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61CC" w:rsidRPr="00CD5A4C" w:rsidRDefault="001C61CC" w:rsidP="001C61CC">
      <w:pPr>
        <w:pStyle w:val="ab"/>
        <w:rPr>
          <w:sz w:val="20"/>
        </w:rPr>
      </w:pPr>
      <w:r w:rsidRPr="00CD5A4C">
        <w:rPr>
          <w:sz w:val="20"/>
        </w:rPr>
        <w:t>МИНИСТЕРСТВО СЕЛЬСКОГО ХОЗЯЙСТВА</w:t>
      </w:r>
    </w:p>
    <w:p w:rsidR="001C61CC" w:rsidRPr="00CD5A4C" w:rsidRDefault="001C61CC" w:rsidP="001C61CC">
      <w:pPr>
        <w:pStyle w:val="ad"/>
        <w:rPr>
          <w:sz w:val="20"/>
        </w:rPr>
      </w:pPr>
      <w:r w:rsidRPr="00CD5A4C">
        <w:rPr>
          <w:sz w:val="20"/>
        </w:rPr>
        <w:t>И ПРОД</w:t>
      </w:r>
      <w:r w:rsidRPr="00CD5A4C">
        <w:rPr>
          <w:sz w:val="20"/>
        </w:rPr>
        <w:t>О</w:t>
      </w:r>
      <w:r w:rsidRPr="00CD5A4C">
        <w:rPr>
          <w:sz w:val="20"/>
        </w:rPr>
        <w:t>ВОЛЬСТВИЯ РЕСПУБЛИКИ БЕЛАРУСЬ</w:t>
      </w:r>
    </w:p>
    <w:p w:rsidR="001C61CC" w:rsidRPr="00CD5A4C" w:rsidRDefault="001C61CC" w:rsidP="001C61CC">
      <w:pPr>
        <w:spacing w:line="216" w:lineRule="auto"/>
        <w:jc w:val="center"/>
        <w:rPr>
          <w:sz w:val="20"/>
          <w:szCs w:val="20"/>
        </w:rPr>
      </w:pPr>
    </w:p>
    <w:p w:rsidR="001C61CC" w:rsidRPr="00CD5A4C" w:rsidRDefault="001C61CC" w:rsidP="001C61CC">
      <w:pPr>
        <w:pStyle w:val="1"/>
        <w:ind w:firstLine="0"/>
      </w:pPr>
      <w:r w:rsidRPr="00CD5A4C">
        <w:t>ГЛАВНОЕ УПРАВЛЕНИЕ ОБРАЗОВАНИЯ, НАУКИ И КАДРОВ</w:t>
      </w:r>
    </w:p>
    <w:p w:rsidR="001C61CC" w:rsidRPr="00CD5A4C" w:rsidRDefault="001C61CC" w:rsidP="001C61CC">
      <w:pPr>
        <w:jc w:val="center"/>
        <w:rPr>
          <w:sz w:val="20"/>
          <w:szCs w:val="20"/>
        </w:rPr>
      </w:pPr>
    </w:p>
    <w:p w:rsidR="001C61CC" w:rsidRPr="00CD5A4C" w:rsidRDefault="001C61CC" w:rsidP="001C61CC">
      <w:pPr>
        <w:spacing w:line="216" w:lineRule="auto"/>
        <w:jc w:val="center"/>
        <w:rPr>
          <w:b/>
          <w:sz w:val="20"/>
          <w:szCs w:val="20"/>
        </w:rPr>
      </w:pPr>
      <w:r w:rsidRPr="00CD5A4C">
        <w:rPr>
          <w:b/>
          <w:sz w:val="20"/>
          <w:szCs w:val="20"/>
        </w:rPr>
        <w:t>Учреждение образования</w:t>
      </w:r>
    </w:p>
    <w:p w:rsidR="001C61CC" w:rsidRPr="00CD5A4C" w:rsidRDefault="001C61CC" w:rsidP="001C61CC">
      <w:pPr>
        <w:spacing w:line="216" w:lineRule="auto"/>
        <w:jc w:val="center"/>
        <w:rPr>
          <w:b/>
          <w:sz w:val="20"/>
          <w:szCs w:val="20"/>
        </w:rPr>
      </w:pPr>
      <w:r w:rsidRPr="00CD5A4C">
        <w:rPr>
          <w:b/>
          <w:sz w:val="20"/>
          <w:szCs w:val="20"/>
        </w:rPr>
        <w:t xml:space="preserve">«БЕЛОРУССКАЯ ГОСУДАРСТВЕННАЯ </w:t>
      </w:r>
    </w:p>
    <w:p w:rsidR="001C61CC" w:rsidRPr="00CD5A4C" w:rsidRDefault="001C61CC" w:rsidP="001C61CC">
      <w:pPr>
        <w:spacing w:line="216" w:lineRule="auto"/>
        <w:jc w:val="center"/>
        <w:rPr>
          <w:b/>
          <w:sz w:val="20"/>
          <w:szCs w:val="20"/>
        </w:rPr>
      </w:pPr>
      <w:r w:rsidRPr="00CD5A4C">
        <w:rPr>
          <w:b/>
          <w:sz w:val="20"/>
          <w:szCs w:val="20"/>
        </w:rPr>
        <w:t>СЕЛЬСКОХОЗЯЙСТВЕННАЯ АКАДЕМИЯ»</w:t>
      </w:r>
    </w:p>
    <w:p w:rsidR="001C61CC" w:rsidRPr="00072EBD" w:rsidRDefault="001C61CC" w:rsidP="001C61CC">
      <w:pPr>
        <w:spacing w:line="216" w:lineRule="auto"/>
        <w:jc w:val="center"/>
        <w:rPr>
          <w:b/>
          <w:sz w:val="20"/>
          <w:szCs w:val="20"/>
        </w:rPr>
      </w:pPr>
    </w:p>
    <w:p w:rsidR="001C61CC" w:rsidRPr="00072EBD" w:rsidRDefault="001C61CC" w:rsidP="001C61CC">
      <w:pPr>
        <w:spacing w:line="216" w:lineRule="auto"/>
        <w:jc w:val="center"/>
        <w:rPr>
          <w:b/>
          <w:sz w:val="20"/>
          <w:szCs w:val="20"/>
        </w:rPr>
      </w:pPr>
    </w:p>
    <w:p w:rsidR="001C61CC" w:rsidRPr="00CD5A4C" w:rsidRDefault="001C61CC" w:rsidP="001C61CC">
      <w:pPr>
        <w:widowControl w:val="0"/>
        <w:tabs>
          <w:tab w:val="left" w:pos="540"/>
          <w:tab w:val="center" w:pos="3060"/>
          <w:tab w:val="right" w:pos="6120"/>
        </w:tabs>
        <w:jc w:val="center"/>
        <w:rPr>
          <w:b/>
          <w:sz w:val="20"/>
          <w:szCs w:val="20"/>
        </w:rPr>
      </w:pPr>
      <w:r w:rsidRPr="00CD5A4C">
        <w:rPr>
          <w:b/>
          <w:sz w:val="20"/>
          <w:szCs w:val="20"/>
        </w:rPr>
        <w:t>М. А. Жарский, Г. Н. Рудковская</w:t>
      </w:r>
    </w:p>
    <w:p w:rsidR="001C61CC" w:rsidRPr="00321CCE" w:rsidRDefault="001C61CC" w:rsidP="001C61CC">
      <w:pPr>
        <w:widowControl w:val="0"/>
        <w:tabs>
          <w:tab w:val="left" w:pos="540"/>
          <w:tab w:val="center" w:pos="3060"/>
          <w:tab w:val="right" w:pos="6120"/>
        </w:tabs>
        <w:jc w:val="center"/>
        <w:rPr>
          <w:sz w:val="20"/>
          <w:szCs w:val="20"/>
        </w:rPr>
      </w:pPr>
    </w:p>
    <w:p w:rsidR="001C61CC" w:rsidRPr="00321CCE" w:rsidRDefault="001C61CC" w:rsidP="001C61CC">
      <w:pPr>
        <w:widowControl w:val="0"/>
        <w:tabs>
          <w:tab w:val="left" w:pos="540"/>
          <w:tab w:val="center" w:pos="3060"/>
          <w:tab w:val="right" w:pos="6120"/>
        </w:tabs>
        <w:ind w:firstLine="284"/>
        <w:jc w:val="center"/>
        <w:rPr>
          <w:sz w:val="20"/>
          <w:szCs w:val="20"/>
        </w:rPr>
      </w:pPr>
    </w:p>
    <w:p w:rsidR="001C61CC" w:rsidRDefault="001C61CC" w:rsidP="001C61CC">
      <w:pPr>
        <w:widowControl w:val="0"/>
        <w:tabs>
          <w:tab w:val="left" w:pos="540"/>
          <w:tab w:val="center" w:pos="3060"/>
          <w:tab w:val="right" w:pos="6120"/>
        </w:tabs>
        <w:ind w:firstLine="284"/>
        <w:jc w:val="center"/>
        <w:rPr>
          <w:sz w:val="20"/>
          <w:szCs w:val="20"/>
        </w:rPr>
      </w:pPr>
    </w:p>
    <w:p w:rsidR="001C61CC" w:rsidRDefault="001C61CC" w:rsidP="001C61CC">
      <w:pPr>
        <w:widowControl w:val="0"/>
        <w:tabs>
          <w:tab w:val="left" w:pos="540"/>
          <w:tab w:val="center" w:pos="3060"/>
          <w:tab w:val="right" w:pos="6120"/>
        </w:tabs>
        <w:ind w:firstLine="284"/>
        <w:jc w:val="center"/>
        <w:rPr>
          <w:sz w:val="20"/>
          <w:szCs w:val="20"/>
        </w:rPr>
      </w:pPr>
    </w:p>
    <w:p w:rsidR="001C61CC" w:rsidRDefault="001C61CC" w:rsidP="001C61CC">
      <w:pPr>
        <w:widowControl w:val="0"/>
        <w:tabs>
          <w:tab w:val="left" w:pos="540"/>
          <w:tab w:val="center" w:pos="3060"/>
          <w:tab w:val="right" w:pos="6120"/>
        </w:tabs>
        <w:ind w:firstLine="284"/>
        <w:jc w:val="center"/>
        <w:rPr>
          <w:sz w:val="20"/>
          <w:szCs w:val="20"/>
        </w:rPr>
      </w:pPr>
    </w:p>
    <w:p w:rsidR="001C61CC" w:rsidRDefault="001C61CC" w:rsidP="001C61CC">
      <w:pPr>
        <w:widowControl w:val="0"/>
        <w:tabs>
          <w:tab w:val="left" w:pos="540"/>
          <w:tab w:val="center" w:pos="3060"/>
          <w:tab w:val="right" w:pos="6120"/>
        </w:tabs>
        <w:ind w:firstLine="284"/>
        <w:jc w:val="center"/>
        <w:rPr>
          <w:sz w:val="20"/>
          <w:szCs w:val="20"/>
        </w:rPr>
      </w:pPr>
    </w:p>
    <w:p w:rsidR="001C61CC" w:rsidRPr="001156BB" w:rsidRDefault="001C61CC" w:rsidP="001C61CC">
      <w:pPr>
        <w:widowControl w:val="0"/>
        <w:tabs>
          <w:tab w:val="left" w:pos="540"/>
          <w:tab w:val="center" w:pos="3060"/>
          <w:tab w:val="right" w:pos="6120"/>
        </w:tabs>
        <w:ind w:firstLine="284"/>
        <w:jc w:val="center"/>
        <w:rPr>
          <w:sz w:val="20"/>
          <w:szCs w:val="20"/>
        </w:rPr>
      </w:pPr>
    </w:p>
    <w:p w:rsidR="001C61CC" w:rsidRDefault="001C61CC" w:rsidP="001C61CC">
      <w:pPr>
        <w:widowControl w:val="0"/>
        <w:tabs>
          <w:tab w:val="left" w:pos="540"/>
          <w:tab w:val="center" w:pos="3060"/>
          <w:tab w:val="right" w:pos="6120"/>
        </w:tabs>
        <w:ind w:firstLine="284"/>
        <w:jc w:val="center"/>
        <w:rPr>
          <w:sz w:val="20"/>
          <w:szCs w:val="20"/>
        </w:rPr>
      </w:pPr>
    </w:p>
    <w:p w:rsidR="001C61CC" w:rsidRDefault="001C61CC" w:rsidP="001C61CC">
      <w:pPr>
        <w:widowControl w:val="0"/>
        <w:tabs>
          <w:tab w:val="left" w:pos="540"/>
          <w:tab w:val="center" w:pos="3060"/>
          <w:tab w:val="right" w:pos="6120"/>
        </w:tabs>
        <w:jc w:val="center"/>
        <w:rPr>
          <w:b/>
          <w:sz w:val="36"/>
          <w:szCs w:val="36"/>
        </w:rPr>
      </w:pPr>
      <w:r>
        <w:rPr>
          <w:b/>
          <w:sz w:val="36"/>
          <w:szCs w:val="36"/>
        </w:rPr>
        <w:t>ГИДРАВЛИКА,</w:t>
      </w:r>
      <w:r w:rsidRPr="00D70068">
        <w:rPr>
          <w:b/>
          <w:sz w:val="36"/>
          <w:szCs w:val="36"/>
        </w:rPr>
        <w:t xml:space="preserve"> </w:t>
      </w:r>
      <w:r>
        <w:rPr>
          <w:b/>
          <w:sz w:val="36"/>
          <w:szCs w:val="36"/>
        </w:rPr>
        <w:t>ГИДРОЛОГИЯ</w:t>
      </w:r>
    </w:p>
    <w:p w:rsidR="001C61CC" w:rsidRPr="00D70068" w:rsidRDefault="001C61CC" w:rsidP="001C61CC">
      <w:pPr>
        <w:widowControl w:val="0"/>
        <w:tabs>
          <w:tab w:val="left" w:pos="540"/>
          <w:tab w:val="center" w:pos="3060"/>
          <w:tab w:val="right" w:pos="6120"/>
        </w:tabs>
        <w:jc w:val="center"/>
        <w:rPr>
          <w:b/>
          <w:sz w:val="36"/>
          <w:szCs w:val="36"/>
        </w:rPr>
      </w:pPr>
      <w:r>
        <w:rPr>
          <w:b/>
          <w:sz w:val="36"/>
          <w:szCs w:val="36"/>
        </w:rPr>
        <w:t>И МЕТЕОРОЛОГИЯ</w:t>
      </w:r>
    </w:p>
    <w:p w:rsidR="001C61CC" w:rsidRDefault="001C61CC" w:rsidP="001C61CC">
      <w:pPr>
        <w:widowControl w:val="0"/>
        <w:tabs>
          <w:tab w:val="left" w:pos="540"/>
          <w:tab w:val="center" w:pos="3060"/>
          <w:tab w:val="right" w:pos="6120"/>
        </w:tabs>
        <w:jc w:val="both"/>
        <w:rPr>
          <w:sz w:val="20"/>
          <w:szCs w:val="20"/>
        </w:rPr>
      </w:pPr>
    </w:p>
    <w:p w:rsidR="001C61CC" w:rsidRPr="00AC7CCF" w:rsidRDefault="001C61CC" w:rsidP="001C61CC">
      <w:pPr>
        <w:widowControl w:val="0"/>
        <w:tabs>
          <w:tab w:val="left" w:pos="540"/>
          <w:tab w:val="center" w:pos="3060"/>
          <w:tab w:val="right" w:pos="6120"/>
        </w:tabs>
        <w:jc w:val="center"/>
        <w:rPr>
          <w:b/>
          <w:i/>
          <w:sz w:val="20"/>
          <w:szCs w:val="20"/>
        </w:rPr>
      </w:pPr>
      <w:r w:rsidRPr="00AC7CCF">
        <w:rPr>
          <w:b/>
          <w:i/>
          <w:sz w:val="20"/>
          <w:szCs w:val="20"/>
        </w:rPr>
        <w:t xml:space="preserve">Рекомендовано учебно-методическим объединением высших </w:t>
      </w:r>
    </w:p>
    <w:p w:rsidR="001C61CC" w:rsidRPr="00AC7CCF" w:rsidRDefault="001C61CC" w:rsidP="001C61CC">
      <w:pPr>
        <w:widowControl w:val="0"/>
        <w:tabs>
          <w:tab w:val="left" w:pos="540"/>
          <w:tab w:val="center" w:pos="3060"/>
          <w:tab w:val="right" w:pos="6120"/>
        </w:tabs>
        <w:jc w:val="center"/>
        <w:rPr>
          <w:b/>
          <w:i/>
          <w:sz w:val="20"/>
          <w:szCs w:val="20"/>
        </w:rPr>
      </w:pPr>
      <w:r w:rsidRPr="00AC7CCF">
        <w:rPr>
          <w:b/>
          <w:i/>
          <w:sz w:val="20"/>
          <w:szCs w:val="20"/>
        </w:rPr>
        <w:t>уче</w:t>
      </w:r>
      <w:r w:rsidRPr="00AC7CCF">
        <w:rPr>
          <w:b/>
          <w:i/>
          <w:sz w:val="20"/>
          <w:szCs w:val="20"/>
        </w:rPr>
        <w:t>б</w:t>
      </w:r>
      <w:r w:rsidRPr="00AC7CCF">
        <w:rPr>
          <w:b/>
          <w:i/>
          <w:sz w:val="20"/>
          <w:szCs w:val="20"/>
        </w:rPr>
        <w:t xml:space="preserve">ных заведений Республики Беларусь по образованию </w:t>
      </w:r>
    </w:p>
    <w:p w:rsidR="001C61CC" w:rsidRPr="00AC7CCF" w:rsidRDefault="001C61CC" w:rsidP="001C61CC">
      <w:pPr>
        <w:widowControl w:val="0"/>
        <w:tabs>
          <w:tab w:val="left" w:pos="540"/>
          <w:tab w:val="center" w:pos="3060"/>
          <w:tab w:val="right" w:pos="6120"/>
        </w:tabs>
        <w:jc w:val="center"/>
        <w:rPr>
          <w:b/>
          <w:i/>
          <w:sz w:val="20"/>
          <w:szCs w:val="20"/>
        </w:rPr>
      </w:pPr>
      <w:r w:rsidRPr="00AC7CCF">
        <w:rPr>
          <w:b/>
          <w:i/>
          <w:sz w:val="20"/>
          <w:szCs w:val="20"/>
        </w:rPr>
        <w:t>в обла</w:t>
      </w:r>
      <w:r w:rsidRPr="00AC7CCF">
        <w:rPr>
          <w:b/>
          <w:i/>
          <w:sz w:val="20"/>
          <w:szCs w:val="20"/>
        </w:rPr>
        <w:t>с</w:t>
      </w:r>
      <w:r w:rsidRPr="00AC7CCF">
        <w:rPr>
          <w:b/>
          <w:i/>
          <w:sz w:val="20"/>
          <w:szCs w:val="20"/>
        </w:rPr>
        <w:t xml:space="preserve">ти сельского хозяйства в качестве пособия </w:t>
      </w:r>
    </w:p>
    <w:p w:rsidR="001C61CC" w:rsidRPr="00AC7CCF" w:rsidRDefault="001C61CC" w:rsidP="001C61CC">
      <w:pPr>
        <w:widowControl w:val="0"/>
        <w:tabs>
          <w:tab w:val="left" w:pos="540"/>
          <w:tab w:val="center" w:pos="3060"/>
          <w:tab w:val="right" w:pos="6120"/>
        </w:tabs>
        <w:jc w:val="center"/>
        <w:rPr>
          <w:b/>
          <w:i/>
          <w:sz w:val="20"/>
          <w:szCs w:val="20"/>
        </w:rPr>
      </w:pPr>
      <w:r w:rsidRPr="00AC7CCF">
        <w:rPr>
          <w:b/>
          <w:i/>
          <w:sz w:val="20"/>
          <w:szCs w:val="20"/>
        </w:rPr>
        <w:t xml:space="preserve">для студентов высших учебных заведений, обучающихся </w:t>
      </w:r>
    </w:p>
    <w:p w:rsidR="001C61CC" w:rsidRPr="00AC7CCF" w:rsidRDefault="001C61CC" w:rsidP="001C61CC">
      <w:pPr>
        <w:widowControl w:val="0"/>
        <w:tabs>
          <w:tab w:val="left" w:pos="540"/>
          <w:tab w:val="center" w:pos="3060"/>
          <w:tab w:val="right" w:pos="6120"/>
        </w:tabs>
        <w:jc w:val="center"/>
        <w:rPr>
          <w:b/>
          <w:i/>
          <w:sz w:val="20"/>
          <w:szCs w:val="20"/>
        </w:rPr>
      </w:pPr>
      <w:r w:rsidRPr="00AC7CCF">
        <w:rPr>
          <w:b/>
          <w:i/>
          <w:sz w:val="20"/>
          <w:szCs w:val="20"/>
        </w:rPr>
        <w:t>по спец</w:t>
      </w:r>
      <w:r w:rsidRPr="00AC7CCF">
        <w:rPr>
          <w:b/>
          <w:i/>
          <w:sz w:val="20"/>
          <w:szCs w:val="20"/>
        </w:rPr>
        <w:t>и</w:t>
      </w:r>
      <w:r w:rsidRPr="00AC7CCF">
        <w:rPr>
          <w:b/>
          <w:i/>
          <w:sz w:val="20"/>
          <w:szCs w:val="20"/>
        </w:rPr>
        <w:t>альности 1-74 03 03 Промышленное рыбоводство</w:t>
      </w:r>
    </w:p>
    <w:p w:rsidR="001C61CC" w:rsidRPr="007D29AD" w:rsidRDefault="001C61CC" w:rsidP="001C61CC">
      <w:pPr>
        <w:widowControl w:val="0"/>
        <w:tabs>
          <w:tab w:val="left" w:pos="540"/>
          <w:tab w:val="center" w:pos="3060"/>
          <w:tab w:val="right" w:pos="6120"/>
        </w:tabs>
        <w:jc w:val="center"/>
        <w:rPr>
          <w:b/>
          <w:sz w:val="20"/>
          <w:szCs w:val="20"/>
        </w:rPr>
      </w:pPr>
    </w:p>
    <w:p w:rsidR="001C61CC" w:rsidRPr="007D29AD" w:rsidRDefault="001C61CC" w:rsidP="001C61CC">
      <w:pPr>
        <w:widowControl w:val="0"/>
        <w:tabs>
          <w:tab w:val="left" w:pos="540"/>
          <w:tab w:val="center" w:pos="3060"/>
          <w:tab w:val="right" w:pos="6120"/>
        </w:tabs>
        <w:jc w:val="center"/>
        <w:rPr>
          <w:b/>
          <w:sz w:val="22"/>
          <w:szCs w:val="22"/>
        </w:rPr>
      </w:pPr>
    </w:p>
    <w:p w:rsidR="001C61CC" w:rsidRDefault="001C61CC" w:rsidP="001C61CC">
      <w:pPr>
        <w:widowControl w:val="0"/>
        <w:tabs>
          <w:tab w:val="left" w:pos="540"/>
          <w:tab w:val="center" w:pos="3060"/>
          <w:tab w:val="right" w:pos="6120"/>
        </w:tabs>
        <w:jc w:val="center"/>
        <w:rPr>
          <w:b/>
          <w:sz w:val="22"/>
          <w:szCs w:val="22"/>
        </w:rPr>
      </w:pPr>
    </w:p>
    <w:p w:rsidR="001C61CC" w:rsidRDefault="001C61CC" w:rsidP="001C61CC">
      <w:pPr>
        <w:widowControl w:val="0"/>
        <w:tabs>
          <w:tab w:val="left" w:pos="540"/>
          <w:tab w:val="center" w:pos="3060"/>
          <w:tab w:val="right" w:pos="6120"/>
        </w:tabs>
        <w:jc w:val="center"/>
        <w:rPr>
          <w:b/>
          <w:sz w:val="22"/>
          <w:szCs w:val="22"/>
        </w:rPr>
      </w:pPr>
    </w:p>
    <w:p w:rsidR="001C61CC" w:rsidRDefault="001C61CC" w:rsidP="001C61CC">
      <w:pPr>
        <w:widowControl w:val="0"/>
        <w:tabs>
          <w:tab w:val="left" w:pos="540"/>
          <w:tab w:val="center" w:pos="3060"/>
          <w:tab w:val="right" w:pos="6120"/>
        </w:tabs>
        <w:jc w:val="center"/>
        <w:rPr>
          <w:b/>
          <w:sz w:val="22"/>
          <w:szCs w:val="22"/>
        </w:rPr>
      </w:pPr>
    </w:p>
    <w:p w:rsidR="001C61CC" w:rsidRPr="001156BB" w:rsidRDefault="001C61CC" w:rsidP="001C61CC">
      <w:pPr>
        <w:widowControl w:val="0"/>
        <w:tabs>
          <w:tab w:val="left" w:pos="540"/>
          <w:tab w:val="center" w:pos="3060"/>
          <w:tab w:val="right" w:pos="6120"/>
        </w:tabs>
        <w:jc w:val="center"/>
        <w:rPr>
          <w:b/>
        </w:rPr>
      </w:pPr>
    </w:p>
    <w:p w:rsidR="001C61CC" w:rsidRPr="0014064D" w:rsidRDefault="001C61CC" w:rsidP="001C61CC">
      <w:pPr>
        <w:widowControl w:val="0"/>
        <w:tabs>
          <w:tab w:val="left" w:pos="540"/>
          <w:tab w:val="center" w:pos="3060"/>
          <w:tab w:val="right" w:pos="6120"/>
        </w:tabs>
        <w:jc w:val="center"/>
        <w:rPr>
          <w:b/>
          <w:sz w:val="32"/>
          <w:szCs w:val="32"/>
        </w:rPr>
      </w:pPr>
    </w:p>
    <w:p w:rsidR="001C61CC" w:rsidRPr="007D29AD" w:rsidRDefault="001C61CC" w:rsidP="001C61CC">
      <w:pPr>
        <w:widowControl w:val="0"/>
        <w:tabs>
          <w:tab w:val="left" w:pos="540"/>
          <w:tab w:val="center" w:pos="3060"/>
          <w:tab w:val="right" w:pos="6120"/>
        </w:tabs>
        <w:jc w:val="center"/>
        <w:rPr>
          <w:b/>
          <w:sz w:val="22"/>
          <w:szCs w:val="22"/>
        </w:rPr>
      </w:pPr>
    </w:p>
    <w:p w:rsidR="001C61CC" w:rsidRPr="0014064D" w:rsidRDefault="001C61CC" w:rsidP="001C61CC">
      <w:pPr>
        <w:widowControl w:val="0"/>
        <w:tabs>
          <w:tab w:val="left" w:pos="540"/>
          <w:tab w:val="center" w:pos="3060"/>
          <w:tab w:val="right" w:pos="6120"/>
        </w:tabs>
        <w:jc w:val="center"/>
        <w:rPr>
          <w:b/>
          <w:sz w:val="20"/>
          <w:szCs w:val="20"/>
        </w:rPr>
      </w:pPr>
      <w:r w:rsidRPr="0014064D">
        <w:rPr>
          <w:b/>
          <w:sz w:val="20"/>
          <w:szCs w:val="20"/>
        </w:rPr>
        <w:t>Горки</w:t>
      </w:r>
    </w:p>
    <w:p w:rsidR="001C61CC" w:rsidRDefault="001C61CC" w:rsidP="001C61CC">
      <w:pPr>
        <w:pStyle w:val="ab"/>
        <w:rPr>
          <w:sz w:val="20"/>
        </w:rPr>
      </w:pPr>
      <w:r>
        <w:rPr>
          <w:sz w:val="20"/>
        </w:rPr>
        <w:t>БГСХА</w:t>
      </w:r>
    </w:p>
    <w:p w:rsidR="001C61CC" w:rsidRPr="003311FB" w:rsidRDefault="001C61CC" w:rsidP="001C61CC">
      <w:pPr>
        <w:pStyle w:val="ab"/>
        <w:rPr>
          <w:b w:val="0"/>
          <w:sz w:val="20"/>
        </w:rPr>
      </w:pPr>
      <w:r>
        <w:rPr>
          <w:sz w:val="20"/>
        </w:rPr>
        <w:t>2013</w:t>
      </w:r>
      <w:r>
        <w:rPr>
          <w:b w:val="0"/>
        </w:rPr>
        <w:br w:type="page"/>
      </w:r>
      <w:r w:rsidRPr="003311FB">
        <w:rPr>
          <w:b w:val="0"/>
          <w:sz w:val="20"/>
        </w:rPr>
        <w:lastRenderedPageBreak/>
        <w:t>МИНИСТЕРСТВО СЕЛЬСКОГО ХОЗЯЙСТВА</w:t>
      </w:r>
    </w:p>
    <w:p w:rsidR="001C61CC" w:rsidRPr="003311FB" w:rsidRDefault="001C61CC" w:rsidP="001C61CC">
      <w:pPr>
        <w:pStyle w:val="ad"/>
        <w:rPr>
          <w:b w:val="0"/>
          <w:sz w:val="20"/>
        </w:rPr>
      </w:pPr>
      <w:r w:rsidRPr="003311FB">
        <w:rPr>
          <w:b w:val="0"/>
          <w:sz w:val="20"/>
        </w:rPr>
        <w:t xml:space="preserve"> И ПРОД</w:t>
      </w:r>
      <w:r w:rsidRPr="003311FB">
        <w:rPr>
          <w:b w:val="0"/>
          <w:sz w:val="20"/>
        </w:rPr>
        <w:t>О</w:t>
      </w:r>
      <w:r w:rsidRPr="003311FB">
        <w:rPr>
          <w:b w:val="0"/>
          <w:sz w:val="20"/>
        </w:rPr>
        <w:t>ВОЛЬСТВИЯ РЕСПУБЛИКИ БЕЛАРУСЬ</w:t>
      </w:r>
    </w:p>
    <w:p w:rsidR="001C61CC" w:rsidRPr="003311FB" w:rsidRDefault="001C61CC" w:rsidP="001C61CC">
      <w:pPr>
        <w:pStyle w:val="ad"/>
        <w:rPr>
          <w:b w:val="0"/>
          <w:sz w:val="20"/>
        </w:rPr>
      </w:pPr>
    </w:p>
    <w:p w:rsidR="001C61CC" w:rsidRPr="003311FB" w:rsidRDefault="001C61CC" w:rsidP="001C61CC">
      <w:pPr>
        <w:pStyle w:val="ad"/>
        <w:rPr>
          <w:b w:val="0"/>
          <w:sz w:val="20"/>
        </w:rPr>
      </w:pPr>
      <w:r w:rsidRPr="003311FB">
        <w:rPr>
          <w:b w:val="0"/>
          <w:sz w:val="20"/>
        </w:rPr>
        <w:t>ГЛАВНОЕ УПРАВЛЕНИЕ ОБРАЗОВАНИЯ, НАУКИ И КАДРОВ</w:t>
      </w:r>
    </w:p>
    <w:p w:rsidR="001C61CC" w:rsidRPr="003311FB" w:rsidRDefault="001C61CC" w:rsidP="001C61CC">
      <w:pPr>
        <w:jc w:val="center"/>
        <w:rPr>
          <w:sz w:val="20"/>
          <w:szCs w:val="20"/>
        </w:rPr>
      </w:pPr>
    </w:p>
    <w:p w:rsidR="001C61CC" w:rsidRPr="003311FB" w:rsidRDefault="001C61CC" w:rsidP="001C61CC">
      <w:pPr>
        <w:spacing w:line="216" w:lineRule="auto"/>
        <w:jc w:val="center"/>
        <w:rPr>
          <w:sz w:val="20"/>
          <w:szCs w:val="20"/>
        </w:rPr>
      </w:pPr>
      <w:r w:rsidRPr="003311FB">
        <w:rPr>
          <w:sz w:val="20"/>
          <w:szCs w:val="20"/>
        </w:rPr>
        <w:t>Учреждение образования</w:t>
      </w:r>
    </w:p>
    <w:p w:rsidR="001C61CC" w:rsidRPr="003311FB" w:rsidRDefault="001C61CC" w:rsidP="001C61CC">
      <w:pPr>
        <w:spacing w:line="216" w:lineRule="auto"/>
        <w:jc w:val="center"/>
        <w:rPr>
          <w:sz w:val="20"/>
          <w:szCs w:val="20"/>
        </w:rPr>
      </w:pPr>
      <w:r w:rsidRPr="003311FB">
        <w:rPr>
          <w:sz w:val="20"/>
          <w:szCs w:val="20"/>
        </w:rPr>
        <w:t xml:space="preserve">«БЕЛОРУССКАЯ ГОСУДАРСТВЕННАЯ </w:t>
      </w:r>
    </w:p>
    <w:p w:rsidR="001C61CC" w:rsidRPr="003311FB" w:rsidRDefault="001C61CC" w:rsidP="001C61CC">
      <w:pPr>
        <w:spacing w:line="216" w:lineRule="auto"/>
        <w:jc w:val="center"/>
        <w:rPr>
          <w:sz w:val="20"/>
          <w:szCs w:val="20"/>
        </w:rPr>
      </w:pPr>
      <w:r w:rsidRPr="003311FB">
        <w:rPr>
          <w:sz w:val="20"/>
          <w:szCs w:val="20"/>
        </w:rPr>
        <w:t>СЕЛЬСКОХОЗЯЙСТВЕННАЯ АКАДЕМИЯ»</w:t>
      </w:r>
    </w:p>
    <w:p w:rsidR="001C61CC" w:rsidRDefault="001C61CC" w:rsidP="001C61CC">
      <w:pPr>
        <w:widowControl w:val="0"/>
        <w:tabs>
          <w:tab w:val="left" w:pos="540"/>
          <w:tab w:val="center" w:pos="3060"/>
          <w:tab w:val="right" w:pos="6120"/>
        </w:tabs>
        <w:jc w:val="center"/>
        <w:rPr>
          <w:sz w:val="20"/>
          <w:szCs w:val="20"/>
        </w:rPr>
      </w:pPr>
    </w:p>
    <w:p w:rsidR="001C61CC" w:rsidRDefault="001C61CC" w:rsidP="001C61CC">
      <w:pPr>
        <w:widowControl w:val="0"/>
        <w:tabs>
          <w:tab w:val="left" w:pos="540"/>
          <w:tab w:val="center" w:pos="3060"/>
          <w:tab w:val="right" w:pos="6120"/>
        </w:tabs>
        <w:jc w:val="center"/>
        <w:rPr>
          <w:sz w:val="20"/>
          <w:szCs w:val="20"/>
        </w:rPr>
      </w:pPr>
    </w:p>
    <w:p w:rsidR="001C61CC" w:rsidRPr="003311FB" w:rsidRDefault="001C61CC" w:rsidP="001C61CC">
      <w:pPr>
        <w:widowControl w:val="0"/>
        <w:tabs>
          <w:tab w:val="left" w:pos="540"/>
          <w:tab w:val="center" w:pos="3060"/>
          <w:tab w:val="right" w:pos="6120"/>
        </w:tabs>
        <w:jc w:val="center"/>
        <w:rPr>
          <w:sz w:val="20"/>
          <w:szCs w:val="20"/>
        </w:rPr>
      </w:pPr>
      <w:r w:rsidRPr="003311FB">
        <w:rPr>
          <w:sz w:val="20"/>
          <w:szCs w:val="20"/>
        </w:rPr>
        <w:t>М. А. Жарский</w:t>
      </w:r>
      <w:r>
        <w:rPr>
          <w:sz w:val="20"/>
          <w:szCs w:val="20"/>
        </w:rPr>
        <w:t>,</w:t>
      </w:r>
      <w:r w:rsidRPr="003311FB">
        <w:rPr>
          <w:sz w:val="20"/>
          <w:szCs w:val="20"/>
        </w:rPr>
        <w:t xml:space="preserve"> Г. Н. Рудковская</w:t>
      </w:r>
    </w:p>
    <w:p w:rsidR="001C61CC" w:rsidRPr="00321CCE" w:rsidRDefault="001C61CC" w:rsidP="001C61CC">
      <w:pPr>
        <w:widowControl w:val="0"/>
        <w:tabs>
          <w:tab w:val="left" w:pos="540"/>
          <w:tab w:val="center" w:pos="3060"/>
          <w:tab w:val="right" w:pos="6120"/>
        </w:tabs>
        <w:jc w:val="center"/>
        <w:rPr>
          <w:sz w:val="20"/>
          <w:szCs w:val="20"/>
        </w:rPr>
      </w:pPr>
    </w:p>
    <w:p w:rsidR="001C61CC" w:rsidRPr="00C72307" w:rsidRDefault="001C61CC" w:rsidP="001C61CC">
      <w:pPr>
        <w:widowControl w:val="0"/>
        <w:tabs>
          <w:tab w:val="left" w:pos="540"/>
          <w:tab w:val="center" w:pos="3060"/>
          <w:tab w:val="right" w:pos="6120"/>
        </w:tabs>
        <w:jc w:val="center"/>
        <w:rPr>
          <w:sz w:val="20"/>
          <w:szCs w:val="20"/>
        </w:rPr>
      </w:pPr>
    </w:p>
    <w:p w:rsidR="001C61CC" w:rsidRPr="00C72307" w:rsidRDefault="001C61CC" w:rsidP="001C61CC">
      <w:pPr>
        <w:widowControl w:val="0"/>
        <w:tabs>
          <w:tab w:val="left" w:pos="540"/>
          <w:tab w:val="center" w:pos="3060"/>
          <w:tab w:val="right" w:pos="6120"/>
        </w:tabs>
        <w:jc w:val="center"/>
        <w:rPr>
          <w:sz w:val="20"/>
          <w:szCs w:val="20"/>
        </w:rPr>
      </w:pPr>
    </w:p>
    <w:p w:rsidR="001C61CC" w:rsidRDefault="001C61CC" w:rsidP="001C61CC">
      <w:pPr>
        <w:widowControl w:val="0"/>
        <w:tabs>
          <w:tab w:val="left" w:pos="540"/>
          <w:tab w:val="center" w:pos="3060"/>
          <w:tab w:val="right" w:pos="6120"/>
        </w:tabs>
        <w:jc w:val="center"/>
        <w:rPr>
          <w:sz w:val="20"/>
          <w:szCs w:val="20"/>
        </w:rPr>
      </w:pPr>
    </w:p>
    <w:p w:rsidR="001C61CC" w:rsidRDefault="001C61CC" w:rsidP="001C61CC">
      <w:pPr>
        <w:widowControl w:val="0"/>
        <w:tabs>
          <w:tab w:val="left" w:pos="540"/>
          <w:tab w:val="center" w:pos="3060"/>
          <w:tab w:val="right" w:pos="6120"/>
        </w:tabs>
        <w:jc w:val="center"/>
        <w:rPr>
          <w:sz w:val="20"/>
          <w:szCs w:val="20"/>
        </w:rPr>
      </w:pPr>
    </w:p>
    <w:p w:rsidR="001C61CC" w:rsidRPr="00C72307" w:rsidRDefault="001C61CC" w:rsidP="001C61CC">
      <w:pPr>
        <w:widowControl w:val="0"/>
        <w:tabs>
          <w:tab w:val="left" w:pos="540"/>
          <w:tab w:val="center" w:pos="3060"/>
          <w:tab w:val="right" w:pos="6120"/>
        </w:tabs>
        <w:jc w:val="center"/>
        <w:rPr>
          <w:sz w:val="20"/>
          <w:szCs w:val="20"/>
        </w:rPr>
      </w:pPr>
    </w:p>
    <w:p w:rsidR="001C61CC" w:rsidRPr="00C72307" w:rsidRDefault="001C61CC" w:rsidP="001C61CC">
      <w:pPr>
        <w:widowControl w:val="0"/>
        <w:tabs>
          <w:tab w:val="left" w:pos="540"/>
          <w:tab w:val="center" w:pos="3060"/>
          <w:tab w:val="right" w:pos="6120"/>
        </w:tabs>
        <w:jc w:val="center"/>
        <w:rPr>
          <w:sz w:val="20"/>
          <w:szCs w:val="20"/>
        </w:rPr>
      </w:pPr>
    </w:p>
    <w:p w:rsidR="001C61CC" w:rsidRPr="00C72307" w:rsidRDefault="001C61CC" w:rsidP="001C61CC">
      <w:pPr>
        <w:widowControl w:val="0"/>
        <w:tabs>
          <w:tab w:val="left" w:pos="540"/>
          <w:tab w:val="center" w:pos="3060"/>
          <w:tab w:val="right" w:pos="6120"/>
        </w:tabs>
        <w:jc w:val="center"/>
        <w:rPr>
          <w:sz w:val="20"/>
          <w:szCs w:val="20"/>
        </w:rPr>
      </w:pPr>
    </w:p>
    <w:p w:rsidR="001C61CC" w:rsidRPr="003311FB" w:rsidRDefault="001C61CC" w:rsidP="001C61CC">
      <w:pPr>
        <w:widowControl w:val="0"/>
        <w:tabs>
          <w:tab w:val="left" w:pos="540"/>
          <w:tab w:val="center" w:pos="3060"/>
          <w:tab w:val="right" w:pos="6120"/>
        </w:tabs>
        <w:jc w:val="center"/>
        <w:rPr>
          <w:b/>
          <w:sz w:val="36"/>
          <w:szCs w:val="36"/>
        </w:rPr>
      </w:pPr>
      <w:r w:rsidRPr="003311FB">
        <w:rPr>
          <w:b/>
          <w:sz w:val="36"/>
          <w:szCs w:val="36"/>
        </w:rPr>
        <w:t>ГИДРАВЛИКА, ГИДРОЛОГИЯ</w:t>
      </w:r>
    </w:p>
    <w:p w:rsidR="001C61CC" w:rsidRPr="003311FB" w:rsidRDefault="001C61CC" w:rsidP="001C61CC">
      <w:pPr>
        <w:widowControl w:val="0"/>
        <w:tabs>
          <w:tab w:val="left" w:pos="540"/>
          <w:tab w:val="center" w:pos="3060"/>
          <w:tab w:val="right" w:pos="6120"/>
        </w:tabs>
        <w:jc w:val="center"/>
        <w:rPr>
          <w:b/>
          <w:sz w:val="36"/>
          <w:szCs w:val="36"/>
        </w:rPr>
      </w:pPr>
      <w:r w:rsidRPr="003311FB">
        <w:rPr>
          <w:b/>
          <w:sz w:val="36"/>
          <w:szCs w:val="36"/>
        </w:rPr>
        <w:t>И МЕТЕОРОЛОГИЯ</w:t>
      </w:r>
    </w:p>
    <w:p w:rsidR="001C61CC" w:rsidRDefault="001C61CC" w:rsidP="001C61CC">
      <w:pPr>
        <w:widowControl w:val="0"/>
        <w:tabs>
          <w:tab w:val="left" w:pos="540"/>
          <w:tab w:val="center" w:pos="3060"/>
          <w:tab w:val="right" w:pos="6120"/>
        </w:tabs>
        <w:jc w:val="center"/>
        <w:rPr>
          <w:sz w:val="20"/>
          <w:szCs w:val="20"/>
        </w:rPr>
      </w:pPr>
    </w:p>
    <w:p w:rsidR="001C61CC" w:rsidRPr="003311FB" w:rsidRDefault="001C61CC" w:rsidP="001C61CC">
      <w:pPr>
        <w:widowControl w:val="0"/>
        <w:tabs>
          <w:tab w:val="left" w:pos="540"/>
          <w:tab w:val="center" w:pos="3060"/>
          <w:tab w:val="right" w:pos="6120"/>
        </w:tabs>
        <w:jc w:val="center"/>
        <w:rPr>
          <w:i/>
          <w:sz w:val="20"/>
          <w:szCs w:val="20"/>
        </w:rPr>
      </w:pPr>
      <w:r w:rsidRPr="003311FB">
        <w:rPr>
          <w:i/>
          <w:sz w:val="20"/>
          <w:szCs w:val="20"/>
        </w:rPr>
        <w:t xml:space="preserve">Рекомендовано учебно-методическим объединением высших </w:t>
      </w:r>
    </w:p>
    <w:p w:rsidR="001C61CC" w:rsidRPr="003311FB" w:rsidRDefault="001C61CC" w:rsidP="001C61CC">
      <w:pPr>
        <w:widowControl w:val="0"/>
        <w:tabs>
          <w:tab w:val="left" w:pos="540"/>
          <w:tab w:val="center" w:pos="3060"/>
          <w:tab w:val="right" w:pos="6120"/>
        </w:tabs>
        <w:jc w:val="center"/>
        <w:rPr>
          <w:i/>
          <w:sz w:val="20"/>
          <w:szCs w:val="20"/>
        </w:rPr>
      </w:pPr>
      <w:r w:rsidRPr="003311FB">
        <w:rPr>
          <w:i/>
          <w:sz w:val="20"/>
          <w:szCs w:val="20"/>
        </w:rPr>
        <w:t xml:space="preserve">учебных заведений Республики Беларусь по образованию </w:t>
      </w:r>
    </w:p>
    <w:p w:rsidR="001C61CC" w:rsidRPr="003311FB" w:rsidRDefault="001C61CC" w:rsidP="001C61CC">
      <w:pPr>
        <w:widowControl w:val="0"/>
        <w:tabs>
          <w:tab w:val="left" w:pos="540"/>
          <w:tab w:val="center" w:pos="3060"/>
          <w:tab w:val="right" w:pos="6120"/>
        </w:tabs>
        <w:jc w:val="center"/>
        <w:rPr>
          <w:i/>
          <w:sz w:val="20"/>
          <w:szCs w:val="20"/>
        </w:rPr>
      </w:pPr>
      <w:r w:rsidRPr="003311FB">
        <w:rPr>
          <w:i/>
          <w:sz w:val="20"/>
          <w:szCs w:val="20"/>
        </w:rPr>
        <w:t xml:space="preserve">в области сельского хозяйства в качестве пособия </w:t>
      </w:r>
    </w:p>
    <w:p w:rsidR="001C61CC" w:rsidRPr="003311FB" w:rsidRDefault="001C61CC" w:rsidP="001C61CC">
      <w:pPr>
        <w:widowControl w:val="0"/>
        <w:tabs>
          <w:tab w:val="left" w:pos="540"/>
          <w:tab w:val="center" w:pos="3060"/>
          <w:tab w:val="right" w:pos="6120"/>
        </w:tabs>
        <w:jc w:val="center"/>
        <w:rPr>
          <w:i/>
          <w:sz w:val="20"/>
          <w:szCs w:val="20"/>
        </w:rPr>
      </w:pPr>
      <w:r w:rsidRPr="003311FB">
        <w:rPr>
          <w:i/>
          <w:sz w:val="20"/>
          <w:szCs w:val="20"/>
        </w:rPr>
        <w:t xml:space="preserve">для студентов высших учебных заведений, обучающихся </w:t>
      </w:r>
    </w:p>
    <w:p w:rsidR="001C61CC" w:rsidRPr="003311FB" w:rsidRDefault="001C61CC" w:rsidP="001C61CC">
      <w:pPr>
        <w:widowControl w:val="0"/>
        <w:tabs>
          <w:tab w:val="left" w:pos="540"/>
          <w:tab w:val="center" w:pos="3060"/>
          <w:tab w:val="right" w:pos="6120"/>
        </w:tabs>
        <w:jc w:val="center"/>
        <w:rPr>
          <w:i/>
          <w:sz w:val="20"/>
          <w:szCs w:val="20"/>
        </w:rPr>
      </w:pPr>
      <w:r>
        <w:rPr>
          <w:i/>
          <w:sz w:val="20"/>
          <w:szCs w:val="20"/>
        </w:rPr>
        <w:t xml:space="preserve">по специальности 1-74 03 03 </w:t>
      </w:r>
      <w:r w:rsidRPr="003311FB">
        <w:rPr>
          <w:i/>
          <w:sz w:val="20"/>
          <w:szCs w:val="20"/>
        </w:rPr>
        <w:t>Промышленное рыбоводство</w:t>
      </w:r>
    </w:p>
    <w:p w:rsidR="001C61CC" w:rsidRPr="00430242" w:rsidRDefault="001C61CC" w:rsidP="001C61CC">
      <w:pPr>
        <w:widowControl w:val="0"/>
        <w:tabs>
          <w:tab w:val="left" w:pos="540"/>
          <w:tab w:val="center" w:pos="3060"/>
          <w:tab w:val="right" w:pos="6120"/>
        </w:tabs>
        <w:jc w:val="center"/>
        <w:rPr>
          <w:sz w:val="20"/>
          <w:szCs w:val="20"/>
        </w:rPr>
      </w:pPr>
    </w:p>
    <w:p w:rsidR="001C61CC" w:rsidRPr="00430242" w:rsidRDefault="001C61CC" w:rsidP="001C61CC">
      <w:pPr>
        <w:widowControl w:val="0"/>
        <w:tabs>
          <w:tab w:val="left" w:pos="540"/>
          <w:tab w:val="center" w:pos="3060"/>
          <w:tab w:val="right" w:pos="6120"/>
        </w:tabs>
        <w:jc w:val="center"/>
        <w:rPr>
          <w:sz w:val="22"/>
          <w:szCs w:val="22"/>
        </w:rPr>
      </w:pPr>
    </w:p>
    <w:p w:rsidR="001C61CC" w:rsidRPr="00C72307" w:rsidRDefault="001C61CC" w:rsidP="001C61CC">
      <w:pPr>
        <w:widowControl w:val="0"/>
        <w:tabs>
          <w:tab w:val="left" w:pos="540"/>
          <w:tab w:val="center" w:pos="3060"/>
          <w:tab w:val="right" w:pos="6120"/>
        </w:tabs>
        <w:jc w:val="center"/>
        <w:rPr>
          <w:sz w:val="22"/>
          <w:szCs w:val="22"/>
        </w:rPr>
      </w:pPr>
    </w:p>
    <w:p w:rsidR="001C61CC" w:rsidRDefault="001C61CC" w:rsidP="001C61CC">
      <w:pPr>
        <w:widowControl w:val="0"/>
        <w:tabs>
          <w:tab w:val="left" w:pos="540"/>
          <w:tab w:val="center" w:pos="3060"/>
          <w:tab w:val="right" w:pos="6120"/>
        </w:tabs>
        <w:jc w:val="center"/>
        <w:rPr>
          <w:sz w:val="22"/>
          <w:szCs w:val="22"/>
        </w:rPr>
      </w:pPr>
    </w:p>
    <w:p w:rsidR="001C61CC" w:rsidRDefault="001C61CC" w:rsidP="001C61CC">
      <w:pPr>
        <w:widowControl w:val="0"/>
        <w:tabs>
          <w:tab w:val="left" w:pos="540"/>
          <w:tab w:val="center" w:pos="3060"/>
          <w:tab w:val="right" w:pos="6120"/>
        </w:tabs>
        <w:jc w:val="center"/>
        <w:rPr>
          <w:sz w:val="22"/>
          <w:szCs w:val="22"/>
        </w:rPr>
      </w:pPr>
    </w:p>
    <w:p w:rsidR="001C61CC" w:rsidRPr="00C72307" w:rsidRDefault="001C61CC" w:rsidP="001C61CC">
      <w:pPr>
        <w:widowControl w:val="0"/>
        <w:tabs>
          <w:tab w:val="left" w:pos="540"/>
          <w:tab w:val="center" w:pos="3060"/>
          <w:tab w:val="right" w:pos="6120"/>
        </w:tabs>
        <w:jc w:val="center"/>
        <w:rPr>
          <w:sz w:val="22"/>
          <w:szCs w:val="22"/>
        </w:rPr>
      </w:pPr>
    </w:p>
    <w:p w:rsidR="001C61CC" w:rsidRPr="009656DD" w:rsidRDefault="001C61CC" w:rsidP="001C61CC">
      <w:pPr>
        <w:spacing w:line="216" w:lineRule="auto"/>
        <w:jc w:val="center"/>
        <w:rPr>
          <w:sz w:val="20"/>
          <w:szCs w:val="20"/>
        </w:rPr>
      </w:pPr>
    </w:p>
    <w:p w:rsidR="001C61CC" w:rsidRPr="009656DD" w:rsidRDefault="001C61CC" w:rsidP="001C61CC">
      <w:pPr>
        <w:spacing w:line="216" w:lineRule="auto"/>
        <w:jc w:val="center"/>
        <w:rPr>
          <w:sz w:val="20"/>
          <w:szCs w:val="20"/>
        </w:rPr>
      </w:pPr>
    </w:p>
    <w:p w:rsidR="001C61CC" w:rsidRDefault="001C61CC" w:rsidP="001C61CC">
      <w:pPr>
        <w:spacing w:line="216" w:lineRule="auto"/>
        <w:jc w:val="center"/>
        <w:rPr>
          <w:sz w:val="20"/>
          <w:szCs w:val="20"/>
        </w:rPr>
      </w:pPr>
    </w:p>
    <w:p w:rsidR="001C61CC" w:rsidRPr="009656DD" w:rsidRDefault="001C61CC" w:rsidP="001C61CC">
      <w:pPr>
        <w:spacing w:line="216" w:lineRule="auto"/>
        <w:jc w:val="center"/>
        <w:rPr>
          <w:sz w:val="20"/>
          <w:szCs w:val="20"/>
        </w:rPr>
      </w:pPr>
      <w:r>
        <w:rPr>
          <w:sz w:val="20"/>
          <w:szCs w:val="20"/>
        </w:rPr>
        <w:t>Горки</w:t>
      </w:r>
    </w:p>
    <w:p w:rsidR="001C61CC" w:rsidRPr="003311FB" w:rsidRDefault="001C61CC" w:rsidP="001C61CC">
      <w:pPr>
        <w:pStyle w:val="ab"/>
        <w:rPr>
          <w:b w:val="0"/>
          <w:sz w:val="20"/>
        </w:rPr>
      </w:pPr>
      <w:r w:rsidRPr="003311FB">
        <w:rPr>
          <w:b w:val="0"/>
          <w:sz w:val="20"/>
        </w:rPr>
        <w:t>БГСХА</w:t>
      </w:r>
    </w:p>
    <w:p w:rsidR="001C61CC" w:rsidRPr="003311FB" w:rsidRDefault="001C61CC" w:rsidP="001C61CC">
      <w:pPr>
        <w:spacing w:line="216" w:lineRule="auto"/>
        <w:jc w:val="center"/>
        <w:rPr>
          <w:sz w:val="20"/>
          <w:szCs w:val="20"/>
        </w:rPr>
      </w:pPr>
      <w:r>
        <w:rPr>
          <w:sz w:val="20"/>
        </w:rPr>
        <w:t>2013</w:t>
      </w:r>
    </w:p>
    <w:p w:rsidR="001C61CC" w:rsidRDefault="001C61CC" w:rsidP="001C61CC">
      <w:pPr>
        <w:spacing w:line="216" w:lineRule="auto"/>
        <w:ind w:firstLine="284"/>
        <w:jc w:val="both"/>
        <w:rPr>
          <w:sz w:val="16"/>
        </w:rPr>
        <w:sectPr w:rsidR="001C61CC" w:rsidSect="001C61CC">
          <w:type w:val="continuous"/>
          <w:pgSz w:w="8414" w:h="11907" w:code="11"/>
          <w:pgMar w:top="1247" w:right="1134" w:bottom="1474" w:left="1134" w:header="0" w:footer="1134" w:gutter="0"/>
          <w:cols w:space="720"/>
        </w:sectPr>
      </w:pPr>
    </w:p>
    <w:p w:rsidR="001C61CC" w:rsidRPr="003311FB" w:rsidRDefault="001C61CC" w:rsidP="001C61CC">
      <w:pPr>
        <w:widowControl w:val="0"/>
        <w:tabs>
          <w:tab w:val="left" w:pos="540"/>
          <w:tab w:val="center" w:pos="3060"/>
          <w:tab w:val="right" w:pos="6120"/>
        </w:tabs>
        <w:jc w:val="both"/>
        <w:rPr>
          <w:sz w:val="20"/>
          <w:szCs w:val="20"/>
        </w:rPr>
      </w:pPr>
      <w:r>
        <w:rPr>
          <w:sz w:val="20"/>
          <w:szCs w:val="20"/>
        </w:rPr>
        <w:lastRenderedPageBreak/>
        <w:t>УДК 532.5+556.5+</w:t>
      </w:r>
      <w:r w:rsidRPr="003311FB">
        <w:rPr>
          <w:sz w:val="20"/>
          <w:szCs w:val="20"/>
        </w:rPr>
        <w:t>551.5(075.8)</w:t>
      </w:r>
    </w:p>
    <w:p w:rsidR="001C61CC" w:rsidRPr="003311FB" w:rsidRDefault="001C61CC" w:rsidP="001C61CC">
      <w:pPr>
        <w:widowControl w:val="0"/>
        <w:tabs>
          <w:tab w:val="left" w:pos="540"/>
          <w:tab w:val="center" w:pos="3060"/>
          <w:tab w:val="right" w:pos="6120"/>
        </w:tabs>
        <w:jc w:val="both"/>
        <w:rPr>
          <w:sz w:val="20"/>
          <w:szCs w:val="20"/>
        </w:rPr>
      </w:pPr>
      <w:r>
        <w:rPr>
          <w:sz w:val="20"/>
          <w:szCs w:val="20"/>
        </w:rPr>
        <w:t>ББК 30.123</w:t>
      </w:r>
      <w:r w:rsidRPr="003311FB">
        <w:rPr>
          <w:sz w:val="20"/>
          <w:szCs w:val="20"/>
        </w:rPr>
        <w:t>я7</w:t>
      </w:r>
    </w:p>
    <w:p w:rsidR="001C61CC" w:rsidRDefault="001C61CC" w:rsidP="001C61CC">
      <w:pPr>
        <w:widowControl w:val="0"/>
        <w:tabs>
          <w:tab w:val="left" w:pos="540"/>
          <w:tab w:val="center" w:pos="3060"/>
          <w:tab w:val="right" w:pos="6120"/>
        </w:tabs>
        <w:ind w:firstLine="426"/>
        <w:jc w:val="both"/>
        <w:rPr>
          <w:sz w:val="20"/>
          <w:szCs w:val="20"/>
        </w:rPr>
      </w:pPr>
      <w:r>
        <w:rPr>
          <w:sz w:val="20"/>
          <w:szCs w:val="20"/>
        </w:rPr>
        <w:t>Ж</w:t>
      </w:r>
      <w:r w:rsidRPr="003311FB">
        <w:rPr>
          <w:sz w:val="20"/>
          <w:szCs w:val="20"/>
        </w:rPr>
        <w:t>34</w:t>
      </w:r>
    </w:p>
    <w:p w:rsidR="001C61CC" w:rsidRDefault="001C61CC" w:rsidP="001C61CC">
      <w:pPr>
        <w:widowControl w:val="0"/>
        <w:tabs>
          <w:tab w:val="left" w:pos="540"/>
          <w:tab w:val="center" w:pos="3060"/>
          <w:tab w:val="right" w:pos="6120"/>
        </w:tabs>
        <w:ind w:firstLine="284"/>
        <w:jc w:val="both"/>
        <w:rPr>
          <w:sz w:val="20"/>
          <w:szCs w:val="20"/>
        </w:rPr>
      </w:pPr>
    </w:p>
    <w:p w:rsidR="001C61CC" w:rsidRDefault="001C61CC" w:rsidP="001C61CC">
      <w:pPr>
        <w:widowControl w:val="0"/>
        <w:tabs>
          <w:tab w:val="left" w:pos="540"/>
          <w:tab w:val="center" w:pos="3060"/>
          <w:tab w:val="right" w:pos="6120"/>
        </w:tabs>
        <w:ind w:firstLine="284"/>
        <w:jc w:val="both"/>
        <w:rPr>
          <w:sz w:val="20"/>
          <w:szCs w:val="20"/>
        </w:rPr>
      </w:pPr>
    </w:p>
    <w:p w:rsidR="001C61CC" w:rsidRDefault="001C61CC" w:rsidP="001C61CC">
      <w:pPr>
        <w:widowControl w:val="0"/>
        <w:tabs>
          <w:tab w:val="left" w:pos="540"/>
          <w:tab w:val="center" w:pos="3060"/>
          <w:tab w:val="right" w:pos="6120"/>
        </w:tabs>
        <w:jc w:val="center"/>
        <w:rPr>
          <w:i/>
          <w:sz w:val="20"/>
          <w:szCs w:val="20"/>
        </w:rPr>
      </w:pPr>
      <w:r w:rsidRPr="003311FB">
        <w:rPr>
          <w:i/>
          <w:sz w:val="20"/>
          <w:szCs w:val="20"/>
        </w:rPr>
        <w:t xml:space="preserve">Рекомендовано методической комиссией зооинженерного </w:t>
      </w:r>
    </w:p>
    <w:p w:rsidR="001C61CC" w:rsidRDefault="001C61CC" w:rsidP="001C61CC">
      <w:pPr>
        <w:widowControl w:val="0"/>
        <w:tabs>
          <w:tab w:val="left" w:pos="540"/>
          <w:tab w:val="center" w:pos="3060"/>
          <w:tab w:val="right" w:pos="6120"/>
        </w:tabs>
        <w:jc w:val="center"/>
        <w:rPr>
          <w:i/>
          <w:sz w:val="20"/>
          <w:szCs w:val="20"/>
        </w:rPr>
      </w:pPr>
      <w:r w:rsidRPr="003311FB">
        <w:rPr>
          <w:i/>
          <w:sz w:val="20"/>
          <w:szCs w:val="20"/>
        </w:rPr>
        <w:t xml:space="preserve">факультета 21.10.2011 (протокол № 2) </w:t>
      </w:r>
    </w:p>
    <w:p w:rsidR="001C61CC" w:rsidRPr="003311FB" w:rsidRDefault="001C61CC" w:rsidP="001C61CC">
      <w:pPr>
        <w:widowControl w:val="0"/>
        <w:tabs>
          <w:tab w:val="left" w:pos="540"/>
          <w:tab w:val="center" w:pos="3060"/>
          <w:tab w:val="right" w:pos="6120"/>
        </w:tabs>
        <w:jc w:val="center"/>
        <w:rPr>
          <w:i/>
          <w:sz w:val="20"/>
          <w:szCs w:val="20"/>
        </w:rPr>
      </w:pPr>
      <w:r w:rsidRPr="003311FB">
        <w:rPr>
          <w:i/>
          <w:sz w:val="20"/>
          <w:szCs w:val="20"/>
        </w:rPr>
        <w:t>и Науч</w:t>
      </w:r>
      <w:r>
        <w:rPr>
          <w:i/>
          <w:sz w:val="20"/>
          <w:szCs w:val="20"/>
        </w:rPr>
        <w:t>но-методическим сов</w:t>
      </w:r>
      <w:r>
        <w:rPr>
          <w:i/>
          <w:sz w:val="20"/>
          <w:szCs w:val="20"/>
        </w:rPr>
        <w:t>е</w:t>
      </w:r>
      <w:r>
        <w:rPr>
          <w:i/>
          <w:sz w:val="20"/>
          <w:szCs w:val="20"/>
        </w:rPr>
        <w:t>том</w:t>
      </w:r>
      <w:r w:rsidRPr="003311FB">
        <w:rPr>
          <w:i/>
          <w:sz w:val="20"/>
          <w:szCs w:val="20"/>
        </w:rPr>
        <w:t xml:space="preserve"> 25.11.2011 (протокол № 2</w:t>
      </w:r>
      <w:r>
        <w:rPr>
          <w:i/>
          <w:sz w:val="20"/>
          <w:szCs w:val="20"/>
        </w:rPr>
        <w:t>)</w:t>
      </w:r>
    </w:p>
    <w:p w:rsidR="001C61CC" w:rsidRPr="003311FB" w:rsidRDefault="001C61CC" w:rsidP="001C61CC">
      <w:pPr>
        <w:widowControl w:val="0"/>
        <w:tabs>
          <w:tab w:val="left" w:pos="540"/>
          <w:tab w:val="center" w:pos="3060"/>
          <w:tab w:val="right" w:pos="6120"/>
        </w:tabs>
        <w:jc w:val="both"/>
        <w:rPr>
          <w:i/>
          <w:sz w:val="20"/>
          <w:szCs w:val="20"/>
        </w:rPr>
      </w:pPr>
    </w:p>
    <w:p w:rsidR="001C61CC" w:rsidRPr="003311FB" w:rsidRDefault="001C61CC" w:rsidP="001C61CC">
      <w:pPr>
        <w:widowControl w:val="0"/>
        <w:tabs>
          <w:tab w:val="left" w:pos="540"/>
          <w:tab w:val="center" w:pos="3060"/>
          <w:tab w:val="right" w:pos="6120"/>
        </w:tabs>
        <w:jc w:val="center"/>
        <w:rPr>
          <w:sz w:val="20"/>
          <w:szCs w:val="20"/>
        </w:rPr>
      </w:pPr>
      <w:r>
        <w:rPr>
          <w:sz w:val="20"/>
          <w:szCs w:val="20"/>
        </w:rPr>
        <w:t>Авторы:</w:t>
      </w:r>
    </w:p>
    <w:p w:rsidR="001C61CC" w:rsidRDefault="001C61CC" w:rsidP="001C61CC">
      <w:pPr>
        <w:widowControl w:val="0"/>
        <w:tabs>
          <w:tab w:val="left" w:pos="540"/>
          <w:tab w:val="center" w:pos="3060"/>
          <w:tab w:val="right" w:pos="6120"/>
        </w:tabs>
        <w:jc w:val="center"/>
        <w:rPr>
          <w:sz w:val="20"/>
          <w:szCs w:val="20"/>
        </w:rPr>
      </w:pPr>
      <w:r>
        <w:rPr>
          <w:sz w:val="20"/>
          <w:szCs w:val="20"/>
        </w:rPr>
        <w:t xml:space="preserve">кандидат технических наук, доцент </w:t>
      </w:r>
      <w:r w:rsidRPr="00084EE1">
        <w:rPr>
          <w:i/>
          <w:sz w:val="20"/>
          <w:szCs w:val="20"/>
        </w:rPr>
        <w:t>М. А. Жарский</w:t>
      </w:r>
      <w:r>
        <w:rPr>
          <w:sz w:val="20"/>
          <w:szCs w:val="20"/>
        </w:rPr>
        <w:t>;</w:t>
      </w:r>
    </w:p>
    <w:p w:rsidR="001C61CC" w:rsidRDefault="001C61CC" w:rsidP="001C61CC">
      <w:pPr>
        <w:widowControl w:val="0"/>
        <w:tabs>
          <w:tab w:val="left" w:pos="540"/>
          <w:tab w:val="center" w:pos="3060"/>
          <w:tab w:val="right" w:pos="6120"/>
        </w:tabs>
        <w:jc w:val="center"/>
        <w:rPr>
          <w:sz w:val="20"/>
          <w:szCs w:val="20"/>
        </w:rPr>
      </w:pPr>
      <w:r>
        <w:rPr>
          <w:sz w:val="20"/>
          <w:szCs w:val="20"/>
        </w:rPr>
        <w:t xml:space="preserve">ассистент </w:t>
      </w:r>
      <w:r w:rsidRPr="00084EE1">
        <w:rPr>
          <w:i/>
          <w:sz w:val="20"/>
          <w:szCs w:val="20"/>
        </w:rPr>
        <w:t>Г. Н. Рудковская</w:t>
      </w:r>
    </w:p>
    <w:p w:rsidR="001C61CC" w:rsidRDefault="001C61CC" w:rsidP="001C61CC">
      <w:pPr>
        <w:widowControl w:val="0"/>
        <w:tabs>
          <w:tab w:val="left" w:pos="540"/>
          <w:tab w:val="center" w:pos="3060"/>
          <w:tab w:val="right" w:pos="6120"/>
        </w:tabs>
        <w:jc w:val="center"/>
        <w:rPr>
          <w:sz w:val="20"/>
          <w:szCs w:val="20"/>
        </w:rPr>
      </w:pPr>
    </w:p>
    <w:p w:rsidR="001C61CC" w:rsidRDefault="001C61CC" w:rsidP="001C61CC">
      <w:pPr>
        <w:widowControl w:val="0"/>
        <w:tabs>
          <w:tab w:val="left" w:pos="540"/>
          <w:tab w:val="center" w:pos="3060"/>
          <w:tab w:val="right" w:pos="6120"/>
        </w:tabs>
        <w:jc w:val="center"/>
        <w:rPr>
          <w:sz w:val="20"/>
          <w:szCs w:val="20"/>
        </w:rPr>
      </w:pPr>
      <w:r>
        <w:rPr>
          <w:sz w:val="20"/>
          <w:szCs w:val="20"/>
        </w:rPr>
        <w:t>Рецензенты:</w:t>
      </w:r>
    </w:p>
    <w:p w:rsidR="001C61CC" w:rsidRDefault="001C61CC" w:rsidP="001C61CC">
      <w:pPr>
        <w:widowControl w:val="0"/>
        <w:tabs>
          <w:tab w:val="left" w:pos="540"/>
          <w:tab w:val="center" w:pos="3060"/>
          <w:tab w:val="right" w:pos="6120"/>
        </w:tabs>
        <w:jc w:val="center"/>
        <w:rPr>
          <w:sz w:val="20"/>
          <w:szCs w:val="20"/>
        </w:rPr>
      </w:pPr>
      <w:r>
        <w:rPr>
          <w:sz w:val="20"/>
          <w:szCs w:val="20"/>
        </w:rPr>
        <w:t xml:space="preserve">кандидаты технических наук </w:t>
      </w:r>
      <w:r w:rsidRPr="009A1830">
        <w:rPr>
          <w:i/>
          <w:sz w:val="20"/>
          <w:szCs w:val="20"/>
        </w:rPr>
        <w:t>А. С. Анженков</w:t>
      </w:r>
      <w:r>
        <w:rPr>
          <w:sz w:val="20"/>
          <w:szCs w:val="20"/>
        </w:rPr>
        <w:t xml:space="preserve">, </w:t>
      </w:r>
      <w:r w:rsidRPr="009A1830">
        <w:rPr>
          <w:i/>
          <w:sz w:val="20"/>
          <w:szCs w:val="20"/>
        </w:rPr>
        <w:t>А. И. Смоляков</w:t>
      </w:r>
    </w:p>
    <w:p w:rsidR="001C61CC" w:rsidRDefault="001C61CC" w:rsidP="001C61CC">
      <w:pPr>
        <w:widowControl w:val="0"/>
        <w:tabs>
          <w:tab w:val="left" w:pos="540"/>
          <w:tab w:val="center" w:pos="3060"/>
          <w:tab w:val="right" w:pos="6120"/>
        </w:tabs>
        <w:jc w:val="center"/>
        <w:rPr>
          <w:sz w:val="20"/>
          <w:szCs w:val="20"/>
        </w:rPr>
      </w:pPr>
    </w:p>
    <w:p w:rsidR="001C61CC" w:rsidRDefault="001C61CC" w:rsidP="001C61CC">
      <w:pPr>
        <w:widowControl w:val="0"/>
        <w:tabs>
          <w:tab w:val="left" w:pos="540"/>
          <w:tab w:val="center" w:pos="3060"/>
          <w:tab w:val="right" w:pos="6120"/>
        </w:tabs>
        <w:ind w:firstLine="284"/>
        <w:jc w:val="both"/>
        <w:rPr>
          <w:b/>
          <w:sz w:val="20"/>
          <w:szCs w:val="20"/>
        </w:rPr>
      </w:pPr>
    </w:p>
    <w:p w:rsidR="001C61CC" w:rsidRPr="0014064D" w:rsidRDefault="001C61CC" w:rsidP="001C61CC">
      <w:pPr>
        <w:widowControl w:val="0"/>
        <w:tabs>
          <w:tab w:val="left" w:pos="540"/>
          <w:tab w:val="center" w:pos="3060"/>
          <w:tab w:val="right" w:pos="6120"/>
        </w:tabs>
        <w:ind w:firstLine="284"/>
        <w:jc w:val="both"/>
        <w:rPr>
          <w:b/>
          <w:sz w:val="32"/>
          <w:szCs w:val="32"/>
        </w:rPr>
      </w:pPr>
    </w:p>
    <w:p w:rsidR="001C61CC" w:rsidRPr="009A1830" w:rsidRDefault="001C61CC" w:rsidP="001C61CC">
      <w:pPr>
        <w:widowControl w:val="0"/>
        <w:tabs>
          <w:tab w:val="left" w:pos="540"/>
          <w:tab w:val="center" w:pos="3060"/>
          <w:tab w:val="right" w:pos="6120"/>
        </w:tabs>
        <w:ind w:firstLine="284"/>
        <w:jc w:val="both"/>
        <w:rPr>
          <w:b/>
        </w:rPr>
      </w:pPr>
    </w:p>
    <w:p w:rsidR="001C61CC" w:rsidRDefault="001C61CC" w:rsidP="001C61CC">
      <w:pPr>
        <w:widowControl w:val="0"/>
        <w:tabs>
          <w:tab w:val="left" w:pos="540"/>
          <w:tab w:val="center" w:pos="3060"/>
          <w:tab w:val="right" w:pos="6120"/>
        </w:tabs>
        <w:ind w:firstLine="284"/>
        <w:jc w:val="both"/>
        <w:rPr>
          <w:b/>
        </w:rPr>
      </w:pPr>
    </w:p>
    <w:p w:rsidR="001C61CC" w:rsidRPr="009A1830" w:rsidRDefault="001C61CC" w:rsidP="001C61CC">
      <w:pPr>
        <w:widowControl w:val="0"/>
        <w:tabs>
          <w:tab w:val="left" w:pos="540"/>
          <w:tab w:val="center" w:pos="3060"/>
          <w:tab w:val="right" w:pos="6120"/>
        </w:tabs>
        <w:ind w:firstLine="284"/>
        <w:jc w:val="both"/>
        <w:rPr>
          <w:b/>
          <w:sz w:val="12"/>
          <w:szCs w:val="12"/>
        </w:rPr>
      </w:pPr>
    </w:p>
    <w:p w:rsidR="001C61CC" w:rsidRPr="0014064D" w:rsidRDefault="001C61CC" w:rsidP="001C61CC">
      <w:pPr>
        <w:widowControl w:val="0"/>
        <w:tabs>
          <w:tab w:val="left" w:pos="540"/>
          <w:tab w:val="center" w:pos="3060"/>
          <w:tab w:val="right" w:pos="6120"/>
        </w:tabs>
        <w:ind w:firstLine="284"/>
        <w:jc w:val="both"/>
        <w:rPr>
          <w:b/>
          <w:sz w:val="28"/>
          <w:szCs w:val="28"/>
        </w:rPr>
      </w:pPr>
    </w:p>
    <w:tbl>
      <w:tblPr>
        <w:tblW w:w="0" w:type="auto"/>
        <w:jc w:val="center"/>
        <w:tblBorders>
          <w:insideH w:val="single" w:sz="4" w:space="0" w:color="auto"/>
        </w:tblBorders>
        <w:tblLook w:val="04A0"/>
      </w:tblPr>
      <w:tblGrid>
        <w:gridCol w:w="674"/>
        <w:gridCol w:w="5665"/>
      </w:tblGrid>
      <w:tr w:rsidR="001C61CC" w:rsidRPr="0014064D" w:rsidTr="003C1398">
        <w:trPr>
          <w:jc w:val="center"/>
        </w:trPr>
        <w:tc>
          <w:tcPr>
            <w:tcW w:w="675" w:type="dxa"/>
          </w:tcPr>
          <w:p w:rsidR="001C61CC" w:rsidRPr="0014064D" w:rsidRDefault="001C61CC" w:rsidP="003C1398">
            <w:pPr>
              <w:widowControl w:val="0"/>
              <w:tabs>
                <w:tab w:val="left" w:pos="540"/>
                <w:tab w:val="center" w:pos="3060"/>
                <w:tab w:val="right" w:pos="6120"/>
              </w:tabs>
              <w:jc w:val="both"/>
              <w:rPr>
                <w:sz w:val="20"/>
                <w:szCs w:val="20"/>
              </w:rPr>
            </w:pPr>
          </w:p>
          <w:p w:rsidR="001C61CC" w:rsidRPr="0014064D" w:rsidRDefault="001C61CC" w:rsidP="003C1398">
            <w:pPr>
              <w:widowControl w:val="0"/>
              <w:tabs>
                <w:tab w:val="left" w:pos="540"/>
                <w:tab w:val="center" w:pos="3060"/>
                <w:tab w:val="right" w:pos="6120"/>
              </w:tabs>
              <w:jc w:val="both"/>
              <w:rPr>
                <w:b/>
                <w:sz w:val="20"/>
                <w:szCs w:val="20"/>
              </w:rPr>
            </w:pPr>
            <w:r w:rsidRPr="0014064D">
              <w:rPr>
                <w:sz w:val="20"/>
                <w:szCs w:val="20"/>
              </w:rPr>
              <w:t xml:space="preserve">Ж 34 </w:t>
            </w:r>
          </w:p>
        </w:tc>
        <w:tc>
          <w:tcPr>
            <w:tcW w:w="5687" w:type="dxa"/>
          </w:tcPr>
          <w:p w:rsidR="001C61CC" w:rsidRPr="0014064D" w:rsidRDefault="001C61CC" w:rsidP="003C1398">
            <w:pPr>
              <w:widowControl w:val="0"/>
              <w:tabs>
                <w:tab w:val="left" w:pos="540"/>
                <w:tab w:val="center" w:pos="3060"/>
                <w:tab w:val="right" w:pos="6120"/>
              </w:tabs>
              <w:jc w:val="both"/>
              <w:rPr>
                <w:b/>
                <w:sz w:val="20"/>
                <w:szCs w:val="20"/>
              </w:rPr>
            </w:pPr>
            <w:r w:rsidRPr="0014064D">
              <w:rPr>
                <w:b/>
                <w:sz w:val="20"/>
                <w:szCs w:val="20"/>
              </w:rPr>
              <w:t>Жарский, М. А.</w:t>
            </w:r>
          </w:p>
          <w:p w:rsidR="001C61CC" w:rsidRPr="0014064D" w:rsidRDefault="001C61CC" w:rsidP="003C1398">
            <w:pPr>
              <w:widowControl w:val="0"/>
              <w:tabs>
                <w:tab w:val="center" w:pos="6120"/>
              </w:tabs>
              <w:ind w:firstLine="284"/>
              <w:jc w:val="both"/>
              <w:rPr>
                <w:sz w:val="20"/>
                <w:szCs w:val="20"/>
              </w:rPr>
            </w:pPr>
            <w:r w:rsidRPr="0014064D">
              <w:rPr>
                <w:sz w:val="20"/>
                <w:szCs w:val="20"/>
              </w:rPr>
              <w:t>Гидравлика, гидрология и метеорология :</w:t>
            </w:r>
            <w:r w:rsidRPr="0014064D">
              <w:rPr>
                <w:b/>
                <w:sz w:val="20"/>
                <w:szCs w:val="20"/>
              </w:rPr>
              <w:t xml:space="preserve"> </w:t>
            </w:r>
            <w:r w:rsidRPr="0014064D">
              <w:rPr>
                <w:sz w:val="20"/>
                <w:szCs w:val="20"/>
              </w:rPr>
              <w:t>пособие / М. А. Жарский, Г. Н. Рудковская. – Г</w:t>
            </w:r>
            <w:r>
              <w:rPr>
                <w:sz w:val="20"/>
                <w:szCs w:val="20"/>
              </w:rPr>
              <w:t xml:space="preserve">орки : БГСХА, 2013. –292 с.: ил. – </w:t>
            </w:r>
            <w:r w:rsidRPr="0014064D">
              <w:rPr>
                <w:sz w:val="20"/>
                <w:szCs w:val="20"/>
                <w:lang w:val="en-US"/>
              </w:rPr>
              <w:t>ISBN</w:t>
            </w:r>
            <w:r w:rsidRPr="0014064D">
              <w:rPr>
                <w:sz w:val="20"/>
                <w:szCs w:val="20"/>
              </w:rPr>
              <w:t xml:space="preserve"> 978-985-467-372-1.</w:t>
            </w:r>
          </w:p>
          <w:p w:rsidR="001C61CC" w:rsidRPr="0014064D" w:rsidRDefault="001C61CC" w:rsidP="003C1398">
            <w:pPr>
              <w:widowControl w:val="0"/>
              <w:tabs>
                <w:tab w:val="left" w:pos="540"/>
                <w:tab w:val="center" w:pos="3060"/>
                <w:tab w:val="right" w:pos="6120"/>
              </w:tabs>
              <w:ind w:firstLine="284"/>
              <w:jc w:val="both"/>
              <w:rPr>
                <w:sz w:val="20"/>
                <w:szCs w:val="20"/>
              </w:rPr>
            </w:pPr>
          </w:p>
          <w:p w:rsidR="001C61CC" w:rsidRPr="0014064D" w:rsidRDefault="001C61CC" w:rsidP="003C1398">
            <w:pPr>
              <w:widowControl w:val="0"/>
              <w:tabs>
                <w:tab w:val="left" w:pos="540"/>
                <w:tab w:val="center" w:pos="3060"/>
                <w:tab w:val="right" w:pos="6120"/>
              </w:tabs>
              <w:ind w:firstLine="284"/>
              <w:jc w:val="both"/>
              <w:rPr>
                <w:sz w:val="16"/>
                <w:szCs w:val="16"/>
              </w:rPr>
            </w:pPr>
            <w:r w:rsidRPr="0014064D">
              <w:rPr>
                <w:sz w:val="16"/>
                <w:szCs w:val="16"/>
              </w:rPr>
              <w:t>Изложены закономерности формирования гидравлических, гидрологич</w:t>
            </w:r>
            <w:r w:rsidRPr="0014064D">
              <w:rPr>
                <w:sz w:val="16"/>
                <w:szCs w:val="16"/>
              </w:rPr>
              <w:t>е</w:t>
            </w:r>
            <w:r w:rsidRPr="0014064D">
              <w:rPr>
                <w:sz w:val="16"/>
                <w:szCs w:val="16"/>
              </w:rPr>
              <w:t>ских, мете</w:t>
            </w:r>
            <w:r w:rsidRPr="0014064D">
              <w:rPr>
                <w:sz w:val="16"/>
                <w:szCs w:val="16"/>
              </w:rPr>
              <w:t>о</w:t>
            </w:r>
            <w:r w:rsidRPr="0014064D">
              <w:rPr>
                <w:sz w:val="16"/>
                <w:szCs w:val="16"/>
              </w:rPr>
              <w:t>рологических  явлений и процессов, методы расчета основных характеристик режима рек, водоемов и атмосферы. Описаны физические мет</w:t>
            </w:r>
            <w:r w:rsidRPr="0014064D">
              <w:rPr>
                <w:sz w:val="16"/>
                <w:szCs w:val="16"/>
              </w:rPr>
              <w:t>о</w:t>
            </w:r>
            <w:r w:rsidRPr="0014064D">
              <w:rPr>
                <w:sz w:val="16"/>
                <w:szCs w:val="16"/>
              </w:rPr>
              <w:t>ды измерения элементов потока воды и метеорол</w:t>
            </w:r>
            <w:r w:rsidRPr="0014064D">
              <w:rPr>
                <w:sz w:val="16"/>
                <w:szCs w:val="16"/>
              </w:rPr>
              <w:t>о</w:t>
            </w:r>
            <w:r w:rsidRPr="0014064D">
              <w:rPr>
                <w:sz w:val="16"/>
                <w:szCs w:val="16"/>
              </w:rPr>
              <w:t>гических факторов.</w:t>
            </w:r>
          </w:p>
          <w:p w:rsidR="001C61CC" w:rsidRPr="0014064D" w:rsidRDefault="001C61CC" w:rsidP="003C1398">
            <w:pPr>
              <w:widowControl w:val="0"/>
              <w:tabs>
                <w:tab w:val="left" w:pos="540"/>
                <w:tab w:val="center" w:pos="3060"/>
                <w:tab w:val="right" w:pos="6120"/>
              </w:tabs>
              <w:ind w:firstLine="284"/>
              <w:jc w:val="both"/>
              <w:rPr>
                <w:sz w:val="16"/>
                <w:szCs w:val="16"/>
              </w:rPr>
            </w:pPr>
            <w:r w:rsidRPr="0014064D">
              <w:rPr>
                <w:sz w:val="16"/>
                <w:szCs w:val="16"/>
              </w:rPr>
              <w:t>Для студентов специальности 1-74 03 03 Промышленное рыб</w:t>
            </w:r>
            <w:r w:rsidRPr="0014064D">
              <w:rPr>
                <w:sz w:val="16"/>
                <w:szCs w:val="16"/>
              </w:rPr>
              <w:t>о</w:t>
            </w:r>
            <w:r w:rsidRPr="0014064D">
              <w:rPr>
                <w:sz w:val="16"/>
                <w:szCs w:val="16"/>
              </w:rPr>
              <w:t>водство.</w:t>
            </w:r>
          </w:p>
        </w:tc>
      </w:tr>
    </w:tbl>
    <w:p w:rsidR="001C61CC" w:rsidRPr="0014064D" w:rsidRDefault="001C61CC" w:rsidP="001C61CC">
      <w:pPr>
        <w:widowControl w:val="0"/>
        <w:tabs>
          <w:tab w:val="left" w:pos="540"/>
          <w:tab w:val="center" w:pos="3060"/>
          <w:tab w:val="right" w:pos="6120"/>
        </w:tabs>
        <w:ind w:firstLine="284"/>
        <w:jc w:val="both"/>
        <w:rPr>
          <w:b/>
          <w:sz w:val="16"/>
          <w:szCs w:val="16"/>
        </w:rPr>
      </w:pPr>
    </w:p>
    <w:p w:rsidR="001C61CC" w:rsidRPr="0014064D" w:rsidRDefault="001C61CC" w:rsidP="001C61CC">
      <w:pPr>
        <w:widowControl w:val="0"/>
        <w:tabs>
          <w:tab w:val="left" w:pos="540"/>
          <w:tab w:val="center" w:pos="3060"/>
          <w:tab w:val="right" w:pos="6120"/>
        </w:tabs>
        <w:ind w:firstLine="284"/>
        <w:jc w:val="center"/>
        <w:rPr>
          <w:sz w:val="16"/>
          <w:szCs w:val="16"/>
        </w:rPr>
      </w:pPr>
    </w:p>
    <w:p w:rsidR="001C61CC" w:rsidRPr="00AC7CCF" w:rsidRDefault="001C61CC" w:rsidP="001C61CC">
      <w:pPr>
        <w:widowControl w:val="0"/>
        <w:tabs>
          <w:tab w:val="left" w:pos="540"/>
          <w:tab w:val="center" w:pos="3060"/>
          <w:tab w:val="right" w:pos="6120"/>
        </w:tabs>
        <w:jc w:val="right"/>
        <w:rPr>
          <w:b/>
          <w:sz w:val="16"/>
          <w:szCs w:val="16"/>
        </w:rPr>
      </w:pPr>
      <w:r w:rsidRPr="00AC7CCF">
        <w:rPr>
          <w:b/>
          <w:sz w:val="16"/>
          <w:szCs w:val="16"/>
        </w:rPr>
        <w:t>УДК 532.5 + 556.5 + 551.5(075.8)</w:t>
      </w:r>
    </w:p>
    <w:p w:rsidR="001C61CC" w:rsidRPr="00AC7CCF" w:rsidRDefault="001C61CC" w:rsidP="001C61CC">
      <w:pPr>
        <w:widowControl w:val="0"/>
        <w:tabs>
          <w:tab w:val="left" w:pos="540"/>
          <w:tab w:val="center" w:pos="3060"/>
          <w:tab w:val="right" w:pos="6120"/>
        </w:tabs>
        <w:ind w:firstLine="4382"/>
        <w:jc w:val="right"/>
        <w:rPr>
          <w:b/>
          <w:sz w:val="16"/>
          <w:szCs w:val="16"/>
        </w:rPr>
      </w:pPr>
      <w:r>
        <w:rPr>
          <w:b/>
          <w:sz w:val="16"/>
          <w:szCs w:val="16"/>
        </w:rPr>
        <w:t>ББК 30.123</w:t>
      </w:r>
      <w:r w:rsidRPr="00AC7CCF">
        <w:rPr>
          <w:b/>
          <w:sz w:val="16"/>
          <w:szCs w:val="16"/>
        </w:rPr>
        <w:t>я7</w:t>
      </w:r>
    </w:p>
    <w:p w:rsidR="001C61CC" w:rsidRPr="0014064D" w:rsidRDefault="001C61CC" w:rsidP="001C61CC">
      <w:pPr>
        <w:widowControl w:val="0"/>
        <w:tabs>
          <w:tab w:val="left" w:pos="540"/>
          <w:tab w:val="center" w:pos="3060"/>
          <w:tab w:val="right" w:pos="6120"/>
        </w:tabs>
        <w:jc w:val="right"/>
        <w:rPr>
          <w:b/>
          <w:sz w:val="16"/>
          <w:szCs w:val="16"/>
        </w:rPr>
      </w:pPr>
    </w:p>
    <w:p w:rsidR="001C61CC" w:rsidRPr="0014064D" w:rsidRDefault="001C61CC" w:rsidP="001C61CC">
      <w:pPr>
        <w:widowControl w:val="0"/>
        <w:tabs>
          <w:tab w:val="left" w:pos="540"/>
          <w:tab w:val="center" w:pos="3060"/>
          <w:tab w:val="right" w:pos="6120"/>
        </w:tabs>
        <w:jc w:val="right"/>
        <w:rPr>
          <w:b/>
          <w:sz w:val="16"/>
          <w:szCs w:val="16"/>
        </w:rPr>
      </w:pPr>
    </w:p>
    <w:tbl>
      <w:tblPr>
        <w:tblW w:w="0" w:type="auto"/>
        <w:tblLook w:val="01E0"/>
      </w:tblPr>
      <w:tblGrid>
        <w:gridCol w:w="3243"/>
        <w:gridCol w:w="3096"/>
      </w:tblGrid>
      <w:tr w:rsidR="001C61CC" w:rsidRPr="00AC7CCF" w:rsidTr="003C1398">
        <w:tc>
          <w:tcPr>
            <w:tcW w:w="3258" w:type="dxa"/>
          </w:tcPr>
          <w:p w:rsidR="001C61CC" w:rsidRPr="00AC7CCF" w:rsidRDefault="001C61CC" w:rsidP="003C1398">
            <w:pPr>
              <w:widowControl w:val="0"/>
              <w:tabs>
                <w:tab w:val="left" w:pos="540"/>
                <w:tab w:val="center" w:pos="3060"/>
                <w:tab w:val="right" w:pos="6120"/>
              </w:tabs>
              <w:jc w:val="both"/>
              <w:rPr>
                <w:b/>
                <w:sz w:val="16"/>
                <w:szCs w:val="16"/>
              </w:rPr>
            </w:pPr>
            <w:r w:rsidRPr="00AC7CCF">
              <w:rPr>
                <w:b/>
                <w:sz w:val="20"/>
                <w:szCs w:val="20"/>
                <w:lang w:val="en-US"/>
              </w:rPr>
              <w:t>ISBN</w:t>
            </w:r>
            <w:r>
              <w:rPr>
                <w:b/>
                <w:sz w:val="20"/>
                <w:szCs w:val="20"/>
              </w:rPr>
              <w:t xml:space="preserve"> 978-985-467-372-1</w:t>
            </w:r>
          </w:p>
        </w:tc>
        <w:tc>
          <w:tcPr>
            <w:tcW w:w="3104" w:type="dxa"/>
          </w:tcPr>
          <w:p w:rsidR="001C61CC" w:rsidRPr="00AC7CCF" w:rsidRDefault="001C61CC" w:rsidP="003C1398">
            <w:pPr>
              <w:widowControl w:val="0"/>
              <w:tabs>
                <w:tab w:val="left" w:pos="540"/>
                <w:tab w:val="center" w:pos="3060"/>
                <w:tab w:val="right" w:pos="6120"/>
              </w:tabs>
              <w:ind w:left="-333" w:firstLine="365"/>
              <w:jc w:val="both"/>
              <w:rPr>
                <w:sz w:val="16"/>
                <w:szCs w:val="16"/>
              </w:rPr>
            </w:pPr>
            <w:r w:rsidRPr="00AC7CCF">
              <w:rPr>
                <w:sz w:val="16"/>
                <w:szCs w:val="16"/>
              </w:rPr>
              <w:t xml:space="preserve">© </w:t>
            </w:r>
            <w:r>
              <w:rPr>
                <w:sz w:val="16"/>
                <w:szCs w:val="16"/>
              </w:rPr>
              <w:t xml:space="preserve">УО </w:t>
            </w:r>
            <w:r w:rsidRPr="00AC7CCF">
              <w:rPr>
                <w:sz w:val="16"/>
                <w:szCs w:val="16"/>
              </w:rPr>
              <w:t>«Белорусская государственная</w:t>
            </w:r>
          </w:p>
          <w:p w:rsidR="001C61CC" w:rsidRPr="00AC7CCF" w:rsidRDefault="001C61CC" w:rsidP="003C1398">
            <w:pPr>
              <w:widowControl w:val="0"/>
              <w:tabs>
                <w:tab w:val="left" w:pos="-185"/>
                <w:tab w:val="center" w:pos="3060"/>
                <w:tab w:val="right" w:pos="6120"/>
              </w:tabs>
              <w:ind w:left="88" w:firstLine="70"/>
              <w:jc w:val="right"/>
              <w:rPr>
                <w:b/>
                <w:sz w:val="20"/>
                <w:szCs w:val="20"/>
              </w:rPr>
            </w:pPr>
            <w:r w:rsidRPr="00AC7CCF">
              <w:rPr>
                <w:sz w:val="16"/>
                <w:szCs w:val="16"/>
              </w:rPr>
              <w:t>сельскохозяйственная акад</w:t>
            </w:r>
            <w:r w:rsidRPr="00AC7CCF">
              <w:rPr>
                <w:sz w:val="16"/>
                <w:szCs w:val="16"/>
              </w:rPr>
              <w:t>е</w:t>
            </w:r>
            <w:r w:rsidRPr="00AC7CCF">
              <w:rPr>
                <w:sz w:val="16"/>
                <w:szCs w:val="16"/>
              </w:rPr>
              <w:t>мия», 201</w:t>
            </w:r>
            <w:r>
              <w:rPr>
                <w:sz w:val="16"/>
                <w:szCs w:val="16"/>
              </w:rPr>
              <w:t>3</w:t>
            </w:r>
          </w:p>
        </w:tc>
      </w:tr>
    </w:tbl>
    <w:p w:rsidR="00A049F1" w:rsidRPr="00327A77" w:rsidRDefault="00A049F1" w:rsidP="00A049F1">
      <w:pPr>
        <w:spacing w:line="216" w:lineRule="auto"/>
        <w:ind w:firstLine="284"/>
        <w:jc w:val="center"/>
        <w:rPr>
          <w:sz w:val="20"/>
          <w:szCs w:val="20"/>
        </w:rPr>
      </w:pPr>
    </w:p>
    <w:p w:rsidR="00A049F1" w:rsidRPr="00327A77" w:rsidRDefault="00A049F1" w:rsidP="00A049F1">
      <w:pPr>
        <w:spacing w:line="216" w:lineRule="auto"/>
        <w:ind w:firstLine="284"/>
        <w:jc w:val="center"/>
        <w:rPr>
          <w:sz w:val="20"/>
          <w:szCs w:val="20"/>
        </w:rPr>
      </w:pPr>
    </w:p>
    <w:p w:rsidR="00A049F1" w:rsidRPr="00E448DE" w:rsidRDefault="00A049F1" w:rsidP="00330760">
      <w:pPr>
        <w:spacing w:line="216" w:lineRule="auto"/>
        <w:jc w:val="center"/>
        <w:rPr>
          <w:b/>
          <w:sz w:val="20"/>
          <w:szCs w:val="20"/>
        </w:rPr>
      </w:pPr>
      <w:r w:rsidRPr="00E448DE">
        <w:rPr>
          <w:b/>
          <w:sz w:val="20"/>
          <w:szCs w:val="20"/>
        </w:rPr>
        <w:t>ПРЕДИСЛОВИЕ</w:t>
      </w:r>
    </w:p>
    <w:p w:rsidR="00A049F1" w:rsidRDefault="00A049F1" w:rsidP="00A049F1">
      <w:pPr>
        <w:spacing w:line="216" w:lineRule="auto"/>
        <w:ind w:firstLine="284"/>
        <w:jc w:val="center"/>
        <w:rPr>
          <w:sz w:val="20"/>
          <w:szCs w:val="20"/>
        </w:rPr>
      </w:pPr>
    </w:p>
    <w:p w:rsidR="00A049F1" w:rsidRPr="00E448DE" w:rsidRDefault="00A049F1" w:rsidP="002D33DC">
      <w:pPr>
        <w:ind w:firstLine="284"/>
        <w:jc w:val="both"/>
        <w:rPr>
          <w:sz w:val="20"/>
          <w:szCs w:val="20"/>
        </w:rPr>
      </w:pPr>
      <w:r w:rsidRPr="00E448DE">
        <w:rPr>
          <w:sz w:val="20"/>
          <w:szCs w:val="20"/>
        </w:rPr>
        <w:t>Дисциплина изучает законы равновесия и движения жидкостей, факторы и закономерности формирования стока рек и водоемов, м</w:t>
      </w:r>
      <w:r w:rsidRPr="00E448DE">
        <w:rPr>
          <w:sz w:val="20"/>
          <w:szCs w:val="20"/>
        </w:rPr>
        <w:t>е</w:t>
      </w:r>
      <w:r w:rsidRPr="00E448DE">
        <w:rPr>
          <w:sz w:val="20"/>
          <w:szCs w:val="20"/>
        </w:rPr>
        <w:t>теорологических и климатических условий, способы и технич</w:t>
      </w:r>
      <w:r w:rsidRPr="00E448DE">
        <w:rPr>
          <w:sz w:val="20"/>
          <w:szCs w:val="20"/>
        </w:rPr>
        <w:t>е</w:t>
      </w:r>
      <w:r w:rsidRPr="00E448DE">
        <w:rPr>
          <w:sz w:val="20"/>
          <w:szCs w:val="20"/>
        </w:rPr>
        <w:t>ские средства установления количественных и качественных гидромете</w:t>
      </w:r>
      <w:r w:rsidRPr="00E448DE">
        <w:rPr>
          <w:sz w:val="20"/>
          <w:szCs w:val="20"/>
        </w:rPr>
        <w:t>о</w:t>
      </w:r>
      <w:r w:rsidRPr="00E448DE">
        <w:rPr>
          <w:sz w:val="20"/>
          <w:szCs w:val="20"/>
        </w:rPr>
        <w:t>рологических характеристик водной и воздушной сред.</w:t>
      </w:r>
    </w:p>
    <w:p w:rsidR="00A049F1" w:rsidRPr="00E448DE" w:rsidRDefault="00A049F1" w:rsidP="002D33DC">
      <w:pPr>
        <w:ind w:firstLine="284"/>
        <w:jc w:val="both"/>
        <w:rPr>
          <w:sz w:val="20"/>
          <w:szCs w:val="20"/>
        </w:rPr>
      </w:pPr>
      <w:r>
        <w:rPr>
          <w:sz w:val="20"/>
          <w:szCs w:val="20"/>
        </w:rPr>
        <w:t>Д</w:t>
      </w:r>
      <w:r w:rsidRPr="00E448DE">
        <w:rPr>
          <w:sz w:val="20"/>
          <w:szCs w:val="20"/>
        </w:rPr>
        <w:t>исциплина базиру</w:t>
      </w:r>
      <w:r>
        <w:rPr>
          <w:sz w:val="20"/>
          <w:szCs w:val="20"/>
        </w:rPr>
        <w:t>ет</w:t>
      </w:r>
      <w:r w:rsidRPr="00E448DE">
        <w:rPr>
          <w:sz w:val="20"/>
          <w:szCs w:val="20"/>
        </w:rPr>
        <w:t>ся на знаниях</w:t>
      </w:r>
      <w:r>
        <w:rPr>
          <w:sz w:val="20"/>
          <w:szCs w:val="20"/>
        </w:rPr>
        <w:t xml:space="preserve"> соответствующих разделов </w:t>
      </w:r>
      <w:r w:rsidRPr="00E448DE">
        <w:rPr>
          <w:sz w:val="20"/>
          <w:szCs w:val="20"/>
        </w:rPr>
        <w:t>м</w:t>
      </w:r>
      <w:r w:rsidRPr="00E448DE">
        <w:rPr>
          <w:sz w:val="20"/>
          <w:szCs w:val="20"/>
        </w:rPr>
        <w:t>а</w:t>
      </w:r>
      <w:r w:rsidRPr="00E448DE">
        <w:rPr>
          <w:sz w:val="20"/>
          <w:szCs w:val="20"/>
        </w:rPr>
        <w:t>тематики, физики, химии, инженерной геодезии, и</w:t>
      </w:r>
      <w:r w:rsidRPr="00E448DE">
        <w:rPr>
          <w:sz w:val="20"/>
          <w:szCs w:val="20"/>
        </w:rPr>
        <w:t>н</w:t>
      </w:r>
      <w:r w:rsidRPr="00E448DE">
        <w:rPr>
          <w:sz w:val="20"/>
          <w:szCs w:val="20"/>
        </w:rPr>
        <w:t>форматики.</w:t>
      </w:r>
    </w:p>
    <w:p w:rsidR="00A049F1" w:rsidRPr="00E448DE" w:rsidRDefault="00A049F1" w:rsidP="002D33DC">
      <w:pPr>
        <w:ind w:firstLine="284"/>
        <w:jc w:val="both"/>
        <w:rPr>
          <w:sz w:val="20"/>
          <w:szCs w:val="20"/>
        </w:rPr>
      </w:pPr>
      <w:r>
        <w:rPr>
          <w:sz w:val="20"/>
          <w:szCs w:val="20"/>
        </w:rPr>
        <w:t>П</w:t>
      </w:r>
      <w:r w:rsidRPr="00E448DE">
        <w:rPr>
          <w:sz w:val="20"/>
          <w:szCs w:val="20"/>
        </w:rPr>
        <w:t xml:space="preserve">олученные </w:t>
      </w:r>
      <w:r>
        <w:rPr>
          <w:sz w:val="20"/>
          <w:szCs w:val="20"/>
        </w:rPr>
        <w:t>з</w:t>
      </w:r>
      <w:r w:rsidRPr="00E448DE">
        <w:rPr>
          <w:sz w:val="20"/>
          <w:szCs w:val="20"/>
        </w:rPr>
        <w:t>нания используются студентами при изучении спец</w:t>
      </w:r>
      <w:r w:rsidRPr="00E448DE">
        <w:rPr>
          <w:sz w:val="20"/>
          <w:szCs w:val="20"/>
        </w:rPr>
        <w:t>и</w:t>
      </w:r>
      <w:r w:rsidRPr="00E448DE">
        <w:rPr>
          <w:sz w:val="20"/>
          <w:szCs w:val="20"/>
        </w:rPr>
        <w:t>альных дисциплин</w:t>
      </w:r>
      <w:r>
        <w:rPr>
          <w:sz w:val="20"/>
          <w:szCs w:val="20"/>
        </w:rPr>
        <w:t>:</w:t>
      </w:r>
      <w:r w:rsidRPr="00E448DE">
        <w:rPr>
          <w:sz w:val="20"/>
          <w:szCs w:val="20"/>
        </w:rPr>
        <w:t xml:space="preserve"> «Рыбохозяйственная гидротехника</w:t>
      </w:r>
      <w:r>
        <w:rPr>
          <w:sz w:val="20"/>
          <w:szCs w:val="20"/>
        </w:rPr>
        <w:t>»</w:t>
      </w:r>
      <w:r w:rsidRPr="00E448DE">
        <w:rPr>
          <w:sz w:val="20"/>
          <w:szCs w:val="20"/>
        </w:rPr>
        <w:t xml:space="preserve">, </w:t>
      </w:r>
      <w:r>
        <w:rPr>
          <w:sz w:val="20"/>
          <w:szCs w:val="20"/>
        </w:rPr>
        <w:t>«</w:t>
      </w:r>
      <w:r w:rsidRPr="00E448DE">
        <w:rPr>
          <w:sz w:val="20"/>
          <w:szCs w:val="20"/>
        </w:rPr>
        <w:t>Аквариум</w:t>
      </w:r>
      <w:r w:rsidRPr="00E448DE">
        <w:rPr>
          <w:sz w:val="20"/>
          <w:szCs w:val="20"/>
        </w:rPr>
        <w:t>и</w:t>
      </w:r>
      <w:r w:rsidRPr="00E448DE">
        <w:rPr>
          <w:sz w:val="20"/>
          <w:szCs w:val="20"/>
        </w:rPr>
        <w:t>стика</w:t>
      </w:r>
      <w:r>
        <w:rPr>
          <w:sz w:val="20"/>
          <w:szCs w:val="20"/>
        </w:rPr>
        <w:t>»</w:t>
      </w:r>
      <w:r w:rsidRPr="00E448DE">
        <w:rPr>
          <w:sz w:val="20"/>
          <w:szCs w:val="20"/>
        </w:rPr>
        <w:t>, «Технич</w:t>
      </w:r>
      <w:r>
        <w:rPr>
          <w:sz w:val="20"/>
          <w:szCs w:val="20"/>
        </w:rPr>
        <w:t>еские средства аквакультуры», «П</w:t>
      </w:r>
      <w:r w:rsidRPr="00E448DE">
        <w:rPr>
          <w:sz w:val="20"/>
          <w:szCs w:val="20"/>
        </w:rPr>
        <w:t>рудовое рыбоводс</w:t>
      </w:r>
      <w:r w:rsidRPr="00E448DE">
        <w:rPr>
          <w:sz w:val="20"/>
          <w:szCs w:val="20"/>
        </w:rPr>
        <w:t>т</w:t>
      </w:r>
      <w:r w:rsidRPr="00E448DE">
        <w:rPr>
          <w:sz w:val="20"/>
          <w:szCs w:val="20"/>
        </w:rPr>
        <w:t xml:space="preserve">во в естественных водоемах», «Промышленное рыбоводство», а также </w:t>
      </w:r>
      <w:r>
        <w:rPr>
          <w:sz w:val="20"/>
          <w:szCs w:val="20"/>
        </w:rPr>
        <w:t xml:space="preserve">в курсовом, дипломном проектировании и в </w:t>
      </w:r>
      <w:r w:rsidRPr="00E448DE">
        <w:rPr>
          <w:sz w:val="20"/>
          <w:szCs w:val="20"/>
        </w:rPr>
        <w:t>последующей производс</w:t>
      </w:r>
      <w:r w:rsidRPr="00E448DE">
        <w:rPr>
          <w:sz w:val="20"/>
          <w:szCs w:val="20"/>
        </w:rPr>
        <w:t>т</w:t>
      </w:r>
      <w:r w:rsidRPr="00E448DE">
        <w:rPr>
          <w:sz w:val="20"/>
          <w:szCs w:val="20"/>
        </w:rPr>
        <w:t>ве</w:t>
      </w:r>
      <w:r w:rsidRPr="00E448DE">
        <w:rPr>
          <w:sz w:val="20"/>
          <w:szCs w:val="20"/>
        </w:rPr>
        <w:t>н</w:t>
      </w:r>
      <w:r w:rsidRPr="00E448DE">
        <w:rPr>
          <w:sz w:val="20"/>
          <w:szCs w:val="20"/>
        </w:rPr>
        <w:t>ной деятельности.</w:t>
      </w:r>
    </w:p>
    <w:p w:rsidR="00A049F1" w:rsidRPr="0061627A" w:rsidRDefault="00A049F1" w:rsidP="002D33DC">
      <w:pPr>
        <w:ind w:firstLine="284"/>
        <w:jc w:val="both"/>
        <w:rPr>
          <w:sz w:val="20"/>
          <w:szCs w:val="20"/>
        </w:rPr>
      </w:pPr>
      <w:r>
        <w:rPr>
          <w:sz w:val="20"/>
          <w:szCs w:val="20"/>
        </w:rPr>
        <w:t>В результате изучения дисциплины студент</w:t>
      </w:r>
      <w:r w:rsidRPr="0061627A">
        <w:rPr>
          <w:sz w:val="20"/>
          <w:szCs w:val="20"/>
        </w:rPr>
        <w:t xml:space="preserve"> должен</w:t>
      </w:r>
      <w:r w:rsidRPr="0061627A">
        <w:rPr>
          <w:b/>
          <w:sz w:val="20"/>
          <w:szCs w:val="20"/>
        </w:rPr>
        <w:t xml:space="preserve"> </w:t>
      </w:r>
      <w:r w:rsidRPr="0061627A">
        <w:rPr>
          <w:sz w:val="20"/>
          <w:szCs w:val="20"/>
        </w:rPr>
        <w:t>знать:</w:t>
      </w:r>
      <w:r>
        <w:rPr>
          <w:sz w:val="20"/>
          <w:szCs w:val="20"/>
        </w:rPr>
        <w:t xml:space="preserve"> </w:t>
      </w:r>
      <w:r w:rsidRPr="0061627A">
        <w:rPr>
          <w:sz w:val="20"/>
          <w:szCs w:val="20"/>
        </w:rPr>
        <w:t>осно</w:t>
      </w:r>
      <w:r w:rsidRPr="0061627A">
        <w:rPr>
          <w:sz w:val="20"/>
          <w:szCs w:val="20"/>
        </w:rPr>
        <w:t>в</w:t>
      </w:r>
      <w:r w:rsidRPr="0061627A">
        <w:rPr>
          <w:sz w:val="20"/>
          <w:szCs w:val="20"/>
        </w:rPr>
        <w:t>ные законы гидростатики, кинематики и динамики жидкости;</w:t>
      </w:r>
      <w:r>
        <w:rPr>
          <w:sz w:val="20"/>
          <w:szCs w:val="20"/>
        </w:rPr>
        <w:t xml:space="preserve"> </w:t>
      </w:r>
      <w:r w:rsidRPr="0061627A">
        <w:rPr>
          <w:sz w:val="20"/>
          <w:szCs w:val="20"/>
        </w:rPr>
        <w:t>основы гидравлического расчета параметров трубопроводов, каналов и вод</w:t>
      </w:r>
      <w:r w:rsidRPr="0061627A">
        <w:rPr>
          <w:sz w:val="20"/>
          <w:szCs w:val="20"/>
        </w:rPr>
        <w:t>о</w:t>
      </w:r>
      <w:r w:rsidRPr="0061627A">
        <w:rPr>
          <w:sz w:val="20"/>
          <w:szCs w:val="20"/>
        </w:rPr>
        <w:t>сбросных сооружений;</w:t>
      </w:r>
      <w:r>
        <w:rPr>
          <w:sz w:val="20"/>
          <w:szCs w:val="20"/>
        </w:rPr>
        <w:t xml:space="preserve"> </w:t>
      </w:r>
      <w:r w:rsidRPr="0061627A">
        <w:rPr>
          <w:sz w:val="20"/>
          <w:szCs w:val="20"/>
        </w:rPr>
        <w:t>гидрологические режимы и процессы рек; м</w:t>
      </w:r>
      <w:r w:rsidRPr="0061627A">
        <w:rPr>
          <w:sz w:val="20"/>
          <w:szCs w:val="20"/>
        </w:rPr>
        <w:t>е</w:t>
      </w:r>
      <w:r w:rsidRPr="0061627A">
        <w:rPr>
          <w:sz w:val="20"/>
          <w:szCs w:val="20"/>
        </w:rPr>
        <w:t>тоды и средства измерений</w:t>
      </w:r>
      <w:r>
        <w:rPr>
          <w:sz w:val="20"/>
          <w:szCs w:val="20"/>
        </w:rPr>
        <w:t>,</w:t>
      </w:r>
      <w:r w:rsidRPr="0061627A">
        <w:rPr>
          <w:sz w:val="20"/>
          <w:szCs w:val="20"/>
        </w:rPr>
        <w:t xml:space="preserve"> уровней глубин, скоростей течений и о</w:t>
      </w:r>
      <w:r w:rsidRPr="0061627A">
        <w:rPr>
          <w:sz w:val="20"/>
          <w:szCs w:val="20"/>
        </w:rPr>
        <w:t>п</w:t>
      </w:r>
      <w:r w:rsidRPr="0061627A">
        <w:rPr>
          <w:sz w:val="20"/>
          <w:szCs w:val="20"/>
        </w:rPr>
        <w:t>ределения расходов воды; основы гидрологических расчетов речн</w:t>
      </w:r>
      <w:r w:rsidRPr="0061627A">
        <w:rPr>
          <w:sz w:val="20"/>
          <w:szCs w:val="20"/>
        </w:rPr>
        <w:t>о</w:t>
      </w:r>
      <w:r w:rsidRPr="0061627A">
        <w:rPr>
          <w:sz w:val="20"/>
          <w:szCs w:val="20"/>
        </w:rPr>
        <w:t>го стока; происхождение, морфологию вод</w:t>
      </w:r>
      <w:r w:rsidRPr="0061627A">
        <w:rPr>
          <w:sz w:val="20"/>
          <w:szCs w:val="20"/>
        </w:rPr>
        <w:t>о</w:t>
      </w:r>
      <w:r w:rsidRPr="0061627A">
        <w:rPr>
          <w:sz w:val="20"/>
          <w:szCs w:val="20"/>
        </w:rPr>
        <w:t>емов и протекающие в них гидрологические процессы; общее состояние водных ресурсов и осн</w:t>
      </w:r>
      <w:r w:rsidRPr="0061627A">
        <w:rPr>
          <w:sz w:val="20"/>
          <w:szCs w:val="20"/>
        </w:rPr>
        <w:t>о</w:t>
      </w:r>
      <w:r w:rsidRPr="0061627A">
        <w:rPr>
          <w:sz w:val="20"/>
          <w:szCs w:val="20"/>
        </w:rPr>
        <w:t>вы мониторинга водной среды Беларуси; виды и свойства метеорол</w:t>
      </w:r>
      <w:r w:rsidRPr="0061627A">
        <w:rPr>
          <w:sz w:val="20"/>
          <w:szCs w:val="20"/>
        </w:rPr>
        <w:t>о</w:t>
      </w:r>
      <w:r w:rsidRPr="0061627A">
        <w:rPr>
          <w:sz w:val="20"/>
          <w:szCs w:val="20"/>
        </w:rPr>
        <w:t>гических процессов и явлений; устройство и принцип действия мете</w:t>
      </w:r>
      <w:r w:rsidRPr="0061627A">
        <w:rPr>
          <w:sz w:val="20"/>
          <w:szCs w:val="20"/>
        </w:rPr>
        <w:t>о</w:t>
      </w:r>
      <w:r w:rsidRPr="0061627A">
        <w:rPr>
          <w:sz w:val="20"/>
          <w:szCs w:val="20"/>
        </w:rPr>
        <w:t>рологических приборов; о</w:t>
      </w:r>
      <w:r w:rsidRPr="0061627A">
        <w:rPr>
          <w:sz w:val="20"/>
          <w:szCs w:val="20"/>
        </w:rPr>
        <w:t>р</w:t>
      </w:r>
      <w:r w:rsidRPr="0061627A">
        <w:rPr>
          <w:sz w:val="20"/>
          <w:szCs w:val="20"/>
        </w:rPr>
        <w:t>ганизацию и методику метеорологических наблюдений, способы обработки измеренных величин и расчета м</w:t>
      </w:r>
      <w:r w:rsidRPr="0061627A">
        <w:rPr>
          <w:sz w:val="20"/>
          <w:szCs w:val="20"/>
        </w:rPr>
        <w:t>е</w:t>
      </w:r>
      <w:r w:rsidRPr="0061627A">
        <w:rPr>
          <w:sz w:val="20"/>
          <w:szCs w:val="20"/>
        </w:rPr>
        <w:t>теорологических и климатических характеристик; влияние метеорол</w:t>
      </w:r>
      <w:r w:rsidRPr="0061627A">
        <w:rPr>
          <w:sz w:val="20"/>
          <w:szCs w:val="20"/>
        </w:rPr>
        <w:t>о</w:t>
      </w:r>
      <w:r w:rsidRPr="0061627A">
        <w:rPr>
          <w:sz w:val="20"/>
          <w:szCs w:val="20"/>
        </w:rPr>
        <w:t>гических и климатических условий на пр</w:t>
      </w:r>
      <w:r w:rsidRPr="0061627A">
        <w:rPr>
          <w:sz w:val="20"/>
          <w:szCs w:val="20"/>
        </w:rPr>
        <w:t>о</w:t>
      </w:r>
      <w:r w:rsidRPr="0061627A">
        <w:rPr>
          <w:sz w:val="20"/>
          <w:szCs w:val="20"/>
        </w:rPr>
        <w:t>мышленное рыбоводство.</w:t>
      </w:r>
    </w:p>
    <w:p w:rsidR="00A049F1" w:rsidRPr="0061627A" w:rsidRDefault="00A049F1" w:rsidP="002D33DC">
      <w:pPr>
        <w:ind w:firstLine="284"/>
        <w:jc w:val="both"/>
        <w:rPr>
          <w:sz w:val="20"/>
          <w:szCs w:val="20"/>
        </w:rPr>
      </w:pPr>
      <w:r w:rsidRPr="0061627A">
        <w:rPr>
          <w:sz w:val="20"/>
          <w:szCs w:val="20"/>
        </w:rPr>
        <w:t>Выпускник должен уметь:</w:t>
      </w:r>
      <w:r>
        <w:rPr>
          <w:sz w:val="20"/>
          <w:szCs w:val="20"/>
        </w:rPr>
        <w:t xml:space="preserve"> </w:t>
      </w:r>
      <w:r w:rsidRPr="0061627A">
        <w:rPr>
          <w:sz w:val="20"/>
          <w:szCs w:val="20"/>
        </w:rPr>
        <w:t>применять в практических расчетах по рыбоводству основные закономерности и методы гидравлики, гидр</w:t>
      </w:r>
      <w:r w:rsidRPr="0061627A">
        <w:rPr>
          <w:sz w:val="20"/>
          <w:szCs w:val="20"/>
        </w:rPr>
        <w:t>о</w:t>
      </w:r>
      <w:r w:rsidRPr="0061627A">
        <w:rPr>
          <w:sz w:val="20"/>
          <w:szCs w:val="20"/>
        </w:rPr>
        <w:t>логии рек и водоемов; анализировать водный баланс, уровенный, те</w:t>
      </w:r>
      <w:r w:rsidRPr="0061627A">
        <w:rPr>
          <w:sz w:val="20"/>
          <w:szCs w:val="20"/>
        </w:rPr>
        <w:t>р</w:t>
      </w:r>
      <w:r w:rsidRPr="0061627A">
        <w:rPr>
          <w:sz w:val="20"/>
          <w:szCs w:val="20"/>
        </w:rPr>
        <w:t>мический, ледовый режимы водоемов и происходящие в них проце</w:t>
      </w:r>
      <w:r w:rsidRPr="0061627A">
        <w:rPr>
          <w:sz w:val="20"/>
          <w:szCs w:val="20"/>
        </w:rPr>
        <w:t>с</w:t>
      </w:r>
      <w:r w:rsidRPr="0061627A">
        <w:rPr>
          <w:sz w:val="20"/>
          <w:szCs w:val="20"/>
        </w:rPr>
        <w:t>сы; организовать и провести измерения метеорологических параме</w:t>
      </w:r>
      <w:r w:rsidRPr="0061627A">
        <w:rPr>
          <w:sz w:val="20"/>
          <w:szCs w:val="20"/>
        </w:rPr>
        <w:t>т</w:t>
      </w:r>
      <w:r w:rsidRPr="0061627A">
        <w:rPr>
          <w:sz w:val="20"/>
          <w:szCs w:val="20"/>
        </w:rPr>
        <w:t>ров, выполнить их обработку и анализ;</w:t>
      </w:r>
      <w:r>
        <w:rPr>
          <w:sz w:val="20"/>
          <w:szCs w:val="20"/>
        </w:rPr>
        <w:t xml:space="preserve"> </w:t>
      </w:r>
      <w:r w:rsidRPr="0061627A">
        <w:rPr>
          <w:sz w:val="20"/>
          <w:szCs w:val="20"/>
        </w:rPr>
        <w:t xml:space="preserve">использовать </w:t>
      </w:r>
      <w:r>
        <w:rPr>
          <w:sz w:val="20"/>
          <w:szCs w:val="20"/>
        </w:rPr>
        <w:t>гидро</w:t>
      </w:r>
      <w:r w:rsidRPr="0061627A">
        <w:rPr>
          <w:sz w:val="20"/>
          <w:szCs w:val="20"/>
        </w:rPr>
        <w:t>метеорол</w:t>
      </w:r>
      <w:r w:rsidRPr="0061627A">
        <w:rPr>
          <w:sz w:val="20"/>
          <w:szCs w:val="20"/>
        </w:rPr>
        <w:t>о</w:t>
      </w:r>
      <w:r w:rsidRPr="0061627A">
        <w:rPr>
          <w:sz w:val="20"/>
          <w:szCs w:val="20"/>
        </w:rPr>
        <w:t>гические и климатические условия для рациональной технологии р</w:t>
      </w:r>
      <w:r w:rsidRPr="0061627A">
        <w:rPr>
          <w:sz w:val="20"/>
          <w:szCs w:val="20"/>
        </w:rPr>
        <w:t>ы</w:t>
      </w:r>
      <w:r w:rsidRPr="0061627A">
        <w:rPr>
          <w:sz w:val="20"/>
          <w:szCs w:val="20"/>
        </w:rPr>
        <w:t>боводства.</w:t>
      </w:r>
    </w:p>
    <w:p w:rsidR="00A049F1" w:rsidRDefault="00A049F1" w:rsidP="00A049F1">
      <w:pPr>
        <w:spacing w:line="216" w:lineRule="auto"/>
        <w:ind w:firstLine="284"/>
        <w:jc w:val="center"/>
        <w:rPr>
          <w:b/>
          <w:sz w:val="20"/>
          <w:szCs w:val="20"/>
        </w:rPr>
      </w:pPr>
    </w:p>
    <w:p w:rsidR="00A049F1" w:rsidRDefault="00A049F1" w:rsidP="00A049F1">
      <w:pPr>
        <w:spacing w:line="216" w:lineRule="auto"/>
        <w:ind w:firstLine="284"/>
        <w:jc w:val="center"/>
        <w:rPr>
          <w:b/>
          <w:sz w:val="20"/>
          <w:szCs w:val="20"/>
        </w:rPr>
      </w:pPr>
    </w:p>
    <w:p w:rsidR="00A049F1" w:rsidRPr="00E448DE" w:rsidRDefault="00A049F1" w:rsidP="002D33DC">
      <w:pPr>
        <w:spacing w:line="216" w:lineRule="auto"/>
        <w:jc w:val="center"/>
        <w:rPr>
          <w:b/>
          <w:sz w:val="20"/>
          <w:szCs w:val="20"/>
        </w:rPr>
      </w:pPr>
      <w:r w:rsidRPr="00E448DE">
        <w:rPr>
          <w:b/>
          <w:sz w:val="20"/>
          <w:szCs w:val="20"/>
        </w:rPr>
        <w:t>ВВЕДЕНИЕ</w:t>
      </w:r>
    </w:p>
    <w:p w:rsidR="00A049F1" w:rsidRPr="00E448DE" w:rsidRDefault="00A049F1" w:rsidP="00A049F1">
      <w:pPr>
        <w:spacing w:line="216" w:lineRule="auto"/>
        <w:ind w:firstLine="284"/>
        <w:jc w:val="center"/>
        <w:rPr>
          <w:sz w:val="20"/>
          <w:szCs w:val="20"/>
        </w:rPr>
      </w:pPr>
    </w:p>
    <w:p w:rsidR="00A049F1" w:rsidRPr="001161F8" w:rsidRDefault="00A049F1" w:rsidP="00A049F1">
      <w:pPr>
        <w:spacing w:line="216" w:lineRule="auto"/>
        <w:ind w:firstLine="284"/>
        <w:jc w:val="both"/>
        <w:rPr>
          <w:sz w:val="20"/>
          <w:szCs w:val="20"/>
        </w:rPr>
      </w:pPr>
      <w:r>
        <w:rPr>
          <w:sz w:val="20"/>
          <w:szCs w:val="20"/>
        </w:rPr>
        <w:t>Изучаемая комплексная дисциплина содержит три взаимосвяза</w:t>
      </w:r>
      <w:r>
        <w:rPr>
          <w:sz w:val="20"/>
          <w:szCs w:val="20"/>
        </w:rPr>
        <w:t>н</w:t>
      </w:r>
      <w:r>
        <w:rPr>
          <w:sz w:val="20"/>
          <w:szCs w:val="20"/>
        </w:rPr>
        <w:t>ных раздела: гидравлику, гидрологию, метеорологию. Ниже приводи</w:t>
      </w:r>
      <w:r>
        <w:rPr>
          <w:sz w:val="20"/>
          <w:szCs w:val="20"/>
        </w:rPr>
        <w:t>т</w:t>
      </w:r>
      <w:r>
        <w:rPr>
          <w:sz w:val="20"/>
          <w:szCs w:val="20"/>
        </w:rPr>
        <w:t>ся общая характеристика основных объектов изучения в пределах да</w:t>
      </w:r>
      <w:r>
        <w:rPr>
          <w:sz w:val="20"/>
          <w:szCs w:val="20"/>
        </w:rPr>
        <w:t>н</w:t>
      </w:r>
      <w:r>
        <w:rPr>
          <w:sz w:val="20"/>
          <w:szCs w:val="20"/>
        </w:rPr>
        <w:t>ной дисциплины.</w:t>
      </w:r>
    </w:p>
    <w:p w:rsidR="00A049F1" w:rsidRPr="00E448DE" w:rsidRDefault="00A049F1" w:rsidP="00A049F1">
      <w:pPr>
        <w:spacing w:line="216" w:lineRule="auto"/>
        <w:ind w:firstLine="284"/>
        <w:jc w:val="both"/>
        <w:rPr>
          <w:sz w:val="20"/>
          <w:szCs w:val="20"/>
        </w:rPr>
      </w:pPr>
      <w:r w:rsidRPr="00E448DE">
        <w:rPr>
          <w:b/>
          <w:sz w:val="20"/>
          <w:szCs w:val="20"/>
        </w:rPr>
        <w:t>Гидравлика</w:t>
      </w:r>
      <w:r w:rsidRPr="00E448DE">
        <w:rPr>
          <w:sz w:val="20"/>
          <w:szCs w:val="20"/>
        </w:rPr>
        <w:t xml:space="preserve"> – наука, изучающая законы равновесия и движения жидкостей и разрабатывающая методы применения этих законов к р</w:t>
      </w:r>
      <w:r w:rsidRPr="00E448DE">
        <w:rPr>
          <w:sz w:val="20"/>
          <w:szCs w:val="20"/>
        </w:rPr>
        <w:t>е</w:t>
      </w:r>
      <w:r w:rsidRPr="00E448DE">
        <w:rPr>
          <w:sz w:val="20"/>
          <w:szCs w:val="20"/>
        </w:rPr>
        <w:t>шению различных технических задач.</w:t>
      </w:r>
    </w:p>
    <w:p w:rsidR="00A049F1" w:rsidRDefault="00A049F1" w:rsidP="00A049F1">
      <w:pPr>
        <w:spacing w:line="216" w:lineRule="auto"/>
        <w:ind w:firstLine="284"/>
        <w:jc w:val="both"/>
        <w:rPr>
          <w:sz w:val="20"/>
          <w:szCs w:val="20"/>
        </w:rPr>
      </w:pPr>
      <w:r>
        <w:rPr>
          <w:sz w:val="20"/>
          <w:szCs w:val="20"/>
        </w:rPr>
        <w:t>Название «гидравлика» произошло от сочетания двух греческих слов: «хюдор» – вода, «аулос» – труба, желоб. Первоначально оно о</w:t>
      </w:r>
      <w:r>
        <w:rPr>
          <w:sz w:val="20"/>
          <w:szCs w:val="20"/>
        </w:rPr>
        <w:t>з</w:t>
      </w:r>
      <w:r>
        <w:rPr>
          <w:sz w:val="20"/>
          <w:szCs w:val="20"/>
        </w:rPr>
        <w:t>начало учение о движении воды по трубам, каналам. Со врем</w:t>
      </w:r>
      <w:r>
        <w:rPr>
          <w:sz w:val="20"/>
          <w:szCs w:val="20"/>
        </w:rPr>
        <w:t>е</w:t>
      </w:r>
      <w:r>
        <w:rPr>
          <w:sz w:val="20"/>
          <w:szCs w:val="20"/>
        </w:rPr>
        <w:t>нем оно потеряло свой первородный смысл; гидравлика ныне рассматрив</w:t>
      </w:r>
      <w:r>
        <w:rPr>
          <w:sz w:val="20"/>
          <w:szCs w:val="20"/>
        </w:rPr>
        <w:t>а</w:t>
      </w:r>
      <w:r>
        <w:rPr>
          <w:sz w:val="20"/>
          <w:szCs w:val="20"/>
        </w:rPr>
        <w:t>ет законы равновесия и движения любых жидкостей и решает гора</w:t>
      </w:r>
      <w:r>
        <w:rPr>
          <w:sz w:val="20"/>
          <w:szCs w:val="20"/>
        </w:rPr>
        <w:t>з</w:t>
      </w:r>
      <w:r>
        <w:rPr>
          <w:sz w:val="20"/>
          <w:szCs w:val="20"/>
        </w:rPr>
        <w:t>до более широкий круг проблем. Это прикладная инженерная наука, оп</w:t>
      </w:r>
      <w:r>
        <w:rPr>
          <w:sz w:val="20"/>
          <w:szCs w:val="20"/>
        </w:rPr>
        <w:t>и</w:t>
      </w:r>
      <w:r>
        <w:rPr>
          <w:sz w:val="20"/>
          <w:szCs w:val="20"/>
        </w:rPr>
        <w:t>рающаяся на законы физики и теоретической механики, широко и</w:t>
      </w:r>
      <w:r>
        <w:rPr>
          <w:sz w:val="20"/>
          <w:szCs w:val="20"/>
        </w:rPr>
        <w:t>с</w:t>
      </w:r>
      <w:r>
        <w:rPr>
          <w:sz w:val="20"/>
          <w:szCs w:val="20"/>
        </w:rPr>
        <w:t>пользующая математический аппарат и экспер</w:t>
      </w:r>
      <w:r>
        <w:rPr>
          <w:sz w:val="20"/>
          <w:szCs w:val="20"/>
        </w:rPr>
        <w:t>и</w:t>
      </w:r>
      <w:r>
        <w:rPr>
          <w:sz w:val="20"/>
          <w:szCs w:val="20"/>
        </w:rPr>
        <w:t>ментальные данные. В свою очередь, она сама служит теоретической основой для расчетов в гидросооружениях, вод</w:t>
      </w:r>
      <w:r>
        <w:rPr>
          <w:sz w:val="20"/>
          <w:szCs w:val="20"/>
        </w:rPr>
        <w:t>о</w:t>
      </w:r>
      <w:r>
        <w:rPr>
          <w:sz w:val="20"/>
          <w:szCs w:val="20"/>
        </w:rPr>
        <w:t>снабжении, канализации, гидротранспорте, в гидравлических машинах и гидроприводах, в промышленном рыб</w:t>
      </w:r>
      <w:r>
        <w:rPr>
          <w:sz w:val="20"/>
          <w:szCs w:val="20"/>
        </w:rPr>
        <w:t>о</w:t>
      </w:r>
      <w:r>
        <w:rPr>
          <w:sz w:val="20"/>
          <w:szCs w:val="20"/>
        </w:rPr>
        <w:t>водстве, мелиорации, водном хозяйстве и т.д.</w:t>
      </w:r>
    </w:p>
    <w:p w:rsidR="00A049F1" w:rsidRDefault="00A049F1" w:rsidP="00A049F1">
      <w:pPr>
        <w:spacing w:line="216" w:lineRule="auto"/>
        <w:ind w:firstLine="284"/>
        <w:jc w:val="both"/>
        <w:rPr>
          <w:sz w:val="20"/>
          <w:szCs w:val="20"/>
        </w:rPr>
      </w:pPr>
      <w:r>
        <w:rPr>
          <w:sz w:val="20"/>
          <w:szCs w:val="20"/>
        </w:rPr>
        <w:t>Как правило, гидравлику подразделяют на две части: гидрост</w:t>
      </w:r>
      <w:r>
        <w:rPr>
          <w:sz w:val="20"/>
          <w:szCs w:val="20"/>
        </w:rPr>
        <w:t>а</w:t>
      </w:r>
      <w:r>
        <w:rPr>
          <w:sz w:val="20"/>
          <w:szCs w:val="20"/>
        </w:rPr>
        <w:t>тику и гидродинамику. Первая изучает законы равновесия жидкостей, а вторая – законы их движения с учетом действующих сил.</w:t>
      </w:r>
    </w:p>
    <w:p w:rsidR="00A049F1" w:rsidRPr="00E909A7" w:rsidRDefault="00A049F1" w:rsidP="00A049F1">
      <w:pPr>
        <w:spacing w:line="216" w:lineRule="auto"/>
        <w:ind w:firstLine="284"/>
        <w:jc w:val="both"/>
        <w:rPr>
          <w:sz w:val="20"/>
          <w:szCs w:val="20"/>
        </w:rPr>
      </w:pPr>
      <w:r>
        <w:rPr>
          <w:sz w:val="20"/>
          <w:szCs w:val="20"/>
        </w:rPr>
        <w:t>При исследовании гидравлических явлений применяют аналитич</w:t>
      </w:r>
      <w:r>
        <w:rPr>
          <w:sz w:val="20"/>
          <w:szCs w:val="20"/>
        </w:rPr>
        <w:t>е</w:t>
      </w:r>
      <w:r>
        <w:rPr>
          <w:sz w:val="20"/>
          <w:szCs w:val="20"/>
        </w:rPr>
        <w:t xml:space="preserve">ский и экспериментальный методы. </w:t>
      </w:r>
      <w:r w:rsidR="00763749">
        <w:rPr>
          <w:sz w:val="20"/>
          <w:szCs w:val="20"/>
        </w:rPr>
        <w:t>При применении</w:t>
      </w:r>
      <w:r>
        <w:rPr>
          <w:sz w:val="20"/>
          <w:szCs w:val="20"/>
        </w:rPr>
        <w:t xml:space="preserve"> аналитическо</w:t>
      </w:r>
      <w:r w:rsidR="00763749">
        <w:rPr>
          <w:sz w:val="20"/>
          <w:szCs w:val="20"/>
        </w:rPr>
        <w:t>го</w:t>
      </w:r>
      <w:r>
        <w:rPr>
          <w:sz w:val="20"/>
          <w:szCs w:val="20"/>
        </w:rPr>
        <w:t xml:space="preserve"> мето</w:t>
      </w:r>
      <w:r w:rsidR="00763749">
        <w:rPr>
          <w:sz w:val="20"/>
          <w:szCs w:val="20"/>
        </w:rPr>
        <w:t>да</w:t>
      </w:r>
      <w:r>
        <w:rPr>
          <w:sz w:val="20"/>
          <w:szCs w:val="20"/>
        </w:rPr>
        <w:t xml:space="preserve"> используют уравнения механики и получают зависимости м</w:t>
      </w:r>
      <w:r>
        <w:rPr>
          <w:sz w:val="20"/>
          <w:szCs w:val="20"/>
        </w:rPr>
        <w:t>е</w:t>
      </w:r>
      <w:r>
        <w:rPr>
          <w:sz w:val="20"/>
          <w:szCs w:val="20"/>
        </w:rPr>
        <w:t>жду кинематическими и динамическими характеристиками движуще</w:t>
      </w:r>
      <w:r>
        <w:rPr>
          <w:sz w:val="20"/>
          <w:szCs w:val="20"/>
        </w:rPr>
        <w:t>й</w:t>
      </w:r>
      <w:r>
        <w:rPr>
          <w:sz w:val="20"/>
          <w:szCs w:val="20"/>
        </w:rPr>
        <w:t>ся жидкости. Экспериментальные исследования позволяют в необх</w:t>
      </w:r>
      <w:r>
        <w:rPr>
          <w:sz w:val="20"/>
          <w:szCs w:val="20"/>
        </w:rPr>
        <w:t>о</w:t>
      </w:r>
      <w:r>
        <w:rPr>
          <w:sz w:val="20"/>
          <w:szCs w:val="20"/>
        </w:rPr>
        <w:t>димых случаях уточнить результаты, полученные в аналитических расч</w:t>
      </w:r>
      <w:r>
        <w:rPr>
          <w:sz w:val="20"/>
          <w:szCs w:val="20"/>
        </w:rPr>
        <w:t>е</w:t>
      </w:r>
      <w:r>
        <w:rPr>
          <w:sz w:val="20"/>
          <w:szCs w:val="20"/>
        </w:rPr>
        <w:t>тах.</w:t>
      </w:r>
    </w:p>
    <w:p w:rsidR="00A049F1" w:rsidRPr="00030C5F" w:rsidRDefault="00A049F1" w:rsidP="00A049F1">
      <w:pPr>
        <w:widowControl w:val="0"/>
        <w:spacing w:line="216" w:lineRule="auto"/>
        <w:ind w:firstLine="284"/>
        <w:jc w:val="both"/>
        <w:rPr>
          <w:sz w:val="20"/>
          <w:szCs w:val="20"/>
        </w:rPr>
      </w:pPr>
      <w:r w:rsidRPr="00030C5F">
        <w:rPr>
          <w:b/>
          <w:sz w:val="20"/>
          <w:szCs w:val="20"/>
        </w:rPr>
        <w:t>Гидрология</w:t>
      </w:r>
      <w:r w:rsidRPr="00030C5F">
        <w:rPr>
          <w:sz w:val="20"/>
          <w:szCs w:val="20"/>
        </w:rPr>
        <w:t xml:space="preserve"> – это наука, изучающая гидросферу, </w:t>
      </w:r>
      <w:r>
        <w:rPr>
          <w:sz w:val="20"/>
          <w:szCs w:val="20"/>
        </w:rPr>
        <w:t xml:space="preserve">ее </w:t>
      </w:r>
      <w:r w:rsidRPr="00030C5F">
        <w:rPr>
          <w:sz w:val="20"/>
          <w:szCs w:val="20"/>
        </w:rPr>
        <w:t>свойства и протекающие в ней процессы и явления</w:t>
      </w:r>
      <w:r>
        <w:rPr>
          <w:sz w:val="20"/>
          <w:szCs w:val="20"/>
        </w:rPr>
        <w:t>. Она тесно связана с метеор</w:t>
      </w:r>
      <w:r>
        <w:rPr>
          <w:sz w:val="20"/>
          <w:szCs w:val="20"/>
        </w:rPr>
        <w:t>о</w:t>
      </w:r>
      <w:r>
        <w:rPr>
          <w:sz w:val="20"/>
          <w:szCs w:val="20"/>
        </w:rPr>
        <w:t xml:space="preserve">логией, в особенности с той частью ее, которая исследует влагооборот и испарение с поверхности воды. </w:t>
      </w:r>
      <w:r w:rsidRPr="00030C5F">
        <w:rPr>
          <w:sz w:val="20"/>
          <w:szCs w:val="20"/>
        </w:rPr>
        <w:t>Взаимосвязь гидросферы с литосф</w:t>
      </w:r>
      <w:r w:rsidRPr="00030C5F">
        <w:rPr>
          <w:sz w:val="20"/>
          <w:szCs w:val="20"/>
        </w:rPr>
        <w:t>е</w:t>
      </w:r>
      <w:r w:rsidRPr="00030C5F">
        <w:rPr>
          <w:sz w:val="20"/>
          <w:szCs w:val="20"/>
        </w:rPr>
        <w:t>рой наиболее отчетливо проявляется в процессах формирования зе</w:t>
      </w:r>
      <w:r w:rsidRPr="00030C5F">
        <w:rPr>
          <w:sz w:val="20"/>
          <w:szCs w:val="20"/>
        </w:rPr>
        <w:t>м</w:t>
      </w:r>
      <w:r w:rsidRPr="00030C5F">
        <w:rPr>
          <w:sz w:val="20"/>
          <w:szCs w:val="20"/>
        </w:rPr>
        <w:t>ной поверхн</w:t>
      </w:r>
      <w:r w:rsidRPr="00030C5F">
        <w:rPr>
          <w:sz w:val="20"/>
          <w:szCs w:val="20"/>
        </w:rPr>
        <w:t>о</w:t>
      </w:r>
      <w:r w:rsidRPr="00030C5F">
        <w:rPr>
          <w:sz w:val="20"/>
          <w:szCs w:val="20"/>
        </w:rPr>
        <w:t>сти под влиянием деятельности воды. В свою очередь, рельеф земной поверхности оказывает существенное влияние на обр</w:t>
      </w:r>
      <w:r w:rsidRPr="00030C5F">
        <w:rPr>
          <w:sz w:val="20"/>
          <w:szCs w:val="20"/>
        </w:rPr>
        <w:t>а</w:t>
      </w:r>
      <w:r w:rsidRPr="00030C5F">
        <w:rPr>
          <w:sz w:val="20"/>
          <w:szCs w:val="20"/>
        </w:rPr>
        <w:t>зование водных потоков. Поэтому гидр</w:t>
      </w:r>
      <w:r w:rsidRPr="00030C5F">
        <w:rPr>
          <w:sz w:val="20"/>
          <w:szCs w:val="20"/>
        </w:rPr>
        <w:t>о</w:t>
      </w:r>
      <w:r w:rsidRPr="00030C5F">
        <w:rPr>
          <w:sz w:val="20"/>
          <w:szCs w:val="20"/>
        </w:rPr>
        <w:t>логия имеет много общего с геоморфологией – наукой, из</w:t>
      </w:r>
      <w:r w:rsidRPr="00030C5F">
        <w:rPr>
          <w:sz w:val="20"/>
          <w:szCs w:val="20"/>
        </w:rPr>
        <w:t>у</w:t>
      </w:r>
      <w:r w:rsidRPr="00030C5F">
        <w:rPr>
          <w:sz w:val="20"/>
          <w:szCs w:val="20"/>
        </w:rPr>
        <w:t>чающей закономерности возникновения и развития форм земной поверхн</w:t>
      </w:r>
      <w:r w:rsidRPr="00030C5F">
        <w:rPr>
          <w:sz w:val="20"/>
          <w:szCs w:val="20"/>
        </w:rPr>
        <w:t>о</w:t>
      </w:r>
      <w:r w:rsidRPr="00030C5F">
        <w:rPr>
          <w:sz w:val="20"/>
          <w:szCs w:val="20"/>
        </w:rPr>
        <w:t>сти.</w:t>
      </w:r>
    </w:p>
    <w:p w:rsidR="00A049F1" w:rsidRPr="00030C5F" w:rsidRDefault="00A049F1" w:rsidP="00A049F1">
      <w:pPr>
        <w:widowControl w:val="0"/>
        <w:spacing w:line="216" w:lineRule="auto"/>
        <w:ind w:firstLine="284"/>
        <w:jc w:val="both"/>
        <w:rPr>
          <w:sz w:val="20"/>
          <w:szCs w:val="20"/>
        </w:rPr>
      </w:pPr>
      <w:r w:rsidRPr="00030C5F">
        <w:rPr>
          <w:sz w:val="20"/>
          <w:szCs w:val="20"/>
        </w:rPr>
        <w:t>Воды Земли с содержащимися в них твердыми, жидкими и газоо</w:t>
      </w:r>
      <w:r w:rsidRPr="00030C5F">
        <w:rPr>
          <w:sz w:val="20"/>
          <w:szCs w:val="20"/>
        </w:rPr>
        <w:t>б</w:t>
      </w:r>
      <w:r w:rsidRPr="00030C5F">
        <w:rPr>
          <w:sz w:val="20"/>
          <w:szCs w:val="20"/>
        </w:rPr>
        <w:lastRenderedPageBreak/>
        <w:t xml:space="preserve">разными веществами называются </w:t>
      </w:r>
      <w:r w:rsidRPr="00030C5F">
        <w:rPr>
          <w:i/>
          <w:sz w:val="20"/>
          <w:szCs w:val="20"/>
        </w:rPr>
        <w:t>природными</w:t>
      </w:r>
      <w:r w:rsidRPr="00030C5F">
        <w:rPr>
          <w:sz w:val="20"/>
          <w:szCs w:val="20"/>
        </w:rPr>
        <w:t>. Огромную часть их составляют воды океанов, меньшая часть приходится на водные об</w:t>
      </w:r>
      <w:r w:rsidRPr="00030C5F">
        <w:rPr>
          <w:sz w:val="20"/>
          <w:szCs w:val="20"/>
        </w:rPr>
        <w:t>ъ</w:t>
      </w:r>
      <w:r w:rsidRPr="00030C5F">
        <w:rPr>
          <w:sz w:val="20"/>
          <w:szCs w:val="20"/>
        </w:rPr>
        <w:t>екты суши, представляющие сосредоточение природных вод на п</w:t>
      </w:r>
      <w:r w:rsidRPr="00030C5F">
        <w:rPr>
          <w:sz w:val="20"/>
          <w:szCs w:val="20"/>
        </w:rPr>
        <w:t>о</w:t>
      </w:r>
      <w:r w:rsidRPr="00030C5F">
        <w:rPr>
          <w:sz w:val="20"/>
          <w:szCs w:val="20"/>
        </w:rPr>
        <w:t>верхности суши или в горных породах. Водные объекты суши образ</w:t>
      </w:r>
      <w:r w:rsidRPr="00030C5F">
        <w:rPr>
          <w:sz w:val="20"/>
          <w:szCs w:val="20"/>
        </w:rPr>
        <w:t>у</w:t>
      </w:r>
      <w:r w:rsidRPr="00030C5F">
        <w:rPr>
          <w:sz w:val="20"/>
          <w:szCs w:val="20"/>
        </w:rPr>
        <w:t>ются в результате выпадения атмосферных осадков, значительная часть которых формируется при ис</w:t>
      </w:r>
      <w:r>
        <w:rPr>
          <w:sz w:val="20"/>
          <w:szCs w:val="20"/>
        </w:rPr>
        <w:t>парении</w:t>
      </w:r>
      <w:r w:rsidRPr="00030C5F">
        <w:rPr>
          <w:sz w:val="20"/>
          <w:szCs w:val="20"/>
        </w:rPr>
        <w:t xml:space="preserve"> воды океанов и морей. В</w:t>
      </w:r>
      <w:r w:rsidRPr="00030C5F">
        <w:rPr>
          <w:sz w:val="20"/>
          <w:szCs w:val="20"/>
        </w:rPr>
        <w:t>о</w:t>
      </w:r>
      <w:r w:rsidRPr="00030C5F">
        <w:rPr>
          <w:sz w:val="20"/>
          <w:szCs w:val="20"/>
        </w:rPr>
        <w:t>ды, находящиеся на поверхности суши в виде различных водных об</w:t>
      </w:r>
      <w:r w:rsidRPr="00030C5F">
        <w:rPr>
          <w:sz w:val="20"/>
          <w:szCs w:val="20"/>
        </w:rPr>
        <w:t>ъ</w:t>
      </w:r>
      <w:r w:rsidRPr="00030C5F">
        <w:rPr>
          <w:sz w:val="20"/>
          <w:szCs w:val="20"/>
        </w:rPr>
        <w:t xml:space="preserve">ектов, называются </w:t>
      </w:r>
      <w:r w:rsidRPr="00030C5F">
        <w:rPr>
          <w:i/>
          <w:sz w:val="20"/>
          <w:szCs w:val="20"/>
        </w:rPr>
        <w:t>поверхностными</w:t>
      </w:r>
      <w:r w:rsidRPr="00030C5F">
        <w:rPr>
          <w:sz w:val="20"/>
          <w:szCs w:val="20"/>
        </w:rPr>
        <w:t>. Раздел гидрологии, изуча</w:t>
      </w:r>
      <w:r w:rsidRPr="00030C5F">
        <w:rPr>
          <w:sz w:val="20"/>
          <w:szCs w:val="20"/>
        </w:rPr>
        <w:t>ю</w:t>
      </w:r>
      <w:r w:rsidRPr="00030C5F">
        <w:rPr>
          <w:sz w:val="20"/>
          <w:szCs w:val="20"/>
        </w:rPr>
        <w:t xml:space="preserve">щий поверхностные воды, называется </w:t>
      </w:r>
      <w:r w:rsidRPr="00030C5F">
        <w:rPr>
          <w:i/>
          <w:sz w:val="20"/>
          <w:szCs w:val="20"/>
        </w:rPr>
        <w:t>гидрологией суши</w:t>
      </w:r>
      <w:r w:rsidR="0028079E">
        <w:rPr>
          <w:sz w:val="20"/>
          <w:szCs w:val="20"/>
        </w:rPr>
        <w:t>,</w:t>
      </w:r>
      <w:r w:rsidRPr="00030C5F">
        <w:rPr>
          <w:sz w:val="20"/>
          <w:szCs w:val="20"/>
        </w:rPr>
        <w:t xml:space="preserve"> или </w:t>
      </w:r>
      <w:r w:rsidRPr="00030C5F">
        <w:rPr>
          <w:i/>
          <w:sz w:val="20"/>
          <w:szCs w:val="20"/>
        </w:rPr>
        <w:t>контине</w:t>
      </w:r>
      <w:r w:rsidRPr="00030C5F">
        <w:rPr>
          <w:i/>
          <w:sz w:val="20"/>
          <w:szCs w:val="20"/>
        </w:rPr>
        <w:t>н</w:t>
      </w:r>
      <w:r w:rsidRPr="00030C5F">
        <w:rPr>
          <w:i/>
          <w:sz w:val="20"/>
          <w:szCs w:val="20"/>
        </w:rPr>
        <w:t>тальной гидрологией</w:t>
      </w:r>
      <w:r w:rsidRPr="00030C5F">
        <w:rPr>
          <w:sz w:val="20"/>
          <w:szCs w:val="20"/>
        </w:rPr>
        <w:t xml:space="preserve">. Раздел гидрологии по изучению воды океанов и морей называют </w:t>
      </w:r>
      <w:r w:rsidRPr="00030C5F">
        <w:rPr>
          <w:i/>
          <w:sz w:val="20"/>
          <w:szCs w:val="20"/>
        </w:rPr>
        <w:t>гидрологией океанов</w:t>
      </w:r>
      <w:r w:rsidRPr="00030C5F">
        <w:rPr>
          <w:sz w:val="20"/>
          <w:szCs w:val="20"/>
        </w:rPr>
        <w:t xml:space="preserve"> и </w:t>
      </w:r>
      <w:r w:rsidRPr="00030C5F">
        <w:rPr>
          <w:i/>
          <w:sz w:val="20"/>
          <w:szCs w:val="20"/>
        </w:rPr>
        <w:t>морей</w:t>
      </w:r>
      <w:r w:rsidR="0028079E" w:rsidRPr="0028079E">
        <w:rPr>
          <w:sz w:val="20"/>
          <w:szCs w:val="20"/>
        </w:rPr>
        <w:t>,</w:t>
      </w:r>
      <w:r w:rsidRPr="00030C5F">
        <w:rPr>
          <w:sz w:val="20"/>
          <w:szCs w:val="20"/>
        </w:rPr>
        <w:t xml:space="preserve"> или </w:t>
      </w:r>
      <w:r w:rsidRPr="00030C5F">
        <w:rPr>
          <w:i/>
          <w:sz w:val="20"/>
          <w:szCs w:val="20"/>
        </w:rPr>
        <w:t>океан</w:t>
      </w:r>
      <w:r w:rsidRPr="00030C5F">
        <w:rPr>
          <w:i/>
          <w:sz w:val="20"/>
          <w:szCs w:val="20"/>
        </w:rPr>
        <w:t>о</w:t>
      </w:r>
      <w:r w:rsidRPr="00030C5F">
        <w:rPr>
          <w:i/>
          <w:sz w:val="20"/>
          <w:szCs w:val="20"/>
        </w:rPr>
        <w:t>логией</w:t>
      </w:r>
      <w:r w:rsidRPr="00030C5F">
        <w:rPr>
          <w:sz w:val="20"/>
          <w:szCs w:val="20"/>
        </w:rPr>
        <w:t>.</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 xml:space="preserve">Гидрология грунтовых (подземных) вод называется </w:t>
      </w:r>
      <w:r w:rsidRPr="00030C5F">
        <w:rPr>
          <w:i/>
          <w:sz w:val="20"/>
          <w:szCs w:val="20"/>
        </w:rPr>
        <w:t>гидрогеол</w:t>
      </w:r>
      <w:r w:rsidRPr="00030C5F">
        <w:rPr>
          <w:i/>
          <w:sz w:val="20"/>
          <w:szCs w:val="20"/>
        </w:rPr>
        <w:t>о</w:t>
      </w:r>
      <w:r w:rsidRPr="00030C5F">
        <w:rPr>
          <w:i/>
          <w:sz w:val="20"/>
          <w:szCs w:val="20"/>
        </w:rPr>
        <w:t>гией</w:t>
      </w:r>
      <w:r w:rsidRPr="00030C5F">
        <w:rPr>
          <w:sz w:val="20"/>
          <w:szCs w:val="20"/>
        </w:rPr>
        <w:t>. В гидрологию входят те разделы гидрогеологии, которые изучают взаимодействие поверхностных и подземных вод, питание рек грунт</w:t>
      </w:r>
      <w:r w:rsidRPr="00030C5F">
        <w:rPr>
          <w:sz w:val="20"/>
          <w:szCs w:val="20"/>
        </w:rPr>
        <w:t>о</w:t>
      </w:r>
      <w:r w:rsidRPr="00030C5F">
        <w:rPr>
          <w:sz w:val="20"/>
          <w:szCs w:val="20"/>
        </w:rPr>
        <w:t>выми водами и др. Разделы гидрогеологии, изучающие способы пои</w:t>
      </w:r>
      <w:r w:rsidRPr="00030C5F">
        <w:rPr>
          <w:sz w:val="20"/>
          <w:szCs w:val="20"/>
        </w:rPr>
        <w:t>с</w:t>
      </w:r>
      <w:r w:rsidRPr="00030C5F">
        <w:rPr>
          <w:sz w:val="20"/>
          <w:szCs w:val="20"/>
        </w:rPr>
        <w:t>ка и добычи грунтовых вод, их взаимодействие с горными породами, отн</w:t>
      </w:r>
      <w:r w:rsidRPr="00030C5F">
        <w:rPr>
          <w:sz w:val="20"/>
          <w:szCs w:val="20"/>
        </w:rPr>
        <w:t>о</w:t>
      </w:r>
      <w:r w:rsidRPr="00030C5F">
        <w:rPr>
          <w:sz w:val="20"/>
          <w:szCs w:val="20"/>
        </w:rPr>
        <w:t>сят к геологии.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Основное понятие в гидрологии суши – это водный объект. Водные объекты подразделяются на водотоки и водоемы.</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 xml:space="preserve">Водный объект, в котором вода движется в направлении уклона в углублении земной поверхности, называется </w:t>
      </w:r>
      <w:r w:rsidRPr="00030C5F">
        <w:rPr>
          <w:i/>
          <w:sz w:val="20"/>
          <w:szCs w:val="20"/>
        </w:rPr>
        <w:t>водотоком</w:t>
      </w:r>
      <w:r w:rsidRPr="00030C5F">
        <w:rPr>
          <w:sz w:val="20"/>
          <w:szCs w:val="20"/>
        </w:rPr>
        <w:t xml:space="preserve">. Различают </w:t>
      </w:r>
      <w:r w:rsidRPr="00030C5F">
        <w:rPr>
          <w:i/>
          <w:sz w:val="20"/>
          <w:szCs w:val="20"/>
        </w:rPr>
        <w:t>постоянные</w:t>
      </w:r>
      <w:r w:rsidRPr="00030C5F">
        <w:rPr>
          <w:sz w:val="20"/>
          <w:szCs w:val="20"/>
        </w:rPr>
        <w:t xml:space="preserve"> (вода находится в движении в течение всего года или большей его части) и </w:t>
      </w:r>
      <w:r w:rsidRPr="00030C5F">
        <w:rPr>
          <w:i/>
          <w:sz w:val="20"/>
          <w:szCs w:val="20"/>
        </w:rPr>
        <w:t>временные</w:t>
      </w:r>
      <w:r w:rsidRPr="00030C5F">
        <w:rPr>
          <w:sz w:val="20"/>
          <w:szCs w:val="20"/>
        </w:rPr>
        <w:t xml:space="preserve"> (движение воды происходит меньшую часть года) в</w:t>
      </w:r>
      <w:r w:rsidRPr="00030C5F">
        <w:rPr>
          <w:sz w:val="20"/>
          <w:szCs w:val="20"/>
        </w:rPr>
        <w:t>о</w:t>
      </w:r>
      <w:r w:rsidRPr="00030C5F">
        <w:rPr>
          <w:sz w:val="20"/>
          <w:szCs w:val="20"/>
        </w:rPr>
        <w:t>дотоки.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Водный объект в углублении суши, характеризующийся замедле</w:t>
      </w:r>
      <w:r w:rsidRPr="00030C5F">
        <w:rPr>
          <w:sz w:val="20"/>
          <w:szCs w:val="20"/>
        </w:rPr>
        <w:t>н</w:t>
      </w:r>
      <w:r w:rsidRPr="00030C5F">
        <w:rPr>
          <w:sz w:val="20"/>
          <w:szCs w:val="20"/>
        </w:rPr>
        <w:t xml:space="preserve">ным движением воды или полным его отсутствием, называется </w:t>
      </w:r>
      <w:r w:rsidRPr="00030C5F">
        <w:rPr>
          <w:i/>
          <w:sz w:val="20"/>
          <w:szCs w:val="20"/>
        </w:rPr>
        <w:t>вод</w:t>
      </w:r>
      <w:r w:rsidRPr="00030C5F">
        <w:rPr>
          <w:i/>
          <w:sz w:val="20"/>
          <w:szCs w:val="20"/>
        </w:rPr>
        <w:t>о</w:t>
      </w:r>
      <w:r w:rsidRPr="00030C5F">
        <w:rPr>
          <w:i/>
          <w:sz w:val="20"/>
          <w:szCs w:val="20"/>
        </w:rPr>
        <w:t>емом</w:t>
      </w:r>
      <w:r w:rsidRPr="00030C5F">
        <w:rPr>
          <w:sz w:val="20"/>
          <w:szCs w:val="20"/>
        </w:rPr>
        <w:t xml:space="preserve">. Различают </w:t>
      </w:r>
      <w:r w:rsidRPr="00030C5F">
        <w:rPr>
          <w:i/>
          <w:sz w:val="20"/>
          <w:szCs w:val="20"/>
        </w:rPr>
        <w:t>естественные</w:t>
      </w:r>
      <w:r w:rsidRPr="00030C5F">
        <w:rPr>
          <w:sz w:val="20"/>
          <w:szCs w:val="20"/>
        </w:rPr>
        <w:t xml:space="preserve"> (природные скопления воды во вп</w:t>
      </w:r>
      <w:r w:rsidRPr="00030C5F">
        <w:rPr>
          <w:sz w:val="20"/>
          <w:szCs w:val="20"/>
        </w:rPr>
        <w:t>а</w:t>
      </w:r>
      <w:r w:rsidRPr="00030C5F">
        <w:rPr>
          <w:sz w:val="20"/>
          <w:szCs w:val="20"/>
        </w:rPr>
        <w:t xml:space="preserve">динах) и </w:t>
      </w:r>
      <w:r w:rsidRPr="00030C5F">
        <w:rPr>
          <w:i/>
          <w:sz w:val="20"/>
          <w:szCs w:val="20"/>
        </w:rPr>
        <w:t>искусственные</w:t>
      </w:r>
      <w:r w:rsidRPr="00030C5F">
        <w:rPr>
          <w:sz w:val="20"/>
          <w:szCs w:val="20"/>
        </w:rPr>
        <w:t xml:space="preserve"> (специально созданные скопления воды в и</w:t>
      </w:r>
      <w:r w:rsidRPr="00030C5F">
        <w:rPr>
          <w:sz w:val="20"/>
          <w:szCs w:val="20"/>
        </w:rPr>
        <w:t>с</w:t>
      </w:r>
      <w:r w:rsidRPr="00030C5F">
        <w:rPr>
          <w:sz w:val="20"/>
          <w:szCs w:val="20"/>
        </w:rPr>
        <w:t>кусственных или естественных углублениях земной поверхности) в</w:t>
      </w:r>
      <w:r w:rsidRPr="00030C5F">
        <w:rPr>
          <w:sz w:val="20"/>
          <w:szCs w:val="20"/>
        </w:rPr>
        <w:t>о</w:t>
      </w:r>
      <w:r w:rsidRPr="00030C5F">
        <w:rPr>
          <w:sz w:val="20"/>
          <w:szCs w:val="20"/>
        </w:rPr>
        <w:t>доемы.</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С понятием «водный объект» тесно связано понятие «</w:t>
      </w:r>
      <w:r w:rsidRPr="00030C5F">
        <w:rPr>
          <w:i/>
          <w:sz w:val="20"/>
          <w:szCs w:val="20"/>
        </w:rPr>
        <w:t>водосбор</w:t>
      </w:r>
      <w:r w:rsidRPr="00030C5F">
        <w:rPr>
          <w:sz w:val="20"/>
          <w:szCs w:val="20"/>
        </w:rPr>
        <w:t>», т</w:t>
      </w:r>
      <w:r>
        <w:rPr>
          <w:sz w:val="20"/>
          <w:szCs w:val="20"/>
        </w:rPr>
        <w:t>.</w:t>
      </w:r>
      <w:r w:rsidRPr="00030C5F">
        <w:rPr>
          <w:sz w:val="20"/>
          <w:szCs w:val="20"/>
        </w:rPr>
        <w:t>е</w:t>
      </w:r>
      <w:r>
        <w:rPr>
          <w:sz w:val="20"/>
          <w:szCs w:val="20"/>
        </w:rPr>
        <w:t>.</w:t>
      </w:r>
      <w:r w:rsidRPr="00030C5F">
        <w:rPr>
          <w:sz w:val="20"/>
          <w:szCs w:val="20"/>
        </w:rPr>
        <w:t xml:space="preserve"> часть земной поверхности и толща почв и горных пород, с которых вода поступает в во</w:t>
      </w:r>
      <w:r w:rsidRPr="00030C5F">
        <w:rPr>
          <w:sz w:val="20"/>
          <w:szCs w:val="20"/>
        </w:rPr>
        <w:t>д</w:t>
      </w:r>
      <w:r w:rsidRPr="00030C5F">
        <w:rPr>
          <w:sz w:val="20"/>
          <w:szCs w:val="20"/>
        </w:rPr>
        <w:t>ный объект.</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Наиболее типичная форма водотоков на земле – река. Она пре</w:t>
      </w:r>
      <w:r w:rsidRPr="00030C5F">
        <w:rPr>
          <w:sz w:val="20"/>
          <w:szCs w:val="20"/>
        </w:rPr>
        <w:t>д</w:t>
      </w:r>
      <w:r w:rsidRPr="00030C5F">
        <w:rPr>
          <w:sz w:val="20"/>
          <w:szCs w:val="20"/>
        </w:rPr>
        <w:t>ставляет водоток значительных размеров, питающийся атмосферными осадками со своего водосбора и имеющий четко выраженное ру</w:t>
      </w:r>
      <w:r w:rsidRPr="00030C5F">
        <w:rPr>
          <w:sz w:val="20"/>
          <w:szCs w:val="20"/>
        </w:rPr>
        <w:t>с</w:t>
      </w:r>
      <w:r w:rsidRPr="00030C5F">
        <w:rPr>
          <w:sz w:val="20"/>
          <w:szCs w:val="20"/>
        </w:rPr>
        <w:t>ло.</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 xml:space="preserve">Естественный водоем с замедленным водообменом называется </w:t>
      </w:r>
      <w:r w:rsidRPr="00030C5F">
        <w:rPr>
          <w:i/>
          <w:sz w:val="20"/>
          <w:szCs w:val="20"/>
        </w:rPr>
        <w:t>оз</w:t>
      </w:r>
      <w:r w:rsidRPr="00030C5F">
        <w:rPr>
          <w:i/>
          <w:sz w:val="20"/>
          <w:szCs w:val="20"/>
        </w:rPr>
        <w:t>е</w:t>
      </w:r>
      <w:r w:rsidRPr="00030C5F">
        <w:rPr>
          <w:i/>
          <w:sz w:val="20"/>
          <w:szCs w:val="20"/>
        </w:rPr>
        <w:t>ром</w:t>
      </w:r>
      <w:r w:rsidRPr="00030C5F">
        <w:rPr>
          <w:sz w:val="20"/>
          <w:szCs w:val="20"/>
        </w:rPr>
        <w:t>. Искусственный водоем, образованный водоподпорным сооруж</w:t>
      </w:r>
      <w:r w:rsidRPr="00030C5F">
        <w:rPr>
          <w:sz w:val="20"/>
          <w:szCs w:val="20"/>
        </w:rPr>
        <w:t>е</w:t>
      </w:r>
      <w:r w:rsidRPr="00030C5F">
        <w:rPr>
          <w:sz w:val="20"/>
          <w:szCs w:val="20"/>
        </w:rPr>
        <w:t>нием на водотоке с целью хранения и регулирования стока воды, н</w:t>
      </w:r>
      <w:r w:rsidRPr="00030C5F">
        <w:rPr>
          <w:sz w:val="20"/>
          <w:szCs w:val="20"/>
        </w:rPr>
        <w:t>а</w:t>
      </w:r>
      <w:r w:rsidRPr="00030C5F">
        <w:rPr>
          <w:sz w:val="20"/>
          <w:szCs w:val="20"/>
        </w:rPr>
        <w:t xml:space="preserve">зывается </w:t>
      </w:r>
      <w:r w:rsidRPr="00030C5F">
        <w:rPr>
          <w:i/>
          <w:sz w:val="20"/>
          <w:szCs w:val="20"/>
        </w:rPr>
        <w:t>водохранилищем</w:t>
      </w:r>
      <w:r w:rsidRPr="00030C5F">
        <w:rPr>
          <w:sz w:val="20"/>
          <w:szCs w:val="20"/>
        </w:rPr>
        <w:t>. Речные водохранилища сохраняют типи</w:t>
      </w:r>
      <w:r w:rsidRPr="00030C5F">
        <w:rPr>
          <w:sz w:val="20"/>
          <w:szCs w:val="20"/>
        </w:rPr>
        <w:t>ч</w:t>
      </w:r>
      <w:r w:rsidRPr="00030C5F">
        <w:rPr>
          <w:sz w:val="20"/>
          <w:szCs w:val="20"/>
        </w:rPr>
        <w:t>ные черты и водотока, и водоема. Отличают их значительно мен</w:t>
      </w:r>
      <w:r w:rsidRPr="00030C5F">
        <w:rPr>
          <w:sz w:val="20"/>
          <w:szCs w:val="20"/>
        </w:rPr>
        <w:t>ь</w:t>
      </w:r>
      <w:r w:rsidRPr="00030C5F">
        <w:rPr>
          <w:sz w:val="20"/>
          <w:szCs w:val="20"/>
        </w:rPr>
        <w:t>шие скорости течения воды, чем в реках в естестве</w:t>
      </w:r>
      <w:r w:rsidRPr="00030C5F">
        <w:rPr>
          <w:sz w:val="20"/>
          <w:szCs w:val="20"/>
        </w:rPr>
        <w:t>н</w:t>
      </w:r>
      <w:r w:rsidRPr="00030C5F">
        <w:rPr>
          <w:sz w:val="20"/>
          <w:szCs w:val="20"/>
        </w:rPr>
        <w:t>ном состоянии.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 xml:space="preserve">Различают </w:t>
      </w:r>
      <w:r w:rsidRPr="00030C5F">
        <w:rPr>
          <w:i/>
          <w:sz w:val="20"/>
          <w:szCs w:val="20"/>
        </w:rPr>
        <w:t>гидрологию рек</w:t>
      </w:r>
      <w:r w:rsidRPr="00030C5F">
        <w:rPr>
          <w:sz w:val="20"/>
          <w:szCs w:val="20"/>
        </w:rPr>
        <w:t xml:space="preserve"> (</w:t>
      </w:r>
      <w:r w:rsidRPr="00030C5F">
        <w:rPr>
          <w:i/>
          <w:sz w:val="20"/>
          <w:szCs w:val="20"/>
        </w:rPr>
        <w:t>речная гидрология</w:t>
      </w:r>
      <w:r w:rsidRPr="00030C5F">
        <w:rPr>
          <w:sz w:val="20"/>
          <w:szCs w:val="20"/>
        </w:rPr>
        <w:t xml:space="preserve">, или </w:t>
      </w:r>
      <w:r w:rsidRPr="00030C5F">
        <w:rPr>
          <w:i/>
          <w:sz w:val="20"/>
          <w:szCs w:val="20"/>
        </w:rPr>
        <w:t>потамология</w:t>
      </w:r>
      <w:r w:rsidRPr="00030C5F">
        <w:rPr>
          <w:sz w:val="20"/>
          <w:szCs w:val="20"/>
        </w:rPr>
        <w:t xml:space="preserve">), </w:t>
      </w:r>
      <w:r w:rsidRPr="00030C5F">
        <w:rPr>
          <w:i/>
          <w:sz w:val="20"/>
          <w:szCs w:val="20"/>
        </w:rPr>
        <w:lastRenderedPageBreak/>
        <w:t>озер</w:t>
      </w:r>
      <w:r w:rsidRPr="00030C5F">
        <w:rPr>
          <w:sz w:val="20"/>
          <w:szCs w:val="20"/>
        </w:rPr>
        <w:t xml:space="preserve"> (</w:t>
      </w:r>
      <w:r w:rsidRPr="00030C5F">
        <w:rPr>
          <w:i/>
          <w:sz w:val="20"/>
          <w:szCs w:val="20"/>
        </w:rPr>
        <w:t>лимнология</w:t>
      </w:r>
      <w:r w:rsidRPr="00030C5F">
        <w:rPr>
          <w:sz w:val="20"/>
          <w:szCs w:val="20"/>
        </w:rPr>
        <w:t xml:space="preserve">), </w:t>
      </w:r>
      <w:r w:rsidRPr="00030C5F">
        <w:rPr>
          <w:i/>
          <w:sz w:val="20"/>
          <w:szCs w:val="20"/>
        </w:rPr>
        <w:t>болот</w:t>
      </w:r>
      <w:r w:rsidRPr="00030C5F">
        <w:rPr>
          <w:sz w:val="20"/>
          <w:szCs w:val="20"/>
        </w:rPr>
        <w:t xml:space="preserve"> (</w:t>
      </w:r>
      <w:r w:rsidRPr="00030C5F">
        <w:rPr>
          <w:i/>
          <w:sz w:val="20"/>
          <w:szCs w:val="20"/>
        </w:rPr>
        <w:t>тельматология</w:t>
      </w:r>
      <w:r w:rsidRPr="00030C5F">
        <w:rPr>
          <w:sz w:val="20"/>
          <w:szCs w:val="20"/>
        </w:rPr>
        <w:t xml:space="preserve">), </w:t>
      </w:r>
      <w:r w:rsidRPr="00030C5F">
        <w:rPr>
          <w:i/>
          <w:sz w:val="20"/>
          <w:szCs w:val="20"/>
        </w:rPr>
        <w:t>водохранилищ</w:t>
      </w:r>
      <w:r w:rsidRPr="00030C5F">
        <w:rPr>
          <w:sz w:val="20"/>
          <w:szCs w:val="20"/>
        </w:rPr>
        <w:t xml:space="preserve">, </w:t>
      </w:r>
      <w:r w:rsidRPr="00030C5F">
        <w:rPr>
          <w:i/>
          <w:sz w:val="20"/>
          <w:szCs w:val="20"/>
        </w:rPr>
        <w:t>ледников</w:t>
      </w:r>
      <w:r w:rsidRPr="00030C5F">
        <w:rPr>
          <w:sz w:val="20"/>
          <w:szCs w:val="20"/>
        </w:rPr>
        <w:t xml:space="preserve"> (</w:t>
      </w:r>
      <w:r w:rsidRPr="00030C5F">
        <w:rPr>
          <w:i/>
          <w:sz w:val="20"/>
          <w:szCs w:val="20"/>
        </w:rPr>
        <w:t>гляциология</w:t>
      </w:r>
      <w:r w:rsidRPr="00030C5F">
        <w:rPr>
          <w:sz w:val="20"/>
          <w:szCs w:val="20"/>
        </w:rPr>
        <w:t>). Речная гидрология и речная гидравлика, изучающие движение воды в речных руслах и их формирование, д</w:t>
      </w:r>
      <w:r w:rsidRPr="00030C5F">
        <w:rPr>
          <w:sz w:val="20"/>
          <w:szCs w:val="20"/>
        </w:rPr>
        <w:t>о</w:t>
      </w:r>
      <w:r w:rsidRPr="00030C5F">
        <w:rPr>
          <w:sz w:val="20"/>
          <w:szCs w:val="20"/>
        </w:rPr>
        <w:t>полняют друг друга. Речную гидравлику можно рассматривать как раздел гидрол</w:t>
      </w:r>
      <w:r w:rsidRPr="00030C5F">
        <w:rPr>
          <w:sz w:val="20"/>
          <w:szCs w:val="20"/>
        </w:rPr>
        <w:t>о</w:t>
      </w:r>
      <w:r w:rsidRPr="00030C5F">
        <w:rPr>
          <w:sz w:val="20"/>
          <w:szCs w:val="20"/>
        </w:rPr>
        <w:t>гии суши и как раздел гидравлики.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Гидрология, занимающаяся решением различных инженерных з</w:t>
      </w:r>
      <w:r w:rsidRPr="00030C5F">
        <w:rPr>
          <w:sz w:val="20"/>
          <w:szCs w:val="20"/>
        </w:rPr>
        <w:t>а</w:t>
      </w:r>
      <w:r w:rsidRPr="00030C5F">
        <w:rPr>
          <w:sz w:val="20"/>
          <w:szCs w:val="20"/>
        </w:rPr>
        <w:t>дач (в гидротехнике, гидромелиорации, гидроэнергетике, водоснабж</w:t>
      </w:r>
      <w:r w:rsidRPr="00030C5F">
        <w:rPr>
          <w:sz w:val="20"/>
          <w:szCs w:val="20"/>
        </w:rPr>
        <w:t>е</w:t>
      </w:r>
      <w:r w:rsidRPr="00030C5F">
        <w:rPr>
          <w:sz w:val="20"/>
          <w:szCs w:val="20"/>
        </w:rPr>
        <w:t>нии, строительстве мостов, автомобильных и железных дорог и т. д.), назыв</w:t>
      </w:r>
      <w:r w:rsidRPr="00030C5F">
        <w:rPr>
          <w:sz w:val="20"/>
          <w:szCs w:val="20"/>
        </w:rPr>
        <w:t>а</w:t>
      </w:r>
      <w:r w:rsidRPr="00030C5F">
        <w:rPr>
          <w:sz w:val="20"/>
          <w:szCs w:val="20"/>
        </w:rPr>
        <w:t xml:space="preserve">ется </w:t>
      </w:r>
      <w:r w:rsidRPr="00030C5F">
        <w:rPr>
          <w:i/>
          <w:sz w:val="20"/>
          <w:szCs w:val="20"/>
        </w:rPr>
        <w:t>инженерной</w:t>
      </w:r>
      <w:r w:rsidRPr="00030C5F">
        <w:rPr>
          <w:sz w:val="20"/>
          <w:szCs w:val="20"/>
        </w:rPr>
        <w:t>.</w:t>
      </w:r>
    </w:p>
    <w:p w:rsidR="00A049F1" w:rsidRPr="00030C5F" w:rsidRDefault="00A049F1" w:rsidP="00A049F1">
      <w:pPr>
        <w:widowControl w:val="0"/>
        <w:shd w:val="clear" w:color="auto" w:fill="FFFFFF"/>
        <w:spacing w:line="216" w:lineRule="auto"/>
        <w:ind w:firstLine="284"/>
        <w:jc w:val="both"/>
        <w:rPr>
          <w:sz w:val="20"/>
          <w:szCs w:val="20"/>
        </w:rPr>
      </w:pPr>
      <w:r w:rsidRPr="00030C5F">
        <w:rPr>
          <w:b/>
          <w:sz w:val="20"/>
          <w:szCs w:val="20"/>
        </w:rPr>
        <w:t>Гидрометрия</w:t>
      </w:r>
      <w:r w:rsidRPr="00030C5F">
        <w:rPr>
          <w:sz w:val="20"/>
          <w:szCs w:val="20"/>
        </w:rPr>
        <w:t xml:space="preserve"> – это наука о методах и средствах определения вел</w:t>
      </w:r>
      <w:r w:rsidRPr="00030C5F">
        <w:rPr>
          <w:sz w:val="20"/>
          <w:szCs w:val="20"/>
        </w:rPr>
        <w:t>и</w:t>
      </w:r>
      <w:r w:rsidRPr="00030C5F">
        <w:rPr>
          <w:sz w:val="20"/>
          <w:szCs w:val="20"/>
        </w:rPr>
        <w:t>чин, характеризующих движение</w:t>
      </w:r>
      <w:r>
        <w:rPr>
          <w:sz w:val="20"/>
          <w:szCs w:val="20"/>
        </w:rPr>
        <w:t>,</w:t>
      </w:r>
      <w:r w:rsidRPr="00030C5F">
        <w:rPr>
          <w:sz w:val="20"/>
          <w:szCs w:val="20"/>
        </w:rPr>
        <w:t xml:space="preserve"> состояние жидкости и режим во</w:t>
      </w:r>
      <w:r w:rsidRPr="00030C5F">
        <w:rPr>
          <w:sz w:val="20"/>
          <w:szCs w:val="20"/>
        </w:rPr>
        <w:t>д</w:t>
      </w:r>
      <w:r w:rsidRPr="00030C5F">
        <w:rPr>
          <w:sz w:val="20"/>
          <w:szCs w:val="20"/>
        </w:rPr>
        <w:t>ных объектов. В задачу гидрометрии входят определения: уро</w:t>
      </w:r>
      <w:r w:rsidRPr="00030C5F">
        <w:rPr>
          <w:sz w:val="20"/>
          <w:szCs w:val="20"/>
        </w:rPr>
        <w:t>в</w:t>
      </w:r>
      <w:r w:rsidRPr="00030C5F">
        <w:rPr>
          <w:sz w:val="20"/>
          <w:szCs w:val="20"/>
        </w:rPr>
        <w:t>ней, глубин, рельефа дна и свободной поверхности потока; скор</w:t>
      </w:r>
      <w:r w:rsidRPr="00030C5F">
        <w:rPr>
          <w:sz w:val="20"/>
          <w:szCs w:val="20"/>
        </w:rPr>
        <w:t>о</w:t>
      </w:r>
      <w:r w:rsidRPr="00030C5F">
        <w:rPr>
          <w:sz w:val="20"/>
          <w:szCs w:val="20"/>
        </w:rPr>
        <w:t>стей и направлений течения жидкости, параметров волн; гидравлических у</w:t>
      </w:r>
      <w:r w:rsidRPr="00030C5F">
        <w:rPr>
          <w:sz w:val="20"/>
          <w:szCs w:val="20"/>
        </w:rPr>
        <w:t>к</w:t>
      </w:r>
      <w:r w:rsidRPr="00030C5F">
        <w:rPr>
          <w:sz w:val="20"/>
          <w:szCs w:val="20"/>
        </w:rPr>
        <w:t>лонов; расходов жидкости; мутности потока; расходов наносов и пульпы; элементов термического и ледового режимов потоков. На</w:t>
      </w:r>
      <w:r w:rsidRPr="00030C5F">
        <w:rPr>
          <w:sz w:val="20"/>
          <w:szCs w:val="20"/>
        </w:rPr>
        <w:t>и</w:t>
      </w:r>
      <w:r w:rsidRPr="00030C5F">
        <w:rPr>
          <w:sz w:val="20"/>
          <w:szCs w:val="20"/>
        </w:rPr>
        <w:t>большее развитие в связи с гидротехническим строительством получ</w:t>
      </w:r>
      <w:r w:rsidRPr="00030C5F">
        <w:rPr>
          <w:sz w:val="20"/>
          <w:szCs w:val="20"/>
        </w:rPr>
        <w:t>и</w:t>
      </w:r>
      <w:r w:rsidRPr="00030C5F">
        <w:rPr>
          <w:sz w:val="20"/>
          <w:szCs w:val="20"/>
        </w:rPr>
        <w:t>ла речная гидрометрия. Эффективное использование водных р</w:t>
      </w:r>
      <w:r w:rsidRPr="00030C5F">
        <w:rPr>
          <w:sz w:val="20"/>
          <w:szCs w:val="20"/>
        </w:rPr>
        <w:t>е</w:t>
      </w:r>
      <w:r w:rsidRPr="00030C5F">
        <w:rPr>
          <w:sz w:val="20"/>
          <w:szCs w:val="20"/>
        </w:rPr>
        <w:t>сурсов и рациональная эксплуатация гидромелиоративных систем, гидроте</w:t>
      </w:r>
      <w:r w:rsidRPr="00030C5F">
        <w:rPr>
          <w:sz w:val="20"/>
          <w:szCs w:val="20"/>
        </w:rPr>
        <w:t>х</w:t>
      </w:r>
      <w:r w:rsidRPr="00030C5F">
        <w:rPr>
          <w:sz w:val="20"/>
          <w:szCs w:val="20"/>
        </w:rPr>
        <w:t>нических сооружений и ГЭС, мостов, автомобильных и железных д</w:t>
      </w:r>
      <w:r w:rsidRPr="00030C5F">
        <w:rPr>
          <w:sz w:val="20"/>
          <w:szCs w:val="20"/>
        </w:rPr>
        <w:t>о</w:t>
      </w:r>
      <w:r w:rsidRPr="00030C5F">
        <w:rPr>
          <w:sz w:val="20"/>
          <w:szCs w:val="20"/>
        </w:rPr>
        <w:t>рог обусловили формирование и развитие эксплуатационной гидр</w:t>
      </w:r>
      <w:r w:rsidRPr="00030C5F">
        <w:rPr>
          <w:sz w:val="20"/>
          <w:szCs w:val="20"/>
        </w:rPr>
        <w:t>о</w:t>
      </w:r>
      <w:r w:rsidRPr="00030C5F">
        <w:rPr>
          <w:sz w:val="20"/>
          <w:szCs w:val="20"/>
        </w:rPr>
        <w:t>метрии, особенно ирригационной.</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 xml:space="preserve">Получила развитие </w:t>
      </w:r>
      <w:r w:rsidRPr="00030C5F">
        <w:rPr>
          <w:i/>
          <w:sz w:val="20"/>
          <w:szCs w:val="20"/>
        </w:rPr>
        <w:t>инженерная гидрометрия</w:t>
      </w:r>
      <w:r w:rsidRPr="00030C5F">
        <w:rPr>
          <w:sz w:val="20"/>
          <w:szCs w:val="20"/>
        </w:rPr>
        <w:t>. Ее задачи: гидр</w:t>
      </w:r>
      <w:r w:rsidRPr="00030C5F">
        <w:rPr>
          <w:sz w:val="20"/>
          <w:szCs w:val="20"/>
        </w:rPr>
        <w:t>о</w:t>
      </w:r>
      <w:r w:rsidRPr="00030C5F">
        <w:rPr>
          <w:sz w:val="20"/>
          <w:szCs w:val="20"/>
        </w:rPr>
        <w:t>метрические работы в период строительства и ввода в эксплуатацию гидротехнических сооружений и мостов; наблюдения за влиянием во</w:t>
      </w:r>
      <w:r w:rsidRPr="00030C5F">
        <w:rPr>
          <w:sz w:val="20"/>
          <w:szCs w:val="20"/>
        </w:rPr>
        <w:t>з</w:t>
      </w:r>
      <w:r w:rsidRPr="00030C5F">
        <w:rPr>
          <w:sz w:val="20"/>
          <w:szCs w:val="20"/>
        </w:rPr>
        <w:t>водимых сооружений на гидравлические элементы потока и воздейс</w:t>
      </w:r>
      <w:r w:rsidRPr="00030C5F">
        <w:rPr>
          <w:sz w:val="20"/>
          <w:szCs w:val="20"/>
        </w:rPr>
        <w:t>т</w:t>
      </w:r>
      <w:r w:rsidRPr="00030C5F">
        <w:rPr>
          <w:sz w:val="20"/>
          <w:szCs w:val="20"/>
        </w:rPr>
        <w:t>вием потока на сооружения (их состояние и сохранность подводных частей); наблюдения за деформациями естественного русла, в особе</w:t>
      </w:r>
      <w:r w:rsidRPr="00030C5F">
        <w:rPr>
          <w:sz w:val="20"/>
          <w:szCs w:val="20"/>
        </w:rPr>
        <w:t>н</w:t>
      </w:r>
      <w:r w:rsidRPr="00030C5F">
        <w:rPr>
          <w:sz w:val="20"/>
          <w:szCs w:val="20"/>
        </w:rPr>
        <w:t>ности вблизи сооружений, пропуском паводка и воздействием ледох</w:t>
      </w:r>
      <w:r w:rsidRPr="00030C5F">
        <w:rPr>
          <w:sz w:val="20"/>
          <w:szCs w:val="20"/>
        </w:rPr>
        <w:t>о</w:t>
      </w:r>
      <w:r w:rsidRPr="00030C5F">
        <w:rPr>
          <w:sz w:val="20"/>
          <w:szCs w:val="20"/>
        </w:rPr>
        <w:t>да на соор</w:t>
      </w:r>
      <w:r w:rsidRPr="00030C5F">
        <w:rPr>
          <w:sz w:val="20"/>
          <w:szCs w:val="20"/>
        </w:rPr>
        <w:t>у</w:t>
      </w:r>
      <w:r w:rsidRPr="00030C5F">
        <w:rPr>
          <w:sz w:val="20"/>
          <w:szCs w:val="20"/>
        </w:rPr>
        <w:t>жения; гидрометрические исследования при перекрытии русл рек и п</w:t>
      </w:r>
      <w:r w:rsidRPr="00030C5F">
        <w:rPr>
          <w:sz w:val="20"/>
          <w:szCs w:val="20"/>
        </w:rPr>
        <w:t>е</w:t>
      </w:r>
      <w:r w:rsidRPr="00030C5F">
        <w:rPr>
          <w:sz w:val="20"/>
          <w:szCs w:val="20"/>
        </w:rPr>
        <w:t>реводе потока на водосбросные сооружения. Развивается гидрометрия двухфазных потоков (пульпы, аэрированных, нестаци</w:t>
      </w:r>
      <w:r w:rsidRPr="00030C5F">
        <w:rPr>
          <w:sz w:val="20"/>
          <w:szCs w:val="20"/>
        </w:rPr>
        <w:t>о</w:t>
      </w:r>
      <w:r w:rsidRPr="00030C5F">
        <w:rPr>
          <w:sz w:val="20"/>
          <w:szCs w:val="20"/>
        </w:rPr>
        <w:t>нарных потоков и др.).</w:t>
      </w:r>
    </w:p>
    <w:p w:rsidR="00A049F1" w:rsidRPr="00030C5F" w:rsidRDefault="00A049F1" w:rsidP="00A049F1">
      <w:pPr>
        <w:widowControl w:val="0"/>
        <w:spacing w:line="216" w:lineRule="auto"/>
        <w:ind w:firstLine="284"/>
        <w:jc w:val="both"/>
        <w:rPr>
          <w:sz w:val="20"/>
          <w:szCs w:val="20"/>
        </w:rPr>
      </w:pPr>
      <w:r w:rsidRPr="00030C5F">
        <w:rPr>
          <w:sz w:val="20"/>
          <w:szCs w:val="20"/>
        </w:rPr>
        <w:t>Гидрометрия совершенствуется на основе гидромеханики и дост</w:t>
      </w:r>
      <w:r w:rsidRPr="00030C5F">
        <w:rPr>
          <w:sz w:val="20"/>
          <w:szCs w:val="20"/>
        </w:rPr>
        <w:t>и</w:t>
      </w:r>
      <w:r w:rsidRPr="00030C5F">
        <w:rPr>
          <w:sz w:val="20"/>
          <w:szCs w:val="20"/>
        </w:rPr>
        <w:t xml:space="preserve">жений физики. Одно из </w:t>
      </w:r>
      <w:r>
        <w:rPr>
          <w:sz w:val="20"/>
          <w:szCs w:val="20"/>
        </w:rPr>
        <w:t>современных</w:t>
      </w:r>
      <w:r w:rsidRPr="00030C5F">
        <w:rPr>
          <w:sz w:val="20"/>
          <w:szCs w:val="20"/>
        </w:rPr>
        <w:t xml:space="preserve"> направлений гидрометрии – ди</w:t>
      </w:r>
      <w:r w:rsidRPr="00030C5F">
        <w:rPr>
          <w:sz w:val="20"/>
          <w:szCs w:val="20"/>
        </w:rPr>
        <w:t>с</w:t>
      </w:r>
      <w:r w:rsidRPr="00030C5F">
        <w:rPr>
          <w:sz w:val="20"/>
          <w:szCs w:val="20"/>
        </w:rPr>
        <w:t>танционная регистрация элементов потока без нарушения его структ</w:t>
      </w:r>
      <w:r w:rsidRPr="00030C5F">
        <w:rPr>
          <w:sz w:val="20"/>
          <w:szCs w:val="20"/>
        </w:rPr>
        <w:t>у</w:t>
      </w:r>
      <w:r w:rsidRPr="00030C5F">
        <w:rPr>
          <w:sz w:val="20"/>
          <w:szCs w:val="20"/>
        </w:rPr>
        <w:t>ры.</w:t>
      </w:r>
    </w:p>
    <w:p w:rsidR="00A049F1" w:rsidRDefault="00A049F1" w:rsidP="00A049F1">
      <w:pPr>
        <w:widowControl w:val="0"/>
        <w:shd w:val="clear" w:color="auto" w:fill="FFFFFF"/>
        <w:spacing w:line="216" w:lineRule="auto"/>
        <w:ind w:firstLine="284"/>
        <w:jc w:val="both"/>
        <w:rPr>
          <w:sz w:val="20"/>
          <w:szCs w:val="20"/>
        </w:rPr>
      </w:pPr>
      <w:r w:rsidRPr="00030C5F">
        <w:rPr>
          <w:sz w:val="20"/>
          <w:szCs w:val="20"/>
        </w:rPr>
        <w:t>Гидрометрические работы дают тот или иной объем характеристик потока, их особенности и степень изменчивости. Последующие гидр</w:t>
      </w:r>
      <w:r w:rsidRPr="00030C5F">
        <w:rPr>
          <w:sz w:val="20"/>
          <w:szCs w:val="20"/>
        </w:rPr>
        <w:t>о</w:t>
      </w:r>
      <w:r w:rsidRPr="00030C5F">
        <w:rPr>
          <w:sz w:val="20"/>
          <w:szCs w:val="20"/>
        </w:rPr>
        <w:t>логические расчеты позволяют на их основе установить расчетные расходы, уровни, характеристики зимнего режима и др</w:t>
      </w:r>
      <w:r w:rsidRPr="00030C5F">
        <w:rPr>
          <w:sz w:val="20"/>
          <w:szCs w:val="20"/>
        </w:rPr>
        <w:t>у</w:t>
      </w:r>
      <w:r w:rsidRPr="00030C5F">
        <w:rPr>
          <w:sz w:val="20"/>
          <w:szCs w:val="20"/>
        </w:rPr>
        <w:t>гие элементы потока для проектируемого с</w:t>
      </w:r>
      <w:r w:rsidRPr="00030C5F">
        <w:rPr>
          <w:sz w:val="20"/>
          <w:szCs w:val="20"/>
        </w:rPr>
        <w:t>о</w:t>
      </w:r>
      <w:r w:rsidRPr="00030C5F">
        <w:rPr>
          <w:sz w:val="20"/>
          <w:szCs w:val="20"/>
        </w:rPr>
        <w:t>оружения.</w:t>
      </w:r>
    </w:p>
    <w:p w:rsidR="00A049F1" w:rsidRDefault="00A049F1" w:rsidP="00A049F1">
      <w:pPr>
        <w:widowControl w:val="0"/>
        <w:shd w:val="clear" w:color="auto" w:fill="FFFFFF"/>
        <w:spacing w:line="216" w:lineRule="auto"/>
        <w:ind w:firstLine="284"/>
        <w:jc w:val="both"/>
        <w:rPr>
          <w:sz w:val="20"/>
          <w:szCs w:val="20"/>
        </w:rPr>
      </w:pPr>
      <w:r>
        <w:rPr>
          <w:b/>
          <w:sz w:val="20"/>
          <w:szCs w:val="20"/>
        </w:rPr>
        <w:t>Метеорология</w:t>
      </w:r>
      <w:r>
        <w:rPr>
          <w:sz w:val="20"/>
          <w:szCs w:val="20"/>
        </w:rPr>
        <w:t xml:space="preserve"> – наука об атмосфере и протекающих в ней физич</w:t>
      </w:r>
      <w:r>
        <w:rPr>
          <w:sz w:val="20"/>
          <w:szCs w:val="20"/>
        </w:rPr>
        <w:t>е</w:t>
      </w:r>
      <w:r>
        <w:rPr>
          <w:sz w:val="20"/>
          <w:szCs w:val="20"/>
        </w:rPr>
        <w:lastRenderedPageBreak/>
        <w:t>ских и химических процессах.</w:t>
      </w:r>
    </w:p>
    <w:p w:rsidR="00A049F1" w:rsidRDefault="00A049F1" w:rsidP="00A049F1">
      <w:pPr>
        <w:widowControl w:val="0"/>
        <w:shd w:val="clear" w:color="auto" w:fill="FFFFFF"/>
        <w:spacing w:line="216" w:lineRule="auto"/>
        <w:ind w:firstLine="284"/>
        <w:jc w:val="both"/>
        <w:rPr>
          <w:sz w:val="20"/>
          <w:szCs w:val="20"/>
        </w:rPr>
      </w:pPr>
      <w:r>
        <w:rPr>
          <w:sz w:val="20"/>
          <w:szCs w:val="20"/>
        </w:rPr>
        <w:t xml:space="preserve">Все жизненно важные интересы человека заключены в пределах слоя атмосферы от поверхности земли до высоты 30 км. Сочетание основных физико-химических характеристик атмосферы в этом слое  в конкретное время и конкретном регионе принято называть </w:t>
      </w:r>
      <w:r>
        <w:rPr>
          <w:i/>
          <w:sz w:val="20"/>
          <w:szCs w:val="20"/>
        </w:rPr>
        <w:t>п о г о д о й.</w:t>
      </w:r>
    </w:p>
    <w:p w:rsidR="00A049F1" w:rsidRPr="00C90372" w:rsidRDefault="00A049F1" w:rsidP="006618A0">
      <w:pPr>
        <w:widowControl w:val="0"/>
        <w:shd w:val="clear" w:color="auto" w:fill="FFFFFF"/>
        <w:spacing w:line="216" w:lineRule="auto"/>
        <w:ind w:right="-64" w:firstLine="284"/>
        <w:jc w:val="both"/>
        <w:rPr>
          <w:sz w:val="20"/>
          <w:szCs w:val="20"/>
        </w:rPr>
      </w:pPr>
      <w:r>
        <w:rPr>
          <w:sz w:val="20"/>
          <w:szCs w:val="20"/>
        </w:rPr>
        <w:t>Исследования показали, что обобщенные характеристики погоды за многолетний период имеют свои специфические особенности для л</w:t>
      </w:r>
      <w:r>
        <w:rPr>
          <w:sz w:val="20"/>
          <w:szCs w:val="20"/>
        </w:rPr>
        <w:t>ю</w:t>
      </w:r>
      <w:r>
        <w:rPr>
          <w:sz w:val="20"/>
          <w:szCs w:val="20"/>
        </w:rPr>
        <w:t>бого региона и любого временного отрезка года. Сочетание атмосфе</w:t>
      </w:r>
      <w:r>
        <w:rPr>
          <w:sz w:val="20"/>
          <w:szCs w:val="20"/>
        </w:rPr>
        <w:t>р</w:t>
      </w:r>
      <w:r>
        <w:rPr>
          <w:sz w:val="20"/>
          <w:szCs w:val="20"/>
        </w:rPr>
        <w:t>ных условий за многолетний период, свойственных конкретной терр</w:t>
      </w:r>
      <w:r>
        <w:rPr>
          <w:sz w:val="20"/>
          <w:szCs w:val="20"/>
        </w:rPr>
        <w:t>и</w:t>
      </w:r>
      <w:r>
        <w:rPr>
          <w:sz w:val="20"/>
          <w:szCs w:val="20"/>
        </w:rPr>
        <w:t xml:space="preserve">тории, называется </w:t>
      </w:r>
      <w:r>
        <w:rPr>
          <w:i/>
          <w:sz w:val="20"/>
          <w:szCs w:val="20"/>
        </w:rPr>
        <w:t>к л и м а т о м.</w:t>
      </w:r>
      <w:r>
        <w:rPr>
          <w:sz w:val="20"/>
          <w:szCs w:val="20"/>
        </w:rPr>
        <w:t xml:space="preserve"> Соответственно </w:t>
      </w:r>
      <w:r w:rsidRPr="00C90372">
        <w:rPr>
          <w:i/>
          <w:sz w:val="20"/>
          <w:szCs w:val="20"/>
        </w:rPr>
        <w:t>к</w:t>
      </w:r>
      <w:r>
        <w:rPr>
          <w:i/>
          <w:sz w:val="20"/>
          <w:szCs w:val="20"/>
        </w:rPr>
        <w:t xml:space="preserve"> </w:t>
      </w:r>
      <w:r w:rsidRPr="00C90372">
        <w:rPr>
          <w:i/>
          <w:sz w:val="20"/>
          <w:szCs w:val="20"/>
        </w:rPr>
        <w:t>л</w:t>
      </w:r>
      <w:r>
        <w:rPr>
          <w:i/>
          <w:sz w:val="20"/>
          <w:szCs w:val="20"/>
        </w:rPr>
        <w:t xml:space="preserve"> </w:t>
      </w:r>
      <w:r w:rsidRPr="00C90372">
        <w:rPr>
          <w:i/>
          <w:sz w:val="20"/>
          <w:szCs w:val="20"/>
        </w:rPr>
        <w:t>и</w:t>
      </w:r>
      <w:r>
        <w:rPr>
          <w:i/>
          <w:sz w:val="20"/>
          <w:szCs w:val="20"/>
        </w:rPr>
        <w:t xml:space="preserve"> </w:t>
      </w:r>
      <w:r w:rsidRPr="00C90372">
        <w:rPr>
          <w:i/>
          <w:sz w:val="20"/>
          <w:szCs w:val="20"/>
        </w:rPr>
        <w:t>м</w:t>
      </w:r>
      <w:r>
        <w:rPr>
          <w:i/>
          <w:sz w:val="20"/>
          <w:szCs w:val="20"/>
        </w:rPr>
        <w:t xml:space="preserve"> </w:t>
      </w:r>
      <w:r w:rsidRPr="00C90372">
        <w:rPr>
          <w:i/>
          <w:sz w:val="20"/>
          <w:szCs w:val="20"/>
        </w:rPr>
        <w:t>а</w:t>
      </w:r>
      <w:r>
        <w:rPr>
          <w:i/>
          <w:sz w:val="20"/>
          <w:szCs w:val="20"/>
        </w:rPr>
        <w:t xml:space="preserve"> </w:t>
      </w:r>
      <w:r w:rsidRPr="00C90372">
        <w:rPr>
          <w:i/>
          <w:sz w:val="20"/>
          <w:szCs w:val="20"/>
        </w:rPr>
        <w:t>т</w:t>
      </w:r>
      <w:r>
        <w:rPr>
          <w:i/>
          <w:sz w:val="20"/>
          <w:szCs w:val="20"/>
        </w:rPr>
        <w:t xml:space="preserve"> </w:t>
      </w:r>
      <w:r w:rsidRPr="00C90372">
        <w:rPr>
          <w:i/>
          <w:sz w:val="20"/>
          <w:szCs w:val="20"/>
        </w:rPr>
        <w:t>о</w:t>
      </w:r>
      <w:r>
        <w:rPr>
          <w:i/>
          <w:sz w:val="20"/>
          <w:szCs w:val="20"/>
        </w:rPr>
        <w:t xml:space="preserve"> </w:t>
      </w:r>
      <w:r w:rsidRPr="00C90372">
        <w:rPr>
          <w:i/>
          <w:sz w:val="20"/>
          <w:szCs w:val="20"/>
        </w:rPr>
        <w:t>л</w:t>
      </w:r>
      <w:r>
        <w:rPr>
          <w:i/>
          <w:sz w:val="20"/>
          <w:szCs w:val="20"/>
        </w:rPr>
        <w:t xml:space="preserve"> </w:t>
      </w:r>
      <w:r w:rsidRPr="00C90372">
        <w:rPr>
          <w:i/>
          <w:sz w:val="20"/>
          <w:szCs w:val="20"/>
        </w:rPr>
        <w:t>о</w:t>
      </w:r>
      <w:r w:rsidR="003A3A07">
        <w:rPr>
          <w:i/>
          <w:sz w:val="20"/>
          <w:szCs w:val="20"/>
        </w:rPr>
        <w:t>-</w:t>
      </w:r>
      <w:r>
        <w:rPr>
          <w:i/>
          <w:sz w:val="20"/>
          <w:szCs w:val="20"/>
        </w:rPr>
        <w:t xml:space="preserve"> </w:t>
      </w:r>
      <w:r w:rsidR="006618A0">
        <w:rPr>
          <w:i/>
          <w:sz w:val="20"/>
          <w:szCs w:val="20"/>
        </w:rPr>
        <w:t xml:space="preserve">         </w:t>
      </w:r>
      <w:r w:rsidRPr="00C90372">
        <w:rPr>
          <w:i/>
          <w:sz w:val="20"/>
          <w:szCs w:val="20"/>
        </w:rPr>
        <w:t>г</w:t>
      </w:r>
      <w:r>
        <w:rPr>
          <w:i/>
          <w:sz w:val="20"/>
          <w:szCs w:val="20"/>
        </w:rPr>
        <w:t xml:space="preserve"> </w:t>
      </w:r>
      <w:r w:rsidRPr="00C90372">
        <w:rPr>
          <w:i/>
          <w:sz w:val="20"/>
          <w:szCs w:val="20"/>
        </w:rPr>
        <w:t>и</w:t>
      </w:r>
      <w:r>
        <w:rPr>
          <w:i/>
          <w:sz w:val="20"/>
          <w:szCs w:val="20"/>
        </w:rPr>
        <w:t xml:space="preserve"> </w:t>
      </w:r>
      <w:r w:rsidRPr="00C90372">
        <w:rPr>
          <w:i/>
          <w:sz w:val="20"/>
          <w:szCs w:val="20"/>
        </w:rPr>
        <w:t>я</w:t>
      </w:r>
      <w:r>
        <w:rPr>
          <w:sz w:val="20"/>
          <w:szCs w:val="20"/>
        </w:rPr>
        <w:t xml:space="preserve"> – это та часть метеорологии, которая изучает закономерности формирования кл</w:t>
      </w:r>
      <w:r>
        <w:rPr>
          <w:sz w:val="20"/>
          <w:szCs w:val="20"/>
        </w:rPr>
        <w:t>и</w:t>
      </w:r>
      <w:r>
        <w:rPr>
          <w:sz w:val="20"/>
          <w:szCs w:val="20"/>
        </w:rPr>
        <w:t>матов Земли.</w:t>
      </w:r>
    </w:p>
    <w:p w:rsidR="00A049F1" w:rsidRPr="00030C5F" w:rsidRDefault="00A049F1" w:rsidP="00A049F1">
      <w:pPr>
        <w:widowControl w:val="0"/>
        <w:spacing w:line="216" w:lineRule="auto"/>
        <w:ind w:firstLine="284"/>
        <w:jc w:val="both"/>
        <w:rPr>
          <w:sz w:val="20"/>
          <w:szCs w:val="20"/>
        </w:rPr>
      </w:pPr>
    </w:p>
    <w:p w:rsidR="00A049F1" w:rsidRDefault="00A049F1" w:rsidP="00A049F1">
      <w:pPr>
        <w:spacing w:line="216" w:lineRule="auto"/>
        <w:jc w:val="center"/>
        <w:rPr>
          <w:b/>
          <w:sz w:val="20"/>
          <w:szCs w:val="20"/>
        </w:rPr>
      </w:pPr>
      <w:r>
        <w:rPr>
          <w:b/>
          <w:sz w:val="20"/>
          <w:szCs w:val="20"/>
        </w:rPr>
        <w:t>Р</w:t>
      </w:r>
      <w:r w:rsidR="003A3A07">
        <w:rPr>
          <w:b/>
          <w:sz w:val="20"/>
          <w:szCs w:val="20"/>
        </w:rPr>
        <w:t xml:space="preserve"> </w:t>
      </w:r>
      <w:r>
        <w:rPr>
          <w:b/>
          <w:sz w:val="20"/>
          <w:szCs w:val="20"/>
        </w:rPr>
        <w:t>а</w:t>
      </w:r>
      <w:r w:rsidR="003A3A07">
        <w:rPr>
          <w:b/>
          <w:sz w:val="20"/>
          <w:szCs w:val="20"/>
        </w:rPr>
        <w:t xml:space="preserve"> </w:t>
      </w:r>
      <w:r>
        <w:rPr>
          <w:b/>
          <w:sz w:val="20"/>
          <w:szCs w:val="20"/>
        </w:rPr>
        <w:t>з</w:t>
      </w:r>
      <w:r w:rsidR="003A3A07">
        <w:rPr>
          <w:b/>
          <w:sz w:val="20"/>
          <w:szCs w:val="20"/>
        </w:rPr>
        <w:t xml:space="preserve"> </w:t>
      </w:r>
      <w:r>
        <w:rPr>
          <w:b/>
          <w:sz w:val="20"/>
          <w:szCs w:val="20"/>
        </w:rPr>
        <w:t>д</w:t>
      </w:r>
      <w:r w:rsidR="003A3A07">
        <w:rPr>
          <w:b/>
          <w:sz w:val="20"/>
          <w:szCs w:val="20"/>
        </w:rPr>
        <w:t xml:space="preserve"> </w:t>
      </w:r>
      <w:r>
        <w:rPr>
          <w:b/>
          <w:sz w:val="20"/>
          <w:szCs w:val="20"/>
        </w:rPr>
        <w:t>е</w:t>
      </w:r>
      <w:r w:rsidR="003A3A07">
        <w:rPr>
          <w:b/>
          <w:sz w:val="20"/>
          <w:szCs w:val="20"/>
        </w:rPr>
        <w:t xml:space="preserve"> </w:t>
      </w:r>
      <w:r>
        <w:rPr>
          <w:b/>
          <w:sz w:val="20"/>
          <w:szCs w:val="20"/>
        </w:rPr>
        <w:t>л</w:t>
      </w:r>
      <w:r w:rsidR="003A3A07">
        <w:rPr>
          <w:b/>
          <w:sz w:val="20"/>
          <w:szCs w:val="20"/>
        </w:rPr>
        <w:t xml:space="preserve"> </w:t>
      </w:r>
      <w:r>
        <w:rPr>
          <w:b/>
          <w:sz w:val="20"/>
          <w:szCs w:val="20"/>
        </w:rPr>
        <w:t xml:space="preserve"> 1. ГИДРАВЛИКА</w:t>
      </w:r>
    </w:p>
    <w:p w:rsidR="00A049F1" w:rsidRDefault="00A049F1" w:rsidP="00A049F1">
      <w:pPr>
        <w:spacing w:line="216" w:lineRule="auto"/>
        <w:jc w:val="center"/>
        <w:rPr>
          <w:b/>
          <w:sz w:val="20"/>
          <w:szCs w:val="20"/>
        </w:rPr>
      </w:pPr>
    </w:p>
    <w:p w:rsidR="00A049F1" w:rsidRPr="00564CB1" w:rsidRDefault="00A049F1" w:rsidP="00A049F1">
      <w:pPr>
        <w:spacing w:line="216" w:lineRule="auto"/>
        <w:jc w:val="center"/>
        <w:rPr>
          <w:b/>
          <w:sz w:val="20"/>
          <w:szCs w:val="20"/>
        </w:rPr>
      </w:pPr>
      <w:r w:rsidRPr="00564CB1">
        <w:rPr>
          <w:b/>
          <w:sz w:val="20"/>
          <w:szCs w:val="20"/>
        </w:rPr>
        <w:t>1. ОСНОВНЫЕ ФИЗИЧЕСКИЕ СВОЙСТВА ЖИДКОСТЕЙ</w:t>
      </w:r>
    </w:p>
    <w:p w:rsidR="00A049F1" w:rsidRPr="004B19D3" w:rsidRDefault="00A049F1" w:rsidP="00A049F1">
      <w:pPr>
        <w:spacing w:line="216" w:lineRule="auto"/>
        <w:jc w:val="center"/>
        <w:rPr>
          <w:sz w:val="20"/>
          <w:szCs w:val="20"/>
        </w:rPr>
      </w:pPr>
    </w:p>
    <w:p w:rsidR="00A049F1" w:rsidRPr="00564CB1" w:rsidRDefault="00A049F1" w:rsidP="00A049F1">
      <w:pPr>
        <w:spacing w:line="216" w:lineRule="auto"/>
        <w:jc w:val="center"/>
        <w:rPr>
          <w:b/>
          <w:sz w:val="20"/>
          <w:szCs w:val="20"/>
        </w:rPr>
      </w:pPr>
      <w:r w:rsidRPr="00564CB1">
        <w:rPr>
          <w:b/>
          <w:sz w:val="20"/>
          <w:szCs w:val="20"/>
        </w:rPr>
        <w:t>1.1. Общие сведения о жидкостях</w:t>
      </w:r>
    </w:p>
    <w:p w:rsidR="00A049F1" w:rsidRDefault="00A049F1" w:rsidP="00A049F1">
      <w:pPr>
        <w:spacing w:line="216" w:lineRule="auto"/>
        <w:jc w:val="center"/>
        <w:rPr>
          <w:sz w:val="20"/>
          <w:szCs w:val="20"/>
        </w:rPr>
      </w:pPr>
    </w:p>
    <w:p w:rsidR="00A049F1" w:rsidRDefault="00A049F1" w:rsidP="00A049F1">
      <w:pPr>
        <w:spacing w:line="216" w:lineRule="auto"/>
        <w:ind w:firstLine="284"/>
        <w:jc w:val="both"/>
        <w:rPr>
          <w:sz w:val="20"/>
          <w:szCs w:val="20"/>
        </w:rPr>
      </w:pPr>
      <w:r>
        <w:rPr>
          <w:sz w:val="20"/>
          <w:szCs w:val="20"/>
        </w:rPr>
        <w:t>В природе различают 4 агрегатных состояния вещества: твердое, жидкое, газообразное, плазменное. По молекулярному строению жи</w:t>
      </w:r>
      <w:r>
        <w:rPr>
          <w:sz w:val="20"/>
          <w:szCs w:val="20"/>
        </w:rPr>
        <w:t>д</w:t>
      </w:r>
      <w:r>
        <w:rPr>
          <w:sz w:val="20"/>
          <w:szCs w:val="20"/>
        </w:rPr>
        <w:t>кости занимают промежуточное положение между твердыми телами и газами. При низкой температуре и высоком давлении свойства жидк</w:t>
      </w:r>
      <w:r>
        <w:rPr>
          <w:sz w:val="20"/>
          <w:szCs w:val="20"/>
        </w:rPr>
        <w:t>о</w:t>
      </w:r>
      <w:r>
        <w:rPr>
          <w:sz w:val="20"/>
          <w:szCs w:val="20"/>
        </w:rPr>
        <w:t>стей ближе к свойствам твердых тел, а при высокой температуре и низком давлении – к свойствам газов.</w:t>
      </w:r>
    </w:p>
    <w:p w:rsidR="00A049F1" w:rsidRDefault="00A049F1" w:rsidP="00A049F1">
      <w:pPr>
        <w:spacing w:line="216" w:lineRule="auto"/>
        <w:ind w:firstLine="284"/>
        <w:jc w:val="both"/>
        <w:rPr>
          <w:sz w:val="20"/>
          <w:szCs w:val="20"/>
        </w:rPr>
      </w:pPr>
      <w:r>
        <w:rPr>
          <w:b/>
          <w:sz w:val="20"/>
          <w:szCs w:val="20"/>
        </w:rPr>
        <w:t>Жидкость</w:t>
      </w:r>
      <w:r>
        <w:rPr>
          <w:sz w:val="20"/>
          <w:szCs w:val="20"/>
        </w:rPr>
        <w:t xml:space="preserve"> – это физическое тело, обладающее легкой подвижн</w:t>
      </w:r>
      <w:r>
        <w:rPr>
          <w:sz w:val="20"/>
          <w:szCs w:val="20"/>
        </w:rPr>
        <w:t>о</w:t>
      </w:r>
      <w:r>
        <w:rPr>
          <w:sz w:val="20"/>
          <w:szCs w:val="20"/>
        </w:rPr>
        <w:t>стью частиц, текучестью и способное изменять свою форму под во</w:t>
      </w:r>
      <w:r>
        <w:rPr>
          <w:sz w:val="20"/>
          <w:szCs w:val="20"/>
        </w:rPr>
        <w:t>з</w:t>
      </w:r>
      <w:r>
        <w:rPr>
          <w:sz w:val="20"/>
          <w:szCs w:val="20"/>
        </w:rPr>
        <w:t>действием внешней силы. Различают жидкости капельные и газоо</w:t>
      </w:r>
      <w:r>
        <w:rPr>
          <w:sz w:val="20"/>
          <w:szCs w:val="20"/>
        </w:rPr>
        <w:t>б</w:t>
      </w:r>
      <w:r>
        <w:rPr>
          <w:sz w:val="20"/>
          <w:szCs w:val="20"/>
        </w:rPr>
        <w:t>разные.</w:t>
      </w:r>
    </w:p>
    <w:p w:rsidR="00A049F1" w:rsidRDefault="00A049F1" w:rsidP="00A049F1">
      <w:pPr>
        <w:spacing w:line="216" w:lineRule="auto"/>
        <w:ind w:firstLine="284"/>
        <w:jc w:val="both"/>
        <w:rPr>
          <w:sz w:val="20"/>
          <w:szCs w:val="20"/>
        </w:rPr>
      </w:pPr>
      <w:r>
        <w:rPr>
          <w:b/>
          <w:sz w:val="20"/>
          <w:szCs w:val="20"/>
        </w:rPr>
        <w:t>Капельные жидкости</w:t>
      </w:r>
      <w:r>
        <w:rPr>
          <w:sz w:val="20"/>
          <w:szCs w:val="20"/>
        </w:rPr>
        <w:t xml:space="preserve"> характеризуются большим сопротивлением сжатию (очень незначительной сжимаемостью), малым сопротивлен</w:t>
      </w:r>
      <w:r>
        <w:rPr>
          <w:sz w:val="20"/>
          <w:szCs w:val="20"/>
        </w:rPr>
        <w:t>и</w:t>
      </w:r>
      <w:r>
        <w:rPr>
          <w:sz w:val="20"/>
          <w:szCs w:val="20"/>
        </w:rPr>
        <w:t>ем растягивающим и касательным усилием и незначительной темпер</w:t>
      </w:r>
      <w:r>
        <w:rPr>
          <w:sz w:val="20"/>
          <w:szCs w:val="20"/>
        </w:rPr>
        <w:t>а</w:t>
      </w:r>
      <w:r>
        <w:rPr>
          <w:sz w:val="20"/>
          <w:szCs w:val="20"/>
        </w:rPr>
        <w:t>турной расширяемостью. К ним относятся вода, бензин, керосин, м</w:t>
      </w:r>
      <w:r>
        <w:rPr>
          <w:sz w:val="20"/>
          <w:szCs w:val="20"/>
        </w:rPr>
        <w:t>и</w:t>
      </w:r>
      <w:r>
        <w:rPr>
          <w:sz w:val="20"/>
          <w:szCs w:val="20"/>
        </w:rPr>
        <w:t>нерал</w:t>
      </w:r>
      <w:r>
        <w:rPr>
          <w:sz w:val="20"/>
          <w:szCs w:val="20"/>
        </w:rPr>
        <w:t>ь</w:t>
      </w:r>
      <w:r>
        <w:rPr>
          <w:sz w:val="20"/>
          <w:szCs w:val="20"/>
        </w:rPr>
        <w:t>ное масло, нефть, ртуть и др.</w:t>
      </w:r>
    </w:p>
    <w:p w:rsidR="00A049F1" w:rsidRDefault="00A049F1" w:rsidP="00A049F1">
      <w:pPr>
        <w:spacing w:line="216" w:lineRule="auto"/>
        <w:ind w:firstLine="284"/>
        <w:jc w:val="both"/>
        <w:rPr>
          <w:sz w:val="20"/>
          <w:szCs w:val="20"/>
        </w:rPr>
      </w:pPr>
      <w:r>
        <w:rPr>
          <w:b/>
          <w:sz w:val="20"/>
          <w:szCs w:val="20"/>
        </w:rPr>
        <w:t>Газообразные жидкости</w:t>
      </w:r>
      <w:r>
        <w:rPr>
          <w:sz w:val="20"/>
          <w:szCs w:val="20"/>
        </w:rPr>
        <w:t xml:space="preserve"> (все газы при обычных условиях) хара</w:t>
      </w:r>
      <w:r>
        <w:rPr>
          <w:sz w:val="20"/>
          <w:szCs w:val="20"/>
        </w:rPr>
        <w:t>к</w:t>
      </w:r>
      <w:r>
        <w:rPr>
          <w:sz w:val="20"/>
          <w:szCs w:val="20"/>
        </w:rPr>
        <w:t>теризуются большой сжимаемостью и полным отсутствием сопроти</w:t>
      </w:r>
      <w:r>
        <w:rPr>
          <w:sz w:val="20"/>
          <w:szCs w:val="20"/>
        </w:rPr>
        <w:t>в</w:t>
      </w:r>
      <w:r>
        <w:rPr>
          <w:sz w:val="20"/>
          <w:szCs w:val="20"/>
        </w:rPr>
        <w:t>ления растягивающим усилиям. Это объясняется тем, что расстояния между смежными молекулами в газах во много раз больше, чем в жи</w:t>
      </w:r>
      <w:r>
        <w:rPr>
          <w:sz w:val="20"/>
          <w:szCs w:val="20"/>
        </w:rPr>
        <w:t>д</w:t>
      </w:r>
      <w:r>
        <w:rPr>
          <w:sz w:val="20"/>
          <w:szCs w:val="20"/>
        </w:rPr>
        <w:t>костях.</w:t>
      </w:r>
    </w:p>
    <w:p w:rsidR="00A049F1" w:rsidRDefault="00A049F1" w:rsidP="00A049F1">
      <w:pPr>
        <w:spacing w:line="216" w:lineRule="auto"/>
        <w:ind w:firstLine="284"/>
        <w:jc w:val="both"/>
        <w:rPr>
          <w:sz w:val="20"/>
          <w:szCs w:val="20"/>
        </w:rPr>
      </w:pPr>
      <w:r>
        <w:rPr>
          <w:sz w:val="20"/>
          <w:szCs w:val="20"/>
        </w:rPr>
        <w:t>В гидравлике изучаются макроскопические движения жидкостей и газов, а также силовое взаимодействие этих сред с твердыми телами. Как правило, размеры рассматриваемых сред оказываются несопост</w:t>
      </w:r>
      <w:r>
        <w:rPr>
          <w:sz w:val="20"/>
          <w:szCs w:val="20"/>
        </w:rPr>
        <w:t>а</w:t>
      </w:r>
      <w:r>
        <w:rPr>
          <w:sz w:val="20"/>
          <w:szCs w:val="20"/>
        </w:rPr>
        <w:t>вимо большими по сравнению с размерами молекул и межмолекуля</w:t>
      </w:r>
      <w:r>
        <w:rPr>
          <w:sz w:val="20"/>
          <w:szCs w:val="20"/>
        </w:rPr>
        <w:t>р</w:t>
      </w:r>
      <w:r>
        <w:rPr>
          <w:sz w:val="20"/>
          <w:szCs w:val="20"/>
        </w:rPr>
        <w:lastRenderedPageBreak/>
        <w:t>ными расстояниями. Поэтому жидкость или газ представляется как сплошная материальная среда (континуум – лат.), масса которой н</w:t>
      </w:r>
      <w:r>
        <w:rPr>
          <w:sz w:val="20"/>
          <w:szCs w:val="20"/>
        </w:rPr>
        <w:t>е</w:t>
      </w:r>
      <w:r>
        <w:rPr>
          <w:sz w:val="20"/>
          <w:szCs w:val="20"/>
        </w:rPr>
        <w:t>прерывно распределена по объему. Это деформируемая система мат</w:t>
      </w:r>
      <w:r>
        <w:rPr>
          <w:sz w:val="20"/>
          <w:szCs w:val="20"/>
        </w:rPr>
        <w:t>е</w:t>
      </w:r>
      <w:r>
        <w:rPr>
          <w:sz w:val="20"/>
          <w:szCs w:val="20"/>
        </w:rPr>
        <w:t>риальных («жидких») частиц, непрерывно заполняющих простра</w:t>
      </w:r>
      <w:r>
        <w:rPr>
          <w:sz w:val="20"/>
          <w:szCs w:val="20"/>
        </w:rPr>
        <w:t>н</w:t>
      </w:r>
      <w:r>
        <w:rPr>
          <w:sz w:val="20"/>
          <w:szCs w:val="20"/>
        </w:rPr>
        <w:t>ство</w:t>
      </w:r>
      <w:r w:rsidR="00164635">
        <w:rPr>
          <w:sz w:val="20"/>
          <w:szCs w:val="20"/>
        </w:rPr>
        <w:t>,</w:t>
      </w:r>
      <w:r>
        <w:rPr>
          <w:sz w:val="20"/>
          <w:szCs w:val="20"/>
        </w:rPr>
        <w:t xml:space="preserve"> в котором она движется или находится в состоянии покоя. Такая иде</w:t>
      </w:r>
      <w:r>
        <w:rPr>
          <w:sz w:val="20"/>
          <w:szCs w:val="20"/>
        </w:rPr>
        <w:t>а</w:t>
      </w:r>
      <w:r>
        <w:rPr>
          <w:sz w:val="20"/>
          <w:szCs w:val="20"/>
        </w:rPr>
        <w:t>лизация упрощает реальную систему и позволяет достоверно опис</w:t>
      </w:r>
      <w:r>
        <w:rPr>
          <w:sz w:val="20"/>
          <w:szCs w:val="20"/>
        </w:rPr>
        <w:t>ы</w:t>
      </w:r>
      <w:r>
        <w:rPr>
          <w:sz w:val="20"/>
          <w:szCs w:val="20"/>
        </w:rPr>
        <w:t>вать ее математич</w:t>
      </w:r>
      <w:r>
        <w:rPr>
          <w:sz w:val="20"/>
          <w:szCs w:val="20"/>
        </w:rPr>
        <w:t>е</w:t>
      </w:r>
      <w:r>
        <w:rPr>
          <w:sz w:val="20"/>
          <w:szCs w:val="20"/>
        </w:rPr>
        <w:t>ски.</w:t>
      </w:r>
    </w:p>
    <w:p w:rsidR="00A049F1" w:rsidRDefault="00A049F1" w:rsidP="00A049F1">
      <w:pPr>
        <w:spacing w:line="216" w:lineRule="auto"/>
        <w:ind w:firstLine="284"/>
        <w:jc w:val="both"/>
        <w:rPr>
          <w:sz w:val="20"/>
          <w:szCs w:val="20"/>
        </w:rPr>
      </w:pPr>
      <w:r>
        <w:rPr>
          <w:sz w:val="20"/>
          <w:szCs w:val="20"/>
        </w:rPr>
        <w:t>Термином «жидкая частица» обозначается бесконечно малый об</w:t>
      </w:r>
      <w:r>
        <w:rPr>
          <w:sz w:val="20"/>
          <w:szCs w:val="20"/>
        </w:rPr>
        <w:t>ъ</w:t>
      </w:r>
      <w:r>
        <w:rPr>
          <w:sz w:val="20"/>
          <w:szCs w:val="20"/>
        </w:rPr>
        <w:t>ем сплошной среды, обладающий всеми физическими свойствами этой среды, однако содержащий большое количество молекул. При изуч</w:t>
      </w:r>
      <w:r>
        <w:rPr>
          <w:sz w:val="20"/>
          <w:szCs w:val="20"/>
        </w:rPr>
        <w:t>е</w:t>
      </w:r>
      <w:r>
        <w:rPr>
          <w:sz w:val="20"/>
          <w:szCs w:val="20"/>
        </w:rPr>
        <w:t>нии равновесия и движения жидкостей и газов жидкую частицу пре</w:t>
      </w:r>
      <w:r>
        <w:rPr>
          <w:sz w:val="20"/>
          <w:szCs w:val="20"/>
        </w:rPr>
        <w:t>д</w:t>
      </w:r>
      <w:r>
        <w:rPr>
          <w:sz w:val="20"/>
          <w:szCs w:val="20"/>
        </w:rPr>
        <w:t>ставл</w:t>
      </w:r>
      <w:r>
        <w:rPr>
          <w:sz w:val="20"/>
          <w:szCs w:val="20"/>
        </w:rPr>
        <w:t>я</w:t>
      </w:r>
      <w:r>
        <w:rPr>
          <w:sz w:val="20"/>
          <w:szCs w:val="20"/>
        </w:rPr>
        <w:t>ют как материальный объект, к которому применимы все законы мех</w:t>
      </w:r>
      <w:r>
        <w:rPr>
          <w:sz w:val="20"/>
          <w:szCs w:val="20"/>
        </w:rPr>
        <w:t>а</w:t>
      </w:r>
      <w:r>
        <w:rPr>
          <w:sz w:val="20"/>
          <w:szCs w:val="20"/>
        </w:rPr>
        <w:t>ники. При этом вся масса жидкости или газа рассматривается как совокупность непрерывно распред</w:t>
      </w:r>
      <w:r>
        <w:rPr>
          <w:sz w:val="20"/>
          <w:szCs w:val="20"/>
        </w:rPr>
        <w:t>е</w:t>
      </w:r>
      <w:r>
        <w:rPr>
          <w:sz w:val="20"/>
          <w:szCs w:val="20"/>
        </w:rPr>
        <w:t>ленных по объему жидких частиц. Таким образом, сплошная среда представляет собой модель, которая успешно используется при изучении закономерностей покоя и движ</w:t>
      </w:r>
      <w:r>
        <w:rPr>
          <w:sz w:val="20"/>
          <w:szCs w:val="20"/>
        </w:rPr>
        <w:t>е</w:t>
      </w:r>
      <w:r>
        <w:rPr>
          <w:sz w:val="20"/>
          <w:szCs w:val="20"/>
        </w:rPr>
        <w:t>ния жидкости или газа. Правомерность применения ее в широком ди</w:t>
      </w:r>
      <w:r>
        <w:rPr>
          <w:sz w:val="20"/>
          <w:szCs w:val="20"/>
        </w:rPr>
        <w:t>а</w:t>
      </w:r>
      <w:r>
        <w:rPr>
          <w:sz w:val="20"/>
          <w:szCs w:val="20"/>
        </w:rPr>
        <w:t>пазоне изм</w:t>
      </w:r>
      <w:r>
        <w:rPr>
          <w:sz w:val="20"/>
          <w:szCs w:val="20"/>
        </w:rPr>
        <w:t>е</w:t>
      </w:r>
      <w:r>
        <w:rPr>
          <w:sz w:val="20"/>
          <w:szCs w:val="20"/>
        </w:rPr>
        <w:t>нения параметров полностью подтверждена практикой. Как исключение можно назвать исследование состояния газов при сильном разр</w:t>
      </w:r>
      <w:r>
        <w:rPr>
          <w:sz w:val="20"/>
          <w:szCs w:val="20"/>
        </w:rPr>
        <w:t>е</w:t>
      </w:r>
      <w:r>
        <w:rPr>
          <w:sz w:val="20"/>
          <w:szCs w:val="20"/>
        </w:rPr>
        <w:t>жении, которое проводится на уровне молекулярного строения их.</w:t>
      </w:r>
    </w:p>
    <w:p w:rsidR="00A049F1" w:rsidRDefault="00A049F1" w:rsidP="00A049F1">
      <w:pPr>
        <w:spacing w:line="216" w:lineRule="auto"/>
        <w:ind w:firstLine="284"/>
        <w:jc w:val="both"/>
        <w:rPr>
          <w:sz w:val="20"/>
          <w:szCs w:val="20"/>
        </w:rPr>
      </w:pPr>
      <w:r>
        <w:rPr>
          <w:sz w:val="20"/>
          <w:szCs w:val="20"/>
        </w:rPr>
        <w:t>Математическое описание движения жидкой среды с учетом всех ее физических свойств является весьма сложной задачей. Поэтому в гидравлике широко используются различные упрощенные модели ср</w:t>
      </w:r>
      <w:r>
        <w:rPr>
          <w:sz w:val="20"/>
          <w:szCs w:val="20"/>
        </w:rPr>
        <w:t>е</w:t>
      </w:r>
      <w:r>
        <w:rPr>
          <w:sz w:val="20"/>
          <w:szCs w:val="20"/>
        </w:rPr>
        <w:t>ды и отдельных явлений, исключающие в исследуемых условиях м</w:t>
      </w:r>
      <w:r>
        <w:rPr>
          <w:sz w:val="20"/>
          <w:szCs w:val="20"/>
        </w:rPr>
        <w:t>а</w:t>
      </w:r>
      <w:r>
        <w:rPr>
          <w:sz w:val="20"/>
          <w:szCs w:val="20"/>
        </w:rPr>
        <w:t>лознач</w:t>
      </w:r>
      <w:r>
        <w:rPr>
          <w:sz w:val="20"/>
          <w:szCs w:val="20"/>
        </w:rPr>
        <w:t>и</w:t>
      </w:r>
      <w:r>
        <w:rPr>
          <w:sz w:val="20"/>
          <w:szCs w:val="20"/>
        </w:rPr>
        <w:t>тельные свойства и факторы.</w:t>
      </w:r>
    </w:p>
    <w:p w:rsidR="00A049F1" w:rsidRDefault="00A049F1" w:rsidP="00A049F1">
      <w:pPr>
        <w:spacing w:line="216" w:lineRule="auto"/>
        <w:ind w:firstLine="284"/>
        <w:jc w:val="both"/>
        <w:rPr>
          <w:sz w:val="20"/>
          <w:szCs w:val="20"/>
        </w:rPr>
      </w:pPr>
      <w:r>
        <w:rPr>
          <w:sz w:val="20"/>
          <w:szCs w:val="20"/>
        </w:rPr>
        <w:t>В аналитических исследованиях часто пользуются моделью            и д е а л ь н о й  ж и д к о с т и, под которой подразумевают жидкость, обладающую абсолютной по</w:t>
      </w:r>
      <w:r>
        <w:rPr>
          <w:sz w:val="20"/>
          <w:szCs w:val="20"/>
        </w:rPr>
        <w:t>д</w:t>
      </w:r>
      <w:r>
        <w:rPr>
          <w:sz w:val="20"/>
          <w:szCs w:val="20"/>
        </w:rPr>
        <w:t>вижностью частиц (полным отсутствием сил внутреннего трения – вязкости) и абсолютной н</w:t>
      </w:r>
      <w:r>
        <w:rPr>
          <w:sz w:val="20"/>
          <w:szCs w:val="20"/>
        </w:rPr>
        <w:t>е</w:t>
      </w:r>
      <w:r>
        <w:rPr>
          <w:sz w:val="20"/>
          <w:szCs w:val="20"/>
        </w:rPr>
        <w:t>сжимаемостью. Она позволяет существенно упростить математич</w:t>
      </w:r>
      <w:r>
        <w:rPr>
          <w:sz w:val="20"/>
          <w:szCs w:val="20"/>
        </w:rPr>
        <w:t>е</w:t>
      </w:r>
      <w:r>
        <w:rPr>
          <w:sz w:val="20"/>
          <w:szCs w:val="20"/>
        </w:rPr>
        <w:t>ские выкладки и получить многие базовые решения в конечном и удобном для прим</w:t>
      </w:r>
      <w:r>
        <w:rPr>
          <w:sz w:val="20"/>
          <w:szCs w:val="20"/>
        </w:rPr>
        <w:t>е</w:t>
      </w:r>
      <w:r>
        <w:rPr>
          <w:sz w:val="20"/>
          <w:szCs w:val="20"/>
        </w:rPr>
        <w:t>нения виде. В дальнейшем остается лишь получить опытным путем необходимые п</w:t>
      </w:r>
      <w:r>
        <w:rPr>
          <w:sz w:val="20"/>
          <w:szCs w:val="20"/>
        </w:rPr>
        <w:t>о</w:t>
      </w:r>
      <w:r>
        <w:rPr>
          <w:sz w:val="20"/>
          <w:szCs w:val="20"/>
        </w:rPr>
        <w:t>правки, учитывающие более полно свойства реальной среды. В ряде случаев эта модель дает возможность напрямую пол</w:t>
      </w:r>
      <w:r>
        <w:rPr>
          <w:sz w:val="20"/>
          <w:szCs w:val="20"/>
        </w:rPr>
        <w:t>у</w:t>
      </w:r>
      <w:r>
        <w:rPr>
          <w:sz w:val="20"/>
          <w:szCs w:val="20"/>
        </w:rPr>
        <w:t>чить удовлетворительные результаты, подтверждаемые опытным п</w:t>
      </w:r>
      <w:r>
        <w:rPr>
          <w:sz w:val="20"/>
          <w:szCs w:val="20"/>
        </w:rPr>
        <w:t>у</w:t>
      </w:r>
      <w:r>
        <w:rPr>
          <w:sz w:val="20"/>
          <w:szCs w:val="20"/>
        </w:rPr>
        <w:t>тем и полезные для практ</w:t>
      </w:r>
      <w:r>
        <w:rPr>
          <w:sz w:val="20"/>
          <w:szCs w:val="20"/>
        </w:rPr>
        <w:t>и</w:t>
      </w:r>
      <w:r>
        <w:rPr>
          <w:sz w:val="20"/>
          <w:szCs w:val="20"/>
        </w:rPr>
        <w:t>ческого применения.</w:t>
      </w:r>
    </w:p>
    <w:p w:rsidR="00A049F1" w:rsidRDefault="00A049F1" w:rsidP="00A049F1">
      <w:pPr>
        <w:spacing w:line="216" w:lineRule="auto"/>
        <w:ind w:firstLine="284"/>
        <w:jc w:val="both"/>
        <w:rPr>
          <w:sz w:val="20"/>
          <w:szCs w:val="20"/>
        </w:rPr>
      </w:pPr>
      <w:r>
        <w:rPr>
          <w:sz w:val="20"/>
          <w:szCs w:val="20"/>
        </w:rPr>
        <w:t>Капельные жидкости, как уже отмечалось, представляют собой м</w:t>
      </w:r>
      <w:r>
        <w:rPr>
          <w:sz w:val="20"/>
          <w:szCs w:val="20"/>
        </w:rPr>
        <w:t>а</w:t>
      </w:r>
      <w:r>
        <w:rPr>
          <w:sz w:val="20"/>
          <w:szCs w:val="20"/>
        </w:rPr>
        <w:t>лосжимаемые среды. Поэтому допустимо при решении широкого кр</w:t>
      </w:r>
      <w:r>
        <w:rPr>
          <w:sz w:val="20"/>
          <w:szCs w:val="20"/>
        </w:rPr>
        <w:t>у</w:t>
      </w:r>
      <w:r>
        <w:rPr>
          <w:sz w:val="20"/>
          <w:szCs w:val="20"/>
        </w:rPr>
        <w:t>га задач пренебрегать сжимаемостью. Это допущение мало влияет на вид получаемых решений и степень точности результатов расчетов. Применяемая в этом случае модель жидкой среды – несжимаемая вя</w:t>
      </w:r>
      <w:r>
        <w:rPr>
          <w:sz w:val="20"/>
          <w:szCs w:val="20"/>
        </w:rPr>
        <w:t>з</w:t>
      </w:r>
      <w:r>
        <w:rPr>
          <w:sz w:val="20"/>
          <w:szCs w:val="20"/>
        </w:rPr>
        <w:t>кая жидкость. Однако существуют случаи движения жидкостей (н</w:t>
      </w:r>
      <w:r>
        <w:rPr>
          <w:sz w:val="20"/>
          <w:szCs w:val="20"/>
        </w:rPr>
        <w:t>а</w:t>
      </w:r>
      <w:r>
        <w:rPr>
          <w:sz w:val="20"/>
          <w:szCs w:val="20"/>
        </w:rPr>
        <w:lastRenderedPageBreak/>
        <w:t>пример, при гидравлическом ударе в трубопроводе, при больших да</w:t>
      </w:r>
      <w:r>
        <w:rPr>
          <w:sz w:val="20"/>
          <w:szCs w:val="20"/>
        </w:rPr>
        <w:t>в</w:t>
      </w:r>
      <w:r>
        <w:rPr>
          <w:sz w:val="20"/>
          <w:szCs w:val="20"/>
        </w:rPr>
        <w:t>лениях в гидроприводах), которые нельзя достоверно описать, не уч</w:t>
      </w:r>
      <w:r>
        <w:rPr>
          <w:sz w:val="20"/>
          <w:szCs w:val="20"/>
        </w:rPr>
        <w:t>и</w:t>
      </w:r>
      <w:r>
        <w:rPr>
          <w:sz w:val="20"/>
          <w:szCs w:val="20"/>
        </w:rPr>
        <w:t>тывая сжима</w:t>
      </w:r>
      <w:r>
        <w:rPr>
          <w:sz w:val="20"/>
          <w:szCs w:val="20"/>
        </w:rPr>
        <w:t>е</w:t>
      </w:r>
      <w:r>
        <w:rPr>
          <w:sz w:val="20"/>
          <w:szCs w:val="20"/>
        </w:rPr>
        <w:t>мость.</w:t>
      </w:r>
    </w:p>
    <w:p w:rsidR="00A049F1" w:rsidRDefault="00A049F1" w:rsidP="00A049F1">
      <w:pPr>
        <w:spacing w:line="216" w:lineRule="auto"/>
        <w:ind w:firstLine="284"/>
        <w:jc w:val="both"/>
        <w:rPr>
          <w:sz w:val="20"/>
          <w:szCs w:val="20"/>
        </w:rPr>
      </w:pPr>
    </w:p>
    <w:p w:rsidR="00A049F1" w:rsidRPr="008034A3" w:rsidRDefault="00A049F1" w:rsidP="00164635">
      <w:pPr>
        <w:spacing w:line="216" w:lineRule="auto"/>
        <w:jc w:val="center"/>
        <w:rPr>
          <w:b/>
          <w:sz w:val="20"/>
          <w:szCs w:val="20"/>
        </w:rPr>
      </w:pPr>
      <w:r w:rsidRPr="008034A3">
        <w:rPr>
          <w:b/>
          <w:sz w:val="20"/>
          <w:szCs w:val="20"/>
        </w:rPr>
        <w:t>1.2. Силы и напряжения в жидкости</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Вследствие текучести (подвижности частиц) в жидкости действуют силы не сосредоточенные, а непрерывно распределенные по ее объему (массе) или поверхности. В связи с этим силы, действующие на ра</w:t>
      </w:r>
      <w:r>
        <w:rPr>
          <w:sz w:val="20"/>
          <w:szCs w:val="20"/>
        </w:rPr>
        <w:t>с</w:t>
      </w:r>
      <w:r>
        <w:rPr>
          <w:sz w:val="20"/>
          <w:szCs w:val="20"/>
        </w:rPr>
        <w:t>сматриваемый объем жидкости и являющиеся по отношению к нему внешними, разделяются на массовые (объе</w:t>
      </w:r>
      <w:r>
        <w:rPr>
          <w:sz w:val="20"/>
          <w:szCs w:val="20"/>
        </w:rPr>
        <w:t>м</w:t>
      </w:r>
      <w:r>
        <w:rPr>
          <w:sz w:val="20"/>
          <w:szCs w:val="20"/>
        </w:rPr>
        <w:t>ные) и поверхностные.</w:t>
      </w:r>
    </w:p>
    <w:p w:rsidR="00A049F1" w:rsidRDefault="00A049F1" w:rsidP="00A049F1">
      <w:pPr>
        <w:spacing w:line="216" w:lineRule="auto"/>
        <w:ind w:firstLine="284"/>
        <w:jc w:val="both"/>
        <w:rPr>
          <w:sz w:val="20"/>
          <w:szCs w:val="20"/>
        </w:rPr>
      </w:pPr>
      <w:r>
        <w:rPr>
          <w:b/>
          <w:sz w:val="20"/>
          <w:szCs w:val="20"/>
        </w:rPr>
        <w:t>Массовые</w:t>
      </w:r>
      <w:r>
        <w:rPr>
          <w:sz w:val="20"/>
          <w:szCs w:val="20"/>
        </w:rPr>
        <w:t xml:space="preserve"> силы в соответствии со вторым законом Ньютона пр</w:t>
      </w:r>
      <w:r>
        <w:rPr>
          <w:sz w:val="20"/>
          <w:szCs w:val="20"/>
        </w:rPr>
        <w:t>о</w:t>
      </w:r>
      <w:r>
        <w:rPr>
          <w:sz w:val="20"/>
          <w:szCs w:val="20"/>
        </w:rPr>
        <w:t>порциональны массе жидкости или, если жидкость однородна, – ее объему. К ним относятся силы тяжести и силы инерции перено</w:t>
      </w:r>
      <w:r>
        <w:rPr>
          <w:sz w:val="20"/>
          <w:szCs w:val="20"/>
        </w:rPr>
        <w:t>с</w:t>
      </w:r>
      <w:r>
        <w:rPr>
          <w:sz w:val="20"/>
          <w:szCs w:val="20"/>
        </w:rPr>
        <w:t>ного движения, действующие на жидкость при относительном покое ее в сосудах, дв</w:t>
      </w:r>
      <w:r>
        <w:rPr>
          <w:sz w:val="20"/>
          <w:szCs w:val="20"/>
        </w:rPr>
        <w:t>и</w:t>
      </w:r>
      <w:r>
        <w:rPr>
          <w:sz w:val="20"/>
          <w:szCs w:val="20"/>
        </w:rPr>
        <w:t>жущихся с ускорением.</w:t>
      </w:r>
    </w:p>
    <w:p w:rsidR="00A049F1" w:rsidRDefault="00A049F1" w:rsidP="00A049F1">
      <w:pPr>
        <w:spacing w:line="216" w:lineRule="auto"/>
        <w:ind w:firstLine="284"/>
        <w:jc w:val="both"/>
        <w:rPr>
          <w:sz w:val="20"/>
          <w:szCs w:val="20"/>
        </w:rPr>
      </w:pPr>
      <w:r>
        <w:rPr>
          <w:b/>
          <w:sz w:val="20"/>
          <w:szCs w:val="20"/>
        </w:rPr>
        <w:t>Поверхностные</w:t>
      </w:r>
      <w:r>
        <w:rPr>
          <w:sz w:val="20"/>
          <w:szCs w:val="20"/>
        </w:rPr>
        <w:t xml:space="preserve"> силы непрерывно распределены по поверхности жидкости и при равномерном их распределении пропорциональны пл</w:t>
      </w:r>
      <w:r>
        <w:rPr>
          <w:sz w:val="20"/>
          <w:szCs w:val="20"/>
        </w:rPr>
        <w:t>о</w:t>
      </w:r>
      <w:r>
        <w:rPr>
          <w:sz w:val="20"/>
          <w:szCs w:val="20"/>
        </w:rPr>
        <w:t>щади этой поверхности. Эти силы обусловлены непосредственным во</w:t>
      </w:r>
      <w:r>
        <w:rPr>
          <w:sz w:val="20"/>
          <w:szCs w:val="20"/>
        </w:rPr>
        <w:t>з</w:t>
      </w:r>
      <w:r>
        <w:rPr>
          <w:sz w:val="20"/>
          <w:szCs w:val="20"/>
        </w:rPr>
        <w:t>действием соседних объемов жидкости на данный объем или же воздействием других тел (твердых или газообразных), соприкаса</w:t>
      </w:r>
      <w:r>
        <w:rPr>
          <w:sz w:val="20"/>
          <w:szCs w:val="20"/>
        </w:rPr>
        <w:t>ю</w:t>
      </w:r>
      <w:r>
        <w:rPr>
          <w:sz w:val="20"/>
          <w:szCs w:val="20"/>
        </w:rPr>
        <w:t>щихся с этой жидкостью. По третьему закону Ньютона с такими же силами, но в пр</w:t>
      </w:r>
      <w:r>
        <w:rPr>
          <w:sz w:val="20"/>
          <w:szCs w:val="20"/>
        </w:rPr>
        <w:t>о</w:t>
      </w:r>
      <w:r>
        <w:rPr>
          <w:sz w:val="20"/>
          <w:szCs w:val="20"/>
        </w:rPr>
        <w:t>тивоположном направлении, жидкость действует на соседние с ней тела.</w:t>
      </w:r>
    </w:p>
    <w:p w:rsidR="00A049F1" w:rsidRDefault="00A049F1" w:rsidP="00A049F1">
      <w:pPr>
        <w:spacing w:line="216" w:lineRule="auto"/>
        <w:ind w:firstLine="284"/>
        <w:jc w:val="both"/>
        <w:rPr>
          <w:sz w:val="20"/>
          <w:szCs w:val="20"/>
        </w:rPr>
      </w:pPr>
      <w:r>
        <w:rPr>
          <w:sz w:val="20"/>
          <w:szCs w:val="20"/>
        </w:rPr>
        <w:t xml:space="preserve">Пусть в общем случае (рис. 1.1) поверхностная сила </w:t>
      </w:r>
      <w:r>
        <w:rPr>
          <w:sz w:val="20"/>
          <w:szCs w:val="20"/>
          <w:lang w:val="en-US"/>
        </w:rPr>
        <w:t>F</w:t>
      </w:r>
      <w:r>
        <w:rPr>
          <w:sz w:val="20"/>
          <w:szCs w:val="20"/>
        </w:rPr>
        <w:t>, действу</w:t>
      </w:r>
      <w:r>
        <w:rPr>
          <w:sz w:val="20"/>
          <w:szCs w:val="20"/>
        </w:rPr>
        <w:t>ю</w:t>
      </w:r>
      <w:r>
        <w:rPr>
          <w:sz w:val="20"/>
          <w:szCs w:val="20"/>
        </w:rPr>
        <w:t xml:space="preserve">щая на площади ω, направлена под некоторым углом к ней. Ее можно разложить на две составляющие: нормальную </w:t>
      </w:r>
      <w:r>
        <w:rPr>
          <w:sz w:val="20"/>
          <w:szCs w:val="20"/>
          <w:lang w:val="en-US"/>
        </w:rPr>
        <w:t>F</w:t>
      </w:r>
      <w:r w:rsidRPr="00465719">
        <w:rPr>
          <w:sz w:val="20"/>
          <w:szCs w:val="20"/>
          <w:vertAlign w:val="subscript"/>
          <w:lang w:val="en-US"/>
        </w:rPr>
        <w:sym w:font="Symbol" w:char="F073"/>
      </w:r>
      <w:r>
        <w:rPr>
          <w:sz w:val="20"/>
          <w:szCs w:val="20"/>
        </w:rPr>
        <w:t xml:space="preserve"> и касательную </w:t>
      </w:r>
      <w:r>
        <w:rPr>
          <w:sz w:val="20"/>
          <w:szCs w:val="20"/>
          <w:lang w:val="en-US"/>
        </w:rPr>
        <w:t>F</w:t>
      </w:r>
      <w:r w:rsidRPr="00465719">
        <w:rPr>
          <w:sz w:val="20"/>
          <w:szCs w:val="20"/>
          <w:vertAlign w:val="subscript"/>
          <w:lang w:val="en-US"/>
        </w:rPr>
        <w:sym w:font="Symbol" w:char="F074"/>
      </w:r>
      <w:r>
        <w:rPr>
          <w:sz w:val="20"/>
          <w:szCs w:val="20"/>
        </w:rPr>
        <w:t>. Пе</w:t>
      </w:r>
      <w:r>
        <w:rPr>
          <w:sz w:val="20"/>
          <w:szCs w:val="20"/>
        </w:rPr>
        <w:t>р</w:t>
      </w:r>
      <w:r>
        <w:rPr>
          <w:sz w:val="20"/>
          <w:szCs w:val="20"/>
        </w:rPr>
        <w:t xml:space="preserve">вая называется  с и л о й  д а в л е н и я,  а вторая – с и л о й             т р </w:t>
      </w:r>
      <w:r>
        <w:rPr>
          <w:sz w:val="20"/>
          <w:szCs w:val="20"/>
        </w:rPr>
        <w:t>е</w:t>
      </w:r>
      <w:r>
        <w:rPr>
          <w:sz w:val="20"/>
          <w:szCs w:val="20"/>
        </w:rPr>
        <w:t xml:space="preserve"> н и я.</w:t>
      </w:r>
    </w:p>
    <w:p w:rsidR="00A049F1" w:rsidRDefault="00A049F1" w:rsidP="00A049F1">
      <w:pPr>
        <w:spacing w:line="216" w:lineRule="auto"/>
        <w:jc w:val="center"/>
        <w:rPr>
          <w:sz w:val="20"/>
          <w:szCs w:val="20"/>
        </w:rPr>
      </w:pPr>
      <w:r w:rsidRPr="00A049F1">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016" o:spid="_x0000_i1025" type="#_x0000_t75" alt="Рис1" style="width:133.5pt;height:109.5pt;visibility:visible">
            <v:imagedata r:id="rId8" o:title="Рис1"/>
          </v:shape>
        </w:pict>
      </w:r>
    </w:p>
    <w:p w:rsidR="00A049F1" w:rsidRDefault="00A049F1" w:rsidP="00A049F1">
      <w:pPr>
        <w:spacing w:line="216" w:lineRule="auto"/>
        <w:jc w:val="center"/>
        <w:rPr>
          <w:sz w:val="16"/>
          <w:szCs w:val="16"/>
        </w:rPr>
      </w:pPr>
      <w:r w:rsidRPr="00B47C9F">
        <w:rPr>
          <w:sz w:val="16"/>
          <w:szCs w:val="16"/>
        </w:rPr>
        <w:t xml:space="preserve">Рис. 1.1. Схема действия </w:t>
      </w:r>
    </w:p>
    <w:p w:rsidR="00A049F1" w:rsidRPr="00B47C9F" w:rsidRDefault="00A049F1" w:rsidP="00A049F1">
      <w:pPr>
        <w:spacing w:line="216" w:lineRule="auto"/>
        <w:jc w:val="center"/>
        <w:rPr>
          <w:sz w:val="16"/>
          <w:szCs w:val="16"/>
        </w:rPr>
      </w:pPr>
      <w:r>
        <w:rPr>
          <w:sz w:val="16"/>
          <w:szCs w:val="16"/>
        </w:rPr>
        <w:t>п</w:t>
      </w:r>
      <w:r w:rsidRPr="00B47C9F">
        <w:rPr>
          <w:sz w:val="16"/>
          <w:szCs w:val="16"/>
        </w:rPr>
        <w:t>оверхностных</w:t>
      </w:r>
      <w:r>
        <w:rPr>
          <w:sz w:val="16"/>
          <w:szCs w:val="16"/>
        </w:rPr>
        <w:t xml:space="preserve"> </w:t>
      </w:r>
      <w:r w:rsidRPr="00B47C9F">
        <w:rPr>
          <w:sz w:val="16"/>
          <w:szCs w:val="16"/>
        </w:rPr>
        <w:t>сил в жидкости</w:t>
      </w:r>
    </w:p>
    <w:p w:rsidR="00A049F1" w:rsidRDefault="00A049F1" w:rsidP="00A049F1">
      <w:pPr>
        <w:spacing w:line="216" w:lineRule="auto"/>
        <w:jc w:val="both"/>
        <w:rPr>
          <w:sz w:val="20"/>
          <w:szCs w:val="20"/>
        </w:rPr>
      </w:pPr>
    </w:p>
    <w:p w:rsidR="00A049F1" w:rsidRDefault="00A049F1" w:rsidP="00A049F1">
      <w:pPr>
        <w:spacing w:line="216" w:lineRule="auto"/>
        <w:ind w:firstLine="284"/>
        <w:jc w:val="both"/>
        <w:rPr>
          <w:sz w:val="20"/>
          <w:szCs w:val="20"/>
        </w:rPr>
      </w:pPr>
      <w:r>
        <w:rPr>
          <w:sz w:val="20"/>
          <w:szCs w:val="20"/>
        </w:rPr>
        <w:lastRenderedPageBreak/>
        <w:t>Массовые и поверхностные силы могут быть внешними и внутре</w:t>
      </w:r>
      <w:r>
        <w:rPr>
          <w:sz w:val="20"/>
          <w:szCs w:val="20"/>
        </w:rPr>
        <w:t>н</w:t>
      </w:r>
      <w:r>
        <w:rPr>
          <w:sz w:val="20"/>
          <w:szCs w:val="20"/>
        </w:rPr>
        <w:t>ними. Внешние силы действуют на рассматриваемую массу и повер</w:t>
      </w:r>
      <w:r>
        <w:rPr>
          <w:sz w:val="20"/>
          <w:szCs w:val="20"/>
        </w:rPr>
        <w:t>х</w:t>
      </w:r>
      <w:r>
        <w:rPr>
          <w:sz w:val="20"/>
          <w:szCs w:val="20"/>
        </w:rPr>
        <w:t>ность жидкости извне и приложены соответственно к ка</w:t>
      </w:r>
      <w:r>
        <w:rPr>
          <w:sz w:val="20"/>
          <w:szCs w:val="20"/>
        </w:rPr>
        <w:t>ж</w:t>
      </w:r>
      <w:r>
        <w:rPr>
          <w:sz w:val="20"/>
          <w:szCs w:val="20"/>
        </w:rPr>
        <w:t>дой частице жидкости, составляющей массу</w:t>
      </w:r>
      <w:r w:rsidR="00164635">
        <w:rPr>
          <w:sz w:val="20"/>
          <w:szCs w:val="20"/>
        </w:rPr>
        <w:t>,</w:t>
      </w:r>
      <w:r>
        <w:rPr>
          <w:sz w:val="20"/>
          <w:szCs w:val="20"/>
        </w:rPr>
        <w:t xml:space="preserve"> и к каждому элементу поверхности, ограничивающей жидкость. Внутренние силы представляют собой силы взаимодействия частиц жидкости. Они явл</w:t>
      </w:r>
      <w:r>
        <w:rPr>
          <w:sz w:val="20"/>
          <w:szCs w:val="20"/>
        </w:rPr>
        <w:t>я</w:t>
      </w:r>
      <w:r>
        <w:rPr>
          <w:sz w:val="20"/>
          <w:szCs w:val="20"/>
        </w:rPr>
        <w:t>ются парными, сумма их в данном объеме жидкости всегда равна нулю.</w:t>
      </w:r>
    </w:p>
    <w:p w:rsidR="00A049F1" w:rsidRDefault="00A049F1" w:rsidP="00A049F1">
      <w:pPr>
        <w:spacing w:line="216" w:lineRule="auto"/>
        <w:ind w:firstLine="284"/>
        <w:jc w:val="both"/>
        <w:rPr>
          <w:sz w:val="20"/>
          <w:szCs w:val="20"/>
        </w:rPr>
      </w:pPr>
      <w:r>
        <w:rPr>
          <w:sz w:val="20"/>
          <w:szCs w:val="20"/>
        </w:rPr>
        <w:t>Ввиду непрерывности и неограниченности жидкой среды в гидра</w:t>
      </w:r>
      <w:r>
        <w:rPr>
          <w:sz w:val="20"/>
          <w:szCs w:val="20"/>
        </w:rPr>
        <w:t>в</w:t>
      </w:r>
      <w:r>
        <w:rPr>
          <w:sz w:val="20"/>
          <w:szCs w:val="20"/>
        </w:rPr>
        <w:t>лике удобно применять единичные силы как массовые, так и повер</w:t>
      </w:r>
      <w:r>
        <w:rPr>
          <w:sz w:val="20"/>
          <w:szCs w:val="20"/>
        </w:rPr>
        <w:t>х</w:t>
      </w:r>
      <w:r>
        <w:rPr>
          <w:sz w:val="20"/>
          <w:szCs w:val="20"/>
        </w:rPr>
        <w:t>ностные. Массовые силы относят к единице массы, повер</w:t>
      </w:r>
      <w:r>
        <w:rPr>
          <w:sz w:val="20"/>
          <w:szCs w:val="20"/>
        </w:rPr>
        <w:t>х</w:t>
      </w:r>
      <w:r>
        <w:rPr>
          <w:sz w:val="20"/>
          <w:szCs w:val="20"/>
        </w:rPr>
        <w:t>ностные – к единице площади.</w:t>
      </w:r>
    </w:p>
    <w:p w:rsidR="00A049F1" w:rsidRDefault="00A049F1" w:rsidP="00A049F1">
      <w:pPr>
        <w:spacing w:line="216" w:lineRule="auto"/>
        <w:ind w:firstLine="284"/>
        <w:jc w:val="both"/>
        <w:rPr>
          <w:sz w:val="20"/>
          <w:szCs w:val="20"/>
        </w:rPr>
      </w:pPr>
      <w:r>
        <w:rPr>
          <w:sz w:val="20"/>
          <w:szCs w:val="20"/>
        </w:rPr>
        <w:t>Так как массовая сила равна произведению массы на ускорение, то единичная массовая сила численно равна соответствующему ускор</w:t>
      </w:r>
      <w:r>
        <w:rPr>
          <w:sz w:val="20"/>
          <w:szCs w:val="20"/>
        </w:rPr>
        <w:t>е</w:t>
      </w:r>
      <w:r>
        <w:rPr>
          <w:sz w:val="20"/>
          <w:szCs w:val="20"/>
        </w:rPr>
        <w:t>нию и направлена в сторону</w:t>
      </w:r>
      <w:r w:rsidR="00780AF8">
        <w:rPr>
          <w:sz w:val="20"/>
          <w:szCs w:val="20"/>
        </w:rPr>
        <w:t>,</w:t>
      </w:r>
      <w:r>
        <w:rPr>
          <w:sz w:val="20"/>
          <w:szCs w:val="20"/>
        </w:rPr>
        <w:t xml:space="preserve"> противоположную направлению его де</w:t>
      </w:r>
      <w:r>
        <w:rPr>
          <w:sz w:val="20"/>
          <w:szCs w:val="20"/>
        </w:rPr>
        <w:t>й</w:t>
      </w:r>
      <w:r>
        <w:rPr>
          <w:sz w:val="20"/>
          <w:szCs w:val="20"/>
        </w:rPr>
        <w:t>ствия.</w:t>
      </w:r>
    </w:p>
    <w:p w:rsidR="00A049F1" w:rsidRDefault="00A049F1" w:rsidP="00A049F1">
      <w:pPr>
        <w:spacing w:line="216" w:lineRule="auto"/>
        <w:ind w:firstLine="284"/>
        <w:jc w:val="both"/>
        <w:rPr>
          <w:sz w:val="20"/>
          <w:szCs w:val="20"/>
        </w:rPr>
      </w:pPr>
      <w:r>
        <w:rPr>
          <w:sz w:val="20"/>
          <w:szCs w:val="20"/>
        </w:rPr>
        <w:t>Единичная поверхностная сила, называемая напряжением, может быть разложена согласно рис. 1.1 на нормальное и касательное напр</w:t>
      </w:r>
      <w:r>
        <w:rPr>
          <w:sz w:val="20"/>
          <w:szCs w:val="20"/>
        </w:rPr>
        <w:t>я</w:t>
      </w:r>
      <w:r>
        <w:rPr>
          <w:sz w:val="20"/>
          <w:szCs w:val="20"/>
        </w:rPr>
        <w:t xml:space="preserve">жения. Нормальное напряжение называется </w:t>
      </w:r>
      <w:r w:rsidRPr="008F290A">
        <w:rPr>
          <w:b/>
          <w:sz w:val="20"/>
          <w:szCs w:val="20"/>
        </w:rPr>
        <w:t>давлением</w:t>
      </w:r>
      <w:r w:rsidRPr="008F290A">
        <w:rPr>
          <w:sz w:val="20"/>
          <w:szCs w:val="20"/>
        </w:rPr>
        <w:t xml:space="preserve"> и обозначается буквой р.</w:t>
      </w:r>
      <w:r>
        <w:rPr>
          <w:sz w:val="20"/>
          <w:szCs w:val="20"/>
        </w:rPr>
        <w:t xml:space="preserve"> Среднее давление на площади ω (см. рис. 1.1)</w:t>
      </w:r>
    </w:p>
    <w:p w:rsidR="00A049F1" w:rsidRDefault="00A049F1" w:rsidP="00A049F1">
      <w:pPr>
        <w:spacing w:line="216" w:lineRule="auto"/>
        <w:ind w:firstLine="284"/>
        <w:jc w:val="both"/>
        <w:rPr>
          <w:sz w:val="20"/>
          <w:szCs w:val="20"/>
        </w:rPr>
      </w:pPr>
    </w:p>
    <w:p w:rsidR="00A049F1" w:rsidRPr="008F290A" w:rsidRDefault="00A049F1" w:rsidP="00A049F1">
      <w:pPr>
        <w:spacing w:line="216" w:lineRule="auto"/>
        <w:ind w:firstLine="284"/>
        <w:jc w:val="right"/>
        <w:rPr>
          <w:sz w:val="20"/>
          <w:szCs w:val="20"/>
        </w:rPr>
      </w:pPr>
      <w:r>
        <w:rPr>
          <w:sz w:val="20"/>
          <w:szCs w:val="20"/>
        </w:rPr>
        <w:t>р</w:t>
      </w:r>
      <w:r>
        <w:rPr>
          <w:sz w:val="20"/>
          <w:szCs w:val="20"/>
          <w:vertAlign w:val="subscript"/>
        </w:rPr>
        <w:t>ср</w:t>
      </w:r>
      <w:r>
        <w:rPr>
          <w:sz w:val="20"/>
          <w:szCs w:val="20"/>
        </w:rPr>
        <w:t xml:space="preserve"> = </w:t>
      </w:r>
      <w:r>
        <w:rPr>
          <w:sz w:val="20"/>
          <w:szCs w:val="20"/>
          <w:lang w:val="en-US"/>
        </w:rPr>
        <w:t>F</w:t>
      </w:r>
      <w:r w:rsidRPr="00465719">
        <w:rPr>
          <w:sz w:val="20"/>
          <w:szCs w:val="20"/>
          <w:vertAlign w:val="subscript"/>
          <w:lang w:val="en-US"/>
        </w:rPr>
        <w:sym w:font="Symbol" w:char="F073"/>
      </w:r>
      <w:r>
        <w:rPr>
          <w:sz w:val="20"/>
          <w:szCs w:val="20"/>
        </w:rPr>
        <w:t xml:space="preserve"> /</w:t>
      </w:r>
      <w:r w:rsidRPr="00465719">
        <w:rPr>
          <w:sz w:val="20"/>
          <w:szCs w:val="20"/>
        </w:rPr>
        <w:t xml:space="preserve"> </w:t>
      </w:r>
      <w:r>
        <w:rPr>
          <w:sz w:val="20"/>
          <w:szCs w:val="20"/>
        </w:rPr>
        <w:t>ω.</w:t>
      </w:r>
      <w:r>
        <w:rPr>
          <w:sz w:val="20"/>
          <w:szCs w:val="20"/>
        </w:rPr>
        <w:tab/>
      </w:r>
      <w:r>
        <w:rPr>
          <w:sz w:val="20"/>
          <w:szCs w:val="20"/>
        </w:rPr>
        <w:tab/>
      </w:r>
      <w:r>
        <w:rPr>
          <w:sz w:val="20"/>
          <w:szCs w:val="20"/>
        </w:rPr>
        <w:tab/>
      </w:r>
      <w:r>
        <w:rPr>
          <w:sz w:val="20"/>
          <w:szCs w:val="20"/>
        </w:rPr>
        <w:tab/>
        <w:t>(1.1)</w:t>
      </w:r>
    </w:p>
    <w:p w:rsidR="00A049F1" w:rsidRPr="004319B6"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Если представить себе, что площадка ω уменьшается до нуля, т.е. стягивается в точку, то получим давление р в точке.</w:t>
      </w:r>
    </w:p>
    <w:p w:rsidR="00A049F1" w:rsidRDefault="00A049F1" w:rsidP="00A049F1">
      <w:pPr>
        <w:spacing w:line="216" w:lineRule="auto"/>
        <w:ind w:firstLine="284"/>
        <w:jc w:val="both"/>
        <w:rPr>
          <w:sz w:val="20"/>
          <w:szCs w:val="20"/>
        </w:rPr>
      </w:pPr>
      <w:r>
        <w:rPr>
          <w:sz w:val="20"/>
          <w:szCs w:val="20"/>
        </w:rPr>
        <w:t>Давление называется абсолютным р</w:t>
      </w:r>
      <w:r>
        <w:rPr>
          <w:sz w:val="20"/>
          <w:szCs w:val="20"/>
          <w:vertAlign w:val="subscript"/>
        </w:rPr>
        <w:t>абс</w:t>
      </w:r>
      <w:r>
        <w:rPr>
          <w:sz w:val="20"/>
          <w:szCs w:val="20"/>
        </w:rPr>
        <w:t xml:space="preserve"> , если оно отсчитывается от абсолютного нуля, и избыточным р</w:t>
      </w:r>
      <w:r>
        <w:rPr>
          <w:sz w:val="20"/>
          <w:szCs w:val="20"/>
          <w:vertAlign w:val="subscript"/>
        </w:rPr>
        <w:t>и</w:t>
      </w:r>
      <w:r>
        <w:rPr>
          <w:sz w:val="20"/>
          <w:szCs w:val="20"/>
        </w:rPr>
        <w:t xml:space="preserve"> , если оно отсчитывается от атм</w:t>
      </w:r>
      <w:r>
        <w:rPr>
          <w:sz w:val="20"/>
          <w:szCs w:val="20"/>
        </w:rPr>
        <w:t>о</w:t>
      </w:r>
      <w:r>
        <w:rPr>
          <w:sz w:val="20"/>
          <w:szCs w:val="20"/>
        </w:rPr>
        <w:t>сферного давления р</w:t>
      </w:r>
      <w:r>
        <w:rPr>
          <w:sz w:val="20"/>
          <w:szCs w:val="20"/>
          <w:vertAlign w:val="subscript"/>
        </w:rPr>
        <w:t>а</w:t>
      </w:r>
      <w:r>
        <w:rPr>
          <w:sz w:val="20"/>
          <w:szCs w:val="20"/>
        </w:rPr>
        <w:t xml:space="preserve"> . Следовательно, абсолютное давление</w:t>
      </w:r>
    </w:p>
    <w:p w:rsidR="00A049F1" w:rsidRDefault="00A049F1" w:rsidP="00A049F1">
      <w:pPr>
        <w:spacing w:line="216" w:lineRule="auto"/>
        <w:ind w:firstLine="284"/>
        <w:jc w:val="both"/>
        <w:rPr>
          <w:sz w:val="20"/>
          <w:szCs w:val="20"/>
        </w:rPr>
      </w:pPr>
    </w:p>
    <w:p w:rsidR="00A049F1" w:rsidRPr="005F0568" w:rsidRDefault="00A049F1" w:rsidP="00A049F1">
      <w:pPr>
        <w:spacing w:line="216" w:lineRule="auto"/>
        <w:ind w:firstLine="284"/>
        <w:jc w:val="right"/>
        <w:rPr>
          <w:sz w:val="20"/>
          <w:szCs w:val="20"/>
        </w:rPr>
      </w:pPr>
      <w:r>
        <w:rPr>
          <w:sz w:val="20"/>
          <w:szCs w:val="20"/>
        </w:rPr>
        <w:t>р</w:t>
      </w:r>
      <w:r>
        <w:rPr>
          <w:sz w:val="20"/>
          <w:szCs w:val="20"/>
          <w:vertAlign w:val="subscript"/>
        </w:rPr>
        <w:t>абс</w:t>
      </w:r>
      <w:r>
        <w:rPr>
          <w:sz w:val="20"/>
          <w:szCs w:val="20"/>
        </w:rPr>
        <w:t xml:space="preserve"> = р</w:t>
      </w:r>
      <w:r>
        <w:rPr>
          <w:sz w:val="20"/>
          <w:szCs w:val="20"/>
          <w:vertAlign w:val="subscript"/>
        </w:rPr>
        <w:t>а</w:t>
      </w:r>
      <w:r>
        <w:rPr>
          <w:sz w:val="20"/>
          <w:szCs w:val="20"/>
        </w:rPr>
        <w:t xml:space="preserve"> + р</w:t>
      </w:r>
      <w:r>
        <w:rPr>
          <w:sz w:val="20"/>
          <w:szCs w:val="20"/>
          <w:vertAlign w:val="subscript"/>
        </w:rPr>
        <w:t>и</w:t>
      </w:r>
      <w:r>
        <w:rPr>
          <w:sz w:val="20"/>
          <w:szCs w:val="20"/>
        </w:rPr>
        <w:t xml:space="preserve"> .</w:t>
      </w:r>
      <w:r>
        <w:rPr>
          <w:sz w:val="20"/>
          <w:szCs w:val="20"/>
        </w:rPr>
        <w:tab/>
      </w:r>
      <w:r>
        <w:rPr>
          <w:sz w:val="20"/>
          <w:szCs w:val="20"/>
        </w:rPr>
        <w:tab/>
      </w:r>
      <w:r>
        <w:rPr>
          <w:sz w:val="20"/>
          <w:szCs w:val="20"/>
        </w:rPr>
        <w:tab/>
        <w:t>(1.2)</w:t>
      </w:r>
    </w:p>
    <w:p w:rsidR="00A049F1" w:rsidRDefault="00A049F1" w:rsidP="00A049F1">
      <w:pPr>
        <w:spacing w:line="216" w:lineRule="auto"/>
        <w:ind w:firstLine="284"/>
        <w:jc w:val="both"/>
        <w:rPr>
          <w:sz w:val="20"/>
          <w:szCs w:val="20"/>
        </w:rPr>
      </w:pPr>
    </w:p>
    <w:p w:rsidR="00A049F1" w:rsidRPr="00A049F1" w:rsidRDefault="00A049F1" w:rsidP="00A049F1">
      <w:pPr>
        <w:spacing w:line="216" w:lineRule="auto"/>
        <w:ind w:firstLine="284"/>
        <w:jc w:val="both"/>
        <w:rPr>
          <w:sz w:val="20"/>
          <w:szCs w:val="20"/>
        </w:rPr>
      </w:pPr>
      <w:r>
        <w:rPr>
          <w:sz w:val="20"/>
          <w:szCs w:val="20"/>
        </w:rPr>
        <w:t>В Международной системе единиц (СИ) за единицу давления пр</w:t>
      </w:r>
      <w:r>
        <w:rPr>
          <w:sz w:val="20"/>
          <w:szCs w:val="20"/>
        </w:rPr>
        <w:t>и</w:t>
      </w:r>
      <w:r>
        <w:rPr>
          <w:sz w:val="20"/>
          <w:szCs w:val="20"/>
        </w:rPr>
        <w:t>нят паскаль (Па) – давление, создаваемое силой 1 Н, равномерно ра</w:t>
      </w:r>
      <w:r>
        <w:rPr>
          <w:sz w:val="20"/>
          <w:szCs w:val="20"/>
        </w:rPr>
        <w:t>с</w:t>
      </w:r>
      <w:r>
        <w:rPr>
          <w:sz w:val="20"/>
          <w:szCs w:val="20"/>
        </w:rPr>
        <w:t>пределенной по нормальной к ней поверхности площадью 1 м</w:t>
      </w:r>
      <w:r>
        <w:rPr>
          <w:sz w:val="20"/>
          <w:szCs w:val="20"/>
          <w:vertAlign w:val="superscript"/>
        </w:rPr>
        <w:t>2</w:t>
      </w:r>
      <w:r>
        <w:rPr>
          <w:sz w:val="20"/>
          <w:szCs w:val="20"/>
        </w:rPr>
        <w:t>. П</w:t>
      </w:r>
      <w:r>
        <w:rPr>
          <w:sz w:val="20"/>
          <w:szCs w:val="20"/>
        </w:rPr>
        <w:t>о</w:t>
      </w:r>
      <w:r>
        <w:rPr>
          <w:sz w:val="20"/>
          <w:szCs w:val="20"/>
        </w:rPr>
        <w:t>скольку это сравнительно малая величина, то наряду с ней применяют укрупненные кратные единицы: килопаскаль (кПа) и мегапаскаль (МПа):</w:t>
      </w:r>
    </w:p>
    <w:p w:rsidR="00A049F1" w:rsidRPr="00A049F1" w:rsidRDefault="00A049F1" w:rsidP="00A049F1">
      <w:pPr>
        <w:spacing w:line="216" w:lineRule="auto"/>
        <w:ind w:firstLine="284"/>
        <w:jc w:val="both"/>
        <w:rPr>
          <w:sz w:val="20"/>
          <w:szCs w:val="20"/>
        </w:rPr>
      </w:pPr>
    </w:p>
    <w:p w:rsidR="00A049F1" w:rsidRPr="00EE5634" w:rsidRDefault="00A049F1" w:rsidP="00A049F1">
      <w:pPr>
        <w:spacing w:line="216" w:lineRule="auto"/>
        <w:ind w:firstLine="284"/>
        <w:jc w:val="center"/>
        <w:rPr>
          <w:sz w:val="20"/>
          <w:szCs w:val="20"/>
        </w:rPr>
      </w:pPr>
      <w:r>
        <w:rPr>
          <w:sz w:val="20"/>
          <w:szCs w:val="20"/>
        </w:rPr>
        <w:t>1 Па = 1 Н/м</w:t>
      </w:r>
      <w:r>
        <w:rPr>
          <w:sz w:val="20"/>
          <w:szCs w:val="20"/>
          <w:vertAlign w:val="superscript"/>
        </w:rPr>
        <w:t>2</w:t>
      </w:r>
      <w:r>
        <w:rPr>
          <w:sz w:val="20"/>
          <w:szCs w:val="20"/>
        </w:rPr>
        <w:t xml:space="preserve"> = 10 </w:t>
      </w:r>
      <w:r>
        <w:rPr>
          <w:sz w:val="20"/>
          <w:szCs w:val="20"/>
          <w:vertAlign w:val="superscript"/>
        </w:rPr>
        <w:t>–3</w:t>
      </w:r>
      <w:r>
        <w:rPr>
          <w:sz w:val="20"/>
          <w:szCs w:val="20"/>
        </w:rPr>
        <w:t xml:space="preserve"> кПа = 10 </w:t>
      </w:r>
      <w:r>
        <w:rPr>
          <w:sz w:val="20"/>
          <w:szCs w:val="20"/>
          <w:vertAlign w:val="superscript"/>
        </w:rPr>
        <w:t>–6</w:t>
      </w:r>
      <w:r>
        <w:rPr>
          <w:sz w:val="20"/>
          <w:szCs w:val="20"/>
        </w:rPr>
        <w:t xml:space="preserve"> МПа.</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В некоторых случаях в настоящее время еще применяются приб</w:t>
      </w:r>
      <w:r>
        <w:rPr>
          <w:sz w:val="20"/>
          <w:szCs w:val="20"/>
        </w:rPr>
        <w:t>о</w:t>
      </w:r>
      <w:r>
        <w:rPr>
          <w:sz w:val="20"/>
          <w:szCs w:val="20"/>
        </w:rPr>
        <w:t>ры, которыми давление измеряется в системе единиц МКГСС (метр, килограмм-сила, секунда) – в кгс / см</w:t>
      </w:r>
      <w:r>
        <w:rPr>
          <w:sz w:val="20"/>
          <w:szCs w:val="20"/>
          <w:vertAlign w:val="superscript"/>
        </w:rPr>
        <w:t>2</w:t>
      </w:r>
      <w:r>
        <w:rPr>
          <w:sz w:val="20"/>
          <w:szCs w:val="20"/>
        </w:rPr>
        <w:t xml:space="preserve"> или технических а</w:t>
      </w:r>
      <w:r>
        <w:rPr>
          <w:sz w:val="20"/>
          <w:szCs w:val="20"/>
        </w:rPr>
        <w:t>т</w:t>
      </w:r>
      <w:r>
        <w:rPr>
          <w:sz w:val="20"/>
          <w:szCs w:val="20"/>
        </w:rPr>
        <w:t>мосферах:</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center"/>
        <w:rPr>
          <w:sz w:val="20"/>
          <w:szCs w:val="20"/>
        </w:rPr>
      </w:pPr>
      <w:r>
        <w:rPr>
          <w:sz w:val="20"/>
          <w:szCs w:val="20"/>
        </w:rPr>
        <w:lastRenderedPageBreak/>
        <w:t>1 ат</w:t>
      </w:r>
      <w:r w:rsidR="00780AF8">
        <w:rPr>
          <w:sz w:val="20"/>
          <w:szCs w:val="20"/>
        </w:rPr>
        <w:t>м</w:t>
      </w:r>
      <w:r>
        <w:rPr>
          <w:sz w:val="20"/>
          <w:szCs w:val="20"/>
        </w:rPr>
        <w:t xml:space="preserve"> = 1 кгс/см</w:t>
      </w:r>
      <w:r>
        <w:rPr>
          <w:sz w:val="20"/>
          <w:szCs w:val="20"/>
          <w:vertAlign w:val="superscript"/>
        </w:rPr>
        <w:t>2</w:t>
      </w:r>
      <w:r>
        <w:rPr>
          <w:sz w:val="20"/>
          <w:szCs w:val="20"/>
        </w:rPr>
        <w:t xml:space="preserve"> = 10 </w:t>
      </w:r>
      <w:r>
        <w:rPr>
          <w:sz w:val="20"/>
          <w:szCs w:val="20"/>
          <w:vertAlign w:val="superscript"/>
        </w:rPr>
        <w:t>4</w:t>
      </w:r>
      <w:r>
        <w:rPr>
          <w:sz w:val="20"/>
          <w:szCs w:val="20"/>
        </w:rPr>
        <w:t xml:space="preserve"> кгс/м</w:t>
      </w:r>
      <w:r>
        <w:rPr>
          <w:sz w:val="20"/>
          <w:szCs w:val="20"/>
          <w:vertAlign w:val="superscript"/>
        </w:rPr>
        <w:t>2</w:t>
      </w:r>
      <w:r>
        <w:rPr>
          <w:sz w:val="20"/>
          <w:szCs w:val="20"/>
        </w:rPr>
        <w:t xml:space="preserve"> = 9,81·10</w:t>
      </w:r>
      <w:r>
        <w:rPr>
          <w:sz w:val="20"/>
          <w:szCs w:val="20"/>
          <w:vertAlign w:val="superscript"/>
        </w:rPr>
        <w:t>4</w:t>
      </w:r>
      <w:r>
        <w:rPr>
          <w:sz w:val="20"/>
          <w:szCs w:val="20"/>
        </w:rPr>
        <w:t xml:space="preserve"> Па.</w:t>
      </w:r>
    </w:p>
    <w:p w:rsidR="00A049F1" w:rsidRPr="00EE5634" w:rsidRDefault="00A049F1" w:rsidP="00A049F1">
      <w:pPr>
        <w:spacing w:line="216" w:lineRule="auto"/>
        <w:ind w:firstLine="284"/>
        <w:jc w:val="center"/>
        <w:rPr>
          <w:sz w:val="20"/>
          <w:szCs w:val="20"/>
        </w:rPr>
      </w:pPr>
    </w:p>
    <w:p w:rsidR="00A049F1" w:rsidRPr="00A049F1" w:rsidRDefault="00A049F1" w:rsidP="00A049F1">
      <w:pPr>
        <w:spacing w:line="216" w:lineRule="auto"/>
        <w:ind w:firstLine="284"/>
        <w:jc w:val="both"/>
        <w:rPr>
          <w:sz w:val="20"/>
          <w:szCs w:val="20"/>
        </w:rPr>
      </w:pPr>
      <w:r>
        <w:rPr>
          <w:b/>
          <w:sz w:val="20"/>
          <w:szCs w:val="20"/>
        </w:rPr>
        <w:t>Касательное напряжение</w:t>
      </w:r>
      <w:r>
        <w:rPr>
          <w:sz w:val="20"/>
          <w:szCs w:val="20"/>
        </w:rPr>
        <w:t xml:space="preserve"> в жидкости, т.е. напряжение трения, обозначается буквой </w:t>
      </w:r>
      <w:r>
        <w:rPr>
          <w:sz w:val="20"/>
          <w:szCs w:val="20"/>
        </w:rPr>
        <w:sym w:font="Symbol" w:char="F074"/>
      </w:r>
      <w:r>
        <w:rPr>
          <w:sz w:val="20"/>
          <w:szCs w:val="20"/>
        </w:rPr>
        <w:t>. Среднее касательное напряжение на пл</w:t>
      </w:r>
      <w:r>
        <w:rPr>
          <w:sz w:val="20"/>
          <w:szCs w:val="20"/>
        </w:rPr>
        <w:t>о</w:t>
      </w:r>
      <w:r>
        <w:rPr>
          <w:sz w:val="20"/>
          <w:szCs w:val="20"/>
        </w:rPr>
        <w:t>щадке ω</w:t>
      </w:r>
    </w:p>
    <w:p w:rsidR="00A049F1" w:rsidRPr="00A049F1" w:rsidRDefault="00A049F1" w:rsidP="00A049F1">
      <w:pPr>
        <w:spacing w:line="216" w:lineRule="auto"/>
        <w:ind w:firstLine="284"/>
        <w:jc w:val="both"/>
        <w:rPr>
          <w:sz w:val="20"/>
          <w:szCs w:val="20"/>
        </w:rPr>
      </w:pPr>
    </w:p>
    <w:p w:rsidR="00A049F1" w:rsidRPr="00051D19" w:rsidRDefault="00A049F1" w:rsidP="00A049F1">
      <w:pPr>
        <w:spacing w:line="216" w:lineRule="auto"/>
        <w:ind w:firstLine="284"/>
        <w:jc w:val="right"/>
        <w:rPr>
          <w:sz w:val="20"/>
          <w:szCs w:val="20"/>
        </w:rPr>
      </w:pPr>
      <w:r>
        <w:rPr>
          <w:sz w:val="20"/>
          <w:szCs w:val="20"/>
        </w:rPr>
        <w:sym w:font="Symbol" w:char="F074"/>
      </w:r>
      <w:r>
        <w:rPr>
          <w:sz w:val="20"/>
          <w:szCs w:val="20"/>
          <w:vertAlign w:val="subscript"/>
        </w:rPr>
        <w:t>ср</w:t>
      </w:r>
      <w:r>
        <w:rPr>
          <w:sz w:val="20"/>
          <w:szCs w:val="20"/>
        </w:rPr>
        <w:t xml:space="preserve"> = </w:t>
      </w:r>
      <w:r>
        <w:rPr>
          <w:sz w:val="20"/>
          <w:szCs w:val="20"/>
          <w:lang w:val="en-US"/>
        </w:rPr>
        <w:t>F</w:t>
      </w:r>
      <w:r w:rsidRPr="0095150B">
        <w:rPr>
          <w:sz w:val="20"/>
          <w:szCs w:val="20"/>
          <w:vertAlign w:val="subscript"/>
        </w:rPr>
        <w:sym w:font="Symbol" w:char="F074"/>
      </w:r>
      <w:r>
        <w:rPr>
          <w:sz w:val="20"/>
          <w:szCs w:val="20"/>
        </w:rPr>
        <w:t xml:space="preserve"> /</w:t>
      </w:r>
      <w:r w:rsidRPr="00465719">
        <w:rPr>
          <w:sz w:val="20"/>
          <w:szCs w:val="20"/>
        </w:rPr>
        <w:t xml:space="preserve"> </w:t>
      </w:r>
      <w:r>
        <w:rPr>
          <w:sz w:val="20"/>
          <w:szCs w:val="20"/>
        </w:rPr>
        <w:t>ω.</w:t>
      </w:r>
      <w:r>
        <w:rPr>
          <w:sz w:val="20"/>
          <w:szCs w:val="20"/>
        </w:rPr>
        <w:tab/>
      </w:r>
      <w:r>
        <w:rPr>
          <w:sz w:val="20"/>
          <w:szCs w:val="20"/>
        </w:rPr>
        <w:tab/>
      </w:r>
      <w:r>
        <w:rPr>
          <w:sz w:val="20"/>
          <w:szCs w:val="20"/>
        </w:rPr>
        <w:tab/>
      </w:r>
      <w:r>
        <w:rPr>
          <w:sz w:val="20"/>
          <w:szCs w:val="20"/>
        </w:rPr>
        <w:tab/>
        <w:t>(1.3)</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В пределе, при стягивании площадки ω в точку, получаем кас</w:t>
      </w:r>
      <w:r>
        <w:rPr>
          <w:sz w:val="20"/>
          <w:szCs w:val="20"/>
        </w:rPr>
        <w:t>а</w:t>
      </w:r>
      <w:r>
        <w:rPr>
          <w:sz w:val="20"/>
          <w:szCs w:val="20"/>
        </w:rPr>
        <w:t xml:space="preserve">тельное напряжение </w:t>
      </w:r>
      <w:r>
        <w:rPr>
          <w:sz w:val="20"/>
          <w:szCs w:val="20"/>
        </w:rPr>
        <w:sym w:font="Symbol" w:char="F074"/>
      </w:r>
      <w:r>
        <w:rPr>
          <w:sz w:val="20"/>
          <w:szCs w:val="20"/>
        </w:rPr>
        <w:t xml:space="preserve"> в точке. Единица измерения его та же, что и для да</w:t>
      </w:r>
      <w:r>
        <w:rPr>
          <w:sz w:val="20"/>
          <w:szCs w:val="20"/>
        </w:rPr>
        <w:t>в</w:t>
      </w:r>
      <w:r>
        <w:rPr>
          <w:sz w:val="20"/>
          <w:szCs w:val="20"/>
        </w:rPr>
        <w:t>ления, т.е. Па.</w:t>
      </w:r>
    </w:p>
    <w:p w:rsidR="00A049F1" w:rsidRPr="00A049F1" w:rsidRDefault="00A049F1" w:rsidP="00A049F1">
      <w:pPr>
        <w:spacing w:line="216" w:lineRule="auto"/>
        <w:ind w:firstLine="284"/>
        <w:jc w:val="both"/>
        <w:rPr>
          <w:sz w:val="20"/>
          <w:szCs w:val="20"/>
        </w:rPr>
      </w:pPr>
    </w:p>
    <w:p w:rsidR="00A049F1" w:rsidRPr="002E6620" w:rsidRDefault="00A049F1" w:rsidP="007D36AE">
      <w:pPr>
        <w:spacing w:line="216" w:lineRule="auto"/>
        <w:jc w:val="center"/>
        <w:rPr>
          <w:b/>
          <w:sz w:val="20"/>
          <w:szCs w:val="20"/>
        </w:rPr>
      </w:pPr>
      <w:r w:rsidRPr="002E6620">
        <w:rPr>
          <w:b/>
          <w:sz w:val="20"/>
          <w:szCs w:val="20"/>
        </w:rPr>
        <w:t>1</w:t>
      </w:r>
      <w:r>
        <w:rPr>
          <w:b/>
          <w:sz w:val="20"/>
          <w:szCs w:val="20"/>
        </w:rPr>
        <w:t>.3. Объемные свойства жидкостей</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Основными объемными характеристиками жидкости являются плотность, удельный вес, коэффициенты объемного сжатия и темпер</w:t>
      </w:r>
      <w:r>
        <w:rPr>
          <w:sz w:val="20"/>
          <w:szCs w:val="20"/>
        </w:rPr>
        <w:t>а</w:t>
      </w:r>
      <w:r>
        <w:rPr>
          <w:sz w:val="20"/>
          <w:szCs w:val="20"/>
        </w:rPr>
        <w:t>турн</w:t>
      </w:r>
      <w:r>
        <w:rPr>
          <w:sz w:val="20"/>
          <w:szCs w:val="20"/>
        </w:rPr>
        <w:t>о</w:t>
      </w:r>
      <w:r>
        <w:rPr>
          <w:sz w:val="20"/>
          <w:szCs w:val="20"/>
        </w:rPr>
        <w:t>го расширения.</w:t>
      </w:r>
    </w:p>
    <w:p w:rsidR="00A049F1" w:rsidRDefault="00A049F1" w:rsidP="00A049F1">
      <w:pPr>
        <w:spacing w:line="216" w:lineRule="auto"/>
        <w:ind w:firstLine="284"/>
        <w:jc w:val="both"/>
        <w:rPr>
          <w:sz w:val="20"/>
          <w:szCs w:val="20"/>
        </w:rPr>
      </w:pPr>
      <w:r>
        <w:rPr>
          <w:b/>
          <w:sz w:val="20"/>
          <w:szCs w:val="20"/>
        </w:rPr>
        <w:t>Плотностью</w:t>
      </w:r>
      <w:r>
        <w:rPr>
          <w:sz w:val="20"/>
          <w:szCs w:val="20"/>
        </w:rPr>
        <w:t xml:space="preserve"> </w:t>
      </w:r>
      <w:r>
        <w:rPr>
          <w:sz w:val="20"/>
          <w:szCs w:val="20"/>
        </w:rPr>
        <w:sym w:font="Symbol" w:char="F072"/>
      </w:r>
      <w:r>
        <w:rPr>
          <w:sz w:val="20"/>
          <w:szCs w:val="20"/>
        </w:rPr>
        <w:t xml:space="preserve"> (кг/м</w:t>
      </w:r>
      <w:r>
        <w:rPr>
          <w:sz w:val="20"/>
          <w:szCs w:val="20"/>
          <w:vertAlign w:val="superscript"/>
        </w:rPr>
        <w:t>3</w:t>
      </w:r>
      <w:r>
        <w:rPr>
          <w:sz w:val="20"/>
          <w:szCs w:val="20"/>
        </w:rPr>
        <w:t xml:space="preserve">) называется масса жидкости, заключенная в единице объема: </w:t>
      </w:r>
    </w:p>
    <w:p w:rsidR="00A049F1" w:rsidRPr="00CA25AF" w:rsidRDefault="00A049F1" w:rsidP="00A049F1">
      <w:pPr>
        <w:spacing w:line="216" w:lineRule="auto"/>
        <w:ind w:firstLine="284"/>
        <w:jc w:val="right"/>
        <w:rPr>
          <w:sz w:val="20"/>
          <w:szCs w:val="20"/>
        </w:rPr>
      </w:pPr>
    </w:p>
    <w:p w:rsidR="00A049F1" w:rsidRDefault="00A049F1" w:rsidP="00A049F1">
      <w:pPr>
        <w:spacing w:line="216" w:lineRule="auto"/>
        <w:ind w:firstLine="284"/>
        <w:jc w:val="right"/>
        <w:rPr>
          <w:sz w:val="20"/>
          <w:szCs w:val="20"/>
        </w:rPr>
      </w:pPr>
      <w:r>
        <w:rPr>
          <w:sz w:val="20"/>
          <w:szCs w:val="20"/>
        </w:rPr>
        <w:sym w:font="Symbol" w:char="F072"/>
      </w:r>
      <w:r>
        <w:rPr>
          <w:sz w:val="20"/>
          <w:szCs w:val="20"/>
        </w:rPr>
        <w:t xml:space="preserve"> = </w:t>
      </w:r>
      <w:r>
        <w:rPr>
          <w:sz w:val="20"/>
          <w:szCs w:val="20"/>
          <w:lang w:val="en-US"/>
        </w:rPr>
        <w:t>m</w:t>
      </w:r>
      <w:r w:rsidRPr="00335839">
        <w:rPr>
          <w:sz w:val="20"/>
          <w:szCs w:val="20"/>
        </w:rPr>
        <w:t xml:space="preserve"> </w:t>
      </w:r>
      <w:r>
        <w:rPr>
          <w:sz w:val="20"/>
          <w:szCs w:val="20"/>
        </w:rPr>
        <w:t>/</w:t>
      </w:r>
      <w:r w:rsidRPr="00465719">
        <w:rPr>
          <w:sz w:val="20"/>
          <w:szCs w:val="20"/>
        </w:rPr>
        <w:t xml:space="preserve"> </w:t>
      </w:r>
      <w:r>
        <w:rPr>
          <w:sz w:val="20"/>
          <w:szCs w:val="20"/>
          <w:lang w:val="en-US"/>
        </w:rPr>
        <w:t>V</w:t>
      </w:r>
      <w:r>
        <w:rPr>
          <w:sz w:val="20"/>
          <w:szCs w:val="20"/>
        </w:rPr>
        <w:t>.</w:t>
      </w:r>
      <w:r>
        <w:rPr>
          <w:sz w:val="20"/>
          <w:szCs w:val="20"/>
        </w:rPr>
        <w:tab/>
      </w:r>
      <w:r>
        <w:rPr>
          <w:sz w:val="20"/>
          <w:szCs w:val="20"/>
        </w:rPr>
        <w:tab/>
      </w:r>
      <w:r>
        <w:rPr>
          <w:sz w:val="20"/>
          <w:szCs w:val="20"/>
        </w:rPr>
        <w:tab/>
      </w:r>
      <w:r>
        <w:rPr>
          <w:sz w:val="20"/>
          <w:szCs w:val="20"/>
        </w:rPr>
        <w:tab/>
        <w:t>(1.4)</w:t>
      </w:r>
    </w:p>
    <w:p w:rsidR="00A049F1" w:rsidRPr="00051D19" w:rsidRDefault="00A049F1" w:rsidP="00A049F1">
      <w:pPr>
        <w:spacing w:line="216" w:lineRule="auto"/>
        <w:ind w:firstLine="284"/>
        <w:jc w:val="right"/>
        <w:rPr>
          <w:sz w:val="20"/>
          <w:szCs w:val="20"/>
        </w:rPr>
      </w:pPr>
    </w:p>
    <w:p w:rsidR="00A049F1" w:rsidRDefault="00A049F1" w:rsidP="00A049F1">
      <w:pPr>
        <w:spacing w:line="216" w:lineRule="auto"/>
        <w:ind w:firstLine="284"/>
        <w:jc w:val="both"/>
        <w:rPr>
          <w:sz w:val="20"/>
          <w:szCs w:val="20"/>
        </w:rPr>
      </w:pPr>
      <w:r>
        <w:rPr>
          <w:sz w:val="20"/>
          <w:szCs w:val="20"/>
        </w:rPr>
        <w:t xml:space="preserve">Плотность </w:t>
      </w:r>
      <w:r>
        <w:rPr>
          <w:sz w:val="20"/>
          <w:szCs w:val="20"/>
        </w:rPr>
        <w:sym w:font="Symbol" w:char="F072"/>
      </w:r>
      <w:r>
        <w:rPr>
          <w:sz w:val="20"/>
          <w:szCs w:val="20"/>
        </w:rPr>
        <w:t xml:space="preserve"> во всех точках однородной жидкости одинакова.</w:t>
      </w:r>
    </w:p>
    <w:p w:rsidR="00A049F1" w:rsidRDefault="00A049F1" w:rsidP="00A049F1">
      <w:pPr>
        <w:spacing w:line="216" w:lineRule="auto"/>
        <w:ind w:firstLine="284"/>
        <w:jc w:val="both"/>
        <w:rPr>
          <w:sz w:val="20"/>
          <w:szCs w:val="20"/>
        </w:rPr>
      </w:pPr>
      <w:r w:rsidRPr="00335839">
        <w:rPr>
          <w:b/>
          <w:sz w:val="20"/>
          <w:szCs w:val="20"/>
        </w:rPr>
        <w:t>Удельный вес</w:t>
      </w:r>
      <w:r>
        <w:rPr>
          <w:sz w:val="20"/>
          <w:szCs w:val="20"/>
        </w:rPr>
        <w:t xml:space="preserve"> </w:t>
      </w:r>
      <w:r>
        <w:rPr>
          <w:sz w:val="20"/>
          <w:szCs w:val="20"/>
        </w:rPr>
        <w:sym w:font="Symbol" w:char="F067"/>
      </w:r>
      <w:r>
        <w:rPr>
          <w:sz w:val="20"/>
          <w:szCs w:val="20"/>
        </w:rPr>
        <w:t xml:space="preserve"> (Н/м</w:t>
      </w:r>
      <w:r>
        <w:rPr>
          <w:sz w:val="20"/>
          <w:szCs w:val="20"/>
          <w:vertAlign w:val="superscript"/>
        </w:rPr>
        <w:t>3</w:t>
      </w:r>
      <w:r>
        <w:rPr>
          <w:sz w:val="20"/>
          <w:szCs w:val="20"/>
        </w:rPr>
        <w:t>) – это вес жидкости, заключенной в единице объема:</w:t>
      </w:r>
    </w:p>
    <w:p w:rsidR="002D31E4" w:rsidRPr="002D31E4" w:rsidRDefault="002D31E4" w:rsidP="00A049F1">
      <w:pPr>
        <w:spacing w:line="216" w:lineRule="auto"/>
        <w:ind w:firstLine="284"/>
        <w:jc w:val="both"/>
        <w:rPr>
          <w:sz w:val="16"/>
          <w:szCs w:val="16"/>
        </w:rPr>
      </w:pPr>
    </w:p>
    <w:p w:rsidR="00A049F1" w:rsidRPr="00051D19" w:rsidRDefault="00A049F1" w:rsidP="00A049F1">
      <w:pPr>
        <w:spacing w:line="216" w:lineRule="auto"/>
        <w:ind w:firstLine="284"/>
        <w:jc w:val="right"/>
        <w:rPr>
          <w:sz w:val="20"/>
          <w:szCs w:val="20"/>
        </w:rPr>
      </w:pPr>
      <w:r>
        <w:rPr>
          <w:sz w:val="20"/>
          <w:szCs w:val="20"/>
        </w:rPr>
        <w:sym w:font="Symbol" w:char="F067"/>
      </w:r>
      <w:r>
        <w:rPr>
          <w:sz w:val="20"/>
          <w:szCs w:val="20"/>
        </w:rPr>
        <w:t xml:space="preserve"> = </w:t>
      </w:r>
      <w:r>
        <w:rPr>
          <w:sz w:val="20"/>
          <w:szCs w:val="20"/>
          <w:lang w:val="en-US"/>
        </w:rPr>
        <w:t>G</w:t>
      </w:r>
      <w:r w:rsidRPr="00335839">
        <w:rPr>
          <w:sz w:val="20"/>
          <w:szCs w:val="20"/>
        </w:rPr>
        <w:t xml:space="preserve"> </w:t>
      </w:r>
      <w:r>
        <w:rPr>
          <w:sz w:val="20"/>
          <w:szCs w:val="20"/>
        </w:rPr>
        <w:t>/</w:t>
      </w:r>
      <w:r w:rsidRPr="00465719">
        <w:rPr>
          <w:sz w:val="20"/>
          <w:szCs w:val="20"/>
        </w:rPr>
        <w:t xml:space="preserve"> </w:t>
      </w:r>
      <w:r>
        <w:rPr>
          <w:sz w:val="20"/>
          <w:szCs w:val="20"/>
          <w:lang w:val="en-US"/>
        </w:rPr>
        <w:t>V</w:t>
      </w:r>
      <w:r>
        <w:rPr>
          <w:sz w:val="20"/>
          <w:szCs w:val="20"/>
        </w:rPr>
        <w:t>.</w:t>
      </w:r>
      <w:r>
        <w:rPr>
          <w:sz w:val="20"/>
          <w:szCs w:val="20"/>
        </w:rPr>
        <w:tab/>
      </w:r>
      <w:r>
        <w:rPr>
          <w:sz w:val="20"/>
          <w:szCs w:val="20"/>
        </w:rPr>
        <w:tab/>
      </w:r>
      <w:r>
        <w:rPr>
          <w:sz w:val="20"/>
          <w:szCs w:val="20"/>
        </w:rPr>
        <w:tab/>
      </w:r>
      <w:r>
        <w:rPr>
          <w:sz w:val="20"/>
          <w:szCs w:val="20"/>
        </w:rPr>
        <w:tab/>
        <w:t>(1.5)</w:t>
      </w:r>
    </w:p>
    <w:p w:rsidR="00A049F1" w:rsidRPr="002D31E4" w:rsidRDefault="00A049F1" w:rsidP="00A049F1">
      <w:pPr>
        <w:spacing w:line="216" w:lineRule="auto"/>
        <w:ind w:firstLine="284"/>
        <w:jc w:val="both"/>
        <w:rPr>
          <w:sz w:val="16"/>
          <w:szCs w:val="16"/>
        </w:rPr>
      </w:pPr>
    </w:p>
    <w:p w:rsidR="00A049F1" w:rsidRPr="00A049F1" w:rsidRDefault="00A049F1" w:rsidP="00A049F1">
      <w:pPr>
        <w:spacing w:line="216" w:lineRule="auto"/>
        <w:ind w:firstLine="284"/>
        <w:jc w:val="both"/>
        <w:rPr>
          <w:sz w:val="20"/>
          <w:szCs w:val="20"/>
        </w:rPr>
      </w:pPr>
      <w:r>
        <w:rPr>
          <w:sz w:val="20"/>
          <w:szCs w:val="20"/>
        </w:rPr>
        <w:t xml:space="preserve">Согласно закону Ньютона </w:t>
      </w:r>
      <w:r>
        <w:rPr>
          <w:sz w:val="20"/>
          <w:szCs w:val="20"/>
          <w:lang w:val="en-US"/>
        </w:rPr>
        <w:t>G</w:t>
      </w:r>
      <w:r w:rsidRPr="00944CA9">
        <w:rPr>
          <w:sz w:val="20"/>
          <w:szCs w:val="20"/>
        </w:rPr>
        <w:t xml:space="preserve"> = </w:t>
      </w:r>
      <w:r>
        <w:rPr>
          <w:sz w:val="20"/>
          <w:szCs w:val="20"/>
          <w:lang w:val="en-US"/>
        </w:rPr>
        <w:t>m</w:t>
      </w:r>
      <w:r>
        <w:rPr>
          <w:sz w:val="20"/>
          <w:szCs w:val="20"/>
        </w:rPr>
        <w:t xml:space="preserve"> </w:t>
      </w:r>
      <w:r>
        <w:rPr>
          <w:sz w:val="20"/>
          <w:szCs w:val="20"/>
          <w:lang w:val="en-US"/>
        </w:rPr>
        <w:t>g</w:t>
      </w:r>
      <w:r w:rsidR="002D31E4">
        <w:rPr>
          <w:sz w:val="20"/>
          <w:szCs w:val="20"/>
        </w:rPr>
        <w:t xml:space="preserve">  и</w:t>
      </w:r>
      <w:r>
        <w:rPr>
          <w:sz w:val="20"/>
          <w:szCs w:val="20"/>
        </w:rPr>
        <w:t xml:space="preserve"> с учетом формулы (1.4) пол</w:t>
      </w:r>
      <w:r>
        <w:rPr>
          <w:sz w:val="20"/>
          <w:szCs w:val="20"/>
        </w:rPr>
        <w:t>у</w:t>
      </w:r>
      <w:r>
        <w:rPr>
          <w:sz w:val="20"/>
          <w:szCs w:val="20"/>
        </w:rPr>
        <w:t>чим</w:t>
      </w:r>
    </w:p>
    <w:p w:rsidR="00A049F1" w:rsidRDefault="00A049F1" w:rsidP="00A049F1">
      <w:pPr>
        <w:spacing w:line="216" w:lineRule="auto"/>
        <w:ind w:firstLine="284"/>
        <w:jc w:val="right"/>
        <w:rPr>
          <w:sz w:val="20"/>
          <w:szCs w:val="20"/>
        </w:rPr>
      </w:pPr>
      <w:r>
        <w:rPr>
          <w:sz w:val="20"/>
          <w:szCs w:val="20"/>
        </w:rPr>
        <w:sym w:font="Symbol" w:char="F067"/>
      </w:r>
      <w:r>
        <w:rPr>
          <w:sz w:val="20"/>
          <w:szCs w:val="20"/>
        </w:rPr>
        <w:t xml:space="preserve"> = </w:t>
      </w:r>
      <w:r>
        <w:rPr>
          <w:sz w:val="20"/>
          <w:szCs w:val="20"/>
        </w:rPr>
        <w:sym w:font="Symbol" w:char="F072"/>
      </w:r>
      <w:r w:rsidRPr="008410E9">
        <w:rPr>
          <w:sz w:val="20"/>
          <w:szCs w:val="20"/>
        </w:rPr>
        <w:t xml:space="preserve"> </w:t>
      </w:r>
      <w:r>
        <w:rPr>
          <w:sz w:val="20"/>
          <w:szCs w:val="20"/>
          <w:lang w:val="en-US"/>
        </w:rPr>
        <w:t>g</w:t>
      </w:r>
      <w:r>
        <w:rPr>
          <w:sz w:val="20"/>
          <w:szCs w:val="20"/>
        </w:rPr>
        <w:t>.</w:t>
      </w:r>
      <w:r>
        <w:rPr>
          <w:sz w:val="20"/>
          <w:szCs w:val="20"/>
        </w:rPr>
        <w:tab/>
      </w:r>
      <w:r>
        <w:rPr>
          <w:sz w:val="20"/>
          <w:szCs w:val="20"/>
        </w:rPr>
        <w:tab/>
      </w:r>
      <w:r>
        <w:rPr>
          <w:sz w:val="20"/>
          <w:szCs w:val="20"/>
        </w:rPr>
        <w:tab/>
      </w:r>
      <w:r>
        <w:rPr>
          <w:sz w:val="20"/>
          <w:szCs w:val="20"/>
        </w:rPr>
        <w:tab/>
        <w:t>(1.6)</w:t>
      </w:r>
    </w:p>
    <w:p w:rsidR="00A049F1" w:rsidRPr="00051D19" w:rsidRDefault="00A049F1" w:rsidP="00A049F1">
      <w:pPr>
        <w:spacing w:line="216" w:lineRule="auto"/>
        <w:ind w:firstLine="284"/>
        <w:jc w:val="right"/>
        <w:rPr>
          <w:sz w:val="20"/>
          <w:szCs w:val="20"/>
        </w:rPr>
      </w:pPr>
    </w:p>
    <w:p w:rsidR="00A049F1" w:rsidRDefault="00A049F1" w:rsidP="00A049F1">
      <w:pPr>
        <w:spacing w:line="216" w:lineRule="auto"/>
        <w:ind w:firstLine="284"/>
        <w:rPr>
          <w:sz w:val="20"/>
          <w:szCs w:val="20"/>
        </w:rPr>
      </w:pPr>
      <w:r>
        <w:rPr>
          <w:sz w:val="20"/>
          <w:szCs w:val="20"/>
        </w:rPr>
        <w:t>При небольших колебаниях температуры и давления объемы к</w:t>
      </w:r>
      <w:r>
        <w:rPr>
          <w:sz w:val="20"/>
          <w:szCs w:val="20"/>
        </w:rPr>
        <w:t>а</w:t>
      </w:r>
      <w:r>
        <w:rPr>
          <w:sz w:val="20"/>
          <w:szCs w:val="20"/>
        </w:rPr>
        <w:t>пельных жидкостей изменяются незначительно, поэтому в практич</w:t>
      </w:r>
      <w:r>
        <w:rPr>
          <w:sz w:val="20"/>
          <w:szCs w:val="20"/>
        </w:rPr>
        <w:t>е</w:t>
      </w:r>
      <w:r>
        <w:rPr>
          <w:sz w:val="20"/>
          <w:szCs w:val="20"/>
        </w:rPr>
        <w:t>ских ра</w:t>
      </w:r>
      <w:r>
        <w:rPr>
          <w:sz w:val="20"/>
          <w:szCs w:val="20"/>
        </w:rPr>
        <w:t>с</w:t>
      </w:r>
      <w:r>
        <w:rPr>
          <w:sz w:val="20"/>
          <w:szCs w:val="20"/>
        </w:rPr>
        <w:t>четах плотность принимают постоянной (табл. 1.1).</w:t>
      </w:r>
    </w:p>
    <w:p w:rsidR="00A049F1" w:rsidRDefault="00A049F1" w:rsidP="00A049F1">
      <w:pPr>
        <w:spacing w:line="216" w:lineRule="auto"/>
        <w:ind w:firstLine="284"/>
        <w:jc w:val="both"/>
        <w:rPr>
          <w:sz w:val="16"/>
          <w:szCs w:val="16"/>
        </w:rPr>
      </w:pPr>
    </w:p>
    <w:p w:rsidR="00A049F1" w:rsidRDefault="00A049F1" w:rsidP="002D31E4">
      <w:pPr>
        <w:spacing w:line="216" w:lineRule="auto"/>
        <w:jc w:val="center"/>
        <w:rPr>
          <w:b/>
          <w:sz w:val="16"/>
          <w:szCs w:val="16"/>
        </w:rPr>
      </w:pPr>
      <w:r w:rsidRPr="008410E9">
        <w:rPr>
          <w:sz w:val="16"/>
          <w:szCs w:val="16"/>
        </w:rPr>
        <w:t>Т</w:t>
      </w:r>
      <w:r>
        <w:rPr>
          <w:sz w:val="16"/>
          <w:szCs w:val="16"/>
        </w:rPr>
        <w:t xml:space="preserve"> </w:t>
      </w:r>
      <w:r w:rsidRPr="008410E9">
        <w:rPr>
          <w:sz w:val="16"/>
          <w:szCs w:val="16"/>
        </w:rPr>
        <w:t>а</w:t>
      </w:r>
      <w:r>
        <w:rPr>
          <w:sz w:val="16"/>
          <w:szCs w:val="16"/>
        </w:rPr>
        <w:t xml:space="preserve"> </w:t>
      </w:r>
      <w:r w:rsidRPr="008410E9">
        <w:rPr>
          <w:sz w:val="16"/>
          <w:szCs w:val="16"/>
        </w:rPr>
        <w:t>б</w:t>
      </w:r>
      <w:r>
        <w:rPr>
          <w:sz w:val="16"/>
          <w:szCs w:val="16"/>
        </w:rPr>
        <w:t xml:space="preserve"> </w:t>
      </w:r>
      <w:r w:rsidRPr="008410E9">
        <w:rPr>
          <w:sz w:val="16"/>
          <w:szCs w:val="16"/>
        </w:rPr>
        <w:t>л</w:t>
      </w:r>
      <w:r>
        <w:rPr>
          <w:sz w:val="16"/>
          <w:szCs w:val="16"/>
        </w:rPr>
        <w:t xml:space="preserve"> </w:t>
      </w:r>
      <w:r w:rsidRPr="008410E9">
        <w:rPr>
          <w:sz w:val="16"/>
          <w:szCs w:val="16"/>
        </w:rPr>
        <w:t>и</w:t>
      </w:r>
      <w:r>
        <w:rPr>
          <w:sz w:val="16"/>
          <w:szCs w:val="16"/>
        </w:rPr>
        <w:t xml:space="preserve"> </w:t>
      </w:r>
      <w:r w:rsidRPr="008410E9">
        <w:rPr>
          <w:sz w:val="16"/>
          <w:szCs w:val="16"/>
        </w:rPr>
        <w:t>ц</w:t>
      </w:r>
      <w:r>
        <w:rPr>
          <w:sz w:val="16"/>
          <w:szCs w:val="16"/>
        </w:rPr>
        <w:t xml:space="preserve"> </w:t>
      </w:r>
      <w:r w:rsidRPr="008410E9">
        <w:rPr>
          <w:sz w:val="16"/>
          <w:szCs w:val="16"/>
        </w:rPr>
        <w:t>а</w:t>
      </w:r>
      <w:r>
        <w:rPr>
          <w:sz w:val="16"/>
          <w:szCs w:val="16"/>
        </w:rPr>
        <w:t xml:space="preserve"> </w:t>
      </w:r>
      <w:r w:rsidRPr="008410E9">
        <w:rPr>
          <w:sz w:val="16"/>
          <w:szCs w:val="16"/>
        </w:rPr>
        <w:t xml:space="preserve"> 1.1. </w:t>
      </w:r>
      <w:r w:rsidRPr="00D11971">
        <w:rPr>
          <w:b/>
          <w:sz w:val="16"/>
          <w:szCs w:val="16"/>
        </w:rPr>
        <w:t>Плотность некоторых жидкостей при температуре 20ºС</w:t>
      </w:r>
    </w:p>
    <w:p w:rsidR="00A049F1" w:rsidRPr="00D11971" w:rsidRDefault="00A049F1" w:rsidP="002D31E4">
      <w:pPr>
        <w:spacing w:line="216" w:lineRule="auto"/>
        <w:jc w:val="center"/>
        <w:rPr>
          <w:b/>
          <w:sz w:val="16"/>
          <w:szCs w:val="16"/>
        </w:rPr>
      </w:pPr>
      <w:r w:rsidRPr="00D11971">
        <w:rPr>
          <w:b/>
          <w:sz w:val="16"/>
          <w:szCs w:val="16"/>
        </w:rPr>
        <w:t>и атм</w:t>
      </w:r>
      <w:r w:rsidRPr="00D11971">
        <w:rPr>
          <w:b/>
          <w:sz w:val="16"/>
          <w:szCs w:val="16"/>
        </w:rPr>
        <w:t>о</w:t>
      </w:r>
      <w:r w:rsidRPr="00D11971">
        <w:rPr>
          <w:b/>
          <w:sz w:val="16"/>
          <w:szCs w:val="16"/>
        </w:rPr>
        <w:t>сферном давлении 0,1 МПа</w:t>
      </w:r>
    </w:p>
    <w:p w:rsidR="00A049F1" w:rsidRDefault="00A049F1" w:rsidP="00A049F1">
      <w:pPr>
        <w:spacing w:line="216" w:lineRule="auto"/>
        <w:ind w:firstLine="284"/>
        <w:jc w:val="center"/>
        <w:rPr>
          <w:sz w:val="16"/>
          <w:szCs w:val="16"/>
        </w:rPr>
      </w:pP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12"/>
        <w:gridCol w:w="936"/>
        <w:gridCol w:w="1734"/>
        <w:gridCol w:w="1811"/>
      </w:tblGrid>
      <w:tr w:rsidR="00A049F1" w:rsidRPr="00483AE9" w:rsidTr="0008783F">
        <w:trPr>
          <w:jc w:val="center"/>
        </w:trPr>
        <w:tc>
          <w:tcPr>
            <w:tcW w:w="1612"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Жидкость</w:t>
            </w:r>
          </w:p>
        </w:tc>
        <w:tc>
          <w:tcPr>
            <w:tcW w:w="93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sym w:font="Symbol" w:char="F072"/>
            </w:r>
            <w:r w:rsidRPr="00483AE9">
              <w:rPr>
                <w:sz w:val="16"/>
                <w:szCs w:val="16"/>
              </w:rPr>
              <w:t xml:space="preserve"> , кг/м</w:t>
            </w:r>
            <w:r w:rsidRPr="00483AE9">
              <w:rPr>
                <w:sz w:val="16"/>
                <w:szCs w:val="16"/>
                <w:vertAlign w:val="superscript"/>
              </w:rPr>
              <w:t>3</w:t>
            </w:r>
          </w:p>
        </w:tc>
        <w:tc>
          <w:tcPr>
            <w:tcW w:w="1734"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Жидкость</w:t>
            </w:r>
          </w:p>
        </w:tc>
        <w:tc>
          <w:tcPr>
            <w:tcW w:w="1811"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sym w:font="Symbol" w:char="F072"/>
            </w:r>
            <w:r w:rsidRPr="00483AE9">
              <w:rPr>
                <w:sz w:val="16"/>
                <w:szCs w:val="16"/>
              </w:rPr>
              <w:t xml:space="preserve"> , кг/м</w:t>
            </w:r>
            <w:r w:rsidRPr="00483AE9">
              <w:rPr>
                <w:sz w:val="16"/>
                <w:szCs w:val="16"/>
                <w:vertAlign w:val="superscript"/>
              </w:rPr>
              <w:t>3</w:t>
            </w:r>
          </w:p>
        </w:tc>
      </w:tr>
      <w:tr w:rsidR="00A049F1" w:rsidRPr="00483AE9" w:rsidTr="0008783F">
        <w:trPr>
          <w:jc w:val="center"/>
        </w:trPr>
        <w:tc>
          <w:tcPr>
            <w:tcW w:w="1612" w:type="dxa"/>
          </w:tcPr>
          <w:p w:rsidR="00A049F1" w:rsidRPr="00483AE9" w:rsidRDefault="00A049F1" w:rsidP="001D777B">
            <w:pPr>
              <w:widowControl w:val="0"/>
              <w:autoSpaceDE w:val="0"/>
              <w:autoSpaceDN w:val="0"/>
              <w:adjustRightInd w:val="0"/>
              <w:spacing w:line="216" w:lineRule="auto"/>
              <w:rPr>
                <w:sz w:val="16"/>
                <w:szCs w:val="16"/>
              </w:rPr>
            </w:pPr>
            <w:r w:rsidRPr="00483AE9">
              <w:rPr>
                <w:sz w:val="16"/>
                <w:szCs w:val="16"/>
              </w:rPr>
              <w:t>Бензин</w:t>
            </w:r>
          </w:p>
        </w:tc>
        <w:tc>
          <w:tcPr>
            <w:tcW w:w="93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712 – 780</w:t>
            </w:r>
          </w:p>
        </w:tc>
        <w:tc>
          <w:tcPr>
            <w:tcW w:w="1734" w:type="dxa"/>
          </w:tcPr>
          <w:p w:rsidR="00A049F1" w:rsidRPr="00483AE9" w:rsidRDefault="00A049F1" w:rsidP="001D777B">
            <w:pPr>
              <w:widowControl w:val="0"/>
              <w:autoSpaceDE w:val="0"/>
              <w:autoSpaceDN w:val="0"/>
              <w:adjustRightInd w:val="0"/>
              <w:spacing w:line="216" w:lineRule="auto"/>
              <w:rPr>
                <w:sz w:val="16"/>
                <w:szCs w:val="16"/>
              </w:rPr>
            </w:pPr>
            <w:r w:rsidRPr="00483AE9">
              <w:rPr>
                <w:sz w:val="16"/>
                <w:szCs w:val="16"/>
              </w:rPr>
              <w:t>Масло минерал</w:t>
            </w:r>
            <w:r w:rsidRPr="00483AE9">
              <w:rPr>
                <w:sz w:val="16"/>
                <w:szCs w:val="16"/>
              </w:rPr>
              <w:t>ь</w:t>
            </w:r>
            <w:r w:rsidRPr="00483AE9">
              <w:rPr>
                <w:sz w:val="16"/>
                <w:szCs w:val="16"/>
              </w:rPr>
              <w:t>ное</w:t>
            </w:r>
          </w:p>
        </w:tc>
        <w:tc>
          <w:tcPr>
            <w:tcW w:w="1811"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860 – 930</w:t>
            </w:r>
          </w:p>
        </w:tc>
      </w:tr>
      <w:tr w:rsidR="00A049F1" w:rsidRPr="00483AE9" w:rsidTr="0008783F">
        <w:trPr>
          <w:jc w:val="center"/>
        </w:trPr>
        <w:tc>
          <w:tcPr>
            <w:tcW w:w="1612" w:type="dxa"/>
          </w:tcPr>
          <w:p w:rsidR="00A049F1" w:rsidRPr="00483AE9" w:rsidRDefault="00A049F1" w:rsidP="001D777B">
            <w:pPr>
              <w:widowControl w:val="0"/>
              <w:autoSpaceDE w:val="0"/>
              <w:autoSpaceDN w:val="0"/>
              <w:adjustRightInd w:val="0"/>
              <w:spacing w:line="216" w:lineRule="auto"/>
              <w:rPr>
                <w:sz w:val="16"/>
                <w:szCs w:val="16"/>
              </w:rPr>
            </w:pPr>
            <w:r w:rsidRPr="00483AE9">
              <w:rPr>
                <w:sz w:val="16"/>
                <w:szCs w:val="16"/>
              </w:rPr>
              <w:t>Спирт этиловый</w:t>
            </w:r>
          </w:p>
        </w:tc>
        <w:tc>
          <w:tcPr>
            <w:tcW w:w="93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789</w:t>
            </w:r>
          </w:p>
        </w:tc>
        <w:tc>
          <w:tcPr>
            <w:tcW w:w="1734" w:type="dxa"/>
          </w:tcPr>
          <w:p w:rsidR="00A049F1" w:rsidRPr="00483AE9" w:rsidRDefault="00A049F1" w:rsidP="001D777B">
            <w:pPr>
              <w:widowControl w:val="0"/>
              <w:autoSpaceDE w:val="0"/>
              <w:autoSpaceDN w:val="0"/>
              <w:adjustRightInd w:val="0"/>
              <w:spacing w:line="216" w:lineRule="auto"/>
              <w:rPr>
                <w:sz w:val="16"/>
                <w:szCs w:val="16"/>
              </w:rPr>
            </w:pPr>
            <w:r w:rsidRPr="00483AE9">
              <w:rPr>
                <w:sz w:val="16"/>
                <w:szCs w:val="16"/>
              </w:rPr>
              <w:t>Вода пресная</w:t>
            </w:r>
          </w:p>
        </w:tc>
        <w:tc>
          <w:tcPr>
            <w:tcW w:w="1811"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998,2</w:t>
            </w:r>
          </w:p>
        </w:tc>
      </w:tr>
      <w:tr w:rsidR="00A049F1" w:rsidRPr="00483AE9" w:rsidTr="0008783F">
        <w:trPr>
          <w:jc w:val="center"/>
        </w:trPr>
        <w:tc>
          <w:tcPr>
            <w:tcW w:w="1612" w:type="dxa"/>
          </w:tcPr>
          <w:p w:rsidR="00A049F1" w:rsidRPr="00483AE9" w:rsidRDefault="00A049F1" w:rsidP="001D777B">
            <w:pPr>
              <w:widowControl w:val="0"/>
              <w:autoSpaceDE w:val="0"/>
              <w:autoSpaceDN w:val="0"/>
              <w:adjustRightInd w:val="0"/>
              <w:spacing w:line="216" w:lineRule="auto"/>
              <w:rPr>
                <w:sz w:val="16"/>
                <w:szCs w:val="16"/>
              </w:rPr>
            </w:pPr>
            <w:r w:rsidRPr="00483AE9">
              <w:rPr>
                <w:sz w:val="16"/>
                <w:szCs w:val="16"/>
              </w:rPr>
              <w:t>Керосин</w:t>
            </w:r>
          </w:p>
        </w:tc>
        <w:tc>
          <w:tcPr>
            <w:tcW w:w="93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790 – 860</w:t>
            </w:r>
          </w:p>
        </w:tc>
        <w:tc>
          <w:tcPr>
            <w:tcW w:w="1734" w:type="dxa"/>
          </w:tcPr>
          <w:p w:rsidR="00A049F1" w:rsidRPr="00483AE9" w:rsidRDefault="00A049F1" w:rsidP="001D777B">
            <w:pPr>
              <w:widowControl w:val="0"/>
              <w:autoSpaceDE w:val="0"/>
              <w:autoSpaceDN w:val="0"/>
              <w:adjustRightInd w:val="0"/>
              <w:spacing w:line="216" w:lineRule="auto"/>
              <w:rPr>
                <w:sz w:val="16"/>
                <w:szCs w:val="16"/>
              </w:rPr>
            </w:pPr>
            <w:r w:rsidRPr="00483AE9">
              <w:rPr>
                <w:sz w:val="16"/>
                <w:szCs w:val="16"/>
              </w:rPr>
              <w:t>Вода морская</w:t>
            </w:r>
          </w:p>
        </w:tc>
        <w:tc>
          <w:tcPr>
            <w:tcW w:w="1811"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1020 – 1030</w:t>
            </w:r>
          </w:p>
        </w:tc>
      </w:tr>
      <w:tr w:rsidR="00A049F1" w:rsidRPr="00483AE9" w:rsidTr="0008783F">
        <w:trPr>
          <w:jc w:val="center"/>
        </w:trPr>
        <w:tc>
          <w:tcPr>
            <w:tcW w:w="1612" w:type="dxa"/>
          </w:tcPr>
          <w:p w:rsidR="00A049F1" w:rsidRPr="00483AE9" w:rsidRDefault="00A049F1" w:rsidP="001D777B">
            <w:pPr>
              <w:widowControl w:val="0"/>
              <w:autoSpaceDE w:val="0"/>
              <w:autoSpaceDN w:val="0"/>
              <w:adjustRightInd w:val="0"/>
              <w:spacing w:line="216" w:lineRule="auto"/>
              <w:rPr>
                <w:sz w:val="16"/>
                <w:szCs w:val="16"/>
              </w:rPr>
            </w:pPr>
            <w:r w:rsidRPr="00483AE9">
              <w:rPr>
                <w:sz w:val="16"/>
                <w:szCs w:val="16"/>
              </w:rPr>
              <w:t>Нефть</w:t>
            </w:r>
          </w:p>
        </w:tc>
        <w:tc>
          <w:tcPr>
            <w:tcW w:w="93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760 – 900</w:t>
            </w:r>
          </w:p>
        </w:tc>
        <w:tc>
          <w:tcPr>
            <w:tcW w:w="1734" w:type="dxa"/>
          </w:tcPr>
          <w:p w:rsidR="00A049F1" w:rsidRPr="00483AE9" w:rsidRDefault="00A049F1" w:rsidP="001D777B">
            <w:pPr>
              <w:widowControl w:val="0"/>
              <w:autoSpaceDE w:val="0"/>
              <w:autoSpaceDN w:val="0"/>
              <w:adjustRightInd w:val="0"/>
              <w:spacing w:line="216" w:lineRule="auto"/>
              <w:rPr>
                <w:sz w:val="16"/>
                <w:szCs w:val="16"/>
              </w:rPr>
            </w:pPr>
            <w:r w:rsidRPr="00483AE9">
              <w:rPr>
                <w:sz w:val="16"/>
                <w:szCs w:val="16"/>
              </w:rPr>
              <w:t>Глицерин безво</w:t>
            </w:r>
            <w:r w:rsidRPr="00483AE9">
              <w:rPr>
                <w:sz w:val="16"/>
                <w:szCs w:val="16"/>
              </w:rPr>
              <w:t>д</w:t>
            </w:r>
            <w:r w:rsidRPr="00483AE9">
              <w:rPr>
                <w:sz w:val="16"/>
                <w:szCs w:val="16"/>
              </w:rPr>
              <w:t>ный</w:t>
            </w:r>
          </w:p>
        </w:tc>
        <w:tc>
          <w:tcPr>
            <w:tcW w:w="1811"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1260</w:t>
            </w:r>
          </w:p>
        </w:tc>
      </w:tr>
      <w:tr w:rsidR="00A049F1" w:rsidRPr="00483AE9" w:rsidTr="0008783F">
        <w:trPr>
          <w:jc w:val="center"/>
        </w:trPr>
        <w:tc>
          <w:tcPr>
            <w:tcW w:w="1612" w:type="dxa"/>
          </w:tcPr>
          <w:p w:rsidR="00A049F1" w:rsidRPr="00483AE9" w:rsidRDefault="00A049F1" w:rsidP="001D777B">
            <w:pPr>
              <w:widowControl w:val="0"/>
              <w:autoSpaceDE w:val="0"/>
              <w:autoSpaceDN w:val="0"/>
              <w:adjustRightInd w:val="0"/>
              <w:spacing w:line="216" w:lineRule="auto"/>
              <w:rPr>
                <w:sz w:val="16"/>
                <w:szCs w:val="16"/>
              </w:rPr>
            </w:pPr>
            <w:r w:rsidRPr="00483AE9">
              <w:rPr>
                <w:sz w:val="16"/>
                <w:szCs w:val="16"/>
              </w:rPr>
              <w:t>Топливо дизел</w:t>
            </w:r>
            <w:r w:rsidRPr="00483AE9">
              <w:rPr>
                <w:sz w:val="16"/>
                <w:szCs w:val="16"/>
              </w:rPr>
              <w:t>ь</w:t>
            </w:r>
            <w:r w:rsidRPr="00483AE9">
              <w:rPr>
                <w:sz w:val="16"/>
                <w:szCs w:val="16"/>
              </w:rPr>
              <w:t>ное</w:t>
            </w:r>
          </w:p>
        </w:tc>
        <w:tc>
          <w:tcPr>
            <w:tcW w:w="93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831 – 861</w:t>
            </w:r>
          </w:p>
        </w:tc>
        <w:tc>
          <w:tcPr>
            <w:tcW w:w="1734" w:type="dxa"/>
          </w:tcPr>
          <w:p w:rsidR="00A049F1" w:rsidRPr="00483AE9" w:rsidRDefault="00A049F1" w:rsidP="001D777B">
            <w:pPr>
              <w:widowControl w:val="0"/>
              <w:autoSpaceDE w:val="0"/>
              <w:autoSpaceDN w:val="0"/>
              <w:adjustRightInd w:val="0"/>
              <w:spacing w:line="216" w:lineRule="auto"/>
              <w:rPr>
                <w:sz w:val="16"/>
                <w:szCs w:val="16"/>
              </w:rPr>
            </w:pPr>
            <w:r w:rsidRPr="00483AE9">
              <w:rPr>
                <w:sz w:val="16"/>
                <w:szCs w:val="16"/>
              </w:rPr>
              <w:t>Ртуть</w:t>
            </w:r>
          </w:p>
        </w:tc>
        <w:tc>
          <w:tcPr>
            <w:tcW w:w="1811"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13546</w:t>
            </w:r>
          </w:p>
        </w:tc>
      </w:tr>
    </w:tbl>
    <w:p w:rsidR="00A049F1" w:rsidRPr="00DE3414" w:rsidRDefault="00A049F1" w:rsidP="00A049F1">
      <w:pPr>
        <w:spacing w:line="216" w:lineRule="auto"/>
        <w:ind w:firstLine="284"/>
        <w:jc w:val="both"/>
        <w:rPr>
          <w:sz w:val="20"/>
          <w:szCs w:val="20"/>
        </w:rPr>
      </w:pPr>
      <w:r w:rsidRPr="00DE3414">
        <w:rPr>
          <w:sz w:val="20"/>
          <w:szCs w:val="20"/>
        </w:rPr>
        <w:lastRenderedPageBreak/>
        <w:t>Плотность жидкостей уменьшается с повышением температуры. При этом вода представляет исключение: плотность ее в интервале температур от 0 до 4ºС возрастает, а далее при повышении температ</w:t>
      </w:r>
      <w:r w:rsidRPr="00DE3414">
        <w:rPr>
          <w:sz w:val="20"/>
          <w:szCs w:val="20"/>
        </w:rPr>
        <w:t>у</w:t>
      </w:r>
      <w:r w:rsidRPr="00DE3414">
        <w:rPr>
          <w:sz w:val="20"/>
          <w:szCs w:val="20"/>
        </w:rPr>
        <w:t>ры падает:</w:t>
      </w:r>
    </w:p>
    <w:p w:rsidR="00A049F1" w:rsidRDefault="00A049F1" w:rsidP="00A049F1">
      <w:pPr>
        <w:spacing w:line="216" w:lineRule="auto"/>
        <w:ind w:firstLine="284"/>
        <w:rPr>
          <w:sz w:val="20"/>
          <w:szCs w:val="20"/>
        </w:rPr>
      </w:pPr>
    </w:p>
    <w:tbl>
      <w:tblPr>
        <w:tblW w:w="0" w:type="auto"/>
        <w:tblInd w:w="122" w:type="dxa"/>
        <w:tblLayout w:type="fixed"/>
        <w:tblLook w:val="01E0"/>
      </w:tblPr>
      <w:tblGrid>
        <w:gridCol w:w="868"/>
        <w:gridCol w:w="686"/>
        <w:gridCol w:w="700"/>
        <w:gridCol w:w="612"/>
        <w:gridCol w:w="720"/>
        <w:gridCol w:w="596"/>
        <w:gridCol w:w="720"/>
        <w:gridCol w:w="586"/>
        <w:gridCol w:w="671"/>
      </w:tblGrid>
      <w:tr w:rsidR="00A049F1" w:rsidRPr="00483AE9" w:rsidTr="001D777B">
        <w:tc>
          <w:tcPr>
            <w:tcW w:w="868" w:type="dxa"/>
          </w:tcPr>
          <w:p w:rsidR="00A049F1" w:rsidRPr="00483AE9" w:rsidRDefault="00A049F1" w:rsidP="001D777B">
            <w:pPr>
              <w:widowControl w:val="0"/>
              <w:autoSpaceDE w:val="0"/>
              <w:autoSpaceDN w:val="0"/>
              <w:adjustRightInd w:val="0"/>
              <w:spacing w:line="216" w:lineRule="auto"/>
              <w:jc w:val="both"/>
              <w:rPr>
                <w:sz w:val="20"/>
                <w:szCs w:val="20"/>
              </w:rPr>
            </w:pPr>
            <w:r w:rsidRPr="00483AE9">
              <w:rPr>
                <w:sz w:val="20"/>
                <w:szCs w:val="20"/>
                <w:lang w:val="en-US"/>
              </w:rPr>
              <w:t>tº</w:t>
            </w:r>
            <w:r w:rsidRPr="00483AE9">
              <w:rPr>
                <w:sz w:val="20"/>
                <w:szCs w:val="20"/>
              </w:rPr>
              <w:t>С</w:t>
            </w:r>
          </w:p>
        </w:tc>
        <w:tc>
          <w:tcPr>
            <w:tcW w:w="686" w:type="dxa"/>
          </w:tcPr>
          <w:p w:rsidR="00A049F1" w:rsidRPr="00483AE9" w:rsidRDefault="00A049F1" w:rsidP="001D777B">
            <w:pPr>
              <w:widowControl w:val="0"/>
              <w:autoSpaceDE w:val="0"/>
              <w:autoSpaceDN w:val="0"/>
              <w:adjustRightInd w:val="0"/>
              <w:spacing w:line="216" w:lineRule="auto"/>
              <w:jc w:val="center"/>
              <w:rPr>
                <w:sz w:val="20"/>
                <w:szCs w:val="20"/>
              </w:rPr>
            </w:pPr>
            <w:r w:rsidRPr="00483AE9">
              <w:rPr>
                <w:sz w:val="20"/>
                <w:szCs w:val="20"/>
              </w:rPr>
              <w:t>0</w:t>
            </w:r>
          </w:p>
        </w:tc>
        <w:tc>
          <w:tcPr>
            <w:tcW w:w="700" w:type="dxa"/>
          </w:tcPr>
          <w:p w:rsidR="00A049F1" w:rsidRPr="00483AE9" w:rsidRDefault="00A049F1" w:rsidP="001D777B">
            <w:pPr>
              <w:widowControl w:val="0"/>
              <w:autoSpaceDE w:val="0"/>
              <w:autoSpaceDN w:val="0"/>
              <w:adjustRightInd w:val="0"/>
              <w:spacing w:line="216" w:lineRule="auto"/>
              <w:jc w:val="center"/>
              <w:rPr>
                <w:sz w:val="20"/>
                <w:szCs w:val="20"/>
              </w:rPr>
            </w:pPr>
            <w:r w:rsidRPr="00483AE9">
              <w:rPr>
                <w:sz w:val="20"/>
                <w:szCs w:val="20"/>
              </w:rPr>
              <w:t>2</w:t>
            </w:r>
          </w:p>
        </w:tc>
        <w:tc>
          <w:tcPr>
            <w:tcW w:w="612" w:type="dxa"/>
          </w:tcPr>
          <w:p w:rsidR="00A049F1" w:rsidRPr="00483AE9" w:rsidRDefault="00A049F1" w:rsidP="001D777B">
            <w:pPr>
              <w:widowControl w:val="0"/>
              <w:autoSpaceDE w:val="0"/>
              <w:autoSpaceDN w:val="0"/>
              <w:adjustRightInd w:val="0"/>
              <w:spacing w:line="216" w:lineRule="auto"/>
              <w:jc w:val="center"/>
              <w:rPr>
                <w:sz w:val="20"/>
                <w:szCs w:val="20"/>
              </w:rPr>
            </w:pPr>
            <w:r w:rsidRPr="00483AE9">
              <w:rPr>
                <w:sz w:val="20"/>
                <w:szCs w:val="20"/>
              </w:rPr>
              <w:t>4</w:t>
            </w:r>
          </w:p>
        </w:tc>
        <w:tc>
          <w:tcPr>
            <w:tcW w:w="720" w:type="dxa"/>
          </w:tcPr>
          <w:p w:rsidR="00A049F1" w:rsidRPr="00483AE9" w:rsidRDefault="00A049F1" w:rsidP="001D777B">
            <w:pPr>
              <w:widowControl w:val="0"/>
              <w:autoSpaceDE w:val="0"/>
              <w:autoSpaceDN w:val="0"/>
              <w:adjustRightInd w:val="0"/>
              <w:spacing w:line="216" w:lineRule="auto"/>
              <w:jc w:val="center"/>
              <w:rPr>
                <w:sz w:val="20"/>
                <w:szCs w:val="20"/>
              </w:rPr>
            </w:pPr>
            <w:r w:rsidRPr="00483AE9">
              <w:rPr>
                <w:sz w:val="20"/>
                <w:szCs w:val="20"/>
              </w:rPr>
              <w:t>6</w:t>
            </w:r>
          </w:p>
        </w:tc>
        <w:tc>
          <w:tcPr>
            <w:tcW w:w="596" w:type="dxa"/>
          </w:tcPr>
          <w:p w:rsidR="00A049F1" w:rsidRPr="00483AE9" w:rsidRDefault="00A049F1" w:rsidP="001D777B">
            <w:pPr>
              <w:widowControl w:val="0"/>
              <w:autoSpaceDE w:val="0"/>
              <w:autoSpaceDN w:val="0"/>
              <w:adjustRightInd w:val="0"/>
              <w:spacing w:line="216" w:lineRule="auto"/>
              <w:jc w:val="center"/>
              <w:rPr>
                <w:sz w:val="20"/>
                <w:szCs w:val="20"/>
              </w:rPr>
            </w:pPr>
            <w:r w:rsidRPr="00483AE9">
              <w:rPr>
                <w:sz w:val="20"/>
                <w:szCs w:val="20"/>
              </w:rPr>
              <w:t>10</w:t>
            </w:r>
          </w:p>
        </w:tc>
        <w:tc>
          <w:tcPr>
            <w:tcW w:w="720" w:type="dxa"/>
          </w:tcPr>
          <w:p w:rsidR="00A049F1" w:rsidRPr="00483AE9" w:rsidRDefault="00A049F1" w:rsidP="001D777B">
            <w:pPr>
              <w:widowControl w:val="0"/>
              <w:autoSpaceDE w:val="0"/>
              <w:autoSpaceDN w:val="0"/>
              <w:adjustRightInd w:val="0"/>
              <w:spacing w:line="216" w:lineRule="auto"/>
              <w:jc w:val="center"/>
              <w:rPr>
                <w:sz w:val="20"/>
                <w:szCs w:val="20"/>
              </w:rPr>
            </w:pPr>
            <w:r w:rsidRPr="00483AE9">
              <w:rPr>
                <w:sz w:val="20"/>
                <w:szCs w:val="20"/>
              </w:rPr>
              <w:t>20</w:t>
            </w:r>
          </w:p>
        </w:tc>
        <w:tc>
          <w:tcPr>
            <w:tcW w:w="586" w:type="dxa"/>
          </w:tcPr>
          <w:p w:rsidR="00A049F1" w:rsidRPr="00483AE9" w:rsidRDefault="00A049F1" w:rsidP="001D777B">
            <w:pPr>
              <w:widowControl w:val="0"/>
              <w:autoSpaceDE w:val="0"/>
              <w:autoSpaceDN w:val="0"/>
              <w:adjustRightInd w:val="0"/>
              <w:spacing w:line="216" w:lineRule="auto"/>
              <w:jc w:val="center"/>
              <w:rPr>
                <w:sz w:val="20"/>
                <w:szCs w:val="20"/>
              </w:rPr>
            </w:pPr>
            <w:r w:rsidRPr="00483AE9">
              <w:rPr>
                <w:sz w:val="20"/>
                <w:szCs w:val="20"/>
              </w:rPr>
              <w:t>30</w:t>
            </w:r>
          </w:p>
        </w:tc>
        <w:tc>
          <w:tcPr>
            <w:tcW w:w="671" w:type="dxa"/>
          </w:tcPr>
          <w:p w:rsidR="00A049F1" w:rsidRPr="00483AE9" w:rsidRDefault="00A049F1" w:rsidP="001D777B">
            <w:pPr>
              <w:widowControl w:val="0"/>
              <w:autoSpaceDE w:val="0"/>
              <w:autoSpaceDN w:val="0"/>
              <w:adjustRightInd w:val="0"/>
              <w:spacing w:line="216" w:lineRule="auto"/>
              <w:jc w:val="center"/>
              <w:rPr>
                <w:sz w:val="20"/>
                <w:szCs w:val="20"/>
              </w:rPr>
            </w:pPr>
            <w:r w:rsidRPr="00483AE9">
              <w:rPr>
                <w:sz w:val="20"/>
                <w:szCs w:val="20"/>
              </w:rPr>
              <w:t>40</w:t>
            </w:r>
          </w:p>
        </w:tc>
      </w:tr>
      <w:tr w:rsidR="00A049F1" w:rsidRPr="00483AE9" w:rsidTr="001D777B">
        <w:tc>
          <w:tcPr>
            <w:tcW w:w="868" w:type="dxa"/>
          </w:tcPr>
          <w:p w:rsidR="00A049F1" w:rsidRPr="00483AE9" w:rsidRDefault="00A049F1" w:rsidP="001D777B">
            <w:pPr>
              <w:widowControl w:val="0"/>
              <w:autoSpaceDE w:val="0"/>
              <w:autoSpaceDN w:val="0"/>
              <w:adjustRightInd w:val="0"/>
              <w:spacing w:line="216" w:lineRule="auto"/>
              <w:jc w:val="both"/>
              <w:rPr>
                <w:sz w:val="20"/>
                <w:szCs w:val="20"/>
              </w:rPr>
            </w:pPr>
            <w:r w:rsidRPr="00483AE9">
              <w:rPr>
                <w:sz w:val="20"/>
                <w:szCs w:val="20"/>
              </w:rPr>
              <w:sym w:font="Symbol" w:char="F072"/>
            </w:r>
            <w:r w:rsidRPr="00483AE9">
              <w:rPr>
                <w:sz w:val="20"/>
                <w:szCs w:val="20"/>
              </w:rPr>
              <w:t>, кг/м</w:t>
            </w:r>
            <w:r w:rsidRPr="00483AE9">
              <w:rPr>
                <w:sz w:val="20"/>
                <w:szCs w:val="20"/>
                <w:vertAlign w:val="superscript"/>
              </w:rPr>
              <w:t>3</w:t>
            </w:r>
          </w:p>
        </w:tc>
        <w:tc>
          <w:tcPr>
            <w:tcW w:w="686" w:type="dxa"/>
          </w:tcPr>
          <w:p w:rsidR="00A049F1" w:rsidRPr="00483AE9" w:rsidRDefault="00A049F1" w:rsidP="001D777B">
            <w:pPr>
              <w:widowControl w:val="0"/>
              <w:autoSpaceDE w:val="0"/>
              <w:autoSpaceDN w:val="0"/>
              <w:adjustRightInd w:val="0"/>
              <w:spacing w:line="216" w:lineRule="auto"/>
              <w:ind w:left="-90" w:right="-80"/>
              <w:jc w:val="center"/>
              <w:rPr>
                <w:sz w:val="20"/>
                <w:szCs w:val="20"/>
              </w:rPr>
            </w:pPr>
            <w:r w:rsidRPr="00483AE9">
              <w:rPr>
                <w:sz w:val="20"/>
                <w:szCs w:val="20"/>
              </w:rPr>
              <w:t>999,87</w:t>
            </w:r>
          </w:p>
        </w:tc>
        <w:tc>
          <w:tcPr>
            <w:tcW w:w="700" w:type="dxa"/>
          </w:tcPr>
          <w:p w:rsidR="00A049F1" w:rsidRPr="00483AE9" w:rsidRDefault="00A049F1" w:rsidP="001D777B">
            <w:pPr>
              <w:widowControl w:val="0"/>
              <w:autoSpaceDE w:val="0"/>
              <w:autoSpaceDN w:val="0"/>
              <w:adjustRightInd w:val="0"/>
              <w:spacing w:line="216" w:lineRule="auto"/>
              <w:ind w:left="-90" w:right="-80"/>
              <w:jc w:val="center"/>
              <w:rPr>
                <w:sz w:val="20"/>
                <w:szCs w:val="20"/>
              </w:rPr>
            </w:pPr>
            <w:r w:rsidRPr="00483AE9">
              <w:rPr>
                <w:sz w:val="20"/>
                <w:szCs w:val="20"/>
              </w:rPr>
              <w:t>999,97</w:t>
            </w:r>
          </w:p>
        </w:tc>
        <w:tc>
          <w:tcPr>
            <w:tcW w:w="612" w:type="dxa"/>
          </w:tcPr>
          <w:p w:rsidR="00A049F1" w:rsidRPr="00483AE9" w:rsidRDefault="00A049F1" w:rsidP="001D777B">
            <w:pPr>
              <w:widowControl w:val="0"/>
              <w:autoSpaceDE w:val="0"/>
              <w:autoSpaceDN w:val="0"/>
              <w:adjustRightInd w:val="0"/>
              <w:spacing w:line="216" w:lineRule="auto"/>
              <w:ind w:left="-90" w:right="-80"/>
              <w:jc w:val="center"/>
              <w:rPr>
                <w:sz w:val="20"/>
                <w:szCs w:val="20"/>
              </w:rPr>
            </w:pPr>
            <w:r w:rsidRPr="00483AE9">
              <w:rPr>
                <w:sz w:val="20"/>
                <w:szCs w:val="20"/>
              </w:rPr>
              <w:t>1000</w:t>
            </w:r>
          </w:p>
        </w:tc>
        <w:tc>
          <w:tcPr>
            <w:tcW w:w="720" w:type="dxa"/>
          </w:tcPr>
          <w:p w:rsidR="00A049F1" w:rsidRPr="00483AE9" w:rsidRDefault="00A049F1" w:rsidP="001D777B">
            <w:pPr>
              <w:widowControl w:val="0"/>
              <w:autoSpaceDE w:val="0"/>
              <w:autoSpaceDN w:val="0"/>
              <w:adjustRightInd w:val="0"/>
              <w:spacing w:line="216" w:lineRule="auto"/>
              <w:ind w:left="-90" w:right="-80"/>
              <w:jc w:val="center"/>
              <w:rPr>
                <w:sz w:val="20"/>
                <w:szCs w:val="20"/>
              </w:rPr>
            </w:pPr>
            <w:r w:rsidRPr="00483AE9">
              <w:rPr>
                <w:sz w:val="20"/>
                <w:szCs w:val="20"/>
              </w:rPr>
              <w:t>999,97</w:t>
            </w:r>
          </w:p>
        </w:tc>
        <w:tc>
          <w:tcPr>
            <w:tcW w:w="596" w:type="dxa"/>
          </w:tcPr>
          <w:p w:rsidR="00A049F1" w:rsidRPr="00483AE9" w:rsidRDefault="00A049F1" w:rsidP="001D777B">
            <w:pPr>
              <w:widowControl w:val="0"/>
              <w:autoSpaceDE w:val="0"/>
              <w:autoSpaceDN w:val="0"/>
              <w:adjustRightInd w:val="0"/>
              <w:spacing w:line="216" w:lineRule="auto"/>
              <w:ind w:left="-90" w:right="-80"/>
              <w:jc w:val="center"/>
              <w:rPr>
                <w:sz w:val="20"/>
                <w:szCs w:val="20"/>
              </w:rPr>
            </w:pPr>
            <w:r w:rsidRPr="00483AE9">
              <w:rPr>
                <w:sz w:val="20"/>
                <w:szCs w:val="20"/>
              </w:rPr>
              <w:t>999,7</w:t>
            </w:r>
          </w:p>
        </w:tc>
        <w:tc>
          <w:tcPr>
            <w:tcW w:w="720" w:type="dxa"/>
          </w:tcPr>
          <w:p w:rsidR="00A049F1" w:rsidRPr="00483AE9" w:rsidRDefault="00A049F1" w:rsidP="001D777B">
            <w:pPr>
              <w:widowControl w:val="0"/>
              <w:autoSpaceDE w:val="0"/>
              <w:autoSpaceDN w:val="0"/>
              <w:adjustRightInd w:val="0"/>
              <w:spacing w:line="216" w:lineRule="auto"/>
              <w:ind w:left="-90" w:right="-80"/>
              <w:jc w:val="center"/>
              <w:rPr>
                <w:sz w:val="20"/>
                <w:szCs w:val="20"/>
              </w:rPr>
            </w:pPr>
            <w:r w:rsidRPr="00483AE9">
              <w:rPr>
                <w:sz w:val="20"/>
                <w:szCs w:val="20"/>
              </w:rPr>
              <w:t>998,2</w:t>
            </w:r>
          </w:p>
        </w:tc>
        <w:tc>
          <w:tcPr>
            <w:tcW w:w="586" w:type="dxa"/>
          </w:tcPr>
          <w:p w:rsidR="00A049F1" w:rsidRPr="00483AE9" w:rsidRDefault="00A049F1" w:rsidP="001D777B">
            <w:pPr>
              <w:widowControl w:val="0"/>
              <w:autoSpaceDE w:val="0"/>
              <w:autoSpaceDN w:val="0"/>
              <w:adjustRightInd w:val="0"/>
              <w:spacing w:line="216" w:lineRule="auto"/>
              <w:ind w:left="-90" w:right="-80"/>
              <w:jc w:val="center"/>
              <w:rPr>
                <w:sz w:val="20"/>
                <w:szCs w:val="20"/>
              </w:rPr>
            </w:pPr>
            <w:r w:rsidRPr="00483AE9">
              <w:rPr>
                <w:sz w:val="20"/>
                <w:szCs w:val="20"/>
              </w:rPr>
              <w:t>995,7</w:t>
            </w:r>
          </w:p>
        </w:tc>
        <w:tc>
          <w:tcPr>
            <w:tcW w:w="671" w:type="dxa"/>
          </w:tcPr>
          <w:p w:rsidR="00A049F1" w:rsidRPr="00483AE9" w:rsidRDefault="00A049F1" w:rsidP="001D777B">
            <w:pPr>
              <w:widowControl w:val="0"/>
              <w:autoSpaceDE w:val="0"/>
              <w:autoSpaceDN w:val="0"/>
              <w:adjustRightInd w:val="0"/>
              <w:spacing w:line="216" w:lineRule="auto"/>
              <w:ind w:left="-90" w:right="-80"/>
              <w:jc w:val="center"/>
              <w:rPr>
                <w:sz w:val="20"/>
                <w:szCs w:val="20"/>
              </w:rPr>
            </w:pPr>
            <w:r w:rsidRPr="00483AE9">
              <w:rPr>
                <w:sz w:val="20"/>
                <w:szCs w:val="20"/>
              </w:rPr>
              <w:t>992,2</w:t>
            </w:r>
          </w:p>
        </w:tc>
      </w:tr>
    </w:tbl>
    <w:p w:rsidR="00A049F1" w:rsidRPr="0031455C" w:rsidRDefault="00A049F1" w:rsidP="00A049F1">
      <w:pPr>
        <w:spacing w:line="216" w:lineRule="auto"/>
        <w:ind w:firstLine="284"/>
        <w:rPr>
          <w:sz w:val="20"/>
          <w:szCs w:val="20"/>
        </w:rPr>
      </w:pPr>
    </w:p>
    <w:p w:rsidR="00A049F1" w:rsidRDefault="00A049F1" w:rsidP="00A049F1">
      <w:pPr>
        <w:spacing w:line="216" w:lineRule="auto"/>
        <w:ind w:firstLine="284"/>
        <w:jc w:val="both"/>
        <w:rPr>
          <w:sz w:val="20"/>
          <w:szCs w:val="20"/>
        </w:rPr>
      </w:pPr>
      <w:r>
        <w:rPr>
          <w:sz w:val="20"/>
          <w:szCs w:val="20"/>
        </w:rPr>
        <w:t>Это свойство обеспечивает  к о н в е к ц и ю  в водоемах, т.е. верт</w:t>
      </w:r>
      <w:r>
        <w:rPr>
          <w:sz w:val="20"/>
          <w:szCs w:val="20"/>
        </w:rPr>
        <w:t>и</w:t>
      </w:r>
      <w:r>
        <w:rPr>
          <w:sz w:val="20"/>
          <w:szCs w:val="20"/>
        </w:rPr>
        <w:t>кальное перемещение частиц вод из-за их различной плотности, что является основной причиной неравномерного распределения темпер</w:t>
      </w:r>
      <w:r>
        <w:rPr>
          <w:sz w:val="20"/>
          <w:szCs w:val="20"/>
        </w:rPr>
        <w:t>а</w:t>
      </w:r>
      <w:r>
        <w:rPr>
          <w:sz w:val="20"/>
          <w:szCs w:val="20"/>
        </w:rPr>
        <w:t>туры воды по глубине.</w:t>
      </w:r>
    </w:p>
    <w:p w:rsidR="00A049F1" w:rsidRDefault="00A049F1" w:rsidP="00A049F1">
      <w:pPr>
        <w:spacing w:line="216" w:lineRule="auto"/>
        <w:ind w:firstLine="284"/>
        <w:jc w:val="both"/>
        <w:rPr>
          <w:sz w:val="20"/>
          <w:szCs w:val="20"/>
        </w:rPr>
      </w:pPr>
      <w:r>
        <w:rPr>
          <w:sz w:val="20"/>
          <w:szCs w:val="20"/>
        </w:rPr>
        <w:t>Плотность жидкостей возрастает с увеличением давления. Так, н</w:t>
      </w:r>
      <w:r>
        <w:rPr>
          <w:sz w:val="20"/>
          <w:szCs w:val="20"/>
        </w:rPr>
        <w:t>а</w:t>
      </w:r>
      <w:r>
        <w:rPr>
          <w:sz w:val="20"/>
          <w:szCs w:val="20"/>
        </w:rPr>
        <w:t>пример, плотность воды при давлении 100 МПа равна 1046, а при 200 МПа – 1084 кг/м</w:t>
      </w:r>
      <w:r>
        <w:rPr>
          <w:sz w:val="20"/>
          <w:szCs w:val="20"/>
          <w:vertAlign w:val="superscript"/>
        </w:rPr>
        <w:t>3</w:t>
      </w:r>
      <w:r>
        <w:rPr>
          <w:sz w:val="20"/>
          <w:szCs w:val="20"/>
        </w:rPr>
        <w:t>.</w:t>
      </w:r>
    </w:p>
    <w:p w:rsidR="00A049F1" w:rsidRDefault="00A049F1" w:rsidP="00A049F1">
      <w:pPr>
        <w:spacing w:line="216" w:lineRule="auto"/>
        <w:ind w:firstLine="284"/>
        <w:jc w:val="both"/>
        <w:rPr>
          <w:sz w:val="20"/>
          <w:szCs w:val="20"/>
        </w:rPr>
      </w:pPr>
      <w:r>
        <w:rPr>
          <w:sz w:val="20"/>
          <w:szCs w:val="20"/>
        </w:rPr>
        <w:t>Плотность газов во много раз меньше плотности жидкостей. Сра</w:t>
      </w:r>
      <w:r>
        <w:rPr>
          <w:sz w:val="20"/>
          <w:szCs w:val="20"/>
        </w:rPr>
        <w:t>в</w:t>
      </w:r>
      <w:r>
        <w:rPr>
          <w:sz w:val="20"/>
          <w:szCs w:val="20"/>
        </w:rPr>
        <w:t>ните: при температуре 0</w:t>
      </w:r>
      <w:r w:rsidRPr="0031455C">
        <w:rPr>
          <w:sz w:val="20"/>
          <w:szCs w:val="20"/>
        </w:rPr>
        <w:t>ºС</w:t>
      </w:r>
      <w:r>
        <w:rPr>
          <w:sz w:val="20"/>
          <w:szCs w:val="20"/>
        </w:rPr>
        <w:t xml:space="preserve"> и атмосферном давлении плотность воздуха равна 1,29, метана – 0,72 кг/м</w:t>
      </w:r>
      <w:r>
        <w:rPr>
          <w:sz w:val="20"/>
          <w:szCs w:val="20"/>
          <w:vertAlign w:val="superscript"/>
        </w:rPr>
        <w:t>3</w:t>
      </w:r>
      <w:r>
        <w:rPr>
          <w:sz w:val="20"/>
          <w:szCs w:val="20"/>
        </w:rPr>
        <w:t>.</w:t>
      </w:r>
    </w:p>
    <w:p w:rsidR="00A049F1" w:rsidRPr="00CA25AF" w:rsidRDefault="00A049F1" w:rsidP="00A049F1">
      <w:pPr>
        <w:spacing w:line="216" w:lineRule="auto"/>
        <w:ind w:firstLine="284"/>
        <w:jc w:val="both"/>
        <w:rPr>
          <w:sz w:val="20"/>
          <w:szCs w:val="20"/>
        </w:rPr>
      </w:pPr>
      <w:r>
        <w:rPr>
          <w:b/>
          <w:sz w:val="20"/>
          <w:szCs w:val="20"/>
        </w:rPr>
        <w:t>Относительной плотностью</w:t>
      </w:r>
      <w:r>
        <w:rPr>
          <w:sz w:val="20"/>
          <w:szCs w:val="20"/>
        </w:rPr>
        <w:t xml:space="preserve"> называется отношение плотности рассматриваемой жидкости </w:t>
      </w:r>
      <w:r>
        <w:rPr>
          <w:sz w:val="20"/>
          <w:szCs w:val="20"/>
        </w:rPr>
        <w:sym w:font="Symbol" w:char="F072"/>
      </w:r>
      <w:r>
        <w:rPr>
          <w:sz w:val="20"/>
          <w:szCs w:val="20"/>
          <w:vertAlign w:val="subscript"/>
        </w:rPr>
        <w:t>ж</w:t>
      </w:r>
      <w:r>
        <w:rPr>
          <w:sz w:val="20"/>
          <w:szCs w:val="20"/>
        </w:rPr>
        <w:t xml:space="preserve"> к плотности пресной воды </w:t>
      </w:r>
      <w:r>
        <w:rPr>
          <w:sz w:val="20"/>
          <w:szCs w:val="20"/>
        </w:rPr>
        <w:sym w:font="Symbol" w:char="F072"/>
      </w:r>
      <w:r>
        <w:rPr>
          <w:sz w:val="20"/>
          <w:szCs w:val="20"/>
          <w:vertAlign w:val="subscript"/>
        </w:rPr>
        <w:t>в</w:t>
      </w:r>
      <w:r>
        <w:rPr>
          <w:sz w:val="20"/>
          <w:szCs w:val="20"/>
        </w:rPr>
        <w:t xml:space="preserve"> при те</w:t>
      </w:r>
      <w:r>
        <w:rPr>
          <w:sz w:val="20"/>
          <w:szCs w:val="20"/>
        </w:rPr>
        <w:t>м</w:t>
      </w:r>
      <w:r>
        <w:rPr>
          <w:sz w:val="20"/>
          <w:szCs w:val="20"/>
        </w:rPr>
        <w:t>перат</w:t>
      </w:r>
      <w:r>
        <w:rPr>
          <w:sz w:val="20"/>
          <w:szCs w:val="20"/>
        </w:rPr>
        <w:t>у</w:t>
      </w:r>
      <w:r>
        <w:rPr>
          <w:sz w:val="20"/>
          <w:szCs w:val="20"/>
        </w:rPr>
        <w:t xml:space="preserve">ре </w:t>
      </w:r>
      <w:r w:rsidRPr="0031455C">
        <w:rPr>
          <w:sz w:val="20"/>
          <w:szCs w:val="20"/>
        </w:rPr>
        <w:t>4ºС</w:t>
      </w:r>
      <w:r>
        <w:rPr>
          <w:sz w:val="20"/>
          <w:szCs w:val="20"/>
        </w:rPr>
        <w:t>:</w:t>
      </w:r>
    </w:p>
    <w:p w:rsidR="00A049F1" w:rsidRPr="00CA25AF" w:rsidRDefault="00A049F1" w:rsidP="00A049F1">
      <w:pPr>
        <w:spacing w:line="216" w:lineRule="auto"/>
        <w:ind w:firstLine="284"/>
        <w:jc w:val="both"/>
        <w:rPr>
          <w:sz w:val="20"/>
          <w:szCs w:val="20"/>
        </w:rPr>
      </w:pPr>
    </w:p>
    <w:p w:rsidR="00A049F1" w:rsidRDefault="00A049F1" w:rsidP="00A049F1">
      <w:pPr>
        <w:spacing w:line="216" w:lineRule="auto"/>
        <w:ind w:firstLine="284"/>
        <w:jc w:val="right"/>
        <w:rPr>
          <w:sz w:val="20"/>
          <w:szCs w:val="20"/>
        </w:rPr>
      </w:pPr>
      <w:r>
        <w:rPr>
          <w:sz w:val="20"/>
          <w:szCs w:val="20"/>
        </w:rPr>
        <w:sym w:font="Symbol" w:char="F065"/>
      </w:r>
      <w:r w:rsidRPr="00164741">
        <w:rPr>
          <w:sz w:val="20"/>
          <w:szCs w:val="20"/>
          <w:vertAlign w:val="subscript"/>
        </w:rPr>
        <w:sym w:font="Symbol" w:char="F072"/>
      </w:r>
      <w:r>
        <w:rPr>
          <w:sz w:val="20"/>
          <w:szCs w:val="20"/>
        </w:rPr>
        <w:t xml:space="preserve"> = </w:t>
      </w:r>
      <w:r>
        <w:rPr>
          <w:sz w:val="20"/>
          <w:szCs w:val="20"/>
        </w:rPr>
        <w:sym w:font="Symbol" w:char="F072"/>
      </w:r>
      <w:r>
        <w:rPr>
          <w:sz w:val="20"/>
          <w:szCs w:val="20"/>
          <w:vertAlign w:val="subscript"/>
        </w:rPr>
        <w:t>ж</w:t>
      </w:r>
      <w:r w:rsidRPr="00335839">
        <w:rPr>
          <w:sz w:val="20"/>
          <w:szCs w:val="20"/>
        </w:rPr>
        <w:t xml:space="preserve"> </w:t>
      </w:r>
      <w:r>
        <w:rPr>
          <w:sz w:val="20"/>
          <w:szCs w:val="20"/>
        </w:rPr>
        <w:t>/</w:t>
      </w:r>
      <w:r w:rsidRPr="00465719">
        <w:rPr>
          <w:sz w:val="20"/>
          <w:szCs w:val="20"/>
        </w:rPr>
        <w:t xml:space="preserve"> </w:t>
      </w:r>
      <w:r>
        <w:rPr>
          <w:sz w:val="20"/>
          <w:szCs w:val="20"/>
        </w:rPr>
        <w:sym w:font="Symbol" w:char="F072"/>
      </w:r>
      <w:r>
        <w:rPr>
          <w:sz w:val="20"/>
          <w:szCs w:val="20"/>
          <w:vertAlign w:val="subscript"/>
        </w:rPr>
        <w:t>в</w:t>
      </w:r>
      <w:r>
        <w:rPr>
          <w:sz w:val="20"/>
          <w:szCs w:val="20"/>
        </w:rPr>
        <w:t>.</w:t>
      </w:r>
      <w:r>
        <w:rPr>
          <w:sz w:val="20"/>
          <w:szCs w:val="20"/>
        </w:rPr>
        <w:tab/>
      </w:r>
      <w:r>
        <w:rPr>
          <w:sz w:val="20"/>
          <w:szCs w:val="20"/>
        </w:rPr>
        <w:tab/>
      </w:r>
      <w:r>
        <w:rPr>
          <w:sz w:val="20"/>
          <w:szCs w:val="20"/>
        </w:rPr>
        <w:tab/>
      </w:r>
      <w:r>
        <w:rPr>
          <w:sz w:val="20"/>
          <w:szCs w:val="20"/>
        </w:rPr>
        <w:tab/>
        <w:t>(1.7)</w:t>
      </w:r>
    </w:p>
    <w:p w:rsidR="00A049F1" w:rsidRPr="00051D19" w:rsidRDefault="00A049F1" w:rsidP="00A049F1">
      <w:pPr>
        <w:spacing w:line="216" w:lineRule="auto"/>
        <w:ind w:firstLine="284"/>
        <w:jc w:val="right"/>
        <w:rPr>
          <w:sz w:val="20"/>
          <w:szCs w:val="20"/>
        </w:rPr>
      </w:pPr>
    </w:p>
    <w:p w:rsidR="00A049F1" w:rsidRPr="00CA25AF" w:rsidRDefault="00A049F1" w:rsidP="00A049F1">
      <w:pPr>
        <w:spacing w:line="216" w:lineRule="auto"/>
        <w:ind w:firstLine="284"/>
        <w:jc w:val="both"/>
        <w:rPr>
          <w:sz w:val="20"/>
          <w:szCs w:val="20"/>
        </w:rPr>
      </w:pPr>
      <w:r>
        <w:rPr>
          <w:b/>
          <w:sz w:val="20"/>
          <w:szCs w:val="20"/>
        </w:rPr>
        <w:t>Сжимаемость</w:t>
      </w:r>
      <w:r>
        <w:rPr>
          <w:sz w:val="20"/>
          <w:szCs w:val="20"/>
        </w:rPr>
        <w:t xml:space="preserve"> – свойство жидкостей изменять объем при измен</w:t>
      </w:r>
      <w:r>
        <w:rPr>
          <w:sz w:val="20"/>
          <w:szCs w:val="20"/>
        </w:rPr>
        <w:t>е</w:t>
      </w:r>
      <w:r>
        <w:rPr>
          <w:sz w:val="20"/>
          <w:szCs w:val="20"/>
        </w:rPr>
        <w:t>нии давления – характеризуется  м о д у л е м  у п р у г о с т и (Па):</w:t>
      </w:r>
    </w:p>
    <w:p w:rsidR="00A049F1" w:rsidRPr="00CA25AF" w:rsidRDefault="00A049F1" w:rsidP="00A049F1">
      <w:pPr>
        <w:spacing w:line="216" w:lineRule="auto"/>
        <w:ind w:firstLine="284"/>
        <w:jc w:val="both"/>
        <w:rPr>
          <w:sz w:val="20"/>
          <w:szCs w:val="20"/>
        </w:rPr>
      </w:pPr>
    </w:p>
    <w:p w:rsidR="00A049F1" w:rsidRDefault="00A049F1" w:rsidP="00A049F1">
      <w:pPr>
        <w:spacing w:line="216" w:lineRule="auto"/>
        <w:ind w:firstLine="284"/>
        <w:jc w:val="right"/>
        <w:rPr>
          <w:sz w:val="20"/>
          <w:szCs w:val="20"/>
        </w:rPr>
      </w:pPr>
    </w:p>
    <w:p w:rsidR="00A049F1" w:rsidRPr="00051D19" w:rsidRDefault="00A049F1" w:rsidP="00A049F1">
      <w:pPr>
        <w:spacing w:line="216" w:lineRule="auto"/>
        <w:ind w:firstLine="284"/>
        <w:jc w:val="right"/>
        <w:rPr>
          <w:sz w:val="20"/>
          <w:szCs w:val="20"/>
        </w:rPr>
      </w:pPr>
      <w:r>
        <w:rPr>
          <w:sz w:val="20"/>
          <w:szCs w:val="20"/>
        </w:rPr>
        <w:t>Е</w:t>
      </w:r>
      <w:r>
        <w:rPr>
          <w:sz w:val="20"/>
          <w:szCs w:val="20"/>
          <w:vertAlign w:val="subscript"/>
        </w:rPr>
        <w:t>ж</w:t>
      </w:r>
      <w:r>
        <w:rPr>
          <w:sz w:val="20"/>
          <w:szCs w:val="20"/>
        </w:rPr>
        <w:t xml:space="preserve"> = – Δр</w:t>
      </w:r>
      <w:r w:rsidRPr="00335839">
        <w:rPr>
          <w:sz w:val="20"/>
          <w:szCs w:val="20"/>
        </w:rPr>
        <w:t xml:space="preserve"> </w:t>
      </w:r>
      <w:r>
        <w:rPr>
          <w:sz w:val="20"/>
          <w:szCs w:val="20"/>
        </w:rPr>
        <w:t>/</w:t>
      </w:r>
      <w:r w:rsidRPr="00465719">
        <w:rPr>
          <w:sz w:val="20"/>
          <w:szCs w:val="20"/>
        </w:rPr>
        <w:t xml:space="preserve"> </w:t>
      </w:r>
      <w:r>
        <w:rPr>
          <w:sz w:val="20"/>
          <w:szCs w:val="20"/>
        </w:rPr>
        <w:t>(Δ</w:t>
      </w:r>
      <w:r>
        <w:rPr>
          <w:sz w:val="20"/>
          <w:szCs w:val="20"/>
          <w:lang w:val="en-US"/>
        </w:rPr>
        <w:t>V</w:t>
      </w:r>
      <w:r w:rsidRPr="00E77E7F">
        <w:rPr>
          <w:sz w:val="20"/>
          <w:szCs w:val="20"/>
        </w:rPr>
        <w:t>/</w:t>
      </w:r>
      <w:r>
        <w:rPr>
          <w:sz w:val="20"/>
          <w:szCs w:val="20"/>
          <w:lang w:val="en-US"/>
        </w:rPr>
        <w:t>V</w:t>
      </w:r>
      <w:r>
        <w:rPr>
          <w:sz w:val="20"/>
          <w:szCs w:val="20"/>
        </w:rPr>
        <w:t>),</w:t>
      </w:r>
      <w:r>
        <w:rPr>
          <w:sz w:val="20"/>
          <w:szCs w:val="20"/>
        </w:rPr>
        <w:tab/>
      </w:r>
      <w:r>
        <w:rPr>
          <w:sz w:val="20"/>
          <w:szCs w:val="20"/>
        </w:rPr>
        <w:tab/>
      </w:r>
      <w:r>
        <w:rPr>
          <w:sz w:val="20"/>
          <w:szCs w:val="20"/>
        </w:rPr>
        <w:tab/>
        <w:t>(1.8)</w:t>
      </w:r>
    </w:p>
    <w:p w:rsidR="00A049F1" w:rsidRDefault="00A049F1" w:rsidP="00A049F1">
      <w:pPr>
        <w:spacing w:line="216" w:lineRule="auto"/>
        <w:jc w:val="both"/>
        <w:rPr>
          <w:sz w:val="20"/>
          <w:szCs w:val="20"/>
        </w:rPr>
      </w:pPr>
    </w:p>
    <w:p w:rsidR="00A049F1" w:rsidRDefault="00A049F1" w:rsidP="00A049F1">
      <w:pPr>
        <w:spacing w:line="216" w:lineRule="auto"/>
        <w:jc w:val="both"/>
        <w:rPr>
          <w:sz w:val="20"/>
          <w:szCs w:val="20"/>
        </w:rPr>
      </w:pPr>
      <w:r>
        <w:rPr>
          <w:sz w:val="20"/>
          <w:szCs w:val="20"/>
        </w:rPr>
        <w:t>где Δр</w:t>
      </w:r>
      <w:r w:rsidRPr="00335839">
        <w:rPr>
          <w:sz w:val="20"/>
          <w:szCs w:val="20"/>
        </w:rPr>
        <w:t xml:space="preserve"> </w:t>
      </w:r>
      <w:r>
        <w:rPr>
          <w:sz w:val="20"/>
          <w:szCs w:val="20"/>
        </w:rPr>
        <w:t>– изменение давления;</w:t>
      </w:r>
    </w:p>
    <w:p w:rsidR="00A049F1" w:rsidRDefault="00A049F1" w:rsidP="00A049F1">
      <w:pPr>
        <w:spacing w:line="216" w:lineRule="auto"/>
        <w:ind w:left="770" w:hanging="490"/>
        <w:rPr>
          <w:sz w:val="20"/>
          <w:szCs w:val="20"/>
        </w:rPr>
      </w:pPr>
      <w:r>
        <w:rPr>
          <w:sz w:val="20"/>
          <w:szCs w:val="20"/>
        </w:rPr>
        <w:t>Δ</w:t>
      </w:r>
      <w:r>
        <w:rPr>
          <w:sz w:val="20"/>
          <w:szCs w:val="20"/>
          <w:lang w:val="en-US"/>
        </w:rPr>
        <w:t>V</w:t>
      </w:r>
      <w:r>
        <w:rPr>
          <w:sz w:val="20"/>
          <w:szCs w:val="20"/>
        </w:rPr>
        <w:t xml:space="preserve"> – соответствующее ему изменение объема (так как при сжатии жидкости конечный объем меньше начального, эта величина отриц</w:t>
      </w:r>
      <w:r>
        <w:rPr>
          <w:sz w:val="20"/>
          <w:szCs w:val="20"/>
        </w:rPr>
        <w:t>а</w:t>
      </w:r>
      <w:r>
        <w:rPr>
          <w:sz w:val="20"/>
          <w:szCs w:val="20"/>
        </w:rPr>
        <w:t>тельна);</w:t>
      </w:r>
    </w:p>
    <w:p w:rsidR="00A049F1" w:rsidRDefault="00A049F1" w:rsidP="00A049F1">
      <w:pPr>
        <w:spacing w:line="216" w:lineRule="auto"/>
        <w:ind w:left="770" w:hanging="364"/>
        <w:rPr>
          <w:sz w:val="20"/>
          <w:szCs w:val="20"/>
        </w:rPr>
      </w:pPr>
      <w:r>
        <w:rPr>
          <w:sz w:val="20"/>
          <w:szCs w:val="20"/>
          <w:lang w:val="en-US"/>
        </w:rPr>
        <w:t>V</w:t>
      </w:r>
      <w:r>
        <w:rPr>
          <w:sz w:val="20"/>
          <w:szCs w:val="20"/>
        </w:rPr>
        <w:t xml:space="preserve"> – объем жидкости при начальном давлении.</w:t>
      </w:r>
    </w:p>
    <w:p w:rsidR="00A049F1" w:rsidRPr="005A1CCA" w:rsidRDefault="00A049F1" w:rsidP="00A049F1">
      <w:pPr>
        <w:spacing w:line="216" w:lineRule="auto"/>
        <w:ind w:firstLine="284"/>
        <w:jc w:val="both"/>
        <w:rPr>
          <w:sz w:val="20"/>
          <w:szCs w:val="20"/>
        </w:rPr>
      </w:pPr>
      <w:r>
        <w:rPr>
          <w:sz w:val="20"/>
          <w:szCs w:val="20"/>
        </w:rPr>
        <w:t>Константа Е</w:t>
      </w:r>
      <w:r>
        <w:rPr>
          <w:sz w:val="20"/>
          <w:szCs w:val="20"/>
          <w:vertAlign w:val="subscript"/>
        </w:rPr>
        <w:t>ж</w:t>
      </w:r>
      <w:r>
        <w:rPr>
          <w:sz w:val="20"/>
          <w:szCs w:val="20"/>
        </w:rPr>
        <w:t xml:space="preserve"> называется  и з о т е р м и ч е с к и м  модулем упр</w:t>
      </w:r>
      <w:r>
        <w:rPr>
          <w:sz w:val="20"/>
          <w:szCs w:val="20"/>
        </w:rPr>
        <w:t>у</w:t>
      </w:r>
      <w:r>
        <w:rPr>
          <w:sz w:val="20"/>
          <w:szCs w:val="20"/>
        </w:rPr>
        <w:t>гости, потому что определяется при постоянной температуре. При ув</w:t>
      </w:r>
      <w:r>
        <w:rPr>
          <w:sz w:val="20"/>
          <w:szCs w:val="20"/>
        </w:rPr>
        <w:t>е</w:t>
      </w:r>
      <w:r>
        <w:rPr>
          <w:sz w:val="20"/>
          <w:szCs w:val="20"/>
        </w:rPr>
        <w:t>личении температуры и давления он несколько возрастает. Так</w:t>
      </w:r>
      <w:r w:rsidR="00A71AF8">
        <w:rPr>
          <w:sz w:val="20"/>
          <w:szCs w:val="20"/>
        </w:rPr>
        <w:t>,</w:t>
      </w:r>
      <w:r>
        <w:rPr>
          <w:sz w:val="20"/>
          <w:szCs w:val="20"/>
        </w:rPr>
        <w:t xml:space="preserve"> для воды в пределах температуры от 0 </w:t>
      </w:r>
      <w:r w:rsidRPr="0031455C">
        <w:rPr>
          <w:sz w:val="20"/>
          <w:szCs w:val="20"/>
        </w:rPr>
        <w:t xml:space="preserve">до </w:t>
      </w:r>
      <w:r>
        <w:rPr>
          <w:sz w:val="20"/>
          <w:szCs w:val="20"/>
        </w:rPr>
        <w:t>30</w:t>
      </w:r>
      <w:r w:rsidRPr="0031455C">
        <w:rPr>
          <w:sz w:val="20"/>
          <w:szCs w:val="20"/>
        </w:rPr>
        <w:t>ºС</w:t>
      </w:r>
      <w:r>
        <w:rPr>
          <w:sz w:val="20"/>
          <w:szCs w:val="20"/>
        </w:rPr>
        <w:t xml:space="preserve"> он увеличивае</w:t>
      </w:r>
      <w:r>
        <w:rPr>
          <w:sz w:val="20"/>
          <w:szCs w:val="20"/>
        </w:rPr>
        <w:t>т</w:t>
      </w:r>
      <w:r>
        <w:rPr>
          <w:sz w:val="20"/>
          <w:szCs w:val="20"/>
        </w:rPr>
        <w:t>ся от 1950 до 2150 МПа почти по линейному закону. В тех же пределах темпер</w:t>
      </w:r>
      <w:r>
        <w:rPr>
          <w:sz w:val="20"/>
          <w:szCs w:val="20"/>
        </w:rPr>
        <w:t>а</w:t>
      </w:r>
      <w:r>
        <w:rPr>
          <w:sz w:val="20"/>
          <w:szCs w:val="20"/>
        </w:rPr>
        <w:t>тур при увеличении избыточного давления  до 10 МПа Е</w:t>
      </w:r>
      <w:r>
        <w:rPr>
          <w:sz w:val="20"/>
          <w:szCs w:val="20"/>
          <w:vertAlign w:val="subscript"/>
        </w:rPr>
        <w:t>ж</w:t>
      </w:r>
      <w:r>
        <w:rPr>
          <w:sz w:val="20"/>
          <w:szCs w:val="20"/>
        </w:rPr>
        <w:t xml:space="preserve"> возрастает на 5–12%.</w:t>
      </w:r>
    </w:p>
    <w:p w:rsidR="00A049F1" w:rsidRDefault="00A049F1" w:rsidP="00A049F1">
      <w:pPr>
        <w:spacing w:line="216" w:lineRule="auto"/>
        <w:ind w:firstLine="284"/>
        <w:jc w:val="both"/>
        <w:rPr>
          <w:sz w:val="20"/>
          <w:szCs w:val="20"/>
        </w:rPr>
      </w:pPr>
      <w:r>
        <w:rPr>
          <w:sz w:val="20"/>
          <w:szCs w:val="20"/>
        </w:rPr>
        <w:lastRenderedPageBreak/>
        <w:t>Модуль упругости минеральных масел, используемых в гидроси</w:t>
      </w:r>
      <w:r>
        <w:rPr>
          <w:sz w:val="20"/>
          <w:szCs w:val="20"/>
        </w:rPr>
        <w:t>с</w:t>
      </w:r>
      <w:r>
        <w:rPr>
          <w:sz w:val="20"/>
          <w:szCs w:val="20"/>
        </w:rPr>
        <w:t>темах машин, при температуре 20</w:t>
      </w:r>
      <w:r w:rsidRPr="0031455C">
        <w:rPr>
          <w:sz w:val="20"/>
          <w:szCs w:val="20"/>
        </w:rPr>
        <w:t>ºС</w:t>
      </w:r>
      <w:r>
        <w:rPr>
          <w:sz w:val="20"/>
          <w:szCs w:val="20"/>
        </w:rPr>
        <w:t xml:space="preserve"> составляет 1350–1750 МПа (меньшие значения относятся к более легким маслам), бензина и кер</w:t>
      </w:r>
      <w:r>
        <w:rPr>
          <w:sz w:val="20"/>
          <w:szCs w:val="20"/>
        </w:rPr>
        <w:t>о</w:t>
      </w:r>
      <w:r>
        <w:rPr>
          <w:sz w:val="20"/>
          <w:szCs w:val="20"/>
        </w:rPr>
        <w:t>сина прибл</w:t>
      </w:r>
      <w:r>
        <w:rPr>
          <w:sz w:val="20"/>
          <w:szCs w:val="20"/>
        </w:rPr>
        <w:t>и</w:t>
      </w:r>
      <w:r>
        <w:rPr>
          <w:sz w:val="20"/>
          <w:szCs w:val="20"/>
        </w:rPr>
        <w:t>зительно 1300, глицерина – 4400, ртути – 32000</w:t>
      </w:r>
      <w:r w:rsidR="00A71AF8">
        <w:rPr>
          <w:sz w:val="20"/>
          <w:szCs w:val="20"/>
        </w:rPr>
        <w:t xml:space="preserve"> </w:t>
      </w:r>
      <w:r>
        <w:rPr>
          <w:sz w:val="20"/>
          <w:szCs w:val="20"/>
        </w:rPr>
        <w:t>МПа.</w:t>
      </w:r>
    </w:p>
    <w:p w:rsidR="00A049F1" w:rsidRDefault="00A049F1" w:rsidP="00A049F1">
      <w:pPr>
        <w:spacing w:line="216" w:lineRule="auto"/>
        <w:ind w:firstLine="284"/>
        <w:jc w:val="both"/>
        <w:rPr>
          <w:sz w:val="20"/>
          <w:szCs w:val="20"/>
        </w:rPr>
      </w:pPr>
      <w:r>
        <w:rPr>
          <w:sz w:val="20"/>
          <w:szCs w:val="20"/>
        </w:rPr>
        <w:t>Как видно из приведенных цифр, сжимаемость жидкостей весьма незначительна. Условия работы гидротехнических сооружений позв</w:t>
      </w:r>
      <w:r>
        <w:rPr>
          <w:sz w:val="20"/>
          <w:szCs w:val="20"/>
        </w:rPr>
        <w:t>о</w:t>
      </w:r>
      <w:r>
        <w:rPr>
          <w:sz w:val="20"/>
          <w:szCs w:val="20"/>
        </w:rPr>
        <w:t>ляют считать воду несжимаемой средой. Но следует помнить, что т</w:t>
      </w:r>
      <w:r>
        <w:rPr>
          <w:sz w:val="20"/>
          <w:szCs w:val="20"/>
        </w:rPr>
        <w:t>а</w:t>
      </w:r>
      <w:r>
        <w:rPr>
          <w:sz w:val="20"/>
          <w:szCs w:val="20"/>
        </w:rPr>
        <w:t>кое допущение правомерно лишь в тех случаях, когда изменения да</w:t>
      </w:r>
      <w:r>
        <w:rPr>
          <w:sz w:val="20"/>
          <w:szCs w:val="20"/>
        </w:rPr>
        <w:t>в</w:t>
      </w:r>
      <w:r>
        <w:rPr>
          <w:sz w:val="20"/>
          <w:szCs w:val="20"/>
        </w:rPr>
        <w:t>ления н</w:t>
      </w:r>
      <w:r>
        <w:rPr>
          <w:sz w:val="20"/>
          <w:szCs w:val="20"/>
        </w:rPr>
        <w:t>е</w:t>
      </w:r>
      <w:r>
        <w:rPr>
          <w:sz w:val="20"/>
          <w:szCs w:val="20"/>
        </w:rPr>
        <w:t>велики. Однако сжимаемость воды существенно сказывается на полож</w:t>
      </w:r>
      <w:r>
        <w:rPr>
          <w:sz w:val="20"/>
          <w:szCs w:val="20"/>
        </w:rPr>
        <w:t>е</w:t>
      </w:r>
      <w:r>
        <w:rPr>
          <w:sz w:val="20"/>
          <w:szCs w:val="20"/>
        </w:rPr>
        <w:t>нии уровня водной поверхности Мирового океана. Если бы вода была абсолютно несжимаема, то отметки уровня воды в океанах поднялись бы примерно на 30 м.</w:t>
      </w:r>
    </w:p>
    <w:p w:rsidR="00A049F1" w:rsidRDefault="00A049F1" w:rsidP="00A049F1">
      <w:pPr>
        <w:spacing w:line="216" w:lineRule="auto"/>
        <w:ind w:firstLine="284"/>
        <w:jc w:val="both"/>
        <w:rPr>
          <w:sz w:val="20"/>
          <w:szCs w:val="20"/>
        </w:rPr>
      </w:pPr>
      <w:r>
        <w:rPr>
          <w:sz w:val="20"/>
          <w:szCs w:val="20"/>
        </w:rPr>
        <w:t>В практике эксплуатации гидросистем имеются случаи, когда вследствие действия какого-то возмущения (например, быстрого з</w:t>
      </w:r>
      <w:r>
        <w:rPr>
          <w:sz w:val="20"/>
          <w:szCs w:val="20"/>
        </w:rPr>
        <w:t>а</w:t>
      </w:r>
      <w:r>
        <w:rPr>
          <w:sz w:val="20"/>
          <w:szCs w:val="20"/>
        </w:rPr>
        <w:t>крытия затвора в трубопроводе) в жидкости значительно измен</w:t>
      </w:r>
      <w:r>
        <w:rPr>
          <w:sz w:val="20"/>
          <w:szCs w:val="20"/>
        </w:rPr>
        <w:t>я</w:t>
      </w:r>
      <w:r>
        <w:rPr>
          <w:sz w:val="20"/>
          <w:szCs w:val="20"/>
        </w:rPr>
        <w:t>ется давление. Пренебрежение сжимаемостью жидкости в таких случаях приводит к существенным погрешностям.</w:t>
      </w:r>
    </w:p>
    <w:p w:rsidR="00A049F1" w:rsidRDefault="00A049F1" w:rsidP="00A049F1">
      <w:pPr>
        <w:spacing w:line="216" w:lineRule="auto"/>
        <w:ind w:firstLine="284"/>
        <w:jc w:val="both"/>
        <w:rPr>
          <w:sz w:val="20"/>
          <w:szCs w:val="20"/>
        </w:rPr>
      </w:pPr>
      <w:r>
        <w:rPr>
          <w:sz w:val="20"/>
          <w:szCs w:val="20"/>
        </w:rPr>
        <w:t>Присутствие в жидкости нерастворенного воздуха (газа) в виде п</w:t>
      </w:r>
      <w:r>
        <w:rPr>
          <w:sz w:val="20"/>
          <w:szCs w:val="20"/>
        </w:rPr>
        <w:t>у</w:t>
      </w:r>
      <w:r>
        <w:rPr>
          <w:sz w:val="20"/>
          <w:szCs w:val="20"/>
        </w:rPr>
        <w:t>зырьков существенно уменьшает модуль упругости.</w:t>
      </w:r>
    </w:p>
    <w:p w:rsidR="00A049F1" w:rsidRDefault="00A049F1" w:rsidP="00A049F1">
      <w:pPr>
        <w:spacing w:line="216" w:lineRule="auto"/>
        <w:ind w:firstLine="284"/>
        <w:jc w:val="both"/>
        <w:rPr>
          <w:sz w:val="20"/>
          <w:szCs w:val="20"/>
        </w:rPr>
      </w:pPr>
      <w:r>
        <w:rPr>
          <w:b/>
          <w:sz w:val="20"/>
          <w:szCs w:val="20"/>
        </w:rPr>
        <w:t>Температурное расширение</w:t>
      </w:r>
      <w:r>
        <w:rPr>
          <w:sz w:val="20"/>
          <w:szCs w:val="20"/>
        </w:rPr>
        <w:t xml:space="preserve"> жидкости характеризуется темпер</w:t>
      </w:r>
      <w:r>
        <w:rPr>
          <w:sz w:val="20"/>
          <w:szCs w:val="20"/>
        </w:rPr>
        <w:t>а</w:t>
      </w:r>
      <w:r>
        <w:rPr>
          <w:sz w:val="20"/>
          <w:szCs w:val="20"/>
        </w:rPr>
        <w:t>турным коэффициентом объемного расширения, представляющим о</w:t>
      </w:r>
      <w:r>
        <w:rPr>
          <w:sz w:val="20"/>
          <w:szCs w:val="20"/>
        </w:rPr>
        <w:t>т</w:t>
      </w:r>
      <w:r>
        <w:rPr>
          <w:sz w:val="20"/>
          <w:szCs w:val="20"/>
        </w:rPr>
        <w:t>нос</w:t>
      </w:r>
      <w:r>
        <w:rPr>
          <w:sz w:val="20"/>
          <w:szCs w:val="20"/>
        </w:rPr>
        <w:t>и</w:t>
      </w:r>
      <w:r>
        <w:rPr>
          <w:sz w:val="20"/>
          <w:szCs w:val="20"/>
        </w:rPr>
        <w:t>тельное изменение объема жидкости при изменении температуры на 1</w:t>
      </w:r>
      <w:r w:rsidRPr="0031455C">
        <w:rPr>
          <w:sz w:val="20"/>
          <w:szCs w:val="20"/>
        </w:rPr>
        <w:t>ºС</w:t>
      </w:r>
      <w:r>
        <w:rPr>
          <w:sz w:val="20"/>
          <w:szCs w:val="20"/>
        </w:rPr>
        <w:t xml:space="preserve"> и при постоянном давлении:</w:t>
      </w:r>
    </w:p>
    <w:p w:rsidR="00A049F1" w:rsidRDefault="00A049F1" w:rsidP="00A049F1">
      <w:pPr>
        <w:spacing w:line="216" w:lineRule="auto"/>
        <w:ind w:firstLine="284"/>
        <w:jc w:val="both"/>
        <w:rPr>
          <w:sz w:val="20"/>
          <w:szCs w:val="20"/>
        </w:rPr>
      </w:pPr>
    </w:p>
    <w:p w:rsidR="00A049F1" w:rsidRDefault="00A71AF8" w:rsidP="00A049F1">
      <w:pPr>
        <w:spacing w:line="216" w:lineRule="auto"/>
        <w:ind w:firstLine="284"/>
        <w:jc w:val="right"/>
        <w:rPr>
          <w:sz w:val="20"/>
          <w:szCs w:val="20"/>
        </w:rPr>
      </w:pPr>
      <w:r w:rsidRPr="00A71AF8">
        <w:rPr>
          <w:position w:val="-22"/>
          <w:sz w:val="20"/>
          <w:szCs w:val="20"/>
        </w:rPr>
        <w:object w:dxaOrig="1140" w:dyaOrig="560">
          <v:shape id="_x0000_i1026" type="#_x0000_t75" style="width:57pt;height:27.75pt" o:ole="">
            <v:imagedata r:id="rId9" o:title=""/>
          </v:shape>
          <o:OLEObject Type="Embed" ProgID="Equation.3" ShapeID="_x0000_i1026" DrawAspect="Content" ObjectID="_1428818128" r:id="rId10"/>
        </w:object>
      </w:r>
      <w:r w:rsidR="00A049F1">
        <w:rPr>
          <w:sz w:val="20"/>
          <w:szCs w:val="20"/>
        </w:rPr>
        <w:t>.</w:t>
      </w:r>
      <w:r w:rsidR="00A049F1">
        <w:rPr>
          <w:sz w:val="20"/>
          <w:szCs w:val="20"/>
        </w:rPr>
        <w:tab/>
      </w:r>
      <w:r w:rsidR="00A049F1">
        <w:rPr>
          <w:sz w:val="20"/>
          <w:szCs w:val="20"/>
        </w:rPr>
        <w:tab/>
      </w:r>
      <w:r w:rsidR="00A049F1">
        <w:rPr>
          <w:sz w:val="20"/>
          <w:szCs w:val="20"/>
        </w:rPr>
        <w:tab/>
        <w:t>(1.9)</w:t>
      </w:r>
    </w:p>
    <w:p w:rsidR="00A049F1" w:rsidRDefault="00A049F1" w:rsidP="00A049F1">
      <w:pPr>
        <w:spacing w:line="216" w:lineRule="auto"/>
        <w:ind w:firstLine="284"/>
        <w:jc w:val="right"/>
        <w:rPr>
          <w:sz w:val="20"/>
          <w:szCs w:val="20"/>
        </w:rPr>
      </w:pPr>
    </w:p>
    <w:p w:rsidR="00A049F1" w:rsidRDefault="00A049F1" w:rsidP="00A049F1">
      <w:pPr>
        <w:spacing w:line="216" w:lineRule="auto"/>
        <w:ind w:firstLine="284"/>
        <w:jc w:val="both"/>
        <w:rPr>
          <w:sz w:val="20"/>
          <w:szCs w:val="20"/>
        </w:rPr>
      </w:pPr>
      <w:r>
        <w:rPr>
          <w:sz w:val="20"/>
          <w:szCs w:val="20"/>
        </w:rPr>
        <w:t xml:space="preserve">Для большинства жидкостей коэффициент </w:t>
      </w:r>
      <w:r>
        <w:rPr>
          <w:rFonts w:ascii="Tahoma" w:hAnsi="Tahoma" w:cs="Tahoma"/>
          <w:sz w:val="20"/>
          <w:szCs w:val="20"/>
        </w:rPr>
        <w:t>β</w:t>
      </w:r>
      <w:r>
        <w:rPr>
          <w:sz w:val="20"/>
          <w:szCs w:val="20"/>
          <w:vertAlign w:val="subscript"/>
          <w:lang w:val="en-US"/>
        </w:rPr>
        <w:t>t</w:t>
      </w:r>
      <w:r>
        <w:rPr>
          <w:sz w:val="20"/>
          <w:szCs w:val="20"/>
        </w:rPr>
        <w:t xml:space="preserve"> с увеличением давл</w:t>
      </w:r>
      <w:r>
        <w:rPr>
          <w:sz w:val="20"/>
          <w:szCs w:val="20"/>
        </w:rPr>
        <w:t>е</w:t>
      </w:r>
      <w:r>
        <w:rPr>
          <w:sz w:val="20"/>
          <w:szCs w:val="20"/>
        </w:rPr>
        <w:t>ния уменьшается. Для воды с увеличением давления при те</w:t>
      </w:r>
      <w:r>
        <w:rPr>
          <w:sz w:val="20"/>
          <w:szCs w:val="20"/>
        </w:rPr>
        <w:t>м</w:t>
      </w:r>
      <w:r>
        <w:rPr>
          <w:sz w:val="20"/>
          <w:szCs w:val="20"/>
        </w:rPr>
        <w:t>пературе до 50</w:t>
      </w:r>
      <w:r w:rsidRPr="0031455C">
        <w:rPr>
          <w:sz w:val="20"/>
          <w:szCs w:val="20"/>
        </w:rPr>
        <w:t>ºС</w:t>
      </w:r>
      <w:r>
        <w:rPr>
          <w:sz w:val="20"/>
          <w:szCs w:val="20"/>
        </w:rPr>
        <w:t xml:space="preserve"> коэффициент </w:t>
      </w:r>
      <w:r>
        <w:rPr>
          <w:rFonts w:ascii="Tahoma" w:hAnsi="Tahoma" w:cs="Tahoma"/>
          <w:sz w:val="20"/>
          <w:szCs w:val="20"/>
        </w:rPr>
        <w:t>β</w:t>
      </w:r>
      <w:r>
        <w:rPr>
          <w:sz w:val="20"/>
          <w:szCs w:val="20"/>
          <w:vertAlign w:val="subscript"/>
          <w:lang w:val="en-US"/>
        </w:rPr>
        <w:t>t</w:t>
      </w:r>
      <w:r>
        <w:rPr>
          <w:sz w:val="20"/>
          <w:szCs w:val="20"/>
        </w:rPr>
        <w:t xml:space="preserve"> растет, а при </w:t>
      </w:r>
      <w:r>
        <w:rPr>
          <w:sz w:val="20"/>
          <w:szCs w:val="20"/>
          <w:lang w:val="en-US"/>
        </w:rPr>
        <w:t>t</w:t>
      </w:r>
      <w:r w:rsidRPr="00A847AC">
        <w:rPr>
          <w:sz w:val="20"/>
          <w:szCs w:val="20"/>
        </w:rPr>
        <w:t xml:space="preserve"> &gt; </w:t>
      </w:r>
      <w:r>
        <w:rPr>
          <w:sz w:val="20"/>
          <w:szCs w:val="20"/>
        </w:rPr>
        <w:t>50</w:t>
      </w:r>
      <w:r w:rsidRPr="0031455C">
        <w:rPr>
          <w:sz w:val="20"/>
          <w:szCs w:val="20"/>
        </w:rPr>
        <w:t>ºС</w:t>
      </w:r>
      <w:r>
        <w:rPr>
          <w:sz w:val="20"/>
          <w:szCs w:val="20"/>
        </w:rPr>
        <w:t xml:space="preserve"> уменьшается. Ниже пр</w:t>
      </w:r>
      <w:r>
        <w:rPr>
          <w:sz w:val="20"/>
          <w:szCs w:val="20"/>
        </w:rPr>
        <w:t>и</w:t>
      </w:r>
      <w:r>
        <w:rPr>
          <w:sz w:val="20"/>
          <w:szCs w:val="20"/>
        </w:rPr>
        <w:t>вед</w:t>
      </w:r>
      <w:r>
        <w:rPr>
          <w:sz w:val="20"/>
          <w:szCs w:val="20"/>
        </w:rPr>
        <w:t>е</w:t>
      </w:r>
      <w:r>
        <w:rPr>
          <w:sz w:val="20"/>
          <w:szCs w:val="20"/>
        </w:rPr>
        <w:t xml:space="preserve">ны значения </w:t>
      </w:r>
      <w:r>
        <w:rPr>
          <w:rFonts w:ascii="Tahoma" w:hAnsi="Tahoma" w:cs="Tahoma"/>
          <w:sz w:val="20"/>
          <w:szCs w:val="20"/>
        </w:rPr>
        <w:t>β</w:t>
      </w:r>
      <w:r>
        <w:rPr>
          <w:sz w:val="20"/>
          <w:szCs w:val="20"/>
          <w:vertAlign w:val="subscript"/>
          <w:lang w:val="en-US"/>
        </w:rPr>
        <w:t>t</w:t>
      </w:r>
      <w:r>
        <w:rPr>
          <w:sz w:val="20"/>
          <w:szCs w:val="20"/>
        </w:rPr>
        <w:t xml:space="preserve"> для воды при нормальном атмосферном давлении и ра</w:t>
      </w:r>
      <w:r>
        <w:rPr>
          <w:sz w:val="20"/>
          <w:szCs w:val="20"/>
        </w:rPr>
        <w:t>з</w:t>
      </w:r>
      <w:r>
        <w:rPr>
          <w:sz w:val="20"/>
          <w:szCs w:val="20"/>
        </w:rPr>
        <w:t>личных температурах:</w:t>
      </w:r>
    </w:p>
    <w:p w:rsidR="00A049F1" w:rsidRDefault="00A049F1" w:rsidP="00A049F1">
      <w:pPr>
        <w:spacing w:line="216" w:lineRule="auto"/>
        <w:ind w:firstLine="284"/>
        <w:jc w:val="both"/>
        <w:rPr>
          <w:sz w:val="20"/>
          <w:szCs w:val="20"/>
        </w:rPr>
      </w:pPr>
    </w:p>
    <w:tbl>
      <w:tblPr>
        <w:tblW w:w="0" w:type="auto"/>
        <w:tblLook w:val="01E0"/>
      </w:tblPr>
      <w:tblGrid>
        <w:gridCol w:w="1267"/>
        <w:gridCol w:w="1268"/>
        <w:gridCol w:w="1268"/>
        <w:gridCol w:w="1268"/>
        <w:gridCol w:w="1268"/>
      </w:tblGrid>
      <w:tr w:rsidR="00A049F1" w:rsidRPr="00483AE9" w:rsidTr="001D777B">
        <w:tc>
          <w:tcPr>
            <w:tcW w:w="1268" w:type="dxa"/>
          </w:tcPr>
          <w:p w:rsidR="00A049F1" w:rsidRPr="00483AE9" w:rsidRDefault="00A049F1" w:rsidP="001D777B">
            <w:pPr>
              <w:widowControl w:val="0"/>
              <w:autoSpaceDE w:val="0"/>
              <w:autoSpaceDN w:val="0"/>
              <w:adjustRightInd w:val="0"/>
              <w:spacing w:line="216" w:lineRule="auto"/>
              <w:ind w:firstLine="284"/>
              <w:rPr>
                <w:sz w:val="20"/>
                <w:szCs w:val="20"/>
              </w:rPr>
            </w:pPr>
            <w:r w:rsidRPr="00483AE9">
              <w:rPr>
                <w:sz w:val="20"/>
                <w:szCs w:val="20"/>
                <w:lang w:val="en-US"/>
              </w:rPr>
              <w:t>t</w:t>
            </w:r>
            <w:r w:rsidRPr="00483AE9">
              <w:rPr>
                <w:sz w:val="20"/>
                <w:szCs w:val="20"/>
              </w:rPr>
              <w:t>, ºС</w:t>
            </w:r>
          </w:p>
        </w:tc>
        <w:tc>
          <w:tcPr>
            <w:tcW w:w="1268" w:type="dxa"/>
          </w:tcPr>
          <w:p w:rsidR="00A049F1" w:rsidRPr="00483AE9" w:rsidRDefault="00A71AF8" w:rsidP="001D777B">
            <w:pPr>
              <w:widowControl w:val="0"/>
              <w:autoSpaceDE w:val="0"/>
              <w:autoSpaceDN w:val="0"/>
              <w:adjustRightInd w:val="0"/>
              <w:spacing w:line="216" w:lineRule="auto"/>
              <w:jc w:val="center"/>
              <w:rPr>
                <w:sz w:val="20"/>
                <w:szCs w:val="20"/>
              </w:rPr>
            </w:pPr>
            <w:r>
              <w:rPr>
                <w:sz w:val="20"/>
                <w:szCs w:val="20"/>
              </w:rPr>
              <w:t>1–</w:t>
            </w:r>
            <w:r w:rsidR="00A049F1" w:rsidRPr="00483AE9">
              <w:rPr>
                <w:sz w:val="20"/>
                <w:szCs w:val="20"/>
              </w:rPr>
              <w:t>20</w:t>
            </w:r>
          </w:p>
        </w:tc>
        <w:tc>
          <w:tcPr>
            <w:tcW w:w="1268" w:type="dxa"/>
          </w:tcPr>
          <w:p w:rsidR="00A049F1" w:rsidRPr="00483AE9" w:rsidRDefault="00A049F1" w:rsidP="001D777B">
            <w:pPr>
              <w:widowControl w:val="0"/>
              <w:autoSpaceDE w:val="0"/>
              <w:autoSpaceDN w:val="0"/>
              <w:adjustRightInd w:val="0"/>
              <w:spacing w:line="216" w:lineRule="auto"/>
              <w:jc w:val="center"/>
              <w:rPr>
                <w:sz w:val="20"/>
                <w:szCs w:val="20"/>
              </w:rPr>
            </w:pPr>
            <w:r w:rsidRPr="00483AE9">
              <w:rPr>
                <w:sz w:val="20"/>
                <w:szCs w:val="20"/>
              </w:rPr>
              <w:t>40–50</w:t>
            </w:r>
          </w:p>
        </w:tc>
        <w:tc>
          <w:tcPr>
            <w:tcW w:w="1268" w:type="dxa"/>
          </w:tcPr>
          <w:p w:rsidR="00A049F1" w:rsidRPr="00483AE9" w:rsidRDefault="00A049F1" w:rsidP="001D777B">
            <w:pPr>
              <w:widowControl w:val="0"/>
              <w:autoSpaceDE w:val="0"/>
              <w:autoSpaceDN w:val="0"/>
              <w:adjustRightInd w:val="0"/>
              <w:spacing w:line="216" w:lineRule="auto"/>
              <w:jc w:val="center"/>
              <w:rPr>
                <w:sz w:val="20"/>
                <w:szCs w:val="20"/>
              </w:rPr>
            </w:pPr>
            <w:r w:rsidRPr="00483AE9">
              <w:rPr>
                <w:sz w:val="20"/>
                <w:szCs w:val="20"/>
              </w:rPr>
              <w:t>60–70</w:t>
            </w:r>
          </w:p>
        </w:tc>
        <w:tc>
          <w:tcPr>
            <w:tcW w:w="1268" w:type="dxa"/>
          </w:tcPr>
          <w:p w:rsidR="00A049F1" w:rsidRPr="00483AE9" w:rsidRDefault="00A049F1" w:rsidP="001D777B">
            <w:pPr>
              <w:widowControl w:val="0"/>
              <w:autoSpaceDE w:val="0"/>
              <w:autoSpaceDN w:val="0"/>
              <w:adjustRightInd w:val="0"/>
              <w:spacing w:line="216" w:lineRule="auto"/>
              <w:jc w:val="center"/>
              <w:rPr>
                <w:sz w:val="20"/>
                <w:szCs w:val="20"/>
              </w:rPr>
            </w:pPr>
            <w:r w:rsidRPr="00483AE9">
              <w:rPr>
                <w:sz w:val="20"/>
                <w:szCs w:val="20"/>
              </w:rPr>
              <w:t>90–100</w:t>
            </w:r>
          </w:p>
        </w:tc>
      </w:tr>
      <w:tr w:rsidR="00A049F1" w:rsidRPr="00483AE9" w:rsidTr="001D777B">
        <w:tc>
          <w:tcPr>
            <w:tcW w:w="1268" w:type="dxa"/>
          </w:tcPr>
          <w:p w:rsidR="00A049F1" w:rsidRPr="00483AE9" w:rsidRDefault="00A049F1" w:rsidP="001D777B">
            <w:pPr>
              <w:widowControl w:val="0"/>
              <w:autoSpaceDE w:val="0"/>
              <w:autoSpaceDN w:val="0"/>
              <w:adjustRightInd w:val="0"/>
              <w:spacing w:line="216" w:lineRule="auto"/>
              <w:ind w:firstLine="284"/>
              <w:rPr>
                <w:sz w:val="20"/>
                <w:szCs w:val="20"/>
              </w:rPr>
            </w:pPr>
            <w:r w:rsidRPr="00A71AF8">
              <w:rPr>
                <w:sz w:val="20"/>
                <w:szCs w:val="20"/>
              </w:rPr>
              <w:t>β</w:t>
            </w:r>
            <w:r w:rsidRPr="00A71AF8">
              <w:rPr>
                <w:sz w:val="20"/>
                <w:szCs w:val="20"/>
                <w:vertAlign w:val="subscript"/>
                <w:lang w:val="en-US"/>
              </w:rPr>
              <w:t>t</w:t>
            </w:r>
            <w:r w:rsidRPr="00483AE9">
              <w:rPr>
                <w:sz w:val="20"/>
                <w:szCs w:val="20"/>
              </w:rPr>
              <w:t xml:space="preserve"> , 1/ºС</w:t>
            </w:r>
          </w:p>
        </w:tc>
        <w:tc>
          <w:tcPr>
            <w:tcW w:w="1268" w:type="dxa"/>
          </w:tcPr>
          <w:p w:rsidR="00A049F1" w:rsidRPr="00483AE9" w:rsidRDefault="00A049F1" w:rsidP="001D777B">
            <w:pPr>
              <w:widowControl w:val="0"/>
              <w:autoSpaceDE w:val="0"/>
              <w:autoSpaceDN w:val="0"/>
              <w:adjustRightInd w:val="0"/>
              <w:spacing w:line="216" w:lineRule="auto"/>
              <w:jc w:val="center"/>
              <w:rPr>
                <w:sz w:val="20"/>
                <w:szCs w:val="20"/>
              </w:rPr>
            </w:pPr>
            <w:r w:rsidRPr="00483AE9">
              <w:rPr>
                <w:sz w:val="20"/>
                <w:szCs w:val="20"/>
              </w:rPr>
              <w:t>0,00015</w:t>
            </w:r>
          </w:p>
        </w:tc>
        <w:tc>
          <w:tcPr>
            <w:tcW w:w="1268" w:type="dxa"/>
          </w:tcPr>
          <w:p w:rsidR="00A049F1" w:rsidRPr="00483AE9" w:rsidRDefault="00A049F1" w:rsidP="001D777B">
            <w:pPr>
              <w:widowControl w:val="0"/>
              <w:autoSpaceDE w:val="0"/>
              <w:autoSpaceDN w:val="0"/>
              <w:adjustRightInd w:val="0"/>
              <w:spacing w:line="216" w:lineRule="auto"/>
              <w:jc w:val="center"/>
              <w:rPr>
                <w:sz w:val="20"/>
                <w:szCs w:val="20"/>
              </w:rPr>
            </w:pPr>
            <w:r w:rsidRPr="00483AE9">
              <w:rPr>
                <w:sz w:val="20"/>
                <w:szCs w:val="20"/>
              </w:rPr>
              <w:t>0,00042</w:t>
            </w:r>
          </w:p>
        </w:tc>
        <w:tc>
          <w:tcPr>
            <w:tcW w:w="1268" w:type="dxa"/>
          </w:tcPr>
          <w:p w:rsidR="00A049F1" w:rsidRPr="00483AE9" w:rsidRDefault="00A049F1" w:rsidP="001D777B">
            <w:pPr>
              <w:widowControl w:val="0"/>
              <w:autoSpaceDE w:val="0"/>
              <w:autoSpaceDN w:val="0"/>
              <w:adjustRightInd w:val="0"/>
              <w:spacing w:line="216" w:lineRule="auto"/>
              <w:jc w:val="center"/>
              <w:rPr>
                <w:sz w:val="20"/>
                <w:szCs w:val="20"/>
              </w:rPr>
            </w:pPr>
            <w:r w:rsidRPr="00483AE9">
              <w:rPr>
                <w:sz w:val="20"/>
                <w:szCs w:val="20"/>
              </w:rPr>
              <w:t>0,00056</w:t>
            </w:r>
          </w:p>
        </w:tc>
        <w:tc>
          <w:tcPr>
            <w:tcW w:w="1268" w:type="dxa"/>
          </w:tcPr>
          <w:p w:rsidR="00A049F1" w:rsidRPr="00483AE9" w:rsidRDefault="00A049F1" w:rsidP="001D777B">
            <w:pPr>
              <w:widowControl w:val="0"/>
              <w:autoSpaceDE w:val="0"/>
              <w:autoSpaceDN w:val="0"/>
              <w:adjustRightInd w:val="0"/>
              <w:spacing w:line="216" w:lineRule="auto"/>
              <w:jc w:val="center"/>
              <w:rPr>
                <w:sz w:val="20"/>
                <w:szCs w:val="20"/>
              </w:rPr>
            </w:pPr>
            <w:r w:rsidRPr="00483AE9">
              <w:rPr>
                <w:sz w:val="20"/>
                <w:szCs w:val="20"/>
              </w:rPr>
              <w:t>0,00072</w:t>
            </w:r>
          </w:p>
        </w:tc>
      </w:tr>
    </w:tbl>
    <w:p w:rsidR="00A049F1" w:rsidRPr="007F5756" w:rsidRDefault="00A049F1" w:rsidP="00A049F1">
      <w:pPr>
        <w:spacing w:line="216" w:lineRule="auto"/>
        <w:ind w:firstLine="284"/>
        <w:jc w:val="center"/>
        <w:rPr>
          <w:sz w:val="20"/>
          <w:szCs w:val="20"/>
        </w:rPr>
      </w:pPr>
    </w:p>
    <w:p w:rsidR="00A049F1" w:rsidRPr="008C1427" w:rsidRDefault="00A049F1" w:rsidP="007F66A0">
      <w:pPr>
        <w:spacing w:line="216" w:lineRule="auto"/>
        <w:jc w:val="center"/>
        <w:rPr>
          <w:b/>
          <w:sz w:val="20"/>
          <w:szCs w:val="20"/>
        </w:rPr>
      </w:pPr>
      <w:r w:rsidRPr="008C1427">
        <w:rPr>
          <w:b/>
          <w:sz w:val="20"/>
          <w:szCs w:val="20"/>
        </w:rPr>
        <w:t>1.4. Вя</w:t>
      </w:r>
      <w:r>
        <w:rPr>
          <w:b/>
          <w:sz w:val="20"/>
          <w:szCs w:val="20"/>
        </w:rPr>
        <w:t>зкость жидкостей и ее измерение</w:t>
      </w:r>
    </w:p>
    <w:p w:rsidR="00A049F1" w:rsidRDefault="00A049F1" w:rsidP="00A049F1">
      <w:pPr>
        <w:spacing w:line="216" w:lineRule="auto"/>
        <w:ind w:firstLine="284"/>
        <w:jc w:val="center"/>
        <w:rPr>
          <w:sz w:val="20"/>
          <w:szCs w:val="20"/>
        </w:rPr>
      </w:pPr>
    </w:p>
    <w:p w:rsidR="00A049F1" w:rsidRDefault="00A049F1" w:rsidP="00A049F1">
      <w:pPr>
        <w:spacing w:line="216" w:lineRule="auto"/>
        <w:ind w:firstLine="284"/>
        <w:jc w:val="both"/>
        <w:rPr>
          <w:sz w:val="20"/>
          <w:szCs w:val="20"/>
        </w:rPr>
      </w:pPr>
      <w:r>
        <w:rPr>
          <w:b/>
          <w:sz w:val="20"/>
          <w:szCs w:val="20"/>
        </w:rPr>
        <w:t>Вязкость</w:t>
      </w:r>
      <w:r>
        <w:rPr>
          <w:sz w:val="20"/>
          <w:szCs w:val="20"/>
        </w:rPr>
        <w:t xml:space="preserve"> – свойство жидкости оказывать сопротивление относ</w:t>
      </w:r>
      <w:r>
        <w:rPr>
          <w:sz w:val="20"/>
          <w:szCs w:val="20"/>
        </w:rPr>
        <w:t>и</w:t>
      </w:r>
      <w:r>
        <w:rPr>
          <w:sz w:val="20"/>
          <w:szCs w:val="20"/>
        </w:rPr>
        <w:t>тельному сдвигу ее слоев. При движении жидкости возникают силы вз</w:t>
      </w:r>
      <w:r>
        <w:rPr>
          <w:sz w:val="20"/>
          <w:szCs w:val="20"/>
        </w:rPr>
        <w:t>а</w:t>
      </w:r>
      <w:r>
        <w:rPr>
          <w:sz w:val="20"/>
          <w:szCs w:val="20"/>
        </w:rPr>
        <w:t xml:space="preserve">имодействия между ее смежными слоями, называемые  с и л а м и   в н у т р е н н е г о  т р е н и я  или  с и л а м и  в я з к о с т и. Последние </w:t>
      </w:r>
      <w:r>
        <w:rPr>
          <w:sz w:val="20"/>
          <w:szCs w:val="20"/>
        </w:rPr>
        <w:lastRenderedPageBreak/>
        <w:t>появляются вследствие наличия межмолекулярных связей между дв</w:t>
      </w:r>
      <w:r>
        <w:rPr>
          <w:sz w:val="20"/>
          <w:szCs w:val="20"/>
        </w:rPr>
        <w:t>и</w:t>
      </w:r>
      <w:r>
        <w:rPr>
          <w:sz w:val="20"/>
          <w:szCs w:val="20"/>
        </w:rPr>
        <w:t>жущ</w:t>
      </w:r>
      <w:r>
        <w:rPr>
          <w:sz w:val="20"/>
          <w:szCs w:val="20"/>
        </w:rPr>
        <w:t>и</w:t>
      </w:r>
      <w:r>
        <w:rPr>
          <w:sz w:val="20"/>
          <w:szCs w:val="20"/>
        </w:rPr>
        <w:t>мися слоями.</w:t>
      </w:r>
    </w:p>
    <w:p w:rsidR="00A049F1" w:rsidRDefault="00A049F1" w:rsidP="00A049F1">
      <w:pPr>
        <w:spacing w:line="216" w:lineRule="auto"/>
        <w:ind w:firstLine="284"/>
        <w:jc w:val="both"/>
        <w:rPr>
          <w:sz w:val="20"/>
          <w:szCs w:val="20"/>
        </w:rPr>
      </w:pPr>
      <w:r>
        <w:rPr>
          <w:sz w:val="20"/>
          <w:szCs w:val="20"/>
        </w:rPr>
        <w:t>Наличие сил внутреннего трения в движущейся жидкости было впервые отмечено И. Ньютоном. Согласно его гипотезе силы внутре</w:t>
      </w:r>
      <w:r>
        <w:rPr>
          <w:sz w:val="20"/>
          <w:szCs w:val="20"/>
        </w:rPr>
        <w:t>н</w:t>
      </w:r>
      <w:r>
        <w:rPr>
          <w:sz w:val="20"/>
          <w:szCs w:val="20"/>
        </w:rPr>
        <w:t>него трения в жидкости прямо пропорциональны относительной ск</w:t>
      </w:r>
      <w:r>
        <w:rPr>
          <w:sz w:val="20"/>
          <w:szCs w:val="20"/>
        </w:rPr>
        <w:t>о</w:t>
      </w:r>
      <w:r>
        <w:rPr>
          <w:sz w:val="20"/>
          <w:szCs w:val="20"/>
        </w:rPr>
        <w:t>рости перемещения ее смежных слоев.</w:t>
      </w:r>
    </w:p>
    <w:p w:rsidR="00A049F1" w:rsidRDefault="00A049F1" w:rsidP="00A049F1">
      <w:pPr>
        <w:spacing w:line="216" w:lineRule="auto"/>
        <w:ind w:firstLine="284"/>
        <w:jc w:val="both"/>
        <w:rPr>
          <w:sz w:val="20"/>
          <w:szCs w:val="20"/>
        </w:rPr>
      </w:pPr>
      <w:r>
        <w:rPr>
          <w:sz w:val="20"/>
          <w:szCs w:val="20"/>
        </w:rPr>
        <w:t xml:space="preserve">Слои потока жидкости, движущегося вдоль плоской стенки </w:t>
      </w:r>
      <w:r w:rsidR="008E1324">
        <w:rPr>
          <w:sz w:val="20"/>
          <w:szCs w:val="20"/>
        </w:rPr>
        <w:t xml:space="preserve">      </w:t>
      </w:r>
      <w:r>
        <w:rPr>
          <w:sz w:val="20"/>
          <w:szCs w:val="20"/>
        </w:rPr>
        <w:t>(рис. 1.2), имеют различные скорости. Ближайшие к стенке частицы жидк</w:t>
      </w:r>
      <w:r>
        <w:rPr>
          <w:sz w:val="20"/>
          <w:szCs w:val="20"/>
        </w:rPr>
        <w:t>о</w:t>
      </w:r>
      <w:r>
        <w:rPr>
          <w:sz w:val="20"/>
          <w:szCs w:val="20"/>
        </w:rPr>
        <w:t>сти как бы прилипают к ней и скорость их равна нулю. По мере удаления от стенки скорости возра</w:t>
      </w:r>
      <w:r>
        <w:rPr>
          <w:sz w:val="20"/>
          <w:szCs w:val="20"/>
        </w:rPr>
        <w:t>с</w:t>
      </w:r>
      <w:r>
        <w:rPr>
          <w:sz w:val="20"/>
          <w:szCs w:val="20"/>
        </w:rPr>
        <w:t>тают.</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center"/>
        <w:rPr>
          <w:sz w:val="20"/>
          <w:szCs w:val="20"/>
        </w:rPr>
      </w:pPr>
      <w:r w:rsidRPr="00A049F1">
        <w:rPr>
          <w:noProof/>
          <w:sz w:val="20"/>
          <w:szCs w:val="20"/>
        </w:rPr>
        <w:pict>
          <v:shape id="Рисунок 3018" o:spid="_x0000_i1027" type="#_x0000_t75" alt="Рис2" style="width:172.5pt;height:122.25pt;visibility:visible">
            <v:imagedata r:id="rId11" o:title="Рис2"/>
          </v:shape>
        </w:pict>
      </w:r>
    </w:p>
    <w:p w:rsidR="00A049F1" w:rsidRDefault="00A049F1" w:rsidP="00A049F1">
      <w:pPr>
        <w:spacing w:line="216" w:lineRule="auto"/>
        <w:ind w:firstLine="284"/>
        <w:jc w:val="center"/>
        <w:rPr>
          <w:sz w:val="16"/>
          <w:szCs w:val="16"/>
        </w:rPr>
      </w:pPr>
      <w:r w:rsidRPr="00D92458">
        <w:rPr>
          <w:sz w:val="16"/>
          <w:szCs w:val="16"/>
        </w:rPr>
        <w:t xml:space="preserve">Рис. 1.2. Распределение скоростей </w:t>
      </w:r>
    </w:p>
    <w:p w:rsidR="00A049F1" w:rsidRPr="00D92458" w:rsidRDefault="00A049F1" w:rsidP="00A049F1">
      <w:pPr>
        <w:spacing w:line="216" w:lineRule="auto"/>
        <w:ind w:firstLine="284"/>
        <w:jc w:val="center"/>
        <w:rPr>
          <w:sz w:val="16"/>
          <w:szCs w:val="16"/>
        </w:rPr>
      </w:pPr>
      <w:r w:rsidRPr="00D92458">
        <w:rPr>
          <w:sz w:val="16"/>
          <w:szCs w:val="16"/>
        </w:rPr>
        <w:t>по глубине потока жидкости</w:t>
      </w:r>
    </w:p>
    <w:p w:rsidR="00A049F1" w:rsidRP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 xml:space="preserve">Возьмем два слоя жидкости, отстоящих друг от друга на близком расстоянии Δу. Пусть скорость нижнего слоя будет </w:t>
      </w:r>
      <w:r>
        <w:rPr>
          <w:sz w:val="20"/>
          <w:szCs w:val="20"/>
          <w:lang w:val="en-US"/>
        </w:rPr>
        <w:t>u</w:t>
      </w:r>
      <w:r>
        <w:rPr>
          <w:sz w:val="20"/>
          <w:szCs w:val="20"/>
        </w:rPr>
        <w:t>, а верхн</w:t>
      </w:r>
      <w:r>
        <w:rPr>
          <w:sz w:val="20"/>
          <w:szCs w:val="20"/>
        </w:rPr>
        <w:t>е</w:t>
      </w:r>
      <w:r>
        <w:rPr>
          <w:sz w:val="20"/>
          <w:szCs w:val="20"/>
        </w:rPr>
        <w:t xml:space="preserve">го          </w:t>
      </w:r>
      <w:r>
        <w:rPr>
          <w:sz w:val="20"/>
          <w:szCs w:val="20"/>
          <w:lang w:val="en-US"/>
        </w:rPr>
        <w:t>u</w:t>
      </w:r>
      <w:r>
        <w:rPr>
          <w:sz w:val="20"/>
          <w:szCs w:val="20"/>
        </w:rPr>
        <w:t xml:space="preserve"> +</w:t>
      </w:r>
      <w:r w:rsidRPr="00550F3A">
        <w:rPr>
          <w:sz w:val="20"/>
          <w:szCs w:val="20"/>
        </w:rPr>
        <w:t xml:space="preserve"> </w:t>
      </w:r>
      <w:r>
        <w:rPr>
          <w:sz w:val="20"/>
          <w:szCs w:val="20"/>
          <w:lang w:val="en-US"/>
        </w:rPr>
        <w:t>Δu</w:t>
      </w:r>
      <w:r>
        <w:rPr>
          <w:sz w:val="20"/>
          <w:szCs w:val="20"/>
        </w:rPr>
        <w:t>. Интенсивность изменения скорости по высоте потока характ</w:t>
      </w:r>
      <w:r>
        <w:rPr>
          <w:sz w:val="20"/>
          <w:szCs w:val="20"/>
        </w:rPr>
        <w:t>е</w:t>
      </w:r>
      <w:r>
        <w:rPr>
          <w:sz w:val="20"/>
          <w:szCs w:val="20"/>
        </w:rPr>
        <w:t>риз</w:t>
      </w:r>
      <w:r>
        <w:rPr>
          <w:sz w:val="20"/>
          <w:szCs w:val="20"/>
        </w:rPr>
        <w:t>у</w:t>
      </w:r>
      <w:r>
        <w:rPr>
          <w:sz w:val="20"/>
          <w:szCs w:val="20"/>
        </w:rPr>
        <w:t xml:space="preserve">ется отношением </w:t>
      </w:r>
      <w:r>
        <w:rPr>
          <w:sz w:val="20"/>
          <w:szCs w:val="20"/>
          <w:lang w:val="en-US"/>
        </w:rPr>
        <w:t>Δu</w:t>
      </w:r>
      <w:r>
        <w:rPr>
          <w:sz w:val="20"/>
          <w:szCs w:val="20"/>
        </w:rPr>
        <w:t xml:space="preserve"> /</w:t>
      </w:r>
      <w:r w:rsidRPr="00550F3A">
        <w:rPr>
          <w:sz w:val="20"/>
          <w:szCs w:val="20"/>
        </w:rPr>
        <w:t xml:space="preserve"> </w:t>
      </w:r>
      <w:r>
        <w:rPr>
          <w:sz w:val="20"/>
          <w:szCs w:val="20"/>
        </w:rPr>
        <w:t xml:space="preserve">Δу, которое называется  г р а д и е н т о м     с к </w:t>
      </w:r>
      <w:r>
        <w:rPr>
          <w:sz w:val="20"/>
          <w:szCs w:val="20"/>
        </w:rPr>
        <w:t>о</w:t>
      </w:r>
      <w:r>
        <w:rPr>
          <w:sz w:val="20"/>
          <w:szCs w:val="20"/>
        </w:rPr>
        <w:t xml:space="preserve"> р о с т и.</w:t>
      </w:r>
    </w:p>
    <w:p w:rsidR="00A049F1" w:rsidRDefault="00A049F1" w:rsidP="00A049F1">
      <w:pPr>
        <w:spacing w:line="216" w:lineRule="auto"/>
        <w:ind w:firstLine="284"/>
        <w:jc w:val="both"/>
        <w:rPr>
          <w:sz w:val="20"/>
          <w:szCs w:val="20"/>
        </w:rPr>
      </w:pPr>
      <w:r>
        <w:rPr>
          <w:sz w:val="20"/>
          <w:szCs w:val="20"/>
        </w:rPr>
        <w:t>Согласно теории Ньютона суммарная сила внутреннего трения м</w:t>
      </w:r>
      <w:r>
        <w:rPr>
          <w:sz w:val="20"/>
          <w:szCs w:val="20"/>
        </w:rPr>
        <w:t>е</w:t>
      </w:r>
      <w:r>
        <w:rPr>
          <w:sz w:val="20"/>
          <w:szCs w:val="20"/>
        </w:rPr>
        <w:t>жду двумя смежными слоями движущейся жидкости с площадью с</w:t>
      </w:r>
      <w:r>
        <w:rPr>
          <w:sz w:val="20"/>
          <w:szCs w:val="20"/>
        </w:rPr>
        <w:t>о</w:t>
      </w:r>
      <w:r>
        <w:rPr>
          <w:sz w:val="20"/>
          <w:szCs w:val="20"/>
        </w:rPr>
        <w:t>прикосновения ω определяется выражением</w:t>
      </w:r>
    </w:p>
    <w:p w:rsidR="00A049F1" w:rsidRDefault="00A049F1" w:rsidP="00A049F1">
      <w:pPr>
        <w:spacing w:line="216" w:lineRule="auto"/>
        <w:ind w:firstLine="284"/>
        <w:jc w:val="both"/>
        <w:rPr>
          <w:sz w:val="20"/>
          <w:szCs w:val="20"/>
        </w:rPr>
      </w:pPr>
    </w:p>
    <w:p w:rsidR="00A049F1" w:rsidRDefault="008E1324" w:rsidP="00A049F1">
      <w:pPr>
        <w:spacing w:line="216" w:lineRule="auto"/>
        <w:ind w:firstLine="284"/>
        <w:jc w:val="right"/>
        <w:rPr>
          <w:sz w:val="20"/>
          <w:szCs w:val="20"/>
        </w:rPr>
      </w:pPr>
      <w:r w:rsidRPr="006845AB">
        <w:rPr>
          <w:position w:val="-10"/>
          <w:sz w:val="20"/>
          <w:szCs w:val="20"/>
        </w:rPr>
        <w:object w:dxaOrig="1200" w:dyaOrig="300">
          <v:shape id="_x0000_i1028" type="#_x0000_t75" style="width:60pt;height:15pt" o:ole="">
            <v:imagedata r:id="rId12" o:title=""/>
          </v:shape>
          <o:OLEObject Type="Embed" ProgID="Equation.3" ShapeID="_x0000_i1028" DrawAspect="Content" ObjectID="_1428818129" r:id="rId13"/>
        </w:object>
      </w:r>
      <w:r w:rsidR="00A049F1">
        <w:rPr>
          <w:sz w:val="20"/>
          <w:szCs w:val="20"/>
        </w:rPr>
        <w:t>.</w:t>
      </w:r>
      <w:r w:rsidR="00A049F1">
        <w:rPr>
          <w:sz w:val="20"/>
          <w:szCs w:val="20"/>
        </w:rPr>
        <w:tab/>
      </w:r>
      <w:r w:rsidR="00A049F1">
        <w:rPr>
          <w:sz w:val="20"/>
          <w:szCs w:val="20"/>
        </w:rPr>
        <w:tab/>
      </w:r>
      <w:r w:rsidR="00A049F1">
        <w:rPr>
          <w:sz w:val="20"/>
          <w:szCs w:val="20"/>
        </w:rPr>
        <w:tab/>
        <w:t>(1.10)</w:t>
      </w:r>
    </w:p>
    <w:p w:rsidR="00A049F1" w:rsidRDefault="00A049F1" w:rsidP="00A049F1">
      <w:pPr>
        <w:spacing w:line="216" w:lineRule="auto"/>
        <w:ind w:firstLine="284"/>
        <w:jc w:val="right"/>
        <w:rPr>
          <w:sz w:val="20"/>
          <w:szCs w:val="20"/>
        </w:rPr>
      </w:pPr>
    </w:p>
    <w:p w:rsidR="00A049F1" w:rsidRDefault="00A049F1" w:rsidP="00A049F1">
      <w:pPr>
        <w:spacing w:line="216" w:lineRule="auto"/>
        <w:ind w:firstLine="284"/>
        <w:jc w:val="both"/>
        <w:rPr>
          <w:sz w:val="20"/>
          <w:szCs w:val="20"/>
        </w:rPr>
      </w:pPr>
      <w:r>
        <w:rPr>
          <w:sz w:val="20"/>
          <w:szCs w:val="20"/>
        </w:rPr>
        <w:t xml:space="preserve">Сила внутреннего трения </w:t>
      </w:r>
      <w:r w:rsidRPr="008E1324">
        <w:rPr>
          <w:i/>
          <w:sz w:val="20"/>
          <w:szCs w:val="20"/>
        </w:rPr>
        <w:sym w:font="Symbol" w:char="F074"/>
      </w:r>
      <w:r>
        <w:rPr>
          <w:sz w:val="20"/>
          <w:szCs w:val="20"/>
        </w:rPr>
        <w:t>, приходящаяся на единицу площади с</w:t>
      </w:r>
      <w:r>
        <w:rPr>
          <w:sz w:val="20"/>
          <w:szCs w:val="20"/>
        </w:rPr>
        <w:t>о</w:t>
      </w:r>
      <w:r>
        <w:rPr>
          <w:sz w:val="20"/>
          <w:szCs w:val="20"/>
        </w:rPr>
        <w:t>прикасающихся слоев жидкости, есть касательное напряжение</w:t>
      </w:r>
      <w:r w:rsidR="008E1324">
        <w:rPr>
          <w:sz w:val="20"/>
          <w:szCs w:val="20"/>
        </w:rPr>
        <w:t>,</w:t>
      </w:r>
      <w:r>
        <w:rPr>
          <w:sz w:val="20"/>
          <w:szCs w:val="20"/>
        </w:rPr>
        <w:t xml:space="preserve"> или напряжение внутреннего трения:</w:t>
      </w:r>
    </w:p>
    <w:p w:rsidR="00A049F1" w:rsidRDefault="00A049F1" w:rsidP="00A049F1">
      <w:pPr>
        <w:spacing w:line="216" w:lineRule="auto"/>
        <w:ind w:firstLine="284"/>
        <w:jc w:val="both"/>
        <w:rPr>
          <w:sz w:val="20"/>
          <w:szCs w:val="20"/>
        </w:rPr>
      </w:pPr>
    </w:p>
    <w:p w:rsidR="00A049F1" w:rsidRDefault="008E1324" w:rsidP="00A049F1">
      <w:pPr>
        <w:spacing w:line="216" w:lineRule="auto"/>
        <w:ind w:firstLine="284"/>
        <w:jc w:val="right"/>
        <w:rPr>
          <w:sz w:val="20"/>
          <w:szCs w:val="20"/>
        </w:rPr>
      </w:pPr>
      <w:r w:rsidRPr="006845AB">
        <w:rPr>
          <w:position w:val="-10"/>
          <w:sz w:val="20"/>
          <w:szCs w:val="20"/>
        </w:rPr>
        <w:object w:dxaOrig="1600" w:dyaOrig="300">
          <v:shape id="_x0000_i1029" type="#_x0000_t75" style="width:80.25pt;height:15pt" o:ole="">
            <v:imagedata r:id="rId14" o:title=""/>
          </v:shape>
          <o:OLEObject Type="Embed" ProgID="Equation.3" ShapeID="_x0000_i1029" DrawAspect="Content" ObjectID="_1428818130" r:id="rId15"/>
        </w:object>
      </w:r>
      <w:r w:rsidR="00A049F1">
        <w:rPr>
          <w:sz w:val="20"/>
          <w:szCs w:val="20"/>
        </w:rPr>
        <w:t>.</w:t>
      </w:r>
      <w:r w:rsidR="00A049F1">
        <w:rPr>
          <w:sz w:val="20"/>
          <w:szCs w:val="20"/>
        </w:rPr>
        <w:tab/>
      </w:r>
      <w:r w:rsidR="00A049F1">
        <w:rPr>
          <w:sz w:val="20"/>
          <w:szCs w:val="20"/>
        </w:rPr>
        <w:tab/>
      </w:r>
      <w:r w:rsidR="00A049F1">
        <w:rPr>
          <w:sz w:val="20"/>
          <w:szCs w:val="20"/>
        </w:rPr>
        <w:tab/>
        <w:t>(1.11)</w:t>
      </w:r>
    </w:p>
    <w:p w:rsidR="00A049F1" w:rsidRPr="004B19D3" w:rsidRDefault="00A049F1" w:rsidP="00A049F1">
      <w:pPr>
        <w:spacing w:line="216" w:lineRule="auto"/>
        <w:ind w:firstLine="284"/>
        <w:jc w:val="right"/>
        <w:rPr>
          <w:sz w:val="16"/>
          <w:szCs w:val="16"/>
        </w:rPr>
      </w:pPr>
    </w:p>
    <w:p w:rsidR="00A049F1" w:rsidRDefault="00A049F1" w:rsidP="008E1324">
      <w:pPr>
        <w:spacing w:line="216" w:lineRule="auto"/>
        <w:ind w:firstLine="280"/>
        <w:jc w:val="both"/>
        <w:rPr>
          <w:sz w:val="20"/>
          <w:szCs w:val="20"/>
        </w:rPr>
      </w:pPr>
      <w:r>
        <w:rPr>
          <w:sz w:val="20"/>
          <w:szCs w:val="20"/>
        </w:rPr>
        <w:lastRenderedPageBreak/>
        <w:t>Коэффициент пропорциональности μ, зависящий от свойств жи</w:t>
      </w:r>
      <w:r>
        <w:rPr>
          <w:sz w:val="20"/>
          <w:szCs w:val="20"/>
        </w:rPr>
        <w:t>д</w:t>
      </w:r>
      <w:r>
        <w:rPr>
          <w:sz w:val="20"/>
          <w:szCs w:val="20"/>
        </w:rPr>
        <w:t>кости, называется  д и н а м и ч е с к о й  в я з к о с т ь ю.</w:t>
      </w:r>
    </w:p>
    <w:p w:rsidR="00A049F1" w:rsidRDefault="00A049F1" w:rsidP="00A049F1">
      <w:pPr>
        <w:keepNext/>
        <w:widowControl w:val="0"/>
        <w:spacing w:line="216" w:lineRule="auto"/>
        <w:ind w:firstLine="284"/>
        <w:jc w:val="both"/>
        <w:rPr>
          <w:sz w:val="20"/>
          <w:szCs w:val="20"/>
        </w:rPr>
      </w:pPr>
      <w:r>
        <w:rPr>
          <w:sz w:val="20"/>
          <w:szCs w:val="20"/>
        </w:rPr>
        <w:t>Зависимость (1.11) представляет собой закон внутреннего трения, открытый Ньютоном (1686). Он экспериментально подтвержден и м</w:t>
      </w:r>
      <w:r>
        <w:rPr>
          <w:sz w:val="20"/>
          <w:szCs w:val="20"/>
        </w:rPr>
        <w:t>а</w:t>
      </w:r>
      <w:r>
        <w:rPr>
          <w:sz w:val="20"/>
          <w:szCs w:val="20"/>
        </w:rPr>
        <w:t>тем</w:t>
      </w:r>
      <w:r>
        <w:rPr>
          <w:sz w:val="20"/>
          <w:szCs w:val="20"/>
        </w:rPr>
        <w:t>а</w:t>
      </w:r>
      <w:r>
        <w:rPr>
          <w:sz w:val="20"/>
          <w:szCs w:val="20"/>
        </w:rPr>
        <w:t>тически оформлен основоположником гидродинамической теории сма</w:t>
      </w:r>
      <w:r>
        <w:rPr>
          <w:sz w:val="20"/>
          <w:szCs w:val="20"/>
        </w:rPr>
        <w:t>з</w:t>
      </w:r>
      <w:r>
        <w:rPr>
          <w:sz w:val="20"/>
          <w:szCs w:val="20"/>
        </w:rPr>
        <w:t>ки проф</w:t>
      </w:r>
      <w:r w:rsidR="008E1324">
        <w:rPr>
          <w:sz w:val="20"/>
          <w:szCs w:val="20"/>
        </w:rPr>
        <w:t>ессором</w:t>
      </w:r>
      <w:r>
        <w:rPr>
          <w:sz w:val="20"/>
          <w:szCs w:val="20"/>
        </w:rPr>
        <w:t xml:space="preserve"> Н.П. Петровым (1883).</w:t>
      </w:r>
    </w:p>
    <w:p w:rsidR="00A049F1" w:rsidRDefault="00A049F1" w:rsidP="00A049F1">
      <w:pPr>
        <w:keepNext/>
        <w:widowControl w:val="0"/>
        <w:spacing w:line="216" w:lineRule="auto"/>
        <w:ind w:firstLine="284"/>
        <w:jc w:val="both"/>
        <w:rPr>
          <w:sz w:val="20"/>
          <w:szCs w:val="20"/>
        </w:rPr>
      </w:pPr>
      <w:r>
        <w:rPr>
          <w:sz w:val="20"/>
          <w:szCs w:val="20"/>
        </w:rPr>
        <w:t>Динамическая вязкость μ измеряется в Па</w:t>
      </w:r>
      <w:r>
        <w:rPr>
          <w:sz w:val="20"/>
          <w:szCs w:val="20"/>
        </w:rPr>
        <w:sym w:font="Symbol" w:char="F0D7"/>
      </w:r>
      <w:r>
        <w:rPr>
          <w:sz w:val="20"/>
          <w:szCs w:val="20"/>
        </w:rPr>
        <w:t>с и зависит от темпер</w:t>
      </w:r>
      <w:r>
        <w:rPr>
          <w:sz w:val="20"/>
          <w:szCs w:val="20"/>
        </w:rPr>
        <w:t>а</w:t>
      </w:r>
      <w:r>
        <w:rPr>
          <w:sz w:val="20"/>
          <w:szCs w:val="20"/>
        </w:rPr>
        <w:t>туры и давления. Для чистой воды величину μ в зависимости от те</w:t>
      </w:r>
      <w:r>
        <w:rPr>
          <w:sz w:val="20"/>
          <w:szCs w:val="20"/>
        </w:rPr>
        <w:t>м</w:t>
      </w:r>
      <w:r>
        <w:rPr>
          <w:sz w:val="20"/>
          <w:szCs w:val="20"/>
        </w:rPr>
        <w:t>пературы достаточно точно можно определить по формуле Пу</w:t>
      </w:r>
      <w:r>
        <w:rPr>
          <w:sz w:val="20"/>
          <w:szCs w:val="20"/>
        </w:rPr>
        <w:t>а</w:t>
      </w:r>
      <w:r>
        <w:rPr>
          <w:sz w:val="20"/>
          <w:szCs w:val="20"/>
        </w:rPr>
        <w:t>зейля:</w:t>
      </w:r>
    </w:p>
    <w:p w:rsidR="00A049F1" w:rsidRPr="00EA561B" w:rsidRDefault="00A049F1" w:rsidP="00A049F1">
      <w:pPr>
        <w:spacing w:line="216" w:lineRule="auto"/>
        <w:ind w:firstLine="284"/>
        <w:jc w:val="both"/>
        <w:rPr>
          <w:sz w:val="20"/>
          <w:szCs w:val="20"/>
        </w:rPr>
      </w:pPr>
    </w:p>
    <w:p w:rsidR="00A049F1" w:rsidRDefault="00A049F1" w:rsidP="00C36446">
      <w:pPr>
        <w:spacing w:line="216" w:lineRule="auto"/>
        <w:jc w:val="right"/>
        <w:rPr>
          <w:sz w:val="20"/>
          <w:szCs w:val="20"/>
        </w:rPr>
      </w:pPr>
      <w:r>
        <w:rPr>
          <w:sz w:val="20"/>
          <w:szCs w:val="20"/>
        </w:rPr>
        <w:t>μ = μ</w:t>
      </w:r>
      <w:r>
        <w:rPr>
          <w:sz w:val="20"/>
          <w:szCs w:val="20"/>
          <w:vertAlign w:val="subscript"/>
        </w:rPr>
        <w:t>0</w:t>
      </w:r>
      <w:r>
        <w:rPr>
          <w:sz w:val="20"/>
          <w:szCs w:val="20"/>
        </w:rPr>
        <w:t xml:space="preserve"> (1 + 0,0337</w:t>
      </w:r>
      <w:r w:rsidRPr="00A049F1">
        <w:rPr>
          <w:sz w:val="20"/>
          <w:szCs w:val="20"/>
        </w:rPr>
        <w:t xml:space="preserve"> </w:t>
      </w:r>
      <w:r>
        <w:rPr>
          <w:sz w:val="20"/>
          <w:szCs w:val="20"/>
          <w:lang w:val="en-US"/>
        </w:rPr>
        <w:t>t</w:t>
      </w:r>
      <w:r w:rsidRPr="00A049F1">
        <w:rPr>
          <w:sz w:val="20"/>
          <w:szCs w:val="20"/>
        </w:rPr>
        <w:t xml:space="preserve"> </w:t>
      </w:r>
      <w:r>
        <w:rPr>
          <w:sz w:val="20"/>
          <w:szCs w:val="20"/>
        </w:rPr>
        <w:t xml:space="preserve">+ 0,000221 </w:t>
      </w:r>
      <w:r>
        <w:rPr>
          <w:sz w:val="20"/>
          <w:szCs w:val="20"/>
          <w:lang w:val="en-US"/>
        </w:rPr>
        <w:t>t</w:t>
      </w:r>
      <w:r>
        <w:rPr>
          <w:sz w:val="20"/>
          <w:szCs w:val="20"/>
          <w:vertAlign w:val="superscript"/>
        </w:rPr>
        <w:t>2</w:t>
      </w:r>
      <w:r>
        <w:rPr>
          <w:sz w:val="20"/>
          <w:szCs w:val="20"/>
        </w:rPr>
        <w:t xml:space="preserve">) </w:t>
      </w:r>
      <w:r>
        <w:rPr>
          <w:sz w:val="20"/>
          <w:szCs w:val="20"/>
          <w:vertAlign w:val="superscript"/>
        </w:rPr>
        <w:t>–1</w:t>
      </w:r>
      <w:r>
        <w:rPr>
          <w:sz w:val="20"/>
          <w:szCs w:val="20"/>
        </w:rPr>
        <w:t>,</w:t>
      </w:r>
      <w:r>
        <w:rPr>
          <w:sz w:val="20"/>
          <w:szCs w:val="20"/>
        </w:rPr>
        <w:tab/>
      </w:r>
      <w:r w:rsidR="00C36446">
        <w:rPr>
          <w:sz w:val="20"/>
          <w:szCs w:val="20"/>
        </w:rPr>
        <w:tab/>
      </w:r>
      <w:r>
        <w:rPr>
          <w:sz w:val="20"/>
          <w:szCs w:val="20"/>
        </w:rPr>
        <w:t xml:space="preserve">  (1.12)</w:t>
      </w:r>
    </w:p>
    <w:p w:rsidR="00A049F1" w:rsidRPr="00EA561B" w:rsidRDefault="00A049F1" w:rsidP="00A049F1">
      <w:pPr>
        <w:spacing w:line="216" w:lineRule="auto"/>
        <w:ind w:firstLine="284"/>
        <w:jc w:val="right"/>
        <w:rPr>
          <w:sz w:val="20"/>
          <w:szCs w:val="20"/>
        </w:rPr>
      </w:pPr>
    </w:p>
    <w:p w:rsidR="00A049F1" w:rsidRPr="00D21827" w:rsidRDefault="00A049F1" w:rsidP="00A049F1">
      <w:pPr>
        <w:spacing w:line="216" w:lineRule="auto"/>
        <w:jc w:val="both"/>
        <w:rPr>
          <w:sz w:val="20"/>
          <w:szCs w:val="20"/>
        </w:rPr>
      </w:pPr>
      <w:r>
        <w:rPr>
          <w:sz w:val="20"/>
          <w:szCs w:val="20"/>
        </w:rPr>
        <w:t>где μ</w:t>
      </w:r>
      <w:r>
        <w:rPr>
          <w:sz w:val="20"/>
          <w:szCs w:val="20"/>
          <w:vertAlign w:val="subscript"/>
        </w:rPr>
        <w:t>0</w:t>
      </w:r>
      <w:r>
        <w:rPr>
          <w:sz w:val="20"/>
          <w:szCs w:val="20"/>
        </w:rPr>
        <w:t xml:space="preserve"> – динамическая вязкость при </w:t>
      </w:r>
      <w:r>
        <w:rPr>
          <w:sz w:val="20"/>
          <w:szCs w:val="20"/>
          <w:lang w:val="en-US"/>
        </w:rPr>
        <w:t>t</w:t>
      </w:r>
      <w:r>
        <w:rPr>
          <w:sz w:val="20"/>
          <w:szCs w:val="20"/>
        </w:rPr>
        <w:t xml:space="preserve"> = 0ºС, она равна 1,79</w:t>
      </w:r>
      <w:r>
        <w:rPr>
          <w:sz w:val="20"/>
          <w:szCs w:val="20"/>
        </w:rPr>
        <w:sym w:font="Symbol" w:char="F0D7"/>
      </w:r>
      <w:r>
        <w:rPr>
          <w:sz w:val="20"/>
          <w:szCs w:val="20"/>
        </w:rPr>
        <w:t xml:space="preserve">10 </w:t>
      </w:r>
      <w:r>
        <w:rPr>
          <w:sz w:val="20"/>
          <w:szCs w:val="20"/>
          <w:vertAlign w:val="superscript"/>
        </w:rPr>
        <w:t>–3</w:t>
      </w:r>
      <w:r>
        <w:rPr>
          <w:sz w:val="20"/>
          <w:szCs w:val="20"/>
        </w:rPr>
        <w:t xml:space="preserve"> Па</w:t>
      </w:r>
      <w:r>
        <w:rPr>
          <w:sz w:val="20"/>
          <w:szCs w:val="20"/>
        </w:rPr>
        <w:sym w:font="Symbol" w:char="F0D7"/>
      </w:r>
      <w:r>
        <w:rPr>
          <w:sz w:val="20"/>
          <w:szCs w:val="20"/>
        </w:rPr>
        <w:t>с.</w:t>
      </w:r>
    </w:p>
    <w:p w:rsidR="00A049F1" w:rsidRDefault="00A049F1" w:rsidP="00A049F1">
      <w:pPr>
        <w:spacing w:line="216" w:lineRule="auto"/>
        <w:ind w:firstLine="364"/>
        <w:jc w:val="both"/>
        <w:rPr>
          <w:sz w:val="20"/>
          <w:szCs w:val="20"/>
        </w:rPr>
      </w:pPr>
      <w:r>
        <w:rPr>
          <w:sz w:val="20"/>
          <w:szCs w:val="20"/>
          <w:lang w:val="en-US"/>
        </w:rPr>
        <w:t>t</w:t>
      </w:r>
      <w:r>
        <w:rPr>
          <w:sz w:val="20"/>
          <w:szCs w:val="20"/>
        </w:rPr>
        <w:t xml:space="preserve"> – температура, ºС.</w:t>
      </w:r>
    </w:p>
    <w:p w:rsidR="00A049F1" w:rsidRDefault="00A049F1" w:rsidP="00A049F1">
      <w:pPr>
        <w:spacing w:line="216" w:lineRule="auto"/>
        <w:ind w:firstLine="284"/>
        <w:jc w:val="both"/>
        <w:rPr>
          <w:sz w:val="20"/>
          <w:szCs w:val="20"/>
        </w:rPr>
      </w:pPr>
      <w:r>
        <w:rPr>
          <w:sz w:val="20"/>
          <w:szCs w:val="20"/>
        </w:rPr>
        <w:t>С увеличением содержания воздуха (газа) в жидкости динамич</w:t>
      </w:r>
      <w:r>
        <w:rPr>
          <w:sz w:val="20"/>
          <w:szCs w:val="20"/>
        </w:rPr>
        <w:t>е</w:t>
      </w:r>
      <w:r>
        <w:rPr>
          <w:sz w:val="20"/>
          <w:szCs w:val="20"/>
        </w:rPr>
        <w:t xml:space="preserve">ская вязкость ее возрастает. </w:t>
      </w:r>
    </w:p>
    <w:p w:rsidR="00A049F1" w:rsidRDefault="00A049F1" w:rsidP="00A049F1">
      <w:pPr>
        <w:spacing w:line="216" w:lineRule="auto"/>
        <w:ind w:firstLine="284"/>
        <w:jc w:val="both"/>
        <w:rPr>
          <w:sz w:val="20"/>
          <w:szCs w:val="20"/>
        </w:rPr>
      </w:pPr>
      <w:r>
        <w:rPr>
          <w:sz w:val="20"/>
          <w:szCs w:val="20"/>
        </w:rPr>
        <w:t>В гидравлических расчетах кроме динамической вязкости широко используется  к и н е м а т и ч е с к а я  в я з к о с т ь, равная отнош</w:t>
      </w:r>
      <w:r>
        <w:rPr>
          <w:sz w:val="20"/>
          <w:szCs w:val="20"/>
        </w:rPr>
        <w:t>е</w:t>
      </w:r>
      <w:r>
        <w:rPr>
          <w:sz w:val="20"/>
          <w:szCs w:val="20"/>
        </w:rPr>
        <w:t>нию д</w:t>
      </w:r>
      <w:r>
        <w:rPr>
          <w:sz w:val="20"/>
          <w:szCs w:val="20"/>
        </w:rPr>
        <w:t>и</w:t>
      </w:r>
      <w:r>
        <w:rPr>
          <w:sz w:val="20"/>
          <w:szCs w:val="20"/>
        </w:rPr>
        <w:t xml:space="preserve">намической вязкости μ к плотности </w:t>
      </w:r>
      <w:r>
        <w:rPr>
          <w:sz w:val="20"/>
          <w:szCs w:val="20"/>
        </w:rPr>
        <w:sym w:font="Symbol" w:char="F072"/>
      </w:r>
      <w:r>
        <w:rPr>
          <w:sz w:val="20"/>
          <w:szCs w:val="20"/>
        </w:rPr>
        <w:t xml:space="preserve"> жидкости:</w:t>
      </w:r>
    </w:p>
    <w:p w:rsidR="00A049F1" w:rsidRPr="00EA561B" w:rsidRDefault="00A049F1" w:rsidP="00A049F1">
      <w:pPr>
        <w:spacing w:line="216" w:lineRule="auto"/>
        <w:ind w:firstLine="284"/>
        <w:jc w:val="both"/>
        <w:rPr>
          <w:sz w:val="20"/>
          <w:szCs w:val="20"/>
        </w:rPr>
      </w:pPr>
    </w:p>
    <w:p w:rsidR="00A049F1" w:rsidRDefault="00A049F1" w:rsidP="00A049F1">
      <w:pPr>
        <w:spacing w:line="216" w:lineRule="auto"/>
        <w:ind w:firstLine="284"/>
        <w:jc w:val="right"/>
        <w:rPr>
          <w:sz w:val="20"/>
          <w:szCs w:val="20"/>
        </w:rPr>
      </w:pPr>
      <w:r>
        <w:rPr>
          <w:sz w:val="20"/>
          <w:szCs w:val="20"/>
        </w:rPr>
        <w:sym w:font="Symbol" w:char="F06E"/>
      </w:r>
      <w:r>
        <w:rPr>
          <w:sz w:val="20"/>
          <w:szCs w:val="20"/>
        </w:rPr>
        <w:t xml:space="preserve"> = μ / </w:t>
      </w:r>
      <w:r>
        <w:rPr>
          <w:sz w:val="20"/>
          <w:szCs w:val="20"/>
        </w:rPr>
        <w:sym w:font="Symbol" w:char="F072"/>
      </w:r>
      <w:r>
        <w:rPr>
          <w:sz w:val="20"/>
          <w:szCs w:val="20"/>
        </w:rPr>
        <w:t>.</w:t>
      </w:r>
      <w:r>
        <w:rPr>
          <w:sz w:val="20"/>
          <w:szCs w:val="20"/>
        </w:rPr>
        <w:tab/>
      </w:r>
      <w:r w:rsidRPr="00A049F1">
        <w:rPr>
          <w:sz w:val="20"/>
          <w:szCs w:val="20"/>
        </w:rPr>
        <w:tab/>
      </w:r>
      <w:r>
        <w:rPr>
          <w:sz w:val="20"/>
          <w:szCs w:val="20"/>
        </w:rPr>
        <w:tab/>
      </w:r>
      <w:r>
        <w:rPr>
          <w:sz w:val="20"/>
          <w:szCs w:val="20"/>
        </w:rPr>
        <w:tab/>
        <w:t>(1.13)</w:t>
      </w:r>
    </w:p>
    <w:p w:rsidR="00A049F1" w:rsidRPr="00EA561B" w:rsidRDefault="00A049F1" w:rsidP="00A049F1">
      <w:pPr>
        <w:spacing w:line="216" w:lineRule="auto"/>
        <w:ind w:firstLine="284"/>
        <w:jc w:val="right"/>
        <w:rPr>
          <w:sz w:val="20"/>
          <w:szCs w:val="20"/>
        </w:rPr>
      </w:pPr>
    </w:p>
    <w:p w:rsidR="00A049F1" w:rsidRPr="000140CE" w:rsidRDefault="00A049F1" w:rsidP="00A049F1">
      <w:pPr>
        <w:spacing w:line="216" w:lineRule="auto"/>
        <w:jc w:val="both"/>
        <w:rPr>
          <w:sz w:val="20"/>
          <w:szCs w:val="20"/>
        </w:rPr>
      </w:pPr>
      <w:r>
        <w:rPr>
          <w:sz w:val="20"/>
          <w:szCs w:val="20"/>
        </w:rPr>
        <w:t>Она измеряется в м</w:t>
      </w:r>
      <w:r>
        <w:rPr>
          <w:sz w:val="20"/>
          <w:szCs w:val="20"/>
          <w:vertAlign w:val="superscript"/>
        </w:rPr>
        <w:t>2</w:t>
      </w:r>
      <w:r>
        <w:rPr>
          <w:sz w:val="20"/>
          <w:szCs w:val="20"/>
        </w:rPr>
        <w:t xml:space="preserve">/с, поэтому название ее отражает тот факт, что в размерность </w:t>
      </w:r>
      <w:r>
        <w:rPr>
          <w:sz w:val="20"/>
          <w:szCs w:val="20"/>
        </w:rPr>
        <w:sym w:font="Symbol" w:char="F06E"/>
      </w:r>
      <w:r>
        <w:rPr>
          <w:sz w:val="20"/>
          <w:szCs w:val="20"/>
        </w:rPr>
        <w:t xml:space="preserve"> входят только кинематические (а не динамические) в</w:t>
      </w:r>
      <w:r>
        <w:rPr>
          <w:sz w:val="20"/>
          <w:szCs w:val="20"/>
        </w:rPr>
        <w:t>е</w:t>
      </w:r>
      <w:r>
        <w:rPr>
          <w:sz w:val="20"/>
          <w:szCs w:val="20"/>
        </w:rPr>
        <w:t xml:space="preserve">личины. В практике часто пользуются единицей измерения </w:t>
      </w:r>
      <w:r w:rsidR="00C36446">
        <w:rPr>
          <w:sz w:val="20"/>
          <w:szCs w:val="20"/>
        </w:rPr>
        <w:t>сантиметр квадратный в секунду</w:t>
      </w:r>
      <w:r>
        <w:rPr>
          <w:sz w:val="20"/>
          <w:szCs w:val="20"/>
        </w:rPr>
        <w:t>, называемой «стоксом» (в честь английского ф</w:t>
      </w:r>
      <w:r>
        <w:rPr>
          <w:sz w:val="20"/>
          <w:szCs w:val="20"/>
        </w:rPr>
        <w:t>и</w:t>
      </w:r>
      <w:r>
        <w:rPr>
          <w:sz w:val="20"/>
          <w:szCs w:val="20"/>
        </w:rPr>
        <w:t>зика Д. Стокса) и сотой долей ее – «сантистоксом» (1 сСт = 1 мм</w:t>
      </w:r>
      <w:r>
        <w:rPr>
          <w:sz w:val="20"/>
          <w:szCs w:val="20"/>
          <w:vertAlign w:val="superscript"/>
        </w:rPr>
        <w:t>2</w:t>
      </w:r>
      <w:r>
        <w:rPr>
          <w:sz w:val="20"/>
          <w:szCs w:val="20"/>
        </w:rPr>
        <w:t xml:space="preserve">/с = 10 </w:t>
      </w:r>
      <w:r>
        <w:rPr>
          <w:sz w:val="20"/>
          <w:szCs w:val="20"/>
          <w:vertAlign w:val="superscript"/>
        </w:rPr>
        <w:t>–6</w:t>
      </w:r>
      <w:r>
        <w:rPr>
          <w:sz w:val="20"/>
          <w:szCs w:val="20"/>
        </w:rPr>
        <w:t xml:space="preserve"> м</w:t>
      </w:r>
      <w:r>
        <w:rPr>
          <w:sz w:val="20"/>
          <w:szCs w:val="20"/>
          <w:vertAlign w:val="superscript"/>
        </w:rPr>
        <w:t>2</w:t>
      </w:r>
      <w:r>
        <w:rPr>
          <w:sz w:val="20"/>
          <w:szCs w:val="20"/>
        </w:rPr>
        <w:t>/с).</w:t>
      </w:r>
    </w:p>
    <w:p w:rsidR="00A049F1" w:rsidRDefault="00A049F1" w:rsidP="00A049F1">
      <w:pPr>
        <w:spacing w:line="216" w:lineRule="auto"/>
        <w:ind w:firstLine="284"/>
        <w:jc w:val="both"/>
        <w:rPr>
          <w:sz w:val="20"/>
          <w:szCs w:val="20"/>
        </w:rPr>
      </w:pPr>
      <w:r>
        <w:rPr>
          <w:sz w:val="20"/>
          <w:szCs w:val="20"/>
        </w:rPr>
        <w:t>В табл. 1.2 приведены значения кинематической вязкости пресной воды при различных температурах и нормальном атмосферном давл</w:t>
      </w:r>
      <w:r>
        <w:rPr>
          <w:sz w:val="20"/>
          <w:szCs w:val="20"/>
        </w:rPr>
        <w:t>е</w:t>
      </w:r>
      <w:r>
        <w:rPr>
          <w:sz w:val="20"/>
          <w:szCs w:val="20"/>
        </w:rPr>
        <w:t>нии.</w:t>
      </w:r>
    </w:p>
    <w:p w:rsidR="00A049F1" w:rsidRDefault="00A049F1" w:rsidP="00A049F1">
      <w:pPr>
        <w:spacing w:line="216" w:lineRule="auto"/>
        <w:ind w:firstLine="284"/>
        <w:jc w:val="both"/>
        <w:rPr>
          <w:sz w:val="16"/>
          <w:szCs w:val="16"/>
        </w:rPr>
      </w:pPr>
    </w:p>
    <w:p w:rsidR="00A049F1" w:rsidRDefault="00A049F1" w:rsidP="00C36446">
      <w:pPr>
        <w:spacing w:line="216" w:lineRule="auto"/>
        <w:jc w:val="center"/>
        <w:rPr>
          <w:b/>
          <w:sz w:val="16"/>
          <w:szCs w:val="16"/>
        </w:rPr>
      </w:pPr>
      <w:r w:rsidRPr="007E525E">
        <w:rPr>
          <w:sz w:val="16"/>
          <w:szCs w:val="16"/>
        </w:rPr>
        <w:t>Т</w:t>
      </w:r>
      <w:r>
        <w:rPr>
          <w:sz w:val="16"/>
          <w:szCs w:val="16"/>
        </w:rPr>
        <w:t xml:space="preserve"> </w:t>
      </w:r>
      <w:r w:rsidRPr="007E525E">
        <w:rPr>
          <w:sz w:val="16"/>
          <w:szCs w:val="16"/>
        </w:rPr>
        <w:t>а</w:t>
      </w:r>
      <w:r>
        <w:rPr>
          <w:sz w:val="16"/>
          <w:szCs w:val="16"/>
        </w:rPr>
        <w:t xml:space="preserve"> </w:t>
      </w:r>
      <w:r w:rsidRPr="007E525E">
        <w:rPr>
          <w:sz w:val="16"/>
          <w:szCs w:val="16"/>
        </w:rPr>
        <w:t>б</w:t>
      </w:r>
      <w:r>
        <w:rPr>
          <w:sz w:val="16"/>
          <w:szCs w:val="16"/>
        </w:rPr>
        <w:t xml:space="preserve"> </w:t>
      </w:r>
      <w:r w:rsidRPr="007E525E">
        <w:rPr>
          <w:sz w:val="16"/>
          <w:szCs w:val="16"/>
        </w:rPr>
        <w:t>л</w:t>
      </w:r>
      <w:r>
        <w:rPr>
          <w:sz w:val="16"/>
          <w:szCs w:val="16"/>
        </w:rPr>
        <w:t xml:space="preserve"> </w:t>
      </w:r>
      <w:r w:rsidRPr="007E525E">
        <w:rPr>
          <w:sz w:val="16"/>
          <w:szCs w:val="16"/>
        </w:rPr>
        <w:t>и</w:t>
      </w:r>
      <w:r>
        <w:rPr>
          <w:sz w:val="16"/>
          <w:szCs w:val="16"/>
        </w:rPr>
        <w:t xml:space="preserve"> </w:t>
      </w:r>
      <w:r w:rsidRPr="007E525E">
        <w:rPr>
          <w:sz w:val="16"/>
          <w:szCs w:val="16"/>
        </w:rPr>
        <w:t>ц</w:t>
      </w:r>
      <w:r>
        <w:rPr>
          <w:sz w:val="16"/>
          <w:szCs w:val="16"/>
        </w:rPr>
        <w:t xml:space="preserve"> </w:t>
      </w:r>
      <w:r w:rsidRPr="007E525E">
        <w:rPr>
          <w:sz w:val="16"/>
          <w:szCs w:val="16"/>
        </w:rPr>
        <w:t>а</w:t>
      </w:r>
      <w:r>
        <w:rPr>
          <w:sz w:val="16"/>
          <w:szCs w:val="16"/>
        </w:rPr>
        <w:t xml:space="preserve"> </w:t>
      </w:r>
      <w:r w:rsidRPr="007E525E">
        <w:rPr>
          <w:sz w:val="16"/>
          <w:szCs w:val="16"/>
        </w:rPr>
        <w:t xml:space="preserve"> 1.2. </w:t>
      </w:r>
      <w:r w:rsidRPr="00441AEE">
        <w:rPr>
          <w:b/>
          <w:sz w:val="16"/>
          <w:szCs w:val="16"/>
        </w:rPr>
        <w:t>Зависимость кинематической вязкости пресной воды</w:t>
      </w:r>
    </w:p>
    <w:p w:rsidR="00A049F1" w:rsidRDefault="00A049F1" w:rsidP="00C36446">
      <w:pPr>
        <w:spacing w:line="216" w:lineRule="auto"/>
        <w:jc w:val="center"/>
        <w:rPr>
          <w:sz w:val="16"/>
          <w:szCs w:val="16"/>
        </w:rPr>
      </w:pPr>
      <w:r w:rsidRPr="00441AEE">
        <w:rPr>
          <w:b/>
          <w:sz w:val="16"/>
          <w:szCs w:val="16"/>
        </w:rPr>
        <w:t>от температ</w:t>
      </w:r>
      <w:r w:rsidRPr="00441AEE">
        <w:rPr>
          <w:b/>
          <w:sz w:val="16"/>
          <w:szCs w:val="16"/>
        </w:rPr>
        <w:t>у</w:t>
      </w:r>
      <w:r w:rsidRPr="00441AEE">
        <w:rPr>
          <w:b/>
          <w:sz w:val="16"/>
          <w:szCs w:val="16"/>
        </w:rPr>
        <w:t>ры при р</w:t>
      </w:r>
      <w:r w:rsidRPr="00441AEE">
        <w:rPr>
          <w:b/>
          <w:sz w:val="16"/>
          <w:szCs w:val="16"/>
          <w:vertAlign w:val="subscript"/>
        </w:rPr>
        <w:t>а</w:t>
      </w:r>
      <w:r w:rsidRPr="00441AEE">
        <w:rPr>
          <w:b/>
          <w:sz w:val="16"/>
          <w:szCs w:val="16"/>
        </w:rPr>
        <w:t xml:space="preserve"> = 0,1 МПа</w:t>
      </w:r>
    </w:p>
    <w:p w:rsidR="00A049F1" w:rsidRDefault="00A049F1" w:rsidP="00A049F1">
      <w:pPr>
        <w:spacing w:line="216" w:lineRule="auto"/>
        <w:ind w:firstLine="284"/>
        <w:jc w:val="center"/>
        <w:rPr>
          <w:sz w:val="16"/>
          <w:szCs w:val="16"/>
        </w:rPr>
      </w:pPr>
    </w:p>
    <w:tbl>
      <w:tblPr>
        <w:tblW w:w="0" w:type="auto"/>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0"/>
        <w:gridCol w:w="1056"/>
        <w:gridCol w:w="1057"/>
        <w:gridCol w:w="1057"/>
        <w:gridCol w:w="1057"/>
        <w:gridCol w:w="956"/>
      </w:tblGrid>
      <w:tr w:rsidR="00A049F1" w:rsidRPr="00483AE9" w:rsidTr="001D777B">
        <w:tc>
          <w:tcPr>
            <w:tcW w:w="92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lang w:val="en-US"/>
              </w:rPr>
              <w:t>t</w:t>
            </w:r>
            <w:r w:rsidRPr="00483AE9">
              <w:rPr>
                <w:sz w:val="16"/>
                <w:szCs w:val="16"/>
              </w:rPr>
              <w:t>, ºС</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sym w:font="Symbol" w:char="F06E"/>
            </w:r>
            <w:r w:rsidRPr="00483AE9">
              <w:rPr>
                <w:sz w:val="16"/>
                <w:szCs w:val="16"/>
              </w:rPr>
              <w:t>, мм</w:t>
            </w:r>
            <w:r w:rsidRPr="00483AE9">
              <w:rPr>
                <w:sz w:val="16"/>
                <w:szCs w:val="16"/>
                <w:vertAlign w:val="superscript"/>
              </w:rPr>
              <w:t>2</w:t>
            </w:r>
            <w:r w:rsidRPr="00483AE9">
              <w:rPr>
                <w:sz w:val="16"/>
                <w:szCs w:val="16"/>
              </w:rPr>
              <w:t>/с</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lang w:val="en-US"/>
              </w:rPr>
              <w:t>t</w:t>
            </w:r>
            <w:r w:rsidRPr="00483AE9">
              <w:rPr>
                <w:sz w:val="16"/>
                <w:szCs w:val="16"/>
              </w:rPr>
              <w:t>, ºС</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sym w:font="Symbol" w:char="F06E"/>
            </w:r>
            <w:r w:rsidRPr="00483AE9">
              <w:rPr>
                <w:sz w:val="16"/>
                <w:szCs w:val="16"/>
              </w:rPr>
              <w:t>, мм</w:t>
            </w:r>
            <w:r w:rsidRPr="00483AE9">
              <w:rPr>
                <w:sz w:val="16"/>
                <w:szCs w:val="16"/>
                <w:vertAlign w:val="superscript"/>
              </w:rPr>
              <w:t>2</w:t>
            </w:r>
            <w:r w:rsidRPr="00483AE9">
              <w:rPr>
                <w:sz w:val="16"/>
                <w:szCs w:val="16"/>
              </w:rPr>
              <w:t>/с</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lang w:val="en-US"/>
              </w:rPr>
              <w:t>t</w:t>
            </w:r>
            <w:r w:rsidRPr="00483AE9">
              <w:rPr>
                <w:sz w:val="16"/>
                <w:szCs w:val="16"/>
              </w:rPr>
              <w:t>, ºС</w:t>
            </w:r>
          </w:p>
        </w:tc>
        <w:tc>
          <w:tcPr>
            <w:tcW w:w="9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sym w:font="Symbol" w:char="F06E"/>
            </w:r>
            <w:r w:rsidRPr="00483AE9">
              <w:rPr>
                <w:sz w:val="16"/>
                <w:szCs w:val="16"/>
              </w:rPr>
              <w:t>, мм</w:t>
            </w:r>
            <w:r w:rsidRPr="00483AE9">
              <w:rPr>
                <w:sz w:val="16"/>
                <w:szCs w:val="16"/>
                <w:vertAlign w:val="superscript"/>
              </w:rPr>
              <w:t>2</w:t>
            </w:r>
            <w:r w:rsidRPr="00483AE9">
              <w:rPr>
                <w:sz w:val="16"/>
                <w:szCs w:val="16"/>
              </w:rPr>
              <w:t>/с</w:t>
            </w:r>
          </w:p>
        </w:tc>
      </w:tr>
      <w:tr w:rsidR="00A049F1" w:rsidRPr="00483AE9" w:rsidTr="001D777B">
        <w:tc>
          <w:tcPr>
            <w:tcW w:w="92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1,79</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12</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1,24</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30</w:t>
            </w:r>
          </w:p>
        </w:tc>
        <w:tc>
          <w:tcPr>
            <w:tcW w:w="9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0,80</w:t>
            </w:r>
          </w:p>
        </w:tc>
      </w:tr>
      <w:tr w:rsidR="00A049F1" w:rsidRPr="00483AE9" w:rsidTr="001D777B">
        <w:tc>
          <w:tcPr>
            <w:tcW w:w="92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2</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1,67</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14</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1,18</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35</w:t>
            </w:r>
          </w:p>
        </w:tc>
        <w:tc>
          <w:tcPr>
            <w:tcW w:w="9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0,72</w:t>
            </w:r>
          </w:p>
        </w:tc>
      </w:tr>
      <w:tr w:rsidR="00A049F1" w:rsidRPr="00483AE9" w:rsidTr="001D777B">
        <w:tc>
          <w:tcPr>
            <w:tcW w:w="92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4</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1,57</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16</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1,12</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40</w:t>
            </w:r>
          </w:p>
        </w:tc>
        <w:tc>
          <w:tcPr>
            <w:tcW w:w="9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0,65</w:t>
            </w:r>
          </w:p>
        </w:tc>
      </w:tr>
      <w:tr w:rsidR="00A049F1" w:rsidRPr="00483AE9" w:rsidTr="001D777B">
        <w:tc>
          <w:tcPr>
            <w:tcW w:w="92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6</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1,47</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18</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1,06</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45</w:t>
            </w:r>
          </w:p>
        </w:tc>
        <w:tc>
          <w:tcPr>
            <w:tcW w:w="9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0,60</w:t>
            </w:r>
          </w:p>
        </w:tc>
      </w:tr>
      <w:tr w:rsidR="00A049F1" w:rsidRPr="00483AE9" w:rsidTr="001D777B">
        <w:tc>
          <w:tcPr>
            <w:tcW w:w="92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8</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1,39</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20</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1,01</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50</w:t>
            </w:r>
          </w:p>
        </w:tc>
        <w:tc>
          <w:tcPr>
            <w:tcW w:w="9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0,55</w:t>
            </w:r>
          </w:p>
        </w:tc>
      </w:tr>
      <w:tr w:rsidR="00A049F1" w:rsidRPr="00483AE9" w:rsidTr="001D777B">
        <w:tc>
          <w:tcPr>
            <w:tcW w:w="92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10</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1,31</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25</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0,90</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60</w:t>
            </w:r>
          </w:p>
        </w:tc>
        <w:tc>
          <w:tcPr>
            <w:tcW w:w="9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0,48</w:t>
            </w:r>
          </w:p>
        </w:tc>
      </w:tr>
    </w:tbl>
    <w:p w:rsidR="00A049F1" w:rsidRDefault="00A049F1" w:rsidP="00A049F1">
      <w:pPr>
        <w:spacing w:line="216" w:lineRule="auto"/>
        <w:ind w:firstLine="284"/>
        <w:jc w:val="both"/>
        <w:rPr>
          <w:sz w:val="20"/>
          <w:szCs w:val="20"/>
        </w:rPr>
      </w:pPr>
    </w:p>
    <w:p w:rsidR="00A049F1" w:rsidRPr="008F18A0" w:rsidRDefault="00A049F1" w:rsidP="00A049F1">
      <w:pPr>
        <w:spacing w:line="216" w:lineRule="auto"/>
        <w:ind w:firstLine="284"/>
        <w:jc w:val="both"/>
        <w:rPr>
          <w:sz w:val="20"/>
          <w:szCs w:val="20"/>
        </w:rPr>
      </w:pPr>
      <w:r w:rsidRPr="008F18A0">
        <w:rPr>
          <w:sz w:val="20"/>
          <w:szCs w:val="20"/>
        </w:rPr>
        <w:t>При увеличении давления кинематическая вязкость жидкостей во</w:t>
      </w:r>
      <w:r w:rsidRPr="008F18A0">
        <w:rPr>
          <w:sz w:val="20"/>
          <w:szCs w:val="20"/>
        </w:rPr>
        <w:t>з</w:t>
      </w:r>
      <w:r w:rsidRPr="008F18A0">
        <w:rPr>
          <w:sz w:val="20"/>
          <w:szCs w:val="20"/>
        </w:rPr>
        <w:t>растает. Например, для минеральных масел при изменении да</w:t>
      </w:r>
      <w:r w:rsidRPr="008F18A0">
        <w:rPr>
          <w:sz w:val="20"/>
          <w:szCs w:val="20"/>
        </w:rPr>
        <w:t>в</w:t>
      </w:r>
      <w:r w:rsidRPr="008F18A0">
        <w:rPr>
          <w:sz w:val="20"/>
          <w:szCs w:val="20"/>
        </w:rPr>
        <w:t xml:space="preserve">ления </w:t>
      </w:r>
      <w:r w:rsidRPr="008F18A0">
        <w:rPr>
          <w:sz w:val="20"/>
          <w:szCs w:val="20"/>
        </w:rPr>
        <w:lastRenderedPageBreak/>
        <w:t xml:space="preserve">от атмосферного до 40 МПа она увеличивается в 2 раза при 80ºС и в </w:t>
      </w:r>
      <w:r w:rsidR="00C36446">
        <w:rPr>
          <w:sz w:val="20"/>
          <w:szCs w:val="20"/>
        </w:rPr>
        <w:t xml:space="preserve">   </w:t>
      </w:r>
      <w:r w:rsidRPr="008F18A0">
        <w:rPr>
          <w:sz w:val="20"/>
          <w:szCs w:val="20"/>
        </w:rPr>
        <w:t>3 раза при 40ºС. Влияние давления на вязкость воды проявляется в меньшей степени.</w:t>
      </w:r>
    </w:p>
    <w:p w:rsidR="00A049F1" w:rsidRPr="008F18A0" w:rsidRDefault="00A049F1" w:rsidP="00A049F1">
      <w:pPr>
        <w:keepNext/>
        <w:widowControl w:val="0"/>
        <w:spacing w:line="216" w:lineRule="auto"/>
        <w:ind w:firstLine="284"/>
        <w:jc w:val="both"/>
        <w:rPr>
          <w:sz w:val="20"/>
          <w:szCs w:val="20"/>
        </w:rPr>
      </w:pPr>
      <w:r w:rsidRPr="008F18A0">
        <w:rPr>
          <w:sz w:val="20"/>
          <w:szCs w:val="20"/>
        </w:rPr>
        <w:t>При наличии в воде значительного количества мелких (до 0,05 мм) взвешенных частиц кинематическая вязкость существенно увеличив</w:t>
      </w:r>
      <w:r w:rsidRPr="008F18A0">
        <w:rPr>
          <w:sz w:val="20"/>
          <w:szCs w:val="20"/>
        </w:rPr>
        <w:t>а</w:t>
      </w:r>
      <w:r w:rsidRPr="008F18A0">
        <w:rPr>
          <w:sz w:val="20"/>
          <w:szCs w:val="20"/>
        </w:rPr>
        <w:t>ется по сравнению с чистой водой. Это учитывается при и</w:t>
      </w:r>
      <w:r w:rsidRPr="008F18A0">
        <w:rPr>
          <w:sz w:val="20"/>
          <w:szCs w:val="20"/>
        </w:rPr>
        <w:t>с</w:t>
      </w:r>
      <w:r w:rsidRPr="008F18A0">
        <w:rPr>
          <w:sz w:val="20"/>
          <w:szCs w:val="20"/>
        </w:rPr>
        <w:t>следовании движения такой воды в реках или каналах.</w:t>
      </w:r>
    </w:p>
    <w:p w:rsidR="00A049F1" w:rsidRDefault="00A049F1" w:rsidP="00A049F1">
      <w:pPr>
        <w:keepNext/>
        <w:widowControl w:val="0"/>
        <w:spacing w:line="216" w:lineRule="auto"/>
        <w:ind w:firstLine="284"/>
        <w:jc w:val="both"/>
        <w:rPr>
          <w:sz w:val="20"/>
          <w:szCs w:val="20"/>
        </w:rPr>
      </w:pPr>
      <w:r>
        <w:rPr>
          <w:sz w:val="20"/>
          <w:szCs w:val="20"/>
        </w:rPr>
        <w:t>Вязкость жидкостей измеряют с помощью приборов – в и с к о з и -м е т р о в  различных типов и конструкций. Одна из разновидностей – к</w:t>
      </w:r>
      <w:r>
        <w:rPr>
          <w:sz w:val="20"/>
          <w:szCs w:val="20"/>
        </w:rPr>
        <w:t>а</w:t>
      </w:r>
      <w:r>
        <w:rPr>
          <w:sz w:val="20"/>
          <w:szCs w:val="20"/>
        </w:rPr>
        <w:t>пиллярный вискозиметр, принцип действия которого основан на том, что кинематическая вязкость жидкостей прямо пропорциональна времени протекания одинаковых объемов их через капилляр опред</w:t>
      </w:r>
      <w:r>
        <w:rPr>
          <w:sz w:val="20"/>
          <w:szCs w:val="20"/>
        </w:rPr>
        <w:t>е</w:t>
      </w:r>
      <w:r>
        <w:rPr>
          <w:sz w:val="20"/>
          <w:szCs w:val="20"/>
        </w:rPr>
        <w:t>ленного диаметра. Для каждого вискозиметра в паспорте указывается его постоянная. Чтобы определить кинемат</w:t>
      </w:r>
      <w:r>
        <w:rPr>
          <w:sz w:val="20"/>
          <w:szCs w:val="20"/>
        </w:rPr>
        <w:t>и</w:t>
      </w:r>
      <w:r>
        <w:rPr>
          <w:sz w:val="20"/>
          <w:szCs w:val="20"/>
        </w:rPr>
        <w:t xml:space="preserve">ческую вязкость данной жидкости при температуре </w:t>
      </w:r>
      <w:r>
        <w:rPr>
          <w:sz w:val="20"/>
          <w:szCs w:val="20"/>
          <w:lang w:val="en-US"/>
        </w:rPr>
        <w:t>t</w:t>
      </w:r>
      <w:r>
        <w:rPr>
          <w:sz w:val="20"/>
          <w:szCs w:val="20"/>
        </w:rPr>
        <w:t>, необходимо постоянную вискозиметра умножить на время (с), в течение которого определенный объем этой жидкости пер</w:t>
      </w:r>
      <w:r>
        <w:rPr>
          <w:sz w:val="20"/>
          <w:szCs w:val="20"/>
        </w:rPr>
        <w:t>е</w:t>
      </w:r>
      <w:r>
        <w:rPr>
          <w:sz w:val="20"/>
          <w:szCs w:val="20"/>
        </w:rPr>
        <w:t>течет от верхней метки до нижней.</w:t>
      </w:r>
    </w:p>
    <w:p w:rsidR="00A049F1" w:rsidRPr="00767B28" w:rsidRDefault="00A049F1" w:rsidP="00A049F1">
      <w:pPr>
        <w:spacing w:line="216" w:lineRule="auto"/>
        <w:ind w:firstLine="284"/>
        <w:jc w:val="both"/>
        <w:rPr>
          <w:sz w:val="20"/>
          <w:szCs w:val="20"/>
        </w:rPr>
      </w:pPr>
      <w:r>
        <w:rPr>
          <w:sz w:val="20"/>
          <w:szCs w:val="20"/>
        </w:rPr>
        <w:t>Жидкости, для которых справедлив закон Ньютона (1.11), назыв</w:t>
      </w:r>
      <w:r>
        <w:rPr>
          <w:sz w:val="20"/>
          <w:szCs w:val="20"/>
        </w:rPr>
        <w:t>а</w:t>
      </w:r>
      <w:r>
        <w:rPr>
          <w:sz w:val="20"/>
          <w:szCs w:val="20"/>
        </w:rPr>
        <w:t>ются  н ь ю т о н о в с к и м и. Существуют жидкости (коллоидные суспе</w:t>
      </w:r>
      <w:r>
        <w:rPr>
          <w:sz w:val="20"/>
          <w:szCs w:val="20"/>
        </w:rPr>
        <w:t>н</w:t>
      </w:r>
      <w:r>
        <w:rPr>
          <w:sz w:val="20"/>
          <w:szCs w:val="20"/>
        </w:rPr>
        <w:t>зии, растворы полимеров, гидросмеси из глины, мела, цемента, сапропелей, илов, навоза, кормов для скота, отходов перерабатыва</w:t>
      </w:r>
      <w:r>
        <w:rPr>
          <w:sz w:val="20"/>
          <w:szCs w:val="20"/>
        </w:rPr>
        <w:t>ю</w:t>
      </w:r>
      <w:r>
        <w:rPr>
          <w:sz w:val="20"/>
          <w:szCs w:val="20"/>
        </w:rPr>
        <w:t>щих производств и т.п.), которые не подчиняются этому закону, п</w:t>
      </w:r>
      <w:r>
        <w:rPr>
          <w:sz w:val="20"/>
          <w:szCs w:val="20"/>
        </w:rPr>
        <w:t>о</w:t>
      </w:r>
      <w:r>
        <w:rPr>
          <w:sz w:val="20"/>
          <w:szCs w:val="20"/>
        </w:rPr>
        <w:t>этому назыв</w:t>
      </w:r>
      <w:r>
        <w:rPr>
          <w:sz w:val="20"/>
          <w:szCs w:val="20"/>
        </w:rPr>
        <w:t>а</w:t>
      </w:r>
      <w:r>
        <w:rPr>
          <w:sz w:val="20"/>
          <w:szCs w:val="20"/>
        </w:rPr>
        <w:t>ются  н е н ь ю т о н о в с к и м и</w:t>
      </w:r>
      <w:r w:rsidR="005F03E2">
        <w:rPr>
          <w:sz w:val="20"/>
          <w:szCs w:val="20"/>
        </w:rPr>
        <w:t>,</w:t>
      </w:r>
      <w:r>
        <w:rPr>
          <w:sz w:val="20"/>
          <w:szCs w:val="20"/>
        </w:rPr>
        <w:t xml:space="preserve"> или а н о м а л ь н ы м и. Для ряда из вышеуказанных гидросмесей справедлив закон Бингама (1916):</w:t>
      </w:r>
    </w:p>
    <w:p w:rsidR="00A049F1" w:rsidRPr="008F18A0" w:rsidRDefault="005F03E2" w:rsidP="00A049F1">
      <w:pPr>
        <w:spacing w:line="216" w:lineRule="auto"/>
        <w:ind w:firstLine="284"/>
        <w:jc w:val="right"/>
        <w:rPr>
          <w:sz w:val="20"/>
          <w:szCs w:val="20"/>
        </w:rPr>
      </w:pPr>
      <w:r w:rsidRPr="006845AB">
        <w:rPr>
          <w:position w:val="-10"/>
          <w:sz w:val="20"/>
          <w:szCs w:val="20"/>
        </w:rPr>
        <w:object w:dxaOrig="1420" w:dyaOrig="300">
          <v:shape id="_x0000_i1030" type="#_x0000_t75" style="width:71.25pt;height:15pt" o:ole="">
            <v:imagedata r:id="rId16" o:title=""/>
          </v:shape>
          <o:OLEObject Type="Embed" ProgID="Equation.3" ShapeID="_x0000_i1030" DrawAspect="Content" ObjectID="_1428818131" r:id="rId17"/>
        </w:object>
      </w:r>
      <w:r w:rsidR="00A049F1">
        <w:rPr>
          <w:sz w:val="20"/>
          <w:szCs w:val="20"/>
        </w:rPr>
        <w:t>,</w:t>
      </w:r>
      <w:r w:rsidR="00A049F1">
        <w:rPr>
          <w:sz w:val="20"/>
          <w:szCs w:val="20"/>
        </w:rPr>
        <w:tab/>
      </w:r>
      <w:r w:rsidR="00A049F1">
        <w:rPr>
          <w:sz w:val="20"/>
          <w:szCs w:val="20"/>
        </w:rPr>
        <w:tab/>
      </w:r>
      <w:r w:rsidR="00A049F1">
        <w:rPr>
          <w:sz w:val="20"/>
          <w:szCs w:val="20"/>
        </w:rPr>
        <w:tab/>
        <w:t>(1.14)</w:t>
      </w:r>
    </w:p>
    <w:p w:rsidR="00A049F1" w:rsidRDefault="00A049F1" w:rsidP="00A049F1">
      <w:pPr>
        <w:spacing w:line="216" w:lineRule="auto"/>
        <w:jc w:val="both"/>
        <w:rPr>
          <w:sz w:val="20"/>
          <w:szCs w:val="20"/>
        </w:rPr>
      </w:pPr>
    </w:p>
    <w:p w:rsidR="00A049F1" w:rsidRDefault="00A049F1" w:rsidP="00A049F1">
      <w:pPr>
        <w:spacing w:line="216" w:lineRule="auto"/>
        <w:jc w:val="both"/>
        <w:rPr>
          <w:sz w:val="20"/>
          <w:szCs w:val="20"/>
        </w:rPr>
      </w:pPr>
      <w:r>
        <w:rPr>
          <w:sz w:val="20"/>
          <w:szCs w:val="20"/>
        </w:rPr>
        <w:t xml:space="preserve">где </w:t>
      </w:r>
      <w:r>
        <w:rPr>
          <w:sz w:val="20"/>
          <w:szCs w:val="20"/>
        </w:rPr>
        <w:sym w:font="Symbol" w:char="F074"/>
      </w:r>
      <w:r>
        <w:rPr>
          <w:sz w:val="20"/>
          <w:szCs w:val="20"/>
          <w:vertAlign w:val="subscript"/>
        </w:rPr>
        <w:t>0</w:t>
      </w:r>
      <w:r>
        <w:rPr>
          <w:sz w:val="20"/>
          <w:szCs w:val="20"/>
        </w:rPr>
        <w:t xml:space="preserve"> – начальное напряжение сдвига.</w:t>
      </w:r>
    </w:p>
    <w:p w:rsidR="00A049F1" w:rsidRDefault="00A049F1" w:rsidP="00A049F1">
      <w:pPr>
        <w:spacing w:line="216" w:lineRule="auto"/>
        <w:ind w:firstLine="284"/>
        <w:jc w:val="both"/>
        <w:rPr>
          <w:sz w:val="20"/>
          <w:szCs w:val="20"/>
        </w:rPr>
      </w:pPr>
      <w:r>
        <w:rPr>
          <w:sz w:val="20"/>
          <w:szCs w:val="20"/>
        </w:rPr>
        <w:t>Такие жидкости называются  б и н г а м о в с к и м и</w:t>
      </w:r>
      <w:r w:rsidR="005F03E2">
        <w:rPr>
          <w:sz w:val="20"/>
          <w:szCs w:val="20"/>
        </w:rPr>
        <w:t>,</w:t>
      </w:r>
      <w:r>
        <w:rPr>
          <w:sz w:val="20"/>
          <w:szCs w:val="20"/>
        </w:rPr>
        <w:t xml:space="preserve"> или  в я з к о -п л а с т и ч н ы м и. Их движение начинается после того, как внешней силой будет преодолено напряжение сдвига </w:t>
      </w:r>
      <w:r>
        <w:rPr>
          <w:sz w:val="20"/>
          <w:szCs w:val="20"/>
        </w:rPr>
        <w:sym w:font="Symbol" w:char="F074"/>
      </w:r>
      <w:r>
        <w:rPr>
          <w:sz w:val="20"/>
          <w:szCs w:val="20"/>
          <w:vertAlign w:val="subscript"/>
        </w:rPr>
        <w:t>0</w:t>
      </w:r>
      <w:r>
        <w:rPr>
          <w:sz w:val="20"/>
          <w:szCs w:val="20"/>
        </w:rPr>
        <w:t xml:space="preserve"> – касательное напряж</w:t>
      </w:r>
      <w:r>
        <w:rPr>
          <w:sz w:val="20"/>
          <w:szCs w:val="20"/>
        </w:rPr>
        <w:t>е</w:t>
      </w:r>
      <w:r>
        <w:rPr>
          <w:sz w:val="20"/>
          <w:szCs w:val="20"/>
        </w:rPr>
        <w:t xml:space="preserve">ние в состоянии покоя. Сведения по численным значениям </w:t>
      </w:r>
      <w:r>
        <w:rPr>
          <w:sz w:val="20"/>
          <w:szCs w:val="20"/>
        </w:rPr>
        <w:sym w:font="Symbol" w:char="F074"/>
      </w:r>
      <w:r>
        <w:rPr>
          <w:sz w:val="20"/>
          <w:szCs w:val="20"/>
          <w:vertAlign w:val="subscript"/>
        </w:rPr>
        <w:t>0</w:t>
      </w:r>
      <w:r>
        <w:rPr>
          <w:sz w:val="20"/>
          <w:szCs w:val="20"/>
        </w:rPr>
        <w:t xml:space="preserve"> и μ этих жидк</w:t>
      </w:r>
      <w:r>
        <w:rPr>
          <w:sz w:val="20"/>
          <w:szCs w:val="20"/>
        </w:rPr>
        <w:t>о</w:t>
      </w:r>
      <w:r>
        <w:rPr>
          <w:sz w:val="20"/>
          <w:szCs w:val="20"/>
        </w:rPr>
        <w:t>стей приведены в справочной литературе.</w:t>
      </w:r>
    </w:p>
    <w:p w:rsidR="00A049F1" w:rsidRDefault="00A049F1" w:rsidP="00A049F1">
      <w:pPr>
        <w:spacing w:line="216" w:lineRule="auto"/>
        <w:ind w:firstLine="284"/>
        <w:jc w:val="both"/>
        <w:rPr>
          <w:sz w:val="20"/>
          <w:szCs w:val="20"/>
        </w:rPr>
      </w:pPr>
    </w:p>
    <w:p w:rsidR="00A049F1" w:rsidRPr="00F825AF" w:rsidRDefault="00A049F1" w:rsidP="005F03E2">
      <w:pPr>
        <w:spacing w:line="216" w:lineRule="auto"/>
        <w:jc w:val="center"/>
        <w:rPr>
          <w:b/>
          <w:sz w:val="20"/>
          <w:szCs w:val="20"/>
        </w:rPr>
      </w:pPr>
      <w:r w:rsidRPr="00F825AF">
        <w:rPr>
          <w:b/>
          <w:sz w:val="20"/>
          <w:szCs w:val="20"/>
        </w:rPr>
        <w:t>1.5. Термо</w:t>
      </w:r>
      <w:r>
        <w:rPr>
          <w:b/>
          <w:sz w:val="20"/>
          <w:szCs w:val="20"/>
        </w:rPr>
        <w:t>динамические свойства жидкостей</w:t>
      </w:r>
    </w:p>
    <w:p w:rsidR="00A049F1" w:rsidRPr="00F825AF" w:rsidRDefault="00A049F1" w:rsidP="00A049F1">
      <w:pPr>
        <w:spacing w:line="216" w:lineRule="auto"/>
        <w:ind w:firstLine="284"/>
        <w:jc w:val="both"/>
        <w:rPr>
          <w:sz w:val="20"/>
          <w:szCs w:val="20"/>
        </w:rPr>
      </w:pPr>
    </w:p>
    <w:p w:rsidR="00A049F1" w:rsidRPr="00B22E7C" w:rsidRDefault="00A049F1" w:rsidP="00A049F1">
      <w:pPr>
        <w:spacing w:line="216" w:lineRule="auto"/>
        <w:ind w:firstLine="284"/>
        <w:jc w:val="both"/>
        <w:rPr>
          <w:sz w:val="20"/>
          <w:szCs w:val="20"/>
        </w:rPr>
      </w:pPr>
      <w:r>
        <w:rPr>
          <w:b/>
          <w:sz w:val="20"/>
          <w:szCs w:val="20"/>
        </w:rPr>
        <w:t>Растворение газов.</w:t>
      </w:r>
      <w:r>
        <w:rPr>
          <w:sz w:val="20"/>
          <w:szCs w:val="20"/>
        </w:rPr>
        <w:t xml:space="preserve"> Все жидкости в той или иной мере погл</w:t>
      </w:r>
      <w:r>
        <w:rPr>
          <w:sz w:val="20"/>
          <w:szCs w:val="20"/>
        </w:rPr>
        <w:t>о</w:t>
      </w:r>
      <w:r>
        <w:rPr>
          <w:sz w:val="20"/>
          <w:szCs w:val="20"/>
        </w:rPr>
        <w:t>щают и раствор</w:t>
      </w:r>
      <w:r w:rsidR="005F03E2">
        <w:rPr>
          <w:sz w:val="20"/>
          <w:szCs w:val="20"/>
        </w:rPr>
        <w:t>яют газы. Согласно закону Генри–</w:t>
      </w:r>
      <w:r>
        <w:rPr>
          <w:sz w:val="20"/>
          <w:szCs w:val="20"/>
        </w:rPr>
        <w:t xml:space="preserve">Дальтона при давлениях до 30 МПа и постоянной температуре относительный объем </w:t>
      </w:r>
      <w:r>
        <w:rPr>
          <w:sz w:val="20"/>
          <w:szCs w:val="20"/>
          <w:lang w:val="en-US"/>
        </w:rPr>
        <w:t>V</w:t>
      </w:r>
      <w:r>
        <w:rPr>
          <w:sz w:val="20"/>
          <w:szCs w:val="20"/>
          <w:vertAlign w:val="subscript"/>
        </w:rPr>
        <w:t>г</w:t>
      </w:r>
      <w:r>
        <w:rPr>
          <w:sz w:val="20"/>
          <w:szCs w:val="20"/>
        </w:rPr>
        <w:t xml:space="preserve"> </w:t>
      </w:r>
      <w:r w:rsidRPr="00BD60DE">
        <w:rPr>
          <w:sz w:val="20"/>
          <w:szCs w:val="20"/>
        </w:rPr>
        <w:t>/</w:t>
      </w:r>
      <w:r>
        <w:rPr>
          <w:sz w:val="20"/>
          <w:szCs w:val="20"/>
          <w:lang w:val="en-US"/>
        </w:rPr>
        <w:t>V</w:t>
      </w:r>
      <w:r>
        <w:rPr>
          <w:sz w:val="20"/>
          <w:szCs w:val="20"/>
          <w:vertAlign w:val="subscript"/>
        </w:rPr>
        <w:t>ж</w:t>
      </w:r>
      <w:r>
        <w:rPr>
          <w:sz w:val="20"/>
          <w:szCs w:val="20"/>
        </w:rPr>
        <w:t xml:space="preserve"> ра</w:t>
      </w:r>
      <w:r>
        <w:rPr>
          <w:sz w:val="20"/>
          <w:szCs w:val="20"/>
        </w:rPr>
        <w:t>с</w:t>
      </w:r>
      <w:r>
        <w:rPr>
          <w:sz w:val="20"/>
          <w:szCs w:val="20"/>
        </w:rPr>
        <w:t>творе</w:t>
      </w:r>
      <w:r>
        <w:rPr>
          <w:sz w:val="20"/>
          <w:szCs w:val="20"/>
        </w:rPr>
        <w:t>н</w:t>
      </w:r>
      <w:r>
        <w:rPr>
          <w:sz w:val="20"/>
          <w:szCs w:val="20"/>
        </w:rPr>
        <w:t>ного газа равен постоянной величине к</w:t>
      </w:r>
      <w:r>
        <w:rPr>
          <w:sz w:val="20"/>
          <w:szCs w:val="20"/>
          <w:vertAlign w:val="subscript"/>
        </w:rPr>
        <w:t>р</w:t>
      </w:r>
      <w:r>
        <w:rPr>
          <w:sz w:val="20"/>
          <w:szCs w:val="20"/>
        </w:rPr>
        <w:t xml:space="preserve">, называемой к о э ф ф и- ц и е н т о м  р а с т в о р и м о с т и; последний зависит от температуры </w:t>
      </w:r>
      <w:r w:rsidRPr="00B22E7C">
        <w:rPr>
          <w:sz w:val="20"/>
          <w:szCs w:val="20"/>
        </w:rPr>
        <w:t>и да</w:t>
      </w:r>
      <w:r w:rsidRPr="00B22E7C">
        <w:rPr>
          <w:sz w:val="20"/>
          <w:szCs w:val="20"/>
        </w:rPr>
        <w:t>в</w:t>
      </w:r>
      <w:r w:rsidRPr="00B22E7C">
        <w:rPr>
          <w:sz w:val="20"/>
          <w:szCs w:val="20"/>
        </w:rPr>
        <w:t>ления.</w:t>
      </w:r>
    </w:p>
    <w:p w:rsidR="00A049F1" w:rsidRDefault="00A049F1" w:rsidP="00A049F1">
      <w:pPr>
        <w:keepNext/>
        <w:widowControl w:val="0"/>
        <w:spacing w:line="216" w:lineRule="auto"/>
        <w:ind w:firstLine="284"/>
        <w:jc w:val="both"/>
        <w:rPr>
          <w:sz w:val="20"/>
          <w:szCs w:val="20"/>
        </w:rPr>
      </w:pPr>
      <w:r w:rsidRPr="00B22E7C">
        <w:rPr>
          <w:sz w:val="20"/>
          <w:szCs w:val="20"/>
        </w:rPr>
        <w:t xml:space="preserve">При температуре 20ºС и атмосферном давлении в воде содержится </w:t>
      </w:r>
      <w:r w:rsidRPr="00B22E7C">
        <w:rPr>
          <w:sz w:val="20"/>
          <w:szCs w:val="20"/>
        </w:rPr>
        <w:lastRenderedPageBreak/>
        <w:t>1,6% растворенного воздуха (к</w:t>
      </w:r>
      <w:r w:rsidRPr="00B22E7C">
        <w:rPr>
          <w:sz w:val="20"/>
          <w:szCs w:val="20"/>
          <w:vertAlign w:val="subscript"/>
        </w:rPr>
        <w:t>р</w:t>
      </w:r>
      <w:r w:rsidRPr="00B22E7C">
        <w:rPr>
          <w:sz w:val="20"/>
          <w:szCs w:val="20"/>
        </w:rPr>
        <w:t xml:space="preserve"> = 0,016). С увеличением температуры от 0 до </w:t>
      </w:r>
      <w:r>
        <w:rPr>
          <w:sz w:val="20"/>
          <w:szCs w:val="20"/>
        </w:rPr>
        <w:t>3</w:t>
      </w:r>
      <w:r w:rsidRPr="00B22E7C">
        <w:rPr>
          <w:sz w:val="20"/>
          <w:szCs w:val="20"/>
        </w:rPr>
        <w:t>0ºС</w:t>
      </w:r>
      <w:r>
        <w:rPr>
          <w:sz w:val="20"/>
          <w:szCs w:val="20"/>
        </w:rPr>
        <w:t xml:space="preserve"> коэффициент растворимости воздуха в воде уменьшается. В </w:t>
      </w:r>
      <w:r w:rsidRPr="00B22E7C">
        <w:rPr>
          <w:sz w:val="20"/>
          <w:szCs w:val="20"/>
        </w:rPr>
        <w:t xml:space="preserve">маслах при </w:t>
      </w:r>
      <w:r w:rsidRPr="00B22E7C">
        <w:rPr>
          <w:sz w:val="20"/>
          <w:szCs w:val="20"/>
          <w:lang w:val="en-US"/>
        </w:rPr>
        <w:t>t</w:t>
      </w:r>
      <w:r w:rsidRPr="00B22E7C">
        <w:rPr>
          <w:sz w:val="20"/>
          <w:szCs w:val="20"/>
        </w:rPr>
        <w:t xml:space="preserve"> = 20ºС</w:t>
      </w:r>
      <w:r>
        <w:rPr>
          <w:sz w:val="20"/>
          <w:szCs w:val="20"/>
        </w:rPr>
        <w:t xml:space="preserve"> </w:t>
      </w:r>
      <w:r w:rsidRPr="00B22E7C">
        <w:rPr>
          <w:sz w:val="20"/>
          <w:szCs w:val="20"/>
        </w:rPr>
        <w:t>к</w:t>
      </w:r>
      <w:r w:rsidRPr="00B22E7C">
        <w:rPr>
          <w:sz w:val="20"/>
          <w:szCs w:val="20"/>
          <w:vertAlign w:val="subscript"/>
        </w:rPr>
        <w:t>р</w:t>
      </w:r>
      <w:r w:rsidRPr="00B22E7C">
        <w:rPr>
          <w:sz w:val="20"/>
          <w:szCs w:val="20"/>
        </w:rPr>
        <w:t xml:space="preserve"> </w:t>
      </w:r>
      <w:r>
        <w:rPr>
          <w:sz w:val="20"/>
          <w:szCs w:val="20"/>
        </w:rPr>
        <w:t>≈</w:t>
      </w:r>
      <w:r w:rsidRPr="00B22E7C">
        <w:rPr>
          <w:sz w:val="20"/>
          <w:szCs w:val="20"/>
        </w:rPr>
        <w:t xml:space="preserve"> 0,0</w:t>
      </w:r>
      <w:r>
        <w:rPr>
          <w:sz w:val="20"/>
          <w:szCs w:val="20"/>
        </w:rPr>
        <w:t>8 – 0,10. Кислород отличается более в</w:t>
      </w:r>
      <w:r>
        <w:rPr>
          <w:sz w:val="20"/>
          <w:szCs w:val="20"/>
        </w:rPr>
        <w:t>ы</w:t>
      </w:r>
      <w:r>
        <w:rPr>
          <w:sz w:val="20"/>
          <w:szCs w:val="20"/>
        </w:rPr>
        <w:t>сокой растворимостью, чем воздух, поэтому содержание его в воздухе, растворенном в жидкости, примерно на 50% выше, чем в атмосфе</w:t>
      </w:r>
      <w:r>
        <w:rPr>
          <w:sz w:val="20"/>
          <w:szCs w:val="20"/>
        </w:rPr>
        <w:t>р</w:t>
      </w:r>
      <w:r>
        <w:rPr>
          <w:sz w:val="20"/>
          <w:szCs w:val="20"/>
        </w:rPr>
        <w:t>ном.</w:t>
      </w:r>
    </w:p>
    <w:p w:rsidR="00A049F1" w:rsidRDefault="00A049F1" w:rsidP="00A049F1">
      <w:pPr>
        <w:keepNext/>
        <w:widowControl w:val="0"/>
        <w:spacing w:line="216" w:lineRule="auto"/>
        <w:ind w:firstLine="284"/>
        <w:jc w:val="both"/>
        <w:rPr>
          <w:sz w:val="20"/>
          <w:szCs w:val="20"/>
        </w:rPr>
      </w:pPr>
      <w:r>
        <w:rPr>
          <w:sz w:val="20"/>
          <w:szCs w:val="20"/>
        </w:rPr>
        <w:t>При понижении давления в какой-либо точке гидросистемы (н</w:t>
      </w:r>
      <w:r>
        <w:rPr>
          <w:sz w:val="20"/>
          <w:szCs w:val="20"/>
        </w:rPr>
        <w:t>а</w:t>
      </w:r>
      <w:r>
        <w:rPr>
          <w:sz w:val="20"/>
          <w:szCs w:val="20"/>
        </w:rPr>
        <w:t>пример, во всасывающем трубопроводе насоса) из жидкости выделяе</w:t>
      </w:r>
      <w:r>
        <w:rPr>
          <w:sz w:val="20"/>
          <w:szCs w:val="20"/>
        </w:rPr>
        <w:t>т</w:t>
      </w:r>
      <w:r>
        <w:rPr>
          <w:sz w:val="20"/>
          <w:szCs w:val="20"/>
        </w:rPr>
        <w:t>ся в виде мельчайших пузырьков определенный объем газа, при этом процесс выделения протекает интенсивнее, чем растворение. Это я</w:t>
      </w:r>
      <w:r>
        <w:rPr>
          <w:sz w:val="20"/>
          <w:szCs w:val="20"/>
        </w:rPr>
        <w:t>в</w:t>
      </w:r>
      <w:r>
        <w:rPr>
          <w:sz w:val="20"/>
          <w:szCs w:val="20"/>
        </w:rPr>
        <w:t>ление может отрицательно сказываться на работе гидросистем.</w:t>
      </w:r>
    </w:p>
    <w:p w:rsidR="00A049F1" w:rsidRDefault="00A049F1" w:rsidP="00A049F1">
      <w:pPr>
        <w:spacing w:line="216" w:lineRule="auto"/>
        <w:ind w:firstLine="284"/>
        <w:jc w:val="both"/>
        <w:rPr>
          <w:sz w:val="20"/>
          <w:szCs w:val="20"/>
        </w:rPr>
      </w:pPr>
      <w:r>
        <w:rPr>
          <w:b/>
          <w:sz w:val="20"/>
          <w:szCs w:val="20"/>
        </w:rPr>
        <w:t>Парообразование</w:t>
      </w:r>
      <w:r>
        <w:rPr>
          <w:sz w:val="20"/>
          <w:szCs w:val="20"/>
        </w:rPr>
        <w:t xml:space="preserve"> – свойство капельных жидкостей изменять свое агрегатное состояние и превращаться в пар. Если оно происходит на п</w:t>
      </w:r>
      <w:r>
        <w:rPr>
          <w:sz w:val="20"/>
          <w:szCs w:val="20"/>
        </w:rPr>
        <w:t>о</w:t>
      </w:r>
      <w:r>
        <w:rPr>
          <w:sz w:val="20"/>
          <w:szCs w:val="20"/>
        </w:rPr>
        <w:t>верхности жидкости, то называется  и с п а р е н и е м, если по всему объему ее, то называется  к и п е н и е м; последнее происходит при определенной температуре, зависящей от давления. Абсолютное да</w:t>
      </w:r>
      <w:r>
        <w:rPr>
          <w:sz w:val="20"/>
          <w:szCs w:val="20"/>
        </w:rPr>
        <w:t>в</w:t>
      </w:r>
      <w:r>
        <w:rPr>
          <w:sz w:val="20"/>
          <w:szCs w:val="20"/>
        </w:rPr>
        <w:t>ление, при котором жидкость закипает при данной температуре, наз</w:t>
      </w:r>
      <w:r>
        <w:rPr>
          <w:sz w:val="20"/>
          <w:szCs w:val="20"/>
        </w:rPr>
        <w:t>ы</w:t>
      </w:r>
      <w:r>
        <w:rPr>
          <w:sz w:val="20"/>
          <w:szCs w:val="20"/>
        </w:rPr>
        <w:t>вае</w:t>
      </w:r>
      <w:r>
        <w:rPr>
          <w:sz w:val="20"/>
          <w:szCs w:val="20"/>
        </w:rPr>
        <w:t>т</w:t>
      </w:r>
      <w:r>
        <w:rPr>
          <w:sz w:val="20"/>
          <w:szCs w:val="20"/>
        </w:rPr>
        <w:t>ся  д а в л е н и е м  н а с ы щ е н н ы х  п а р о в  р</w:t>
      </w:r>
      <w:r>
        <w:rPr>
          <w:sz w:val="20"/>
          <w:szCs w:val="20"/>
          <w:vertAlign w:val="subscript"/>
        </w:rPr>
        <w:t>н.п</w:t>
      </w:r>
      <w:r>
        <w:rPr>
          <w:sz w:val="20"/>
          <w:szCs w:val="20"/>
        </w:rPr>
        <w:t>; его значения зависят от р</w:t>
      </w:r>
      <w:r>
        <w:rPr>
          <w:sz w:val="20"/>
          <w:szCs w:val="20"/>
        </w:rPr>
        <w:t>о</w:t>
      </w:r>
      <w:r>
        <w:rPr>
          <w:sz w:val="20"/>
          <w:szCs w:val="20"/>
        </w:rPr>
        <w:t>да жидкости и ее температуры (для воды представлены в табл. 1.3).</w:t>
      </w:r>
    </w:p>
    <w:p w:rsidR="00A049F1" w:rsidRPr="00A049F1" w:rsidRDefault="00A049F1" w:rsidP="00A049F1">
      <w:pPr>
        <w:spacing w:line="216" w:lineRule="auto"/>
        <w:ind w:firstLine="284"/>
        <w:jc w:val="center"/>
        <w:rPr>
          <w:sz w:val="16"/>
          <w:szCs w:val="16"/>
        </w:rPr>
      </w:pPr>
    </w:p>
    <w:p w:rsidR="00A049F1" w:rsidRDefault="00A049F1" w:rsidP="00F645F2">
      <w:pPr>
        <w:spacing w:line="216" w:lineRule="auto"/>
        <w:jc w:val="center"/>
        <w:rPr>
          <w:b/>
          <w:sz w:val="16"/>
          <w:szCs w:val="16"/>
        </w:rPr>
      </w:pPr>
      <w:r w:rsidRPr="007C5FE0">
        <w:rPr>
          <w:sz w:val="16"/>
          <w:szCs w:val="16"/>
        </w:rPr>
        <w:t>Т</w:t>
      </w:r>
      <w:r>
        <w:rPr>
          <w:sz w:val="16"/>
          <w:szCs w:val="16"/>
        </w:rPr>
        <w:t xml:space="preserve"> </w:t>
      </w:r>
      <w:r w:rsidRPr="007C5FE0">
        <w:rPr>
          <w:sz w:val="16"/>
          <w:szCs w:val="16"/>
        </w:rPr>
        <w:t>а</w:t>
      </w:r>
      <w:r>
        <w:rPr>
          <w:sz w:val="16"/>
          <w:szCs w:val="16"/>
        </w:rPr>
        <w:t xml:space="preserve"> </w:t>
      </w:r>
      <w:r w:rsidRPr="007C5FE0">
        <w:rPr>
          <w:sz w:val="16"/>
          <w:szCs w:val="16"/>
        </w:rPr>
        <w:t>б</w:t>
      </w:r>
      <w:r>
        <w:rPr>
          <w:sz w:val="16"/>
          <w:szCs w:val="16"/>
        </w:rPr>
        <w:t xml:space="preserve"> </w:t>
      </w:r>
      <w:r w:rsidRPr="007C5FE0">
        <w:rPr>
          <w:sz w:val="16"/>
          <w:szCs w:val="16"/>
        </w:rPr>
        <w:t>л</w:t>
      </w:r>
      <w:r>
        <w:rPr>
          <w:sz w:val="16"/>
          <w:szCs w:val="16"/>
        </w:rPr>
        <w:t xml:space="preserve"> </w:t>
      </w:r>
      <w:r w:rsidRPr="007C5FE0">
        <w:rPr>
          <w:sz w:val="16"/>
          <w:szCs w:val="16"/>
        </w:rPr>
        <w:t>и</w:t>
      </w:r>
      <w:r>
        <w:rPr>
          <w:sz w:val="16"/>
          <w:szCs w:val="16"/>
        </w:rPr>
        <w:t xml:space="preserve"> </w:t>
      </w:r>
      <w:r w:rsidRPr="007C5FE0">
        <w:rPr>
          <w:sz w:val="16"/>
          <w:szCs w:val="16"/>
        </w:rPr>
        <w:t>ц</w:t>
      </w:r>
      <w:r>
        <w:rPr>
          <w:sz w:val="16"/>
          <w:szCs w:val="16"/>
        </w:rPr>
        <w:t xml:space="preserve"> </w:t>
      </w:r>
      <w:r w:rsidRPr="007C5FE0">
        <w:rPr>
          <w:sz w:val="16"/>
          <w:szCs w:val="16"/>
        </w:rPr>
        <w:t>а</w:t>
      </w:r>
      <w:r>
        <w:rPr>
          <w:sz w:val="16"/>
          <w:szCs w:val="16"/>
        </w:rPr>
        <w:t xml:space="preserve"> </w:t>
      </w:r>
      <w:r w:rsidRPr="007C5FE0">
        <w:rPr>
          <w:sz w:val="16"/>
          <w:szCs w:val="16"/>
        </w:rPr>
        <w:t xml:space="preserve"> 1.3. </w:t>
      </w:r>
      <w:r w:rsidRPr="00441278">
        <w:rPr>
          <w:b/>
          <w:sz w:val="16"/>
          <w:szCs w:val="16"/>
        </w:rPr>
        <w:t>Давление насыщенных паров воды при различных</w:t>
      </w:r>
    </w:p>
    <w:p w:rsidR="00A049F1" w:rsidRPr="00441278" w:rsidRDefault="00A049F1" w:rsidP="00F645F2">
      <w:pPr>
        <w:spacing w:line="216" w:lineRule="auto"/>
        <w:jc w:val="center"/>
        <w:rPr>
          <w:b/>
          <w:sz w:val="16"/>
          <w:szCs w:val="16"/>
        </w:rPr>
      </w:pPr>
      <w:r w:rsidRPr="00441278">
        <w:rPr>
          <w:b/>
          <w:sz w:val="16"/>
          <w:szCs w:val="16"/>
        </w:rPr>
        <w:t>температ</w:t>
      </w:r>
      <w:r w:rsidRPr="00441278">
        <w:rPr>
          <w:b/>
          <w:sz w:val="16"/>
          <w:szCs w:val="16"/>
        </w:rPr>
        <w:t>у</w:t>
      </w:r>
      <w:r w:rsidRPr="00441278">
        <w:rPr>
          <w:b/>
          <w:sz w:val="16"/>
          <w:szCs w:val="16"/>
        </w:rPr>
        <w:t>рах</w:t>
      </w:r>
    </w:p>
    <w:p w:rsidR="00A049F1" w:rsidRDefault="00A049F1" w:rsidP="00A049F1">
      <w:pPr>
        <w:spacing w:line="216" w:lineRule="auto"/>
        <w:ind w:firstLine="284"/>
        <w:jc w:val="center"/>
        <w:rPr>
          <w:sz w:val="16"/>
          <w:szCs w:val="16"/>
        </w:rPr>
      </w:pPr>
    </w:p>
    <w:tbl>
      <w:tblPr>
        <w:tblW w:w="0" w:type="auto"/>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6"/>
        <w:gridCol w:w="489"/>
        <w:gridCol w:w="566"/>
        <w:gridCol w:w="566"/>
        <w:gridCol w:w="566"/>
        <w:gridCol w:w="566"/>
        <w:gridCol w:w="566"/>
        <w:gridCol w:w="567"/>
        <w:gridCol w:w="567"/>
        <w:gridCol w:w="567"/>
        <w:gridCol w:w="468"/>
      </w:tblGrid>
      <w:tr w:rsidR="00A049F1" w:rsidRPr="00483AE9" w:rsidTr="00F47507">
        <w:tc>
          <w:tcPr>
            <w:tcW w:w="616" w:type="dxa"/>
          </w:tcPr>
          <w:p w:rsidR="00A049F1" w:rsidRPr="00483AE9" w:rsidRDefault="00A049F1" w:rsidP="001D777B">
            <w:pPr>
              <w:widowControl w:val="0"/>
              <w:autoSpaceDE w:val="0"/>
              <w:autoSpaceDN w:val="0"/>
              <w:adjustRightInd w:val="0"/>
              <w:spacing w:line="216" w:lineRule="auto"/>
              <w:ind w:left="-66" w:right="-108" w:hanging="14"/>
              <w:rPr>
                <w:sz w:val="16"/>
                <w:szCs w:val="16"/>
              </w:rPr>
            </w:pPr>
            <w:r w:rsidRPr="00483AE9">
              <w:rPr>
                <w:sz w:val="16"/>
                <w:szCs w:val="16"/>
                <w:lang w:val="en-US"/>
              </w:rPr>
              <w:t>t</w:t>
            </w:r>
            <w:r w:rsidRPr="00483AE9">
              <w:rPr>
                <w:sz w:val="16"/>
                <w:szCs w:val="16"/>
              </w:rPr>
              <w:t>, ºС</w:t>
            </w:r>
          </w:p>
        </w:tc>
        <w:tc>
          <w:tcPr>
            <w:tcW w:w="489" w:type="dxa"/>
          </w:tcPr>
          <w:p w:rsidR="00A049F1" w:rsidRPr="00483AE9" w:rsidRDefault="00A049F1" w:rsidP="001D777B">
            <w:pPr>
              <w:widowControl w:val="0"/>
              <w:autoSpaceDE w:val="0"/>
              <w:autoSpaceDN w:val="0"/>
              <w:adjustRightInd w:val="0"/>
              <w:spacing w:line="216" w:lineRule="auto"/>
              <w:ind w:left="-80" w:right="-88"/>
              <w:jc w:val="center"/>
              <w:rPr>
                <w:sz w:val="16"/>
                <w:szCs w:val="16"/>
              </w:rPr>
            </w:pPr>
            <w:r w:rsidRPr="00483AE9">
              <w:rPr>
                <w:sz w:val="16"/>
                <w:szCs w:val="16"/>
              </w:rPr>
              <w:t>0</w:t>
            </w:r>
          </w:p>
        </w:tc>
        <w:tc>
          <w:tcPr>
            <w:tcW w:w="566" w:type="dxa"/>
          </w:tcPr>
          <w:p w:rsidR="00A049F1" w:rsidRPr="00483AE9" w:rsidRDefault="00A049F1" w:rsidP="001D777B">
            <w:pPr>
              <w:widowControl w:val="0"/>
              <w:autoSpaceDE w:val="0"/>
              <w:autoSpaceDN w:val="0"/>
              <w:adjustRightInd w:val="0"/>
              <w:spacing w:line="216" w:lineRule="auto"/>
              <w:ind w:left="-80" w:right="-88"/>
              <w:jc w:val="center"/>
              <w:rPr>
                <w:sz w:val="16"/>
                <w:szCs w:val="16"/>
              </w:rPr>
            </w:pPr>
            <w:r w:rsidRPr="00483AE9">
              <w:rPr>
                <w:sz w:val="16"/>
                <w:szCs w:val="16"/>
              </w:rPr>
              <w:t>5</w:t>
            </w:r>
          </w:p>
        </w:tc>
        <w:tc>
          <w:tcPr>
            <w:tcW w:w="566" w:type="dxa"/>
          </w:tcPr>
          <w:p w:rsidR="00A049F1" w:rsidRPr="00483AE9" w:rsidRDefault="00A049F1" w:rsidP="001D777B">
            <w:pPr>
              <w:widowControl w:val="0"/>
              <w:autoSpaceDE w:val="0"/>
              <w:autoSpaceDN w:val="0"/>
              <w:adjustRightInd w:val="0"/>
              <w:spacing w:line="216" w:lineRule="auto"/>
              <w:ind w:left="-80" w:right="-88"/>
              <w:jc w:val="center"/>
              <w:rPr>
                <w:sz w:val="16"/>
                <w:szCs w:val="16"/>
              </w:rPr>
            </w:pPr>
            <w:r w:rsidRPr="00483AE9">
              <w:rPr>
                <w:sz w:val="16"/>
                <w:szCs w:val="16"/>
              </w:rPr>
              <w:t>10</w:t>
            </w:r>
          </w:p>
        </w:tc>
        <w:tc>
          <w:tcPr>
            <w:tcW w:w="566" w:type="dxa"/>
          </w:tcPr>
          <w:p w:rsidR="00A049F1" w:rsidRPr="00483AE9" w:rsidRDefault="00A049F1" w:rsidP="001D777B">
            <w:pPr>
              <w:widowControl w:val="0"/>
              <w:autoSpaceDE w:val="0"/>
              <w:autoSpaceDN w:val="0"/>
              <w:adjustRightInd w:val="0"/>
              <w:spacing w:line="216" w:lineRule="auto"/>
              <w:ind w:left="-80" w:right="-88"/>
              <w:jc w:val="center"/>
              <w:rPr>
                <w:sz w:val="16"/>
                <w:szCs w:val="16"/>
              </w:rPr>
            </w:pPr>
            <w:r w:rsidRPr="00483AE9">
              <w:rPr>
                <w:sz w:val="16"/>
                <w:szCs w:val="16"/>
              </w:rPr>
              <w:t>20</w:t>
            </w:r>
          </w:p>
        </w:tc>
        <w:tc>
          <w:tcPr>
            <w:tcW w:w="566" w:type="dxa"/>
          </w:tcPr>
          <w:p w:rsidR="00A049F1" w:rsidRPr="00483AE9" w:rsidRDefault="00A049F1" w:rsidP="001D777B">
            <w:pPr>
              <w:widowControl w:val="0"/>
              <w:autoSpaceDE w:val="0"/>
              <w:autoSpaceDN w:val="0"/>
              <w:adjustRightInd w:val="0"/>
              <w:spacing w:line="216" w:lineRule="auto"/>
              <w:ind w:left="-80" w:right="-88"/>
              <w:jc w:val="center"/>
              <w:rPr>
                <w:sz w:val="16"/>
                <w:szCs w:val="16"/>
              </w:rPr>
            </w:pPr>
            <w:r w:rsidRPr="00483AE9">
              <w:rPr>
                <w:sz w:val="16"/>
                <w:szCs w:val="16"/>
              </w:rPr>
              <w:t>25</w:t>
            </w:r>
          </w:p>
        </w:tc>
        <w:tc>
          <w:tcPr>
            <w:tcW w:w="566" w:type="dxa"/>
          </w:tcPr>
          <w:p w:rsidR="00A049F1" w:rsidRPr="00483AE9" w:rsidRDefault="00A049F1" w:rsidP="001D777B">
            <w:pPr>
              <w:widowControl w:val="0"/>
              <w:autoSpaceDE w:val="0"/>
              <w:autoSpaceDN w:val="0"/>
              <w:adjustRightInd w:val="0"/>
              <w:spacing w:line="216" w:lineRule="auto"/>
              <w:ind w:left="-80" w:right="-88"/>
              <w:jc w:val="center"/>
              <w:rPr>
                <w:sz w:val="16"/>
                <w:szCs w:val="16"/>
              </w:rPr>
            </w:pPr>
            <w:r w:rsidRPr="00483AE9">
              <w:rPr>
                <w:sz w:val="16"/>
                <w:szCs w:val="16"/>
              </w:rPr>
              <w:t>30</w:t>
            </w:r>
          </w:p>
        </w:tc>
        <w:tc>
          <w:tcPr>
            <w:tcW w:w="567" w:type="dxa"/>
          </w:tcPr>
          <w:p w:rsidR="00A049F1" w:rsidRPr="00483AE9" w:rsidRDefault="00A049F1" w:rsidP="001D777B">
            <w:pPr>
              <w:widowControl w:val="0"/>
              <w:autoSpaceDE w:val="0"/>
              <w:autoSpaceDN w:val="0"/>
              <w:adjustRightInd w:val="0"/>
              <w:spacing w:line="216" w:lineRule="auto"/>
              <w:ind w:left="-80" w:right="-88"/>
              <w:jc w:val="center"/>
              <w:rPr>
                <w:sz w:val="16"/>
                <w:szCs w:val="16"/>
              </w:rPr>
            </w:pPr>
            <w:r w:rsidRPr="00483AE9">
              <w:rPr>
                <w:sz w:val="16"/>
                <w:szCs w:val="16"/>
              </w:rPr>
              <w:t>40</w:t>
            </w:r>
          </w:p>
        </w:tc>
        <w:tc>
          <w:tcPr>
            <w:tcW w:w="567" w:type="dxa"/>
          </w:tcPr>
          <w:p w:rsidR="00A049F1" w:rsidRPr="00483AE9" w:rsidRDefault="00A049F1" w:rsidP="001D777B">
            <w:pPr>
              <w:widowControl w:val="0"/>
              <w:autoSpaceDE w:val="0"/>
              <w:autoSpaceDN w:val="0"/>
              <w:adjustRightInd w:val="0"/>
              <w:spacing w:line="216" w:lineRule="auto"/>
              <w:ind w:left="-80" w:right="-88"/>
              <w:jc w:val="center"/>
              <w:rPr>
                <w:sz w:val="16"/>
                <w:szCs w:val="16"/>
              </w:rPr>
            </w:pPr>
            <w:r w:rsidRPr="00483AE9">
              <w:rPr>
                <w:sz w:val="16"/>
                <w:szCs w:val="16"/>
              </w:rPr>
              <w:t>60</w:t>
            </w:r>
          </w:p>
        </w:tc>
        <w:tc>
          <w:tcPr>
            <w:tcW w:w="567" w:type="dxa"/>
          </w:tcPr>
          <w:p w:rsidR="00A049F1" w:rsidRPr="00483AE9" w:rsidRDefault="00A049F1" w:rsidP="001D777B">
            <w:pPr>
              <w:widowControl w:val="0"/>
              <w:autoSpaceDE w:val="0"/>
              <w:autoSpaceDN w:val="0"/>
              <w:adjustRightInd w:val="0"/>
              <w:spacing w:line="216" w:lineRule="auto"/>
              <w:ind w:left="-66" w:right="-60"/>
              <w:jc w:val="center"/>
              <w:rPr>
                <w:sz w:val="16"/>
                <w:szCs w:val="16"/>
              </w:rPr>
            </w:pPr>
            <w:r w:rsidRPr="00483AE9">
              <w:rPr>
                <w:sz w:val="16"/>
                <w:szCs w:val="16"/>
              </w:rPr>
              <w:t>80</w:t>
            </w:r>
          </w:p>
        </w:tc>
        <w:tc>
          <w:tcPr>
            <w:tcW w:w="468" w:type="dxa"/>
          </w:tcPr>
          <w:p w:rsidR="00A049F1" w:rsidRPr="00483AE9" w:rsidRDefault="00A049F1" w:rsidP="001D777B">
            <w:pPr>
              <w:widowControl w:val="0"/>
              <w:autoSpaceDE w:val="0"/>
              <w:autoSpaceDN w:val="0"/>
              <w:adjustRightInd w:val="0"/>
              <w:spacing w:line="216" w:lineRule="auto"/>
              <w:ind w:left="-66" w:right="-60"/>
              <w:jc w:val="center"/>
              <w:rPr>
                <w:sz w:val="16"/>
                <w:szCs w:val="16"/>
              </w:rPr>
            </w:pPr>
            <w:r w:rsidRPr="00483AE9">
              <w:rPr>
                <w:sz w:val="16"/>
                <w:szCs w:val="16"/>
              </w:rPr>
              <w:t>100</w:t>
            </w:r>
          </w:p>
        </w:tc>
      </w:tr>
      <w:tr w:rsidR="00A049F1" w:rsidRPr="00483AE9" w:rsidTr="00F47507">
        <w:tc>
          <w:tcPr>
            <w:tcW w:w="616" w:type="dxa"/>
          </w:tcPr>
          <w:p w:rsidR="00A049F1" w:rsidRPr="00483AE9" w:rsidRDefault="00A049F1" w:rsidP="001D777B">
            <w:pPr>
              <w:widowControl w:val="0"/>
              <w:autoSpaceDE w:val="0"/>
              <w:autoSpaceDN w:val="0"/>
              <w:adjustRightInd w:val="0"/>
              <w:spacing w:line="216" w:lineRule="auto"/>
              <w:ind w:left="-66" w:right="-108" w:hanging="14"/>
              <w:rPr>
                <w:sz w:val="16"/>
                <w:szCs w:val="16"/>
              </w:rPr>
            </w:pPr>
            <w:r w:rsidRPr="00483AE9">
              <w:rPr>
                <w:sz w:val="16"/>
                <w:szCs w:val="16"/>
              </w:rPr>
              <w:t>р</w:t>
            </w:r>
            <w:r w:rsidRPr="00483AE9">
              <w:rPr>
                <w:sz w:val="16"/>
                <w:szCs w:val="16"/>
                <w:vertAlign w:val="subscript"/>
              </w:rPr>
              <w:t>н.п</w:t>
            </w:r>
            <w:r w:rsidRPr="00483AE9">
              <w:rPr>
                <w:sz w:val="16"/>
                <w:szCs w:val="16"/>
              </w:rPr>
              <w:t xml:space="preserve"> ,кПа</w:t>
            </w:r>
          </w:p>
        </w:tc>
        <w:tc>
          <w:tcPr>
            <w:tcW w:w="489" w:type="dxa"/>
          </w:tcPr>
          <w:p w:rsidR="00A049F1" w:rsidRPr="00483AE9" w:rsidRDefault="00A049F1" w:rsidP="001D777B">
            <w:pPr>
              <w:widowControl w:val="0"/>
              <w:autoSpaceDE w:val="0"/>
              <w:autoSpaceDN w:val="0"/>
              <w:adjustRightInd w:val="0"/>
              <w:spacing w:line="216" w:lineRule="auto"/>
              <w:ind w:left="-66" w:right="-60"/>
              <w:jc w:val="center"/>
              <w:rPr>
                <w:sz w:val="16"/>
                <w:szCs w:val="16"/>
              </w:rPr>
            </w:pPr>
            <w:r w:rsidRPr="00483AE9">
              <w:rPr>
                <w:sz w:val="16"/>
                <w:szCs w:val="16"/>
              </w:rPr>
              <w:t>0,6</w:t>
            </w:r>
          </w:p>
        </w:tc>
        <w:tc>
          <w:tcPr>
            <w:tcW w:w="566" w:type="dxa"/>
          </w:tcPr>
          <w:p w:rsidR="00A049F1" w:rsidRPr="00483AE9" w:rsidRDefault="00A049F1" w:rsidP="001D777B">
            <w:pPr>
              <w:widowControl w:val="0"/>
              <w:autoSpaceDE w:val="0"/>
              <w:autoSpaceDN w:val="0"/>
              <w:adjustRightInd w:val="0"/>
              <w:spacing w:line="216" w:lineRule="auto"/>
              <w:ind w:left="-66" w:right="-60"/>
              <w:jc w:val="center"/>
              <w:rPr>
                <w:sz w:val="16"/>
                <w:szCs w:val="16"/>
              </w:rPr>
            </w:pPr>
            <w:r w:rsidRPr="00483AE9">
              <w:rPr>
                <w:sz w:val="16"/>
                <w:szCs w:val="16"/>
              </w:rPr>
              <w:t>0,9</w:t>
            </w:r>
          </w:p>
        </w:tc>
        <w:tc>
          <w:tcPr>
            <w:tcW w:w="566" w:type="dxa"/>
          </w:tcPr>
          <w:p w:rsidR="00A049F1" w:rsidRPr="00483AE9" w:rsidRDefault="00A049F1" w:rsidP="001D777B">
            <w:pPr>
              <w:widowControl w:val="0"/>
              <w:autoSpaceDE w:val="0"/>
              <w:autoSpaceDN w:val="0"/>
              <w:adjustRightInd w:val="0"/>
              <w:spacing w:line="216" w:lineRule="auto"/>
              <w:ind w:left="-66" w:right="-60"/>
              <w:jc w:val="center"/>
              <w:rPr>
                <w:sz w:val="16"/>
                <w:szCs w:val="16"/>
              </w:rPr>
            </w:pPr>
            <w:r w:rsidRPr="00483AE9">
              <w:rPr>
                <w:sz w:val="16"/>
                <w:szCs w:val="16"/>
              </w:rPr>
              <w:t>1,2</w:t>
            </w:r>
          </w:p>
        </w:tc>
        <w:tc>
          <w:tcPr>
            <w:tcW w:w="566" w:type="dxa"/>
          </w:tcPr>
          <w:p w:rsidR="00A049F1" w:rsidRPr="00483AE9" w:rsidRDefault="00A049F1" w:rsidP="001D777B">
            <w:pPr>
              <w:widowControl w:val="0"/>
              <w:autoSpaceDE w:val="0"/>
              <w:autoSpaceDN w:val="0"/>
              <w:adjustRightInd w:val="0"/>
              <w:spacing w:line="216" w:lineRule="auto"/>
              <w:ind w:left="-66" w:right="-60"/>
              <w:jc w:val="center"/>
              <w:rPr>
                <w:sz w:val="16"/>
                <w:szCs w:val="16"/>
              </w:rPr>
            </w:pPr>
            <w:r w:rsidRPr="00483AE9">
              <w:rPr>
                <w:sz w:val="16"/>
                <w:szCs w:val="16"/>
              </w:rPr>
              <w:t>2,4</w:t>
            </w:r>
          </w:p>
        </w:tc>
        <w:tc>
          <w:tcPr>
            <w:tcW w:w="566" w:type="dxa"/>
          </w:tcPr>
          <w:p w:rsidR="00A049F1" w:rsidRPr="00483AE9" w:rsidRDefault="00A049F1" w:rsidP="001D777B">
            <w:pPr>
              <w:widowControl w:val="0"/>
              <w:autoSpaceDE w:val="0"/>
              <w:autoSpaceDN w:val="0"/>
              <w:adjustRightInd w:val="0"/>
              <w:spacing w:line="216" w:lineRule="auto"/>
              <w:ind w:left="-66" w:right="-60"/>
              <w:jc w:val="center"/>
              <w:rPr>
                <w:sz w:val="16"/>
                <w:szCs w:val="16"/>
              </w:rPr>
            </w:pPr>
            <w:r w:rsidRPr="00483AE9">
              <w:rPr>
                <w:sz w:val="16"/>
                <w:szCs w:val="16"/>
              </w:rPr>
              <w:t>3,2</w:t>
            </w:r>
          </w:p>
        </w:tc>
        <w:tc>
          <w:tcPr>
            <w:tcW w:w="566" w:type="dxa"/>
          </w:tcPr>
          <w:p w:rsidR="00A049F1" w:rsidRPr="00483AE9" w:rsidRDefault="00A049F1" w:rsidP="001D777B">
            <w:pPr>
              <w:widowControl w:val="0"/>
              <w:autoSpaceDE w:val="0"/>
              <w:autoSpaceDN w:val="0"/>
              <w:adjustRightInd w:val="0"/>
              <w:spacing w:line="216" w:lineRule="auto"/>
              <w:ind w:left="-66" w:right="-60"/>
              <w:jc w:val="center"/>
              <w:rPr>
                <w:sz w:val="16"/>
                <w:szCs w:val="16"/>
              </w:rPr>
            </w:pPr>
            <w:r w:rsidRPr="00483AE9">
              <w:rPr>
                <w:sz w:val="16"/>
                <w:szCs w:val="16"/>
              </w:rPr>
              <w:t>4,3</w:t>
            </w:r>
          </w:p>
        </w:tc>
        <w:tc>
          <w:tcPr>
            <w:tcW w:w="567" w:type="dxa"/>
          </w:tcPr>
          <w:p w:rsidR="00A049F1" w:rsidRPr="00483AE9" w:rsidRDefault="00A049F1" w:rsidP="001D777B">
            <w:pPr>
              <w:widowControl w:val="0"/>
              <w:autoSpaceDE w:val="0"/>
              <w:autoSpaceDN w:val="0"/>
              <w:adjustRightInd w:val="0"/>
              <w:spacing w:line="216" w:lineRule="auto"/>
              <w:ind w:left="-66" w:right="-60"/>
              <w:jc w:val="center"/>
              <w:rPr>
                <w:sz w:val="16"/>
                <w:szCs w:val="16"/>
              </w:rPr>
            </w:pPr>
            <w:r w:rsidRPr="00483AE9">
              <w:rPr>
                <w:sz w:val="16"/>
                <w:szCs w:val="16"/>
              </w:rPr>
              <w:t>7,5</w:t>
            </w:r>
          </w:p>
        </w:tc>
        <w:tc>
          <w:tcPr>
            <w:tcW w:w="567" w:type="dxa"/>
          </w:tcPr>
          <w:p w:rsidR="00A049F1" w:rsidRPr="00483AE9" w:rsidRDefault="00A049F1" w:rsidP="001D777B">
            <w:pPr>
              <w:widowControl w:val="0"/>
              <w:autoSpaceDE w:val="0"/>
              <w:autoSpaceDN w:val="0"/>
              <w:adjustRightInd w:val="0"/>
              <w:spacing w:line="216" w:lineRule="auto"/>
              <w:ind w:left="-66" w:right="-60"/>
              <w:jc w:val="center"/>
              <w:rPr>
                <w:sz w:val="16"/>
                <w:szCs w:val="16"/>
              </w:rPr>
            </w:pPr>
            <w:r w:rsidRPr="00483AE9">
              <w:rPr>
                <w:sz w:val="16"/>
                <w:szCs w:val="16"/>
              </w:rPr>
              <w:t>20,2</w:t>
            </w:r>
          </w:p>
        </w:tc>
        <w:tc>
          <w:tcPr>
            <w:tcW w:w="567" w:type="dxa"/>
          </w:tcPr>
          <w:p w:rsidR="00A049F1" w:rsidRPr="00483AE9" w:rsidRDefault="00A049F1" w:rsidP="001D777B">
            <w:pPr>
              <w:widowControl w:val="0"/>
              <w:autoSpaceDE w:val="0"/>
              <w:autoSpaceDN w:val="0"/>
              <w:adjustRightInd w:val="0"/>
              <w:spacing w:line="216" w:lineRule="auto"/>
              <w:ind w:left="-66" w:right="-60"/>
              <w:jc w:val="center"/>
              <w:rPr>
                <w:sz w:val="16"/>
                <w:szCs w:val="16"/>
              </w:rPr>
            </w:pPr>
            <w:r w:rsidRPr="00483AE9">
              <w:rPr>
                <w:sz w:val="16"/>
                <w:szCs w:val="16"/>
              </w:rPr>
              <w:t>48,2</w:t>
            </w:r>
          </w:p>
        </w:tc>
        <w:tc>
          <w:tcPr>
            <w:tcW w:w="468" w:type="dxa"/>
          </w:tcPr>
          <w:p w:rsidR="00A049F1" w:rsidRPr="00483AE9" w:rsidRDefault="00A049F1" w:rsidP="001D777B">
            <w:pPr>
              <w:widowControl w:val="0"/>
              <w:autoSpaceDE w:val="0"/>
              <w:autoSpaceDN w:val="0"/>
              <w:adjustRightInd w:val="0"/>
              <w:spacing w:line="216" w:lineRule="auto"/>
              <w:ind w:left="-66" w:right="-60"/>
              <w:jc w:val="center"/>
              <w:rPr>
                <w:sz w:val="16"/>
                <w:szCs w:val="16"/>
              </w:rPr>
            </w:pPr>
            <w:r w:rsidRPr="00483AE9">
              <w:rPr>
                <w:sz w:val="16"/>
                <w:szCs w:val="16"/>
              </w:rPr>
              <w:t>103,3</w:t>
            </w:r>
          </w:p>
        </w:tc>
      </w:tr>
    </w:tbl>
    <w:p w:rsidR="00A049F1" w:rsidRDefault="00A049F1" w:rsidP="00F47507">
      <w:pPr>
        <w:spacing w:line="216" w:lineRule="auto"/>
        <w:jc w:val="center"/>
        <w:rPr>
          <w:sz w:val="20"/>
          <w:szCs w:val="20"/>
          <w:lang w:val="en-US"/>
        </w:rPr>
      </w:pPr>
    </w:p>
    <w:p w:rsidR="00A049F1" w:rsidRDefault="00A049F1" w:rsidP="00F47507">
      <w:pPr>
        <w:spacing w:line="216" w:lineRule="auto"/>
        <w:ind w:firstLine="280"/>
        <w:jc w:val="both"/>
        <w:rPr>
          <w:sz w:val="20"/>
          <w:szCs w:val="20"/>
        </w:rPr>
      </w:pPr>
      <w:r>
        <w:rPr>
          <w:sz w:val="20"/>
          <w:szCs w:val="20"/>
        </w:rPr>
        <w:t>Как видно из табл. 1.3, при низких значениях абсолютного давл</w:t>
      </w:r>
      <w:r>
        <w:rPr>
          <w:sz w:val="20"/>
          <w:szCs w:val="20"/>
        </w:rPr>
        <w:t>е</w:t>
      </w:r>
      <w:r>
        <w:rPr>
          <w:sz w:val="20"/>
          <w:szCs w:val="20"/>
        </w:rPr>
        <w:t>ния (глубоком вакууме) возможно кипение даже холодной жидкости, которое называют «холодным кипением». В жидкости, из которой удален растворенный и нерастворенный в ней газ (или воздух), т.е. в дег</w:t>
      </w:r>
      <w:r>
        <w:rPr>
          <w:sz w:val="20"/>
          <w:szCs w:val="20"/>
        </w:rPr>
        <w:t>а</w:t>
      </w:r>
      <w:r>
        <w:rPr>
          <w:sz w:val="20"/>
          <w:szCs w:val="20"/>
        </w:rPr>
        <w:t>зированной жидкости, кипение не возникает и при температуре, бол</w:t>
      </w:r>
      <w:r>
        <w:rPr>
          <w:sz w:val="20"/>
          <w:szCs w:val="20"/>
        </w:rPr>
        <w:t>ь</w:t>
      </w:r>
      <w:r>
        <w:rPr>
          <w:sz w:val="20"/>
          <w:szCs w:val="20"/>
        </w:rPr>
        <w:t>шей температуры кипения при данном давлении.</w:t>
      </w:r>
    </w:p>
    <w:p w:rsidR="00A049F1" w:rsidRDefault="00A049F1" w:rsidP="00A049F1">
      <w:pPr>
        <w:spacing w:line="216" w:lineRule="auto"/>
        <w:jc w:val="both"/>
        <w:rPr>
          <w:sz w:val="20"/>
          <w:szCs w:val="20"/>
        </w:rPr>
      </w:pPr>
    </w:p>
    <w:p w:rsidR="00A049F1" w:rsidRPr="00FA4AA9" w:rsidRDefault="00A049F1" w:rsidP="00A049F1">
      <w:pPr>
        <w:spacing w:line="216" w:lineRule="auto"/>
        <w:jc w:val="center"/>
        <w:rPr>
          <w:b/>
          <w:sz w:val="20"/>
          <w:szCs w:val="20"/>
        </w:rPr>
      </w:pPr>
      <w:r w:rsidRPr="00FA4AA9">
        <w:rPr>
          <w:b/>
          <w:sz w:val="20"/>
          <w:szCs w:val="20"/>
        </w:rPr>
        <w:t>1.6. Поверхно</w:t>
      </w:r>
      <w:r>
        <w:rPr>
          <w:b/>
          <w:sz w:val="20"/>
          <w:szCs w:val="20"/>
        </w:rPr>
        <w:t>стное натяжение и капиллярность</w:t>
      </w:r>
    </w:p>
    <w:p w:rsidR="00A049F1" w:rsidRDefault="00A049F1" w:rsidP="00A049F1">
      <w:pPr>
        <w:spacing w:line="216" w:lineRule="auto"/>
        <w:jc w:val="center"/>
        <w:rPr>
          <w:sz w:val="20"/>
          <w:szCs w:val="20"/>
        </w:rPr>
      </w:pPr>
    </w:p>
    <w:p w:rsidR="00A049F1" w:rsidRPr="00767B28" w:rsidRDefault="00A049F1" w:rsidP="00A049F1">
      <w:pPr>
        <w:spacing w:line="216" w:lineRule="auto"/>
        <w:ind w:firstLine="284"/>
        <w:jc w:val="both"/>
        <w:rPr>
          <w:sz w:val="20"/>
          <w:szCs w:val="20"/>
        </w:rPr>
      </w:pPr>
      <w:r>
        <w:rPr>
          <w:sz w:val="20"/>
          <w:szCs w:val="20"/>
        </w:rPr>
        <w:t>Молекулы жидкости, находящиеся на границе с газом, твердым т</w:t>
      </w:r>
      <w:r>
        <w:rPr>
          <w:sz w:val="20"/>
          <w:szCs w:val="20"/>
        </w:rPr>
        <w:t>е</w:t>
      </w:r>
      <w:r>
        <w:rPr>
          <w:sz w:val="20"/>
          <w:szCs w:val="20"/>
        </w:rPr>
        <w:t>лом или между двумя несмешивающимися жидкостями, испыт</w:t>
      </w:r>
      <w:r>
        <w:rPr>
          <w:sz w:val="20"/>
          <w:szCs w:val="20"/>
        </w:rPr>
        <w:t>ы</w:t>
      </w:r>
      <w:r>
        <w:rPr>
          <w:sz w:val="20"/>
          <w:szCs w:val="20"/>
        </w:rPr>
        <w:t>вают со стороны остальных молекул жидкости не уравновешенное извне воздействие. Поэтому на поверхности жидкости действуют силы н</w:t>
      </w:r>
      <w:r>
        <w:rPr>
          <w:sz w:val="20"/>
          <w:szCs w:val="20"/>
        </w:rPr>
        <w:t>а</w:t>
      </w:r>
      <w:r>
        <w:rPr>
          <w:sz w:val="20"/>
          <w:szCs w:val="20"/>
        </w:rPr>
        <w:t>тяжения, стремящиеся придать ей сферическую форму и вызыва</w:t>
      </w:r>
      <w:r>
        <w:rPr>
          <w:sz w:val="20"/>
          <w:szCs w:val="20"/>
        </w:rPr>
        <w:t>ю</w:t>
      </w:r>
      <w:r>
        <w:rPr>
          <w:sz w:val="20"/>
          <w:szCs w:val="20"/>
        </w:rPr>
        <w:t>щие в ней дополнительное давление, которое можно опр</w:t>
      </w:r>
      <w:r>
        <w:rPr>
          <w:sz w:val="20"/>
          <w:szCs w:val="20"/>
        </w:rPr>
        <w:t>е</w:t>
      </w:r>
      <w:r>
        <w:rPr>
          <w:sz w:val="20"/>
          <w:szCs w:val="20"/>
        </w:rPr>
        <w:t>делить по закону Лапласа:</w:t>
      </w:r>
    </w:p>
    <w:p w:rsidR="00A049F1" w:rsidRDefault="00A049F1" w:rsidP="00A049F1">
      <w:pPr>
        <w:spacing w:line="216" w:lineRule="auto"/>
        <w:ind w:firstLine="284"/>
        <w:jc w:val="right"/>
        <w:rPr>
          <w:sz w:val="20"/>
          <w:szCs w:val="20"/>
        </w:rPr>
      </w:pPr>
      <w:r>
        <w:rPr>
          <w:sz w:val="20"/>
          <w:szCs w:val="20"/>
        </w:rPr>
        <w:t xml:space="preserve">р = </w:t>
      </w:r>
      <w:r>
        <w:rPr>
          <w:sz w:val="20"/>
          <w:szCs w:val="20"/>
        </w:rPr>
        <w:sym w:font="Symbol" w:char="F073"/>
      </w:r>
      <w:r>
        <w:rPr>
          <w:sz w:val="20"/>
          <w:szCs w:val="20"/>
        </w:rPr>
        <w:t xml:space="preserve"> (1/</w:t>
      </w:r>
      <w:r>
        <w:rPr>
          <w:sz w:val="20"/>
          <w:szCs w:val="20"/>
          <w:lang w:val="en-US"/>
        </w:rPr>
        <w:t>r</w:t>
      </w:r>
      <w:r>
        <w:rPr>
          <w:sz w:val="20"/>
          <w:szCs w:val="20"/>
          <w:vertAlign w:val="subscript"/>
        </w:rPr>
        <w:t>1</w:t>
      </w:r>
      <w:r w:rsidRPr="00DF0829">
        <w:rPr>
          <w:sz w:val="20"/>
          <w:szCs w:val="20"/>
        </w:rPr>
        <w:t xml:space="preserve"> +</w:t>
      </w:r>
      <w:r>
        <w:rPr>
          <w:sz w:val="20"/>
          <w:szCs w:val="20"/>
        </w:rPr>
        <w:t xml:space="preserve"> 1/</w:t>
      </w:r>
      <w:r>
        <w:rPr>
          <w:sz w:val="20"/>
          <w:szCs w:val="20"/>
          <w:lang w:val="en-US"/>
        </w:rPr>
        <w:t>r</w:t>
      </w:r>
      <w:r>
        <w:rPr>
          <w:sz w:val="20"/>
          <w:szCs w:val="20"/>
          <w:vertAlign w:val="subscript"/>
        </w:rPr>
        <w:t>2</w:t>
      </w:r>
      <w:r w:rsidRPr="00E83A99">
        <w:rPr>
          <w:sz w:val="20"/>
          <w:szCs w:val="20"/>
        </w:rPr>
        <w:t>),</w:t>
      </w:r>
      <w:r>
        <w:rPr>
          <w:sz w:val="20"/>
          <w:szCs w:val="20"/>
        </w:rPr>
        <w:tab/>
      </w:r>
      <w:r>
        <w:rPr>
          <w:sz w:val="20"/>
          <w:szCs w:val="20"/>
        </w:rPr>
        <w:tab/>
      </w:r>
      <w:r>
        <w:rPr>
          <w:sz w:val="20"/>
          <w:szCs w:val="20"/>
        </w:rPr>
        <w:tab/>
      </w:r>
      <w:r w:rsidRPr="00E83A99">
        <w:rPr>
          <w:sz w:val="20"/>
          <w:szCs w:val="20"/>
        </w:rPr>
        <w:t>(1.15)</w:t>
      </w:r>
    </w:p>
    <w:p w:rsidR="00A049F1" w:rsidRPr="00DF0829" w:rsidRDefault="00A049F1" w:rsidP="00A049F1">
      <w:pPr>
        <w:spacing w:line="216" w:lineRule="auto"/>
        <w:jc w:val="both"/>
        <w:rPr>
          <w:sz w:val="20"/>
          <w:szCs w:val="20"/>
        </w:rPr>
      </w:pPr>
      <w:r>
        <w:rPr>
          <w:sz w:val="20"/>
          <w:szCs w:val="20"/>
        </w:rPr>
        <w:lastRenderedPageBreak/>
        <w:t xml:space="preserve">где </w:t>
      </w:r>
      <w:r>
        <w:rPr>
          <w:sz w:val="20"/>
          <w:szCs w:val="20"/>
        </w:rPr>
        <w:sym w:font="Symbol" w:char="F073"/>
      </w:r>
      <w:r>
        <w:rPr>
          <w:sz w:val="20"/>
          <w:szCs w:val="20"/>
        </w:rPr>
        <w:t xml:space="preserve"> – коэффициент поверхностного натяжения, Н/м;</w:t>
      </w:r>
    </w:p>
    <w:p w:rsidR="00A049F1" w:rsidRPr="00DF0829" w:rsidRDefault="00A049F1" w:rsidP="00F47507">
      <w:pPr>
        <w:spacing w:line="216" w:lineRule="auto"/>
        <w:ind w:left="994" w:hanging="658"/>
        <w:jc w:val="both"/>
        <w:rPr>
          <w:sz w:val="20"/>
          <w:szCs w:val="20"/>
        </w:rPr>
      </w:pPr>
      <w:r>
        <w:rPr>
          <w:sz w:val="20"/>
          <w:szCs w:val="20"/>
          <w:lang w:val="en-US"/>
        </w:rPr>
        <w:t>r</w:t>
      </w:r>
      <w:r>
        <w:rPr>
          <w:sz w:val="20"/>
          <w:szCs w:val="20"/>
          <w:vertAlign w:val="subscript"/>
        </w:rPr>
        <w:t>1</w:t>
      </w:r>
      <w:r>
        <w:rPr>
          <w:sz w:val="20"/>
          <w:szCs w:val="20"/>
        </w:rPr>
        <w:t xml:space="preserve">, </w:t>
      </w:r>
      <w:r>
        <w:rPr>
          <w:sz w:val="20"/>
          <w:szCs w:val="20"/>
          <w:lang w:val="en-US"/>
        </w:rPr>
        <w:t>r</w:t>
      </w:r>
      <w:r>
        <w:rPr>
          <w:sz w:val="20"/>
          <w:szCs w:val="20"/>
          <w:vertAlign w:val="subscript"/>
        </w:rPr>
        <w:t>2</w:t>
      </w:r>
      <w:r>
        <w:rPr>
          <w:sz w:val="20"/>
          <w:szCs w:val="20"/>
        </w:rPr>
        <w:t xml:space="preserve"> – главные радиусы кривизны рассматриваемого элемента п</w:t>
      </w:r>
      <w:r>
        <w:rPr>
          <w:sz w:val="20"/>
          <w:szCs w:val="20"/>
        </w:rPr>
        <w:t>о</w:t>
      </w:r>
      <w:r>
        <w:rPr>
          <w:sz w:val="20"/>
          <w:szCs w:val="20"/>
        </w:rPr>
        <w:t>верхности, м</w:t>
      </w:r>
      <w:r w:rsidRPr="00DF0829">
        <w:rPr>
          <w:sz w:val="20"/>
          <w:szCs w:val="20"/>
        </w:rPr>
        <w:t>.</w:t>
      </w:r>
    </w:p>
    <w:p w:rsidR="00A049F1" w:rsidRDefault="00A049F1" w:rsidP="00A049F1">
      <w:pPr>
        <w:spacing w:line="216" w:lineRule="auto"/>
        <w:ind w:firstLine="284"/>
        <w:jc w:val="both"/>
        <w:rPr>
          <w:sz w:val="20"/>
          <w:szCs w:val="20"/>
        </w:rPr>
      </w:pPr>
      <w:r>
        <w:rPr>
          <w:sz w:val="20"/>
          <w:szCs w:val="20"/>
        </w:rPr>
        <w:t xml:space="preserve">Коэффициент </w:t>
      </w:r>
      <w:r>
        <w:rPr>
          <w:sz w:val="20"/>
          <w:szCs w:val="20"/>
        </w:rPr>
        <w:sym w:font="Symbol" w:char="F073"/>
      </w:r>
      <w:r>
        <w:rPr>
          <w:sz w:val="20"/>
          <w:szCs w:val="20"/>
        </w:rPr>
        <w:t xml:space="preserve"> определяет величину энергии сил поверхностного натяжения, приходящуюся на единицу площади.</w:t>
      </w:r>
    </w:p>
    <w:p w:rsidR="00A049F1" w:rsidRDefault="00A049F1" w:rsidP="00A049F1">
      <w:pPr>
        <w:spacing w:line="216" w:lineRule="auto"/>
        <w:ind w:firstLine="284"/>
        <w:jc w:val="both"/>
        <w:rPr>
          <w:sz w:val="20"/>
          <w:szCs w:val="20"/>
        </w:rPr>
      </w:pPr>
      <w:r>
        <w:rPr>
          <w:sz w:val="20"/>
          <w:szCs w:val="20"/>
        </w:rPr>
        <w:t>Если поверхность жидкости представляет собой сферическую п</w:t>
      </w:r>
      <w:r>
        <w:rPr>
          <w:sz w:val="20"/>
          <w:szCs w:val="20"/>
        </w:rPr>
        <w:t>о</w:t>
      </w:r>
      <w:r>
        <w:rPr>
          <w:sz w:val="20"/>
          <w:szCs w:val="20"/>
        </w:rPr>
        <w:t xml:space="preserve">верхность или часть ее, то </w:t>
      </w:r>
      <w:r>
        <w:rPr>
          <w:sz w:val="20"/>
          <w:szCs w:val="20"/>
          <w:lang w:val="en-US"/>
        </w:rPr>
        <w:t>r</w:t>
      </w:r>
      <w:r>
        <w:rPr>
          <w:sz w:val="20"/>
          <w:szCs w:val="20"/>
          <w:vertAlign w:val="subscript"/>
        </w:rPr>
        <w:t>1</w:t>
      </w:r>
      <w:r w:rsidRPr="001728C4">
        <w:rPr>
          <w:sz w:val="20"/>
          <w:szCs w:val="20"/>
        </w:rPr>
        <w:t xml:space="preserve"> </w:t>
      </w:r>
      <w:r>
        <w:rPr>
          <w:sz w:val="20"/>
          <w:szCs w:val="20"/>
        </w:rPr>
        <w:t xml:space="preserve">= </w:t>
      </w:r>
      <w:r>
        <w:rPr>
          <w:sz w:val="20"/>
          <w:szCs w:val="20"/>
          <w:lang w:val="en-US"/>
        </w:rPr>
        <w:t>r</w:t>
      </w:r>
      <w:r>
        <w:rPr>
          <w:sz w:val="20"/>
          <w:szCs w:val="20"/>
          <w:vertAlign w:val="subscript"/>
        </w:rPr>
        <w:t>2</w:t>
      </w:r>
      <w:r w:rsidRPr="001728C4">
        <w:rPr>
          <w:sz w:val="20"/>
          <w:szCs w:val="20"/>
        </w:rPr>
        <w:t xml:space="preserve"> </w:t>
      </w:r>
      <w:r>
        <w:rPr>
          <w:sz w:val="20"/>
          <w:szCs w:val="20"/>
        </w:rPr>
        <w:t xml:space="preserve">= </w:t>
      </w:r>
      <w:r>
        <w:rPr>
          <w:sz w:val="20"/>
          <w:szCs w:val="20"/>
          <w:lang w:val="en-US"/>
        </w:rPr>
        <w:t>r</w:t>
      </w:r>
      <w:r>
        <w:rPr>
          <w:sz w:val="20"/>
          <w:szCs w:val="20"/>
        </w:rPr>
        <w:t>, и тогда формула (1.15) пр</w:t>
      </w:r>
      <w:r>
        <w:rPr>
          <w:sz w:val="20"/>
          <w:szCs w:val="20"/>
        </w:rPr>
        <w:t>и</w:t>
      </w:r>
      <w:r>
        <w:rPr>
          <w:sz w:val="20"/>
          <w:szCs w:val="20"/>
        </w:rPr>
        <w:t>нимает вид</w:t>
      </w:r>
    </w:p>
    <w:p w:rsidR="00A049F1" w:rsidRDefault="00A049F1" w:rsidP="00A049F1">
      <w:pPr>
        <w:spacing w:line="216" w:lineRule="auto"/>
        <w:ind w:firstLine="284"/>
        <w:jc w:val="right"/>
        <w:rPr>
          <w:sz w:val="20"/>
          <w:szCs w:val="20"/>
        </w:rPr>
      </w:pPr>
      <w:r>
        <w:rPr>
          <w:sz w:val="20"/>
          <w:szCs w:val="20"/>
        </w:rPr>
        <w:t>р = 2</w:t>
      </w:r>
      <w:r>
        <w:rPr>
          <w:sz w:val="20"/>
          <w:szCs w:val="20"/>
        </w:rPr>
        <w:sym w:font="Symbol" w:char="F073"/>
      </w:r>
      <w:r>
        <w:rPr>
          <w:sz w:val="20"/>
          <w:szCs w:val="20"/>
        </w:rPr>
        <w:t xml:space="preserve"> / </w:t>
      </w:r>
      <w:r>
        <w:rPr>
          <w:sz w:val="20"/>
          <w:szCs w:val="20"/>
          <w:lang w:val="en-US"/>
        </w:rPr>
        <w:t>r</w:t>
      </w:r>
      <w:r>
        <w:rPr>
          <w:sz w:val="20"/>
          <w:szCs w:val="20"/>
        </w:rPr>
        <w:t xml:space="preserve"> .</w:t>
      </w:r>
      <w:r>
        <w:rPr>
          <w:sz w:val="20"/>
          <w:szCs w:val="20"/>
        </w:rPr>
        <w:tab/>
      </w:r>
      <w:r w:rsidRPr="00A049F1">
        <w:rPr>
          <w:sz w:val="20"/>
          <w:szCs w:val="20"/>
        </w:rPr>
        <w:tab/>
      </w:r>
      <w:r>
        <w:rPr>
          <w:sz w:val="20"/>
          <w:szCs w:val="20"/>
        </w:rPr>
        <w:tab/>
      </w:r>
      <w:r>
        <w:rPr>
          <w:sz w:val="20"/>
          <w:szCs w:val="20"/>
        </w:rPr>
        <w:tab/>
      </w:r>
      <w:r w:rsidRPr="00E83A99">
        <w:rPr>
          <w:sz w:val="20"/>
          <w:szCs w:val="20"/>
        </w:rPr>
        <w:t>(1.1</w:t>
      </w:r>
      <w:r>
        <w:rPr>
          <w:sz w:val="20"/>
          <w:szCs w:val="20"/>
        </w:rPr>
        <w:t>6</w:t>
      </w:r>
      <w:r w:rsidRPr="00E83A99">
        <w:rPr>
          <w:sz w:val="20"/>
          <w:szCs w:val="20"/>
        </w:rPr>
        <w:t>)</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 xml:space="preserve">Коэффициент </w:t>
      </w:r>
      <w:r>
        <w:rPr>
          <w:sz w:val="20"/>
          <w:szCs w:val="20"/>
        </w:rPr>
        <w:sym w:font="Symbol" w:char="F073"/>
      </w:r>
      <w:r>
        <w:rPr>
          <w:sz w:val="20"/>
          <w:szCs w:val="20"/>
        </w:rPr>
        <w:t xml:space="preserve"> пропорционален плотности жидкости и наход</w:t>
      </w:r>
      <w:r>
        <w:rPr>
          <w:sz w:val="20"/>
          <w:szCs w:val="20"/>
        </w:rPr>
        <w:t>я</w:t>
      </w:r>
      <w:r>
        <w:rPr>
          <w:sz w:val="20"/>
          <w:szCs w:val="20"/>
        </w:rPr>
        <w:t>щейся над ней газовой среды и уменьшается при повышении темпер</w:t>
      </w:r>
      <w:r>
        <w:rPr>
          <w:sz w:val="20"/>
          <w:szCs w:val="20"/>
        </w:rPr>
        <w:t>а</w:t>
      </w:r>
      <w:r>
        <w:rPr>
          <w:sz w:val="20"/>
          <w:szCs w:val="20"/>
        </w:rPr>
        <w:t xml:space="preserve">туры. Ниже приведены величины </w:t>
      </w:r>
      <w:r>
        <w:rPr>
          <w:sz w:val="20"/>
          <w:szCs w:val="20"/>
        </w:rPr>
        <w:sym w:font="Symbol" w:char="F073"/>
      </w:r>
      <w:r>
        <w:rPr>
          <w:sz w:val="20"/>
          <w:szCs w:val="20"/>
        </w:rPr>
        <w:t xml:space="preserve"> (Н/м) для некоторых жидкостей на границе с воздухом при </w:t>
      </w:r>
      <w:r w:rsidRPr="0049465D">
        <w:rPr>
          <w:sz w:val="20"/>
          <w:szCs w:val="20"/>
        </w:rPr>
        <w:t>температуре</w:t>
      </w:r>
      <w:r>
        <w:rPr>
          <w:sz w:val="20"/>
          <w:szCs w:val="20"/>
        </w:rPr>
        <w:t xml:space="preserve"> 20</w:t>
      </w:r>
      <w:r w:rsidRPr="0049465D">
        <w:rPr>
          <w:sz w:val="20"/>
          <w:szCs w:val="20"/>
        </w:rPr>
        <w:t>ºС</w:t>
      </w:r>
      <w:r>
        <w:rPr>
          <w:sz w:val="20"/>
          <w:szCs w:val="20"/>
        </w:rPr>
        <w:t xml:space="preserve"> и давлении 0,1 МПа: для этилового спирта – 0,022; бензина – 0,023; керосина – 0,028; дизельн</w:t>
      </w:r>
      <w:r>
        <w:rPr>
          <w:sz w:val="20"/>
          <w:szCs w:val="20"/>
        </w:rPr>
        <w:t>о</w:t>
      </w:r>
      <w:r>
        <w:rPr>
          <w:sz w:val="20"/>
          <w:szCs w:val="20"/>
        </w:rPr>
        <w:t>го топлива – 0,029; сырой нефти – 0,024–0,038; смазочных масел – 0,035–0,038; гл</w:t>
      </w:r>
      <w:r>
        <w:rPr>
          <w:sz w:val="20"/>
          <w:szCs w:val="20"/>
        </w:rPr>
        <w:t>и</w:t>
      </w:r>
      <w:r>
        <w:rPr>
          <w:sz w:val="20"/>
          <w:szCs w:val="20"/>
        </w:rPr>
        <w:t>церина – 0,065; воды – 0,073, ртути – 0,491.</w:t>
      </w:r>
    </w:p>
    <w:p w:rsidR="00A049F1" w:rsidRDefault="00A049F1" w:rsidP="00A049F1">
      <w:pPr>
        <w:spacing w:line="216" w:lineRule="auto"/>
        <w:ind w:firstLine="284"/>
        <w:jc w:val="both"/>
        <w:rPr>
          <w:sz w:val="20"/>
          <w:szCs w:val="20"/>
        </w:rPr>
      </w:pPr>
      <w:r>
        <w:rPr>
          <w:sz w:val="20"/>
          <w:szCs w:val="20"/>
        </w:rPr>
        <w:t xml:space="preserve">Для ряда жидкостей коэффициент </w:t>
      </w:r>
      <w:r>
        <w:rPr>
          <w:sz w:val="20"/>
          <w:szCs w:val="20"/>
        </w:rPr>
        <w:sym w:font="Symbol" w:char="F073"/>
      </w:r>
      <w:r>
        <w:rPr>
          <w:sz w:val="20"/>
          <w:szCs w:val="20"/>
        </w:rPr>
        <w:t xml:space="preserve"> в зависимости от температуры можно вычислить по формуле</w:t>
      </w:r>
    </w:p>
    <w:p w:rsidR="00A049F1" w:rsidRDefault="00A049F1" w:rsidP="00A049F1">
      <w:pPr>
        <w:spacing w:line="216" w:lineRule="auto"/>
        <w:ind w:firstLine="284"/>
        <w:jc w:val="right"/>
        <w:rPr>
          <w:sz w:val="20"/>
          <w:szCs w:val="20"/>
        </w:rPr>
      </w:pPr>
      <w:r>
        <w:rPr>
          <w:sz w:val="20"/>
          <w:szCs w:val="20"/>
        </w:rPr>
        <w:sym w:font="Symbol" w:char="F073"/>
      </w:r>
      <w:r>
        <w:rPr>
          <w:sz w:val="20"/>
          <w:szCs w:val="20"/>
        </w:rPr>
        <w:t xml:space="preserve"> = </w:t>
      </w:r>
      <w:r>
        <w:rPr>
          <w:sz w:val="20"/>
          <w:szCs w:val="20"/>
        </w:rPr>
        <w:sym w:font="Symbol" w:char="F073"/>
      </w:r>
      <w:r>
        <w:rPr>
          <w:sz w:val="20"/>
          <w:szCs w:val="20"/>
          <w:vertAlign w:val="subscript"/>
        </w:rPr>
        <w:t>0</w:t>
      </w:r>
      <w:r>
        <w:rPr>
          <w:sz w:val="20"/>
          <w:szCs w:val="20"/>
        </w:rPr>
        <w:t xml:space="preserve"> </w:t>
      </w:r>
      <w:r w:rsidRPr="009B1424">
        <w:rPr>
          <w:sz w:val="20"/>
          <w:szCs w:val="20"/>
        </w:rPr>
        <w:t>– β</w:t>
      </w:r>
      <w:r>
        <w:rPr>
          <w:sz w:val="20"/>
          <w:szCs w:val="20"/>
          <w:lang w:val="en-US"/>
        </w:rPr>
        <w:t>t</w:t>
      </w:r>
      <w:r>
        <w:rPr>
          <w:sz w:val="20"/>
          <w:szCs w:val="20"/>
        </w:rPr>
        <w:t>,</w:t>
      </w:r>
      <w:r>
        <w:rPr>
          <w:sz w:val="20"/>
          <w:szCs w:val="20"/>
        </w:rPr>
        <w:tab/>
      </w:r>
      <w:r>
        <w:rPr>
          <w:sz w:val="20"/>
          <w:szCs w:val="20"/>
        </w:rPr>
        <w:tab/>
      </w:r>
      <w:r>
        <w:rPr>
          <w:sz w:val="20"/>
          <w:szCs w:val="20"/>
        </w:rPr>
        <w:tab/>
      </w:r>
      <w:r w:rsidRPr="00A049F1">
        <w:rPr>
          <w:sz w:val="20"/>
          <w:szCs w:val="20"/>
        </w:rPr>
        <w:t xml:space="preserve">           </w:t>
      </w:r>
      <w:r>
        <w:rPr>
          <w:sz w:val="20"/>
          <w:szCs w:val="20"/>
        </w:rPr>
        <w:t>(1.17)</w:t>
      </w:r>
    </w:p>
    <w:p w:rsidR="00A049F1" w:rsidRPr="009B1424" w:rsidRDefault="00A049F1" w:rsidP="00A049F1">
      <w:pPr>
        <w:spacing w:line="216" w:lineRule="auto"/>
        <w:ind w:firstLine="284"/>
        <w:jc w:val="right"/>
        <w:rPr>
          <w:sz w:val="20"/>
          <w:szCs w:val="20"/>
        </w:rPr>
      </w:pPr>
    </w:p>
    <w:p w:rsidR="00A049F1" w:rsidRDefault="00A049F1" w:rsidP="00A049F1">
      <w:pPr>
        <w:spacing w:line="216" w:lineRule="auto"/>
        <w:jc w:val="both"/>
        <w:rPr>
          <w:sz w:val="20"/>
          <w:szCs w:val="20"/>
        </w:rPr>
      </w:pPr>
      <w:r>
        <w:rPr>
          <w:sz w:val="20"/>
          <w:szCs w:val="20"/>
        </w:rPr>
        <w:t xml:space="preserve">где </w:t>
      </w:r>
      <w:r>
        <w:rPr>
          <w:sz w:val="20"/>
          <w:szCs w:val="20"/>
        </w:rPr>
        <w:sym w:font="Symbol" w:char="F073"/>
      </w:r>
      <w:r>
        <w:rPr>
          <w:sz w:val="20"/>
          <w:szCs w:val="20"/>
          <w:vertAlign w:val="subscript"/>
        </w:rPr>
        <w:t>0</w:t>
      </w:r>
      <w:r>
        <w:rPr>
          <w:sz w:val="20"/>
          <w:szCs w:val="20"/>
        </w:rPr>
        <w:t xml:space="preserve"> – коэффициент поверхностного натяжения при температуре 0</w:t>
      </w:r>
      <w:r w:rsidRPr="0049465D">
        <w:rPr>
          <w:sz w:val="20"/>
          <w:szCs w:val="20"/>
        </w:rPr>
        <w:t>ºС</w:t>
      </w:r>
      <w:r>
        <w:rPr>
          <w:sz w:val="20"/>
          <w:szCs w:val="20"/>
        </w:rPr>
        <w:t>;</w:t>
      </w:r>
    </w:p>
    <w:p w:rsidR="00A049F1" w:rsidRDefault="00A049F1" w:rsidP="00A049F1">
      <w:pPr>
        <w:spacing w:line="216" w:lineRule="auto"/>
        <w:ind w:firstLine="350"/>
        <w:jc w:val="both"/>
        <w:rPr>
          <w:sz w:val="20"/>
          <w:szCs w:val="20"/>
        </w:rPr>
      </w:pPr>
      <w:r w:rsidRPr="009B1424">
        <w:rPr>
          <w:sz w:val="20"/>
          <w:szCs w:val="20"/>
        </w:rPr>
        <w:t>β – коэффициент пропорциональности.</w:t>
      </w:r>
    </w:p>
    <w:p w:rsidR="00A049F1" w:rsidRPr="009B1424" w:rsidRDefault="00A049F1" w:rsidP="00A049F1">
      <w:pPr>
        <w:spacing w:line="216" w:lineRule="auto"/>
        <w:ind w:firstLine="284"/>
        <w:jc w:val="both"/>
        <w:rPr>
          <w:sz w:val="20"/>
          <w:szCs w:val="20"/>
        </w:rPr>
      </w:pPr>
      <w:r>
        <w:rPr>
          <w:sz w:val="20"/>
          <w:szCs w:val="20"/>
        </w:rPr>
        <w:t xml:space="preserve">Для воды </w:t>
      </w:r>
      <w:r>
        <w:rPr>
          <w:sz w:val="20"/>
          <w:szCs w:val="20"/>
        </w:rPr>
        <w:sym w:font="Symbol" w:char="F073"/>
      </w:r>
      <w:r>
        <w:rPr>
          <w:sz w:val="20"/>
          <w:szCs w:val="20"/>
          <w:vertAlign w:val="subscript"/>
        </w:rPr>
        <w:t>0</w:t>
      </w:r>
      <w:r>
        <w:rPr>
          <w:sz w:val="20"/>
          <w:szCs w:val="20"/>
        </w:rPr>
        <w:t xml:space="preserve"> = 0,0756 Н/м, </w:t>
      </w:r>
      <w:r w:rsidRPr="009B1424">
        <w:rPr>
          <w:sz w:val="20"/>
          <w:szCs w:val="20"/>
        </w:rPr>
        <w:t>β</w:t>
      </w:r>
      <w:r>
        <w:rPr>
          <w:sz w:val="20"/>
          <w:szCs w:val="20"/>
        </w:rPr>
        <w:t xml:space="preserve"> = 0,00015 Н/(м </w:t>
      </w:r>
      <w:r>
        <w:rPr>
          <w:sz w:val="20"/>
          <w:szCs w:val="20"/>
        </w:rPr>
        <w:sym w:font="Symbol" w:char="F0D7"/>
      </w:r>
      <w:r>
        <w:rPr>
          <w:sz w:val="20"/>
          <w:szCs w:val="20"/>
        </w:rPr>
        <w:t xml:space="preserve"> </w:t>
      </w:r>
      <w:r w:rsidRPr="0049465D">
        <w:rPr>
          <w:sz w:val="20"/>
          <w:szCs w:val="20"/>
        </w:rPr>
        <w:t>ºС</w:t>
      </w:r>
      <w:r>
        <w:rPr>
          <w:sz w:val="20"/>
          <w:szCs w:val="20"/>
        </w:rPr>
        <w:t>).</w:t>
      </w:r>
    </w:p>
    <w:p w:rsidR="00A049F1" w:rsidRDefault="00A049F1" w:rsidP="00A049F1">
      <w:pPr>
        <w:spacing w:line="216" w:lineRule="auto"/>
        <w:ind w:firstLine="284"/>
        <w:jc w:val="both"/>
        <w:rPr>
          <w:sz w:val="20"/>
          <w:szCs w:val="20"/>
        </w:rPr>
      </w:pPr>
      <w:r>
        <w:rPr>
          <w:sz w:val="20"/>
          <w:szCs w:val="20"/>
        </w:rPr>
        <w:t>Давление р, определяемое по формулам (1.15) и (1.16), всегда н</w:t>
      </w:r>
      <w:r>
        <w:rPr>
          <w:sz w:val="20"/>
          <w:szCs w:val="20"/>
        </w:rPr>
        <w:t>а</w:t>
      </w:r>
      <w:r>
        <w:rPr>
          <w:sz w:val="20"/>
          <w:szCs w:val="20"/>
        </w:rPr>
        <w:t>правлено к центру кривизны поверхности. Наличием этого дополн</w:t>
      </w:r>
      <w:r>
        <w:rPr>
          <w:sz w:val="20"/>
          <w:szCs w:val="20"/>
        </w:rPr>
        <w:t>и</w:t>
      </w:r>
      <w:r>
        <w:rPr>
          <w:sz w:val="20"/>
          <w:szCs w:val="20"/>
        </w:rPr>
        <w:t>тельного давления объясняется явление капиллярности, проявляюще</w:t>
      </w:r>
      <w:r>
        <w:rPr>
          <w:sz w:val="20"/>
          <w:szCs w:val="20"/>
        </w:rPr>
        <w:t>е</w:t>
      </w:r>
      <w:r>
        <w:rPr>
          <w:sz w:val="20"/>
          <w:szCs w:val="20"/>
        </w:rPr>
        <w:t>ся в том, что в открытых трубках малого диаметра, погруженных о</w:t>
      </w:r>
      <w:r>
        <w:rPr>
          <w:sz w:val="20"/>
          <w:szCs w:val="20"/>
        </w:rPr>
        <w:t>д</w:t>
      </w:r>
      <w:r>
        <w:rPr>
          <w:sz w:val="20"/>
          <w:szCs w:val="20"/>
        </w:rPr>
        <w:t>ним концом в жидкость, последняя устанавливается выше уровня при вогнутом мениске или ниже его при выпуклом мениске. Вогнутый м</w:t>
      </w:r>
      <w:r>
        <w:rPr>
          <w:sz w:val="20"/>
          <w:szCs w:val="20"/>
        </w:rPr>
        <w:t>е</w:t>
      </w:r>
      <w:r>
        <w:rPr>
          <w:sz w:val="20"/>
          <w:szCs w:val="20"/>
        </w:rPr>
        <w:t>ниск образуется в том случае, если жидкость смачивает поверхность трубки (например, вода – стекло), а выпуклый мениск – если не смач</w:t>
      </w:r>
      <w:r>
        <w:rPr>
          <w:sz w:val="20"/>
          <w:szCs w:val="20"/>
        </w:rPr>
        <w:t>и</w:t>
      </w:r>
      <w:r>
        <w:rPr>
          <w:sz w:val="20"/>
          <w:szCs w:val="20"/>
        </w:rPr>
        <w:t>вает (например, ртуть – стекло).</w:t>
      </w:r>
    </w:p>
    <w:p w:rsidR="00A049F1" w:rsidRDefault="00A049F1" w:rsidP="00A049F1">
      <w:pPr>
        <w:spacing w:line="216" w:lineRule="auto"/>
        <w:ind w:firstLine="284"/>
        <w:jc w:val="both"/>
        <w:rPr>
          <w:sz w:val="20"/>
          <w:szCs w:val="20"/>
        </w:rPr>
      </w:pPr>
      <w:r>
        <w:rPr>
          <w:sz w:val="20"/>
          <w:szCs w:val="20"/>
        </w:rPr>
        <w:t>Высоту поднятия или опускания жидкости в капилляре можно о</w:t>
      </w:r>
      <w:r>
        <w:rPr>
          <w:sz w:val="20"/>
          <w:szCs w:val="20"/>
        </w:rPr>
        <w:t>п</w:t>
      </w:r>
      <w:r>
        <w:rPr>
          <w:sz w:val="20"/>
          <w:szCs w:val="20"/>
        </w:rPr>
        <w:t>ределить по формуле</w:t>
      </w:r>
    </w:p>
    <w:p w:rsidR="00A049F1" w:rsidRDefault="002418B8" w:rsidP="00A049F1">
      <w:pPr>
        <w:spacing w:line="216" w:lineRule="auto"/>
        <w:ind w:firstLine="284"/>
        <w:jc w:val="right"/>
        <w:rPr>
          <w:sz w:val="20"/>
          <w:szCs w:val="20"/>
        </w:rPr>
      </w:pPr>
      <w:r w:rsidRPr="002418B8">
        <w:rPr>
          <w:position w:val="-26"/>
          <w:sz w:val="20"/>
          <w:szCs w:val="20"/>
        </w:rPr>
        <w:object w:dxaOrig="1180" w:dyaOrig="600">
          <v:shape id="_x0000_i1031" type="#_x0000_t75" style="width:59.25pt;height:30pt" o:ole="">
            <v:imagedata r:id="rId18" o:title=""/>
          </v:shape>
          <o:OLEObject Type="Embed" ProgID="Equation.3" ShapeID="_x0000_i1031" DrawAspect="Content" ObjectID="_1428818132" r:id="rId19"/>
        </w:object>
      </w:r>
      <w:r w:rsidR="00A049F1">
        <w:rPr>
          <w:sz w:val="20"/>
          <w:szCs w:val="20"/>
        </w:rPr>
        <w:t>,</w:t>
      </w:r>
      <w:r w:rsidR="00A049F1">
        <w:rPr>
          <w:sz w:val="20"/>
          <w:szCs w:val="20"/>
        </w:rPr>
        <w:tab/>
      </w:r>
      <w:r w:rsidR="00A049F1">
        <w:rPr>
          <w:sz w:val="20"/>
          <w:szCs w:val="20"/>
        </w:rPr>
        <w:tab/>
      </w:r>
      <w:r w:rsidR="00A049F1">
        <w:rPr>
          <w:sz w:val="20"/>
          <w:szCs w:val="20"/>
        </w:rPr>
        <w:tab/>
        <w:t>(1.18)</w:t>
      </w:r>
    </w:p>
    <w:p w:rsidR="00A049F1" w:rsidRDefault="00A049F1" w:rsidP="002418B8">
      <w:pPr>
        <w:spacing w:line="216" w:lineRule="auto"/>
        <w:ind w:left="812" w:hanging="812"/>
        <w:jc w:val="both"/>
        <w:rPr>
          <w:sz w:val="20"/>
          <w:szCs w:val="20"/>
        </w:rPr>
      </w:pPr>
      <w:r>
        <w:rPr>
          <w:sz w:val="20"/>
          <w:szCs w:val="20"/>
        </w:rPr>
        <w:t>где Θ – острый угол между касательной к свободной поверхности в точке пересечения ее со стенкой и самой стенкой капилл</w:t>
      </w:r>
      <w:r>
        <w:rPr>
          <w:sz w:val="20"/>
          <w:szCs w:val="20"/>
        </w:rPr>
        <w:t>я</w:t>
      </w:r>
      <w:r>
        <w:rPr>
          <w:sz w:val="20"/>
          <w:szCs w:val="20"/>
        </w:rPr>
        <w:t>ра;</w:t>
      </w:r>
    </w:p>
    <w:p w:rsidR="00A049F1" w:rsidRPr="009F14B8" w:rsidRDefault="00A049F1" w:rsidP="002418B8">
      <w:pPr>
        <w:spacing w:line="216" w:lineRule="auto"/>
        <w:ind w:left="672" w:hanging="266"/>
        <w:rPr>
          <w:sz w:val="20"/>
          <w:szCs w:val="20"/>
        </w:rPr>
      </w:pPr>
      <w:r>
        <w:rPr>
          <w:sz w:val="20"/>
          <w:szCs w:val="20"/>
          <w:lang w:val="en-US"/>
        </w:rPr>
        <w:t>d</w:t>
      </w:r>
      <w:r>
        <w:rPr>
          <w:sz w:val="20"/>
          <w:szCs w:val="20"/>
        </w:rPr>
        <w:t xml:space="preserve"> – диаметр капилляра.</w:t>
      </w:r>
    </w:p>
    <w:p w:rsidR="00A049F1" w:rsidRDefault="00A049F1" w:rsidP="00A049F1">
      <w:pPr>
        <w:spacing w:line="216" w:lineRule="auto"/>
        <w:ind w:firstLine="284"/>
        <w:jc w:val="both"/>
        <w:rPr>
          <w:sz w:val="20"/>
          <w:szCs w:val="20"/>
        </w:rPr>
      </w:pPr>
      <w:r>
        <w:rPr>
          <w:sz w:val="20"/>
          <w:szCs w:val="20"/>
        </w:rPr>
        <w:t>Для чистой воды и стекла Θ ≈ 0º, для ртути и стекла Θ ≈ 50º.</w:t>
      </w:r>
    </w:p>
    <w:p w:rsidR="00A049F1" w:rsidRDefault="00A049F1" w:rsidP="00A049F1">
      <w:pPr>
        <w:spacing w:line="216" w:lineRule="auto"/>
        <w:ind w:firstLine="284"/>
        <w:jc w:val="both"/>
        <w:rPr>
          <w:sz w:val="20"/>
          <w:szCs w:val="20"/>
        </w:rPr>
      </w:pPr>
      <w:r>
        <w:rPr>
          <w:sz w:val="20"/>
          <w:szCs w:val="20"/>
        </w:rPr>
        <w:lastRenderedPageBreak/>
        <w:t>Влияние поверхностного натяжения необходимо учитывать при распаде и распыле струй жидкости, при изучении потоков с малой глуб</w:t>
      </w:r>
      <w:r>
        <w:rPr>
          <w:sz w:val="20"/>
          <w:szCs w:val="20"/>
        </w:rPr>
        <w:t>и</w:t>
      </w:r>
      <w:r>
        <w:rPr>
          <w:sz w:val="20"/>
          <w:szCs w:val="20"/>
        </w:rPr>
        <w:t>ной, при захвате окружающего воздуха движущейся жидкостью (аэр</w:t>
      </w:r>
      <w:r>
        <w:rPr>
          <w:sz w:val="20"/>
          <w:szCs w:val="20"/>
        </w:rPr>
        <w:t>а</w:t>
      </w:r>
      <w:r>
        <w:rPr>
          <w:sz w:val="20"/>
          <w:szCs w:val="20"/>
        </w:rPr>
        <w:t>ция жидкости), при поднятии воды в капиллярах почв и грунтов. Высота капиллярного поднятия воды в грунтах изменяется от 0 (г</w:t>
      </w:r>
      <w:r>
        <w:rPr>
          <w:sz w:val="20"/>
          <w:szCs w:val="20"/>
        </w:rPr>
        <w:t>а</w:t>
      </w:r>
      <w:r>
        <w:rPr>
          <w:sz w:val="20"/>
          <w:szCs w:val="20"/>
        </w:rPr>
        <w:t>лечники) почти до 5 м (глины). При этом с увеличением минерализ</w:t>
      </w:r>
      <w:r>
        <w:rPr>
          <w:sz w:val="20"/>
          <w:szCs w:val="20"/>
        </w:rPr>
        <w:t>а</w:t>
      </w:r>
      <w:r>
        <w:rPr>
          <w:sz w:val="20"/>
          <w:szCs w:val="20"/>
        </w:rPr>
        <w:t>ции воды высота капиллярного поднятия увеличивае</w:t>
      </w:r>
      <w:r>
        <w:rPr>
          <w:sz w:val="20"/>
          <w:szCs w:val="20"/>
        </w:rPr>
        <w:t>т</w:t>
      </w:r>
      <w:r>
        <w:rPr>
          <w:sz w:val="20"/>
          <w:szCs w:val="20"/>
        </w:rPr>
        <w:t>ся.</w:t>
      </w:r>
    </w:p>
    <w:p w:rsidR="00A049F1" w:rsidRDefault="00A049F1" w:rsidP="00A049F1">
      <w:pPr>
        <w:spacing w:line="216" w:lineRule="auto"/>
        <w:ind w:firstLine="284"/>
        <w:jc w:val="both"/>
        <w:rPr>
          <w:sz w:val="20"/>
          <w:szCs w:val="20"/>
        </w:rPr>
      </w:pPr>
    </w:p>
    <w:p w:rsidR="00A049F1" w:rsidRPr="006F0693" w:rsidRDefault="00A049F1" w:rsidP="00AC3712">
      <w:pPr>
        <w:spacing w:line="216" w:lineRule="auto"/>
        <w:jc w:val="center"/>
        <w:rPr>
          <w:b/>
          <w:sz w:val="20"/>
          <w:szCs w:val="20"/>
        </w:rPr>
      </w:pPr>
      <w:r w:rsidRPr="006F0693">
        <w:rPr>
          <w:b/>
          <w:sz w:val="20"/>
          <w:szCs w:val="20"/>
        </w:rPr>
        <w:t>1.7. Особые свойства воды</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Существуют 36 различных комбинаций изотопов водорода и к</w:t>
      </w:r>
      <w:r>
        <w:rPr>
          <w:sz w:val="20"/>
          <w:szCs w:val="20"/>
        </w:rPr>
        <w:t>и</w:t>
      </w:r>
      <w:r>
        <w:rPr>
          <w:sz w:val="20"/>
          <w:szCs w:val="20"/>
        </w:rPr>
        <w:t>слорода, образующих молекулы воды. В природной воде 99,7% – м</w:t>
      </w:r>
      <w:r>
        <w:rPr>
          <w:sz w:val="20"/>
          <w:szCs w:val="20"/>
        </w:rPr>
        <w:t>о</w:t>
      </w:r>
      <w:r>
        <w:rPr>
          <w:sz w:val="20"/>
          <w:szCs w:val="20"/>
        </w:rPr>
        <w:t>лекулы Н</w:t>
      </w:r>
      <w:r>
        <w:rPr>
          <w:sz w:val="20"/>
          <w:szCs w:val="20"/>
          <w:vertAlign w:val="subscript"/>
        </w:rPr>
        <w:t>2</w:t>
      </w:r>
      <w:r>
        <w:rPr>
          <w:sz w:val="20"/>
          <w:szCs w:val="20"/>
        </w:rPr>
        <w:t>О</w:t>
      </w:r>
      <w:r>
        <w:rPr>
          <w:sz w:val="20"/>
          <w:szCs w:val="20"/>
          <w:vertAlign w:val="superscript"/>
        </w:rPr>
        <w:t>16</w:t>
      </w:r>
      <w:r>
        <w:rPr>
          <w:sz w:val="20"/>
          <w:szCs w:val="20"/>
        </w:rPr>
        <w:t>, на долю остальных разновидностей  молекул воды пр</w:t>
      </w:r>
      <w:r>
        <w:rPr>
          <w:sz w:val="20"/>
          <w:szCs w:val="20"/>
        </w:rPr>
        <w:t>и</w:t>
      </w:r>
      <w:r>
        <w:rPr>
          <w:sz w:val="20"/>
          <w:szCs w:val="20"/>
        </w:rPr>
        <w:t>ходится 0,3%.</w:t>
      </w:r>
    </w:p>
    <w:p w:rsidR="00A049F1" w:rsidRDefault="00A049F1" w:rsidP="00A049F1">
      <w:pPr>
        <w:spacing w:line="216" w:lineRule="auto"/>
        <w:ind w:firstLine="284"/>
        <w:jc w:val="both"/>
        <w:rPr>
          <w:sz w:val="20"/>
          <w:szCs w:val="20"/>
        </w:rPr>
      </w:pPr>
      <w:r>
        <w:rPr>
          <w:sz w:val="20"/>
          <w:szCs w:val="20"/>
        </w:rPr>
        <w:t>Выше было отмечено, что плотность воды имеет максимальное значение при температуре 4ºС. При понижении температуры она уменьшается. Поэтому конвекция в водоемах с пресной водой прекр</w:t>
      </w:r>
      <w:r>
        <w:rPr>
          <w:sz w:val="20"/>
          <w:szCs w:val="20"/>
        </w:rPr>
        <w:t>а</w:t>
      </w:r>
      <w:r>
        <w:rPr>
          <w:sz w:val="20"/>
          <w:szCs w:val="20"/>
        </w:rPr>
        <w:t>щается при 4ºС; при этом в нижних слоях находится вода с большей плотностью, чем в верхних. При замерзании объем воды увеличивае</w:t>
      </w:r>
      <w:r>
        <w:rPr>
          <w:sz w:val="20"/>
          <w:szCs w:val="20"/>
        </w:rPr>
        <w:t>т</w:t>
      </w:r>
      <w:r>
        <w:rPr>
          <w:sz w:val="20"/>
          <w:szCs w:val="20"/>
        </w:rPr>
        <w:t>ся примерно на 10%. Температура замерзания воды с увеличением давления до 19,6 МПа понижается, а затем повышается. Морская вода замерзает при температуре – 1,9ºС. Вода в капи</w:t>
      </w:r>
      <w:r>
        <w:rPr>
          <w:sz w:val="20"/>
          <w:szCs w:val="20"/>
        </w:rPr>
        <w:t>л</w:t>
      </w:r>
      <w:r>
        <w:rPr>
          <w:sz w:val="20"/>
          <w:szCs w:val="20"/>
        </w:rPr>
        <w:t xml:space="preserve">лярах в почве иногда может замерзать и при </w:t>
      </w:r>
      <w:r w:rsidRPr="002C1530">
        <w:rPr>
          <w:sz w:val="20"/>
          <w:szCs w:val="20"/>
        </w:rPr>
        <w:t xml:space="preserve">температуре </w:t>
      </w:r>
      <w:r>
        <w:rPr>
          <w:sz w:val="20"/>
          <w:szCs w:val="20"/>
        </w:rPr>
        <w:t>+ 4,4ºС.</w:t>
      </w:r>
    </w:p>
    <w:p w:rsidR="00A049F1" w:rsidRDefault="00A049F1" w:rsidP="00A049F1">
      <w:pPr>
        <w:spacing w:line="216" w:lineRule="auto"/>
        <w:ind w:firstLine="284"/>
        <w:jc w:val="both"/>
        <w:rPr>
          <w:sz w:val="20"/>
          <w:szCs w:val="20"/>
        </w:rPr>
      </w:pPr>
      <w:r>
        <w:rPr>
          <w:sz w:val="20"/>
          <w:szCs w:val="20"/>
        </w:rPr>
        <w:t>Вода по сравнению с другими жидкостями обладает очень большой т е п л о е м к о с т ь ю; последняя в 33 раза больше теплоемкости рт</w:t>
      </w:r>
      <w:r>
        <w:rPr>
          <w:sz w:val="20"/>
          <w:szCs w:val="20"/>
        </w:rPr>
        <w:t>у</w:t>
      </w:r>
      <w:r>
        <w:rPr>
          <w:sz w:val="20"/>
          <w:szCs w:val="20"/>
        </w:rPr>
        <w:t>ти, в 10 раз – железа, в 3,3 раза – спирта и глицерина. При этом обычно теплоемкость других жидкостей с ростом темп</w:t>
      </w:r>
      <w:r>
        <w:rPr>
          <w:sz w:val="20"/>
          <w:szCs w:val="20"/>
        </w:rPr>
        <w:t>е</w:t>
      </w:r>
      <w:r>
        <w:rPr>
          <w:sz w:val="20"/>
          <w:szCs w:val="20"/>
        </w:rPr>
        <w:t>ратуры увеличивается, а воды – сначала снижается до минимума при 35ºС, а далее увеличив</w:t>
      </w:r>
      <w:r>
        <w:rPr>
          <w:sz w:val="20"/>
          <w:szCs w:val="20"/>
        </w:rPr>
        <w:t>а</w:t>
      </w:r>
      <w:r>
        <w:rPr>
          <w:sz w:val="20"/>
          <w:szCs w:val="20"/>
        </w:rPr>
        <w:t>ется. Это объясняется разрушением ассоциаций (групп) молекул воды примерно при температуре м</w:t>
      </w:r>
      <w:r>
        <w:rPr>
          <w:sz w:val="20"/>
          <w:szCs w:val="20"/>
        </w:rPr>
        <w:t>и</w:t>
      </w:r>
      <w:r>
        <w:rPr>
          <w:sz w:val="20"/>
          <w:szCs w:val="20"/>
        </w:rPr>
        <w:t>нимума теплоемкости.</w:t>
      </w:r>
    </w:p>
    <w:p w:rsidR="00A049F1" w:rsidRDefault="00A049F1" w:rsidP="00A049F1">
      <w:pPr>
        <w:spacing w:line="216" w:lineRule="auto"/>
        <w:ind w:firstLine="284"/>
        <w:jc w:val="both"/>
        <w:rPr>
          <w:sz w:val="20"/>
          <w:szCs w:val="20"/>
        </w:rPr>
      </w:pPr>
      <w:r>
        <w:rPr>
          <w:sz w:val="20"/>
          <w:szCs w:val="20"/>
        </w:rPr>
        <w:t>Вода обладает очень высокой теплотой  и с п а р е н и я  и  с к р ы-  т о й  т е п л о т о й  п л а в л е н и я. Например, теплота плавления в</w:t>
      </w:r>
      <w:r>
        <w:rPr>
          <w:sz w:val="20"/>
          <w:szCs w:val="20"/>
        </w:rPr>
        <w:t>о</w:t>
      </w:r>
      <w:r>
        <w:rPr>
          <w:sz w:val="20"/>
          <w:szCs w:val="20"/>
        </w:rPr>
        <w:t>ды в 8 раз больше, чем спирта. При атмосферном давлении для пер</w:t>
      </w:r>
      <w:r>
        <w:rPr>
          <w:sz w:val="20"/>
          <w:szCs w:val="20"/>
        </w:rPr>
        <w:t>е</w:t>
      </w:r>
      <w:r>
        <w:rPr>
          <w:sz w:val="20"/>
          <w:szCs w:val="20"/>
        </w:rPr>
        <w:t>хода в</w:t>
      </w:r>
      <w:r>
        <w:rPr>
          <w:sz w:val="20"/>
          <w:szCs w:val="20"/>
        </w:rPr>
        <w:t>о</w:t>
      </w:r>
      <w:r>
        <w:rPr>
          <w:sz w:val="20"/>
          <w:szCs w:val="20"/>
        </w:rPr>
        <w:t>ды в пар из окружающей среды требуется в 6,75 раза больше теплоты, чем при плавлении льда.</w:t>
      </w:r>
    </w:p>
    <w:p w:rsidR="00A049F1" w:rsidRDefault="00A049F1" w:rsidP="00A049F1">
      <w:pPr>
        <w:spacing w:line="216" w:lineRule="auto"/>
        <w:ind w:firstLine="284"/>
        <w:jc w:val="both"/>
        <w:rPr>
          <w:sz w:val="20"/>
          <w:szCs w:val="20"/>
        </w:rPr>
      </w:pPr>
      <w:r>
        <w:rPr>
          <w:sz w:val="20"/>
          <w:szCs w:val="20"/>
        </w:rPr>
        <w:t>При конденсации влаги (образовании тумана) выделяется знач</w:t>
      </w:r>
      <w:r>
        <w:rPr>
          <w:sz w:val="20"/>
          <w:szCs w:val="20"/>
        </w:rPr>
        <w:t>и</w:t>
      </w:r>
      <w:r>
        <w:rPr>
          <w:sz w:val="20"/>
          <w:szCs w:val="20"/>
        </w:rPr>
        <w:t>тельное количество теплоты. Это используется в установках, созда</w:t>
      </w:r>
      <w:r>
        <w:rPr>
          <w:sz w:val="20"/>
          <w:szCs w:val="20"/>
        </w:rPr>
        <w:t>ю</w:t>
      </w:r>
      <w:r>
        <w:rPr>
          <w:sz w:val="20"/>
          <w:szCs w:val="20"/>
        </w:rPr>
        <w:t>щих искусственный туман; такие установки помимо орошения могут использоваться для предохранения растений от заморо</w:t>
      </w:r>
      <w:r>
        <w:rPr>
          <w:sz w:val="20"/>
          <w:szCs w:val="20"/>
        </w:rPr>
        <w:t>з</w:t>
      </w:r>
      <w:r>
        <w:rPr>
          <w:sz w:val="20"/>
          <w:szCs w:val="20"/>
        </w:rPr>
        <w:t>ков.</w:t>
      </w:r>
    </w:p>
    <w:p w:rsidR="00A049F1" w:rsidRDefault="00A049F1" w:rsidP="00A049F1">
      <w:pPr>
        <w:keepNext/>
        <w:widowControl w:val="0"/>
        <w:spacing w:line="216" w:lineRule="auto"/>
        <w:ind w:firstLine="284"/>
        <w:jc w:val="both"/>
        <w:rPr>
          <w:sz w:val="20"/>
          <w:szCs w:val="20"/>
        </w:rPr>
      </w:pPr>
      <w:r>
        <w:rPr>
          <w:sz w:val="20"/>
          <w:szCs w:val="20"/>
        </w:rPr>
        <w:t>Э л е к т р о п р о в о д н о с т ь  сухого льда и снега гораздо меньше электропроводности воды, причем последняя сильно зависит от нал</w:t>
      </w:r>
      <w:r>
        <w:rPr>
          <w:sz w:val="20"/>
          <w:szCs w:val="20"/>
        </w:rPr>
        <w:t>и</w:t>
      </w:r>
      <w:r>
        <w:rPr>
          <w:sz w:val="20"/>
          <w:szCs w:val="20"/>
        </w:rPr>
        <w:t>чия примесей, а на электропроводность льда они влияют очень мало. Электропроводность воды зависит от количества ра</w:t>
      </w:r>
      <w:r>
        <w:rPr>
          <w:sz w:val="20"/>
          <w:szCs w:val="20"/>
        </w:rPr>
        <w:t>с</w:t>
      </w:r>
      <w:r>
        <w:rPr>
          <w:sz w:val="20"/>
          <w:szCs w:val="20"/>
        </w:rPr>
        <w:t xml:space="preserve">творенных в ней </w:t>
      </w:r>
      <w:r>
        <w:rPr>
          <w:sz w:val="20"/>
          <w:szCs w:val="20"/>
        </w:rPr>
        <w:lastRenderedPageBreak/>
        <w:t>солей. Поэтому электропроводность морской воды на 2–3 порядка больше, чем пресной речной. А по сравнению с химически чистой в</w:t>
      </w:r>
      <w:r>
        <w:rPr>
          <w:sz w:val="20"/>
          <w:szCs w:val="20"/>
        </w:rPr>
        <w:t>о</w:t>
      </w:r>
      <w:r>
        <w:rPr>
          <w:sz w:val="20"/>
          <w:szCs w:val="20"/>
        </w:rPr>
        <w:t>дой при 18ºС – примерно в 1,2</w:t>
      </w:r>
      <w:r>
        <w:rPr>
          <w:sz w:val="20"/>
          <w:szCs w:val="20"/>
        </w:rPr>
        <w:sym w:font="Symbol" w:char="F0D7"/>
      </w:r>
      <w:r>
        <w:rPr>
          <w:sz w:val="20"/>
          <w:szCs w:val="20"/>
        </w:rPr>
        <w:t>10</w:t>
      </w:r>
      <w:r>
        <w:rPr>
          <w:sz w:val="20"/>
          <w:szCs w:val="20"/>
          <w:vertAlign w:val="superscript"/>
        </w:rPr>
        <w:t>4</w:t>
      </w:r>
      <w:r>
        <w:rPr>
          <w:sz w:val="20"/>
          <w:szCs w:val="20"/>
        </w:rPr>
        <w:t xml:space="preserve"> раз.</w:t>
      </w:r>
    </w:p>
    <w:p w:rsidR="00A049F1" w:rsidRDefault="00A049F1" w:rsidP="00A049F1">
      <w:pPr>
        <w:keepNext/>
        <w:widowControl w:val="0"/>
        <w:spacing w:line="216" w:lineRule="auto"/>
        <w:ind w:firstLine="284"/>
        <w:jc w:val="both"/>
        <w:rPr>
          <w:sz w:val="20"/>
          <w:szCs w:val="20"/>
        </w:rPr>
      </w:pPr>
      <w:r>
        <w:rPr>
          <w:sz w:val="20"/>
          <w:szCs w:val="20"/>
        </w:rPr>
        <w:t>Наличие в воде растворенного воздуха, богатого кислородом, и н</w:t>
      </w:r>
      <w:r>
        <w:rPr>
          <w:sz w:val="20"/>
          <w:szCs w:val="20"/>
        </w:rPr>
        <w:t>е</w:t>
      </w:r>
      <w:r>
        <w:rPr>
          <w:sz w:val="20"/>
          <w:szCs w:val="20"/>
        </w:rPr>
        <w:t>которых агрессивных компонентов вызывает коррозию труб</w:t>
      </w:r>
      <w:r>
        <w:rPr>
          <w:sz w:val="20"/>
          <w:szCs w:val="20"/>
        </w:rPr>
        <w:t>о</w:t>
      </w:r>
      <w:r>
        <w:rPr>
          <w:sz w:val="20"/>
          <w:szCs w:val="20"/>
        </w:rPr>
        <w:t>проводов и материалов, из которых возведены гидросооружения.</w:t>
      </w:r>
    </w:p>
    <w:p w:rsidR="00A049F1" w:rsidRDefault="00A049F1" w:rsidP="00A049F1">
      <w:pPr>
        <w:spacing w:line="216" w:lineRule="auto"/>
        <w:ind w:firstLine="284"/>
        <w:jc w:val="center"/>
        <w:rPr>
          <w:sz w:val="20"/>
          <w:szCs w:val="20"/>
        </w:rPr>
      </w:pPr>
    </w:p>
    <w:p w:rsidR="00A049F1" w:rsidRPr="00DC1759" w:rsidRDefault="00AC3712" w:rsidP="00A049F1">
      <w:pPr>
        <w:spacing w:line="216" w:lineRule="auto"/>
        <w:ind w:firstLine="284"/>
        <w:jc w:val="center"/>
        <w:rPr>
          <w:b/>
          <w:sz w:val="16"/>
          <w:szCs w:val="16"/>
        </w:rPr>
      </w:pPr>
      <w:r w:rsidRPr="00DC1759">
        <w:rPr>
          <w:b/>
          <w:sz w:val="16"/>
          <w:szCs w:val="16"/>
        </w:rPr>
        <w:t>ПРИМЕРЫ</w:t>
      </w:r>
    </w:p>
    <w:p w:rsidR="00A049F1" w:rsidRDefault="00A049F1" w:rsidP="00A049F1">
      <w:pPr>
        <w:spacing w:line="216" w:lineRule="auto"/>
        <w:ind w:firstLine="284"/>
        <w:jc w:val="center"/>
        <w:rPr>
          <w:sz w:val="20"/>
          <w:szCs w:val="20"/>
        </w:rPr>
      </w:pPr>
    </w:p>
    <w:p w:rsidR="00A049F1" w:rsidRDefault="00A049F1" w:rsidP="00A049F1">
      <w:pPr>
        <w:spacing w:line="216" w:lineRule="auto"/>
        <w:ind w:firstLine="284"/>
        <w:jc w:val="both"/>
        <w:rPr>
          <w:sz w:val="16"/>
          <w:szCs w:val="16"/>
        </w:rPr>
      </w:pPr>
      <w:r w:rsidRPr="00D701B8">
        <w:rPr>
          <w:b/>
          <w:sz w:val="16"/>
          <w:szCs w:val="16"/>
        </w:rPr>
        <w:t>Пример 1.1.</w:t>
      </w:r>
      <w:r w:rsidRPr="00D701B8">
        <w:rPr>
          <w:sz w:val="16"/>
          <w:szCs w:val="16"/>
        </w:rPr>
        <w:t xml:space="preserve"> Определить, как изменится плотность пресной воды в пределах темп</w:t>
      </w:r>
      <w:r w:rsidRPr="00D701B8">
        <w:rPr>
          <w:sz w:val="16"/>
          <w:szCs w:val="16"/>
        </w:rPr>
        <w:t>е</w:t>
      </w:r>
      <w:r w:rsidRPr="00D701B8">
        <w:rPr>
          <w:sz w:val="16"/>
          <w:szCs w:val="16"/>
        </w:rPr>
        <w:t>ратур от 0 до 10ºС</w:t>
      </w:r>
      <w:r>
        <w:rPr>
          <w:sz w:val="16"/>
          <w:szCs w:val="16"/>
        </w:rPr>
        <w:t xml:space="preserve"> при увеличении избыточного давления до 10 МПа.</w:t>
      </w:r>
    </w:p>
    <w:p w:rsidR="00A049F1" w:rsidRPr="003535A2" w:rsidRDefault="00A049F1" w:rsidP="00A049F1">
      <w:pPr>
        <w:spacing w:line="216" w:lineRule="auto"/>
        <w:ind w:firstLine="284"/>
        <w:jc w:val="both"/>
        <w:rPr>
          <w:sz w:val="16"/>
          <w:szCs w:val="16"/>
        </w:rPr>
      </w:pPr>
      <w:r>
        <w:rPr>
          <w:sz w:val="16"/>
          <w:szCs w:val="16"/>
        </w:rPr>
        <w:t>Р е ш е н и е. Первоначальное значение плотности воды в заданных пределах темп</w:t>
      </w:r>
      <w:r>
        <w:rPr>
          <w:sz w:val="16"/>
          <w:szCs w:val="16"/>
        </w:rPr>
        <w:t>е</w:t>
      </w:r>
      <w:r>
        <w:rPr>
          <w:sz w:val="16"/>
          <w:szCs w:val="16"/>
        </w:rPr>
        <w:t xml:space="preserve">ратур при атмосферном давлении </w:t>
      </w:r>
      <w:r>
        <w:rPr>
          <w:sz w:val="16"/>
          <w:szCs w:val="16"/>
        </w:rPr>
        <w:sym w:font="Symbol" w:char="F072"/>
      </w:r>
      <w:r>
        <w:rPr>
          <w:sz w:val="16"/>
          <w:szCs w:val="16"/>
          <w:vertAlign w:val="subscript"/>
        </w:rPr>
        <w:t>1</w:t>
      </w:r>
      <w:r>
        <w:rPr>
          <w:sz w:val="16"/>
          <w:szCs w:val="16"/>
        </w:rPr>
        <w:t xml:space="preserve"> = 1000 кг/м</w:t>
      </w:r>
      <w:r>
        <w:rPr>
          <w:sz w:val="16"/>
          <w:szCs w:val="16"/>
          <w:vertAlign w:val="superscript"/>
        </w:rPr>
        <w:t>3</w:t>
      </w:r>
      <w:r>
        <w:rPr>
          <w:sz w:val="16"/>
          <w:szCs w:val="16"/>
        </w:rPr>
        <w:t>, модуль упругости можно принять Е</w:t>
      </w:r>
      <w:r>
        <w:rPr>
          <w:sz w:val="16"/>
          <w:szCs w:val="16"/>
          <w:vertAlign w:val="subscript"/>
        </w:rPr>
        <w:t>ж</w:t>
      </w:r>
      <w:r>
        <w:rPr>
          <w:sz w:val="16"/>
          <w:szCs w:val="16"/>
        </w:rPr>
        <w:t xml:space="preserve"> = = 2050 МПа. Относительное изменение объема воды при сжатии на основании формулы (1.8)</w:t>
      </w:r>
    </w:p>
    <w:p w:rsidR="00A049F1" w:rsidRDefault="00AC3712" w:rsidP="00A049F1">
      <w:pPr>
        <w:spacing w:line="216" w:lineRule="auto"/>
        <w:ind w:firstLine="284"/>
        <w:jc w:val="center"/>
        <w:rPr>
          <w:b/>
          <w:sz w:val="16"/>
          <w:szCs w:val="16"/>
        </w:rPr>
      </w:pPr>
      <w:r w:rsidRPr="003058BB">
        <w:rPr>
          <w:b/>
          <w:position w:val="-22"/>
          <w:sz w:val="16"/>
          <w:szCs w:val="16"/>
        </w:rPr>
        <w:object w:dxaOrig="2200" w:dyaOrig="560">
          <v:shape id="_x0000_i1032" type="#_x0000_t75" style="width:110.25pt;height:27.75pt" o:ole="">
            <v:imagedata r:id="rId20" o:title=""/>
          </v:shape>
          <o:OLEObject Type="Embed" ProgID="Equation.3" ShapeID="_x0000_i1032" DrawAspect="Content" ObjectID="_1428818133" r:id="rId21"/>
        </w:object>
      </w:r>
      <w:r w:rsidR="00A049F1" w:rsidRPr="00767B28">
        <w:rPr>
          <w:sz w:val="16"/>
          <w:szCs w:val="16"/>
        </w:rPr>
        <w:t>.</w:t>
      </w:r>
    </w:p>
    <w:p w:rsidR="00A049F1" w:rsidRDefault="00A049F1" w:rsidP="00A049F1">
      <w:pPr>
        <w:spacing w:line="216" w:lineRule="auto"/>
        <w:ind w:firstLine="284"/>
        <w:jc w:val="both"/>
        <w:rPr>
          <w:sz w:val="16"/>
          <w:szCs w:val="16"/>
        </w:rPr>
      </w:pPr>
      <w:r w:rsidRPr="00812A3F">
        <w:rPr>
          <w:sz w:val="16"/>
          <w:szCs w:val="16"/>
        </w:rPr>
        <w:t xml:space="preserve">При </w:t>
      </w:r>
      <w:r>
        <w:rPr>
          <w:sz w:val="16"/>
          <w:szCs w:val="16"/>
        </w:rPr>
        <w:t>сжатии масса воды не изменяется, поэтому можно записать равенство</w:t>
      </w:r>
    </w:p>
    <w:p w:rsidR="00A049F1" w:rsidRDefault="00A049F1" w:rsidP="00A049F1">
      <w:pPr>
        <w:spacing w:line="216" w:lineRule="auto"/>
        <w:ind w:firstLine="284"/>
        <w:jc w:val="both"/>
        <w:rPr>
          <w:sz w:val="16"/>
          <w:szCs w:val="16"/>
        </w:rPr>
      </w:pPr>
      <w:r>
        <w:rPr>
          <w:sz w:val="16"/>
          <w:szCs w:val="16"/>
          <w:lang w:val="en-US"/>
        </w:rPr>
        <w:t>m</w:t>
      </w:r>
      <w:r w:rsidRPr="00A049F1">
        <w:rPr>
          <w:sz w:val="16"/>
          <w:szCs w:val="16"/>
        </w:rPr>
        <w:t xml:space="preserve"> = </w:t>
      </w:r>
      <w:r>
        <w:rPr>
          <w:sz w:val="16"/>
          <w:szCs w:val="16"/>
          <w:lang w:val="en-US"/>
        </w:rPr>
        <w:sym w:font="Symbol" w:char="F072"/>
      </w:r>
      <w:r w:rsidRPr="00A049F1">
        <w:rPr>
          <w:sz w:val="16"/>
          <w:szCs w:val="16"/>
          <w:vertAlign w:val="subscript"/>
        </w:rPr>
        <w:t>1</w:t>
      </w:r>
      <w:r w:rsidRPr="00A049F1">
        <w:rPr>
          <w:sz w:val="16"/>
          <w:szCs w:val="16"/>
        </w:rPr>
        <w:t xml:space="preserve"> </w:t>
      </w:r>
      <w:r>
        <w:rPr>
          <w:sz w:val="16"/>
          <w:szCs w:val="16"/>
          <w:lang w:val="en-US"/>
        </w:rPr>
        <w:t>V</w:t>
      </w:r>
      <w:r w:rsidRPr="00A049F1">
        <w:rPr>
          <w:sz w:val="16"/>
          <w:szCs w:val="16"/>
          <w:vertAlign w:val="subscript"/>
        </w:rPr>
        <w:t>1</w:t>
      </w:r>
      <w:r w:rsidRPr="00A049F1">
        <w:rPr>
          <w:sz w:val="16"/>
          <w:szCs w:val="16"/>
        </w:rPr>
        <w:t xml:space="preserve"> = </w:t>
      </w:r>
      <w:r>
        <w:rPr>
          <w:sz w:val="16"/>
          <w:szCs w:val="16"/>
          <w:lang w:val="en-US"/>
        </w:rPr>
        <w:sym w:font="Symbol" w:char="F072"/>
      </w:r>
      <w:r w:rsidRPr="00A049F1">
        <w:rPr>
          <w:sz w:val="16"/>
          <w:szCs w:val="16"/>
          <w:vertAlign w:val="subscript"/>
        </w:rPr>
        <w:t>2</w:t>
      </w:r>
      <w:r w:rsidRPr="00A049F1">
        <w:rPr>
          <w:sz w:val="16"/>
          <w:szCs w:val="16"/>
        </w:rPr>
        <w:t xml:space="preserve"> </w:t>
      </w:r>
      <w:r>
        <w:rPr>
          <w:sz w:val="16"/>
          <w:szCs w:val="16"/>
          <w:lang w:val="en-US"/>
        </w:rPr>
        <w:t>V</w:t>
      </w:r>
      <w:r w:rsidRPr="00A049F1">
        <w:rPr>
          <w:sz w:val="16"/>
          <w:szCs w:val="16"/>
          <w:vertAlign w:val="subscript"/>
        </w:rPr>
        <w:t>2</w:t>
      </w:r>
      <w:r>
        <w:rPr>
          <w:sz w:val="16"/>
          <w:szCs w:val="16"/>
        </w:rPr>
        <w:t>, откуда</w:t>
      </w:r>
    </w:p>
    <w:p w:rsidR="00A049F1" w:rsidRDefault="00AC3712" w:rsidP="00A049F1">
      <w:pPr>
        <w:spacing w:line="216" w:lineRule="auto"/>
        <w:ind w:firstLine="284"/>
        <w:jc w:val="center"/>
        <w:rPr>
          <w:sz w:val="16"/>
          <w:szCs w:val="16"/>
        </w:rPr>
      </w:pPr>
      <w:r w:rsidRPr="003058BB">
        <w:rPr>
          <w:position w:val="-48"/>
          <w:sz w:val="16"/>
          <w:szCs w:val="16"/>
        </w:rPr>
        <w:object w:dxaOrig="4360" w:dyaOrig="760">
          <v:shape id="_x0000_i1033" type="#_x0000_t75" style="width:218.25pt;height:38.25pt" o:ole="">
            <v:imagedata r:id="rId22" o:title=""/>
          </v:shape>
          <o:OLEObject Type="Embed" ProgID="Equation.3" ShapeID="_x0000_i1033" DrawAspect="Content" ObjectID="_1428818134" r:id="rId23"/>
        </w:object>
      </w:r>
      <w:r w:rsidR="00A049F1">
        <w:rPr>
          <w:sz w:val="16"/>
          <w:szCs w:val="16"/>
        </w:rPr>
        <w:t>.</w:t>
      </w:r>
    </w:p>
    <w:p w:rsidR="00A049F1" w:rsidRDefault="00A049F1" w:rsidP="00A049F1">
      <w:pPr>
        <w:spacing w:line="216" w:lineRule="auto"/>
        <w:ind w:firstLine="284"/>
        <w:jc w:val="both"/>
        <w:rPr>
          <w:sz w:val="16"/>
          <w:szCs w:val="16"/>
        </w:rPr>
      </w:pPr>
      <w:r>
        <w:rPr>
          <w:sz w:val="16"/>
          <w:szCs w:val="16"/>
        </w:rPr>
        <w:t>Следовательно, при увеличении давления до 10 МПа плотность воды возрастает вс</w:t>
      </w:r>
      <w:r>
        <w:rPr>
          <w:sz w:val="16"/>
          <w:szCs w:val="16"/>
        </w:rPr>
        <w:t>е</w:t>
      </w:r>
      <w:r>
        <w:rPr>
          <w:sz w:val="16"/>
          <w:szCs w:val="16"/>
        </w:rPr>
        <w:t>го лишь на 0,49%, что дает основание считать ее в практических расчетах постоянной величиной (избыточное давление 10 МПа соответствует глубине воды пр</w:t>
      </w:r>
      <w:r>
        <w:rPr>
          <w:sz w:val="16"/>
          <w:szCs w:val="16"/>
        </w:rPr>
        <w:t>и</w:t>
      </w:r>
      <w:r>
        <w:rPr>
          <w:sz w:val="16"/>
          <w:szCs w:val="16"/>
        </w:rPr>
        <w:t xml:space="preserve">мерно        1000 м). </w:t>
      </w:r>
    </w:p>
    <w:p w:rsidR="00A049F1" w:rsidRPr="00F96039" w:rsidRDefault="00A049F1" w:rsidP="00A049F1">
      <w:pPr>
        <w:spacing w:line="216" w:lineRule="auto"/>
        <w:ind w:firstLine="284"/>
        <w:jc w:val="both"/>
        <w:rPr>
          <w:sz w:val="16"/>
          <w:szCs w:val="16"/>
        </w:rPr>
      </w:pPr>
      <w:r>
        <w:rPr>
          <w:b/>
          <w:sz w:val="16"/>
          <w:szCs w:val="16"/>
        </w:rPr>
        <w:t>Пример 1.2</w:t>
      </w:r>
      <w:r w:rsidRPr="00D701B8">
        <w:rPr>
          <w:b/>
          <w:sz w:val="16"/>
          <w:szCs w:val="16"/>
        </w:rPr>
        <w:t>.</w:t>
      </w:r>
      <w:r w:rsidRPr="00D701B8">
        <w:rPr>
          <w:sz w:val="16"/>
          <w:szCs w:val="16"/>
        </w:rPr>
        <w:t xml:space="preserve"> </w:t>
      </w:r>
      <w:r>
        <w:rPr>
          <w:sz w:val="16"/>
          <w:szCs w:val="16"/>
        </w:rPr>
        <w:t xml:space="preserve">Испытание (опрессовка) горизонтального трубопровода диаметром </w:t>
      </w:r>
      <w:r>
        <w:rPr>
          <w:sz w:val="16"/>
          <w:szCs w:val="16"/>
          <w:lang w:val="en-US"/>
        </w:rPr>
        <w:t>d</w:t>
      </w:r>
      <w:r>
        <w:rPr>
          <w:sz w:val="16"/>
          <w:szCs w:val="16"/>
        </w:rPr>
        <w:t xml:space="preserve">=500 мм и длиной </w:t>
      </w:r>
      <w:r w:rsidRPr="00F96039">
        <w:rPr>
          <w:i/>
          <w:sz w:val="16"/>
          <w:szCs w:val="16"/>
          <w:lang w:val="en-US"/>
        </w:rPr>
        <w:t>l</w:t>
      </w:r>
      <w:r>
        <w:rPr>
          <w:sz w:val="16"/>
          <w:szCs w:val="16"/>
        </w:rPr>
        <w:t xml:space="preserve"> = 1000 м, заполненного водой при атмосферном давлении в нем, проводится путем повышения давления с помощью насоса на 1,0 МПа. Определить, какой дополн</w:t>
      </w:r>
      <w:r>
        <w:rPr>
          <w:sz w:val="16"/>
          <w:szCs w:val="16"/>
        </w:rPr>
        <w:t>и</w:t>
      </w:r>
      <w:r>
        <w:rPr>
          <w:sz w:val="16"/>
          <w:szCs w:val="16"/>
        </w:rPr>
        <w:t>тельный объем воды нужно подать в трубопровод, чтобы достигнуть указанного испытательного давл</w:t>
      </w:r>
      <w:r>
        <w:rPr>
          <w:sz w:val="16"/>
          <w:szCs w:val="16"/>
        </w:rPr>
        <w:t>е</w:t>
      </w:r>
      <w:r>
        <w:rPr>
          <w:sz w:val="16"/>
          <w:szCs w:val="16"/>
        </w:rPr>
        <w:t>ния.</w:t>
      </w:r>
    </w:p>
    <w:p w:rsidR="00A049F1" w:rsidRDefault="00A049F1" w:rsidP="00A049F1">
      <w:pPr>
        <w:spacing w:line="216" w:lineRule="auto"/>
        <w:ind w:firstLine="284"/>
        <w:jc w:val="both"/>
        <w:rPr>
          <w:sz w:val="16"/>
          <w:szCs w:val="16"/>
        </w:rPr>
      </w:pPr>
      <w:r>
        <w:rPr>
          <w:sz w:val="16"/>
          <w:szCs w:val="16"/>
        </w:rPr>
        <w:t>Р е ш е н и е. Первоначальный объем воды в трубопроводе</w:t>
      </w:r>
    </w:p>
    <w:p w:rsidR="00A049F1" w:rsidRDefault="00AC3712" w:rsidP="00A049F1">
      <w:pPr>
        <w:spacing w:line="216" w:lineRule="auto"/>
        <w:ind w:firstLine="284"/>
        <w:jc w:val="center"/>
        <w:rPr>
          <w:sz w:val="16"/>
          <w:szCs w:val="16"/>
        </w:rPr>
      </w:pPr>
      <w:r w:rsidRPr="003058BB">
        <w:rPr>
          <w:position w:val="-18"/>
          <w:sz w:val="16"/>
          <w:szCs w:val="16"/>
        </w:rPr>
        <w:object w:dxaOrig="2540" w:dyaOrig="520">
          <v:shape id="_x0000_i1034" type="#_x0000_t75" style="width:126.75pt;height:26.25pt" o:ole="">
            <v:imagedata r:id="rId24" o:title=""/>
          </v:shape>
          <o:OLEObject Type="Embed" ProgID="Equation.3" ShapeID="_x0000_i1034" DrawAspect="Content" ObjectID="_1428818135" r:id="rId25"/>
        </w:object>
      </w:r>
      <w:r w:rsidR="00A049F1">
        <w:rPr>
          <w:sz w:val="16"/>
          <w:szCs w:val="16"/>
        </w:rPr>
        <w:t>м</w:t>
      </w:r>
      <w:r w:rsidR="00A049F1">
        <w:rPr>
          <w:sz w:val="16"/>
          <w:szCs w:val="16"/>
          <w:vertAlign w:val="superscript"/>
        </w:rPr>
        <w:t>3</w:t>
      </w:r>
      <w:r w:rsidR="00A049F1">
        <w:rPr>
          <w:sz w:val="16"/>
          <w:szCs w:val="16"/>
        </w:rPr>
        <w:t>.</w:t>
      </w:r>
    </w:p>
    <w:p w:rsidR="00A049F1" w:rsidRDefault="00A049F1" w:rsidP="00A049F1">
      <w:pPr>
        <w:spacing w:line="216" w:lineRule="auto"/>
        <w:ind w:firstLine="284"/>
        <w:jc w:val="both"/>
        <w:rPr>
          <w:sz w:val="16"/>
          <w:szCs w:val="16"/>
        </w:rPr>
      </w:pPr>
      <w:r>
        <w:rPr>
          <w:sz w:val="16"/>
          <w:szCs w:val="16"/>
        </w:rPr>
        <w:t>Дополнительно подаваемый объем воды можно выразить из формулы (1.8) модуля упругости, приняв его равным 2000 МПа:</w:t>
      </w:r>
    </w:p>
    <w:p w:rsidR="00A049F1" w:rsidRPr="008433A7" w:rsidRDefault="00AC3712" w:rsidP="00A049F1">
      <w:pPr>
        <w:spacing w:line="216" w:lineRule="auto"/>
        <w:ind w:firstLine="284"/>
        <w:jc w:val="center"/>
        <w:rPr>
          <w:sz w:val="16"/>
          <w:szCs w:val="16"/>
        </w:rPr>
      </w:pPr>
      <w:r w:rsidRPr="003058BB">
        <w:rPr>
          <w:b/>
          <w:position w:val="-22"/>
          <w:sz w:val="16"/>
          <w:szCs w:val="16"/>
        </w:rPr>
        <w:object w:dxaOrig="2659" w:dyaOrig="560">
          <v:shape id="_x0000_i1035" type="#_x0000_t75" style="width:132.75pt;height:27.75pt" o:ole="">
            <v:imagedata r:id="rId26" o:title=""/>
          </v:shape>
          <o:OLEObject Type="Embed" ProgID="Equation.3" ShapeID="_x0000_i1035" DrawAspect="Content" ObjectID="_1428818136" r:id="rId27"/>
        </w:object>
      </w:r>
      <w:r w:rsidR="00A049F1" w:rsidRPr="008433A7">
        <w:rPr>
          <w:sz w:val="16"/>
          <w:szCs w:val="16"/>
        </w:rPr>
        <w:t xml:space="preserve"> </w:t>
      </w:r>
      <w:r w:rsidR="00A049F1">
        <w:rPr>
          <w:sz w:val="16"/>
          <w:szCs w:val="16"/>
        </w:rPr>
        <w:t>м</w:t>
      </w:r>
      <w:r w:rsidR="00A049F1">
        <w:rPr>
          <w:sz w:val="16"/>
          <w:szCs w:val="16"/>
          <w:vertAlign w:val="superscript"/>
        </w:rPr>
        <w:t>3</w:t>
      </w:r>
      <w:r w:rsidR="00A049F1">
        <w:rPr>
          <w:sz w:val="16"/>
          <w:szCs w:val="16"/>
        </w:rPr>
        <w:t>.</w:t>
      </w:r>
    </w:p>
    <w:p w:rsidR="00A049F1" w:rsidRPr="00BE57C6" w:rsidRDefault="00A049F1" w:rsidP="00A049F1">
      <w:pPr>
        <w:spacing w:line="216" w:lineRule="auto"/>
        <w:ind w:firstLine="284"/>
        <w:jc w:val="both"/>
        <w:rPr>
          <w:sz w:val="16"/>
          <w:szCs w:val="16"/>
        </w:rPr>
      </w:pPr>
      <w:r w:rsidRPr="00D701B8">
        <w:rPr>
          <w:b/>
          <w:sz w:val="16"/>
          <w:szCs w:val="16"/>
        </w:rPr>
        <w:t>Пример 1.</w:t>
      </w:r>
      <w:r>
        <w:rPr>
          <w:b/>
          <w:sz w:val="16"/>
          <w:szCs w:val="16"/>
        </w:rPr>
        <w:t>3</w:t>
      </w:r>
      <w:r w:rsidRPr="00D701B8">
        <w:rPr>
          <w:b/>
          <w:sz w:val="16"/>
          <w:szCs w:val="16"/>
        </w:rPr>
        <w:t>.</w:t>
      </w:r>
      <w:r>
        <w:rPr>
          <w:sz w:val="16"/>
          <w:szCs w:val="16"/>
        </w:rPr>
        <w:t xml:space="preserve"> </w:t>
      </w:r>
      <w:r w:rsidRPr="00BE57C6">
        <w:rPr>
          <w:sz w:val="16"/>
          <w:szCs w:val="16"/>
        </w:rPr>
        <w:t xml:space="preserve">Определить высоту капиллярного поднятия воды в стеклянной трубке диаметром </w:t>
      </w:r>
      <w:r w:rsidRPr="00BE57C6">
        <w:rPr>
          <w:sz w:val="16"/>
          <w:szCs w:val="16"/>
          <w:lang w:val="en-US"/>
        </w:rPr>
        <w:t>d</w:t>
      </w:r>
      <w:r w:rsidRPr="00BE57C6">
        <w:rPr>
          <w:sz w:val="16"/>
          <w:szCs w:val="16"/>
        </w:rPr>
        <w:t xml:space="preserve"> = 1,0 мм при температуре 10ºС.</w:t>
      </w:r>
    </w:p>
    <w:p w:rsidR="00A049F1" w:rsidRPr="00BE57C6" w:rsidRDefault="00A049F1" w:rsidP="00A049F1">
      <w:pPr>
        <w:spacing w:line="216" w:lineRule="auto"/>
        <w:ind w:firstLine="284"/>
        <w:jc w:val="both"/>
        <w:rPr>
          <w:sz w:val="16"/>
          <w:szCs w:val="16"/>
        </w:rPr>
      </w:pPr>
      <w:r w:rsidRPr="00BE57C6">
        <w:rPr>
          <w:sz w:val="16"/>
          <w:szCs w:val="16"/>
        </w:rPr>
        <w:t>Р е ш е н и е.</w:t>
      </w:r>
      <w:r w:rsidR="00AC3712">
        <w:rPr>
          <w:sz w:val="16"/>
          <w:szCs w:val="16"/>
        </w:rPr>
        <w:t xml:space="preserve"> </w:t>
      </w:r>
      <w:r w:rsidRPr="00BE57C6">
        <w:rPr>
          <w:sz w:val="16"/>
          <w:szCs w:val="16"/>
        </w:rPr>
        <w:t>Согласно формуле (1.17) коэффициент поверхностного натяжения в</w:t>
      </w:r>
      <w:r w:rsidRPr="00BE57C6">
        <w:rPr>
          <w:sz w:val="16"/>
          <w:szCs w:val="16"/>
        </w:rPr>
        <w:t>о</w:t>
      </w:r>
      <w:r w:rsidRPr="00BE57C6">
        <w:rPr>
          <w:sz w:val="16"/>
          <w:szCs w:val="16"/>
        </w:rPr>
        <w:t>ды при темп</w:t>
      </w:r>
      <w:r w:rsidRPr="00BE57C6">
        <w:rPr>
          <w:sz w:val="16"/>
          <w:szCs w:val="16"/>
        </w:rPr>
        <w:t>е</w:t>
      </w:r>
      <w:r w:rsidRPr="00BE57C6">
        <w:rPr>
          <w:sz w:val="16"/>
          <w:szCs w:val="16"/>
        </w:rPr>
        <w:t>ратуре 10ºС</w:t>
      </w:r>
    </w:p>
    <w:p w:rsidR="00A049F1" w:rsidRDefault="00A049F1" w:rsidP="00A049F1">
      <w:pPr>
        <w:spacing w:line="216" w:lineRule="auto"/>
        <w:ind w:firstLine="284"/>
        <w:jc w:val="center"/>
        <w:rPr>
          <w:sz w:val="16"/>
          <w:szCs w:val="16"/>
        </w:rPr>
      </w:pPr>
      <w:r w:rsidRPr="00BE57C6">
        <w:rPr>
          <w:sz w:val="16"/>
          <w:szCs w:val="16"/>
        </w:rPr>
        <w:sym w:font="Symbol" w:char="F073"/>
      </w:r>
      <w:r w:rsidRPr="00BE57C6">
        <w:rPr>
          <w:sz w:val="16"/>
          <w:szCs w:val="16"/>
        </w:rPr>
        <w:t xml:space="preserve"> = </w:t>
      </w:r>
      <w:r w:rsidRPr="00BE57C6">
        <w:rPr>
          <w:sz w:val="16"/>
          <w:szCs w:val="16"/>
        </w:rPr>
        <w:sym w:font="Symbol" w:char="F073"/>
      </w:r>
      <w:r w:rsidRPr="00BE57C6">
        <w:rPr>
          <w:sz w:val="16"/>
          <w:szCs w:val="16"/>
          <w:vertAlign w:val="subscript"/>
        </w:rPr>
        <w:t>0</w:t>
      </w:r>
      <w:r w:rsidRPr="00BE57C6">
        <w:rPr>
          <w:sz w:val="16"/>
          <w:szCs w:val="16"/>
        </w:rPr>
        <w:t xml:space="preserve"> – β</w:t>
      </w:r>
      <w:r w:rsidRPr="00BE57C6">
        <w:rPr>
          <w:sz w:val="16"/>
          <w:szCs w:val="16"/>
          <w:lang w:val="en-US"/>
        </w:rPr>
        <w:t>t</w:t>
      </w:r>
      <w:r w:rsidRPr="00BE57C6">
        <w:rPr>
          <w:sz w:val="16"/>
          <w:szCs w:val="16"/>
        </w:rPr>
        <w:t xml:space="preserve"> = 0,0756 – 0,0015</w:t>
      </w:r>
      <w:r w:rsidRPr="00BE57C6">
        <w:rPr>
          <w:sz w:val="16"/>
          <w:szCs w:val="16"/>
        </w:rPr>
        <w:sym w:font="Symbol" w:char="F0D7"/>
      </w:r>
      <w:r w:rsidRPr="00BE57C6">
        <w:rPr>
          <w:sz w:val="16"/>
          <w:szCs w:val="16"/>
        </w:rPr>
        <w:t>10 = 0,0741 Н/м</w:t>
      </w:r>
      <w:r>
        <w:rPr>
          <w:sz w:val="16"/>
          <w:szCs w:val="16"/>
        </w:rPr>
        <w:t>.</w:t>
      </w:r>
    </w:p>
    <w:p w:rsidR="00A049F1" w:rsidRDefault="00A049F1" w:rsidP="00A049F1">
      <w:pPr>
        <w:spacing w:line="216" w:lineRule="auto"/>
        <w:ind w:firstLine="284"/>
        <w:jc w:val="both"/>
        <w:rPr>
          <w:sz w:val="16"/>
          <w:szCs w:val="16"/>
        </w:rPr>
      </w:pPr>
      <w:r w:rsidRPr="00BE57C6">
        <w:rPr>
          <w:sz w:val="16"/>
          <w:szCs w:val="16"/>
        </w:rPr>
        <w:t xml:space="preserve">Тогда </w:t>
      </w:r>
      <w:r>
        <w:rPr>
          <w:sz w:val="16"/>
          <w:szCs w:val="16"/>
        </w:rPr>
        <w:t>по формуле (1.18)</w:t>
      </w:r>
    </w:p>
    <w:p w:rsidR="00A049F1" w:rsidRDefault="00AC3712" w:rsidP="00A049F1">
      <w:pPr>
        <w:spacing w:line="216" w:lineRule="auto"/>
        <w:ind w:firstLine="284"/>
        <w:jc w:val="center"/>
        <w:rPr>
          <w:sz w:val="20"/>
          <w:szCs w:val="20"/>
        </w:rPr>
      </w:pPr>
      <w:r w:rsidRPr="00CC2AE8">
        <w:rPr>
          <w:position w:val="-22"/>
          <w:sz w:val="20"/>
          <w:szCs w:val="20"/>
        </w:rPr>
        <w:object w:dxaOrig="3400" w:dyaOrig="499">
          <v:shape id="_x0000_i1036" type="#_x0000_t75" style="width:170.25pt;height:24.75pt" o:ole="">
            <v:imagedata r:id="rId28" o:title=""/>
          </v:shape>
          <o:OLEObject Type="Embed" ProgID="Equation.3" ShapeID="_x0000_i1036" DrawAspect="Content" ObjectID="_1428818137" r:id="rId29"/>
        </w:object>
      </w:r>
    </w:p>
    <w:p w:rsidR="00A049F1" w:rsidRPr="005E7EB3" w:rsidRDefault="00A049F1" w:rsidP="00E8041E">
      <w:pPr>
        <w:spacing w:line="216" w:lineRule="auto"/>
        <w:jc w:val="center"/>
        <w:rPr>
          <w:b/>
          <w:sz w:val="20"/>
          <w:szCs w:val="20"/>
        </w:rPr>
      </w:pPr>
      <w:r w:rsidRPr="005E7EB3">
        <w:rPr>
          <w:b/>
          <w:sz w:val="20"/>
          <w:szCs w:val="20"/>
        </w:rPr>
        <w:lastRenderedPageBreak/>
        <w:t>2. ГИДРОСТАТИКА</w:t>
      </w:r>
    </w:p>
    <w:p w:rsidR="00A049F1" w:rsidRPr="005E7EB3" w:rsidRDefault="00A049F1" w:rsidP="00A049F1">
      <w:pPr>
        <w:spacing w:line="216" w:lineRule="auto"/>
        <w:ind w:firstLine="284"/>
        <w:jc w:val="center"/>
        <w:rPr>
          <w:sz w:val="20"/>
          <w:szCs w:val="20"/>
        </w:rPr>
      </w:pPr>
    </w:p>
    <w:p w:rsidR="00A049F1" w:rsidRPr="005E7EB3" w:rsidRDefault="00A049F1" w:rsidP="00E8041E">
      <w:pPr>
        <w:spacing w:line="216" w:lineRule="auto"/>
        <w:jc w:val="center"/>
        <w:rPr>
          <w:b/>
          <w:sz w:val="20"/>
          <w:szCs w:val="20"/>
        </w:rPr>
      </w:pPr>
      <w:r w:rsidRPr="005E7EB3">
        <w:rPr>
          <w:b/>
          <w:sz w:val="20"/>
          <w:szCs w:val="20"/>
        </w:rPr>
        <w:t>2.1. Гидростатическое давление и его свойства</w:t>
      </w:r>
    </w:p>
    <w:p w:rsidR="00A049F1" w:rsidRPr="005E7EB3" w:rsidRDefault="00A049F1" w:rsidP="00A049F1">
      <w:pPr>
        <w:spacing w:line="216" w:lineRule="auto"/>
        <w:ind w:firstLine="284"/>
        <w:jc w:val="center"/>
        <w:rPr>
          <w:sz w:val="20"/>
          <w:szCs w:val="20"/>
        </w:rPr>
      </w:pPr>
    </w:p>
    <w:p w:rsidR="00A049F1" w:rsidRDefault="00A049F1" w:rsidP="00A049F1">
      <w:pPr>
        <w:spacing w:line="216" w:lineRule="auto"/>
        <w:ind w:firstLine="284"/>
        <w:jc w:val="both"/>
        <w:rPr>
          <w:sz w:val="20"/>
          <w:szCs w:val="20"/>
        </w:rPr>
      </w:pPr>
      <w:r w:rsidRPr="005E7EB3">
        <w:rPr>
          <w:b/>
          <w:sz w:val="20"/>
          <w:szCs w:val="20"/>
        </w:rPr>
        <w:t>Гидростатика</w:t>
      </w:r>
      <w:r w:rsidRPr="005E7EB3">
        <w:rPr>
          <w:sz w:val="20"/>
          <w:szCs w:val="20"/>
        </w:rPr>
        <w:t xml:space="preserve"> – </w:t>
      </w:r>
      <w:r>
        <w:rPr>
          <w:sz w:val="20"/>
          <w:szCs w:val="20"/>
        </w:rPr>
        <w:t>раздел гидравлики, в котором изучаются законы равновесия покоящейся жидкости, а также рассматриваются методы применения этих законов к решению практических задач. С помощью их определяют силы взаимодействия покоящейся жидкости с тверд</w:t>
      </w:r>
      <w:r>
        <w:rPr>
          <w:sz w:val="20"/>
          <w:szCs w:val="20"/>
        </w:rPr>
        <w:t>ы</w:t>
      </w:r>
      <w:r>
        <w:rPr>
          <w:sz w:val="20"/>
          <w:szCs w:val="20"/>
        </w:rPr>
        <w:t>ми телами и производят расчеты устойчивости и прочности гидроте</w:t>
      </w:r>
      <w:r>
        <w:rPr>
          <w:sz w:val="20"/>
          <w:szCs w:val="20"/>
        </w:rPr>
        <w:t>х</w:t>
      </w:r>
      <w:r>
        <w:rPr>
          <w:sz w:val="20"/>
          <w:szCs w:val="20"/>
        </w:rPr>
        <w:t>нических сооружений, прочности затворов и резервуаров, расчет ги</w:t>
      </w:r>
      <w:r>
        <w:rPr>
          <w:sz w:val="20"/>
          <w:szCs w:val="20"/>
        </w:rPr>
        <w:t>д</w:t>
      </w:r>
      <w:r>
        <w:rPr>
          <w:sz w:val="20"/>
          <w:szCs w:val="20"/>
        </w:rPr>
        <w:t>ропре</w:t>
      </w:r>
      <w:r>
        <w:rPr>
          <w:sz w:val="20"/>
          <w:szCs w:val="20"/>
        </w:rPr>
        <w:t>с</w:t>
      </w:r>
      <w:r>
        <w:rPr>
          <w:sz w:val="20"/>
          <w:szCs w:val="20"/>
        </w:rPr>
        <w:t>сов, домкратов и пр.</w:t>
      </w:r>
    </w:p>
    <w:p w:rsidR="00A049F1" w:rsidRDefault="00A049F1" w:rsidP="00A049F1">
      <w:pPr>
        <w:spacing w:line="216" w:lineRule="auto"/>
        <w:ind w:firstLine="284"/>
        <w:jc w:val="both"/>
        <w:rPr>
          <w:sz w:val="20"/>
          <w:szCs w:val="20"/>
        </w:rPr>
      </w:pPr>
      <w:r w:rsidRPr="00A86F91">
        <w:rPr>
          <w:sz w:val="20"/>
          <w:szCs w:val="20"/>
        </w:rPr>
        <w:t>Г</w:t>
      </w:r>
      <w:r>
        <w:rPr>
          <w:sz w:val="20"/>
          <w:szCs w:val="20"/>
        </w:rPr>
        <w:t xml:space="preserve"> </w:t>
      </w:r>
      <w:r w:rsidRPr="00A86F91">
        <w:rPr>
          <w:sz w:val="20"/>
          <w:szCs w:val="20"/>
        </w:rPr>
        <w:t>и</w:t>
      </w:r>
      <w:r>
        <w:rPr>
          <w:sz w:val="20"/>
          <w:szCs w:val="20"/>
        </w:rPr>
        <w:t xml:space="preserve"> </w:t>
      </w:r>
      <w:r w:rsidRPr="00A86F91">
        <w:rPr>
          <w:sz w:val="20"/>
          <w:szCs w:val="20"/>
        </w:rPr>
        <w:t>д</w:t>
      </w:r>
      <w:r>
        <w:rPr>
          <w:sz w:val="20"/>
          <w:szCs w:val="20"/>
        </w:rPr>
        <w:t xml:space="preserve"> </w:t>
      </w:r>
      <w:r w:rsidRPr="00A86F91">
        <w:rPr>
          <w:sz w:val="20"/>
          <w:szCs w:val="20"/>
        </w:rPr>
        <w:t>р</w:t>
      </w:r>
      <w:r>
        <w:rPr>
          <w:sz w:val="20"/>
          <w:szCs w:val="20"/>
        </w:rPr>
        <w:t xml:space="preserve"> </w:t>
      </w:r>
      <w:r w:rsidRPr="00A86F91">
        <w:rPr>
          <w:sz w:val="20"/>
          <w:szCs w:val="20"/>
        </w:rPr>
        <w:t>о</w:t>
      </w:r>
      <w:r>
        <w:rPr>
          <w:sz w:val="20"/>
          <w:szCs w:val="20"/>
        </w:rPr>
        <w:t xml:space="preserve"> </w:t>
      </w:r>
      <w:r w:rsidRPr="00A86F91">
        <w:rPr>
          <w:sz w:val="20"/>
          <w:szCs w:val="20"/>
        </w:rPr>
        <w:t>с</w:t>
      </w:r>
      <w:r>
        <w:rPr>
          <w:sz w:val="20"/>
          <w:szCs w:val="20"/>
        </w:rPr>
        <w:t xml:space="preserve"> </w:t>
      </w:r>
      <w:r w:rsidRPr="00A86F91">
        <w:rPr>
          <w:sz w:val="20"/>
          <w:szCs w:val="20"/>
        </w:rPr>
        <w:t>т</w:t>
      </w:r>
      <w:r>
        <w:rPr>
          <w:sz w:val="20"/>
          <w:szCs w:val="20"/>
        </w:rPr>
        <w:t xml:space="preserve"> </w:t>
      </w:r>
      <w:r w:rsidRPr="00A86F91">
        <w:rPr>
          <w:sz w:val="20"/>
          <w:szCs w:val="20"/>
        </w:rPr>
        <w:t>а</w:t>
      </w:r>
      <w:r>
        <w:rPr>
          <w:sz w:val="20"/>
          <w:szCs w:val="20"/>
        </w:rPr>
        <w:t xml:space="preserve"> </w:t>
      </w:r>
      <w:r w:rsidRPr="00A86F91">
        <w:rPr>
          <w:sz w:val="20"/>
          <w:szCs w:val="20"/>
        </w:rPr>
        <w:t>т</w:t>
      </w:r>
      <w:r>
        <w:rPr>
          <w:sz w:val="20"/>
          <w:szCs w:val="20"/>
        </w:rPr>
        <w:t xml:space="preserve"> </w:t>
      </w:r>
      <w:r w:rsidRPr="00A86F91">
        <w:rPr>
          <w:sz w:val="20"/>
          <w:szCs w:val="20"/>
        </w:rPr>
        <w:t>и</w:t>
      </w:r>
      <w:r>
        <w:rPr>
          <w:sz w:val="20"/>
          <w:szCs w:val="20"/>
        </w:rPr>
        <w:t xml:space="preserve"> </w:t>
      </w:r>
      <w:r w:rsidRPr="00A86F91">
        <w:rPr>
          <w:sz w:val="20"/>
          <w:szCs w:val="20"/>
        </w:rPr>
        <w:t>ч</w:t>
      </w:r>
      <w:r>
        <w:rPr>
          <w:sz w:val="20"/>
          <w:szCs w:val="20"/>
        </w:rPr>
        <w:t xml:space="preserve"> </w:t>
      </w:r>
      <w:r w:rsidRPr="00A86F91">
        <w:rPr>
          <w:sz w:val="20"/>
          <w:szCs w:val="20"/>
        </w:rPr>
        <w:t>е</w:t>
      </w:r>
      <w:r>
        <w:rPr>
          <w:sz w:val="20"/>
          <w:szCs w:val="20"/>
        </w:rPr>
        <w:t xml:space="preserve"> </w:t>
      </w:r>
      <w:r w:rsidRPr="00A86F91">
        <w:rPr>
          <w:sz w:val="20"/>
          <w:szCs w:val="20"/>
        </w:rPr>
        <w:t>с</w:t>
      </w:r>
      <w:r>
        <w:rPr>
          <w:sz w:val="20"/>
          <w:szCs w:val="20"/>
        </w:rPr>
        <w:t xml:space="preserve"> </w:t>
      </w:r>
      <w:r w:rsidRPr="00A86F91">
        <w:rPr>
          <w:sz w:val="20"/>
          <w:szCs w:val="20"/>
        </w:rPr>
        <w:t>к</w:t>
      </w:r>
      <w:r>
        <w:rPr>
          <w:sz w:val="20"/>
          <w:szCs w:val="20"/>
        </w:rPr>
        <w:t xml:space="preserve"> </w:t>
      </w:r>
      <w:r w:rsidRPr="00A86F91">
        <w:rPr>
          <w:sz w:val="20"/>
          <w:szCs w:val="20"/>
        </w:rPr>
        <w:t>о</w:t>
      </w:r>
      <w:r>
        <w:rPr>
          <w:sz w:val="20"/>
          <w:szCs w:val="20"/>
        </w:rPr>
        <w:t xml:space="preserve"> </w:t>
      </w:r>
      <w:r w:rsidRPr="00A86F91">
        <w:rPr>
          <w:sz w:val="20"/>
          <w:szCs w:val="20"/>
        </w:rPr>
        <w:t>е</w:t>
      </w:r>
      <w:r>
        <w:rPr>
          <w:sz w:val="20"/>
          <w:szCs w:val="20"/>
        </w:rPr>
        <w:t xml:space="preserve"> </w:t>
      </w:r>
      <w:r w:rsidRPr="00A86F91">
        <w:rPr>
          <w:sz w:val="20"/>
          <w:szCs w:val="20"/>
        </w:rPr>
        <w:t xml:space="preserve"> д</w:t>
      </w:r>
      <w:r>
        <w:rPr>
          <w:sz w:val="20"/>
          <w:szCs w:val="20"/>
        </w:rPr>
        <w:t xml:space="preserve"> </w:t>
      </w:r>
      <w:r w:rsidRPr="00A86F91">
        <w:rPr>
          <w:sz w:val="20"/>
          <w:szCs w:val="20"/>
        </w:rPr>
        <w:t>а</w:t>
      </w:r>
      <w:r>
        <w:rPr>
          <w:sz w:val="20"/>
          <w:szCs w:val="20"/>
        </w:rPr>
        <w:t xml:space="preserve"> </w:t>
      </w:r>
      <w:r w:rsidRPr="00A86F91">
        <w:rPr>
          <w:sz w:val="20"/>
          <w:szCs w:val="20"/>
        </w:rPr>
        <w:t>в</w:t>
      </w:r>
      <w:r>
        <w:rPr>
          <w:sz w:val="20"/>
          <w:szCs w:val="20"/>
        </w:rPr>
        <w:t xml:space="preserve"> </w:t>
      </w:r>
      <w:r w:rsidRPr="00A86F91">
        <w:rPr>
          <w:sz w:val="20"/>
          <w:szCs w:val="20"/>
        </w:rPr>
        <w:t>л</w:t>
      </w:r>
      <w:r>
        <w:rPr>
          <w:sz w:val="20"/>
          <w:szCs w:val="20"/>
        </w:rPr>
        <w:t xml:space="preserve"> </w:t>
      </w:r>
      <w:r w:rsidRPr="00A86F91">
        <w:rPr>
          <w:sz w:val="20"/>
          <w:szCs w:val="20"/>
        </w:rPr>
        <w:t>е</w:t>
      </w:r>
      <w:r>
        <w:rPr>
          <w:sz w:val="20"/>
          <w:szCs w:val="20"/>
        </w:rPr>
        <w:t xml:space="preserve"> </w:t>
      </w:r>
      <w:r w:rsidRPr="00A86F91">
        <w:rPr>
          <w:sz w:val="20"/>
          <w:szCs w:val="20"/>
        </w:rPr>
        <w:t>н</w:t>
      </w:r>
      <w:r>
        <w:rPr>
          <w:sz w:val="20"/>
          <w:szCs w:val="20"/>
        </w:rPr>
        <w:t xml:space="preserve"> </w:t>
      </w:r>
      <w:r w:rsidRPr="00A86F91">
        <w:rPr>
          <w:sz w:val="20"/>
          <w:szCs w:val="20"/>
        </w:rPr>
        <w:t>и</w:t>
      </w:r>
      <w:r>
        <w:rPr>
          <w:sz w:val="20"/>
          <w:szCs w:val="20"/>
        </w:rPr>
        <w:t xml:space="preserve"> </w:t>
      </w:r>
      <w:r w:rsidRPr="00A86F91">
        <w:rPr>
          <w:sz w:val="20"/>
          <w:szCs w:val="20"/>
        </w:rPr>
        <w:t>е</w:t>
      </w:r>
      <w:r>
        <w:rPr>
          <w:sz w:val="20"/>
          <w:szCs w:val="20"/>
        </w:rPr>
        <w:t xml:space="preserve"> – это давление в поко</w:t>
      </w:r>
      <w:r>
        <w:rPr>
          <w:sz w:val="20"/>
          <w:szCs w:val="20"/>
        </w:rPr>
        <w:t>я</w:t>
      </w:r>
      <w:r>
        <w:rPr>
          <w:sz w:val="20"/>
          <w:szCs w:val="20"/>
        </w:rPr>
        <w:t>щейся жи</w:t>
      </w:r>
      <w:r>
        <w:rPr>
          <w:sz w:val="20"/>
          <w:szCs w:val="20"/>
        </w:rPr>
        <w:t>д</w:t>
      </w:r>
      <w:r>
        <w:rPr>
          <w:sz w:val="20"/>
          <w:szCs w:val="20"/>
        </w:rPr>
        <w:t xml:space="preserve">кости. Оно обладает следующими свойствами. </w:t>
      </w:r>
    </w:p>
    <w:p w:rsidR="00A049F1" w:rsidRDefault="00A049F1" w:rsidP="00A049F1">
      <w:pPr>
        <w:spacing w:line="216" w:lineRule="auto"/>
        <w:ind w:firstLine="284"/>
        <w:jc w:val="both"/>
        <w:rPr>
          <w:sz w:val="20"/>
          <w:szCs w:val="20"/>
        </w:rPr>
      </w:pPr>
      <w:r>
        <w:rPr>
          <w:sz w:val="20"/>
          <w:szCs w:val="20"/>
        </w:rPr>
        <w:t xml:space="preserve">1. </w:t>
      </w:r>
      <w:r>
        <w:rPr>
          <w:i/>
          <w:sz w:val="20"/>
          <w:szCs w:val="20"/>
        </w:rPr>
        <w:t>Гидростатическое давление всегда направлено перпендик</w:t>
      </w:r>
      <w:r>
        <w:rPr>
          <w:i/>
          <w:sz w:val="20"/>
          <w:szCs w:val="20"/>
        </w:rPr>
        <w:t>у</w:t>
      </w:r>
      <w:r>
        <w:rPr>
          <w:i/>
          <w:sz w:val="20"/>
          <w:szCs w:val="20"/>
        </w:rPr>
        <w:t>лярно к поверхности, на которую оно действует, и создает в жидкости тол</w:t>
      </w:r>
      <w:r>
        <w:rPr>
          <w:i/>
          <w:sz w:val="20"/>
          <w:szCs w:val="20"/>
        </w:rPr>
        <w:t>ь</w:t>
      </w:r>
      <w:r>
        <w:rPr>
          <w:i/>
          <w:sz w:val="20"/>
          <w:szCs w:val="20"/>
        </w:rPr>
        <w:t>ко сжимающие напряжения.</w:t>
      </w:r>
    </w:p>
    <w:p w:rsidR="00A049F1" w:rsidRPr="00E8041E" w:rsidRDefault="00A049F1" w:rsidP="00E8041E">
      <w:pPr>
        <w:spacing w:line="216" w:lineRule="auto"/>
        <w:ind w:right="27" w:firstLine="284"/>
        <w:jc w:val="both"/>
        <w:rPr>
          <w:sz w:val="20"/>
          <w:szCs w:val="20"/>
        </w:rPr>
      </w:pPr>
      <w:r>
        <w:rPr>
          <w:sz w:val="20"/>
          <w:szCs w:val="20"/>
        </w:rPr>
        <w:t>Докажем это свойство методом от противного. Предположим, что гидростатическое давление направлено не по нормали к рассматр</w:t>
      </w:r>
      <w:r>
        <w:rPr>
          <w:sz w:val="20"/>
          <w:szCs w:val="20"/>
        </w:rPr>
        <w:t>и</w:t>
      </w:r>
      <w:r>
        <w:rPr>
          <w:sz w:val="20"/>
          <w:szCs w:val="20"/>
        </w:rPr>
        <w:t>ваемой площадке (рис. 2.1, а), а под некоторым углом α (вектор р</w:t>
      </w:r>
      <w:r w:rsidRPr="008E642D">
        <w:rPr>
          <w:sz w:val="20"/>
          <w:szCs w:val="20"/>
          <w:vertAlign w:val="subscript"/>
        </w:rPr>
        <w:t>α</w:t>
      </w:r>
      <w:r>
        <w:rPr>
          <w:sz w:val="20"/>
          <w:szCs w:val="20"/>
        </w:rPr>
        <w:t xml:space="preserve">). </w:t>
      </w:r>
      <w:r w:rsidR="00E8041E">
        <w:rPr>
          <w:sz w:val="20"/>
          <w:szCs w:val="20"/>
        </w:rPr>
        <w:t>Тогда р</w:t>
      </w:r>
      <w:r w:rsidR="00E8041E" w:rsidRPr="008E642D">
        <w:rPr>
          <w:sz w:val="20"/>
          <w:szCs w:val="20"/>
          <w:vertAlign w:val="subscript"/>
        </w:rPr>
        <w:t>α</w:t>
      </w:r>
      <w:r w:rsidR="00E8041E">
        <w:rPr>
          <w:sz w:val="20"/>
          <w:szCs w:val="20"/>
        </w:rPr>
        <w:t xml:space="preserve"> можно разложить на две составляющие: нормальную р и к</w:t>
      </w:r>
      <w:r w:rsidR="00E8041E">
        <w:rPr>
          <w:sz w:val="20"/>
          <w:szCs w:val="20"/>
        </w:rPr>
        <w:t>а</w:t>
      </w:r>
      <w:r w:rsidR="00E8041E">
        <w:rPr>
          <w:sz w:val="20"/>
          <w:szCs w:val="20"/>
        </w:rPr>
        <w:t>сательную τ. Однако в этом случае касательное напряжение τ вследс</w:t>
      </w:r>
      <w:r w:rsidR="00E8041E">
        <w:rPr>
          <w:sz w:val="20"/>
          <w:szCs w:val="20"/>
        </w:rPr>
        <w:t>т</w:t>
      </w:r>
      <w:r w:rsidR="00E8041E">
        <w:rPr>
          <w:sz w:val="20"/>
          <w:szCs w:val="20"/>
        </w:rPr>
        <w:t>вие текучести жидкости вызовет движение ее, что противоречит усл</w:t>
      </w:r>
      <w:r w:rsidR="00E8041E">
        <w:rPr>
          <w:sz w:val="20"/>
          <w:szCs w:val="20"/>
        </w:rPr>
        <w:t>о</w:t>
      </w:r>
      <w:r w:rsidR="00E8041E">
        <w:rPr>
          <w:sz w:val="20"/>
          <w:szCs w:val="20"/>
        </w:rPr>
        <w:t>вия</w:t>
      </w:r>
      <w:r w:rsidR="00E8041E">
        <w:rPr>
          <w:sz w:val="20"/>
          <w:szCs w:val="20"/>
        </w:rPr>
        <w:t>м</w:t>
      </w:r>
      <w:r w:rsidR="00E8041E">
        <w:rPr>
          <w:sz w:val="20"/>
          <w:szCs w:val="20"/>
        </w:rPr>
        <w:t xml:space="preserve"> </w:t>
      </w:r>
    </w:p>
    <w:p w:rsidR="00A049F1" w:rsidRDefault="00A049F1" w:rsidP="00A049F1">
      <w:pPr>
        <w:spacing w:line="216" w:lineRule="auto"/>
        <w:ind w:firstLine="284"/>
        <w:jc w:val="both"/>
        <w:rPr>
          <w:sz w:val="20"/>
          <w:szCs w:val="20"/>
        </w:rPr>
      </w:pPr>
    </w:p>
    <w:tbl>
      <w:tblPr>
        <w:tblW w:w="0" w:type="auto"/>
        <w:tblLook w:val="04A0"/>
      </w:tblPr>
      <w:tblGrid>
        <w:gridCol w:w="3169"/>
        <w:gridCol w:w="3170"/>
      </w:tblGrid>
      <w:tr w:rsidR="00E8041E" w:rsidRPr="009564A2" w:rsidTr="009564A2">
        <w:tc>
          <w:tcPr>
            <w:tcW w:w="3169" w:type="dxa"/>
            <w:shd w:val="clear" w:color="auto" w:fill="auto"/>
          </w:tcPr>
          <w:p w:rsidR="00E8041E" w:rsidRPr="009564A2" w:rsidRDefault="00E8041E" w:rsidP="009564A2">
            <w:pPr>
              <w:widowControl w:val="0"/>
              <w:autoSpaceDE w:val="0"/>
              <w:autoSpaceDN w:val="0"/>
              <w:adjustRightInd w:val="0"/>
              <w:spacing w:line="216" w:lineRule="auto"/>
              <w:ind w:firstLine="1985"/>
              <w:jc w:val="both"/>
              <w:rPr>
                <w:sz w:val="20"/>
                <w:szCs w:val="20"/>
              </w:rPr>
            </w:pPr>
            <w:r w:rsidRPr="009564A2">
              <w:rPr>
                <w:sz w:val="20"/>
                <w:szCs w:val="20"/>
              </w:rPr>
              <w:t>а</w:t>
            </w:r>
          </w:p>
        </w:tc>
        <w:tc>
          <w:tcPr>
            <w:tcW w:w="3170" w:type="dxa"/>
            <w:shd w:val="clear" w:color="auto" w:fill="auto"/>
          </w:tcPr>
          <w:p w:rsidR="00E8041E" w:rsidRPr="009564A2" w:rsidRDefault="00E8041E" w:rsidP="009564A2">
            <w:pPr>
              <w:widowControl w:val="0"/>
              <w:autoSpaceDE w:val="0"/>
              <w:autoSpaceDN w:val="0"/>
              <w:adjustRightInd w:val="0"/>
              <w:spacing w:line="216" w:lineRule="auto"/>
              <w:ind w:firstLine="517"/>
              <w:jc w:val="both"/>
              <w:rPr>
                <w:sz w:val="20"/>
                <w:szCs w:val="20"/>
              </w:rPr>
            </w:pPr>
            <w:r w:rsidRPr="009564A2">
              <w:rPr>
                <w:sz w:val="20"/>
                <w:szCs w:val="20"/>
              </w:rPr>
              <w:t>б</w:t>
            </w:r>
          </w:p>
        </w:tc>
      </w:tr>
      <w:tr w:rsidR="00A479CD" w:rsidRPr="009564A2" w:rsidTr="009564A2">
        <w:tc>
          <w:tcPr>
            <w:tcW w:w="6339" w:type="dxa"/>
            <w:gridSpan w:val="2"/>
            <w:shd w:val="clear" w:color="auto" w:fill="auto"/>
          </w:tcPr>
          <w:p w:rsidR="00A479CD" w:rsidRPr="009564A2" w:rsidRDefault="00A479CD" w:rsidP="009564A2">
            <w:pPr>
              <w:widowControl w:val="0"/>
              <w:autoSpaceDE w:val="0"/>
              <w:autoSpaceDN w:val="0"/>
              <w:adjustRightInd w:val="0"/>
              <w:spacing w:line="216" w:lineRule="auto"/>
              <w:ind w:firstLine="517"/>
              <w:jc w:val="center"/>
              <w:rPr>
                <w:sz w:val="20"/>
                <w:szCs w:val="20"/>
              </w:rPr>
            </w:pPr>
            <w:r w:rsidRPr="009564A2">
              <w:rPr>
                <w:noProof/>
                <w:sz w:val="20"/>
                <w:szCs w:val="20"/>
              </w:rPr>
              <w:pict>
                <v:shape id="Рисунок 3028" o:spid="_x0000_i1037" type="#_x0000_t75" alt="рис2а" style="width:153pt;height:76.5pt;visibility:visible">
                  <v:imagedata r:id="rId30" o:title="рис2а"/>
                </v:shape>
              </w:pict>
            </w:r>
          </w:p>
        </w:tc>
      </w:tr>
    </w:tbl>
    <w:p w:rsidR="00A049F1" w:rsidRDefault="00A049F1" w:rsidP="00A049F1">
      <w:pPr>
        <w:spacing w:line="216" w:lineRule="auto"/>
        <w:ind w:firstLine="180"/>
        <w:jc w:val="center"/>
        <w:rPr>
          <w:sz w:val="16"/>
          <w:szCs w:val="16"/>
          <w:lang w:val="en-US"/>
        </w:rPr>
      </w:pPr>
    </w:p>
    <w:p w:rsidR="00A049F1" w:rsidRDefault="00A049F1" w:rsidP="00A049F1">
      <w:pPr>
        <w:spacing w:line="216" w:lineRule="auto"/>
        <w:ind w:firstLine="180"/>
        <w:jc w:val="center"/>
        <w:rPr>
          <w:sz w:val="16"/>
          <w:szCs w:val="16"/>
        </w:rPr>
      </w:pPr>
      <w:r w:rsidRPr="005D634F">
        <w:rPr>
          <w:sz w:val="16"/>
          <w:szCs w:val="16"/>
        </w:rPr>
        <w:t xml:space="preserve">Рис.2.1. Схемы к доказательству свойств </w:t>
      </w:r>
    </w:p>
    <w:p w:rsidR="00A049F1" w:rsidRPr="005D634F" w:rsidRDefault="00A049F1" w:rsidP="00A049F1">
      <w:pPr>
        <w:spacing w:line="216" w:lineRule="auto"/>
        <w:ind w:firstLine="720"/>
        <w:jc w:val="center"/>
        <w:rPr>
          <w:sz w:val="16"/>
          <w:szCs w:val="16"/>
        </w:rPr>
      </w:pPr>
      <w:r w:rsidRPr="005D634F">
        <w:rPr>
          <w:sz w:val="16"/>
          <w:szCs w:val="16"/>
        </w:rPr>
        <w:t>гидростатического давл</w:t>
      </w:r>
      <w:r w:rsidRPr="005D634F">
        <w:rPr>
          <w:sz w:val="16"/>
          <w:szCs w:val="16"/>
        </w:rPr>
        <w:t>е</w:t>
      </w:r>
      <w:r w:rsidRPr="005D634F">
        <w:rPr>
          <w:sz w:val="16"/>
          <w:szCs w:val="16"/>
        </w:rPr>
        <w:t>ния</w:t>
      </w:r>
    </w:p>
    <w:p w:rsidR="00E8041E" w:rsidRDefault="00E8041E" w:rsidP="00E8041E">
      <w:pPr>
        <w:spacing w:line="216" w:lineRule="auto"/>
        <w:ind w:right="-22"/>
        <w:jc w:val="both"/>
        <w:rPr>
          <w:sz w:val="20"/>
          <w:szCs w:val="20"/>
        </w:rPr>
      </w:pPr>
    </w:p>
    <w:p w:rsidR="00A049F1" w:rsidRDefault="00E8041E" w:rsidP="00E8041E">
      <w:pPr>
        <w:spacing w:line="216" w:lineRule="auto"/>
        <w:ind w:right="-22"/>
        <w:jc w:val="both"/>
        <w:rPr>
          <w:sz w:val="20"/>
          <w:szCs w:val="20"/>
        </w:rPr>
      </w:pPr>
      <w:r>
        <w:rPr>
          <w:sz w:val="20"/>
          <w:szCs w:val="20"/>
        </w:rPr>
        <w:t>гидростатики. Следовательно, чтобы частицы жидкости был непо</w:t>
      </w:r>
      <w:r>
        <w:rPr>
          <w:sz w:val="20"/>
          <w:szCs w:val="20"/>
        </w:rPr>
        <w:t>д</w:t>
      </w:r>
      <w:r>
        <w:rPr>
          <w:sz w:val="20"/>
          <w:szCs w:val="20"/>
        </w:rPr>
        <w:t xml:space="preserve">вижны, </w:t>
      </w:r>
      <w:r w:rsidR="00A049F1">
        <w:rPr>
          <w:sz w:val="20"/>
          <w:szCs w:val="20"/>
        </w:rPr>
        <w:t>единственным направлением гидростатического давления должна быть нормаль. Так как жидкость не сопротивляется растяг</w:t>
      </w:r>
      <w:r w:rsidR="00A049F1">
        <w:rPr>
          <w:sz w:val="20"/>
          <w:szCs w:val="20"/>
        </w:rPr>
        <w:t>и</w:t>
      </w:r>
      <w:r w:rsidR="00A049F1">
        <w:rPr>
          <w:sz w:val="20"/>
          <w:szCs w:val="20"/>
        </w:rPr>
        <w:t>вающим усилиям, то напряжение р должно быть только сжима</w:t>
      </w:r>
      <w:r w:rsidR="00A049F1">
        <w:rPr>
          <w:sz w:val="20"/>
          <w:szCs w:val="20"/>
        </w:rPr>
        <w:t>ю</w:t>
      </w:r>
      <w:r w:rsidR="00A049F1">
        <w:rPr>
          <w:sz w:val="20"/>
          <w:szCs w:val="20"/>
        </w:rPr>
        <w:t>щим и направленным всегда по внутренней нормали к площадке де</w:t>
      </w:r>
      <w:r w:rsidR="00A049F1">
        <w:rPr>
          <w:sz w:val="20"/>
          <w:szCs w:val="20"/>
        </w:rPr>
        <w:t>й</w:t>
      </w:r>
      <w:r w:rsidR="00A049F1">
        <w:rPr>
          <w:sz w:val="20"/>
          <w:szCs w:val="20"/>
        </w:rPr>
        <w:t>ствия.</w:t>
      </w:r>
    </w:p>
    <w:p w:rsidR="00A049F1" w:rsidRDefault="00A049F1" w:rsidP="00A049F1">
      <w:pPr>
        <w:spacing w:line="216" w:lineRule="auto"/>
        <w:ind w:firstLine="284"/>
        <w:jc w:val="both"/>
        <w:rPr>
          <w:sz w:val="20"/>
          <w:szCs w:val="20"/>
        </w:rPr>
      </w:pPr>
      <w:r>
        <w:rPr>
          <w:sz w:val="20"/>
          <w:szCs w:val="20"/>
        </w:rPr>
        <w:t xml:space="preserve">2. </w:t>
      </w:r>
      <w:r>
        <w:rPr>
          <w:i/>
          <w:sz w:val="20"/>
          <w:szCs w:val="20"/>
        </w:rPr>
        <w:t>Гидростатическое давление в любой точке жидкости действ</w:t>
      </w:r>
      <w:r>
        <w:rPr>
          <w:i/>
          <w:sz w:val="20"/>
          <w:szCs w:val="20"/>
        </w:rPr>
        <w:t>у</w:t>
      </w:r>
      <w:r>
        <w:rPr>
          <w:i/>
          <w:sz w:val="20"/>
          <w:szCs w:val="20"/>
        </w:rPr>
        <w:t>ет одинаково по всем направлениям.</w:t>
      </w:r>
    </w:p>
    <w:p w:rsidR="00A049F1" w:rsidRDefault="00A049F1" w:rsidP="00A049F1">
      <w:pPr>
        <w:spacing w:line="216" w:lineRule="auto"/>
        <w:ind w:firstLine="284"/>
        <w:jc w:val="both"/>
        <w:rPr>
          <w:sz w:val="20"/>
          <w:szCs w:val="20"/>
        </w:rPr>
      </w:pPr>
      <w:r>
        <w:rPr>
          <w:sz w:val="20"/>
          <w:szCs w:val="20"/>
        </w:rPr>
        <w:lastRenderedPageBreak/>
        <w:t>Используем логическое доказательство (рис. 2.1, б). Если хотя бы в одном из всех многочисленных направлений (например, справа) ги</w:t>
      </w:r>
      <w:r>
        <w:rPr>
          <w:sz w:val="20"/>
          <w:szCs w:val="20"/>
        </w:rPr>
        <w:t>д</w:t>
      </w:r>
      <w:r>
        <w:rPr>
          <w:sz w:val="20"/>
          <w:szCs w:val="20"/>
        </w:rPr>
        <w:t>ростатическое давление было несколько большим, это привело бы к неравновесному состоянию частицы жидкости и, следовательно, дв</w:t>
      </w:r>
      <w:r>
        <w:rPr>
          <w:sz w:val="20"/>
          <w:szCs w:val="20"/>
        </w:rPr>
        <w:t>и</w:t>
      </w:r>
      <w:r>
        <w:rPr>
          <w:sz w:val="20"/>
          <w:szCs w:val="20"/>
        </w:rPr>
        <w:t>жению ее, что противоречит условиям гидростатики. Таким образом, эпюра давления в точке покоящейся жидкости им</w:t>
      </w:r>
      <w:r>
        <w:rPr>
          <w:sz w:val="20"/>
          <w:szCs w:val="20"/>
        </w:rPr>
        <w:t>е</w:t>
      </w:r>
      <w:r>
        <w:rPr>
          <w:sz w:val="20"/>
          <w:szCs w:val="20"/>
        </w:rPr>
        <w:t>ет форму шара.</w:t>
      </w:r>
    </w:p>
    <w:p w:rsidR="00A049F1" w:rsidRPr="006F412E" w:rsidRDefault="00A049F1" w:rsidP="00A049F1">
      <w:pPr>
        <w:spacing w:line="216" w:lineRule="auto"/>
        <w:ind w:firstLine="284"/>
        <w:jc w:val="both"/>
        <w:rPr>
          <w:sz w:val="20"/>
          <w:szCs w:val="20"/>
        </w:rPr>
      </w:pPr>
      <w:r>
        <w:rPr>
          <w:sz w:val="20"/>
          <w:szCs w:val="20"/>
        </w:rPr>
        <w:t xml:space="preserve">3. </w:t>
      </w:r>
      <w:r>
        <w:rPr>
          <w:i/>
          <w:sz w:val="20"/>
          <w:szCs w:val="20"/>
        </w:rPr>
        <w:t>Гидростатическое давление в точке зависит только от ее к</w:t>
      </w:r>
      <w:r>
        <w:rPr>
          <w:i/>
          <w:sz w:val="20"/>
          <w:szCs w:val="20"/>
        </w:rPr>
        <w:t>о</w:t>
      </w:r>
      <w:r>
        <w:rPr>
          <w:i/>
          <w:sz w:val="20"/>
          <w:szCs w:val="20"/>
        </w:rPr>
        <w:t>ординат в пространстве, занятом жидкостью, т.е.</w:t>
      </w:r>
    </w:p>
    <w:p w:rsidR="00A049F1" w:rsidRDefault="00A049F1" w:rsidP="00A049F1">
      <w:pPr>
        <w:spacing w:line="216" w:lineRule="auto"/>
        <w:ind w:firstLine="284"/>
        <w:jc w:val="center"/>
        <w:rPr>
          <w:sz w:val="20"/>
          <w:szCs w:val="20"/>
        </w:rPr>
      </w:pPr>
      <w:r>
        <w:rPr>
          <w:sz w:val="20"/>
          <w:szCs w:val="20"/>
        </w:rPr>
        <w:t xml:space="preserve">р = </w:t>
      </w:r>
      <w:r>
        <w:rPr>
          <w:sz w:val="20"/>
          <w:szCs w:val="20"/>
          <w:lang w:val="en-US"/>
        </w:rPr>
        <w:t>f</w:t>
      </w:r>
      <w:r w:rsidRPr="00A049F1">
        <w:rPr>
          <w:sz w:val="20"/>
          <w:szCs w:val="20"/>
        </w:rPr>
        <w:t xml:space="preserve"> (</w:t>
      </w:r>
      <w:r>
        <w:rPr>
          <w:sz w:val="20"/>
          <w:szCs w:val="20"/>
        </w:rPr>
        <w:t xml:space="preserve">х, у, </w:t>
      </w:r>
      <w:r>
        <w:rPr>
          <w:sz w:val="20"/>
          <w:szCs w:val="20"/>
          <w:lang w:val="en-US"/>
        </w:rPr>
        <w:t>z</w:t>
      </w:r>
      <w:r>
        <w:rPr>
          <w:sz w:val="20"/>
          <w:szCs w:val="20"/>
        </w:rPr>
        <w:t>).</w:t>
      </w:r>
    </w:p>
    <w:p w:rsidR="00A049F1" w:rsidRDefault="00A049F1" w:rsidP="00A049F1">
      <w:pPr>
        <w:spacing w:line="216" w:lineRule="auto"/>
        <w:ind w:firstLine="284"/>
        <w:jc w:val="both"/>
        <w:rPr>
          <w:sz w:val="20"/>
          <w:szCs w:val="20"/>
        </w:rPr>
      </w:pPr>
      <w:r>
        <w:rPr>
          <w:sz w:val="20"/>
          <w:szCs w:val="20"/>
        </w:rPr>
        <w:t>Это свойство не требует специального доказательства, так как и при абсолютном</w:t>
      </w:r>
      <w:r w:rsidR="00D32E67">
        <w:rPr>
          <w:sz w:val="20"/>
          <w:szCs w:val="20"/>
        </w:rPr>
        <w:t>,</w:t>
      </w:r>
      <w:r>
        <w:rPr>
          <w:sz w:val="20"/>
          <w:szCs w:val="20"/>
        </w:rPr>
        <w:t xml:space="preserve"> и при относительном покое жидкости в сосуде да</w:t>
      </w:r>
      <w:r>
        <w:rPr>
          <w:sz w:val="20"/>
          <w:szCs w:val="20"/>
        </w:rPr>
        <w:t>в</w:t>
      </w:r>
      <w:r>
        <w:rPr>
          <w:sz w:val="20"/>
          <w:szCs w:val="20"/>
        </w:rPr>
        <w:t>ление зависит от заглубления точки под свободную поверхность (к</w:t>
      </w:r>
      <w:r>
        <w:rPr>
          <w:sz w:val="20"/>
          <w:szCs w:val="20"/>
        </w:rPr>
        <w:t>о</w:t>
      </w:r>
      <w:r>
        <w:rPr>
          <w:sz w:val="20"/>
          <w:szCs w:val="20"/>
        </w:rPr>
        <w:t xml:space="preserve">ординаты </w:t>
      </w:r>
      <w:r>
        <w:rPr>
          <w:sz w:val="20"/>
          <w:szCs w:val="20"/>
          <w:lang w:val="en-US"/>
        </w:rPr>
        <w:t>z</w:t>
      </w:r>
      <w:r>
        <w:rPr>
          <w:sz w:val="20"/>
          <w:szCs w:val="20"/>
        </w:rPr>
        <w:t>). При относительном покое свободная поверхность не я</w:t>
      </w:r>
      <w:r>
        <w:rPr>
          <w:sz w:val="20"/>
          <w:szCs w:val="20"/>
        </w:rPr>
        <w:t>в</w:t>
      </w:r>
      <w:r>
        <w:rPr>
          <w:sz w:val="20"/>
          <w:szCs w:val="20"/>
        </w:rPr>
        <w:t>ляется горизонтальной плоскостью, поэтому давление измен</w:t>
      </w:r>
      <w:r>
        <w:rPr>
          <w:sz w:val="20"/>
          <w:szCs w:val="20"/>
        </w:rPr>
        <w:t>я</w:t>
      </w:r>
      <w:r>
        <w:rPr>
          <w:sz w:val="20"/>
          <w:szCs w:val="20"/>
        </w:rPr>
        <w:t>ется и в направлении координат х, у.</w:t>
      </w:r>
    </w:p>
    <w:p w:rsidR="00A049F1" w:rsidRDefault="00A049F1" w:rsidP="00A049F1">
      <w:pPr>
        <w:spacing w:line="216" w:lineRule="auto"/>
        <w:ind w:firstLine="284"/>
        <w:jc w:val="both"/>
        <w:rPr>
          <w:sz w:val="20"/>
          <w:szCs w:val="20"/>
        </w:rPr>
      </w:pPr>
    </w:p>
    <w:p w:rsidR="00A049F1" w:rsidRDefault="00A049F1" w:rsidP="00D32E67">
      <w:pPr>
        <w:spacing w:line="216" w:lineRule="auto"/>
        <w:jc w:val="center"/>
        <w:rPr>
          <w:sz w:val="20"/>
          <w:szCs w:val="20"/>
        </w:rPr>
      </w:pPr>
      <w:r>
        <w:rPr>
          <w:b/>
          <w:sz w:val="20"/>
          <w:szCs w:val="20"/>
        </w:rPr>
        <w:t>2.2. Основное уравнение гидростатики</w:t>
      </w:r>
    </w:p>
    <w:p w:rsidR="00A049F1" w:rsidRDefault="00A049F1" w:rsidP="00A049F1">
      <w:pPr>
        <w:spacing w:line="216" w:lineRule="auto"/>
        <w:ind w:firstLine="284"/>
        <w:jc w:val="center"/>
        <w:rPr>
          <w:sz w:val="20"/>
          <w:szCs w:val="20"/>
        </w:rPr>
      </w:pPr>
    </w:p>
    <w:p w:rsidR="00A049F1" w:rsidRDefault="00A049F1" w:rsidP="00A049F1">
      <w:pPr>
        <w:spacing w:line="216" w:lineRule="auto"/>
        <w:ind w:firstLine="284"/>
        <w:jc w:val="both"/>
        <w:rPr>
          <w:sz w:val="20"/>
          <w:szCs w:val="20"/>
        </w:rPr>
      </w:pPr>
      <w:r>
        <w:rPr>
          <w:b/>
          <w:sz w:val="20"/>
          <w:szCs w:val="20"/>
        </w:rPr>
        <w:t>Основное уравнение гидростатики</w:t>
      </w:r>
      <w:r>
        <w:rPr>
          <w:sz w:val="20"/>
          <w:szCs w:val="20"/>
        </w:rPr>
        <w:t xml:space="preserve"> устанавливает связь между гидростатическим давлением в различных точках покоящейся жидк</w:t>
      </w:r>
      <w:r>
        <w:rPr>
          <w:sz w:val="20"/>
          <w:szCs w:val="20"/>
        </w:rPr>
        <w:t>о</w:t>
      </w:r>
      <w:r>
        <w:rPr>
          <w:sz w:val="20"/>
          <w:szCs w:val="20"/>
        </w:rPr>
        <w:t>сти и их месторасположением для случая, когда из массовых сил в ней де</w:t>
      </w:r>
      <w:r>
        <w:rPr>
          <w:sz w:val="20"/>
          <w:szCs w:val="20"/>
        </w:rPr>
        <w:t>й</w:t>
      </w:r>
      <w:r>
        <w:rPr>
          <w:sz w:val="20"/>
          <w:szCs w:val="20"/>
        </w:rPr>
        <w:t>ствуют только силы тяжести.</w:t>
      </w:r>
    </w:p>
    <w:p w:rsidR="00A049F1" w:rsidRPr="00351EEC" w:rsidRDefault="00A049F1" w:rsidP="00A049F1">
      <w:pPr>
        <w:spacing w:line="216" w:lineRule="auto"/>
        <w:ind w:firstLine="284"/>
        <w:jc w:val="both"/>
        <w:rPr>
          <w:sz w:val="20"/>
          <w:szCs w:val="20"/>
        </w:rPr>
      </w:pPr>
      <w:r>
        <w:rPr>
          <w:sz w:val="20"/>
          <w:szCs w:val="20"/>
        </w:rPr>
        <w:t>Для вывода основного уравнения гидростатики выделим в поко</w:t>
      </w:r>
      <w:r>
        <w:rPr>
          <w:sz w:val="20"/>
          <w:szCs w:val="20"/>
        </w:rPr>
        <w:t>я</w:t>
      </w:r>
      <w:r>
        <w:rPr>
          <w:sz w:val="20"/>
          <w:szCs w:val="20"/>
        </w:rPr>
        <w:t>щейся жидкости некоторый объем в форме цилиндра с основ</w:t>
      </w:r>
      <w:r>
        <w:rPr>
          <w:sz w:val="20"/>
          <w:szCs w:val="20"/>
        </w:rPr>
        <w:t>а</w:t>
      </w:r>
      <w:r>
        <w:rPr>
          <w:sz w:val="20"/>
          <w:szCs w:val="20"/>
        </w:rPr>
        <w:t xml:space="preserve">нием малой площади Δω и высотой </w:t>
      </w:r>
      <w:r>
        <w:rPr>
          <w:sz w:val="20"/>
          <w:szCs w:val="20"/>
          <w:lang w:val="en-US"/>
        </w:rPr>
        <w:t>h</w:t>
      </w:r>
      <w:r>
        <w:rPr>
          <w:sz w:val="20"/>
          <w:szCs w:val="20"/>
        </w:rPr>
        <w:t>, равной глубине погружения основ</w:t>
      </w:r>
      <w:r>
        <w:rPr>
          <w:sz w:val="20"/>
          <w:szCs w:val="20"/>
        </w:rPr>
        <w:t>а</w:t>
      </w:r>
      <w:r>
        <w:rPr>
          <w:sz w:val="20"/>
          <w:szCs w:val="20"/>
        </w:rPr>
        <w:t>ния под уровнем жидкости (рис. 2.2). Будем считать, что давление на поверхности жидкости в сосуде отличается от атм</w:t>
      </w:r>
      <w:r>
        <w:rPr>
          <w:sz w:val="20"/>
          <w:szCs w:val="20"/>
        </w:rPr>
        <w:t>о</w:t>
      </w:r>
      <w:r>
        <w:rPr>
          <w:sz w:val="20"/>
          <w:szCs w:val="20"/>
        </w:rPr>
        <w:t>сферного и равно р</w:t>
      </w:r>
      <w:r>
        <w:rPr>
          <w:sz w:val="20"/>
          <w:szCs w:val="20"/>
          <w:vertAlign w:val="subscript"/>
        </w:rPr>
        <w:t>0</w:t>
      </w:r>
      <w:r>
        <w:rPr>
          <w:sz w:val="20"/>
          <w:szCs w:val="20"/>
        </w:rPr>
        <w:t>.</w:t>
      </w:r>
    </w:p>
    <w:p w:rsidR="00A049F1" w:rsidRDefault="00A049F1" w:rsidP="00A049F1">
      <w:pPr>
        <w:spacing w:line="216" w:lineRule="auto"/>
        <w:ind w:firstLine="360"/>
        <w:jc w:val="center"/>
        <w:rPr>
          <w:sz w:val="20"/>
          <w:szCs w:val="20"/>
        </w:rPr>
      </w:pPr>
      <w:r w:rsidRPr="00A049F1">
        <w:rPr>
          <w:noProof/>
          <w:sz w:val="20"/>
          <w:szCs w:val="20"/>
        </w:rPr>
        <w:pict>
          <v:shape id="Рисунок 3029" o:spid="_x0000_i1038" type="#_x0000_t75" alt="рис" style="width:126pt;height:153.75pt;visibility:visible">
            <v:imagedata r:id="rId31" o:title="рис"/>
          </v:shape>
        </w:pict>
      </w:r>
    </w:p>
    <w:p w:rsidR="00A049F1" w:rsidRDefault="00A049F1" w:rsidP="00D32E67">
      <w:pPr>
        <w:spacing w:line="216" w:lineRule="auto"/>
        <w:ind w:firstLine="322"/>
        <w:jc w:val="center"/>
        <w:rPr>
          <w:sz w:val="16"/>
          <w:szCs w:val="16"/>
        </w:rPr>
      </w:pPr>
      <w:r w:rsidRPr="005F6189">
        <w:rPr>
          <w:sz w:val="16"/>
          <w:szCs w:val="16"/>
        </w:rPr>
        <w:t xml:space="preserve">Рис. 2.2. Схема к выводу основного </w:t>
      </w:r>
    </w:p>
    <w:p w:rsidR="00A049F1" w:rsidRDefault="00A049F1" w:rsidP="00A049F1">
      <w:pPr>
        <w:spacing w:line="216" w:lineRule="auto"/>
        <w:ind w:firstLine="900"/>
        <w:jc w:val="center"/>
        <w:rPr>
          <w:sz w:val="16"/>
          <w:szCs w:val="16"/>
        </w:rPr>
      </w:pPr>
      <w:r w:rsidRPr="005F6189">
        <w:rPr>
          <w:sz w:val="16"/>
          <w:szCs w:val="16"/>
        </w:rPr>
        <w:lastRenderedPageBreak/>
        <w:t>уравнения гидростатики</w:t>
      </w:r>
    </w:p>
    <w:p w:rsidR="00A049F1" w:rsidRDefault="00A049F1" w:rsidP="00A049F1">
      <w:pPr>
        <w:spacing w:line="216" w:lineRule="auto"/>
        <w:ind w:firstLine="284"/>
        <w:jc w:val="both"/>
        <w:rPr>
          <w:sz w:val="20"/>
          <w:szCs w:val="20"/>
        </w:rPr>
      </w:pPr>
      <w:r>
        <w:rPr>
          <w:sz w:val="20"/>
          <w:szCs w:val="20"/>
        </w:rPr>
        <w:t>Выделенный объем жидкости находится в равновесии под действ</w:t>
      </w:r>
      <w:r>
        <w:rPr>
          <w:sz w:val="20"/>
          <w:szCs w:val="20"/>
        </w:rPr>
        <w:t>и</w:t>
      </w:r>
      <w:r>
        <w:rPr>
          <w:sz w:val="20"/>
          <w:szCs w:val="20"/>
        </w:rPr>
        <w:t xml:space="preserve">ем силы давления на верхнее основание </w:t>
      </w:r>
      <w:r>
        <w:rPr>
          <w:sz w:val="20"/>
          <w:szCs w:val="20"/>
          <w:lang w:val="en-US"/>
        </w:rPr>
        <w:t>F</w:t>
      </w:r>
      <w:r>
        <w:rPr>
          <w:sz w:val="20"/>
          <w:szCs w:val="20"/>
          <w:vertAlign w:val="subscript"/>
        </w:rPr>
        <w:t>0</w:t>
      </w:r>
      <w:r>
        <w:rPr>
          <w:sz w:val="20"/>
          <w:szCs w:val="20"/>
        </w:rPr>
        <w:t xml:space="preserve"> = р</w:t>
      </w:r>
      <w:r>
        <w:rPr>
          <w:sz w:val="20"/>
          <w:szCs w:val="20"/>
          <w:vertAlign w:val="subscript"/>
        </w:rPr>
        <w:t>0</w:t>
      </w:r>
      <w:r w:rsidRPr="002C5F9F">
        <w:rPr>
          <w:sz w:val="20"/>
          <w:szCs w:val="20"/>
        </w:rPr>
        <w:t xml:space="preserve"> </w:t>
      </w:r>
      <w:r>
        <w:rPr>
          <w:sz w:val="20"/>
          <w:szCs w:val="20"/>
        </w:rPr>
        <w:t xml:space="preserve">Δω, силы давления на нижнее основание </w:t>
      </w:r>
      <w:r>
        <w:rPr>
          <w:sz w:val="20"/>
          <w:szCs w:val="20"/>
          <w:lang w:val="en-US"/>
        </w:rPr>
        <w:t>F</w:t>
      </w:r>
      <w:r>
        <w:rPr>
          <w:sz w:val="20"/>
          <w:szCs w:val="20"/>
        </w:rPr>
        <w:t xml:space="preserve"> = р</w:t>
      </w:r>
      <w:r w:rsidRPr="002C5F9F">
        <w:rPr>
          <w:sz w:val="20"/>
          <w:szCs w:val="20"/>
        </w:rPr>
        <w:t xml:space="preserve"> </w:t>
      </w:r>
      <w:r>
        <w:rPr>
          <w:sz w:val="20"/>
          <w:szCs w:val="20"/>
        </w:rPr>
        <w:t xml:space="preserve">Δω и собственного веса </w:t>
      </w:r>
      <w:r>
        <w:rPr>
          <w:sz w:val="20"/>
          <w:szCs w:val="20"/>
          <w:lang w:val="en-US"/>
        </w:rPr>
        <w:t>G</w:t>
      </w:r>
      <w:r w:rsidRPr="00D2316B">
        <w:rPr>
          <w:sz w:val="20"/>
          <w:szCs w:val="20"/>
        </w:rPr>
        <w:t xml:space="preserve"> = </w:t>
      </w:r>
      <w:r>
        <w:rPr>
          <w:sz w:val="20"/>
          <w:szCs w:val="20"/>
        </w:rPr>
        <w:sym w:font="Symbol" w:char="F072"/>
      </w:r>
      <w:r>
        <w:rPr>
          <w:sz w:val="20"/>
          <w:szCs w:val="20"/>
          <w:lang w:val="en-US"/>
        </w:rPr>
        <w:t>g</w:t>
      </w:r>
      <w:r>
        <w:rPr>
          <w:sz w:val="20"/>
          <w:szCs w:val="20"/>
        </w:rPr>
        <w:t>Δω</w:t>
      </w:r>
      <w:r>
        <w:rPr>
          <w:sz w:val="20"/>
          <w:szCs w:val="20"/>
          <w:lang w:val="en-US"/>
        </w:rPr>
        <w:t>h</w:t>
      </w:r>
      <w:r>
        <w:rPr>
          <w:sz w:val="20"/>
          <w:szCs w:val="20"/>
        </w:rPr>
        <w:t>. Силы ги</w:t>
      </w:r>
      <w:r>
        <w:rPr>
          <w:sz w:val="20"/>
          <w:szCs w:val="20"/>
        </w:rPr>
        <w:t>д</w:t>
      </w:r>
      <w:r>
        <w:rPr>
          <w:sz w:val="20"/>
          <w:szCs w:val="20"/>
        </w:rPr>
        <w:t>рост</w:t>
      </w:r>
      <w:r>
        <w:rPr>
          <w:sz w:val="20"/>
          <w:szCs w:val="20"/>
        </w:rPr>
        <w:t>а</w:t>
      </w:r>
      <w:r>
        <w:rPr>
          <w:sz w:val="20"/>
          <w:szCs w:val="20"/>
        </w:rPr>
        <w:t>тического давления на боковую поверхность цилиндра можно не рассматривать, так как они взаимно уравнов</w:t>
      </w:r>
      <w:r>
        <w:rPr>
          <w:sz w:val="20"/>
          <w:szCs w:val="20"/>
        </w:rPr>
        <w:t>е</w:t>
      </w:r>
      <w:r>
        <w:rPr>
          <w:sz w:val="20"/>
          <w:szCs w:val="20"/>
        </w:rPr>
        <w:t>шиваются.</w:t>
      </w:r>
    </w:p>
    <w:p w:rsidR="00A049F1" w:rsidRPr="00A049F1" w:rsidRDefault="00A049F1" w:rsidP="00A049F1">
      <w:pPr>
        <w:spacing w:line="216" w:lineRule="auto"/>
        <w:ind w:firstLine="284"/>
        <w:jc w:val="both"/>
        <w:rPr>
          <w:sz w:val="20"/>
          <w:szCs w:val="20"/>
        </w:rPr>
      </w:pPr>
      <w:r>
        <w:rPr>
          <w:sz w:val="20"/>
          <w:szCs w:val="20"/>
        </w:rPr>
        <w:t>Выразим условие равновесия рассматриваемого объема жидкости, приравняв нулю сумму проекций на вертикальную ось всех дейс</w:t>
      </w:r>
      <w:r>
        <w:rPr>
          <w:sz w:val="20"/>
          <w:szCs w:val="20"/>
        </w:rPr>
        <w:t>т</w:t>
      </w:r>
      <w:r>
        <w:rPr>
          <w:sz w:val="20"/>
          <w:szCs w:val="20"/>
        </w:rPr>
        <w:t>вующих сил:</w:t>
      </w:r>
    </w:p>
    <w:p w:rsidR="00A049F1" w:rsidRPr="00A049F1" w:rsidRDefault="00A049F1" w:rsidP="00A049F1">
      <w:pPr>
        <w:spacing w:line="216" w:lineRule="auto"/>
        <w:ind w:firstLine="284"/>
        <w:jc w:val="both"/>
        <w:rPr>
          <w:sz w:val="20"/>
          <w:szCs w:val="20"/>
        </w:rPr>
      </w:pPr>
    </w:p>
    <w:p w:rsidR="00A049F1" w:rsidRPr="00A049F1" w:rsidRDefault="00A049F1" w:rsidP="00A049F1">
      <w:pPr>
        <w:spacing w:line="216" w:lineRule="auto"/>
        <w:ind w:firstLine="284"/>
        <w:jc w:val="center"/>
        <w:rPr>
          <w:sz w:val="20"/>
          <w:szCs w:val="20"/>
        </w:rPr>
      </w:pPr>
      <w:r>
        <w:rPr>
          <w:sz w:val="20"/>
          <w:szCs w:val="20"/>
        </w:rPr>
        <w:t>р</w:t>
      </w:r>
      <w:r w:rsidRPr="00A049F1">
        <w:rPr>
          <w:sz w:val="20"/>
          <w:szCs w:val="20"/>
        </w:rPr>
        <w:t xml:space="preserve"> </w:t>
      </w:r>
      <w:r>
        <w:rPr>
          <w:sz w:val="20"/>
          <w:szCs w:val="20"/>
        </w:rPr>
        <w:t>Δω</w:t>
      </w:r>
      <w:r w:rsidRPr="00A049F1">
        <w:rPr>
          <w:sz w:val="20"/>
          <w:szCs w:val="20"/>
        </w:rPr>
        <w:t xml:space="preserve"> – </w:t>
      </w:r>
      <w:r>
        <w:rPr>
          <w:sz w:val="20"/>
          <w:szCs w:val="20"/>
        </w:rPr>
        <w:t>р</w:t>
      </w:r>
      <w:r w:rsidRPr="00A049F1">
        <w:rPr>
          <w:sz w:val="20"/>
          <w:szCs w:val="20"/>
          <w:vertAlign w:val="subscript"/>
        </w:rPr>
        <w:t>0</w:t>
      </w:r>
      <w:r w:rsidRPr="00A049F1">
        <w:rPr>
          <w:sz w:val="20"/>
          <w:szCs w:val="20"/>
        </w:rPr>
        <w:t xml:space="preserve"> </w:t>
      </w:r>
      <w:r>
        <w:rPr>
          <w:sz w:val="20"/>
          <w:szCs w:val="20"/>
        </w:rPr>
        <w:t>Δω</w:t>
      </w:r>
      <w:r w:rsidRPr="00A049F1">
        <w:rPr>
          <w:sz w:val="20"/>
          <w:szCs w:val="20"/>
        </w:rPr>
        <w:t xml:space="preserve"> – </w:t>
      </w:r>
      <w:r>
        <w:rPr>
          <w:sz w:val="20"/>
          <w:szCs w:val="20"/>
        </w:rPr>
        <w:sym w:font="Symbol" w:char="F072"/>
      </w:r>
      <w:r w:rsidRPr="00A049F1">
        <w:rPr>
          <w:sz w:val="20"/>
          <w:szCs w:val="20"/>
        </w:rPr>
        <w:t xml:space="preserve"> </w:t>
      </w:r>
      <w:r>
        <w:rPr>
          <w:sz w:val="20"/>
          <w:szCs w:val="20"/>
          <w:lang w:val="en-US"/>
        </w:rPr>
        <w:t>g</w:t>
      </w:r>
      <w:r w:rsidRPr="00A049F1">
        <w:rPr>
          <w:sz w:val="20"/>
          <w:szCs w:val="20"/>
        </w:rPr>
        <w:t xml:space="preserve"> </w:t>
      </w:r>
      <w:r>
        <w:rPr>
          <w:sz w:val="20"/>
          <w:szCs w:val="20"/>
        </w:rPr>
        <w:t>Δω</w:t>
      </w:r>
      <w:r w:rsidRPr="00A049F1">
        <w:rPr>
          <w:sz w:val="20"/>
          <w:szCs w:val="20"/>
        </w:rPr>
        <w:t xml:space="preserve"> </w:t>
      </w:r>
      <w:r>
        <w:rPr>
          <w:sz w:val="20"/>
          <w:szCs w:val="20"/>
          <w:lang w:val="en-US"/>
        </w:rPr>
        <w:t>h</w:t>
      </w:r>
      <w:r w:rsidRPr="00A049F1">
        <w:rPr>
          <w:sz w:val="20"/>
          <w:szCs w:val="20"/>
        </w:rPr>
        <w:t xml:space="preserve"> = 0.</w:t>
      </w:r>
    </w:p>
    <w:p w:rsidR="00A049F1" w:rsidRP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Разделив все члены уравнения на Δω</w:t>
      </w:r>
      <w:r w:rsidRPr="00D2316B">
        <w:rPr>
          <w:sz w:val="20"/>
          <w:szCs w:val="20"/>
        </w:rPr>
        <w:t xml:space="preserve"> </w:t>
      </w:r>
      <w:r>
        <w:rPr>
          <w:sz w:val="20"/>
          <w:szCs w:val="20"/>
        </w:rPr>
        <w:t xml:space="preserve">, получим </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center"/>
        <w:rPr>
          <w:sz w:val="20"/>
          <w:szCs w:val="20"/>
        </w:rPr>
      </w:pPr>
      <w:r>
        <w:rPr>
          <w:sz w:val="20"/>
          <w:szCs w:val="20"/>
        </w:rPr>
        <w:t>р – р</w:t>
      </w:r>
      <w:r>
        <w:rPr>
          <w:sz w:val="20"/>
          <w:szCs w:val="20"/>
          <w:vertAlign w:val="subscript"/>
        </w:rPr>
        <w:t>0</w:t>
      </w:r>
      <w:r>
        <w:rPr>
          <w:sz w:val="20"/>
          <w:szCs w:val="20"/>
        </w:rPr>
        <w:t xml:space="preserve"> – </w:t>
      </w:r>
      <w:r>
        <w:rPr>
          <w:sz w:val="20"/>
          <w:szCs w:val="20"/>
        </w:rPr>
        <w:sym w:font="Symbol" w:char="F072"/>
      </w:r>
      <w:r>
        <w:rPr>
          <w:sz w:val="20"/>
          <w:szCs w:val="20"/>
        </w:rPr>
        <w:t xml:space="preserve"> </w:t>
      </w:r>
      <w:r>
        <w:rPr>
          <w:sz w:val="20"/>
          <w:szCs w:val="20"/>
          <w:lang w:val="en-US"/>
        </w:rPr>
        <w:t>g</w:t>
      </w:r>
      <w:r w:rsidRPr="00D2316B">
        <w:rPr>
          <w:sz w:val="20"/>
          <w:szCs w:val="20"/>
        </w:rPr>
        <w:t xml:space="preserve"> </w:t>
      </w:r>
      <w:r>
        <w:rPr>
          <w:sz w:val="20"/>
          <w:szCs w:val="20"/>
          <w:lang w:val="en-US"/>
        </w:rPr>
        <w:t>h</w:t>
      </w:r>
      <w:r>
        <w:rPr>
          <w:sz w:val="20"/>
          <w:szCs w:val="20"/>
        </w:rPr>
        <w:t xml:space="preserve"> = 0,</w:t>
      </w:r>
    </w:p>
    <w:p w:rsidR="00A049F1" w:rsidRDefault="00A049F1" w:rsidP="00A049F1">
      <w:pPr>
        <w:spacing w:line="216" w:lineRule="auto"/>
        <w:jc w:val="both"/>
        <w:rPr>
          <w:sz w:val="20"/>
          <w:szCs w:val="20"/>
        </w:rPr>
      </w:pPr>
    </w:p>
    <w:p w:rsidR="00A049F1" w:rsidRPr="00A049F1" w:rsidRDefault="00A049F1" w:rsidP="00A049F1">
      <w:pPr>
        <w:spacing w:line="216" w:lineRule="auto"/>
        <w:jc w:val="both"/>
        <w:rPr>
          <w:sz w:val="20"/>
          <w:szCs w:val="20"/>
        </w:rPr>
      </w:pPr>
      <w:r>
        <w:rPr>
          <w:sz w:val="20"/>
          <w:szCs w:val="20"/>
        </w:rPr>
        <w:t>или окончательно</w:t>
      </w:r>
    </w:p>
    <w:p w:rsidR="00A049F1" w:rsidRPr="00A049F1" w:rsidRDefault="00A049F1" w:rsidP="00A049F1">
      <w:pPr>
        <w:spacing w:line="216" w:lineRule="auto"/>
        <w:jc w:val="both"/>
        <w:rPr>
          <w:sz w:val="20"/>
          <w:szCs w:val="20"/>
        </w:rPr>
      </w:pPr>
    </w:p>
    <w:p w:rsidR="00A049F1" w:rsidRPr="006C7525" w:rsidRDefault="00A049F1" w:rsidP="000E75C2">
      <w:pPr>
        <w:spacing w:line="216" w:lineRule="auto"/>
        <w:ind w:firstLine="2408"/>
        <w:jc w:val="right"/>
        <w:rPr>
          <w:sz w:val="20"/>
          <w:szCs w:val="20"/>
        </w:rPr>
      </w:pPr>
      <w:r>
        <w:rPr>
          <w:sz w:val="20"/>
          <w:szCs w:val="20"/>
        </w:rPr>
        <w:t>р = р</w:t>
      </w:r>
      <w:r>
        <w:rPr>
          <w:sz w:val="20"/>
          <w:szCs w:val="20"/>
          <w:vertAlign w:val="subscript"/>
        </w:rPr>
        <w:t>0</w:t>
      </w:r>
      <w:r>
        <w:rPr>
          <w:sz w:val="20"/>
          <w:szCs w:val="20"/>
        </w:rPr>
        <w:t xml:space="preserve"> + </w:t>
      </w:r>
      <w:r>
        <w:rPr>
          <w:sz w:val="20"/>
          <w:szCs w:val="20"/>
        </w:rPr>
        <w:sym w:font="Symbol" w:char="F072"/>
      </w:r>
      <w:r>
        <w:rPr>
          <w:sz w:val="20"/>
          <w:szCs w:val="20"/>
        </w:rPr>
        <w:t xml:space="preserve"> </w:t>
      </w:r>
      <w:r>
        <w:rPr>
          <w:sz w:val="20"/>
          <w:szCs w:val="20"/>
          <w:lang w:val="en-US"/>
        </w:rPr>
        <w:t>g</w:t>
      </w:r>
      <w:r w:rsidRPr="00D2316B">
        <w:rPr>
          <w:sz w:val="20"/>
          <w:szCs w:val="20"/>
        </w:rPr>
        <w:t xml:space="preserve"> </w:t>
      </w:r>
      <w:r>
        <w:rPr>
          <w:sz w:val="20"/>
          <w:szCs w:val="20"/>
          <w:lang w:val="en-US"/>
        </w:rPr>
        <w:t>h</w:t>
      </w:r>
      <w:r>
        <w:rPr>
          <w:sz w:val="20"/>
          <w:szCs w:val="20"/>
        </w:rPr>
        <w:t>.</w:t>
      </w:r>
      <w:r>
        <w:rPr>
          <w:sz w:val="20"/>
          <w:szCs w:val="20"/>
        </w:rPr>
        <w:tab/>
      </w:r>
      <w:r>
        <w:rPr>
          <w:sz w:val="20"/>
          <w:szCs w:val="20"/>
        </w:rPr>
        <w:tab/>
      </w:r>
      <w:r>
        <w:rPr>
          <w:sz w:val="20"/>
          <w:szCs w:val="20"/>
        </w:rPr>
        <w:tab/>
        <w:t>(2.1)</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 xml:space="preserve">Полученное выражение (2.1) называется  </w:t>
      </w:r>
      <w:r w:rsidRPr="000842A1">
        <w:rPr>
          <w:sz w:val="20"/>
          <w:szCs w:val="20"/>
        </w:rPr>
        <w:t>о</w:t>
      </w:r>
      <w:r>
        <w:rPr>
          <w:sz w:val="20"/>
          <w:szCs w:val="20"/>
        </w:rPr>
        <w:t xml:space="preserve"> </w:t>
      </w:r>
      <w:r w:rsidRPr="000842A1">
        <w:rPr>
          <w:sz w:val="20"/>
          <w:szCs w:val="20"/>
        </w:rPr>
        <w:t>с</w:t>
      </w:r>
      <w:r>
        <w:rPr>
          <w:sz w:val="20"/>
          <w:szCs w:val="20"/>
        </w:rPr>
        <w:t xml:space="preserve"> </w:t>
      </w:r>
      <w:r w:rsidRPr="000842A1">
        <w:rPr>
          <w:sz w:val="20"/>
          <w:szCs w:val="20"/>
        </w:rPr>
        <w:t>н</w:t>
      </w:r>
      <w:r>
        <w:rPr>
          <w:sz w:val="20"/>
          <w:szCs w:val="20"/>
        </w:rPr>
        <w:t xml:space="preserve"> </w:t>
      </w:r>
      <w:r w:rsidRPr="000842A1">
        <w:rPr>
          <w:sz w:val="20"/>
          <w:szCs w:val="20"/>
        </w:rPr>
        <w:t>о</w:t>
      </w:r>
      <w:r>
        <w:rPr>
          <w:sz w:val="20"/>
          <w:szCs w:val="20"/>
        </w:rPr>
        <w:t xml:space="preserve"> </w:t>
      </w:r>
      <w:r w:rsidRPr="000842A1">
        <w:rPr>
          <w:sz w:val="20"/>
          <w:szCs w:val="20"/>
        </w:rPr>
        <w:t>в</w:t>
      </w:r>
      <w:r>
        <w:rPr>
          <w:sz w:val="20"/>
          <w:szCs w:val="20"/>
        </w:rPr>
        <w:t xml:space="preserve"> </w:t>
      </w:r>
      <w:r w:rsidRPr="000842A1">
        <w:rPr>
          <w:sz w:val="20"/>
          <w:szCs w:val="20"/>
        </w:rPr>
        <w:t>н</w:t>
      </w:r>
      <w:r>
        <w:rPr>
          <w:sz w:val="20"/>
          <w:szCs w:val="20"/>
        </w:rPr>
        <w:t xml:space="preserve"> </w:t>
      </w:r>
      <w:r w:rsidRPr="000842A1">
        <w:rPr>
          <w:sz w:val="20"/>
          <w:szCs w:val="20"/>
        </w:rPr>
        <w:t>ы</w:t>
      </w:r>
      <w:r>
        <w:rPr>
          <w:sz w:val="20"/>
          <w:szCs w:val="20"/>
        </w:rPr>
        <w:t xml:space="preserve"> </w:t>
      </w:r>
      <w:r w:rsidRPr="000842A1">
        <w:rPr>
          <w:sz w:val="20"/>
          <w:szCs w:val="20"/>
        </w:rPr>
        <w:t>м</w:t>
      </w:r>
      <w:r>
        <w:rPr>
          <w:sz w:val="20"/>
          <w:szCs w:val="20"/>
        </w:rPr>
        <w:t xml:space="preserve"> </w:t>
      </w:r>
      <w:r w:rsidRPr="000842A1">
        <w:rPr>
          <w:sz w:val="20"/>
          <w:szCs w:val="20"/>
        </w:rPr>
        <w:t xml:space="preserve"> у</w:t>
      </w:r>
      <w:r>
        <w:rPr>
          <w:sz w:val="20"/>
          <w:szCs w:val="20"/>
        </w:rPr>
        <w:t xml:space="preserve"> </w:t>
      </w:r>
      <w:r w:rsidRPr="000842A1">
        <w:rPr>
          <w:sz w:val="20"/>
          <w:szCs w:val="20"/>
        </w:rPr>
        <w:t>р</w:t>
      </w:r>
      <w:r>
        <w:rPr>
          <w:sz w:val="20"/>
          <w:szCs w:val="20"/>
        </w:rPr>
        <w:t xml:space="preserve"> </w:t>
      </w:r>
      <w:r w:rsidRPr="000842A1">
        <w:rPr>
          <w:sz w:val="20"/>
          <w:szCs w:val="20"/>
        </w:rPr>
        <w:t>а</w:t>
      </w:r>
      <w:r>
        <w:rPr>
          <w:sz w:val="20"/>
          <w:szCs w:val="20"/>
        </w:rPr>
        <w:t xml:space="preserve"> </w:t>
      </w:r>
      <w:r w:rsidRPr="000842A1">
        <w:rPr>
          <w:sz w:val="20"/>
          <w:szCs w:val="20"/>
        </w:rPr>
        <w:t>в</w:t>
      </w:r>
      <w:r>
        <w:rPr>
          <w:sz w:val="20"/>
          <w:szCs w:val="20"/>
        </w:rPr>
        <w:t xml:space="preserve"> </w:t>
      </w:r>
      <w:r w:rsidRPr="000842A1">
        <w:rPr>
          <w:sz w:val="20"/>
          <w:szCs w:val="20"/>
        </w:rPr>
        <w:t>н</w:t>
      </w:r>
      <w:r>
        <w:rPr>
          <w:sz w:val="20"/>
          <w:szCs w:val="20"/>
        </w:rPr>
        <w:t xml:space="preserve"> </w:t>
      </w:r>
      <w:r w:rsidRPr="000842A1">
        <w:rPr>
          <w:sz w:val="20"/>
          <w:szCs w:val="20"/>
        </w:rPr>
        <w:t>е</w:t>
      </w:r>
      <w:r>
        <w:rPr>
          <w:sz w:val="20"/>
          <w:szCs w:val="20"/>
        </w:rPr>
        <w:t xml:space="preserve">- </w:t>
      </w:r>
      <w:r w:rsidRPr="000842A1">
        <w:rPr>
          <w:sz w:val="20"/>
          <w:szCs w:val="20"/>
        </w:rPr>
        <w:t>н</w:t>
      </w:r>
      <w:r>
        <w:rPr>
          <w:sz w:val="20"/>
          <w:szCs w:val="20"/>
        </w:rPr>
        <w:t xml:space="preserve"> </w:t>
      </w:r>
      <w:r w:rsidRPr="000842A1">
        <w:rPr>
          <w:sz w:val="20"/>
          <w:szCs w:val="20"/>
        </w:rPr>
        <w:t>и</w:t>
      </w:r>
      <w:r>
        <w:rPr>
          <w:sz w:val="20"/>
          <w:szCs w:val="20"/>
        </w:rPr>
        <w:t xml:space="preserve"> </w:t>
      </w:r>
      <w:r w:rsidRPr="000842A1">
        <w:rPr>
          <w:sz w:val="20"/>
          <w:szCs w:val="20"/>
        </w:rPr>
        <w:t>е</w:t>
      </w:r>
      <w:r>
        <w:rPr>
          <w:sz w:val="20"/>
          <w:szCs w:val="20"/>
        </w:rPr>
        <w:t xml:space="preserve"> </w:t>
      </w:r>
      <w:r w:rsidRPr="000842A1">
        <w:rPr>
          <w:sz w:val="20"/>
          <w:szCs w:val="20"/>
        </w:rPr>
        <w:t>м</w:t>
      </w:r>
      <w:r>
        <w:rPr>
          <w:sz w:val="20"/>
          <w:szCs w:val="20"/>
        </w:rPr>
        <w:t xml:space="preserve"> </w:t>
      </w:r>
      <w:r w:rsidRPr="000842A1">
        <w:rPr>
          <w:sz w:val="20"/>
          <w:szCs w:val="20"/>
        </w:rPr>
        <w:t xml:space="preserve"> г</w:t>
      </w:r>
      <w:r>
        <w:rPr>
          <w:sz w:val="20"/>
          <w:szCs w:val="20"/>
        </w:rPr>
        <w:t xml:space="preserve"> </w:t>
      </w:r>
      <w:r w:rsidRPr="000842A1">
        <w:rPr>
          <w:sz w:val="20"/>
          <w:szCs w:val="20"/>
        </w:rPr>
        <w:t>и</w:t>
      </w:r>
      <w:r>
        <w:rPr>
          <w:sz w:val="20"/>
          <w:szCs w:val="20"/>
        </w:rPr>
        <w:t xml:space="preserve"> </w:t>
      </w:r>
      <w:r w:rsidRPr="000842A1">
        <w:rPr>
          <w:sz w:val="20"/>
          <w:szCs w:val="20"/>
        </w:rPr>
        <w:t>д</w:t>
      </w:r>
      <w:r>
        <w:rPr>
          <w:sz w:val="20"/>
          <w:szCs w:val="20"/>
        </w:rPr>
        <w:t xml:space="preserve"> </w:t>
      </w:r>
      <w:r w:rsidRPr="000842A1">
        <w:rPr>
          <w:sz w:val="20"/>
          <w:szCs w:val="20"/>
        </w:rPr>
        <w:t>р</w:t>
      </w:r>
      <w:r>
        <w:rPr>
          <w:sz w:val="20"/>
          <w:szCs w:val="20"/>
        </w:rPr>
        <w:t xml:space="preserve"> </w:t>
      </w:r>
      <w:r w:rsidRPr="000842A1">
        <w:rPr>
          <w:sz w:val="20"/>
          <w:szCs w:val="20"/>
        </w:rPr>
        <w:t>о</w:t>
      </w:r>
      <w:r>
        <w:rPr>
          <w:sz w:val="20"/>
          <w:szCs w:val="20"/>
        </w:rPr>
        <w:t xml:space="preserve"> </w:t>
      </w:r>
      <w:r w:rsidRPr="000842A1">
        <w:rPr>
          <w:sz w:val="20"/>
          <w:szCs w:val="20"/>
        </w:rPr>
        <w:t>с</w:t>
      </w:r>
      <w:r>
        <w:rPr>
          <w:sz w:val="20"/>
          <w:szCs w:val="20"/>
        </w:rPr>
        <w:t xml:space="preserve"> </w:t>
      </w:r>
      <w:r w:rsidRPr="000842A1">
        <w:rPr>
          <w:sz w:val="20"/>
          <w:szCs w:val="20"/>
        </w:rPr>
        <w:t>т</w:t>
      </w:r>
      <w:r>
        <w:rPr>
          <w:sz w:val="20"/>
          <w:szCs w:val="20"/>
        </w:rPr>
        <w:t xml:space="preserve"> </w:t>
      </w:r>
      <w:r w:rsidRPr="000842A1">
        <w:rPr>
          <w:sz w:val="20"/>
          <w:szCs w:val="20"/>
        </w:rPr>
        <w:t>а</w:t>
      </w:r>
      <w:r>
        <w:rPr>
          <w:sz w:val="20"/>
          <w:szCs w:val="20"/>
        </w:rPr>
        <w:t xml:space="preserve"> </w:t>
      </w:r>
      <w:r w:rsidRPr="000842A1">
        <w:rPr>
          <w:sz w:val="20"/>
          <w:szCs w:val="20"/>
        </w:rPr>
        <w:t>т</w:t>
      </w:r>
      <w:r>
        <w:rPr>
          <w:sz w:val="20"/>
          <w:szCs w:val="20"/>
        </w:rPr>
        <w:t xml:space="preserve"> </w:t>
      </w:r>
      <w:r w:rsidRPr="000842A1">
        <w:rPr>
          <w:sz w:val="20"/>
          <w:szCs w:val="20"/>
        </w:rPr>
        <w:t>и</w:t>
      </w:r>
      <w:r>
        <w:rPr>
          <w:sz w:val="20"/>
          <w:szCs w:val="20"/>
        </w:rPr>
        <w:t xml:space="preserve"> </w:t>
      </w:r>
      <w:r w:rsidRPr="000842A1">
        <w:rPr>
          <w:sz w:val="20"/>
          <w:szCs w:val="20"/>
        </w:rPr>
        <w:t>к</w:t>
      </w:r>
      <w:r>
        <w:rPr>
          <w:sz w:val="20"/>
          <w:szCs w:val="20"/>
        </w:rPr>
        <w:t xml:space="preserve"> </w:t>
      </w:r>
      <w:r w:rsidRPr="000842A1">
        <w:rPr>
          <w:sz w:val="20"/>
          <w:szCs w:val="20"/>
        </w:rPr>
        <w:t>и</w:t>
      </w:r>
      <w:r>
        <w:rPr>
          <w:i/>
          <w:sz w:val="20"/>
          <w:szCs w:val="20"/>
        </w:rPr>
        <w:t>.</w:t>
      </w:r>
      <w:r>
        <w:rPr>
          <w:sz w:val="20"/>
          <w:szCs w:val="20"/>
        </w:rPr>
        <w:t xml:space="preserve"> Оно  справедливо для однородной жидк</w:t>
      </w:r>
      <w:r>
        <w:rPr>
          <w:sz w:val="20"/>
          <w:szCs w:val="20"/>
        </w:rPr>
        <w:t>о</w:t>
      </w:r>
      <w:r>
        <w:rPr>
          <w:sz w:val="20"/>
          <w:szCs w:val="20"/>
        </w:rPr>
        <w:t xml:space="preserve">сти и показывает, что во всех точках жидкости, расположенных на одинаковой глубине </w:t>
      </w:r>
      <w:r>
        <w:rPr>
          <w:sz w:val="20"/>
          <w:szCs w:val="20"/>
          <w:lang w:val="en-US"/>
        </w:rPr>
        <w:t>h</w:t>
      </w:r>
      <w:r>
        <w:rPr>
          <w:sz w:val="20"/>
          <w:szCs w:val="20"/>
        </w:rPr>
        <w:t>, давления одинаковы. Следовательно, повер</w:t>
      </w:r>
      <w:r>
        <w:rPr>
          <w:sz w:val="20"/>
          <w:szCs w:val="20"/>
        </w:rPr>
        <w:t>х</w:t>
      </w:r>
      <w:r>
        <w:rPr>
          <w:sz w:val="20"/>
          <w:szCs w:val="20"/>
        </w:rPr>
        <w:t>ность один</w:t>
      </w:r>
      <w:r>
        <w:rPr>
          <w:sz w:val="20"/>
          <w:szCs w:val="20"/>
        </w:rPr>
        <w:t>а</w:t>
      </w:r>
      <w:r>
        <w:rPr>
          <w:sz w:val="20"/>
          <w:szCs w:val="20"/>
        </w:rPr>
        <w:t xml:space="preserve">ковых давлений – это горизонтальная плоскость. Кроме этого из уравнения (2.1) следует, что </w:t>
      </w:r>
      <w:r>
        <w:rPr>
          <w:i/>
          <w:sz w:val="20"/>
          <w:szCs w:val="20"/>
        </w:rPr>
        <w:t>внешнее давление р</w:t>
      </w:r>
      <w:r>
        <w:rPr>
          <w:i/>
          <w:sz w:val="20"/>
          <w:szCs w:val="20"/>
          <w:vertAlign w:val="subscript"/>
        </w:rPr>
        <w:t>0</w:t>
      </w:r>
      <w:r>
        <w:rPr>
          <w:i/>
          <w:sz w:val="20"/>
          <w:szCs w:val="20"/>
        </w:rPr>
        <w:t xml:space="preserve"> , действу</w:t>
      </w:r>
      <w:r>
        <w:rPr>
          <w:i/>
          <w:sz w:val="20"/>
          <w:szCs w:val="20"/>
        </w:rPr>
        <w:t>ю</w:t>
      </w:r>
      <w:r>
        <w:rPr>
          <w:i/>
          <w:sz w:val="20"/>
          <w:szCs w:val="20"/>
        </w:rPr>
        <w:t>щее на свобо</w:t>
      </w:r>
      <w:r>
        <w:rPr>
          <w:i/>
          <w:sz w:val="20"/>
          <w:szCs w:val="20"/>
        </w:rPr>
        <w:t>д</w:t>
      </w:r>
      <w:r>
        <w:rPr>
          <w:i/>
          <w:sz w:val="20"/>
          <w:szCs w:val="20"/>
        </w:rPr>
        <w:t>ную поверхность жидкости, находящейся в равновесии, перед</w:t>
      </w:r>
      <w:r>
        <w:rPr>
          <w:i/>
          <w:sz w:val="20"/>
          <w:szCs w:val="20"/>
        </w:rPr>
        <w:t>а</w:t>
      </w:r>
      <w:r>
        <w:rPr>
          <w:i/>
          <w:sz w:val="20"/>
          <w:szCs w:val="20"/>
        </w:rPr>
        <w:t>ется во все точки объема ее без изменения.</w:t>
      </w:r>
      <w:r>
        <w:rPr>
          <w:sz w:val="20"/>
          <w:szCs w:val="20"/>
        </w:rPr>
        <w:t xml:space="preserve"> В этом заключается </w:t>
      </w:r>
      <w:r w:rsidRPr="001E623F">
        <w:rPr>
          <w:sz w:val="20"/>
          <w:szCs w:val="20"/>
        </w:rPr>
        <w:t>з</w:t>
      </w:r>
      <w:r>
        <w:rPr>
          <w:sz w:val="20"/>
          <w:szCs w:val="20"/>
        </w:rPr>
        <w:t xml:space="preserve"> </w:t>
      </w:r>
      <w:r w:rsidRPr="001E623F">
        <w:rPr>
          <w:sz w:val="20"/>
          <w:szCs w:val="20"/>
        </w:rPr>
        <w:t>а</w:t>
      </w:r>
      <w:r>
        <w:rPr>
          <w:sz w:val="20"/>
          <w:szCs w:val="20"/>
        </w:rPr>
        <w:t xml:space="preserve"> </w:t>
      </w:r>
      <w:r w:rsidRPr="001E623F">
        <w:rPr>
          <w:sz w:val="20"/>
          <w:szCs w:val="20"/>
        </w:rPr>
        <w:t>к</w:t>
      </w:r>
      <w:r>
        <w:rPr>
          <w:sz w:val="20"/>
          <w:szCs w:val="20"/>
        </w:rPr>
        <w:t xml:space="preserve"> </w:t>
      </w:r>
      <w:r w:rsidRPr="001E623F">
        <w:rPr>
          <w:sz w:val="20"/>
          <w:szCs w:val="20"/>
        </w:rPr>
        <w:t>о</w:t>
      </w:r>
      <w:r>
        <w:rPr>
          <w:sz w:val="20"/>
          <w:szCs w:val="20"/>
        </w:rPr>
        <w:t xml:space="preserve"> </w:t>
      </w:r>
      <w:r w:rsidRPr="001E623F">
        <w:rPr>
          <w:sz w:val="20"/>
          <w:szCs w:val="20"/>
        </w:rPr>
        <w:t>н</w:t>
      </w:r>
      <w:r>
        <w:rPr>
          <w:sz w:val="20"/>
          <w:szCs w:val="20"/>
        </w:rPr>
        <w:t xml:space="preserve"> </w:t>
      </w:r>
      <w:r w:rsidRPr="001E623F">
        <w:rPr>
          <w:sz w:val="20"/>
          <w:szCs w:val="20"/>
        </w:rPr>
        <w:t xml:space="preserve"> П</w:t>
      </w:r>
      <w:r>
        <w:rPr>
          <w:sz w:val="20"/>
          <w:szCs w:val="20"/>
        </w:rPr>
        <w:t xml:space="preserve"> </w:t>
      </w:r>
      <w:r w:rsidRPr="001E623F">
        <w:rPr>
          <w:sz w:val="20"/>
          <w:szCs w:val="20"/>
        </w:rPr>
        <w:t>а</w:t>
      </w:r>
      <w:r>
        <w:rPr>
          <w:sz w:val="20"/>
          <w:szCs w:val="20"/>
        </w:rPr>
        <w:t xml:space="preserve"> </w:t>
      </w:r>
      <w:r w:rsidRPr="001E623F">
        <w:rPr>
          <w:sz w:val="20"/>
          <w:szCs w:val="20"/>
        </w:rPr>
        <w:t>с</w:t>
      </w:r>
      <w:r>
        <w:rPr>
          <w:sz w:val="20"/>
          <w:szCs w:val="20"/>
        </w:rPr>
        <w:t xml:space="preserve"> </w:t>
      </w:r>
      <w:r w:rsidRPr="001E623F">
        <w:rPr>
          <w:sz w:val="20"/>
          <w:szCs w:val="20"/>
        </w:rPr>
        <w:t>к</w:t>
      </w:r>
      <w:r>
        <w:rPr>
          <w:sz w:val="20"/>
          <w:szCs w:val="20"/>
        </w:rPr>
        <w:t xml:space="preserve"> </w:t>
      </w:r>
      <w:r w:rsidRPr="001E623F">
        <w:rPr>
          <w:sz w:val="20"/>
          <w:szCs w:val="20"/>
        </w:rPr>
        <w:t>а</w:t>
      </w:r>
      <w:r>
        <w:rPr>
          <w:sz w:val="20"/>
          <w:szCs w:val="20"/>
        </w:rPr>
        <w:t xml:space="preserve"> </w:t>
      </w:r>
      <w:r w:rsidRPr="001E623F">
        <w:rPr>
          <w:sz w:val="20"/>
          <w:szCs w:val="20"/>
        </w:rPr>
        <w:t>л</w:t>
      </w:r>
      <w:r>
        <w:rPr>
          <w:sz w:val="20"/>
          <w:szCs w:val="20"/>
        </w:rPr>
        <w:t xml:space="preserve"> </w:t>
      </w:r>
      <w:r w:rsidRPr="001E623F">
        <w:rPr>
          <w:sz w:val="20"/>
          <w:szCs w:val="20"/>
        </w:rPr>
        <w:t>я</w:t>
      </w:r>
      <w:r>
        <w:rPr>
          <w:sz w:val="20"/>
          <w:szCs w:val="20"/>
        </w:rPr>
        <w:t>, открытый им на основе опытов в 1653 г. Прямым следствием этого закона явилось изобретение в то время большого числа простых гидравлич</w:t>
      </w:r>
      <w:r>
        <w:rPr>
          <w:sz w:val="20"/>
          <w:szCs w:val="20"/>
        </w:rPr>
        <w:t>е</w:t>
      </w:r>
      <w:r>
        <w:rPr>
          <w:sz w:val="20"/>
          <w:szCs w:val="20"/>
        </w:rPr>
        <w:t>ских машин (прессов, домкратов и пр.).</w:t>
      </w:r>
    </w:p>
    <w:p w:rsidR="00A049F1" w:rsidRPr="00871CBE" w:rsidRDefault="00A049F1" w:rsidP="00A049F1">
      <w:pPr>
        <w:spacing w:line="216" w:lineRule="auto"/>
        <w:ind w:firstLine="284"/>
        <w:jc w:val="both"/>
        <w:rPr>
          <w:sz w:val="20"/>
          <w:szCs w:val="20"/>
        </w:rPr>
      </w:pPr>
      <w:r>
        <w:rPr>
          <w:sz w:val="20"/>
          <w:szCs w:val="20"/>
        </w:rPr>
        <w:t>Используя уравнение (2.1), установим соотношение давлений в точках 1 и 3 (рис. 2.2), расположенных в разных уровнях однородной жи</w:t>
      </w:r>
      <w:r>
        <w:rPr>
          <w:sz w:val="20"/>
          <w:szCs w:val="20"/>
        </w:rPr>
        <w:t>д</w:t>
      </w:r>
      <w:r>
        <w:rPr>
          <w:sz w:val="20"/>
          <w:szCs w:val="20"/>
        </w:rPr>
        <w:t>кости:</w:t>
      </w:r>
    </w:p>
    <w:p w:rsidR="00A049F1" w:rsidRPr="00871CBE" w:rsidRDefault="00A049F1" w:rsidP="00A049F1">
      <w:pPr>
        <w:spacing w:line="216" w:lineRule="auto"/>
        <w:ind w:firstLine="284"/>
        <w:jc w:val="both"/>
        <w:rPr>
          <w:sz w:val="20"/>
          <w:szCs w:val="20"/>
        </w:rPr>
      </w:pPr>
    </w:p>
    <w:p w:rsidR="00A049F1" w:rsidRPr="006C7525" w:rsidRDefault="00A049F1" w:rsidP="000E75C2">
      <w:pPr>
        <w:spacing w:line="216" w:lineRule="auto"/>
        <w:ind w:firstLine="2366"/>
        <w:jc w:val="right"/>
        <w:rPr>
          <w:sz w:val="20"/>
          <w:szCs w:val="20"/>
        </w:rPr>
      </w:pPr>
      <w:r>
        <w:rPr>
          <w:sz w:val="20"/>
          <w:szCs w:val="20"/>
        </w:rPr>
        <w:t>р</w:t>
      </w:r>
      <w:r>
        <w:rPr>
          <w:sz w:val="20"/>
          <w:szCs w:val="20"/>
          <w:vertAlign w:val="subscript"/>
        </w:rPr>
        <w:t>0</w:t>
      </w:r>
      <w:r>
        <w:rPr>
          <w:sz w:val="20"/>
          <w:szCs w:val="20"/>
        </w:rPr>
        <w:t xml:space="preserve"> = р</w:t>
      </w:r>
      <w:r>
        <w:rPr>
          <w:sz w:val="20"/>
          <w:szCs w:val="20"/>
          <w:vertAlign w:val="subscript"/>
        </w:rPr>
        <w:t>1</w:t>
      </w:r>
      <w:r>
        <w:rPr>
          <w:sz w:val="20"/>
          <w:szCs w:val="20"/>
        </w:rPr>
        <w:t xml:space="preserve"> – </w:t>
      </w:r>
      <w:r>
        <w:rPr>
          <w:sz w:val="20"/>
          <w:szCs w:val="20"/>
        </w:rPr>
        <w:sym w:font="Symbol" w:char="F072"/>
      </w:r>
      <w:r>
        <w:rPr>
          <w:sz w:val="20"/>
          <w:szCs w:val="20"/>
        </w:rPr>
        <w:t xml:space="preserve"> </w:t>
      </w:r>
      <w:r>
        <w:rPr>
          <w:sz w:val="20"/>
          <w:szCs w:val="20"/>
          <w:lang w:val="en-US"/>
        </w:rPr>
        <w:t>g</w:t>
      </w:r>
      <w:r w:rsidRPr="00D2316B">
        <w:rPr>
          <w:sz w:val="20"/>
          <w:szCs w:val="20"/>
        </w:rPr>
        <w:t xml:space="preserve"> </w:t>
      </w:r>
      <w:r>
        <w:rPr>
          <w:sz w:val="20"/>
          <w:szCs w:val="20"/>
          <w:lang w:val="en-US"/>
        </w:rPr>
        <w:t>h</w:t>
      </w:r>
      <w:r>
        <w:rPr>
          <w:sz w:val="20"/>
          <w:szCs w:val="20"/>
          <w:vertAlign w:val="subscript"/>
        </w:rPr>
        <w:t>1</w:t>
      </w:r>
      <w:r w:rsidRPr="009B6495">
        <w:rPr>
          <w:sz w:val="20"/>
          <w:szCs w:val="20"/>
        </w:rPr>
        <w:t xml:space="preserve"> = </w:t>
      </w:r>
      <w:r>
        <w:rPr>
          <w:sz w:val="20"/>
          <w:szCs w:val="20"/>
        </w:rPr>
        <w:t>р</w:t>
      </w:r>
      <w:r>
        <w:rPr>
          <w:sz w:val="20"/>
          <w:szCs w:val="20"/>
          <w:vertAlign w:val="subscript"/>
        </w:rPr>
        <w:t>2</w:t>
      </w:r>
      <w:r>
        <w:rPr>
          <w:sz w:val="20"/>
          <w:szCs w:val="20"/>
        </w:rPr>
        <w:t xml:space="preserve"> – </w:t>
      </w:r>
      <w:r>
        <w:rPr>
          <w:sz w:val="20"/>
          <w:szCs w:val="20"/>
        </w:rPr>
        <w:sym w:font="Symbol" w:char="F072"/>
      </w:r>
      <w:r>
        <w:rPr>
          <w:sz w:val="20"/>
          <w:szCs w:val="20"/>
        </w:rPr>
        <w:t xml:space="preserve"> </w:t>
      </w:r>
      <w:r>
        <w:rPr>
          <w:sz w:val="20"/>
          <w:szCs w:val="20"/>
          <w:lang w:val="en-US"/>
        </w:rPr>
        <w:t>g</w:t>
      </w:r>
      <w:r w:rsidRPr="00D2316B">
        <w:rPr>
          <w:sz w:val="20"/>
          <w:szCs w:val="20"/>
        </w:rPr>
        <w:t xml:space="preserve"> </w:t>
      </w:r>
      <w:r>
        <w:rPr>
          <w:sz w:val="20"/>
          <w:szCs w:val="20"/>
          <w:lang w:val="en-US"/>
        </w:rPr>
        <w:t>h</w:t>
      </w:r>
      <w:r>
        <w:rPr>
          <w:sz w:val="20"/>
          <w:szCs w:val="20"/>
          <w:vertAlign w:val="subscript"/>
        </w:rPr>
        <w:t>2</w:t>
      </w:r>
      <w:r>
        <w:rPr>
          <w:sz w:val="20"/>
          <w:szCs w:val="20"/>
        </w:rPr>
        <w:t>.</w:t>
      </w:r>
      <w:r>
        <w:rPr>
          <w:sz w:val="20"/>
          <w:szCs w:val="20"/>
        </w:rPr>
        <w:tab/>
      </w:r>
      <w:r>
        <w:rPr>
          <w:sz w:val="20"/>
          <w:szCs w:val="20"/>
        </w:rPr>
        <w:tab/>
        <w:t>(2.2)</w:t>
      </w:r>
    </w:p>
    <w:p w:rsidR="00A049F1" w:rsidRDefault="00A049F1" w:rsidP="00A049F1">
      <w:pPr>
        <w:spacing w:line="216" w:lineRule="auto"/>
        <w:ind w:firstLine="284"/>
        <w:jc w:val="both"/>
        <w:rPr>
          <w:sz w:val="20"/>
          <w:szCs w:val="20"/>
        </w:rPr>
      </w:pPr>
    </w:p>
    <w:p w:rsidR="00A049F1" w:rsidRDefault="00A049F1" w:rsidP="000E75C2">
      <w:pPr>
        <w:spacing w:line="216" w:lineRule="auto"/>
        <w:ind w:firstLine="284"/>
        <w:jc w:val="both"/>
        <w:rPr>
          <w:sz w:val="20"/>
          <w:szCs w:val="20"/>
        </w:rPr>
      </w:pPr>
      <w:r>
        <w:rPr>
          <w:sz w:val="20"/>
          <w:szCs w:val="20"/>
        </w:rPr>
        <w:t>В этом случае плоскостью сравнения является свободная повер</w:t>
      </w:r>
      <w:r>
        <w:rPr>
          <w:sz w:val="20"/>
          <w:szCs w:val="20"/>
        </w:rPr>
        <w:t>х</w:t>
      </w:r>
      <w:r>
        <w:rPr>
          <w:sz w:val="20"/>
          <w:szCs w:val="20"/>
        </w:rPr>
        <w:t>ность. Если же за плоскость сравнения принять другую горизонтал</w:t>
      </w:r>
      <w:r>
        <w:rPr>
          <w:sz w:val="20"/>
          <w:szCs w:val="20"/>
        </w:rPr>
        <w:t>ь</w:t>
      </w:r>
      <w:r>
        <w:rPr>
          <w:sz w:val="20"/>
          <w:szCs w:val="20"/>
        </w:rPr>
        <w:t>ную плоскость, например, 0</w:t>
      </w:r>
      <w:r w:rsidR="000E75C2">
        <w:rPr>
          <w:sz w:val="20"/>
          <w:szCs w:val="20"/>
        </w:rPr>
        <w:t xml:space="preserve"> </w:t>
      </w:r>
      <w:r>
        <w:rPr>
          <w:sz w:val="20"/>
          <w:szCs w:val="20"/>
        </w:rPr>
        <w:t>–</w:t>
      </w:r>
      <w:r w:rsidR="000E75C2">
        <w:rPr>
          <w:sz w:val="20"/>
          <w:szCs w:val="20"/>
        </w:rPr>
        <w:t xml:space="preserve"> </w:t>
      </w:r>
      <w:r>
        <w:rPr>
          <w:sz w:val="20"/>
          <w:szCs w:val="20"/>
        </w:rPr>
        <w:t>0, то на основании уравнения (2.1) и з</w:t>
      </w:r>
      <w:r>
        <w:rPr>
          <w:sz w:val="20"/>
          <w:szCs w:val="20"/>
        </w:rPr>
        <w:t>а</w:t>
      </w:r>
      <w:r>
        <w:rPr>
          <w:sz w:val="20"/>
          <w:szCs w:val="20"/>
        </w:rPr>
        <w:t>кона Паскаля можно записать</w:t>
      </w:r>
    </w:p>
    <w:p w:rsidR="00A049F1" w:rsidRDefault="00A049F1" w:rsidP="00A049F1">
      <w:pPr>
        <w:spacing w:line="216" w:lineRule="auto"/>
        <w:jc w:val="both"/>
        <w:rPr>
          <w:sz w:val="20"/>
          <w:szCs w:val="20"/>
        </w:rPr>
      </w:pPr>
    </w:p>
    <w:p w:rsidR="00A049F1" w:rsidRPr="00A049F1" w:rsidRDefault="00A049F1" w:rsidP="000E75C2">
      <w:pPr>
        <w:spacing w:line="216" w:lineRule="auto"/>
        <w:ind w:firstLine="476"/>
        <w:jc w:val="right"/>
        <w:rPr>
          <w:sz w:val="20"/>
          <w:szCs w:val="20"/>
        </w:rPr>
      </w:pPr>
      <w:r>
        <w:rPr>
          <w:sz w:val="20"/>
          <w:szCs w:val="20"/>
        </w:rPr>
        <w:t>р</w:t>
      </w:r>
      <w:r w:rsidRPr="009A1D96">
        <w:rPr>
          <w:sz w:val="20"/>
          <w:szCs w:val="20"/>
          <w:vertAlign w:val="subscript"/>
          <w:lang w:val="en-US"/>
        </w:rPr>
        <w:t>1</w:t>
      </w:r>
      <w:r w:rsidRPr="009A1D96">
        <w:rPr>
          <w:sz w:val="20"/>
          <w:szCs w:val="20"/>
          <w:lang w:val="en-US"/>
        </w:rPr>
        <w:t xml:space="preserve"> + </w:t>
      </w:r>
      <w:r>
        <w:rPr>
          <w:sz w:val="20"/>
          <w:szCs w:val="20"/>
        </w:rPr>
        <w:sym w:font="Symbol" w:char="F072"/>
      </w:r>
      <w:r w:rsidRPr="009A1D96">
        <w:rPr>
          <w:sz w:val="20"/>
          <w:szCs w:val="20"/>
          <w:lang w:val="en-US"/>
        </w:rPr>
        <w:t xml:space="preserve"> </w:t>
      </w:r>
      <w:r>
        <w:rPr>
          <w:sz w:val="20"/>
          <w:szCs w:val="20"/>
          <w:lang w:val="en-US"/>
        </w:rPr>
        <w:t>g</w:t>
      </w:r>
      <w:r w:rsidRPr="009A1D96">
        <w:rPr>
          <w:sz w:val="20"/>
          <w:szCs w:val="20"/>
          <w:lang w:val="en-US"/>
        </w:rPr>
        <w:t xml:space="preserve"> </w:t>
      </w:r>
      <w:r>
        <w:rPr>
          <w:sz w:val="20"/>
          <w:szCs w:val="20"/>
          <w:lang w:val="en-US"/>
        </w:rPr>
        <w:t>z</w:t>
      </w:r>
      <w:r w:rsidRPr="009A1D96">
        <w:rPr>
          <w:sz w:val="20"/>
          <w:szCs w:val="20"/>
          <w:vertAlign w:val="subscript"/>
          <w:lang w:val="en-US"/>
        </w:rPr>
        <w:t>1</w:t>
      </w:r>
      <w:r w:rsidRPr="009A1D96">
        <w:rPr>
          <w:sz w:val="20"/>
          <w:szCs w:val="20"/>
          <w:lang w:val="en-US"/>
        </w:rPr>
        <w:t xml:space="preserve"> = </w:t>
      </w:r>
      <w:r>
        <w:rPr>
          <w:sz w:val="20"/>
          <w:szCs w:val="20"/>
        </w:rPr>
        <w:t>р</w:t>
      </w:r>
      <w:r w:rsidRPr="009A1D96">
        <w:rPr>
          <w:sz w:val="20"/>
          <w:szCs w:val="20"/>
          <w:vertAlign w:val="subscript"/>
          <w:lang w:val="en-US"/>
        </w:rPr>
        <w:t>2</w:t>
      </w:r>
      <w:r w:rsidRPr="009A1D96">
        <w:rPr>
          <w:sz w:val="20"/>
          <w:szCs w:val="20"/>
          <w:lang w:val="en-US"/>
        </w:rPr>
        <w:t xml:space="preserve"> + </w:t>
      </w:r>
      <w:r>
        <w:rPr>
          <w:sz w:val="20"/>
          <w:szCs w:val="20"/>
        </w:rPr>
        <w:sym w:font="Symbol" w:char="F072"/>
      </w:r>
      <w:r w:rsidRPr="009A1D96">
        <w:rPr>
          <w:sz w:val="20"/>
          <w:szCs w:val="20"/>
          <w:lang w:val="en-US"/>
        </w:rPr>
        <w:t xml:space="preserve"> </w:t>
      </w:r>
      <w:r>
        <w:rPr>
          <w:sz w:val="20"/>
          <w:szCs w:val="20"/>
          <w:lang w:val="en-US"/>
        </w:rPr>
        <w:t>g</w:t>
      </w:r>
      <w:r w:rsidRPr="009A1D96">
        <w:rPr>
          <w:sz w:val="20"/>
          <w:szCs w:val="20"/>
          <w:lang w:val="en-US"/>
        </w:rPr>
        <w:t xml:space="preserve"> </w:t>
      </w:r>
      <w:r>
        <w:rPr>
          <w:sz w:val="20"/>
          <w:szCs w:val="20"/>
          <w:lang w:val="en-US"/>
        </w:rPr>
        <w:t>z</w:t>
      </w:r>
      <w:r w:rsidRPr="009A1D96">
        <w:rPr>
          <w:sz w:val="20"/>
          <w:szCs w:val="20"/>
          <w:vertAlign w:val="subscript"/>
          <w:lang w:val="en-US"/>
        </w:rPr>
        <w:t>2</w:t>
      </w:r>
      <w:r w:rsidRPr="009A1D96">
        <w:rPr>
          <w:sz w:val="20"/>
          <w:szCs w:val="20"/>
          <w:lang w:val="en-US"/>
        </w:rPr>
        <w:t xml:space="preserve"> = … = </w:t>
      </w:r>
      <w:r>
        <w:rPr>
          <w:sz w:val="20"/>
          <w:szCs w:val="20"/>
        </w:rPr>
        <w:t>р</w:t>
      </w:r>
      <w:r w:rsidRPr="009A1D96">
        <w:rPr>
          <w:sz w:val="20"/>
          <w:szCs w:val="20"/>
          <w:lang w:val="en-US"/>
        </w:rPr>
        <w:t xml:space="preserve"> + </w:t>
      </w:r>
      <w:r>
        <w:rPr>
          <w:sz w:val="20"/>
          <w:szCs w:val="20"/>
        </w:rPr>
        <w:sym w:font="Symbol" w:char="F072"/>
      </w:r>
      <w:r w:rsidRPr="009A1D96">
        <w:rPr>
          <w:sz w:val="20"/>
          <w:szCs w:val="20"/>
          <w:lang w:val="en-US"/>
        </w:rPr>
        <w:t xml:space="preserve"> </w:t>
      </w:r>
      <w:r>
        <w:rPr>
          <w:sz w:val="20"/>
          <w:szCs w:val="20"/>
          <w:lang w:val="en-US"/>
        </w:rPr>
        <w:t>g</w:t>
      </w:r>
      <w:r w:rsidRPr="009A1D96">
        <w:rPr>
          <w:sz w:val="20"/>
          <w:szCs w:val="20"/>
          <w:lang w:val="en-US"/>
        </w:rPr>
        <w:t xml:space="preserve"> </w:t>
      </w:r>
      <w:r>
        <w:rPr>
          <w:sz w:val="20"/>
          <w:szCs w:val="20"/>
          <w:lang w:val="en-US"/>
        </w:rPr>
        <w:t>z</w:t>
      </w:r>
      <w:r w:rsidRPr="009A1D96">
        <w:rPr>
          <w:sz w:val="20"/>
          <w:szCs w:val="20"/>
          <w:lang w:val="en-US"/>
        </w:rPr>
        <w:t xml:space="preserve"> = </w:t>
      </w:r>
      <w:r>
        <w:rPr>
          <w:sz w:val="20"/>
          <w:szCs w:val="20"/>
          <w:lang w:val="en-US"/>
        </w:rPr>
        <w:t>const</w:t>
      </w:r>
      <w:r w:rsidRPr="009A1D96">
        <w:rPr>
          <w:sz w:val="20"/>
          <w:szCs w:val="20"/>
          <w:lang w:val="en-US"/>
        </w:rPr>
        <w:t>.</w:t>
      </w:r>
      <w:r w:rsidRPr="009A1D96">
        <w:rPr>
          <w:sz w:val="20"/>
          <w:szCs w:val="20"/>
          <w:lang w:val="en-US"/>
        </w:rPr>
        <w:tab/>
      </w:r>
      <w:r w:rsidRPr="00A049F1">
        <w:rPr>
          <w:sz w:val="20"/>
          <w:szCs w:val="20"/>
        </w:rPr>
        <w:t>(2.3)</w:t>
      </w:r>
    </w:p>
    <w:p w:rsidR="000E75C2" w:rsidRDefault="000E75C2"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 xml:space="preserve">Разделив все члены уравнения на </w:t>
      </w:r>
      <w:r>
        <w:rPr>
          <w:sz w:val="20"/>
          <w:szCs w:val="20"/>
        </w:rPr>
        <w:sym w:font="Symbol" w:char="F072"/>
      </w:r>
      <w:r w:rsidRPr="00C21697">
        <w:rPr>
          <w:sz w:val="20"/>
          <w:szCs w:val="20"/>
        </w:rPr>
        <w:t xml:space="preserve"> </w:t>
      </w:r>
      <w:r>
        <w:rPr>
          <w:sz w:val="20"/>
          <w:szCs w:val="20"/>
          <w:lang w:val="en-US"/>
        </w:rPr>
        <w:t>g</w:t>
      </w:r>
      <w:r>
        <w:rPr>
          <w:sz w:val="20"/>
          <w:szCs w:val="20"/>
        </w:rPr>
        <w:t>, получим</w:t>
      </w:r>
    </w:p>
    <w:p w:rsidR="00A049F1" w:rsidRDefault="00A049F1" w:rsidP="00A049F1">
      <w:pPr>
        <w:spacing w:line="216" w:lineRule="auto"/>
        <w:ind w:firstLine="284"/>
        <w:jc w:val="both"/>
        <w:rPr>
          <w:sz w:val="20"/>
          <w:szCs w:val="20"/>
        </w:rPr>
      </w:pPr>
    </w:p>
    <w:p w:rsidR="00A049F1" w:rsidRPr="00C21697" w:rsidRDefault="000E75C2" w:rsidP="00A049F1">
      <w:pPr>
        <w:spacing w:line="216" w:lineRule="auto"/>
        <w:ind w:firstLine="284"/>
        <w:jc w:val="right"/>
        <w:rPr>
          <w:sz w:val="20"/>
          <w:szCs w:val="20"/>
        </w:rPr>
      </w:pPr>
      <w:r w:rsidRPr="000E75C2">
        <w:rPr>
          <w:position w:val="-26"/>
          <w:sz w:val="20"/>
          <w:szCs w:val="20"/>
        </w:rPr>
        <w:object w:dxaOrig="3739" w:dyaOrig="620">
          <v:shape id="_x0000_i1039" type="#_x0000_t75" style="width:186.75pt;height:30.75pt" o:ole="">
            <v:imagedata r:id="rId32" o:title=""/>
          </v:shape>
          <o:OLEObject Type="Embed" ProgID="Equation.3" ShapeID="_x0000_i1039" DrawAspect="Content" ObjectID="_1428818138" r:id="rId33"/>
        </w:object>
      </w:r>
      <w:r w:rsidR="00A049F1">
        <w:rPr>
          <w:sz w:val="20"/>
          <w:szCs w:val="20"/>
        </w:rPr>
        <w:t>.</w:t>
      </w:r>
      <w:r w:rsidR="00A049F1">
        <w:rPr>
          <w:sz w:val="20"/>
          <w:szCs w:val="20"/>
        </w:rPr>
        <w:tab/>
      </w:r>
      <w:r w:rsidR="00A049F1">
        <w:rPr>
          <w:sz w:val="20"/>
          <w:szCs w:val="20"/>
        </w:rPr>
        <w:tab/>
        <w:t>(2.4)</w:t>
      </w:r>
    </w:p>
    <w:p w:rsidR="00A049F1" w:rsidRDefault="00A049F1" w:rsidP="00A049F1">
      <w:pPr>
        <w:spacing w:line="216" w:lineRule="auto"/>
        <w:ind w:firstLine="284"/>
        <w:jc w:val="both"/>
        <w:rPr>
          <w:sz w:val="20"/>
          <w:szCs w:val="20"/>
        </w:rPr>
      </w:pPr>
    </w:p>
    <w:p w:rsidR="00A049F1" w:rsidRDefault="00A049F1" w:rsidP="000E75C2">
      <w:pPr>
        <w:spacing w:line="216" w:lineRule="auto"/>
        <w:ind w:firstLine="284"/>
        <w:jc w:val="both"/>
        <w:rPr>
          <w:sz w:val="20"/>
          <w:szCs w:val="20"/>
        </w:rPr>
      </w:pPr>
      <w:r>
        <w:rPr>
          <w:sz w:val="20"/>
          <w:szCs w:val="20"/>
        </w:rPr>
        <w:t>Полученные зависимости (2.3) и (2.4) представляют разновидности записи основного уравнения гидростатики. При этом в первой все чл</w:t>
      </w:r>
      <w:r>
        <w:rPr>
          <w:sz w:val="20"/>
          <w:szCs w:val="20"/>
        </w:rPr>
        <w:t>е</w:t>
      </w:r>
      <w:r>
        <w:rPr>
          <w:sz w:val="20"/>
          <w:szCs w:val="20"/>
        </w:rPr>
        <w:t xml:space="preserve">ны уравнения выражены в Па, а во второй – в </w:t>
      </w:r>
      <w:r w:rsidR="000E75C2">
        <w:rPr>
          <w:sz w:val="20"/>
          <w:szCs w:val="20"/>
        </w:rPr>
        <w:t>метрах</w:t>
      </w:r>
      <w:r>
        <w:rPr>
          <w:sz w:val="20"/>
          <w:szCs w:val="20"/>
        </w:rPr>
        <w:t xml:space="preserve"> столба рассма</w:t>
      </w:r>
      <w:r>
        <w:rPr>
          <w:sz w:val="20"/>
          <w:szCs w:val="20"/>
        </w:rPr>
        <w:t>т</w:t>
      </w:r>
      <w:r>
        <w:rPr>
          <w:sz w:val="20"/>
          <w:szCs w:val="20"/>
        </w:rPr>
        <w:t xml:space="preserve">риваемой жидкости. Величины </w:t>
      </w:r>
      <w:r>
        <w:rPr>
          <w:sz w:val="20"/>
          <w:szCs w:val="20"/>
          <w:lang w:val="en-US"/>
        </w:rPr>
        <w:t>z</w:t>
      </w:r>
      <w:r>
        <w:rPr>
          <w:sz w:val="20"/>
          <w:szCs w:val="20"/>
        </w:rPr>
        <w:t xml:space="preserve"> и р/(</w:t>
      </w:r>
      <w:r>
        <w:rPr>
          <w:sz w:val="20"/>
          <w:szCs w:val="20"/>
        </w:rPr>
        <w:sym w:font="Symbol" w:char="F072"/>
      </w:r>
      <w:r w:rsidRPr="00BC4E16">
        <w:rPr>
          <w:sz w:val="20"/>
          <w:szCs w:val="20"/>
        </w:rPr>
        <w:t xml:space="preserve"> </w:t>
      </w:r>
      <w:r>
        <w:rPr>
          <w:sz w:val="20"/>
          <w:szCs w:val="20"/>
          <w:lang w:val="en-US"/>
        </w:rPr>
        <w:t>g</w:t>
      </w:r>
      <w:r>
        <w:rPr>
          <w:sz w:val="20"/>
          <w:szCs w:val="20"/>
        </w:rPr>
        <w:t xml:space="preserve">) в гидравлике часто называют         </w:t>
      </w:r>
      <w:r w:rsidRPr="00303A39">
        <w:rPr>
          <w:sz w:val="20"/>
          <w:szCs w:val="20"/>
        </w:rPr>
        <w:t xml:space="preserve">г е </w:t>
      </w:r>
      <w:r w:rsidRPr="00303A39">
        <w:rPr>
          <w:sz w:val="20"/>
          <w:szCs w:val="20"/>
        </w:rPr>
        <w:t>о</w:t>
      </w:r>
      <w:r w:rsidRPr="00303A39">
        <w:rPr>
          <w:sz w:val="20"/>
          <w:szCs w:val="20"/>
        </w:rPr>
        <w:t xml:space="preserve"> м е т р и ч е с к о й  и  п ь е з о м е т р и ч е с к о й  в ы с о т а м и</w:t>
      </w:r>
      <w:r>
        <w:rPr>
          <w:i/>
          <w:sz w:val="20"/>
          <w:szCs w:val="20"/>
        </w:rPr>
        <w:t xml:space="preserve"> </w:t>
      </w:r>
      <w:r>
        <w:rPr>
          <w:sz w:val="20"/>
          <w:szCs w:val="20"/>
        </w:rPr>
        <w:t xml:space="preserve"> или геометрическим и пьезометрическим напорами. Высоту Н</w:t>
      </w:r>
      <w:r>
        <w:rPr>
          <w:sz w:val="20"/>
          <w:szCs w:val="20"/>
          <w:vertAlign w:val="subscript"/>
        </w:rPr>
        <w:t>ст</w:t>
      </w:r>
      <w:r>
        <w:rPr>
          <w:sz w:val="20"/>
          <w:szCs w:val="20"/>
        </w:rPr>
        <w:t xml:space="preserve"> наз</w:t>
      </w:r>
      <w:r>
        <w:rPr>
          <w:sz w:val="20"/>
          <w:szCs w:val="20"/>
        </w:rPr>
        <w:t>ы</w:t>
      </w:r>
      <w:r>
        <w:rPr>
          <w:sz w:val="20"/>
          <w:szCs w:val="20"/>
        </w:rPr>
        <w:t>вают ги</w:t>
      </w:r>
      <w:r>
        <w:rPr>
          <w:sz w:val="20"/>
          <w:szCs w:val="20"/>
        </w:rPr>
        <w:t>д</w:t>
      </w:r>
      <w:r>
        <w:rPr>
          <w:sz w:val="20"/>
          <w:szCs w:val="20"/>
        </w:rPr>
        <w:t>ростатическим напором. Итак, для данного объема жидкости гидростатический напор относительно выбранной плоскости сравн</w:t>
      </w:r>
      <w:r>
        <w:rPr>
          <w:sz w:val="20"/>
          <w:szCs w:val="20"/>
        </w:rPr>
        <w:t>е</w:t>
      </w:r>
      <w:r>
        <w:rPr>
          <w:sz w:val="20"/>
          <w:szCs w:val="20"/>
        </w:rPr>
        <w:t>ния – величина п</w:t>
      </w:r>
      <w:r>
        <w:rPr>
          <w:sz w:val="20"/>
          <w:szCs w:val="20"/>
        </w:rPr>
        <w:t>о</w:t>
      </w:r>
      <w:r>
        <w:rPr>
          <w:sz w:val="20"/>
          <w:szCs w:val="20"/>
        </w:rPr>
        <w:t>стоянная.</w:t>
      </w:r>
    </w:p>
    <w:p w:rsidR="00A049F1" w:rsidRPr="00CC20C1" w:rsidRDefault="00A049F1" w:rsidP="000E75C2">
      <w:pPr>
        <w:spacing w:line="216" w:lineRule="auto"/>
        <w:ind w:firstLine="284"/>
        <w:jc w:val="both"/>
        <w:rPr>
          <w:sz w:val="20"/>
          <w:szCs w:val="20"/>
        </w:rPr>
      </w:pPr>
      <w:r>
        <w:rPr>
          <w:sz w:val="20"/>
          <w:szCs w:val="20"/>
        </w:rPr>
        <w:t>С энергетической точки зрения уравнения (2.3) и (2.4) представл</w:t>
      </w:r>
      <w:r>
        <w:rPr>
          <w:sz w:val="20"/>
          <w:szCs w:val="20"/>
        </w:rPr>
        <w:t>я</w:t>
      </w:r>
      <w:r>
        <w:rPr>
          <w:sz w:val="20"/>
          <w:szCs w:val="20"/>
        </w:rPr>
        <w:t>ют собой постоянную величину суммы удельной потенциальной эне</w:t>
      </w:r>
      <w:r>
        <w:rPr>
          <w:sz w:val="20"/>
          <w:szCs w:val="20"/>
        </w:rPr>
        <w:t>р</w:t>
      </w:r>
      <w:r>
        <w:rPr>
          <w:sz w:val="20"/>
          <w:szCs w:val="20"/>
        </w:rPr>
        <w:t>гии давления и удельной потенциальной энергии положения во всех точках покоящейся жидкости относительно плоскости сравнения. В пе</w:t>
      </w:r>
      <w:r>
        <w:rPr>
          <w:sz w:val="20"/>
          <w:szCs w:val="20"/>
        </w:rPr>
        <w:t>р</w:t>
      </w:r>
      <w:r>
        <w:rPr>
          <w:sz w:val="20"/>
          <w:szCs w:val="20"/>
        </w:rPr>
        <w:t>вом случае это энергия, содержащаяся в единице объема жидкости (Нм/м</w:t>
      </w:r>
      <w:r>
        <w:rPr>
          <w:sz w:val="20"/>
          <w:szCs w:val="20"/>
          <w:vertAlign w:val="superscript"/>
        </w:rPr>
        <w:t>3</w:t>
      </w:r>
      <w:r>
        <w:rPr>
          <w:sz w:val="20"/>
          <w:szCs w:val="20"/>
        </w:rPr>
        <w:t xml:space="preserve"> = Н/м</w:t>
      </w:r>
      <w:r>
        <w:rPr>
          <w:sz w:val="20"/>
          <w:szCs w:val="20"/>
          <w:vertAlign w:val="superscript"/>
        </w:rPr>
        <w:t>2</w:t>
      </w:r>
      <w:r>
        <w:rPr>
          <w:sz w:val="20"/>
          <w:szCs w:val="20"/>
        </w:rPr>
        <w:t xml:space="preserve"> = Па), во втором – в единице веса жидк</w:t>
      </w:r>
      <w:r>
        <w:rPr>
          <w:sz w:val="20"/>
          <w:szCs w:val="20"/>
        </w:rPr>
        <w:t>о</w:t>
      </w:r>
      <w:r>
        <w:rPr>
          <w:sz w:val="20"/>
          <w:szCs w:val="20"/>
        </w:rPr>
        <w:t>сти (Нм/Н = м).</w:t>
      </w:r>
    </w:p>
    <w:p w:rsidR="00A049F1" w:rsidRDefault="00A049F1" w:rsidP="00A049F1">
      <w:pPr>
        <w:spacing w:line="216" w:lineRule="auto"/>
        <w:ind w:firstLine="284"/>
        <w:jc w:val="both"/>
        <w:rPr>
          <w:sz w:val="20"/>
          <w:szCs w:val="20"/>
        </w:rPr>
      </w:pPr>
      <w:r>
        <w:rPr>
          <w:sz w:val="20"/>
          <w:szCs w:val="20"/>
        </w:rPr>
        <w:t>Рассмотрим равновесие двух неоднородных жидкостей (</w:t>
      </w:r>
      <w:r>
        <w:rPr>
          <w:sz w:val="20"/>
          <w:szCs w:val="20"/>
        </w:rPr>
        <w:sym w:font="Symbol" w:char="F072"/>
      </w:r>
      <w:r w:rsidRPr="00CC20C1">
        <w:rPr>
          <w:sz w:val="20"/>
          <w:szCs w:val="20"/>
          <w:vertAlign w:val="subscript"/>
        </w:rPr>
        <w:t>1</w:t>
      </w:r>
      <w:r w:rsidRPr="00CC20C1">
        <w:rPr>
          <w:sz w:val="20"/>
          <w:szCs w:val="20"/>
        </w:rPr>
        <w:t xml:space="preserve"> </w:t>
      </w:r>
      <w:r>
        <w:rPr>
          <w:sz w:val="20"/>
          <w:szCs w:val="20"/>
        </w:rPr>
        <w:t xml:space="preserve">≠ </w:t>
      </w:r>
      <w:r>
        <w:rPr>
          <w:sz w:val="20"/>
          <w:szCs w:val="20"/>
        </w:rPr>
        <w:sym w:font="Symbol" w:char="F072"/>
      </w:r>
      <w:r>
        <w:rPr>
          <w:sz w:val="20"/>
          <w:szCs w:val="20"/>
          <w:vertAlign w:val="subscript"/>
        </w:rPr>
        <w:t>2</w:t>
      </w:r>
      <w:r>
        <w:rPr>
          <w:sz w:val="20"/>
          <w:szCs w:val="20"/>
        </w:rPr>
        <w:t>), расположенных в сообщающихся сосудах (рис. 2.3).</w:t>
      </w:r>
    </w:p>
    <w:p w:rsidR="00A049F1" w:rsidRDefault="00A049F1" w:rsidP="00A049F1">
      <w:pPr>
        <w:spacing w:line="216" w:lineRule="auto"/>
        <w:ind w:firstLine="284"/>
        <w:jc w:val="both"/>
        <w:rPr>
          <w:sz w:val="20"/>
          <w:szCs w:val="20"/>
        </w:rPr>
      </w:pPr>
    </w:p>
    <w:p w:rsidR="00A049F1" w:rsidRPr="003E08F9" w:rsidRDefault="00A049F1" w:rsidP="003E08F9">
      <w:pPr>
        <w:spacing w:line="216" w:lineRule="auto"/>
        <w:jc w:val="center"/>
        <w:rPr>
          <w:sz w:val="20"/>
          <w:szCs w:val="20"/>
        </w:rPr>
      </w:pPr>
      <w:r w:rsidRPr="00A049F1">
        <w:rPr>
          <w:noProof/>
          <w:sz w:val="16"/>
          <w:szCs w:val="16"/>
        </w:rPr>
        <w:pict>
          <v:shape id="Рисунок 3031" o:spid="_x0000_i1040" type="#_x0000_t75" alt="рис2" style="width:156pt;height:87pt;visibility:visible">
            <v:imagedata r:id="rId34" o:title="рис2"/>
          </v:shape>
        </w:pict>
      </w:r>
    </w:p>
    <w:p w:rsidR="00A049F1" w:rsidRDefault="00A049F1" w:rsidP="003E08F9">
      <w:pPr>
        <w:spacing w:line="216" w:lineRule="auto"/>
        <w:jc w:val="center"/>
        <w:rPr>
          <w:sz w:val="16"/>
          <w:szCs w:val="16"/>
        </w:rPr>
      </w:pPr>
      <w:r w:rsidRPr="00075BE3">
        <w:rPr>
          <w:sz w:val="16"/>
          <w:szCs w:val="16"/>
        </w:rPr>
        <w:t xml:space="preserve">Рис. 2.3. К равновесию двух </w:t>
      </w:r>
    </w:p>
    <w:p w:rsidR="00A049F1" w:rsidRPr="00075BE3" w:rsidRDefault="003E08F9" w:rsidP="00A049F1">
      <w:pPr>
        <w:spacing w:line="216" w:lineRule="auto"/>
        <w:ind w:firstLine="284"/>
        <w:jc w:val="center"/>
        <w:rPr>
          <w:sz w:val="16"/>
          <w:szCs w:val="16"/>
        </w:rPr>
      </w:pPr>
      <w:r>
        <w:rPr>
          <w:sz w:val="16"/>
          <w:szCs w:val="16"/>
        </w:rPr>
        <w:t>неоднородных жидкостей</w:t>
      </w:r>
    </w:p>
    <w:p w:rsidR="00A049F1" w:rsidRDefault="00A049F1" w:rsidP="00A049F1">
      <w:pPr>
        <w:spacing w:line="216" w:lineRule="auto"/>
        <w:ind w:firstLine="284"/>
        <w:jc w:val="both"/>
        <w:rPr>
          <w:sz w:val="20"/>
          <w:szCs w:val="20"/>
        </w:rPr>
      </w:pPr>
    </w:p>
    <w:p w:rsidR="00A049F1" w:rsidRPr="00A049F1" w:rsidRDefault="00A049F1" w:rsidP="00A049F1">
      <w:pPr>
        <w:spacing w:line="216" w:lineRule="auto"/>
        <w:jc w:val="right"/>
        <w:rPr>
          <w:sz w:val="20"/>
          <w:szCs w:val="20"/>
        </w:rPr>
      </w:pPr>
      <w:r>
        <w:rPr>
          <w:sz w:val="20"/>
          <w:szCs w:val="20"/>
        </w:rPr>
        <w:t>р</w:t>
      </w:r>
      <w:r w:rsidRPr="009B0F1B">
        <w:rPr>
          <w:sz w:val="20"/>
          <w:szCs w:val="20"/>
          <w:vertAlign w:val="subscript"/>
        </w:rPr>
        <w:t>01</w:t>
      </w:r>
      <w:r w:rsidRPr="009B0F1B">
        <w:rPr>
          <w:sz w:val="20"/>
          <w:szCs w:val="20"/>
        </w:rPr>
        <w:t xml:space="preserve"> + </w:t>
      </w:r>
      <w:r>
        <w:rPr>
          <w:sz w:val="20"/>
          <w:szCs w:val="20"/>
        </w:rPr>
        <w:sym w:font="Symbol" w:char="F072"/>
      </w:r>
      <w:r w:rsidRPr="009B0F1B">
        <w:rPr>
          <w:sz w:val="20"/>
          <w:szCs w:val="20"/>
          <w:vertAlign w:val="subscript"/>
        </w:rPr>
        <w:t>1</w:t>
      </w:r>
      <w:r w:rsidRPr="009B0F1B">
        <w:rPr>
          <w:sz w:val="20"/>
          <w:szCs w:val="20"/>
        </w:rPr>
        <w:t xml:space="preserve"> </w:t>
      </w:r>
      <w:r>
        <w:rPr>
          <w:sz w:val="20"/>
          <w:szCs w:val="20"/>
          <w:lang w:val="en-US"/>
        </w:rPr>
        <w:t>g</w:t>
      </w:r>
      <w:r w:rsidRPr="009B0F1B">
        <w:rPr>
          <w:sz w:val="20"/>
          <w:szCs w:val="20"/>
        </w:rPr>
        <w:t xml:space="preserve"> </w:t>
      </w:r>
      <w:r>
        <w:rPr>
          <w:sz w:val="20"/>
          <w:szCs w:val="20"/>
          <w:lang w:val="en-US"/>
        </w:rPr>
        <w:t>h</w:t>
      </w:r>
      <w:r w:rsidRPr="009B0F1B">
        <w:rPr>
          <w:sz w:val="20"/>
          <w:szCs w:val="20"/>
          <w:vertAlign w:val="subscript"/>
        </w:rPr>
        <w:t>1</w:t>
      </w:r>
      <w:r w:rsidRPr="009B0F1B">
        <w:rPr>
          <w:sz w:val="20"/>
          <w:szCs w:val="20"/>
        </w:rPr>
        <w:t xml:space="preserve"> = </w:t>
      </w:r>
      <w:r>
        <w:rPr>
          <w:sz w:val="20"/>
          <w:szCs w:val="20"/>
        </w:rPr>
        <w:t>р</w:t>
      </w:r>
      <w:r w:rsidRPr="009B0F1B">
        <w:rPr>
          <w:sz w:val="20"/>
          <w:szCs w:val="20"/>
          <w:vertAlign w:val="subscript"/>
        </w:rPr>
        <w:t>02</w:t>
      </w:r>
      <w:r w:rsidRPr="009B0F1B">
        <w:rPr>
          <w:sz w:val="20"/>
          <w:szCs w:val="20"/>
        </w:rPr>
        <w:t xml:space="preserve"> + </w:t>
      </w:r>
      <w:r>
        <w:rPr>
          <w:sz w:val="20"/>
          <w:szCs w:val="20"/>
        </w:rPr>
        <w:sym w:font="Symbol" w:char="F072"/>
      </w:r>
      <w:r w:rsidRPr="009B0F1B">
        <w:rPr>
          <w:sz w:val="20"/>
          <w:szCs w:val="20"/>
          <w:vertAlign w:val="subscript"/>
        </w:rPr>
        <w:t>2</w:t>
      </w:r>
      <w:r w:rsidRPr="009B0F1B">
        <w:rPr>
          <w:sz w:val="20"/>
          <w:szCs w:val="20"/>
        </w:rPr>
        <w:t xml:space="preserve"> </w:t>
      </w:r>
      <w:r>
        <w:rPr>
          <w:sz w:val="20"/>
          <w:szCs w:val="20"/>
          <w:lang w:val="en-US"/>
        </w:rPr>
        <w:t>g</w:t>
      </w:r>
      <w:r w:rsidRPr="009B0F1B">
        <w:rPr>
          <w:sz w:val="20"/>
          <w:szCs w:val="20"/>
        </w:rPr>
        <w:t xml:space="preserve"> </w:t>
      </w:r>
      <w:r>
        <w:rPr>
          <w:sz w:val="20"/>
          <w:szCs w:val="20"/>
          <w:lang w:val="en-US"/>
        </w:rPr>
        <w:t>h</w:t>
      </w:r>
      <w:r w:rsidRPr="009B0F1B">
        <w:rPr>
          <w:sz w:val="20"/>
          <w:szCs w:val="20"/>
          <w:vertAlign w:val="subscript"/>
        </w:rPr>
        <w:t>2</w:t>
      </w:r>
      <w:r w:rsidRPr="009B0F1B">
        <w:rPr>
          <w:sz w:val="20"/>
          <w:szCs w:val="20"/>
        </w:rPr>
        <w:t xml:space="preserve"> .</w:t>
      </w:r>
      <w:r w:rsidRPr="009B0F1B">
        <w:rPr>
          <w:sz w:val="20"/>
          <w:szCs w:val="20"/>
        </w:rPr>
        <w:tab/>
      </w:r>
      <w:r w:rsidRPr="009B0F1B">
        <w:rPr>
          <w:sz w:val="20"/>
          <w:szCs w:val="20"/>
        </w:rPr>
        <w:tab/>
      </w:r>
      <w:r w:rsidRPr="00A049F1">
        <w:rPr>
          <w:sz w:val="20"/>
          <w:szCs w:val="20"/>
        </w:rPr>
        <w:t>(2.5)</w:t>
      </w:r>
    </w:p>
    <w:p w:rsidR="00A049F1" w:rsidRPr="00A049F1" w:rsidRDefault="00A049F1" w:rsidP="00A049F1">
      <w:pPr>
        <w:spacing w:line="216" w:lineRule="auto"/>
        <w:jc w:val="both"/>
        <w:rPr>
          <w:sz w:val="20"/>
          <w:szCs w:val="20"/>
        </w:rPr>
      </w:pPr>
    </w:p>
    <w:p w:rsidR="00A049F1" w:rsidRDefault="00A049F1" w:rsidP="003E08F9">
      <w:pPr>
        <w:spacing w:line="216" w:lineRule="auto"/>
        <w:ind w:firstLine="284"/>
        <w:jc w:val="both"/>
        <w:rPr>
          <w:sz w:val="20"/>
          <w:szCs w:val="20"/>
        </w:rPr>
      </w:pPr>
      <w:r>
        <w:rPr>
          <w:sz w:val="20"/>
          <w:szCs w:val="20"/>
        </w:rPr>
        <w:t>Если р</w:t>
      </w:r>
      <w:r w:rsidRPr="00075BE3">
        <w:rPr>
          <w:sz w:val="20"/>
          <w:szCs w:val="20"/>
          <w:vertAlign w:val="subscript"/>
        </w:rPr>
        <w:t>01</w:t>
      </w:r>
      <w:r w:rsidRPr="00075BE3">
        <w:rPr>
          <w:sz w:val="20"/>
          <w:szCs w:val="20"/>
        </w:rPr>
        <w:t xml:space="preserve"> = </w:t>
      </w:r>
      <w:r>
        <w:rPr>
          <w:sz w:val="20"/>
          <w:szCs w:val="20"/>
        </w:rPr>
        <w:t>р</w:t>
      </w:r>
      <w:r w:rsidRPr="00075BE3">
        <w:rPr>
          <w:sz w:val="20"/>
          <w:szCs w:val="20"/>
          <w:vertAlign w:val="subscript"/>
        </w:rPr>
        <w:t>02</w:t>
      </w:r>
      <w:r w:rsidRPr="00075BE3">
        <w:rPr>
          <w:sz w:val="20"/>
          <w:szCs w:val="20"/>
        </w:rPr>
        <w:t xml:space="preserve"> = </w:t>
      </w:r>
      <w:r>
        <w:rPr>
          <w:sz w:val="20"/>
          <w:szCs w:val="20"/>
        </w:rPr>
        <w:t>р</w:t>
      </w:r>
      <w:r w:rsidRPr="00075BE3">
        <w:rPr>
          <w:sz w:val="20"/>
          <w:szCs w:val="20"/>
          <w:vertAlign w:val="subscript"/>
        </w:rPr>
        <w:t>0</w:t>
      </w:r>
      <w:r>
        <w:rPr>
          <w:sz w:val="20"/>
          <w:szCs w:val="20"/>
        </w:rPr>
        <w:t xml:space="preserve"> </w:t>
      </w:r>
      <w:r w:rsidRPr="00075BE3">
        <w:rPr>
          <w:sz w:val="20"/>
          <w:szCs w:val="20"/>
        </w:rPr>
        <w:t>,</w:t>
      </w:r>
      <w:r>
        <w:rPr>
          <w:sz w:val="20"/>
          <w:szCs w:val="20"/>
        </w:rPr>
        <w:t xml:space="preserve"> то </w:t>
      </w:r>
      <w:r>
        <w:rPr>
          <w:sz w:val="20"/>
          <w:szCs w:val="20"/>
        </w:rPr>
        <w:sym w:font="Symbol" w:char="F072"/>
      </w:r>
      <w:r w:rsidRPr="00075BE3">
        <w:rPr>
          <w:sz w:val="20"/>
          <w:szCs w:val="20"/>
          <w:vertAlign w:val="subscript"/>
        </w:rPr>
        <w:t>1</w:t>
      </w:r>
      <w:r w:rsidRPr="00075BE3">
        <w:rPr>
          <w:sz w:val="20"/>
          <w:szCs w:val="20"/>
        </w:rPr>
        <w:t xml:space="preserve"> </w:t>
      </w:r>
      <w:r>
        <w:rPr>
          <w:sz w:val="20"/>
          <w:szCs w:val="20"/>
          <w:lang w:val="en-US"/>
        </w:rPr>
        <w:t>h</w:t>
      </w:r>
      <w:r w:rsidRPr="00075BE3">
        <w:rPr>
          <w:sz w:val="20"/>
          <w:szCs w:val="20"/>
          <w:vertAlign w:val="subscript"/>
        </w:rPr>
        <w:t>1</w:t>
      </w:r>
      <w:r w:rsidRPr="00075BE3">
        <w:rPr>
          <w:sz w:val="20"/>
          <w:szCs w:val="20"/>
        </w:rPr>
        <w:t xml:space="preserve"> = </w:t>
      </w:r>
      <w:r>
        <w:rPr>
          <w:sz w:val="20"/>
          <w:szCs w:val="20"/>
        </w:rPr>
        <w:sym w:font="Symbol" w:char="F072"/>
      </w:r>
      <w:r w:rsidRPr="00075BE3">
        <w:rPr>
          <w:sz w:val="20"/>
          <w:szCs w:val="20"/>
          <w:vertAlign w:val="subscript"/>
        </w:rPr>
        <w:t>2</w:t>
      </w:r>
      <w:r w:rsidRPr="00075BE3">
        <w:rPr>
          <w:sz w:val="20"/>
          <w:szCs w:val="20"/>
        </w:rPr>
        <w:t xml:space="preserve"> </w:t>
      </w:r>
      <w:r>
        <w:rPr>
          <w:sz w:val="20"/>
          <w:szCs w:val="20"/>
          <w:lang w:val="en-US"/>
        </w:rPr>
        <w:t>h</w:t>
      </w:r>
      <w:r w:rsidRPr="00075BE3">
        <w:rPr>
          <w:sz w:val="20"/>
          <w:szCs w:val="20"/>
          <w:vertAlign w:val="subscript"/>
        </w:rPr>
        <w:t>2</w:t>
      </w:r>
      <w:r>
        <w:rPr>
          <w:sz w:val="20"/>
          <w:szCs w:val="20"/>
        </w:rPr>
        <w:t xml:space="preserve"> или </w:t>
      </w:r>
      <w:r>
        <w:rPr>
          <w:sz w:val="20"/>
          <w:szCs w:val="20"/>
          <w:lang w:val="en-US"/>
        </w:rPr>
        <w:t>h</w:t>
      </w:r>
      <w:r>
        <w:rPr>
          <w:sz w:val="20"/>
          <w:szCs w:val="20"/>
          <w:vertAlign w:val="subscript"/>
        </w:rPr>
        <w:t>1</w:t>
      </w:r>
      <w:r w:rsidRPr="00075BE3">
        <w:rPr>
          <w:sz w:val="20"/>
          <w:szCs w:val="20"/>
        </w:rPr>
        <w:t>/</w:t>
      </w:r>
      <w:r>
        <w:rPr>
          <w:sz w:val="20"/>
          <w:szCs w:val="20"/>
          <w:lang w:val="en-US"/>
        </w:rPr>
        <w:t>h</w:t>
      </w:r>
      <w:r>
        <w:rPr>
          <w:sz w:val="20"/>
          <w:szCs w:val="20"/>
          <w:vertAlign w:val="subscript"/>
        </w:rPr>
        <w:t>2</w:t>
      </w:r>
      <w:r w:rsidRPr="00075BE3">
        <w:rPr>
          <w:sz w:val="20"/>
          <w:szCs w:val="20"/>
        </w:rPr>
        <w:t xml:space="preserve"> = </w:t>
      </w:r>
      <w:r>
        <w:rPr>
          <w:sz w:val="20"/>
          <w:szCs w:val="20"/>
        </w:rPr>
        <w:sym w:font="Symbol" w:char="F072"/>
      </w:r>
      <w:r w:rsidRPr="00075BE3">
        <w:rPr>
          <w:sz w:val="20"/>
          <w:szCs w:val="20"/>
          <w:vertAlign w:val="subscript"/>
        </w:rPr>
        <w:t>2</w:t>
      </w:r>
      <w:r w:rsidRPr="00075BE3">
        <w:rPr>
          <w:sz w:val="20"/>
          <w:szCs w:val="20"/>
        </w:rPr>
        <w:t>/</w:t>
      </w:r>
      <w:r>
        <w:rPr>
          <w:sz w:val="20"/>
          <w:szCs w:val="20"/>
        </w:rPr>
        <w:sym w:font="Symbol" w:char="F072"/>
      </w:r>
      <w:r w:rsidRPr="00075BE3">
        <w:rPr>
          <w:sz w:val="20"/>
          <w:szCs w:val="20"/>
          <w:vertAlign w:val="subscript"/>
        </w:rPr>
        <w:t>1</w:t>
      </w:r>
      <w:r>
        <w:rPr>
          <w:sz w:val="20"/>
          <w:szCs w:val="20"/>
        </w:rPr>
        <w:t xml:space="preserve"> , т.е. в этом сл</w:t>
      </w:r>
      <w:r>
        <w:rPr>
          <w:sz w:val="20"/>
          <w:szCs w:val="20"/>
        </w:rPr>
        <w:t>у</w:t>
      </w:r>
      <w:r>
        <w:rPr>
          <w:sz w:val="20"/>
          <w:szCs w:val="20"/>
        </w:rPr>
        <w:t>чае уровни жидкостей обратно пропорциональны их плотностям. Для однородных жидкостей (</w:t>
      </w:r>
      <w:r>
        <w:rPr>
          <w:sz w:val="20"/>
          <w:szCs w:val="20"/>
        </w:rPr>
        <w:sym w:font="Symbol" w:char="F072"/>
      </w:r>
      <w:r w:rsidRPr="00CC20C1">
        <w:rPr>
          <w:sz w:val="20"/>
          <w:szCs w:val="20"/>
          <w:vertAlign w:val="subscript"/>
        </w:rPr>
        <w:t>1</w:t>
      </w:r>
      <w:r w:rsidRPr="00CC20C1">
        <w:rPr>
          <w:sz w:val="20"/>
          <w:szCs w:val="20"/>
        </w:rPr>
        <w:t xml:space="preserve"> </w:t>
      </w:r>
      <w:r>
        <w:rPr>
          <w:sz w:val="20"/>
          <w:szCs w:val="20"/>
        </w:rPr>
        <w:t xml:space="preserve">= </w:t>
      </w:r>
      <w:r>
        <w:rPr>
          <w:sz w:val="20"/>
          <w:szCs w:val="20"/>
        </w:rPr>
        <w:sym w:font="Symbol" w:char="F072"/>
      </w:r>
      <w:r>
        <w:rPr>
          <w:sz w:val="20"/>
          <w:szCs w:val="20"/>
          <w:vertAlign w:val="subscript"/>
        </w:rPr>
        <w:t>2</w:t>
      </w:r>
      <w:r>
        <w:rPr>
          <w:sz w:val="20"/>
          <w:szCs w:val="20"/>
        </w:rPr>
        <w:t>) свободная поверхность устанавлив</w:t>
      </w:r>
      <w:r>
        <w:rPr>
          <w:sz w:val="20"/>
          <w:szCs w:val="20"/>
        </w:rPr>
        <w:t>а</w:t>
      </w:r>
      <w:r>
        <w:rPr>
          <w:sz w:val="20"/>
          <w:szCs w:val="20"/>
        </w:rPr>
        <w:t>ется на одном уровне (</w:t>
      </w:r>
      <w:r>
        <w:rPr>
          <w:sz w:val="20"/>
          <w:szCs w:val="20"/>
          <w:lang w:val="en-US"/>
        </w:rPr>
        <w:t>h</w:t>
      </w:r>
      <w:r w:rsidRPr="00075BE3">
        <w:rPr>
          <w:sz w:val="20"/>
          <w:szCs w:val="20"/>
          <w:vertAlign w:val="subscript"/>
        </w:rPr>
        <w:t>1</w:t>
      </w:r>
      <w:r w:rsidRPr="00075BE3">
        <w:rPr>
          <w:sz w:val="20"/>
          <w:szCs w:val="20"/>
        </w:rPr>
        <w:t xml:space="preserve"> = </w:t>
      </w:r>
      <w:r>
        <w:rPr>
          <w:sz w:val="20"/>
          <w:szCs w:val="20"/>
          <w:lang w:val="en-US"/>
        </w:rPr>
        <w:t>h</w:t>
      </w:r>
      <w:r w:rsidRPr="00075BE3">
        <w:rPr>
          <w:sz w:val="20"/>
          <w:szCs w:val="20"/>
          <w:vertAlign w:val="subscript"/>
        </w:rPr>
        <w:t>2</w:t>
      </w:r>
      <w:r>
        <w:rPr>
          <w:sz w:val="20"/>
          <w:szCs w:val="20"/>
        </w:rPr>
        <w:t>).</w:t>
      </w:r>
    </w:p>
    <w:p w:rsidR="00A049F1" w:rsidRDefault="00A049F1" w:rsidP="00A049F1">
      <w:pPr>
        <w:spacing w:line="216" w:lineRule="auto"/>
        <w:ind w:firstLine="284"/>
        <w:jc w:val="both"/>
        <w:rPr>
          <w:sz w:val="20"/>
          <w:szCs w:val="20"/>
        </w:rPr>
      </w:pPr>
    </w:p>
    <w:p w:rsidR="003E08F9" w:rsidRDefault="003E08F9" w:rsidP="00A049F1">
      <w:pPr>
        <w:spacing w:line="216" w:lineRule="auto"/>
        <w:ind w:firstLine="284"/>
        <w:jc w:val="both"/>
        <w:rPr>
          <w:sz w:val="20"/>
          <w:szCs w:val="20"/>
        </w:rPr>
      </w:pPr>
    </w:p>
    <w:p w:rsidR="00A049F1" w:rsidRPr="00F05930" w:rsidRDefault="00A049F1" w:rsidP="003E08F9">
      <w:pPr>
        <w:spacing w:line="216" w:lineRule="auto"/>
        <w:jc w:val="center"/>
        <w:rPr>
          <w:b/>
          <w:sz w:val="20"/>
          <w:szCs w:val="20"/>
        </w:rPr>
      </w:pPr>
      <w:r w:rsidRPr="00F05930">
        <w:rPr>
          <w:b/>
          <w:sz w:val="20"/>
          <w:szCs w:val="20"/>
        </w:rPr>
        <w:t>2.3. Измерение давлений</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В настоящее время существует большое разнообразие методов и</w:t>
      </w:r>
      <w:r>
        <w:rPr>
          <w:sz w:val="20"/>
          <w:szCs w:val="20"/>
        </w:rPr>
        <w:t>з</w:t>
      </w:r>
      <w:r>
        <w:rPr>
          <w:sz w:val="20"/>
          <w:szCs w:val="20"/>
        </w:rPr>
        <w:t>мерения давлений и приборов, предназначенных для этого.</w:t>
      </w:r>
    </w:p>
    <w:p w:rsidR="00A049F1" w:rsidRDefault="00A049F1" w:rsidP="00A049F1">
      <w:pPr>
        <w:spacing w:line="216" w:lineRule="auto"/>
        <w:ind w:firstLine="284"/>
        <w:jc w:val="both"/>
        <w:rPr>
          <w:sz w:val="20"/>
          <w:szCs w:val="20"/>
        </w:rPr>
      </w:pPr>
      <w:r>
        <w:rPr>
          <w:sz w:val="20"/>
          <w:szCs w:val="20"/>
        </w:rPr>
        <w:t>Приборы для измерения давления носят общее название маноме</w:t>
      </w:r>
      <w:r>
        <w:rPr>
          <w:sz w:val="20"/>
          <w:szCs w:val="20"/>
        </w:rPr>
        <w:t>т</w:t>
      </w:r>
      <w:r>
        <w:rPr>
          <w:sz w:val="20"/>
          <w:szCs w:val="20"/>
        </w:rPr>
        <w:t xml:space="preserve">ров. Однако по назначению они подразделяются на  </w:t>
      </w:r>
      <w:r w:rsidRPr="007B17E3">
        <w:rPr>
          <w:sz w:val="20"/>
          <w:szCs w:val="20"/>
        </w:rPr>
        <w:t>б</w:t>
      </w:r>
      <w:r>
        <w:rPr>
          <w:sz w:val="20"/>
          <w:szCs w:val="20"/>
        </w:rPr>
        <w:t xml:space="preserve"> </w:t>
      </w:r>
      <w:r w:rsidRPr="007B17E3">
        <w:rPr>
          <w:sz w:val="20"/>
          <w:szCs w:val="20"/>
        </w:rPr>
        <w:t>а</w:t>
      </w:r>
      <w:r>
        <w:rPr>
          <w:sz w:val="20"/>
          <w:szCs w:val="20"/>
        </w:rPr>
        <w:t xml:space="preserve"> </w:t>
      </w:r>
      <w:r w:rsidRPr="007B17E3">
        <w:rPr>
          <w:sz w:val="20"/>
          <w:szCs w:val="20"/>
        </w:rPr>
        <w:t>р</w:t>
      </w:r>
      <w:r>
        <w:rPr>
          <w:sz w:val="20"/>
          <w:szCs w:val="20"/>
        </w:rPr>
        <w:t xml:space="preserve"> </w:t>
      </w:r>
      <w:r w:rsidRPr="007B17E3">
        <w:rPr>
          <w:sz w:val="20"/>
          <w:szCs w:val="20"/>
        </w:rPr>
        <w:t>о</w:t>
      </w:r>
      <w:r>
        <w:rPr>
          <w:sz w:val="20"/>
          <w:szCs w:val="20"/>
        </w:rPr>
        <w:t xml:space="preserve"> </w:t>
      </w:r>
      <w:r w:rsidRPr="007B17E3">
        <w:rPr>
          <w:sz w:val="20"/>
          <w:szCs w:val="20"/>
        </w:rPr>
        <w:t>м</w:t>
      </w:r>
      <w:r>
        <w:rPr>
          <w:sz w:val="20"/>
          <w:szCs w:val="20"/>
        </w:rPr>
        <w:t xml:space="preserve"> </w:t>
      </w:r>
      <w:r w:rsidRPr="007B17E3">
        <w:rPr>
          <w:sz w:val="20"/>
          <w:szCs w:val="20"/>
        </w:rPr>
        <w:t>е</w:t>
      </w:r>
      <w:r>
        <w:rPr>
          <w:sz w:val="20"/>
          <w:szCs w:val="20"/>
        </w:rPr>
        <w:t xml:space="preserve"> </w:t>
      </w:r>
      <w:r w:rsidRPr="007B17E3">
        <w:rPr>
          <w:sz w:val="20"/>
          <w:szCs w:val="20"/>
        </w:rPr>
        <w:t>т</w:t>
      </w:r>
      <w:r>
        <w:rPr>
          <w:sz w:val="20"/>
          <w:szCs w:val="20"/>
        </w:rPr>
        <w:t xml:space="preserve"> </w:t>
      </w:r>
      <w:r w:rsidRPr="007B17E3">
        <w:rPr>
          <w:sz w:val="20"/>
          <w:szCs w:val="20"/>
        </w:rPr>
        <w:t>р</w:t>
      </w:r>
      <w:r>
        <w:rPr>
          <w:sz w:val="20"/>
          <w:szCs w:val="20"/>
        </w:rPr>
        <w:t xml:space="preserve"> </w:t>
      </w:r>
      <w:r w:rsidRPr="007B17E3">
        <w:rPr>
          <w:sz w:val="20"/>
          <w:szCs w:val="20"/>
        </w:rPr>
        <w:t>ы</w:t>
      </w:r>
      <w:r>
        <w:rPr>
          <w:sz w:val="20"/>
          <w:szCs w:val="20"/>
        </w:rPr>
        <w:t>, предн</w:t>
      </w:r>
      <w:r>
        <w:rPr>
          <w:sz w:val="20"/>
          <w:szCs w:val="20"/>
        </w:rPr>
        <w:t>а</w:t>
      </w:r>
      <w:r>
        <w:rPr>
          <w:sz w:val="20"/>
          <w:szCs w:val="20"/>
        </w:rPr>
        <w:t xml:space="preserve">значенные для измерения атмосферного давления, </w:t>
      </w:r>
      <w:r w:rsidRPr="007B17E3">
        <w:rPr>
          <w:sz w:val="20"/>
          <w:szCs w:val="20"/>
        </w:rPr>
        <w:t>м</w:t>
      </w:r>
      <w:r>
        <w:rPr>
          <w:sz w:val="20"/>
          <w:szCs w:val="20"/>
        </w:rPr>
        <w:t xml:space="preserve"> </w:t>
      </w:r>
      <w:r w:rsidRPr="007B17E3">
        <w:rPr>
          <w:sz w:val="20"/>
          <w:szCs w:val="20"/>
        </w:rPr>
        <w:t>а</w:t>
      </w:r>
      <w:r>
        <w:rPr>
          <w:sz w:val="20"/>
          <w:szCs w:val="20"/>
        </w:rPr>
        <w:t xml:space="preserve"> </w:t>
      </w:r>
      <w:r w:rsidRPr="007B17E3">
        <w:rPr>
          <w:sz w:val="20"/>
          <w:szCs w:val="20"/>
        </w:rPr>
        <w:t>н</w:t>
      </w:r>
      <w:r>
        <w:rPr>
          <w:sz w:val="20"/>
          <w:szCs w:val="20"/>
        </w:rPr>
        <w:t xml:space="preserve"> </w:t>
      </w:r>
      <w:r w:rsidRPr="007B17E3">
        <w:rPr>
          <w:sz w:val="20"/>
          <w:szCs w:val="20"/>
        </w:rPr>
        <w:t>о</w:t>
      </w:r>
      <w:r>
        <w:rPr>
          <w:sz w:val="20"/>
          <w:szCs w:val="20"/>
        </w:rPr>
        <w:t xml:space="preserve"> </w:t>
      </w:r>
      <w:r w:rsidRPr="007B17E3">
        <w:rPr>
          <w:sz w:val="20"/>
          <w:szCs w:val="20"/>
        </w:rPr>
        <w:t>м</w:t>
      </w:r>
      <w:r>
        <w:rPr>
          <w:sz w:val="20"/>
          <w:szCs w:val="20"/>
        </w:rPr>
        <w:t xml:space="preserve"> </w:t>
      </w:r>
      <w:r w:rsidRPr="007B17E3">
        <w:rPr>
          <w:sz w:val="20"/>
          <w:szCs w:val="20"/>
        </w:rPr>
        <w:t>е</w:t>
      </w:r>
      <w:r>
        <w:rPr>
          <w:sz w:val="20"/>
          <w:szCs w:val="20"/>
        </w:rPr>
        <w:t xml:space="preserve"> </w:t>
      </w:r>
      <w:r w:rsidRPr="007B17E3">
        <w:rPr>
          <w:sz w:val="20"/>
          <w:szCs w:val="20"/>
        </w:rPr>
        <w:t>т</w:t>
      </w:r>
      <w:r>
        <w:rPr>
          <w:sz w:val="20"/>
          <w:szCs w:val="20"/>
        </w:rPr>
        <w:t xml:space="preserve">- </w:t>
      </w:r>
      <w:r w:rsidRPr="007B17E3">
        <w:rPr>
          <w:sz w:val="20"/>
          <w:szCs w:val="20"/>
        </w:rPr>
        <w:t>р</w:t>
      </w:r>
      <w:r>
        <w:rPr>
          <w:sz w:val="20"/>
          <w:szCs w:val="20"/>
        </w:rPr>
        <w:t xml:space="preserve"> </w:t>
      </w:r>
      <w:r w:rsidRPr="007B17E3">
        <w:rPr>
          <w:sz w:val="20"/>
          <w:szCs w:val="20"/>
        </w:rPr>
        <w:t>ы,</w:t>
      </w:r>
      <w:r>
        <w:rPr>
          <w:sz w:val="20"/>
          <w:szCs w:val="20"/>
        </w:rPr>
        <w:t xml:space="preserve"> и</w:t>
      </w:r>
      <w:r>
        <w:rPr>
          <w:sz w:val="20"/>
          <w:szCs w:val="20"/>
        </w:rPr>
        <w:t>з</w:t>
      </w:r>
      <w:r>
        <w:rPr>
          <w:sz w:val="20"/>
          <w:szCs w:val="20"/>
        </w:rPr>
        <w:t xml:space="preserve">меряющие давления выше атмосферного, и  </w:t>
      </w:r>
      <w:r w:rsidRPr="007B17E3">
        <w:rPr>
          <w:sz w:val="20"/>
          <w:szCs w:val="20"/>
        </w:rPr>
        <w:t>в</w:t>
      </w:r>
      <w:r>
        <w:rPr>
          <w:sz w:val="20"/>
          <w:szCs w:val="20"/>
        </w:rPr>
        <w:t xml:space="preserve"> </w:t>
      </w:r>
      <w:r w:rsidRPr="007B17E3">
        <w:rPr>
          <w:sz w:val="20"/>
          <w:szCs w:val="20"/>
        </w:rPr>
        <w:t>а</w:t>
      </w:r>
      <w:r>
        <w:rPr>
          <w:sz w:val="20"/>
          <w:szCs w:val="20"/>
        </w:rPr>
        <w:t xml:space="preserve"> </w:t>
      </w:r>
      <w:r w:rsidRPr="007B17E3">
        <w:rPr>
          <w:sz w:val="20"/>
          <w:szCs w:val="20"/>
        </w:rPr>
        <w:t>к</w:t>
      </w:r>
      <w:r>
        <w:rPr>
          <w:sz w:val="20"/>
          <w:szCs w:val="20"/>
        </w:rPr>
        <w:t xml:space="preserve"> </w:t>
      </w:r>
      <w:r w:rsidRPr="007B17E3">
        <w:rPr>
          <w:sz w:val="20"/>
          <w:szCs w:val="20"/>
        </w:rPr>
        <w:t>у</w:t>
      </w:r>
      <w:r>
        <w:rPr>
          <w:sz w:val="20"/>
          <w:szCs w:val="20"/>
        </w:rPr>
        <w:t xml:space="preserve"> </w:t>
      </w:r>
      <w:r w:rsidRPr="007B17E3">
        <w:rPr>
          <w:sz w:val="20"/>
          <w:szCs w:val="20"/>
        </w:rPr>
        <w:t>у</w:t>
      </w:r>
      <w:r>
        <w:rPr>
          <w:sz w:val="20"/>
          <w:szCs w:val="20"/>
        </w:rPr>
        <w:t xml:space="preserve"> </w:t>
      </w:r>
      <w:r w:rsidRPr="007B17E3">
        <w:rPr>
          <w:sz w:val="20"/>
          <w:szCs w:val="20"/>
        </w:rPr>
        <w:t>м</w:t>
      </w:r>
      <w:r>
        <w:rPr>
          <w:sz w:val="20"/>
          <w:szCs w:val="20"/>
        </w:rPr>
        <w:t xml:space="preserve"> </w:t>
      </w:r>
      <w:r w:rsidRPr="007B17E3">
        <w:rPr>
          <w:sz w:val="20"/>
          <w:szCs w:val="20"/>
        </w:rPr>
        <w:t>м</w:t>
      </w:r>
      <w:r>
        <w:rPr>
          <w:sz w:val="20"/>
          <w:szCs w:val="20"/>
        </w:rPr>
        <w:t xml:space="preserve"> </w:t>
      </w:r>
      <w:r w:rsidRPr="007B17E3">
        <w:rPr>
          <w:sz w:val="20"/>
          <w:szCs w:val="20"/>
        </w:rPr>
        <w:t>е</w:t>
      </w:r>
      <w:r>
        <w:rPr>
          <w:sz w:val="20"/>
          <w:szCs w:val="20"/>
        </w:rPr>
        <w:t xml:space="preserve"> </w:t>
      </w:r>
      <w:r w:rsidRPr="007B17E3">
        <w:rPr>
          <w:sz w:val="20"/>
          <w:szCs w:val="20"/>
        </w:rPr>
        <w:t>т</w:t>
      </w:r>
      <w:r>
        <w:rPr>
          <w:sz w:val="20"/>
          <w:szCs w:val="20"/>
        </w:rPr>
        <w:t xml:space="preserve"> </w:t>
      </w:r>
      <w:r w:rsidRPr="007B17E3">
        <w:rPr>
          <w:sz w:val="20"/>
          <w:szCs w:val="20"/>
        </w:rPr>
        <w:t>р</w:t>
      </w:r>
      <w:r>
        <w:rPr>
          <w:sz w:val="20"/>
          <w:szCs w:val="20"/>
        </w:rPr>
        <w:t xml:space="preserve"> </w:t>
      </w:r>
      <w:r w:rsidRPr="007B17E3">
        <w:rPr>
          <w:sz w:val="20"/>
          <w:szCs w:val="20"/>
        </w:rPr>
        <w:t>ы</w:t>
      </w:r>
      <w:r>
        <w:rPr>
          <w:sz w:val="20"/>
          <w:szCs w:val="20"/>
        </w:rPr>
        <w:t>, изм</w:t>
      </w:r>
      <w:r>
        <w:rPr>
          <w:sz w:val="20"/>
          <w:szCs w:val="20"/>
        </w:rPr>
        <w:t>е</w:t>
      </w:r>
      <w:r>
        <w:rPr>
          <w:sz w:val="20"/>
          <w:szCs w:val="20"/>
        </w:rPr>
        <w:t>ряющие давления ниже атмосферного.</w:t>
      </w:r>
    </w:p>
    <w:p w:rsidR="00A049F1" w:rsidRDefault="00A049F1" w:rsidP="00A049F1">
      <w:pPr>
        <w:spacing w:line="216" w:lineRule="auto"/>
        <w:ind w:firstLine="284"/>
        <w:jc w:val="both"/>
        <w:rPr>
          <w:sz w:val="20"/>
          <w:szCs w:val="20"/>
        </w:rPr>
      </w:pPr>
      <w:r>
        <w:rPr>
          <w:sz w:val="20"/>
          <w:szCs w:val="20"/>
        </w:rPr>
        <w:t>По принципу действия манометры делятся на жидкостные (вод</w:t>
      </w:r>
      <w:r>
        <w:rPr>
          <w:sz w:val="20"/>
          <w:szCs w:val="20"/>
        </w:rPr>
        <w:t>я</w:t>
      </w:r>
      <w:r>
        <w:rPr>
          <w:sz w:val="20"/>
          <w:szCs w:val="20"/>
        </w:rPr>
        <w:t>ные, спиртовые, ртутные), механические (пружинные, мембранные, сильфо</w:t>
      </w:r>
      <w:r>
        <w:rPr>
          <w:sz w:val="20"/>
          <w:szCs w:val="20"/>
        </w:rPr>
        <w:t>н</w:t>
      </w:r>
      <w:r>
        <w:rPr>
          <w:sz w:val="20"/>
          <w:szCs w:val="20"/>
        </w:rPr>
        <w:t>ные), электрические.</w:t>
      </w:r>
    </w:p>
    <w:p w:rsidR="00A049F1" w:rsidRDefault="00A049F1" w:rsidP="00A049F1">
      <w:pPr>
        <w:spacing w:line="216" w:lineRule="auto"/>
        <w:ind w:firstLine="284"/>
        <w:jc w:val="both"/>
        <w:rPr>
          <w:sz w:val="20"/>
          <w:szCs w:val="20"/>
        </w:rPr>
      </w:pPr>
      <w:r>
        <w:rPr>
          <w:sz w:val="20"/>
          <w:szCs w:val="20"/>
        </w:rPr>
        <w:t xml:space="preserve">Простейшим жидкостным прибором является  </w:t>
      </w:r>
      <w:r w:rsidRPr="003F160A">
        <w:rPr>
          <w:sz w:val="20"/>
          <w:szCs w:val="20"/>
        </w:rPr>
        <w:t>п</w:t>
      </w:r>
      <w:r>
        <w:rPr>
          <w:sz w:val="20"/>
          <w:szCs w:val="20"/>
        </w:rPr>
        <w:t xml:space="preserve"> </w:t>
      </w:r>
      <w:r w:rsidRPr="003F160A">
        <w:rPr>
          <w:sz w:val="20"/>
          <w:szCs w:val="20"/>
        </w:rPr>
        <w:t>ь</w:t>
      </w:r>
      <w:r>
        <w:rPr>
          <w:sz w:val="20"/>
          <w:szCs w:val="20"/>
        </w:rPr>
        <w:t xml:space="preserve"> </w:t>
      </w:r>
      <w:r w:rsidRPr="003F160A">
        <w:rPr>
          <w:sz w:val="20"/>
          <w:szCs w:val="20"/>
        </w:rPr>
        <w:t>е</w:t>
      </w:r>
      <w:r>
        <w:rPr>
          <w:sz w:val="20"/>
          <w:szCs w:val="20"/>
        </w:rPr>
        <w:t xml:space="preserve"> </w:t>
      </w:r>
      <w:r w:rsidRPr="003F160A">
        <w:rPr>
          <w:sz w:val="20"/>
          <w:szCs w:val="20"/>
        </w:rPr>
        <w:t>з</w:t>
      </w:r>
      <w:r>
        <w:rPr>
          <w:sz w:val="20"/>
          <w:szCs w:val="20"/>
        </w:rPr>
        <w:t xml:space="preserve"> </w:t>
      </w:r>
      <w:r w:rsidRPr="003F160A">
        <w:rPr>
          <w:sz w:val="20"/>
          <w:szCs w:val="20"/>
        </w:rPr>
        <w:t>о</w:t>
      </w:r>
      <w:r>
        <w:rPr>
          <w:sz w:val="20"/>
          <w:szCs w:val="20"/>
        </w:rPr>
        <w:t xml:space="preserve"> </w:t>
      </w:r>
      <w:r w:rsidRPr="003F160A">
        <w:rPr>
          <w:sz w:val="20"/>
          <w:szCs w:val="20"/>
        </w:rPr>
        <w:t>м</w:t>
      </w:r>
      <w:r>
        <w:rPr>
          <w:sz w:val="20"/>
          <w:szCs w:val="20"/>
        </w:rPr>
        <w:t xml:space="preserve"> </w:t>
      </w:r>
      <w:r w:rsidRPr="003F160A">
        <w:rPr>
          <w:sz w:val="20"/>
          <w:szCs w:val="20"/>
        </w:rPr>
        <w:t>е</w:t>
      </w:r>
      <w:r>
        <w:rPr>
          <w:sz w:val="20"/>
          <w:szCs w:val="20"/>
        </w:rPr>
        <w:t xml:space="preserve"> </w:t>
      </w:r>
      <w:r w:rsidRPr="003F160A">
        <w:rPr>
          <w:sz w:val="20"/>
          <w:szCs w:val="20"/>
        </w:rPr>
        <w:t>т</w:t>
      </w:r>
      <w:r>
        <w:rPr>
          <w:sz w:val="20"/>
          <w:szCs w:val="20"/>
        </w:rPr>
        <w:t xml:space="preserve"> </w:t>
      </w:r>
      <w:r w:rsidRPr="003F160A">
        <w:rPr>
          <w:sz w:val="20"/>
          <w:szCs w:val="20"/>
        </w:rPr>
        <w:t xml:space="preserve">р </w:t>
      </w:r>
      <w:r w:rsidR="003E08F9">
        <w:rPr>
          <w:sz w:val="20"/>
          <w:szCs w:val="20"/>
        </w:rPr>
        <w:t xml:space="preserve">  </w:t>
      </w:r>
      <w:r>
        <w:rPr>
          <w:sz w:val="20"/>
          <w:szCs w:val="20"/>
        </w:rPr>
        <w:t>(рис. 2.4</w:t>
      </w:r>
      <w:r w:rsidR="003E08F9">
        <w:rPr>
          <w:sz w:val="20"/>
          <w:szCs w:val="20"/>
        </w:rPr>
        <w:t>, а</w:t>
      </w:r>
      <w:r>
        <w:rPr>
          <w:sz w:val="20"/>
          <w:szCs w:val="20"/>
        </w:rPr>
        <w:t xml:space="preserve">). </w:t>
      </w:r>
    </w:p>
    <w:tbl>
      <w:tblPr>
        <w:tblW w:w="0" w:type="auto"/>
        <w:tblLook w:val="01E0"/>
      </w:tblPr>
      <w:tblGrid>
        <w:gridCol w:w="3169"/>
        <w:gridCol w:w="3170"/>
      </w:tblGrid>
      <w:tr w:rsidR="00A479CD" w:rsidRPr="00483AE9" w:rsidTr="00A479CD">
        <w:tc>
          <w:tcPr>
            <w:tcW w:w="3169" w:type="dxa"/>
          </w:tcPr>
          <w:p w:rsidR="00A479CD" w:rsidRPr="00A049F1" w:rsidRDefault="00A479CD" w:rsidP="00A479CD">
            <w:pPr>
              <w:widowControl w:val="0"/>
              <w:autoSpaceDE w:val="0"/>
              <w:autoSpaceDN w:val="0"/>
              <w:adjustRightInd w:val="0"/>
              <w:spacing w:line="216" w:lineRule="auto"/>
              <w:jc w:val="center"/>
              <w:rPr>
                <w:noProof/>
                <w:sz w:val="20"/>
                <w:szCs w:val="20"/>
              </w:rPr>
            </w:pPr>
            <w:r>
              <w:rPr>
                <w:noProof/>
                <w:sz w:val="20"/>
                <w:szCs w:val="20"/>
              </w:rPr>
              <w:t>а</w:t>
            </w:r>
          </w:p>
        </w:tc>
        <w:tc>
          <w:tcPr>
            <w:tcW w:w="3170" w:type="dxa"/>
          </w:tcPr>
          <w:p w:rsidR="00A479CD" w:rsidRPr="00A049F1" w:rsidRDefault="00A479CD" w:rsidP="00A479CD">
            <w:pPr>
              <w:widowControl w:val="0"/>
              <w:autoSpaceDE w:val="0"/>
              <w:autoSpaceDN w:val="0"/>
              <w:adjustRightInd w:val="0"/>
              <w:spacing w:line="216" w:lineRule="auto"/>
              <w:jc w:val="center"/>
              <w:rPr>
                <w:noProof/>
                <w:sz w:val="20"/>
                <w:szCs w:val="20"/>
              </w:rPr>
            </w:pPr>
            <w:r>
              <w:rPr>
                <w:noProof/>
                <w:sz w:val="20"/>
                <w:szCs w:val="20"/>
              </w:rPr>
              <w:t>б</w:t>
            </w:r>
          </w:p>
        </w:tc>
      </w:tr>
      <w:tr w:rsidR="00A049F1" w:rsidRPr="00483AE9" w:rsidTr="00A479CD">
        <w:tc>
          <w:tcPr>
            <w:tcW w:w="3169" w:type="dxa"/>
          </w:tcPr>
          <w:p w:rsidR="00A049F1" w:rsidRPr="00483AE9" w:rsidRDefault="00A049F1" w:rsidP="001D777B">
            <w:pPr>
              <w:widowControl w:val="0"/>
              <w:autoSpaceDE w:val="0"/>
              <w:autoSpaceDN w:val="0"/>
              <w:adjustRightInd w:val="0"/>
              <w:spacing w:line="216" w:lineRule="auto"/>
              <w:jc w:val="right"/>
              <w:rPr>
                <w:sz w:val="20"/>
                <w:szCs w:val="20"/>
              </w:rPr>
            </w:pPr>
            <w:r w:rsidRPr="00A049F1">
              <w:rPr>
                <w:noProof/>
                <w:sz w:val="20"/>
                <w:szCs w:val="20"/>
              </w:rPr>
              <w:pict>
                <v:shape id="Рисунок 3032" o:spid="_x0000_i1041" type="#_x0000_t75" alt="рис24а" style="width:90pt;height:171pt;visibility:visible">
                  <v:imagedata r:id="rId35" o:title="рис24а"/>
                </v:shape>
              </w:pict>
            </w:r>
          </w:p>
        </w:tc>
        <w:tc>
          <w:tcPr>
            <w:tcW w:w="3170" w:type="dxa"/>
          </w:tcPr>
          <w:p w:rsidR="00A049F1" w:rsidRPr="00483AE9" w:rsidRDefault="00A049F1" w:rsidP="001D777B">
            <w:pPr>
              <w:widowControl w:val="0"/>
              <w:autoSpaceDE w:val="0"/>
              <w:autoSpaceDN w:val="0"/>
              <w:adjustRightInd w:val="0"/>
              <w:spacing w:line="216" w:lineRule="auto"/>
              <w:jc w:val="both"/>
              <w:rPr>
                <w:sz w:val="20"/>
                <w:szCs w:val="20"/>
              </w:rPr>
            </w:pPr>
            <w:r w:rsidRPr="00A049F1">
              <w:rPr>
                <w:noProof/>
                <w:sz w:val="20"/>
                <w:szCs w:val="20"/>
              </w:rPr>
              <w:pict>
                <v:shape id="Рисунок 3033" o:spid="_x0000_i1042" type="#_x0000_t75" alt="рис24б" style="width:114pt;height:180pt;visibility:visible">
                  <v:imagedata r:id="rId36" o:title="рис24б"/>
                </v:shape>
              </w:pict>
            </w:r>
          </w:p>
        </w:tc>
      </w:tr>
    </w:tbl>
    <w:p w:rsidR="00A049F1" w:rsidRDefault="00A049F1" w:rsidP="00A049F1">
      <w:pPr>
        <w:spacing w:line="216" w:lineRule="auto"/>
        <w:ind w:firstLine="284"/>
        <w:jc w:val="center"/>
        <w:rPr>
          <w:sz w:val="16"/>
          <w:szCs w:val="16"/>
        </w:rPr>
      </w:pPr>
      <w:r w:rsidRPr="0023471C">
        <w:rPr>
          <w:sz w:val="16"/>
          <w:szCs w:val="16"/>
        </w:rPr>
        <w:t xml:space="preserve">Рис. 2.4. Манометры жидкостные: </w:t>
      </w:r>
    </w:p>
    <w:p w:rsidR="00A049F1" w:rsidRPr="0023471C" w:rsidRDefault="00A049F1" w:rsidP="00A049F1">
      <w:pPr>
        <w:spacing w:line="216" w:lineRule="auto"/>
        <w:ind w:firstLine="284"/>
        <w:jc w:val="center"/>
        <w:rPr>
          <w:sz w:val="16"/>
          <w:szCs w:val="16"/>
        </w:rPr>
      </w:pPr>
      <w:r w:rsidRPr="0023471C">
        <w:rPr>
          <w:sz w:val="16"/>
          <w:szCs w:val="16"/>
        </w:rPr>
        <w:t>а – пьезометр; б – манометр рт</w:t>
      </w:r>
      <w:r w:rsidRPr="0023471C">
        <w:rPr>
          <w:sz w:val="16"/>
          <w:szCs w:val="16"/>
        </w:rPr>
        <w:t>у</w:t>
      </w:r>
      <w:r w:rsidRPr="0023471C">
        <w:rPr>
          <w:sz w:val="16"/>
          <w:szCs w:val="16"/>
        </w:rPr>
        <w:t>тный</w:t>
      </w:r>
    </w:p>
    <w:p w:rsidR="00A049F1" w:rsidRPr="00A049F1" w:rsidRDefault="00A049F1" w:rsidP="00A049F1">
      <w:pPr>
        <w:spacing w:line="216" w:lineRule="auto"/>
        <w:ind w:firstLine="284"/>
        <w:jc w:val="both"/>
        <w:rPr>
          <w:sz w:val="20"/>
          <w:szCs w:val="20"/>
        </w:rPr>
      </w:pPr>
    </w:p>
    <w:p w:rsidR="00A049F1" w:rsidRDefault="0079790F" w:rsidP="00A049F1">
      <w:pPr>
        <w:keepNext/>
        <w:widowControl w:val="0"/>
        <w:spacing w:line="216" w:lineRule="auto"/>
        <w:ind w:firstLine="284"/>
        <w:jc w:val="both"/>
        <w:rPr>
          <w:sz w:val="20"/>
          <w:szCs w:val="20"/>
        </w:rPr>
      </w:pPr>
      <w:r>
        <w:rPr>
          <w:sz w:val="20"/>
          <w:szCs w:val="20"/>
        </w:rPr>
        <w:lastRenderedPageBreak/>
        <w:t>Пьезометр</w:t>
      </w:r>
      <w:r w:rsidR="00A049F1">
        <w:rPr>
          <w:sz w:val="20"/>
          <w:szCs w:val="20"/>
        </w:rPr>
        <w:t xml:space="preserve"> состоит из стеклянной трубки внутренним диаметром 5–12 мм, помещенной на доске измерительной шкалы, градуированной обычно в миллиметрах. Верхний конец трубки сообщается с атмосф</w:t>
      </w:r>
      <w:r w:rsidR="00A049F1">
        <w:rPr>
          <w:sz w:val="20"/>
          <w:szCs w:val="20"/>
        </w:rPr>
        <w:t>е</w:t>
      </w:r>
      <w:r w:rsidR="00A049F1">
        <w:rPr>
          <w:sz w:val="20"/>
          <w:szCs w:val="20"/>
        </w:rPr>
        <w:t>рой, а нижний соединен с сосудом (резервуаром), в котором находится жидкость под давлением р</w:t>
      </w:r>
      <w:r w:rsidR="00A049F1">
        <w:rPr>
          <w:sz w:val="20"/>
          <w:szCs w:val="20"/>
          <w:vertAlign w:val="subscript"/>
        </w:rPr>
        <w:t>0</w:t>
      </w:r>
      <w:r w:rsidR="00A049F1">
        <w:rPr>
          <w:sz w:val="20"/>
          <w:szCs w:val="20"/>
        </w:rPr>
        <w:t xml:space="preserve"> </w:t>
      </w:r>
      <w:r w:rsidR="00A049F1" w:rsidRPr="0023471C">
        <w:rPr>
          <w:sz w:val="20"/>
          <w:szCs w:val="20"/>
        </w:rPr>
        <w:t>&gt;</w:t>
      </w:r>
      <w:r w:rsidR="00A049F1">
        <w:rPr>
          <w:sz w:val="20"/>
          <w:szCs w:val="20"/>
        </w:rPr>
        <w:t xml:space="preserve"> р</w:t>
      </w:r>
      <w:r w:rsidR="00A049F1">
        <w:rPr>
          <w:sz w:val="20"/>
          <w:szCs w:val="20"/>
          <w:vertAlign w:val="subscript"/>
        </w:rPr>
        <w:t>а</w:t>
      </w:r>
      <w:r w:rsidR="00A049F1">
        <w:rPr>
          <w:sz w:val="20"/>
          <w:szCs w:val="20"/>
        </w:rPr>
        <w:t xml:space="preserve"> . Под действием этого давления жи</w:t>
      </w:r>
      <w:r w:rsidR="00A049F1">
        <w:rPr>
          <w:sz w:val="20"/>
          <w:szCs w:val="20"/>
        </w:rPr>
        <w:t>д</w:t>
      </w:r>
      <w:r w:rsidR="00A049F1">
        <w:rPr>
          <w:sz w:val="20"/>
          <w:szCs w:val="20"/>
        </w:rPr>
        <w:t xml:space="preserve">кость поднимается по трубке на высоту </w:t>
      </w:r>
      <w:r w:rsidR="00A049F1">
        <w:rPr>
          <w:sz w:val="20"/>
          <w:szCs w:val="20"/>
          <w:lang w:val="en-US"/>
        </w:rPr>
        <w:t>h</w:t>
      </w:r>
      <w:r w:rsidR="00A049F1">
        <w:rPr>
          <w:sz w:val="20"/>
          <w:szCs w:val="20"/>
          <w:vertAlign w:val="subscript"/>
        </w:rPr>
        <w:t>р</w:t>
      </w:r>
      <w:r w:rsidR="00A049F1">
        <w:rPr>
          <w:sz w:val="20"/>
          <w:szCs w:val="20"/>
        </w:rPr>
        <w:t xml:space="preserve"> , называемую  </w:t>
      </w:r>
      <w:r w:rsidR="00A049F1" w:rsidRPr="003F160A">
        <w:rPr>
          <w:sz w:val="20"/>
          <w:szCs w:val="20"/>
        </w:rPr>
        <w:t>п</w:t>
      </w:r>
      <w:r w:rsidR="00A049F1">
        <w:rPr>
          <w:sz w:val="20"/>
          <w:szCs w:val="20"/>
        </w:rPr>
        <w:t xml:space="preserve"> </w:t>
      </w:r>
      <w:r w:rsidR="00A049F1" w:rsidRPr="003F160A">
        <w:rPr>
          <w:sz w:val="20"/>
          <w:szCs w:val="20"/>
        </w:rPr>
        <w:t>ь</w:t>
      </w:r>
      <w:r w:rsidR="00A049F1">
        <w:rPr>
          <w:sz w:val="20"/>
          <w:szCs w:val="20"/>
        </w:rPr>
        <w:t xml:space="preserve"> </w:t>
      </w:r>
      <w:r w:rsidR="00A049F1" w:rsidRPr="003F160A">
        <w:rPr>
          <w:sz w:val="20"/>
          <w:szCs w:val="20"/>
        </w:rPr>
        <w:t>е</w:t>
      </w:r>
      <w:r w:rsidR="00A049F1">
        <w:rPr>
          <w:sz w:val="20"/>
          <w:szCs w:val="20"/>
        </w:rPr>
        <w:t xml:space="preserve"> </w:t>
      </w:r>
      <w:r w:rsidR="00A049F1" w:rsidRPr="003F160A">
        <w:rPr>
          <w:sz w:val="20"/>
          <w:szCs w:val="20"/>
        </w:rPr>
        <w:t>з</w:t>
      </w:r>
      <w:r w:rsidR="00A049F1">
        <w:rPr>
          <w:sz w:val="20"/>
          <w:szCs w:val="20"/>
        </w:rPr>
        <w:t xml:space="preserve"> </w:t>
      </w:r>
      <w:r w:rsidR="00A049F1" w:rsidRPr="003F160A">
        <w:rPr>
          <w:sz w:val="20"/>
          <w:szCs w:val="20"/>
        </w:rPr>
        <w:t>о</w:t>
      </w:r>
      <w:r w:rsidR="00A049F1">
        <w:rPr>
          <w:sz w:val="20"/>
          <w:szCs w:val="20"/>
        </w:rPr>
        <w:t xml:space="preserve"> </w:t>
      </w:r>
      <w:r w:rsidR="00A049F1" w:rsidRPr="003F160A">
        <w:rPr>
          <w:sz w:val="20"/>
          <w:szCs w:val="20"/>
        </w:rPr>
        <w:t>м</w:t>
      </w:r>
      <w:r w:rsidR="00A049F1">
        <w:rPr>
          <w:sz w:val="20"/>
          <w:szCs w:val="20"/>
        </w:rPr>
        <w:t xml:space="preserve"> </w:t>
      </w:r>
      <w:r w:rsidR="00A049F1" w:rsidRPr="003F160A">
        <w:rPr>
          <w:sz w:val="20"/>
          <w:szCs w:val="20"/>
        </w:rPr>
        <w:t>е</w:t>
      </w:r>
      <w:r w:rsidR="00A049F1">
        <w:rPr>
          <w:sz w:val="20"/>
          <w:szCs w:val="20"/>
        </w:rPr>
        <w:t xml:space="preserve"> </w:t>
      </w:r>
      <w:r w:rsidR="00A049F1" w:rsidRPr="003F160A">
        <w:rPr>
          <w:sz w:val="20"/>
          <w:szCs w:val="20"/>
        </w:rPr>
        <w:t>т</w:t>
      </w:r>
      <w:r w:rsidR="00B75E71">
        <w:rPr>
          <w:sz w:val="20"/>
          <w:szCs w:val="20"/>
        </w:rPr>
        <w:t>-</w:t>
      </w:r>
      <w:r w:rsidR="00A049F1">
        <w:rPr>
          <w:sz w:val="20"/>
          <w:szCs w:val="20"/>
        </w:rPr>
        <w:t xml:space="preserve"> </w:t>
      </w:r>
      <w:r w:rsidR="00A049F1" w:rsidRPr="003F160A">
        <w:rPr>
          <w:sz w:val="20"/>
          <w:szCs w:val="20"/>
        </w:rPr>
        <w:t>р</w:t>
      </w:r>
      <w:r w:rsidR="00A049F1">
        <w:rPr>
          <w:sz w:val="20"/>
          <w:szCs w:val="20"/>
        </w:rPr>
        <w:t xml:space="preserve"> </w:t>
      </w:r>
      <w:r w:rsidR="00A049F1" w:rsidRPr="003F160A">
        <w:rPr>
          <w:sz w:val="20"/>
          <w:szCs w:val="20"/>
        </w:rPr>
        <w:t>и</w:t>
      </w:r>
      <w:r w:rsidR="00A049F1">
        <w:rPr>
          <w:sz w:val="20"/>
          <w:szCs w:val="20"/>
        </w:rPr>
        <w:t xml:space="preserve"> </w:t>
      </w:r>
      <w:r w:rsidR="00A049F1" w:rsidRPr="003F160A">
        <w:rPr>
          <w:sz w:val="20"/>
          <w:szCs w:val="20"/>
        </w:rPr>
        <w:t>ч</w:t>
      </w:r>
      <w:r w:rsidR="00A049F1">
        <w:rPr>
          <w:sz w:val="20"/>
          <w:szCs w:val="20"/>
        </w:rPr>
        <w:t xml:space="preserve"> </w:t>
      </w:r>
      <w:r w:rsidR="00A049F1" w:rsidRPr="003F160A">
        <w:rPr>
          <w:sz w:val="20"/>
          <w:szCs w:val="20"/>
        </w:rPr>
        <w:t>е</w:t>
      </w:r>
      <w:r w:rsidR="00A049F1">
        <w:rPr>
          <w:sz w:val="20"/>
          <w:szCs w:val="20"/>
        </w:rPr>
        <w:t xml:space="preserve"> </w:t>
      </w:r>
      <w:r w:rsidR="00A049F1" w:rsidRPr="003F160A">
        <w:rPr>
          <w:sz w:val="20"/>
          <w:szCs w:val="20"/>
        </w:rPr>
        <w:t>с</w:t>
      </w:r>
      <w:r w:rsidR="00A049F1">
        <w:rPr>
          <w:sz w:val="20"/>
          <w:szCs w:val="20"/>
        </w:rPr>
        <w:t xml:space="preserve"> </w:t>
      </w:r>
      <w:r w:rsidR="00A049F1" w:rsidRPr="003F160A">
        <w:rPr>
          <w:sz w:val="20"/>
          <w:szCs w:val="20"/>
        </w:rPr>
        <w:t>к</w:t>
      </w:r>
      <w:r w:rsidR="00A049F1">
        <w:rPr>
          <w:sz w:val="20"/>
          <w:szCs w:val="20"/>
        </w:rPr>
        <w:t xml:space="preserve"> </w:t>
      </w:r>
      <w:r w:rsidR="00A049F1" w:rsidRPr="003F160A">
        <w:rPr>
          <w:sz w:val="20"/>
          <w:szCs w:val="20"/>
        </w:rPr>
        <w:t>о</w:t>
      </w:r>
      <w:r w:rsidR="00A049F1">
        <w:rPr>
          <w:sz w:val="20"/>
          <w:szCs w:val="20"/>
        </w:rPr>
        <w:t xml:space="preserve"> </w:t>
      </w:r>
      <w:r w:rsidR="00A049F1" w:rsidRPr="003F160A">
        <w:rPr>
          <w:sz w:val="20"/>
          <w:szCs w:val="20"/>
        </w:rPr>
        <w:t>й.</w:t>
      </w:r>
    </w:p>
    <w:p w:rsidR="00A049F1" w:rsidRPr="0041491E" w:rsidRDefault="00A049F1" w:rsidP="00A049F1">
      <w:pPr>
        <w:keepNext/>
        <w:widowControl w:val="0"/>
        <w:spacing w:line="216" w:lineRule="auto"/>
        <w:ind w:firstLine="284"/>
        <w:jc w:val="both"/>
        <w:rPr>
          <w:sz w:val="20"/>
          <w:szCs w:val="20"/>
        </w:rPr>
      </w:pPr>
      <w:r>
        <w:rPr>
          <w:sz w:val="20"/>
          <w:szCs w:val="20"/>
        </w:rPr>
        <w:t>Составим уравнение равновесия в жидкости относительно плоск</w:t>
      </w:r>
      <w:r>
        <w:rPr>
          <w:sz w:val="20"/>
          <w:szCs w:val="20"/>
        </w:rPr>
        <w:t>о</w:t>
      </w:r>
      <w:r>
        <w:rPr>
          <w:sz w:val="20"/>
          <w:szCs w:val="20"/>
        </w:rPr>
        <w:t>сти, проходящей через центр отверстия (точку А), к которому присо</w:t>
      </w:r>
      <w:r>
        <w:rPr>
          <w:sz w:val="20"/>
          <w:szCs w:val="20"/>
        </w:rPr>
        <w:t>е</w:t>
      </w:r>
      <w:r>
        <w:rPr>
          <w:sz w:val="20"/>
          <w:szCs w:val="20"/>
        </w:rPr>
        <w:t>динена трубка пьезометра:</w:t>
      </w:r>
    </w:p>
    <w:p w:rsidR="00A049F1" w:rsidRDefault="00A049F1" w:rsidP="00A049F1">
      <w:pPr>
        <w:spacing w:line="216" w:lineRule="auto"/>
        <w:ind w:firstLine="284"/>
        <w:jc w:val="center"/>
        <w:rPr>
          <w:sz w:val="20"/>
          <w:szCs w:val="20"/>
        </w:rPr>
      </w:pPr>
      <w:r>
        <w:rPr>
          <w:sz w:val="20"/>
          <w:szCs w:val="20"/>
        </w:rPr>
        <w:t>р</w:t>
      </w:r>
      <w:r w:rsidRPr="00414448">
        <w:rPr>
          <w:sz w:val="20"/>
          <w:szCs w:val="20"/>
          <w:vertAlign w:val="subscript"/>
        </w:rPr>
        <w:t>0</w:t>
      </w:r>
      <w:r w:rsidRPr="00414448">
        <w:rPr>
          <w:sz w:val="20"/>
          <w:szCs w:val="20"/>
        </w:rPr>
        <w:t xml:space="preserve"> + </w:t>
      </w:r>
      <w:r>
        <w:rPr>
          <w:sz w:val="20"/>
          <w:szCs w:val="20"/>
        </w:rPr>
        <w:sym w:font="Symbol" w:char="F072"/>
      </w:r>
      <w:r w:rsidRPr="00414448">
        <w:rPr>
          <w:sz w:val="20"/>
          <w:szCs w:val="20"/>
        </w:rPr>
        <w:t xml:space="preserve"> </w:t>
      </w:r>
      <w:r>
        <w:rPr>
          <w:sz w:val="20"/>
          <w:szCs w:val="20"/>
          <w:lang w:val="en-US"/>
        </w:rPr>
        <w:t>g</w:t>
      </w:r>
      <w:r w:rsidRPr="00414448">
        <w:rPr>
          <w:sz w:val="20"/>
          <w:szCs w:val="20"/>
        </w:rPr>
        <w:t xml:space="preserve"> </w:t>
      </w:r>
      <w:r>
        <w:rPr>
          <w:sz w:val="20"/>
          <w:szCs w:val="20"/>
          <w:lang w:val="en-US"/>
        </w:rPr>
        <w:t>h</w:t>
      </w:r>
      <w:r w:rsidRPr="00414448">
        <w:rPr>
          <w:sz w:val="20"/>
          <w:szCs w:val="20"/>
        </w:rPr>
        <w:t xml:space="preserve"> = </w:t>
      </w:r>
      <w:r>
        <w:rPr>
          <w:sz w:val="20"/>
          <w:szCs w:val="20"/>
        </w:rPr>
        <w:t>р</w:t>
      </w:r>
      <w:r>
        <w:rPr>
          <w:sz w:val="20"/>
          <w:szCs w:val="20"/>
          <w:vertAlign w:val="subscript"/>
        </w:rPr>
        <w:t>а</w:t>
      </w:r>
      <w:r w:rsidRPr="00414448">
        <w:rPr>
          <w:sz w:val="20"/>
          <w:szCs w:val="20"/>
        </w:rPr>
        <w:t xml:space="preserve"> + </w:t>
      </w:r>
      <w:r>
        <w:rPr>
          <w:sz w:val="20"/>
          <w:szCs w:val="20"/>
        </w:rPr>
        <w:sym w:font="Symbol" w:char="F072"/>
      </w:r>
      <w:r w:rsidRPr="00414448">
        <w:rPr>
          <w:sz w:val="20"/>
          <w:szCs w:val="20"/>
        </w:rPr>
        <w:t xml:space="preserve"> </w:t>
      </w:r>
      <w:r>
        <w:rPr>
          <w:sz w:val="20"/>
          <w:szCs w:val="20"/>
          <w:lang w:val="en-US"/>
        </w:rPr>
        <w:t>g</w:t>
      </w:r>
      <w:r w:rsidRPr="00414448">
        <w:rPr>
          <w:sz w:val="20"/>
          <w:szCs w:val="20"/>
        </w:rPr>
        <w:t xml:space="preserve"> </w:t>
      </w:r>
      <w:r>
        <w:rPr>
          <w:sz w:val="20"/>
          <w:szCs w:val="20"/>
          <w:lang w:val="en-US"/>
        </w:rPr>
        <w:t>h</w:t>
      </w:r>
      <w:r>
        <w:rPr>
          <w:sz w:val="20"/>
          <w:szCs w:val="20"/>
          <w:vertAlign w:val="subscript"/>
        </w:rPr>
        <w:t>р</w:t>
      </w:r>
      <w:r w:rsidRPr="00414448">
        <w:rPr>
          <w:sz w:val="20"/>
          <w:szCs w:val="20"/>
        </w:rPr>
        <w:t xml:space="preserve"> </w:t>
      </w:r>
      <w:r>
        <w:rPr>
          <w:sz w:val="20"/>
          <w:szCs w:val="20"/>
        </w:rPr>
        <w:t>,</w:t>
      </w:r>
    </w:p>
    <w:p w:rsidR="00A049F1" w:rsidRDefault="00A049F1" w:rsidP="00A049F1">
      <w:pPr>
        <w:spacing w:line="216" w:lineRule="auto"/>
        <w:jc w:val="both"/>
        <w:rPr>
          <w:sz w:val="20"/>
          <w:szCs w:val="20"/>
        </w:rPr>
      </w:pPr>
      <w:r>
        <w:rPr>
          <w:sz w:val="20"/>
          <w:szCs w:val="20"/>
        </w:rPr>
        <w:t>откуда</w:t>
      </w:r>
    </w:p>
    <w:p w:rsidR="00A049F1" w:rsidRDefault="0079790F" w:rsidP="00A049F1">
      <w:pPr>
        <w:spacing w:line="216" w:lineRule="auto"/>
        <w:jc w:val="right"/>
        <w:rPr>
          <w:sz w:val="20"/>
          <w:szCs w:val="20"/>
        </w:rPr>
      </w:pPr>
      <w:r w:rsidRPr="00F86774">
        <w:rPr>
          <w:position w:val="-26"/>
          <w:sz w:val="20"/>
          <w:szCs w:val="20"/>
        </w:rPr>
        <w:object w:dxaOrig="1460" w:dyaOrig="620">
          <v:shape id="_x0000_i1043" type="#_x0000_t75" style="width:72.75pt;height:30.75pt" o:ole="">
            <v:imagedata r:id="rId37" o:title=""/>
          </v:shape>
          <o:OLEObject Type="Embed" ProgID="Equation.3" ShapeID="_x0000_i1043" DrawAspect="Content" ObjectID="_1428818139" r:id="rId38"/>
        </w:object>
      </w:r>
      <w:r w:rsidR="00A049F1">
        <w:rPr>
          <w:sz w:val="20"/>
          <w:szCs w:val="20"/>
        </w:rPr>
        <w:t>.</w:t>
      </w:r>
      <w:r w:rsidR="00A049F1">
        <w:rPr>
          <w:sz w:val="20"/>
          <w:szCs w:val="20"/>
        </w:rPr>
        <w:tab/>
      </w:r>
      <w:r w:rsidR="00A049F1">
        <w:rPr>
          <w:sz w:val="20"/>
          <w:szCs w:val="20"/>
        </w:rPr>
        <w:tab/>
      </w:r>
      <w:r w:rsidR="00A049F1">
        <w:rPr>
          <w:sz w:val="20"/>
          <w:szCs w:val="20"/>
        </w:rPr>
        <w:tab/>
        <w:t>(2.6)</w:t>
      </w:r>
    </w:p>
    <w:p w:rsidR="00A049F1" w:rsidRDefault="00A049F1" w:rsidP="00A049F1">
      <w:pPr>
        <w:spacing w:line="216" w:lineRule="auto"/>
        <w:ind w:firstLine="284"/>
        <w:jc w:val="both"/>
        <w:rPr>
          <w:sz w:val="20"/>
          <w:szCs w:val="20"/>
        </w:rPr>
      </w:pPr>
      <w:r>
        <w:rPr>
          <w:sz w:val="20"/>
          <w:szCs w:val="20"/>
        </w:rPr>
        <w:t>Таким образом, пьезометрическая высота определяет величину и</w:t>
      </w:r>
      <w:r>
        <w:rPr>
          <w:sz w:val="20"/>
          <w:szCs w:val="20"/>
        </w:rPr>
        <w:t>з</w:t>
      </w:r>
      <w:r>
        <w:rPr>
          <w:sz w:val="20"/>
          <w:szCs w:val="20"/>
        </w:rPr>
        <w:t>быточного напора в точке, где установлен пьезометр. Если он устано</w:t>
      </w:r>
      <w:r>
        <w:rPr>
          <w:sz w:val="20"/>
          <w:szCs w:val="20"/>
        </w:rPr>
        <w:t>в</w:t>
      </w:r>
      <w:r>
        <w:rPr>
          <w:sz w:val="20"/>
          <w:szCs w:val="20"/>
        </w:rPr>
        <w:t xml:space="preserve">лен в открытом сосуде, то уравнение примет вид </w:t>
      </w:r>
      <w:r>
        <w:rPr>
          <w:sz w:val="20"/>
          <w:szCs w:val="20"/>
          <w:lang w:val="en-US"/>
        </w:rPr>
        <w:t>h</w:t>
      </w:r>
      <w:r>
        <w:rPr>
          <w:sz w:val="20"/>
          <w:szCs w:val="20"/>
          <w:vertAlign w:val="subscript"/>
        </w:rPr>
        <w:t>р</w:t>
      </w:r>
      <w:r w:rsidRPr="0066153D">
        <w:rPr>
          <w:sz w:val="20"/>
          <w:szCs w:val="20"/>
        </w:rPr>
        <w:t xml:space="preserve"> = </w:t>
      </w:r>
      <w:r>
        <w:rPr>
          <w:sz w:val="20"/>
          <w:szCs w:val="20"/>
          <w:lang w:val="en-US"/>
        </w:rPr>
        <w:t>h</w:t>
      </w:r>
      <w:r>
        <w:rPr>
          <w:sz w:val="20"/>
          <w:szCs w:val="20"/>
        </w:rPr>
        <w:t>, т.е. пьезоме</w:t>
      </w:r>
      <w:r>
        <w:rPr>
          <w:sz w:val="20"/>
          <w:szCs w:val="20"/>
        </w:rPr>
        <w:t>т</w:t>
      </w:r>
      <w:r>
        <w:rPr>
          <w:sz w:val="20"/>
          <w:szCs w:val="20"/>
        </w:rPr>
        <w:t>рическая высота будет равна глубине погружения точки А в жидкость.</w:t>
      </w:r>
    </w:p>
    <w:p w:rsidR="00A049F1" w:rsidRDefault="00A049F1" w:rsidP="00A049F1">
      <w:pPr>
        <w:spacing w:line="216" w:lineRule="auto"/>
        <w:ind w:firstLine="284"/>
        <w:jc w:val="both"/>
        <w:rPr>
          <w:sz w:val="20"/>
          <w:szCs w:val="20"/>
        </w:rPr>
      </w:pPr>
      <w:r>
        <w:rPr>
          <w:sz w:val="20"/>
          <w:szCs w:val="20"/>
        </w:rPr>
        <w:t>Пьезометр является достаточно точным прибором. Однако он м</w:t>
      </w:r>
      <w:r>
        <w:rPr>
          <w:sz w:val="20"/>
          <w:szCs w:val="20"/>
        </w:rPr>
        <w:t>о</w:t>
      </w:r>
      <w:r>
        <w:rPr>
          <w:sz w:val="20"/>
          <w:szCs w:val="20"/>
        </w:rPr>
        <w:t>жет использоваться лишь в тех случаях, когда давления сравнительно нев</w:t>
      </w:r>
      <w:r>
        <w:rPr>
          <w:sz w:val="20"/>
          <w:szCs w:val="20"/>
        </w:rPr>
        <w:t>е</w:t>
      </w:r>
      <w:r>
        <w:rPr>
          <w:sz w:val="20"/>
          <w:szCs w:val="20"/>
        </w:rPr>
        <w:t>лики.</w:t>
      </w:r>
    </w:p>
    <w:p w:rsidR="00A049F1" w:rsidRDefault="00A049F1" w:rsidP="00A049F1">
      <w:pPr>
        <w:spacing w:line="216" w:lineRule="auto"/>
        <w:ind w:firstLine="284"/>
        <w:jc w:val="both"/>
        <w:rPr>
          <w:sz w:val="20"/>
          <w:szCs w:val="20"/>
        </w:rPr>
      </w:pPr>
      <w:r>
        <w:rPr>
          <w:sz w:val="20"/>
          <w:szCs w:val="20"/>
        </w:rPr>
        <w:t xml:space="preserve">Для измерения более высоких давлений применяют  </w:t>
      </w:r>
      <w:r w:rsidRPr="00901BF2">
        <w:rPr>
          <w:sz w:val="20"/>
          <w:szCs w:val="20"/>
        </w:rPr>
        <w:t>р</w:t>
      </w:r>
      <w:r>
        <w:rPr>
          <w:sz w:val="20"/>
          <w:szCs w:val="20"/>
        </w:rPr>
        <w:t xml:space="preserve"> </w:t>
      </w:r>
      <w:r w:rsidRPr="00901BF2">
        <w:rPr>
          <w:sz w:val="20"/>
          <w:szCs w:val="20"/>
        </w:rPr>
        <w:t>т</w:t>
      </w:r>
      <w:r>
        <w:rPr>
          <w:sz w:val="20"/>
          <w:szCs w:val="20"/>
        </w:rPr>
        <w:t xml:space="preserve"> </w:t>
      </w:r>
      <w:r w:rsidRPr="00901BF2">
        <w:rPr>
          <w:sz w:val="20"/>
          <w:szCs w:val="20"/>
        </w:rPr>
        <w:t>у</w:t>
      </w:r>
      <w:r>
        <w:rPr>
          <w:sz w:val="20"/>
          <w:szCs w:val="20"/>
        </w:rPr>
        <w:t xml:space="preserve"> </w:t>
      </w:r>
      <w:r w:rsidRPr="00901BF2">
        <w:rPr>
          <w:sz w:val="20"/>
          <w:szCs w:val="20"/>
        </w:rPr>
        <w:t>т</w:t>
      </w:r>
      <w:r>
        <w:rPr>
          <w:sz w:val="20"/>
          <w:szCs w:val="20"/>
        </w:rPr>
        <w:t xml:space="preserve"> </w:t>
      </w:r>
      <w:r w:rsidRPr="00901BF2">
        <w:rPr>
          <w:sz w:val="20"/>
          <w:szCs w:val="20"/>
        </w:rPr>
        <w:t>н</w:t>
      </w:r>
      <w:r>
        <w:rPr>
          <w:sz w:val="20"/>
          <w:szCs w:val="20"/>
        </w:rPr>
        <w:t xml:space="preserve"> </w:t>
      </w:r>
      <w:r w:rsidRPr="00901BF2">
        <w:rPr>
          <w:sz w:val="20"/>
          <w:szCs w:val="20"/>
        </w:rPr>
        <w:t>ы</w:t>
      </w:r>
      <w:r>
        <w:rPr>
          <w:sz w:val="20"/>
          <w:szCs w:val="20"/>
        </w:rPr>
        <w:t xml:space="preserve"> </w:t>
      </w:r>
      <w:r w:rsidRPr="00901BF2">
        <w:rPr>
          <w:sz w:val="20"/>
          <w:szCs w:val="20"/>
        </w:rPr>
        <w:t xml:space="preserve">е </w:t>
      </w:r>
      <w:r>
        <w:rPr>
          <w:sz w:val="20"/>
          <w:szCs w:val="20"/>
        </w:rPr>
        <w:t xml:space="preserve">   </w:t>
      </w:r>
      <w:r w:rsidRPr="00901BF2">
        <w:rPr>
          <w:sz w:val="20"/>
          <w:szCs w:val="20"/>
        </w:rPr>
        <w:t>м</w:t>
      </w:r>
      <w:r>
        <w:rPr>
          <w:sz w:val="20"/>
          <w:szCs w:val="20"/>
        </w:rPr>
        <w:t xml:space="preserve"> </w:t>
      </w:r>
      <w:r w:rsidRPr="00901BF2">
        <w:rPr>
          <w:sz w:val="20"/>
          <w:szCs w:val="20"/>
        </w:rPr>
        <w:t>а</w:t>
      </w:r>
      <w:r>
        <w:rPr>
          <w:sz w:val="20"/>
          <w:szCs w:val="20"/>
        </w:rPr>
        <w:t xml:space="preserve"> </w:t>
      </w:r>
      <w:r w:rsidRPr="00901BF2">
        <w:rPr>
          <w:sz w:val="20"/>
          <w:szCs w:val="20"/>
        </w:rPr>
        <w:t>н</w:t>
      </w:r>
      <w:r>
        <w:rPr>
          <w:sz w:val="20"/>
          <w:szCs w:val="20"/>
        </w:rPr>
        <w:t xml:space="preserve"> </w:t>
      </w:r>
      <w:r w:rsidRPr="00901BF2">
        <w:rPr>
          <w:sz w:val="20"/>
          <w:szCs w:val="20"/>
        </w:rPr>
        <w:t>о</w:t>
      </w:r>
      <w:r>
        <w:rPr>
          <w:sz w:val="20"/>
          <w:szCs w:val="20"/>
        </w:rPr>
        <w:t xml:space="preserve"> </w:t>
      </w:r>
      <w:r w:rsidRPr="00901BF2">
        <w:rPr>
          <w:sz w:val="20"/>
          <w:szCs w:val="20"/>
        </w:rPr>
        <w:t>м</w:t>
      </w:r>
      <w:r>
        <w:rPr>
          <w:sz w:val="20"/>
          <w:szCs w:val="20"/>
        </w:rPr>
        <w:t xml:space="preserve"> </w:t>
      </w:r>
      <w:r w:rsidRPr="00901BF2">
        <w:rPr>
          <w:sz w:val="20"/>
          <w:szCs w:val="20"/>
        </w:rPr>
        <w:t>е</w:t>
      </w:r>
      <w:r>
        <w:rPr>
          <w:sz w:val="20"/>
          <w:szCs w:val="20"/>
        </w:rPr>
        <w:t xml:space="preserve"> </w:t>
      </w:r>
      <w:r w:rsidRPr="00901BF2">
        <w:rPr>
          <w:sz w:val="20"/>
          <w:szCs w:val="20"/>
        </w:rPr>
        <w:t>т</w:t>
      </w:r>
      <w:r>
        <w:rPr>
          <w:sz w:val="20"/>
          <w:szCs w:val="20"/>
        </w:rPr>
        <w:t xml:space="preserve"> </w:t>
      </w:r>
      <w:r w:rsidRPr="00901BF2">
        <w:rPr>
          <w:sz w:val="20"/>
          <w:szCs w:val="20"/>
        </w:rPr>
        <w:t>р</w:t>
      </w:r>
      <w:r>
        <w:rPr>
          <w:sz w:val="20"/>
          <w:szCs w:val="20"/>
        </w:rPr>
        <w:t xml:space="preserve"> </w:t>
      </w:r>
      <w:r w:rsidRPr="00901BF2">
        <w:rPr>
          <w:sz w:val="20"/>
          <w:szCs w:val="20"/>
        </w:rPr>
        <w:t>ы.</w:t>
      </w:r>
      <w:r>
        <w:rPr>
          <w:sz w:val="20"/>
          <w:szCs w:val="20"/>
        </w:rPr>
        <w:t xml:space="preserve"> Поскольку плотность ртути в 13,6 раза больше пло</w:t>
      </w:r>
      <w:r>
        <w:rPr>
          <w:sz w:val="20"/>
          <w:szCs w:val="20"/>
        </w:rPr>
        <w:t>т</w:t>
      </w:r>
      <w:r>
        <w:rPr>
          <w:sz w:val="20"/>
          <w:szCs w:val="20"/>
        </w:rPr>
        <w:t>ности воды, то и трубки в этих манометрах значительно короче. Пр</w:t>
      </w:r>
      <w:r>
        <w:rPr>
          <w:sz w:val="20"/>
          <w:szCs w:val="20"/>
        </w:rPr>
        <w:t>о</w:t>
      </w:r>
      <w:r>
        <w:rPr>
          <w:sz w:val="20"/>
          <w:szCs w:val="20"/>
        </w:rPr>
        <w:t xml:space="preserve">стейший ртутный </w:t>
      </w:r>
      <w:r>
        <w:rPr>
          <w:sz w:val="20"/>
          <w:szCs w:val="20"/>
          <w:lang w:val="en-US"/>
        </w:rPr>
        <w:t>U</w:t>
      </w:r>
      <w:r>
        <w:rPr>
          <w:sz w:val="20"/>
          <w:szCs w:val="20"/>
        </w:rPr>
        <w:t>-образный манометр представлен на рис. 2.4, б. Под действием давления со стороны сосуда ртуть в трубке устанавл</w:t>
      </w:r>
      <w:r>
        <w:rPr>
          <w:sz w:val="20"/>
          <w:szCs w:val="20"/>
        </w:rPr>
        <w:t>и</w:t>
      </w:r>
      <w:r>
        <w:rPr>
          <w:sz w:val="20"/>
          <w:szCs w:val="20"/>
        </w:rPr>
        <w:t>вается на ра</w:t>
      </w:r>
      <w:r>
        <w:rPr>
          <w:sz w:val="20"/>
          <w:szCs w:val="20"/>
        </w:rPr>
        <w:t>з</w:t>
      </w:r>
      <w:r>
        <w:rPr>
          <w:sz w:val="20"/>
          <w:szCs w:val="20"/>
        </w:rPr>
        <w:t>ных уровнях. Так как жидкость находится в равновесии, то можно с</w:t>
      </w:r>
      <w:r>
        <w:rPr>
          <w:sz w:val="20"/>
          <w:szCs w:val="20"/>
        </w:rPr>
        <w:t>о</w:t>
      </w:r>
      <w:r>
        <w:rPr>
          <w:sz w:val="20"/>
          <w:szCs w:val="20"/>
        </w:rPr>
        <w:t>ставить уравнение, например, для уровня А–А, доказать аналогично предыдущему случаю, что разность уровней ртути в ман</w:t>
      </w:r>
      <w:r>
        <w:rPr>
          <w:sz w:val="20"/>
          <w:szCs w:val="20"/>
        </w:rPr>
        <w:t>о</w:t>
      </w:r>
      <w:r>
        <w:rPr>
          <w:sz w:val="20"/>
          <w:szCs w:val="20"/>
        </w:rPr>
        <w:t>метре пропо</w:t>
      </w:r>
      <w:r>
        <w:rPr>
          <w:sz w:val="20"/>
          <w:szCs w:val="20"/>
        </w:rPr>
        <w:t>р</w:t>
      </w:r>
      <w:r>
        <w:rPr>
          <w:sz w:val="20"/>
          <w:szCs w:val="20"/>
        </w:rPr>
        <w:t xml:space="preserve">циональна избыточному давлению: </w:t>
      </w:r>
      <w:r>
        <w:rPr>
          <w:sz w:val="20"/>
          <w:szCs w:val="20"/>
          <w:lang w:val="en-US"/>
        </w:rPr>
        <w:t>h</w:t>
      </w:r>
      <w:r>
        <w:rPr>
          <w:sz w:val="20"/>
          <w:szCs w:val="20"/>
          <w:vertAlign w:val="subscript"/>
        </w:rPr>
        <w:t>рт</w:t>
      </w:r>
      <w:r>
        <w:rPr>
          <w:sz w:val="20"/>
          <w:szCs w:val="20"/>
        </w:rPr>
        <w:t xml:space="preserve"> = р</w:t>
      </w:r>
      <w:r>
        <w:rPr>
          <w:sz w:val="20"/>
          <w:szCs w:val="20"/>
          <w:vertAlign w:val="subscript"/>
        </w:rPr>
        <w:t>и</w:t>
      </w:r>
      <w:r>
        <w:rPr>
          <w:sz w:val="20"/>
          <w:szCs w:val="20"/>
        </w:rPr>
        <w:t xml:space="preserve"> /(</w:t>
      </w:r>
      <w:r>
        <w:rPr>
          <w:sz w:val="20"/>
          <w:szCs w:val="20"/>
        </w:rPr>
        <w:sym w:font="Symbol" w:char="F072"/>
      </w:r>
      <w:r>
        <w:rPr>
          <w:sz w:val="20"/>
          <w:szCs w:val="20"/>
          <w:vertAlign w:val="subscript"/>
        </w:rPr>
        <w:t>рт</w:t>
      </w:r>
      <w:r w:rsidRPr="00BC4E16">
        <w:rPr>
          <w:sz w:val="20"/>
          <w:szCs w:val="20"/>
        </w:rPr>
        <w:t xml:space="preserve"> </w:t>
      </w:r>
      <w:r>
        <w:rPr>
          <w:sz w:val="20"/>
          <w:szCs w:val="20"/>
          <w:lang w:val="en-US"/>
        </w:rPr>
        <w:t>g</w:t>
      </w:r>
      <w:r>
        <w:rPr>
          <w:sz w:val="20"/>
          <w:szCs w:val="20"/>
        </w:rPr>
        <w:t>).</w:t>
      </w:r>
    </w:p>
    <w:p w:rsidR="00A049F1" w:rsidRDefault="00A049F1" w:rsidP="00A049F1">
      <w:pPr>
        <w:spacing w:line="216" w:lineRule="auto"/>
        <w:ind w:firstLine="284"/>
        <w:jc w:val="both"/>
        <w:rPr>
          <w:sz w:val="20"/>
          <w:szCs w:val="20"/>
        </w:rPr>
      </w:pPr>
      <w:r>
        <w:rPr>
          <w:sz w:val="20"/>
          <w:szCs w:val="20"/>
        </w:rPr>
        <w:t xml:space="preserve">Для измерения больших давлений, например, в гидросистемах и насосных установках используют </w:t>
      </w:r>
      <w:r w:rsidRPr="00901BF2">
        <w:rPr>
          <w:sz w:val="20"/>
          <w:szCs w:val="20"/>
        </w:rPr>
        <w:t>п</w:t>
      </w:r>
      <w:r>
        <w:rPr>
          <w:sz w:val="20"/>
          <w:szCs w:val="20"/>
        </w:rPr>
        <w:t xml:space="preserve"> </w:t>
      </w:r>
      <w:r w:rsidRPr="00901BF2">
        <w:rPr>
          <w:sz w:val="20"/>
          <w:szCs w:val="20"/>
        </w:rPr>
        <w:t>р</w:t>
      </w:r>
      <w:r>
        <w:rPr>
          <w:sz w:val="20"/>
          <w:szCs w:val="20"/>
        </w:rPr>
        <w:t xml:space="preserve"> </w:t>
      </w:r>
      <w:r w:rsidRPr="00901BF2">
        <w:rPr>
          <w:sz w:val="20"/>
          <w:szCs w:val="20"/>
        </w:rPr>
        <w:t>у</w:t>
      </w:r>
      <w:r>
        <w:rPr>
          <w:sz w:val="20"/>
          <w:szCs w:val="20"/>
        </w:rPr>
        <w:t xml:space="preserve"> </w:t>
      </w:r>
      <w:r w:rsidRPr="00901BF2">
        <w:rPr>
          <w:sz w:val="20"/>
          <w:szCs w:val="20"/>
        </w:rPr>
        <w:t>ж</w:t>
      </w:r>
      <w:r>
        <w:rPr>
          <w:sz w:val="20"/>
          <w:szCs w:val="20"/>
        </w:rPr>
        <w:t xml:space="preserve"> </w:t>
      </w:r>
      <w:r w:rsidRPr="00901BF2">
        <w:rPr>
          <w:sz w:val="20"/>
          <w:szCs w:val="20"/>
        </w:rPr>
        <w:t>и</w:t>
      </w:r>
      <w:r>
        <w:rPr>
          <w:sz w:val="20"/>
          <w:szCs w:val="20"/>
        </w:rPr>
        <w:t xml:space="preserve"> </w:t>
      </w:r>
      <w:r w:rsidRPr="00901BF2">
        <w:rPr>
          <w:sz w:val="20"/>
          <w:szCs w:val="20"/>
        </w:rPr>
        <w:t>н</w:t>
      </w:r>
      <w:r>
        <w:rPr>
          <w:sz w:val="20"/>
          <w:szCs w:val="20"/>
        </w:rPr>
        <w:t xml:space="preserve"> </w:t>
      </w:r>
      <w:r w:rsidRPr="00901BF2">
        <w:rPr>
          <w:sz w:val="20"/>
          <w:szCs w:val="20"/>
        </w:rPr>
        <w:t>н</w:t>
      </w:r>
      <w:r>
        <w:rPr>
          <w:sz w:val="20"/>
          <w:szCs w:val="20"/>
        </w:rPr>
        <w:t xml:space="preserve"> </w:t>
      </w:r>
      <w:r w:rsidRPr="00901BF2">
        <w:rPr>
          <w:sz w:val="20"/>
          <w:szCs w:val="20"/>
        </w:rPr>
        <w:t>ы</w:t>
      </w:r>
      <w:r>
        <w:rPr>
          <w:sz w:val="20"/>
          <w:szCs w:val="20"/>
        </w:rPr>
        <w:t xml:space="preserve"> </w:t>
      </w:r>
      <w:r w:rsidRPr="00901BF2">
        <w:rPr>
          <w:sz w:val="20"/>
          <w:szCs w:val="20"/>
        </w:rPr>
        <w:t>е</w:t>
      </w:r>
      <w:r>
        <w:rPr>
          <w:sz w:val="20"/>
          <w:szCs w:val="20"/>
        </w:rPr>
        <w:t xml:space="preserve"> </w:t>
      </w:r>
      <w:r w:rsidRPr="00901BF2">
        <w:rPr>
          <w:sz w:val="20"/>
          <w:szCs w:val="20"/>
        </w:rPr>
        <w:t xml:space="preserve"> м</w:t>
      </w:r>
      <w:r>
        <w:rPr>
          <w:sz w:val="20"/>
          <w:szCs w:val="20"/>
        </w:rPr>
        <w:t xml:space="preserve"> </w:t>
      </w:r>
      <w:r w:rsidRPr="00901BF2">
        <w:rPr>
          <w:sz w:val="20"/>
          <w:szCs w:val="20"/>
        </w:rPr>
        <w:t>а</w:t>
      </w:r>
      <w:r>
        <w:rPr>
          <w:sz w:val="20"/>
          <w:szCs w:val="20"/>
        </w:rPr>
        <w:t xml:space="preserve"> </w:t>
      </w:r>
      <w:r w:rsidRPr="00901BF2">
        <w:rPr>
          <w:sz w:val="20"/>
          <w:szCs w:val="20"/>
        </w:rPr>
        <w:t>н</w:t>
      </w:r>
      <w:r>
        <w:rPr>
          <w:sz w:val="20"/>
          <w:szCs w:val="20"/>
        </w:rPr>
        <w:t xml:space="preserve"> </w:t>
      </w:r>
      <w:r w:rsidRPr="00901BF2">
        <w:rPr>
          <w:sz w:val="20"/>
          <w:szCs w:val="20"/>
        </w:rPr>
        <w:t>о</w:t>
      </w:r>
      <w:r>
        <w:rPr>
          <w:sz w:val="20"/>
          <w:szCs w:val="20"/>
        </w:rPr>
        <w:t xml:space="preserve"> </w:t>
      </w:r>
      <w:r w:rsidRPr="00901BF2">
        <w:rPr>
          <w:sz w:val="20"/>
          <w:szCs w:val="20"/>
        </w:rPr>
        <w:t>м</w:t>
      </w:r>
      <w:r>
        <w:rPr>
          <w:sz w:val="20"/>
          <w:szCs w:val="20"/>
        </w:rPr>
        <w:t xml:space="preserve"> </w:t>
      </w:r>
      <w:r w:rsidRPr="00901BF2">
        <w:rPr>
          <w:sz w:val="20"/>
          <w:szCs w:val="20"/>
        </w:rPr>
        <w:t>е</w:t>
      </w:r>
      <w:r>
        <w:rPr>
          <w:sz w:val="20"/>
          <w:szCs w:val="20"/>
        </w:rPr>
        <w:t xml:space="preserve"> </w:t>
      </w:r>
      <w:r w:rsidRPr="00901BF2">
        <w:rPr>
          <w:sz w:val="20"/>
          <w:szCs w:val="20"/>
        </w:rPr>
        <w:t>т</w:t>
      </w:r>
      <w:r>
        <w:rPr>
          <w:sz w:val="20"/>
          <w:szCs w:val="20"/>
        </w:rPr>
        <w:t xml:space="preserve"> </w:t>
      </w:r>
      <w:r w:rsidRPr="00901BF2">
        <w:rPr>
          <w:sz w:val="20"/>
          <w:szCs w:val="20"/>
        </w:rPr>
        <w:t>р</w:t>
      </w:r>
      <w:r>
        <w:rPr>
          <w:sz w:val="20"/>
          <w:szCs w:val="20"/>
        </w:rPr>
        <w:t xml:space="preserve"> </w:t>
      </w:r>
      <w:r w:rsidRPr="00901BF2">
        <w:rPr>
          <w:sz w:val="20"/>
          <w:szCs w:val="20"/>
        </w:rPr>
        <w:t>ы</w:t>
      </w:r>
      <w:r>
        <w:rPr>
          <w:sz w:val="20"/>
          <w:szCs w:val="20"/>
        </w:rPr>
        <w:t xml:space="preserve"> (рис. 2.5). </w:t>
      </w:r>
    </w:p>
    <w:p w:rsidR="00A049F1" w:rsidRDefault="00A049F1" w:rsidP="00A049F1">
      <w:pPr>
        <w:spacing w:line="216" w:lineRule="auto"/>
        <w:ind w:firstLine="284"/>
        <w:jc w:val="center"/>
        <w:rPr>
          <w:sz w:val="20"/>
          <w:szCs w:val="20"/>
        </w:rPr>
      </w:pPr>
      <w:r w:rsidRPr="00A049F1">
        <w:rPr>
          <w:noProof/>
          <w:sz w:val="20"/>
          <w:szCs w:val="20"/>
        </w:rPr>
        <w:lastRenderedPageBreak/>
        <w:pict>
          <v:shape id="Рисунок 3035" o:spid="_x0000_i1044" type="#_x0000_t75" alt="рис2" style="width:138.75pt;height:144.75pt;visibility:visible">
            <v:imagedata r:id="rId39" o:title="рис2"/>
          </v:shape>
        </w:pict>
      </w:r>
    </w:p>
    <w:p w:rsidR="0079790F" w:rsidRDefault="0079790F" w:rsidP="00A049F1">
      <w:pPr>
        <w:spacing w:line="216" w:lineRule="auto"/>
        <w:ind w:firstLine="284"/>
        <w:jc w:val="center"/>
        <w:rPr>
          <w:sz w:val="16"/>
          <w:szCs w:val="16"/>
        </w:rPr>
      </w:pPr>
      <w:r w:rsidRPr="0079790F">
        <w:rPr>
          <w:sz w:val="16"/>
          <w:szCs w:val="16"/>
        </w:rPr>
        <w:t xml:space="preserve">Рис. 2.5. Манометр пружинный: </w:t>
      </w:r>
    </w:p>
    <w:p w:rsidR="0079790F" w:rsidRDefault="0079790F" w:rsidP="00A049F1">
      <w:pPr>
        <w:spacing w:line="216" w:lineRule="auto"/>
        <w:ind w:firstLine="284"/>
        <w:jc w:val="center"/>
        <w:rPr>
          <w:sz w:val="16"/>
          <w:szCs w:val="16"/>
        </w:rPr>
      </w:pPr>
      <w:r w:rsidRPr="0079790F">
        <w:rPr>
          <w:sz w:val="16"/>
          <w:szCs w:val="16"/>
        </w:rPr>
        <w:t xml:space="preserve">1 – полая металлическая трубка; </w:t>
      </w:r>
    </w:p>
    <w:p w:rsidR="0079790F" w:rsidRDefault="0079790F" w:rsidP="00A049F1">
      <w:pPr>
        <w:spacing w:line="216" w:lineRule="auto"/>
        <w:ind w:firstLine="284"/>
        <w:jc w:val="center"/>
        <w:rPr>
          <w:sz w:val="16"/>
          <w:szCs w:val="16"/>
        </w:rPr>
      </w:pPr>
      <w:r w:rsidRPr="0079790F">
        <w:rPr>
          <w:sz w:val="16"/>
          <w:szCs w:val="16"/>
        </w:rPr>
        <w:t>2 – мех</w:t>
      </w:r>
      <w:r w:rsidRPr="0079790F">
        <w:rPr>
          <w:sz w:val="16"/>
          <w:szCs w:val="16"/>
        </w:rPr>
        <w:t>а</w:t>
      </w:r>
      <w:r w:rsidRPr="0079790F">
        <w:rPr>
          <w:sz w:val="16"/>
          <w:szCs w:val="16"/>
        </w:rPr>
        <w:t>низм, перемещающи</w:t>
      </w:r>
      <w:r>
        <w:rPr>
          <w:sz w:val="16"/>
          <w:szCs w:val="16"/>
        </w:rPr>
        <w:t>й</w:t>
      </w:r>
      <w:r w:rsidRPr="0079790F">
        <w:rPr>
          <w:sz w:val="16"/>
          <w:szCs w:val="16"/>
        </w:rPr>
        <w:t xml:space="preserve"> </w:t>
      </w:r>
    </w:p>
    <w:p w:rsidR="00A049F1" w:rsidRPr="0079790F" w:rsidRDefault="0079790F" w:rsidP="00A049F1">
      <w:pPr>
        <w:spacing w:line="216" w:lineRule="auto"/>
        <w:ind w:firstLine="284"/>
        <w:jc w:val="center"/>
        <w:rPr>
          <w:sz w:val="16"/>
          <w:szCs w:val="16"/>
        </w:rPr>
      </w:pPr>
      <w:r w:rsidRPr="0079790F">
        <w:rPr>
          <w:sz w:val="16"/>
          <w:szCs w:val="16"/>
        </w:rPr>
        <w:t>стрелку</w:t>
      </w:r>
      <w:r>
        <w:rPr>
          <w:sz w:val="16"/>
          <w:szCs w:val="16"/>
        </w:rPr>
        <w:t>; 3 –</w:t>
      </w:r>
      <w:r w:rsidRPr="0079790F">
        <w:rPr>
          <w:sz w:val="16"/>
          <w:szCs w:val="16"/>
        </w:rPr>
        <w:t xml:space="preserve"> ниппел</w:t>
      </w:r>
      <w:r>
        <w:rPr>
          <w:sz w:val="16"/>
          <w:szCs w:val="16"/>
        </w:rPr>
        <w:t>ь</w:t>
      </w:r>
    </w:p>
    <w:p w:rsidR="00A049F1" w:rsidRDefault="00A049F1" w:rsidP="00A049F1">
      <w:pPr>
        <w:spacing w:line="216" w:lineRule="auto"/>
        <w:ind w:firstLine="284"/>
        <w:jc w:val="both"/>
        <w:rPr>
          <w:sz w:val="20"/>
          <w:szCs w:val="20"/>
        </w:rPr>
      </w:pPr>
      <w:r>
        <w:rPr>
          <w:sz w:val="20"/>
          <w:szCs w:val="20"/>
        </w:rPr>
        <w:t xml:space="preserve">Основной частью таких манометров является полая металлическая трубка </w:t>
      </w:r>
      <w:r>
        <w:rPr>
          <w:i/>
          <w:sz w:val="20"/>
          <w:szCs w:val="20"/>
        </w:rPr>
        <w:t>1</w:t>
      </w:r>
      <w:r>
        <w:rPr>
          <w:sz w:val="20"/>
          <w:szCs w:val="20"/>
        </w:rPr>
        <w:t xml:space="preserve">, имеющая эллиптическое поперечное сечение. Один конец ее запаян и соединен с механизмом </w:t>
      </w:r>
      <w:r>
        <w:rPr>
          <w:i/>
          <w:sz w:val="20"/>
          <w:szCs w:val="20"/>
        </w:rPr>
        <w:t>2</w:t>
      </w:r>
      <w:r>
        <w:rPr>
          <w:sz w:val="20"/>
          <w:szCs w:val="20"/>
        </w:rPr>
        <w:t xml:space="preserve">, перемещающим стрелку; другой конец посредством ниппеля </w:t>
      </w:r>
      <w:r>
        <w:rPr>
          <w:i/>
          <w:sz w:val="20"/>
          <w:szCs w:val="20"/>
        </w:rPr>
        <w:t>3</w:t>
      </w:r>
      <w:r>
        <w:rPr>
          <w:sz w:val="20"/>
          <w:szCs w:val="20"/>
        </w:rPr>
        <w:t xml:space="preserve"> сообщается с исследу</w:t>
      </w:r>
      <w:r>
        <w:rPr>
          <w:sz w:val="20"/>
          <w:szCs w:val="20"/>
        </w:rPr>
        <w:t>е</w:t>
      </w:r>
      <w:r>
        <w:rPr>
          <w:sz w:val="20"/>
          <w:szCs w:val="20"/>
        </w:rPr>
        <w:t>мым объектом. Под действием давления поступившей жидкости трубка, стремясь в</w:t>
      </w:r>
      <w:r>
        <w:rPr>
          <w:sz w:val="20"/>
          <w:szCs w:val="20"/>
        </w:rPr>
        <w:t>ы</w:t>
      </w:r>
      <w:r>
        <w:rPr>
          <w:sz w:val="20"/>
          <w:szCs w:val="20"/>
        </w:rPr>
        <w:t>пр</w:t>
      </w:r>
      <w:r>
        <w:rPr>
          <w:sz w:val="20"/>
          <w:szCs w:val="20"/>
        </w:rPr>
        <w:t>я</w:t>
      </w:r>
      <w:r>
        <w:rPr>
          <w:sz w:val="20"/>
          <w:szCs w:val="20"/>
        </w:rPr>
        <w:t xml:space="preserve">миться, через механизм </w:t>
      </w:r>
      <w:r>
        <w:rPr>
          <w:i/>
          <w:sz w:val="20"/>
          <w:szCs w:val="20"/>
        </w:rPr>
        <w:t>2</w:t>
      </w:r>
      <w:r>
        <w:rPr>
          <w:sz w:val="20"/>
          <w:szCs w:val="20"/>
        </w:rPr>
        <w:t xml:space="preserve"> приводит в движение стрелку, которая, поворачиваясь на шкале, указывает вел</w:t>
      </w:r>
      <w:r>
        <w:rPr>
          <w:sz w:val="20"/>
          <w:szCs w:val="20"/>
        </w:rPr>
        <w:t>и</w:t>
      </w:r>
      <w:r>
        <w:rPr>
          <w:sz w:val="20"/>
          <w:szCs w:val="20"/>
        </w:rPr>
        <w:t>чину давления.</w:t>
      </w:r>
    </w:p>
    <w:p w:rsidR="00A049F1" w:rsidRDefault="00A049F1" w:rsidP="00A049F1">
      <w:pPr>
        <w:spacing w:line="216" w:lineRule="auto"/>
        <w:ind w:firstLine="284"/>
        <w:jc w:val="both"/>
        <w:rPr>
          <w:sz w:val="20"/>
          <w:szCs w:val="20"/>
        </w:rPr>
      </w:pPr>
      <w:r>
        <w:rPr>
          <w:sz w:val="20"/>
          <w:szCs w:val="20"/>
        </w:rPr>
        <w:t>Если стрелка приводится в действие через передаточный мех</w:t>
      </w:r>
      <w:r>
        <w:rPr>
          <w:sz w:val="20"/>
          <w:szCs w:val="20"/>
        </w:rPr>
        <w:t>а</w:t>
      </w:r>
      <w:r>
        <w:rPr>
          <w:sz w:val="20"/>
          <w:szCs w:val="20"/>
        </w:rPr>
        <w:t xml:space="preserve">низм от мембраны, то такой манометр называется  </w:t>
      </w:r>
      <w:r w:rsidRPr="007D2A45">
        <w:rPr>
          <w:sz w:val="20"/>
          <w:szCs w:val="20"/>
        </w:rPr>
        <w:t>м</w:t>
      </w:r>
      <w:r>
        <w:rPr>
          <w:sz w:val="20"/>
          <w:szCs w:val="20"/>
        </w:rPr>
        <w:t xml:space="preserve"> </w:t>
      </w:r>
      <w:r w:rsidRPr="007D2A45">
        <w:rPr>
          <w:sz w:val="20"/>
          <w:szCs w:val="20"/>
        </w:rPr>
        <w:t>е</w:t>
      </w:r>
      <w:r>
        <w:rPr>
          <w:sz w:val="20"/>
          <w:szCs w:val="20"/>
        </w:rPr>
        <w:t xml:space="preserve"> </w:t>
      </w:r>
      <w:r w:rsidRPr="007D2A45">
        <w:rPr>
          <w:sz w:val="20"/>
          <w:szCs w:val="20"/>
        </w:rPr>
        <w:t>м</w:t>
      </w:r>
      <w:r>
        <w:rPr>
          <w:sz w:val="20"/>
          <w:szCs w:val="20"/>
        </w:rPr>
        <w:t xml:space="preserve"> </w:t>
      </w:r>
      <w:r w:rsidRPr="007D2A45">
        <w:rPr>
          <w:sz w:val="20"/>
          <w:szCs w:val="20"/>
        </w:rPr>
        <w:t>б</w:t>
      </w:r>
      <w:r>
        <w:rPr>
          <w:sz w:val="20"/>
          <w:szCs w:val="20"/>
        </w:rPr>
        <w:t xml:space="preserve"> </w:t>
      </w:r>
      <w:r w:rsidRPr="007D2A45">
        <w:rPr>
          <w:sz w:val="20"/>
          <w:szCs w:val="20"/>
        </w:rPr>
        <w:t>р</w:t>
      </w:r>
      <w:r>
        <w:rPr>
          <w:sz w:val="20"/>
          <w:szCs w:val="20"/>
        </w:rPr>
        <w:t xml:space="preserve"> </w:t>
      </w:r>
      <w:r w:rsidRPr="007D2A45">
        <w:rPr>
          <w:sz w:val="20"/>
          <w:szCs w:val="20"/>
        </w:rPr>
        <w:t>а</w:t>
      </w:r>
      <w:r>
        <w:rPr>
          <w:sz w:val="20"/>
          <w:szCs w:val="20"/>
        </w:rPr>
        <w:t xml:space="preserve"> </w:t>
      </w:r>
      <w:r w:rsidRPr="007D2A45">
        <w:rPr>
          <w:sz w:val="20"/>
          <w:szCs w:val="20"/>
        </w:rPr>
        <w:t>н</w:t>
      </w:r>
      <w:r>
        <w:rPr>
          <w:sz w:val="20"/>
          <w:szCs w:val="20"/>
        </w:rPr>
        <w:t xml:space="preserve"> </w:t>
      </w:r>
      <w:r w:rsidRPr="007D2A45">
        <w:rPr>
          <w:sz w:val="20"/>
          <w:szCs w:val="20"/>
        </w:rPr>
        <w:t>н</w:t>
      </w:r>
      <w:r>
        <w:rPr>
          <w:sz w:val="20"/>
          <w:szCs w:val="20"/>
        </w:rPr>
        <w:t xml:space="preserve"> </w:t>
      </w:r>
      <w:r w:rsidRPr="007D2A45">
        <w:rPr>
          <w:sz w:val="20"/>
          <w:szCs w:val="20"/>
        </w:rPr>
        <w:t>ы</w:t>
      </w:r>
      <w:r>
        <w:rPr>
          <w:sz w:val="20"/>
          <w:szCs w:val="20"/>
        </w:rPr>
        <w:t xml:space="preserve"> </w:t>
      </w:r>
      <w:r w:rsidRPr="007D2A45">
        <w:rPr>
          <w:sz w:val="20"/>
          <w:szCs w:val="20"/>
        </w:rPr>
        <w:t>м</w:t>
      </w:r>
      <w:r w:rsidRPr="00807874">
        <w:rPr>
          <w:sz w:val="20"/>
          <w:szCs w:val="20"/>
        </w:rPr>
        <w:t>.</w:t>
      </w:r>
    </w:p>
    <w:p w:rsidR="00A049F1" w:rsidRDefault="00A049F1" w:rsidP="00A049F1">
      <w:pPr>
        <w:spacing w:line="216" w:lineRule="auto"/>
        <w:ind w:firstLine="284"/>
        <w:jc w:val="both"/>
        <w:rPr>
          <w:sz w:val="20"/>
          <w:szCs w:val="20"/>
        </w:rPr>
      </w:pPr>
      <w:r>
        <w:rPr>
          <w:sz w:val="20"/>
          <w:szCs w:val="20"/>
        </w:rPr>
        <w:t>Для измерения давления ниже атмосферного (разрежений) прим</w:t>
      </w:r>
      <w:r>
        <w:rPr>
          <w:sz w:val="20"/>
          <w:szCs w:val="20"/>
        </w:rPr>
        <w:t>е</w:t>
      </w:r>
      <w:r>
        <w:rPr>
          <w:sz w:val="20"/>
          <w:szCs w:val="20"/>
        </w:rPr>
        <w:t>няются жидкостные, пружинные, мембранные вакуумметры, принцип де</w:t>
      </w:r>
      <w:r>
        <w:rPr>
          <w:sz w:val="20"/>
          <w:szCs w:val="20"/>
        </w:rPr>
        <w:t>й</w:t>
      </w:r>
      <w:r>
        <w:rPr>
          <w:sz w:val="20"/>
          <w:szCs w:val="20"/>
        </w:rPr>
        <w:t>ствия которых аналогичен манометрам.</w:t>
      </w:r>
    </w:p>
    <w:p w:rsidR="00A049F1" w:rsidRDefault="00A049F1" w:rsidP="00A049F1">
      <w:pPr>
        <w:spacing w:line="216" w:lineRule="auto"/>
        <w:ind w:firstLine="284"/>
        <w:jc w:val="both"/>
        <w:rPr>
          <w:sz w:val="20"/>
          <w:szCs w:val="20"/>
        </w:rPr>
      </w:pPr>
      <w:r>
        <w:rPr>
          <w:sz w:val="20"/>
          <w:szCs w:val="20"/>
        </w:rPr>
        <w:t>Имеется ряд конструкций манометров, в которых давление, во</w:t>
      </w:r>
      <w:r>
        <w:rPr>
          <w:sz w:val="20"/>
          <w:szCs w:val="20"/>
        </w:rPr>
        <w:t>с</w:t>
      </w:r>
      <w:r>
        <w:rPr>
          <w:sz w:val="20"/>
          <w:szCs w:val="20"/>
        </w:rPr>
        <w:t>принимаемое специальным датчиком, преобразуется в электрический си</w:t>
      </w:r>
      <w:r>
        <w:rPr>
          <w:sz w:val="20"/>
          <w:szCs w:val="20"/>
        </w:rPr>
        <w:t>г</w:t>
      </w:r>
      <w:r>
        <w:rPr>
          <w:sz w:val="20"/>
          <w:szCs w:val="20"/>
        </w:rPr>
        <w:t>нал, который передается по проводной или беспроводной связи вторичному (показывающему или записывающему) пр</w:t>
      </w:r>
      <w:r>
        <w:rPr>
          <w:sz w:val="20"/>
          <w:szCs w:val="20"/>
        </w:rPr>
        <w:t>и</w:t>
      </w:r>
      <w:r>
        <w:rPr>
          <w:sz w:val="20"/>
          <w:szCs w:val="20"/>
        </w:rPr>
        <w:t>бору.</w:t>
      </w:r>
    </w:p>
    <w:p w:rsidR="00A049F1" w:rsidRDefault="00A049F1" w:rsidP="00A049F1">
      <w:pPr>
        <w:spacing w:line="216" w:lineRule="auto"/>
        <w:ind w:firstLine="284"/>
        <w:jc w:val="both"/>
        <w:rPr>
          <w:sz w:val="20"/>
          <w:szCs w:val="20"/>
        </w:rPr>
      </w:pPr>
      <w:r>
        <w:rPr>
          <w:sz w:val="20"/>
          <w:szCs w:val="20"/>
        </w:rPr>
        <w:t>Все механические и электрические манометры подлежат период</w:t>
      </w:r>
      <w:r>
        <w:rPr>
          <w:sz w:val="20"/>
          <w:szCs w:val="20"/>
        </w:rPr>
        <w:t>и</w:t>
      </w:r>
      <w:r>
        <w:rPr>
          <w:sz w:val="20"/>
          <w:szCs w:val="20"/>
        </w:rPr>
        <w:t>ческой проверке и тарировке на специальных стендах, так как ост</w:t>
      </w:r>
      <w:r>
        <w:rPr>
          <w:sz w:val="20"/>
          <w:szCs w:val="20"/>
        </w:rPr>
        <w:t>а</w:t>
      </w:r>
      <w:r>
        <w:rPr>
          <w:sz w:val="20"/>
          <w:szCs w:val="20"/>
        </w:rPr>
        <w:t>точные деформации их рабочих органов (пружин, мембран и пр.) в нек</w:t>
      </w:r>
      <w:r>
        <w:rPr>
          <w:sz w:val="20"/>
          <w:szCs w:val="20"/>
        </w:rPr>
        <w:t>о</w:t>
      </w:r>
      <w:r>
        <w:rPr>
          <w:sz w:val="20"/>
          <w:szCs w:val="20"/>
        </w:rPr>
        <w:t>торой мере искажают их показания.</w:t>
      </w:r>
    </w:p>
    <w:p w:rsidR="00A049F1" w:rsidRDefault="00A049F1" w:rsidP="00A049F1">
      <w:pPr>
        <w:spacing w:line="192" w:lineRule="auto"/>
        <w:ind w:firstLine="284"/>
        <w:jc w:val="both"/>
        <w:rPr>
          <w:sz w:val="20"/>
          <w:szCs w:val="20"/>
        </w:rPr>
      </w:pPr>
    </w:p>
    <w:p w:rsidR="00C65ACD" w:rsidRDefault="00A049F1" w:rsidP="00C65ACD">
      <w:pPr>
        <w:spacing w:line="192" w:lineRule="auto"/>
        <w:jc w:val="center"/>
        <w:rPr>
          <w:b/>
          <w:sz w:val="20"/>
          <w:szCs w:val="20"/>
        </w:rPr>
      </w:pPr>
      <w:r w:rsidRPr="000D1E92">
        <w:rPr>
          <w:b/>
          <w:sz w:val="20"/>
          <w:szCs w:val="20"/>
        </w:rPr>
        <w:t>2.4. Сила гидростатического давления на плоскую повер</w:t>
      </w:r>
      <w:r w:rsidRPr="000D1E92">
        <w:rPr>
          <w:b/>
          <w:sz w:val="20"/>
          <w:szCs w:val="20"/>
        </w:rPr>
        <w:t>х</w:t>
      </w:r>
      <w:r w:rsidRPr="000D1E92">
        <w:rPr>
          <w:b/>
          <w:sz w:val="20"/>
          <w:szCs w:val="20"/>
        </w:rPr>
        <w:t xml:space="preserve">ность </w:t>
      </w:r>
    </w:p>
    <w:p w:rsidR="00A049F1" w:rsidRPr="000D1E92" w:rsidRDefault="00A049F1" w:rsidP="00C65ACD">
      <w:pPr>
        <w:spacing w:line="192" w:lineRule="auto"/>
        <w:jc w:val="center"/>
        <w:rPr>
          <w:b/>
          <w:sz w:val="20"/>
          <w:szCs w:val="20"/>
        </w:rPr>
      </w:pPr>
      <w:r w:rsidRPr="000D1E92">
        <w:rPr>
          <w:b/>
          <w:sz w:val="20"/>
          <w:szCs w:val="20"/>
        </w:rPr>
        <w:t>и точка ее приложения</w:t>
      </w:r>
    </w:p>
    <w:p w:rsidR="00A049F1" w:rsidRDefault="00A049F1" w:rsidP="00A049F1">
      <w:pPr>
        <w:spacing w:line="192"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Определим суммарную силу гидростатического давления на пл</w:t>
      </w:r>
      <w:r>
        <w:rPr>
          <w:sz w:val="20"/>
          <w:szCs w:val="20"/>
        </w:rPr>
        <w:t>о</w:t>
      </w:r>
      <w:r>
        <w:rPr>
          <w:sz w:val="20"/>
          <w:szCs w:val="20"/>
        </w:rPr>
        <w:t>скую вертикальную стенку, перегораживающую канал прямоугольного сеч</w:t>
      </w:r>
      <w:r>
        <w:rPr>
          <w:sz w:val="20"/>
          <w:szCs w:val="20"/>
        </w:rPr>
        <w:t>е</w:t>
      </w:r>
      <w:r>
        <w:rPr>
          <w:sz w:val="20"/>
          <w:szCs w:val="20"/>
        </w:rPr>
        <w:t xml:space="preserve">ния шириной </w:t>
      </w:r>
      <w:r>
        <w:rPr>
          <w:sz w:val="20"/>
          <w:szCs w:val="20"/>
          <w:lang w:val="en-US"/>
        </w:rPr>
        <w:t>b</w:t>
      </w:r>
      <w:r>
        <w:rPr>
          <w:sz w:val="20"/>
          <w:szCs w:val="20"/>
        </w:rPr>
        <w:t xml:space="preserve"> и глубиной </w:t>
      </w:r>
      <w:r>
        <w:rPr>
          <w:sz w:val="20"/>
          <w:szCs w:val="20"/>
          <w:lang w:val="en-US"/>
        </w:rPr>
        <w:t>h</w:t>
      </w:r>
      <w:r>
        <w:rPr>
          <w:sz w:val="20"/>
          <w:szCs w:val="20"/>
        </w:rPr>
        <w:t xml:space="preserve"> (рис. 2.6, а). </w:t>
      </w:r>
    </w:p>
    <w:p w:rsidR="00A049F1" w:rsidRDefault="00A049F1" w:rsidP="00A049F1">
      <w:pPr>
        <w:spacing w:line="216" w:lineRule="auto"/>
        <w:jc w:val="center"/>
        <w:rPr>
          <w:sz w:val="20"/>
          <w:szCs w:val="20"/>
        </w:rPr>
      </w:pPr>
      <w:r w:rsidRPr="00A049F1">
        <w:rPr>
          <w:noProof/>
          <w:sz w:val="20"/>
          <w:szCs w:val="20"/>
        </w:rPr>
        <w:lastRenderedPageBreak/>
        <w:pict>
          <v:shape id="Рисунок 3036" o:spid="_x0000_i1045" type="#_x0000_t75" alt="Рис2" style="width:242.25pt;height:161.25pt;visibility:visible">
            <v:imagedata r:id="rId40" o:title="Рис2"/>
          </v:shape>
        </w:pict>
      </w:r>
    </w:p>
    <w:p w:rsidR="00A049F1" w:rsidRPr="003D6161" w:rsidRDefault="00A049F1" w:rsidP="00A049F1">
      <w:pPr>
        <w:spacing w:line="216" w:lineRule="auto"/>
        <w:jc w:val="center"/>
        <w:rPr>
          <w:sz w:val="16"/>
          <w:szCs w:val="16"/>
        </w:rPr>
      </w:pPr>
      <w:r w:rsidRPr="003D6161">
        <w:rPr>
          <w:sz w:val="16"/>
          <w:szCs w:val="16"/>
        </w:rPr>
        <w:t>Рис. 2.6. Эпюры гидростатических давлений на плоские стенки</w:t>
      </w:r>
    </w:p>
    <w:p w:rsidR="00A049F1" w:rsidRDefault="00A049F1" w:rsidP="00A049F1">
      <w:pPr>
        <w:spacing w:line="216" w:lineRule="auto"/>
        <w:ind w:firstLine="284"/>
        <w:jc w:val="both"/>
        <w:rPr>
          <w:sz w:val="20"/>
          <w:szCs w:val="20"/>
        </w:rPr>
      </w:pPr>
      <w:r>
        <w:rPr>
          <w:sz w:val="20"/>
          <w:szCs w:val="20"/>
        </w:rPr>
        <w:t>С этой целью построим эпюру гидростатического давления, пре</w:t>
      </w:r>
      <w:r>
        <w:rPr>
          <w:sz w:val="20"/>
          <w:szCs w:val="20"/>
        </w:rPr>
        <w:t>д</w:t>
      </w:r>
      <w:r>
        <w:rPr>
          <w:sz w:val="20"/>
          <w:szCs w:val="20"/>
        </w:rPr>
        <w:t>ставляющую собой графическое изображение распределения его по всей поверхности стенки. Согласно основному уравнению гидростат</w:t>
      </w:r>
      <w:r>
        <w:rPr>
          <w:sz w:val="20"/>
          <w:szCs w:val="20"/>
        </w:rPr>
        <w:t>и</w:t>
      </w:r>
      <w:r>
        <w:rPr>
          <w:sz w:val="20"/>
          <w:szCs w:val="20"/>
        </w:rPr>
        <w:t>ки (2.1) давление с увеличением глубины изменяется по линейному закону, п</w:t>
      </w:r>
      <w:r>
        <w:rPr>
          <w:sz w:val="20"/>
          <w:szCs w:val="20"/>
        </w:rPr>
        <w:t>о</w:t>
      </w:r>
      <w:r>
        <w:rPr>
          <w:sz w:val="20"/>
          <w:szCs w:val="20"/>
        </w:rPr>
        <w:t>этому для построения поперечного сечения эпюры давления достаточно знать две точки. В данном случае избыточное давление на свободной поверхности жидкости равно н</w:t>
      </w:r>
      <w:r>
        <w:rPr>
          <w:sz w:val="20"/>
          <w:szCs w:val="20"/>
        </w:rPr>
        <w:t>у</w:t>
      </w:r>
      <w:r>
        <w:rPr>
          <w:sz w:val="20"/>
          <w:szCs w:val="20"/>
        </w:rPr>
        <w:t xml:space="preserve">лю, а у дна – </w:t>
      </w:r>
      <w:r>
        <w:rPr>
          <w:sz w:val="20"/>
          <w:szCs w:val="20"/>
        </w:rPr>
        <w:sym w:font="Symbol" w:char="F072"/>
      </w:r>
      <w:r>
        <w:rPr>
          <w:sz w:val="20"/>
          <w:szCs w:val="20"/>
          <w:lang w:val="en-US"/>
        </w:rPr>
        <w:t>gh</w:t>
      </w:r>
      <w:r>
        <w:rPr>
          <w:sz w:val="20"/>
          <w:szCs w:val="20"/>
        </w:rPr>
        <w:t xml:space="preserve"> = </w:t>
      </w:r>
      <w:r>
        <w:rPr>
          <w:sz w:val="20"/>
          <w:szCs w:val="20"/>
        </w:rPr>
        <w:sym w:font="Symbol" w:char="F067"/>
      </w:r>
      <w:r>
        <w:rPr>
          <w:sz w:val="20"/>
          <w:szCs w:val="20"/>
          <w:lang w:val="en-US"/>
        </w:rPr>
        <w:t>h</w:t>
      </w:r>
      <w:r>
        <w:rPr>
          <w:sz w:val="20"/>
          <w:szCs w:val="20"/>
        </w:rPr>
        <w:t>.</w:t>
      </w:r>
    </w:p>
    <w:p w:rsidR="00A049F1" w:rsidRDefault="00A049F1" w:rsidP="00A049F1">
      <w:pPr>
        <w:spacing w:line="216" w:lineRule="auto"/>
        <w:ind w:firstLine="284"/>
        <w:jc w:val="both"/>
        <w:rPr>
          <w:sz w:val="20"/>
          <w:szCs w:val="20"/>
        </w:rPr>
      </w:pPr>
      <w:r>
        <w:rPr>
          <w:sz w:val="20"/>
          <w:szCs w:val="20"/>
        </w:rPr>
        <w:t>Приняв за начало координат точку О и отложив в выбранном ма</w:t>
      </w:r>
      <w:r>
        <w:rPr>
          <w:sz w:val="20"/>
          <w:szCs w:val="20"/>
        </w:rPr>
        <w:t>с</w:t>
      </w:r>
      <w:r>
        <w:rPr>
          <w:sz w:val="20"/>
          <w:szCs w:val="20"/>
        </w:rPr>
        <w:t xml:space="preserve">штабе из точки В величину </w:t>
      </w:r>
      <w:r>
        <w:rPr>
          <w:sz w:val="20"/>
          <w:szCs w:val="20"/>
        </w:rPr>
        <w:sym w:font="Symbol" w:char="F067"/>
      </w:r>
      <w:r w:rsidRPr="00CD009A">
        <w:rPr>
          <w:sz w:val="20"/>
          <w:szCs w:val="20"/>
        </w:rPr>
        <w:t xml:space="preserve"> </w:t>
      </w:r>
      <w:r>
        <w:rPr>
          <w:sz w:val="20"/>
          <w:szCs w:val="20"/>
          <w:lang w:val="en-US"/>
        </w:rPr>
        <w:t>h</w:t>
      </w:r>
      <w:r>
        <w:rPr>
          <w:sz w:val="20"/>
          <w:szCs w:val="20"/>
        </w:rPr>
        <w:t>, соединяем полученную точку А и то</w:t>
      </w:r>
      <w:r>
        <w:rPr>
          <w:sz w:val="20"/>
          <w:szCs w:val="20"/>
        </w:rPr>
        <w:t>ч</w:t>
      </w:r>
      <w:r>
        <w:rPr>
          <w:sz w:val="20"/>
          <w:szCs w:val="20"/>
        </w:rPr>
        <w:t>ку О прямой линией. Треугольник ОВА представляет собой сечение эпюры избыточных давлений на плоскую вертикальную стенку. Такое распр</w:t>
      </w:r>
      <w:r>
        <w:rPr>
          <w:sz w:val="20"/>
          <w:szCs w:val="20"/>
        </w:rPr>
        <w:t>е</w:t>
      </w:r>
      <w:r>
        <w:rPr>
          <w:sz w:val="20"/>
          <w:szCs w:val="20"/>
        </w:rPr>
        <w:t xml:space="preserve">деление давлений характерно по всей ширине </w:t>
      </w:r>
      <w:r>
        <w:rPr>
          <w:sz w:val="20"/>
          <w:szCs w:val="20"/>
          <w:lang w:val="en-US"/>
        </w:rPr>
        <w:t>b</w:t>
      </w:r>
      <w:r>
        <w:rPr>
          <w:sz w:val="20"/>
          <w:szCs w:val="20"/>
        </w:rPr>
        <w:t xml:space="preserve"> канала, поэтому в целом эпюра избыточных давлений на всю поверхность плоской стенки имеет вид треугольной призмы. Суммарная сила гидростатич</w:t>
      </w:r>
      <w:r>
        <w:rPr>
          <w:sz w:val="20"/>
          <w:szCs w:val="20"/>
        </w:rPr>
        <w:t>е</w:t>
      </w:r>
      <w:r>
        <w:rPr>
          <w:sz w:val="20"/>
          <w:szCs w:val="20"/>
        </w:rPr>
        <w:t>ского давления численно равна объему при</w:t>
      </w:r>
      <w:r>
        <w:rPr>
          <w:sz w:val="20"/>
          <w:szCs w:val="20"/>
        </w:rPr>
        <w:t>з</w:t>
      </w:r>
      <w:r>
        <w:rPr>
          <w:sz w:val="20"/>
          <w:szCs w:val="20"/>
        </w:rPr>
        <w:t>мы:</w:t>
      </w:r>
    </w:p>
    <w:p w:rsidR="00A049F1" w:rsidRPr="00CA25AF" w:rsidRDefault="00A049F1" w:rsidP="00A049F1">
      <w:pPr>
        <w:spacing w:line="216" w:lineRule="auto"/>
        <w:ind w:firstLine="284"/>
        <w:jc w:val="both"/>
        <w:rPr>
          <w:sz w:val="20"/>
          <w:szCs w:val="20"/>
        </w:rPr>
      </w:pPr>
    </w:p>
    <w:p w:rsidR="00A049F1" w:rsidRDefault="00C65ACD" w:rsidP="00A049F1">
      <w:pPr>
        <w:spacing w:line="216" w:lineRule="auto"/>
        <w:ind w:firstLine="284"/>
        <w:jc w:val="right"/>
        <w:rPr>
          <w:sz w:val="20"/>
          <w:szCs w:val="20"/>
        </w:rPr>
      </w:pPr>
      <w:r w:rsidRPr="00FF166B">
        <w:rPr>
          <w:position w:val="-20"/>
          <w:sz w:val="20"/>
          <w:szCs w:val="20"/>
        </w:rPr>
        <w:object w:dxaOrig="2640" w:dyaOrig="540">
          <v:shape id="_x0000_i1046" type="#_x0000_t75" style="width:132pt;height:27pt" o:ole="">
            <v:imagedata r:id="rId41" o:title=""/>
          </v:shape>
          <o:OLEObject Type="Embed" ProgID="Equation.3" ShapeID="_x0000_i1046" DrawAspect="Content" ObjectID="_1428818140" r:id="rId42"/>
        </w:object>
      </w:r>
      <w:r w:rsidR="00A049F1">
        <w:rPr>
          <w:sz w:val="20"/>
          <w:szCs w:val="20"/>
        </w:rPr>
        <w:t>.</w:t>
      </w:r>
      <w:r w:rsidR="00A049F1">
        <w:rPr>
          <w:sz w:val="20"/>
          <w:szCs w:val="20"/>
        </w:rPr>
        <w:tab/>
      </w:r>
      <w:r w:rsidR="00A049F1">
        <w:rPr>
          <w:sz w:val="20"/>
          <w:szCs w:val="20"/>
        </w:rPr>
        <w:tab/>
        <w:t>(2.7)</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 xml:space="preserve">Так как площадь смоченной поверхности стенки ω = </w:t>
      </w:r>
      <w:r>
        <w:rPr>
          <w:sz w:val="20"/>
          <w:szCs w:val="20"/>
          <w:lang w:val="en-US"/>
        </w:rPr>
        <w:t>hb</w:t>
      </w:r>
      <w:r>
        <w:rPr>
          <w:sz w:val="20"/>
          <w:szCs w:val="20"/>
        </w:rPr>
        <w:t>, а заглу</w:t>
      </w:r>
      <w:r>
        <w:rPr>
          <w:sz w:val="20"/>
          <w:szCs w:val="20"/>
        </w:rPr>
        <w:t>б</w:t>
      </w:r>
      <w:r>
        <w:rPr>
          <w:sz w:val="20"/>
          <w:szCs w:val="20"/>
        </w:rPr>
        <w:t xml:space="preserve">ление центра тяжести С ее под свободную поверхность </w:t>
      </w:r>
      <w:r>
        <w:rPr>
          <w:sz w:val="20"/>
          <w:szCs w:val="20"/>
          <w:lang w:val="en-US"/>
        </w:rPr>
        <w:t>h</w:t>
      </w:r>
      <w:r>
        <w:rPr>
          <w:sz w:val="20"/>
          <w:szCs w:val="20"/>
          <w:vertAlign w:val="subscript"/>
        </w:rPr>
        <w:t>с</w:t>
      </w:r>
      <w:r>
        <w:rPr>
          <w:sz w:val="20"/>
          <w:szCs w:val="20"/>
        </w:rPr>
        <w:t xml:space="preserve"> = </w:t>
      </w:r>
      <w:r>
        <w:rPr>
          <w:sz w:val="20"/>
          <w:szCs w:val="20"/>
          <w:lang w:val="en-US"/>
        </w:rPr>
        <w:t>h</w:t>
      </w:r>
      <w:r>
        <w:rPr>
          <w:sz w:val="20"/>
          <w:szCs w:val="20"/>
        </w:rPr>
        <w:t>/2, то формулу (2.7) можно представить в более общем виде, распростр</w:t>
      </w:r>
      <w:r>
        <w:rPr>
          <w:sz w:val="20"/>
          <w:szCs w:val="20"/>
        </w:rPr>
        <w:t>а</w:t>
      </w:r>
      <w:r>
        <w:rPr>
          <w:sz w:val="20"/>
          <w:szCs w:val="20"/>
        </w:rPr>
        <w:t>няющемся на любые плоские поверхности (треугольные, квадратные, круглые и т.д.):</w:t>
      </w:r>
    </w:p>
    <w:p w:rsidR="00A049F1" w:rsidRDefault="00A049F1" w:rsidP="00D03154">
      <w:pPr>
        <w:spacing w:line="216" w:lineRule="auto"/>
        <w:ind w:firstLine="1428"/>
        <w:jc w:val="right"/>
        <w:rPr>
          <w:sz w:val="20"/>
          <w:szCs w:val="20"/>
        </w:rPr>
      </w:pPr>
      <w:r>
        <w:rPr>
          <w:sz w:val="20"/>
          <w:szCs w:val="20"/>
          <w:lang w:val="en-US"/>
        </w:rPr>
        <w:t>F</w:t>
      </w:r>
      <w:r w:rsidRPr="00F10838">
        <w:rPr>
          <w:sz w:val="20"/>
          <w:szCs w:val="20"/>
        </w:rPr>
        <w:t xml:space="preserve"> =</w:t>
      </w:r>
      <w:r>
        <w:rPr>
          <w:sz w:val="20"/>
          <w:szCs w:val="20"/>
        </w:rPr>
        <w:t xml:space="preserve"> </w:t>
      </w:r>
      <w:r>
        <w:rPr>
          <w:sz w:val="20"/>
          <w:szCs w:val="20"/>
        </w:rPr>
        <w:sym w:font="Symbol" w:char="F072"/>
      </w:r>
      <w:r w:rsidRPr="00F10838">
        <w:rPr>
          <w:sz w:val="20"/>
          <w:szCs w:val="20"/>
        </w:rPr>
        <w:t xml:space="preserve"> </w:t>
      </w:r>
      <w:r>
        <w:rPr>
          <w:sz w:val="20"/>
          <w:szCs w:val="20"/>
          <w:lang w:val="en-US"/>
        </w:rPr>
        <w:t>g</w:t>
      </w:r>
      <w:r w:rsidRPr="00F10838">
        <w:rPr>
          <w:sz w:val="20"/>
          <w:szCs w:val="20"/>
        </w:rPr>
        <w:t xml:space="preserve"> </w:t>
      </w:r>
      <w:r>
        <w:rPr>
          <w:sz w:val="20"/>
          <w:szCs w:val="20"/>
          <w:lang w:val="en-US"/>
        </w:rPr>
        <w:t>h</w:t>
      </w:r>
      <w:r>
        <w:rPr>
          <w:sz w:val="20"/>
          <w:szCs w:val="20"/>
          <w:vertAlign w:val="subscript"/>
        </w:rPr>
        <w:t>с</w:t>
      </w:r>
      <w:r>
        <w:rPr>
          <w:sz w:val="20"/>
          <w:szCs w:val="20"/>
        </w:rPr>
        <w:t xml:space="preserve"> ω = р</w:t>
      </w:r>
      <w:r>
        <w:rPr>
          <w:sz w:val="20"/>
          <w:szCs w:val="20"/>
          <w:vertAlign w:val="subscript"/>
        </w:rPr>
        <w:t>с</w:t>
      </w:r>
      <w:r>
        <w:rPr>
          <w:sz w:val="20"/>
          <w:szCs w:val="20"/>
        </w:rPr>
        <w:t xml:space="preserve"> ω,</w:t>
      </w:r>
      <w:r>
        <w:rPr>
          <w:sz w:val="20"/>
          <w:szCs w:val="20"/>
        </w:rPr>
        <w:tab/>
      </w:r>
      <w:r>
        <w:rPr>
          <w:sz w:val="20"/>
          <w:szCs w:val="20"/>
        </w:rPr>
        <w:tab/>
      </w:r>
      <w:r>
        <w:rPr>
          <w:sz w:val="20"/>
          <w:szCs w:val="20"/>
        </w:rPr>
        <w:tab/>
        <w:t>(2.8)</w:t>
      </w:r>
    </w:p>
    <w:p w:rsidR="00A049F1" w:rsidRPr="000C59C6" w:rsidRDefault="00A049F1" w:rsidP="00A049F1">
      <w:pPr>
        <w:spacing w:line="216" w:lineRule="auto"/>
        <w:ind w:firstLine="284"/>
        <w:jc w:val="right"/>
        <w:rPr>
          <w:sz w:val="20"/>
          <w:szCs w:val="20"/>
        </w:rPr>
      </w:pPr>
    </w:p>
    <w:p w:rsidR="00A049F1" w:rsidRPr="00F10838" w:rsidRDefault="00A049F1" w:rsidP="00A049F1">
      <w:pPr>
        <w:spacing w:line="216" w:lineRule="auto"/>
        <w:ind w:left="756" w:hanging="756"/>
        <w:jc w:val="both"/>
        <w:rPr>
          <w:sz w:val="20"/>
          <w:szCs w:val="20"/>
        </w:rPr>
      </w:pPr>
      <w:r>
        <w:rPr>
          <w:sz w:val="20"/>
          <w:szCs w:val="20"/>
        </w:rPr>
        <w:lastRenderedPageBreak/>
        <w:t>где р</w:t>
      </w:r>
      <w:r>
        <w:rPr>
          <w:sz w:val="20"/>
          <w:szCs w:val="20"/>
          <w:vertAlign w:val="subscript"/>
        </w:rPr>
        <w:t>с</w:t>
      </w:r>
      <w:r>
        <w:rPr>
          <w:sz w:val="20"/>
          <w:szCs w:val="20"/>
        </w:rPr>
        <w:t xml:space="preserve"> – давление в центре тяжести рассматриваемой плоской повер</w:t>
      </w:r>
      <w:r>
        <w:rPr>
          <w:sz w:val="20"/>
          <w:szCs w:val="20"/>
        </w:rPr>
        <w:t>х</w:t>
      </w:r>
      <w:r>
        <w:rPr>
          <w:sz w:val="20"/>
          <w:szCs w:val="20"/>
        </w:rPr>
        <w:t>ности ω.</w:t>
      </w:r>
    </w:p>
    <w:p w:rsidR="00A049F1" w:rsidRPr="002A5604" w:rsidRDefault="00A049F1" w:rsidP="00A049F1">
      <w:pPr>
        <w:spacing w:line="216" w:lineRule="auto"/>
        <w:ind w:firstLine="284"/>
        <w:jc w:val="both"/>
        <w:rPr>
          <w:i/>
          <w:sz w:val="20"/>
          <w:szCs w:val="20"/>
        </w:rPr>
      </w:pPr>
      <w:r>
        <w:rPr>
          <w:sz w:val="20"/>
          <w:szCs w:val="20"/>
        </w:rPr>
        <w:t xml:space="preserve">Таким образом, </w:t>
      </w:r>
      <w:r>
        <w:rPr>
          <w:i/>
          <w:sz w:val="20"/>
          <w:szCs w:val="20"/>
        </w:rPr>
        <w:t>сила давления жидкости на плоскую поверхность равна произведению давления в центре тяжести ее на пл</w:t>
      </w:r>
      <w:r>
        <w:rPr>
          <w:i/>
          <w:sz w:val="20"/>
          <w:szCs w:val="20"/>
        </w:rPr>
        <w:t>о</w:t>
      </w:r>
      <w:r>
        <w:rPr>
          <w:i/>
          <w:sz w:val="20"/>
          <w:szCs w:val="20"/>
        </w:rPr>
        <w:t>щадь этой поверхности</w:t>
      </w:r>
      <w:r w:rsidR="00D03154">
        <w:rPr>
          <w:i/>
          <w:sz w:val="20"/>
          <w:szCs w:val="20"/>
        </w:rPr>
        <w:t>.</w:t>
      </w:r>
    </w:p>
    <w:p w:rsidR="00A049F1" w:rsidRDefault="00A049F1" w:rsidP="00A049F1">
      <w:pPr>
        <w:spacing w:line="216" w:lineRule="auto"/>
        <w:ind w:firstLine="284"/>
        <w:jc w:val="both"/>
        <w:rPr>
          <w:sz w:val="20"/>
          <w:szCs w:val="20"/>
        </w:rPr>
      </w:pPr>
      <w:r>
        <w:rPr>
          <w:sz w:val="20"/>
          <w:szCs w:val="20"/>
        </w:rPr>
        <w:t xml:space="preserve">Точку </w:t>
      </w:r>
      <w:r>
        <w:rPr>
          <w:sz w:val="20"/>
          <w:szCs w:val="20"/>
          <w:lang w:val="en-US"/>
        </w:rPr>
        <w:t>D</w:t>
      </w:r>
      <w:r>
        <w:rPr>
          <w:sz w:val="20"/>
          <w:szCs w:val="20"/>
        </w:rPr>
        <w:t xml:space="preserve"> приложения суммарной силы гидростатического давления называют  </w:t>
      </w:r>
      <w:r w:rsidRPr="00C91E75">
        <w:rPr>
          <w:sz w:val="20"/>
          <w:szCs w:val="20"/>
        </w:rPr>
        <w:t>ц</w:t>
      </w:r>
      <w:r>
        <w:rPr>
          <w:sz w:val="20"/>
          <w:szCs w:val="20"/>
        </w:rPr>
        <w:t xml:space="preserve"> </w:t>
      </w:r>
      <w:r w:rsidRPr="00C91E75">
        <w:rPr>
          <w:sz w:val="20"/>
          <w:szCs w:val="20"/>
        </w:rPr>
        <w:t>е</w:t>
      </w:r>
      <w:r>
        <w:rPr>
          <w:sz w:val="20"/>
          <w:szCs w:val="20"/>
        </w:rPr>
        <w:t xml:space="preserve"> </w:t>
      </w:r>
      <w:r w:rsidRPr="00C91E75">
        <w:rPr>
          <w:sz w:val="20"/>
          <w:szCs w:val="20"/>
        </w:rPr>
        <w:t>н</w:t>
      </w:r>
      <w:r>
        <w:rPr>
          <w:sz w:val="20"/>
          <w:szCs w:val="20"/>
        </w:rPr>
        <w:t xml:space="preserve"> </w:t>
      </w:r>
      <w:r w:rsidRPr="00C91E75">
        <w:rPr>
          <w:sz w:val="20"/>
          <w:szCs w:val="20"/>
        </w:rPr>
        <w:t>т</w:t>
      </w:r>
      <w:r>
        <w:rPr>
          <w:sz w:val="20"/>
          <w:szCs w:val="20"/>
        </w:rPr>
        <w:t xml:space="preserve"> </w:t>
      </w:r>
      <w:r w:rsidRPr="00C91E75">
        <w:rPr>
          <w:sz w:val="20"/>
          <w:szCs w:val="20"/>
        </w:rPr>
        <w:t>р</w:t>
      </w:r>
      <w:r>
        <w:rPr>
          <w:sz w:val="20"/>
          <w:szCs w:val="20"/>
        </w:rPr>
        <w:t xml:space="preserve"> </w:t>
      </w:r>
      <w:r w:rsidRPr="00C91E75">
        <w:rPr>
          <w:sz w:val="20"/>
          <w:szCs w:val="20"/>
        </w:rPr>
        <w:t>о</w:t>
      </w:r>
      <w:r>
        <w:rPr>
          <w:sz w:val="20"/>
          <w:szCs w:val="20"/>
        </w:rPr>
        <w:t xml:space="preserve"> </w:t>
      </w:r>
      <w:r w:rsidRPr="00C91E75">
        <w:rPr>
          <w:sz w:val="20"/>
          <w:szCs w:val="20"/>
        </w:rPr>
        <w:t xml:space="preserve">м </w:t>
      </w:r>
      <w:r>
        <w:rPr>
          <w:sz w:val="20"/>
          <w:szCs w:val="20"/>
        </w:rPr>
        <w:t xml:space="preserve"> </w:t>
      </w:r>
      <w:r w:rsidRPr="00C91E75">
        <w:rPr>
          <w:sz w:val="20"/>
          <w:szCs w:val="20"/>
        </w:rPr>
        <w:t>д</w:t>
      </w:r>
      <w:r>
        <w:rPr>
          <w:sz w:val="20"/>
          <w:szCs w:val="20"/>
        </w:rPr>
        <w:t xml:space="preserve"> </w:t>
      </w:r>
      <w:r w:rsidRPr="00C91E75">
        <w:rPr>
          <w:sz w:val="20"/>
          <w:szCs w:val="20"/>
        </w:rPr>
        <w:t>а</w:t>
      </w:r>
      <w:r>
        <w:rPr>
          <w:sz w:val="20"/>
          <w:szCs w:val="20"/>
        </w:rPr>
        <w:t xml:space="preserve"> </w:t>
      </w:r>
      <w:r w:rsidRPr="00C91E75">
        <w:rPr>
          <w:sz w:val="20"/>
          <w:szCs w:val="20"/>
        </w:rPr>
        <w:t>в</w:t>
      </w:r>
      <w:r>
        <w:rPr>
          <w:sz w:val="20"/>
          <w:szCs w:val="20"/>
        </w:rPr>
        <w:t xml:space="preserve"> </w:t>
      </w:r>
      <w:r w:rsidRPr="00C91E75">
        <w:rPr>
          <w:sz w:val="20"/>
          <w:szCs w:val="20"/>
        </w:rPr>
        <w:t>л</w:t>
      </w:r>
      <w:r>
        <w:rPr>
          <w:sz w:val="20"/>
          <w:szCs w:val="20"/>
        </w:rPr>
        <w:t xml:space="preserve"> </w:t>
      </w:r>
      <w:r w:rsidRPr="00C91E75">
        <w:rPr>
          <w:sz w:val="20"/>
          <w:szCs w:val="20"/>
        </w:rPr>
        <w:t>е</w:t>
      </w:r>
      <w:r>
        <w:rPr>
          <w:sz w:val="20"/>
          <w:szCs w:val="20"/>
        </w:rPr>
        <w:t xml:space="preserve"> </w:t>
      </w:r>
      <w:r w:rsidRPr="00C91E75">
        <w:rPr>
          <w:sz w:val="20"/>
          <w:szCs w:val="20"/>
        </w:rPr>
        <w:t>н</w:t>
      </w:r>
      <w:r>
        <w:rPr>
          <w:sz w:val="20"/>
          <w:szCs w:val="20"/>
        </w:rPr>
        <w:t xml:space="preserve"> </w:t>
      </w:r>
      <w:r w:rsidRPr="00C91E75">
        <w:rPr>
          <w:sz w:val="20"/>
          <w:szCs w:val="20"/>
        </w:rPr>
        <w:t>и</w:t>
      </w:r>
      <w:r>
        <w:rPr>
          <w:sz w:val="20"/>
          <w:szCs w:val="20"/>
        </w:rPr>
        <w:t xml:space="preserve"> </w:t>
      </w:r>
      <w:r w:rsidRPr="00C91E75">
        <w:rPr>
          <w:sz w:val="20"/>
          <w:szCs w:val="20"/>
        </w:rPr>
        <w:t>я.</w:t>
      </w:r>
      <w:r>
        <w:rPr>
          <w:i/>
          <w:sz w:val="20"/>
          <w:szCs w:val="20"/>
        </w:rPr>
        <w:t xml:space="preserve"> </w:t>
      </w:r>
      <w:r w:rsidRPr="007106E0">
        <w:rPr>
          <w:sz w:val="20"/>
          <w:szCs w:val="20"/>
        </w:rPr>
        <w:t xml:space="preserve">Она расположена </w:t>
      </w:r>
      <w:r w:rsidRPr="00C91E75">
        <w:rPr>
          <w:sz w:val="20"/>
          <w:szCs w:val="20"/>
        </w:rPr>
        <w:t xml:space="preserve">в </w:t>
      </w:r>
      <w:r>
        <w:rPr>
          <w:sz w:val="20"/>
          <w:szCs w:val="20"/>
        </w:rPr>
        <w:t xml:space="preserve"> </w:t>
      </w:r>
      <w:r w:rsidRPr="00C91E75">
        <w:rPr>
          <w:sz w:val="20"/>
          <w:szCs w:val="20"/>
        </w:rPr>
        <w:t>ц</w:t>
      </w:r>
      <w:r>
        <w:rPr>
          <w:sz w:val="20"/>
          <w:szCs w:val="20"/>
        </w:rPr>
        <w:t xml:space="preserve"> </w:t>
      </w:r>
      <w:r w:rsidRPr="00C91E75">
        <w:rPr>
          <w:sz w:val="20"/>
          <w:szCs w:val="20"/>
        </w:rPr>
        <w:t>е</w:t>
      </w:r>
      <w:r>
        <w:rPr>
          <w:sz w:val="20"/>
          <w:szCs w:val="20"/>
        </w:rPr>
        <w:t xml:space="preserve"> </w:t>
      </w:r>
      <w:r w:rsidRPr="00C91E75">
        <w:rPr>
          <w:sz w:val="20"/>
          <w:szCs w:val="20"/>
        </w:rPr>
        <w:t>н</w:t>
      </w:r>
      <w:r>
        <w:rPr>
          <w:sz w:val="20"/>
          <w:szCs w:val="20"/>
        </w:rPr>
        <w:t xml:space="preserve"> </w:t>
      </w:r>
      <w:r w:rsidRPr="00C91E75">
        <w:rPr>
          <w:sz w:val="20"/>
          <w:szCs w:val="20"/>
        </w:rPr>
        <w:t>т</w:t>
      </w:r>
      <w:r>
        <w:rPr>
          <w:sz w:val="20"/>
          <w:szCs w:val="20"/>
        </w:rPr>
        <w:t xml:space="preserve"> </w:t>
      </w:r>
      <w:r w:rsidRPr="00C91E75">
        <w:rPr>
          <w:sz w:val="20"/>
          <w:szCs w:val="20"/>
        </w:rPr>
        <w:t>р</w:t>
      </w:r>
      <w:r>
        <w:rPr>
          <w:sz w:val="20"/>
          <w:szCs w:val="20"/>
        </w:rPr>
        <w:t xml:space="preserve"> </w:t>
      </w:r>
      <w:r w:rsidRPr="00C91E75">
        <w:rPr>
          <w:sz w:val="20"/>
          <w:szCs w:val="20"/>
        </w:rPr>
        <w:t xml:space="preserve">е </w:t>
      </w:r>
      <w:r>
        <w:rPr>
          <w:sz w:val="20"/>
          <w:szCs w:val="20"/>
        </w:rPr>
        <w:t xml:space="preserve">   </w:t>
      </w:r>
      <w:r w:rsidRPr="00C91E75">
        <w:rPr>
          <w:sz w:val="20"/>
          <w:szCs w:val="20"/>
        </w:rPr>
        <w:t>т</w:t>
      </w:r>
      <w:r>
        <w:rPr>
          <w:sz w:val="20"/>
          <w:szCs w:val="20"/>
        </w:rPr>
        <w:t xml:space="preserve"> </w:t>
      </w:r>
      <w:r w:rsidRPr="00C91E75">
        <w:rPr>
          <w:sz w:val="20"/>
          <w:szCs w:val="20"/>
        </w:rPr>
        <w:t>я</w:t>
      </w:r>
      <w:r>
        <w:rPr>
          <w:sz w:val="20"/>
          <w:szCs w:val="20"/>
        </w:rPr>
        <w:t xml:space="preserve"> </w:t>
      </w:r>
      <w:r w:rsidRPr="00C91E75">
        <w:rPr>
          <w:sz w:val="20"/>
          <w:szCs w:val="20"/>
        </w:rPr>
        <w:t>ж</w:t>
      </w:r>
      <w:r>
        <w:rPr>
          <w:sz w:val="20"/>
          <w:szCs w:val="20"/>
        </w:rPr>
        <w:t xml:space="preserve"> </w:t>
      </w:r>
      <w:r w:rsidRPr="00C91E75">
        <w:rPr>
          <w:sz w:val="20"/>
          <w:szCs w:val="20"/>
        </w:rPr>
        <w:t>е</w:t>
      </w:r>
      <w:r>
        <w:rPr>
          <w:sz w:val="20"/>
          <w:szCs w:val="20"/>
        </w:rPr>
        <w:t xml:space="preserve"> </w:t>
      </w:r>
      <w:r w:rsidRPr="00C91E75">
        <w:rPr>
          <w:sz w:val="20"/>
          <w:szCs w:val="20"/>
        </w:rPr>
        <w:t>с</w:t>
      </w:r>
      <w:r>
        <w:rPr>
          <w:sz w:val="20"/>
          <w:szCs w:val="20"/>
        </w:rPr>
        <w:t xml:space="preserve"> </w:t>
      </w:r>
      <w:r w:rsidRPr="00C91E75">
        <w:rPr>
          <w:sz w:val="20"/>
          <w:szCs w:val="20"/>
        </w:rPr>
        <w:t>т</w:t>
      </w:r>
      <w:r>
        <w:rPr>
          <w:sz w:val="20"/>
          <w:szCs w:val="20"/>
        </w:rPr>
        <w:t xml:space="preserve"> </w:t>
      </w:r>
      <w:r w:rsidRPr="00C91E75">
        <w:rPr>
          <w:sz w:val="20"/>
          <w:szCs w:val="20"/>
        </w:rPr>
        <w:t xml:space="preserve">и </w:t>
      </w:r>
      <w:r>
        <w:rPr>
          <w:sz w:val="20"/>
          <w:szCs w:val="20"/>
        </w:rPr>
        <w:t xml:space="preserve"> </w:t>
      </w:r>
      <w:r w:rsidRPr="00C91E75">
        <w:rPr>
          <w:sz w:val="20"/>
          <w:szCs w:val="20"/>
        </w:rPr>
        <w:t>э</w:t>
      </w:r>
      <w:r>
        <w:rPr>
          <w:sz w:val="20"/>
          <w:szCs w:val="20"/>
        </w:rPr>
        <w:t xml:space="preserve"> </w:t>
      </w:r>
      <w:r w:rsidRPr="00C91E75">
        <w:rPr>
          <w:sz w:val="20"/>
          <w:szCs w:val="20"/>
        </w:rPr>
        <w:t>п</w:t>
      </w:r>
      <w:r>
        <w:rPr>
          <w:sz w:val="20"/>
          <w:szCs w:val="20"/>
        </w:rPr>
        <w:t xml:space="preserve"> </w:t>
      </w:r>
      <w:r w:rsidRPr="00C91E75">
        <w:rPr>
          <w:sz w:val="20"/>
          <w:szCs w:val="20"/>
        </w:rPr>
        <w:t>ю</w:t>
      </w:r>
      <w:r>
        <w:rPr>
          <w:sz w:val="20"/>
          <w:szCs w:val="20"/>
        </w:rPr>
        <w:t xml:space="preserve"> </w:t>
      </w:r>
      <w:r w:rsidRPr="00C91E75">
        <w:rPr>
          <w:sz w:val="20"/>
          <w:szCs w:val="20"/>
        </w:rPr>
        <w:t>р</w:t>
      </w:r>
      <w:r>
        <w:rPr>
          <w:sz w:val="20"/>
          <w:szCs w:val="20"/>
        </w:rPr>
        <w:t xml:space="preserve"> </w:t>
      </w:r>
      <w:r w:rsidRPr="00C91E75">
        <w:rPr>
          <w:sz w:val="20"/>
          <w:szCs w:val="20"/>
        </w:rPr>
        <w:t>ы</w:t>
      </w:r>
      <w:r>
        <w:rPr>
          <w:sz w:val="20"/>
          <w:szCs w:val="20"/>
        </w:rPr>
        <w:t xml:space="preserve"> </w:t>
      </w:r>
      <w:r w:rsidRPr="00C91E75">
        <w:rPr>
          <w:sz w:val="20"/>
          <w:szCs w:val="20"/>
        </w:rPr>
        <w:t xml:space="preserve"> д</w:t>
      </w:r>
      <w:r>
        <w:rPr>
          <w:sz w:val="20"/>
          <w:szCs w:val="20"/>
        </w:rPr>
        <w:t xml:space="preserve"> </w:t>
      </w:r>
      <w:r w:rsidRPr="00C91E75">
        <w:rPr>
          <w:sz w:val="20"/>
          <w:szCs w:val="20"/>
        </w:rPr>
        <w:t>а</w:t>
      </w:r>
      <w:r>
        <w:rPr>
          <w:sz w:val="20"/>
          <w:szCs w:val="20"/>
        </w:rPr>
        <w:t xml:space="preserve"> </w:t>
      </w:r>
      <w:r w:rsidRPr="00C91E75">
        <w:rPr>
          <w:sz w:val="20"/>
          <w:szCs w:val="20"/>
        </w:rPr>
        <w:t>в</w:t>
      </w:r>
      <w:r>
        <w:rPr>
          <w:sz w:val="20"/>
          <w:szCs w:val="20"/>
        </w:rPr>
        <w:t xml:space="preserve"> </w:t>
      </w:r>
      <w:r w:rsidRPr="00C91E75">
        <w:rPr>
          <w:sz w:val="20"/>
          <w:szCs w:val="20"/>
        </w:rPr>
        <w:t>л</w:t>
      </w:r>
      <w:r>
        <w:rPr>
          <w:sz w:val="20"/>
          <w:szCs w:val="20"/>
        </w:rPr>
        <w:t xml:space="preserve"> </w:t>
      </w:r>
      <w:r w:rsidRPr="00C91E75">
        <w:rPr>
          <w:sz w:val="20"/>
          <w:szCs w:val="20"/>
        </w:rPr>
        <w:t>е</w:t>
      </w:r>
      <w:r>
        <w:rPr>
          <w:sz w:val="20"/>
          <w:szCs w:val="20"/>
        </w:rPr>
        <w:t xml:space="preserve"> </w:t>
      </w:r>
      <w:r w:rsidRPr="00C91E75">
        <w:rPr>
          <w:sz w:val="20"/>
          <w:szCs w:val="20"/>
        </w:rPr>
        <w:t>н</w:t>
      </w:r>
      <w:r>
        <w:rPr>
          <w:sz w:val="20"/>
          <w:szCs w:val="20"/>
        </w:rPr>
        <w:t xml:space="preserve"> </w:t>
      </w:r>
      <w:r w:rsidRPr="00C91E75">
        <w:rPr>
          <w:sz w:val="20"/>
          <w:szCs w:val="20"/>
        </w:rPr>
        <w:t>и</w:t>
      </w:r>
      <w:r>
        <w:rPr>
          <w:sz w:val="20"/>
          <w:szCs w:val="20"/>
        </w:rPr>
        <w:t xml:space="preserve"> </w:t>
      </w:r>
      <w:r w:rsidRPr="00C91E75">
        <w:rPr>
          <w:sz w:val="20"/>
          <w:szCs w:val="20"/>
        </w:rPr>
        <w:t>я</w:t>
      </w:r>
      <w:r>
        <w:rPr>
          <w:sz w:val="20"/>
          <w:szCs w:val="20"/>
        </w:rPr>
        <w:t xml:space="preserve"> – в данном случае на вертикал</w:t>
      </w:r>
      <w:r>
        <w:rPr>
          <w:sz w:val="20"/>
          <w:szCs w:val="20"/>
        </w:rPr>
        <w:t>ь</w:t>
      </w:r>
      <w:r>
        <w:rPr>
          <w:sz w:val="20"/>
          <w:szCs w:val="20"/>
        </w:rPr>
        <w:t>ной оси симметрии рассматриваемой поверхности на ра</w:t>
      </w:r>
      <w:r>
        <w:rPr>
          <w:sz w:val="20"/>
          <w:szCs w:val="20"/>
        </w:rPr>
        <w:t>с</w:t>
      </w:r>
      <w:r>
        <w:rPr>
          <w:sz w:val="20"/>
          <w:szCs w:val="20"/>
        </w:rPr>
        <w:t xml:space="preserve">стоянии </w:t>
      </w:r>
      <w:r w:rsidR="00D03154" w:rsidRPr="00D03154">
        <w:rPr>
          <w:position w:val="-22"/>
          <w:sz w:val="20"/>
          <w:szCs w:val="20"/>
        </w:rPr>
        <w:object w:dxaOrig="340" w:dyaOrig="560">
          <v:shape id="_x0000_i1047" type="#_x0000_t75" style="width:17.25pt;height:27.75pt" o:ole="">
            <v:imagedata r:id="rId43" o:title=""/>
          </v:shape>
          <o:OLEObject Type="Embed" ProgID="Equation.3" ShapeID="_x0000_i1047" DrawAspect="Content" ObjectID="_1428818141" r:id="rId44"/>
        </w:object>
      </w:r>
      <w:r>
        <w:rPr>
          <w:sz w:val="20"/>
          <w:szCs w:val="20"/>
        </w:rPr>
        <w:t xml:space="preserve"> от дна.</w:t>
      </w:r>
    </w:p>
    <w:p w:rsidR="00A049F1" w:rsidRDefault="00A049F1" w:rsidP="00A049F1">
      <w:pPr>
        <w:spacing w:line="216" w:lineRule="auto"/>
        <w:ind w:firstLine="284"/>
        <w:jc w:val="both"/>
        <w:rPr>
          <w:sz w:val="20"/>
          <w:szCs w:val="20"/>
        </w:rPr>
      </w:pPr>
      <w:r>
        <w:rPr>
          <w:sz w:val="20"/>
          <w:szCs w:val="20"/>
        </w:rPr>
        <w:t>Если на вертикальную стенку гидростатическое давление дейс</w:t>
      </w:r>
      <w:r>
        <w:rPr>
          <w:sz w:val="20"/>
          <w:szCs w:val="20"/>
        </w:rPr>
        <w:t>т</w:t>
      </w:r>
      <w:r>
        <w:rPr>
          <w:sz w:val="20"/>
          <w:szCs w:val="20"/>
        </w:rPr>
        <w:t>вует с двух сторон (рис. 2.6, б), то эпюрой совместного действия является призма, поперечное сечение которой составляет трапеция ОВ</w:t>
      </w:r>
      <w:r>
        <w:rPr>
          <w:sz w:val="20"/>
          <w:szCs w:val="20"/>
          <w:lang w:val="en-US"/>
        </w:rPr>
        <w:t>NM</w:t>
      </w:r>
      <w:r>
        <w:rPr>
          <w:sz w:val="20"/>
          <w:szCs w:val="20"/>
        </w:rPr>
        <w:t xml:space="preserve">. По аналогии с (2.7) определяются силы </w:t>
      </w:r>
      <w:r>
        <w:rPr>
          <w:sz w:val="20"/>
          <w:szCs w:val="20"/>
          <w:lang w:val="en-US"/>
        </w:rPr>
        <w:t>F</w:t>
      </w:r>
      <w:r>
        <w:rPr>
          <w:sz w:val="20"/>
          <w:szCs w:val="20"/>
          <w:vertAlign w:val="subscript"/>
        </w:rPr>
        <w:t>1</w:t>
      </w:r>
      <w:r w:rsidRPr="007106E0">
        <w:rPr>
          <w:sz w:val="20"/>
          <w:szCs w:val="20"/>
        </w:rPr>
        <w:t xml:space="preserve"> </w:t>
      </w:r>
      <w:r>
        <w:rPr>
          <w:sz w:val="20"/>
          <w:szCs w:val="20"/>
        </w:rPr>
        <w:t xml:space="preserve">и </w:t>
      </w:r>
      <w:r>
        <w:rPr>
          <w:sz w:val="20"/>
          <w:szCs w:val="20"/>
          <w:lang w:val="en-US"/>
        </w:rPr>
        <w:t>F</w:t>
      </w:r>
      <w:r>
        <w:rPr>
          <w:sz w:val="20"/>
          <w:szCs w:val="20"/>
          <w:vertAlign w:val="subscript"/>
        </w:rPr>
        <w:t>2</w:t>
      </w:r>
      <w:r>
        <w:rPr>
          <w:sz w:val="20"/>
          <w:szCs w:val="20"/>
        </w:rPr>
        <w:t xml:space="preserve">, действующие слева и справа стенки, тогда результирующая их </w:t>
      </w:r>
      <w:r>
        <w:rPr>
          <w:sz w:val="20"/>
          <w:szCs w:val="20"/>
          <w:lang w:val="en-US"/>
        </w:rPr>
        <w:t>F</w:t>
      </w:r>
      <w:r>
        <w:rPr>
          <w:sz w:val="20"/>
          <w:szCs w:val="20"/>
        </w:rPr>
        <w:t xml:space="preserve"> = </w:t>
      </w:r>
      <w:r>
        <w:rPr>
          <w:sz w:val="20"/>
          <w:szCs w:val="20"/>
          <w:lang w:val="en-US"/>
        </w:rPr>
        <w:t>F</w:t>
      </w:r>
      <w:r>
        <w:rPr>
          <w:sz w:val="20"/>
          <w:szCs w:val="20"/>
          <w:vertAlign w:val="subscript"/>
        </w:rPr>
        <w:t>1</w:t>
      </w:r>
      <w:r w:rsidRPr="007106E0">
        <w:rPr>
          <w:sz w:val="20"/>
          <w:szCs w:val="20"/>
        </w:rPr>
        <w:t xml:space="preserve"> </w:t>
      </w:r>
      <w:r>
        <w:rPr>
          <w:sz w:val="20"/>
          <w:szCs w:val="20"/>
        </w:rPr>
        <w:t xml:space="preserve">– </w:t>
      </w:r>
      <w:r>
        <w:rPr>
          <w:sz w:val="20"/>
          <w:szCs w:val="20"/>
          <w:lang w:val="en-US"/>
        </w:rPr>
        <w:t>F</w:t>
      </w:r>
      <w:r>
        <w:rPr>
          <w:sz w:val="20"/>
          <w:szCs w:val="20"/>
          <w:vertAlign w:val="subscript"/>
        </w:rPr>
        <w:t>2</w:t>
      </w:r>
      <w:r>
        <w:rPr>
          <w:sz w:val="20"/>
          <w:szCs w:val="20"/>
        </w:rPr>
        <w:t xml:space="preserve">. Приложив равную ей по величине и противоположно направленную реакцию </w:t>
      </w:r>
      <w:r>
        <w:rPr>
          <w:sz w:val="20"/>
          <w:szCs w:val="20"/>
          <w:lang w:val="en-US"/>
        </w:rPr>
        <w:t>R</w:t>
      </w:r>
      <w:r>
        <w:rPr>
          <w:sz w:val="20"/>
          <w:szCs w:val="20"/>
        </w:rPr>
        <w:t>, можно из уравнения моментов сил относительно точки В найти положение це</w:t>
      </w:r>
      <w:r>
        <w:rPr>
          <w:sz w:val="20"/>
          <w:szCs w:val="20"/>
        </w:rPr>
        <w:t>н</w:t>
      </w:r>
      <w:r>
        <w:rPr>
          <w:sz w:val="20"/>
          <w:szCs w:val="20"/>
        </w:rPr>
        <w:t>тра да</w:t>
      </w:r>
      <w:r>
        <w:rPr>
          <w:sz w:val="20"/>
          <w:szCs w:val="20"/>
        </w:rPr>
        <w:t>в</w:t>
      </w:r>
      <w:r>
        <w:rPr>
          <w:sz w:val="20"/>
          <w:szCs w:val="20"/>
        </w:rPr>
        <w:t>ления</w:t>
      </w:r>
      <w:r w:rsidR="00D03154">
        <w:rPr>
          <w:sz w:val="20"/>
          <w:szCs w:val="20"/>
        </w:rPr>
        <w:t>:</w:t>
      </w:r>
    </w:p>
    <w:p w:rsidR="00A049F1" w:rsidRDefault="00A049F1" w:rsidP="00A049F1">
      <w:pPr>
        <w:spacing w:line="216" w:lineRule="auto"/>
        <w:ind w:firstLine="284"/>
        <w:jc w:val="right"/>
        <w:rPr>
          <w:sz w:val="20"/>
          <w:szCs w:val="20"/>
        </w:rPr>
      </w:pPr>
      <w:r w:rsidRPr="00FF166B">
        <w:rPr>
          <w:position w:val="-28"/>
          <w:sz w:val="20"/>
          <w:szCs w:val="20"/>
        </w:rPr>
        <w:object w:dxaOrig="2180" w:dyaOrig="660">
          <v:shape id="_x0000_i1048" type="#_x0000_t75" style="width:108.75pt;height:33pt" o:ole="">
            <v:imagedata r:id="rId45" o:title=""/>
          </v:shape>
          <o:OLEObject Type="Embed" ProgID="Equation.3" ShapeID="_x0000_i1048" DrawAspect="Content" ObjectID="_1428818142" r:id="rId46"/>
        </w:object>
      </w:r>
      <w:r>
        <w:rPr>
          <w:sz w:val="20"/>
          <w:szCs w:val="20"/>
        </w:rPr>
        <w:t>,</w:t>
      </w:r>
      <w:r>
        <w:rPr>
          <w:sz w:val="20"/>
          <w:szCs w:val="20"/>
        </w:rPr>
        <w:tab/>
      </w:r>
      <w:r>
        <w:rPr>
          <w:sz w:val="20"/>
          <w:szCs w:val="20"/>
        </w:rPr>
        <w:tab/>
      </w:r>
      <w:r>
        <w:rPr>
          <w:sz w:val="20"/>
          <w:szCs w:val="20"/>
        </w:rPr>
        <w:tab/>
        <w:t>(2.9)</w:t>
      </w:r>
    </w:p>
    <w:p w:rsidR="00A049F1" w:rsidRDefault="00A049F1" w:rsidP="00A049F1">
      <w:pPr>
        <w:spacing w:line="216" w:lineRule="auto"/>
        <w:ind w:firstLine="284"/>
        <w:rPr>
          <w:sz w:val="20"/>
          <w:szCs w:val="20"/>
        </w:rPr>
      </w:pPr>
    </w:p>
    <w:p w:rsidR="00A049F1" w:rsidRDefault="00A049F1" w:rsidP="00A049F1">
      <w:pPr>
        <w:spacing w:line="216" w:lineRule="auto"/>
        <w:jc w:val="both"/>
        <w:rPr>
          <w:sz w:val="20"/>
          <w:szCs w:val="20"/>
        </w:rPr>
      </w:pPr>
      <w:r>
        <w:rPr>
          <w:sz w:val="20"/>
          <w:szCs w:val="20"/>
        </w:rPr>
        <w:t xml:space="preserve">где </w:t>
      </w:r>
      <w:r w:rsidR="00D03154" w:rsidRPr="00D03154">
        <w:rPr>
          <w:position w:val="-22"/>
          <w:sz w:val="20"/>
          <w:szCs w:val="20"/>
        </w:rPr>
        <w:object w:dxaOrig="720" w:dyaOrig="560">
          <v:shape id="_x0000_i1049" type="#_x0000_t75" style="width:36pt;height:27.75pt" o:ole="">
            <v:imagedata r:id="rId47" o:title=""/>
          </v:shape>
          <o:OLEObject Type="Embed" ProgID="Equation.3" ShapeID="_x0000_i1049" DrawAspect="Content" ObjectID="_1428818143" r:id="rId48"/>
        </w:object>
      </w:r>
      <w:r>
        <w:rPr>
          <w:sz w:val="20"/>
          <w:szCs w:val="20"/>
        </w:rPr>
        <w:t>,</w:t>
      </w:r>
      <w:r w:rsidR="00D03154" w:rsidRPr="00D03154">
        <w:rPr>
          <w:position w:val="-22"/>
          <w:sz w:val="20"/>
          <w:szCs w:val="20"/>
        </w:rPr>
        <w:object w:dxaOrig="780" w:dyaOrig="560">
          <v:shape id="_x0000_i1050" type="#_x0000_t75" style="width:39pt;height:27.75pt" o:ole="">
            <v:imagedata r:id="rId49" o:title=""/>
          </v:shape>
          <o:OLEObject Type="Embed" ProgID="Equation.3" ShapeID="_x0000_i1050" DrawAspect="Content" ObjectID="_1428818144" r:id="rId50"/>
        </w:object>
      </w:r>
      <w:r>
        <w:rPr>
          <w:sz w:val="20"/>
          <w:szCs w:val="20"/>
        </w:rPr>
        <w:t xml:space="preserve">– плечи действия сил </w:t>
      </w:r>
      <w:r>
        <w:rPr>
          <w:sz w:val="20"/>
          <w:szCs w:val="20"/>
          <w:lang w:val="en-US"/>
        </w:rPr>
        <w:t>F</w:t>
      </w:r>
      <w:r>
        <w:rPr>
          <w:sz w:val="20"/>
          <w:szCs w:val="20"/>
          <w:vertAlign w:val="subscript"/>
        </w:rPr>
        <w:t>1</w:t>
      </w:r>
      <w:r w:rsidRPr="00942376">
        <w:rPr>
          <w:sz w:val="20"/>
          <w:szCs w:val="20"/>
        </w:rPr>
        <w:t xml:space="preserve"> </w:t>
      </w:r>
      <w:r>
        <w:rPr>
          <w:sz w:val="20"/>
          <w:szCs w:val="20"/>
        </w:rPr>
        <w:t xml:space="preserve">и </w:t>
      </w:r>
      <w:r>
        <w:rPr>
          <w:sz w:val="20"/>
          <w:szCs w:val="20"/>
          <w:lang w:val="en-US"/>
        </w:rPr>
        <w:t>F</w:t>
      </w:r>
      <w:r>
        <w:rPr>
          <w:sz w:val="20"/>
          <w:szCs w:val="20"/>
          <w:vertAlign w:val="subscript"/>
        </w:rPr>
        <w:t>2</w:t>
      </w:r>
      <w:r>
        <w:rPr>
          <w:sz w:val="20"/>
          <w:szCs w:val="20"/>
        </w:rPr>
        <w:t>.</w:t>
      </w:r>
    </w:p>
    <w:p w:rsidR="00A049F1" w:rsidRDefault="00A049F1" w:rsidP="00D03154">
      <w:pPr>
        <w:spacing w:line="216" w:lineRule="auto"/>
        <w:ind w:firstLine="284"/>
        <w:jc w:val="both"/>
        <w:rPr>
          <w:sz w:val="20"/>
          <w:szCs w:val="20"/>
        </w:rPr>
      </w:pPr>
      <w:r>
        <w:rPr>
          <w:sz w:val="20"/>
          <w:szCs w:val="20"/>
        </w:rPr>
        <w:t xml:space="preserve">Если плоская стенка, на которую действует жидкость, наклонена под углом α к горизонту (рис. 2.6, в), то с учетом </w:t>
      </w:r>
      <w:r>
        <w:rPr>
          <w:sz w:val="20"/>
          <w:szCs w:val="20"/>
          <w:lang w:val="en-US"/>
        </w:rPr>
        <w:t>L</w:t>
      </w:r>
      <w:r w:rsidRPr="00942376">
        <w:rPr>
          <w:sz w:val="20"/>
          <w:szCs w:val="20"/>
        </w:rPr>
        <w:t xml:space="preserve"> = </w:t>
      </w:r>
      <w:r>
        <w:rPr>
          <w:sz w:val="20"/>
          <w:szCs w:val="20"/>
          <w:lang w:val="en-US"/>
        </w:rPr>
        <w:t>h</w:t>
      </w:r>
      <w:r w:rsidRPr="00942376">
        <w:rPr>
          <w:sz w:val="20"/>
          <w:szCs w:val="20"/>
        </w:rPr>
        <w:t>/</w:t>
      </w:r>
      <w:r>
        <w:rPr>
          <w:sz w:val="20"/>
          <w:szCs w:val="20"/>
          <w:lang w:val="en-US"/>
        </w:rPr>
        <w:t>sin</w:t>
      </w:r>
      <w:r>
        <w:rPr>
          <w:sz w:val="20"/>
          <w:szCs w:val="20"/>
        </w:rPr>
        <w:t>α задача р</w:t>
      </w:r>
      <w:r>
        <w:rPr>
          <w:sz w:val="20"/>
          <w:szCs w:val="20"/>
        </w:rPr>
        <w:t>е</w:t>
      </w:r>
      <w:r>
        <w:rPr>
          <w:sz w:val="20"/>
          <w:szCs w:val="20"/>
        </w:rPr>
        <w:t>шае</w:t>
      </w:r>
      <w:r>
        <w:rPr>
          <w:sz w:val="20"/>
          <w:szCs w:val="20"/>
        </w:rPr>
        <w:t>т</w:t>
      </w:r>
      <w:r>
        <w:rPr>
          <w:sz w:val="20"/>
          <w:szCs w:val="20"/>
        </w:rPr>
        <w:t xml:space="preserve">ся аналогично первому случаю (рис. 2.6, а). Результирующая сила </w:t>
      </w:r>
      <w:r>
        <w:rPr>
          <w:sz w:val="20"/>
          <w:szCs w:val="20"/>
          <w:lang w:val="en-US"/>
        </w:rPr>
        <w:t>F</w:t>
      </w:r>
      <w:r>
        <w:rPr>
          <w:sz w:val="20"/>
          <w:szCs w:val="20"/>
        </w:rPr>
        <w:t xml:space="preserve"> приложена в центре тяжести эпюры гидростатического давления (с</w:t>
      </w:r>
      <w:r>
        <w:rPr>
          <w:sz w:val="20"/>
          <w:szCs w:val="20"/>
        </w:rPr>
        <w:t>е</w:t>
      </w:r>
      <w:r>
        <w:rPr>
          <w:sz w:val="20"/>
          <w:szCs w:val="20"/>
        </w:rPr>
        <w:t xml:space="preserve">чение ее ОВА – треугольник) перпендикулярно наклонной стенке на расстоянии </w:t>
      </w:r>
      <w:r w:rsidR="00D03154" w:rsidRPr="00D03154">
        <w:rPr>
          <w:position w:val="-22"/>
          <w:sz w:val="20"/>
          <w:szCs w:val="20"/>
        </w:rPr>
        <w:object w:dxaOrig="360" w:dyaOrig="560">
          <v:shape id="_x0000_i1051" type="#_x0000_t75" style="width:18pt;height:27.75pt" o:ole="">
            <v:imagedata r:id="rId51" o:title=""/>
          </v:shape>
          <o:OLEObject Type="Embed" ProgID="Equation.3" ShapeID="_x0000_i1051" DrawAspect="Content" ObjectID="_1428818145" r:id="rId52"/>
        </w:object>
      </w:r>
      <w:r>
        <w:rPr>
          <w:sz w:val="20"/>
          <w:szCs w:val="20"/>
        </w:rPr>
        <w:t xml:space="preserve"> от основания треугольника ОВА.</w:t>
      </w:r>
    </w:p>
    <w:p w:rsidR="00A049F1" w:rsidRPr="00232A31" w:rsidRDefault="00A049F1" w:rsidP="00A049F1">
      <w:pPr>
        <w:spacing w:line="216" w:lineRule="auto"/>
        <w:jc w:val="both"/>
        <w:rPr>
          <w:sz w:val="20"/>
          <w:szCs w:val="20"/>
        </w:rPr>
      </w:pPr>
    </w:p>
    <w:p w:rsidR="00A049F1" w:rsidRPr="00232A31" w:rsidRDefault="00A049F1" w:rsidP="00D03154">
      <w:pPr>
        <w:spacing w:line="216" w:lineRule="auto"/>
        <w:jc w:val="center"/>
        <w:rPr>
          <w:b/>
          <w:sz w:val="20"/>
          <w:szCs w:val="20"/>
        </w:rPr>
      </w:pPr>
      <w:r w:rsidRPr="00232A31">
        <w:rPr>
          <w:b/>
          <w:sz w:val="20"/>
          <w:szCs w:val="20"/>
        </w:rPr>
        <w:t xml:space="preserve">2.5. Сила гидростатического давления на криволинейную </w:t>
      </w:r>
    </w:p>
    <w:p w:rsidR="00A049F1" w:rsidRPr="00232A31" w:rsidRDefault="00A049F1" w:rsidP="00D03154">
      <w:pPr>
        <w:spacing w:line="216" w:lineRule="auto"/>
        <w:jc w:val="center"/>
        <w:rPr>
          <w:b/>
          <w:sz w:val="20"/>
          <w:szCs w:val="20"/>
        </w:rPr>
      </w:pPr>
      <w:r w:rsidRPr="00232A31">
        <w:rPr>
          <w:b/>
          <w:sz w:val="20"/>
          <w:szCs w:val="20"/>
        </w:rPr>
        <w:t>повер</w:t>
      </w:r>
      <w:r w:rsidRPr="00232A31">
        <w:rPr>
          <w:b/>
          <w:sz w:val="20"/>
          <w:szCs w:val="20"/>
        </w:rPr>
        <w:t>х</w:t>
      </w:r>
      <w:r w:rsidRPr="00232A31">
        <w:rPr>
          <w:b/>
          <w:sz w:val="20"/>
          <w:szCs w:val="20"/>
        </w:rPr>
        <w:t>ность и точка ее приложения</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В практике приходится решать различные задачи, связанные с о</w:t>
      </w:r>
      <w:r>
        <w:rPr>
          <w:sz w:val="20"/>
          <w:szCs w:val="20"/>
        </w:rPr>
        <w:t>п</w:t>
      </w:r>
      <w:r>
        <w:rPr>
          <w:sz w:val="20"/>
          <w:szCs w:val="20"/>
        </w:rPr>
        <w:t>ределением сил давления на криволинейные, главным образом цили</w:t>
      </w:r>
      <w:r>
        <w:rPr>
          <w:sz w:val="20"/>
          <w:szCs w:val="20"/>
        </w:rPr>
        <w:t>н</w:t>
      </w:r>
      <w:r>
        <w:rPr>
          <w:sz w:val="20"/>
          <w:szCs w:val="20"/>
        </w:rPr>
        <w:t>дрические поверхности. Таковы, например, стенки резервуаров, се</w:t>
      </w:r>
      <w:r>
        <w:rPr>
          <w:sz w:val="20"/>
          <w:szCs w:val="20"/>
        </w:rPr>
        <w:t>к</w:t>
      </w:r>
      <w:r>
        <w:rPr>
          <w:sz w:val="20"/>
          <w:szCs w:val="20"/>
        </w:rPr>
        <w:t xml:space="preserve">торные и сегментные затворы плотин и т.п. Расчет обычно сводится к </w:t>
      </w:r>
      <w:r>
        <w:rPr>
          <w:sz w:val="20"/>
          <w:szCs w:val="20"/>
        </w:rPr>
        <w:lastRenderedPageBreak/>
        <w:t>определению результирующей силы давления жидкости, ее направл</w:t>
      </w:r>
      <w:r>
        <w:rPr>
          <w:sz w:val="20"/>
          <w:szCs w:val="20"/>
        </w:rPr>
        <w:t>е</w:t>
      </w:r>
      <w:r>
        <w:rPr>
          <w:sz w:val="20"/>
          <w:szCs w:val="20"/>
        </w:rPr>
        <w:t>ния и точки приложения.</w:t>
      </w:r>
    </w:p>
    <w:p w:rsidR="00A049F1" w:rsidRDefault="00A049F1" w:rsidP="00A049F1">
      <w:pPr>
        <w:spacing w:line="216" w:lineRule="auto"/>
        <w:ind w:firstLine="284"/>
        <w:jc w:val="both"/>
        <w:rPr>
          <w:sz w:val="20"/>
          <w:szCs w:val="20"/>
        </w:rPr>
      </w:pPr>
      <w:r w:rsidRPr="005422F4">
        <w:rPr>
          <w:sz w:val="20"/>
          <w:szCs w:val="20"/>
        </w:rPr>
        <w:t>На рис. 2.7 представлены секторные затворы ОАВ плотин, которые удерживают уровень воды Н на ее порогах. Для понижения этого уровня поворачивают с помощью какого-либо механического устро</w:t>
      </w:r>
      <w:r w:rsidRPr="005422F4">
        <w:rPr>
          <w:sz w:val="20"/>
          <w:szCs w:val="20"/>
        </w:rPr>
        <w:t>й</w:t>
      </w:r>
      <w:r w:rsidRPr="005422F4">
        <w:rPr>
          <w:sz w:val="20"/>
          <w:szCs w:val="20"/>
        </w:rPr>
        <w:t>ства затвор по часовой стрелке относительно оси О. При этом между щитом АВ и порогом образуется щель, через которую выпускается часть объема в</w:t>
      </w:r>
      <w:r w:rsidRPr="005422F4">
        <w:rPr>
          <w:sz w:val="20"/>
          <w:szCs w:val="20"/>
        </w:rPr>
        <w:t>о</w:t>
      </w:r>
      <w:r w:rsidRPr="005422F4">
        <w:rPr>
          <w:sz w:val="20"/>
          <w:szCs w:val="20"/>
        </w:rPr>
        <w:t>ды.</w:t>
      </w:r>
    </w:p>
    <w:p w:rsidR="00A049F1" w:rsidRDefault="00A049F1" w:rsidP="00A049F1">
      <w:pPr>
        <w:spacing w:line="216" w:lineRule="auto"/>
        <w:ind w:firstLine="284"/>
        <w:jc w:val="both"/>
        <w:rPr>
          <w:sz w:val="20"/>
          <w:szCs w:val="20"/>
        </w:rPr>
      </w:pPr>
      <w:r>
        <w:rPr>
          <w:sz w:val="20"/>
          <w:szCs w:val="20"/>
        </w:rPr>
        <w:t xml:space="preserve">Определим результирующую силу </w:t>
      </w:r>
      <w:r>
        <w:rPr>
          <w:sz w:val="20"/>
          <w:szCs w:val="20"/>
          <w:lang w:val="en-US"/>
        </w:rPr>
        <w:t>F</w:t>
      </w:r>
      <w:r>
        <w:rPr>
          <w:sz w:val="20"/>
          <w:szCs w:val="20"/>
        </w:rPr>
        <w:t xml:space="preserve"> давления воды на цилиндр</w:t>
      </w:r>
      <w:r>
        <w:rPr>
          <w:sz w:val="20"/>
          <w:szCs w:val="20"/>
        </w:rPr>
        <w:t>и</w:t>
      </w:r>
      <w:r>
        <w:rPr>
          <w:sz w:val="20"/>
          <w:szCs w:val="20"/>
        </w:rPr>
        <w:t xml:space="preserve">ческую поверхность АВ затвора, образованную радиусом </w:t>
      </w:r>
      <w:r>
        <w:rPr>
          <w:sz w:val="20"/>
          <w:szCs w:val="20"/>
          <w:lang w:val="en-US"/>
        </w:rPr>
        <w:t>R</w:t>
      </w:r>
      <w:r>
        <w:rPr>
          <w:sz w:val="20"/>
          <w:szCs w:val="20"/>
        </w:rPr>
        <w:t xml:space="preserve"> и шириной </w:t>
      </w:r>
      <w:r>
        <w:rPr>
          <w:sz w:val="20"/>
          <w:szCs w:val="20"/>
          <w:lang w:val="en-US"/>
        </w:rPr>
        <w:t>b</w:t>
      </w:r>
      <w:r>
        <w:rPr>
          <w:sz w:val="20"/>
          <w:szCs w:val="20"/>
        </w:rPr>
        <w:t xml:space="preserve"> при угле сектора </w:t>
      </w:r>
      <w:r w:rsidR="00D03154" w:rsidRPr="00D03154">
        <w:rPr>
          <w:sz w:val="20"/>
          <w:szCs w:val="20"/>
        </w:rPr>
        <w:t>β</w:t>
      </w:r>
      <w:r>
        <w:rPr>
          <w:sz w:val="20"/>
          <w:szCs w:val="20"/>
        </w:rPr>
        <w:t>.</w:t>
      </w:r>
    </w:p>
    <w:p w:rsidR="00A049F1" w:rsidRDefault="00A049F1" w:rsidP="00A049F1">
      <w:pPr>
        <w:spacing w:line="216" w:lineRule="auto"/>
        <w:ind w:firstLine="284"/>
        <w:jc w:val="both"/>
        <w:rPr>
          <w:sz w:val="20"/>
          <w:szCs w:val="20"/>
        </w:rPr>
      </w:pPr>
      <w:r>
        <w:rPr>
          <w:sz w:val="20"/>
          <w:szCs w:val="20"/>
        </w:rPr>
        <w:t>По законам гидростатики результирующая сила давления (так же</w:t>
      </w:r>
      <w:r w:rsidR="00D03154">
        <w:rPr>
          <w:sz w:val="20"/>
          <w:szCs w:val="20"/>
        </w:rPr>
        <w:t>,</w:t>
      </w:r>
      <w:r>
        <w:rPr>
          <w:sz w:val="20"/>
          <w:szCs w:val="20"/>
        </w:rPr>
        <w:t xml:space="preserve"> как и гидростатическое давление) действует всегда нормально (в да</w:t>
      </w:r>
      <w:r>
        <w:rPr>
          <w:sz w:val="20"/>
          <w:szCs w:val="20"/>
        </w:rPr>
        <w:t>н</w:t>
      </w:r>
      <w:r>
        <w:rPr>
          <w:sz w:val="20"/>
          <w:szCs w:val="20"/>
        </w:rPr>
        <w:t xml:space="preserve">ном случае по радиусу) к рассматриваемой поверхности. Ее можно разложить на две составляющие: горизонтальную </w:t>
      </w:r>
      <w:r>
        <w:rPr>
          <w:sz w:val="20"/>
          <w:szCs w:val="20"/>
          <w:lang w:val="en-US"/>
        </w:rPr>
        <w:t>F</w:t>
      </w:r>
      <w:r>
        <w:rPr>
          <w:sz w:val="20"/>
          <w:szCs w:val="20"/>
          <w:vertAlign w:val="subscript"/>
        </w:rPr>
        <w:t>г</w:t>
      </w:r>
      <w:r>
        <w:rPr>
          <w:sz w:val="20"/>
          <w:szCs w:val="20"/>
        </w:rPr>
        <w:t xml:space="preserve"> и ве</w:t>
      </w:r>
      <w:r>
        <w:rPr>
          <w:sz w:val="20"/>
          <w:szCs w:val="20"/>
        </w:rPr>
        <w:t>р</w:t>
      </w:r>
      <w:r>
        <w:rPr>
          <w:sz w:val="20"/>
          <w:szCs w:val="20"/>
        </w:rPr>
        <w:t>тикальную</w:t>
      </w:r>
      <w:r w:rsidRPr="00E2184F">
        <w:rPr>
          <w:sz w:val="20"/>
          <w:szCs w:val="20"/>
        </w:rPr>
        <w:t xml:space="preserve"> </w:t>
      </w:r>
      <w:r>
        <w:rPr>
          <w:sz w:val="20"/>
          <w:szCs w:val="20"/>
          <w:lang w:val="en-US"/>
        </w:rPr>
        <w:t>F</w:t>
      </w:r>
      <w:r>
        <w:rPr>
          <w:sz w:val="20"/>
          <w:szCs w:val="20"/>
          <w:vertAlign w:val="subscript"/>
        </w:rPr>
        <w:t>в</w:t>
      </w:r>
      <w:r>
        <w:rPr>
          <w:sz w:val="20"/>
          <w:szCs w:val="20"/>
        </w:rPr>
        <w:t>. Для определения этих составляющих выделим в жидкости тело давления, контактирующее с криволинейной поверхностью, и ра</w:t>
      </w:r>
      <w:r>
        <w:rPr>
          <w:sz w:val="20"/>
          <w:szCs w:val="20"/>
        </w:rPr>
        <w:t>с</w:t>
      </w:r>
      <w:r>
        <w:rPr>
          <w:sz w:val="20"/>
          <w:szCs w:val="20"/>
        </w:rPr>
        <w:t>смотрим его равновесие в горизонтальном и вертикальном направл</w:t>
      </w:r>
      <w:r>
        <w:rPr>
          <w:sz w:val="20"/>
          <w:szCs w:val="20"/>
        </w:rPr>
        <w:t>е</w:t>
      </w:r>
      <w:r>
        <w:rPr>
          <w:sz w:val="20"/>
          <w:szCs w:val="20"/>
        </w:rPr>
        <w:t>ниях.</w:t>
      </w:r>
    </w:p>
    <w:p w:rsidR="00A049F1" w:rsidRPr="005422F4" w:rsidRDefault="00A049F1" w:rsidP="00A049F1">
      <w:pPr>
        <w:spacing w:line="216" w:lineRule="auto"/>
        <w:ind w:firstLine="284"/>
        <w:jc w:val="both"/>
        <w:rPr>
          <w:sz w:val="20"/>
          <w:szCs w:val="20"/>
        </w:rPr>
      </w:pPr>
    </w:p>
    <w:p w:rsidR="00A049F1" w:rsidRPr="001A7C5D" w:rsidRDefault="00A049F1" w:rsidP="00A049F1">
      <w:pPr>
        <w:spacing w:line="216" w:lineRule="auto"/>
        <w:ind w:firstLine="284"/>
        <w:jc w:val="center"/>
        <w:rPr>
          <w:sz w:val="20"/>
          <w:szCs w:val="20"/>
          <w:highlight w:val="red"/>
        </w:rPr>
      </w:pPr>
      <w:r w:rsidRPr="001A7C5D">
        <w:rPr>
          <w:noProof/>
          <w:sz w:val="20"/>
          <w:szCs w:val="20"/>
          <w:highlight w:val="red"/>
        </w:rPr>
        <w:pict>
          <v:shape id="Рисунок 3043" o:spid="_x0000_i1052" type="#_x0000_t75" alt="рис2" style="width:181.5pt;height:207.75pt;visibility:visible">
            <v:imagedata r:id="rId53" o:title="рис2"/>
          </v:shape>
        </w:pict>
      </w:r>
    </w:p>
    <w:p w:rsidR="00A049F1" w:rsidRPr="001A7C5D" w:rsidRDefault="00A049F1" w:rsidP="00D03154">
      <w:pPr>
        <w:spacing w:line="216" w:lineRule="auto"/>
        <w:ind w:firstLine="426"/>
        <w:jc w:val="center"/>
        <w:rPr>
          <w:sz w:val="16"/>
          <w:szCs w:val="16"/>
          <w:highlight w:val="red"/>
        </w:rPr>
      </w:pPr>
      <w:r w:rsidRPr="001A7C5D">
        <w:rPr>
          <w:sz w:val="16"/>
          <w:szCs w:val="16"/>
          <w:highlight w:val="red"/>
        </w:rPr>
        <w:t xml:space="preserve">Рис. 2.7. Секторные затворы плотин с осью вращения </w:t>
      </w:r>
    </w:p>
    <w:p w:rsidR="00A049F1" w:rsidRPr="00CC3CCA" w:rsidRDefault="00A049F1" w:rsidP="00D03154">
      <w:pPr>
        <w:spacing w:line="216" w:lineRule="auto"/>
        <w:ind w:firstLine="567"/>
        <w:jc w:val="center"/>
        <w:rPr>
          <w:sz w:val="16"/>
          <w:szCs w:val="16"/>
        </w:rPr>
      </w:pPr>
      <w:r w:rsidRPr="001A7C5D">
        <w:rPr>
          <w:sz w:val="16"/>
          <w:szCs w:val="16"/>
          <w:highlight w:val="red"/>
        </w:rPr>
        <w:t>в плоскости: а</w:t>
      </w:r>
      <w:r w:rsidR="00D03154" w:rsidRPr="001A7C5D">
        <w:rPr>
          <w:sz w:val="16"/>
          <w:szCs w:val="16"/>
          <w:highlight w:val="red"/>
        </w:rPr>
        <w:t xml:space="preserve"> – порога; б – поверхности воды</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b/>
          <w:sz w:val="20"/>
          <w:szCs w:val="20"/>
        </w:rPr>
        <w:lastRenderedPageBreak/>
        <w:t>Тело давления</w:t>
      </w:r>
      <w:r>
        <w:rPr>
          <w:sz w:val="20"/>
          <w:szCs w:val="20"/>
        </w:rPr>
        <w:t xml:space="preserve"> </w:t>
      </w:r>
      <w:r>
        <w:rPr>
          <w:i/>
          <w:sz w:val="20"/>
          <w:szCs w:val="20"/>
        </w:rPr>
        <w:t>ограничивается криволинейной поверхностью АВ, вертикальными плоскостями, проведенными через ее крайние обр</w:t>
      </w:r>
      <w:r>
        <w:rPr>
          <w:i/>
          <w:sz w:val="20"/>
          <w:szCs w:val="20"/>
        </w:rPr>
        <w:t>а</w:t>
      </w:r>
      <w:r>
        <w:rPr>
          <w:i/>
          <w:sz w:val="20"/>
          <w:szCs w:val="20"/>
        </w:rPr>
        <w:t>зующие (В и А), и свободной поверхностью жидкости или ее продо</w:t>
      </w:r>
      <w:r>
        <w:rPr>
          <w:i/>
          <w:sz w:val="20"/>
          <w:szCs w:val="20"/>
        </w:rPr>
        <w:t>л</w:t>
      </w:r>
      <w:r>
        <w:rPr>
          <w:i/>
          <w:sz w:val="20"/>
          <w:szCs w:val="20"/>
        </w:rPr>
        <w:t>жением.</w:t>
      </w:r>
      <w:r>
        <w:rPr>
          <w:sz w:val="20"/>
          <w:szCs w:val="20"/>
        </w:rPr>
        <w:t xml:space="preserve"> В первом случае (рис. 2.7, а) тело давления АВ</w:t>
      </w:r>
      <w:r>
        <w:rPr>
          <w:sz w:val="20"/>
          <w:szCs w:val="20"/>
          <w:lang w:val="en-US"/>
        </w:rPr>
        <w:t>N</w:t>
      </w:r>
      <w:r>
        <w:rPr>
          <w:sz w:val="20"/>
          <w:szCs w:val="20"/>
        </w:rPr>
        <w:t xml:space="preserve"> – реальное; оно нах</w:t>
      </w:r>
      <w:r>
        <w:rPr>
          <w:sz w:val="20"/>
          <w:szCs w:val="20"/>
        </w:rPr>
        <w:t>о</w:t>
      </w:r>
      <w:r>
        <w:rPr>
          <w:sz w:val="20"/>
          <w:szCs w:val="20"/>
        </w:rPr>
        <w:t xml:space="preserve">дится в жидкости, нависая над цилиндрической поверхностью АВ. Во втором случае (рис. 2.7, б) оно фиктивное, так как находится вне жидкости, поэтому силы </w:t>
      </w:r>
      <w:r>
        <w:rPr>
          <w:sz w:val="20"/>
          <w:szCs w:val="20"/>
          <w:lang w:val="en-US"/>
        </w:rPr>
        <w:t>F</w:t>
      </w:r>
      <w:r>
        <w:rPr>
          <w:sz w:val="20"/>
          <w:szCs w:val="20"/>
        </w:rPr>
        <w:t xml:space="preserve"> и </w:t>
      </w:r>
      <w:r>
        <w:rPr>
          <w:sz w:val="20"/>
          <w:szCs w:val="20"/>
          <w:lang w:val="en-US"/>
        </w:rPr>
        <w:t>F</w:t>
      </w:r>
      <w:r>
        <w:rPr>
          <w:sz w:val="20"/>
          <w:szCs w:val="20"/>
          <w:vertAlign w:val="subscript"/>
        </w:rPr>
        <w:t>в</w:t>
      </w:r>
      <w:r>
        <w:rPr>
          <w:sz w:val="20"/>
          <w:szCs w:val="20"/>
        </w:rPr>
        <w:t xml:space="preserve"> действуют в противоположных напра</w:t>
      </w:r>
      <w:r>
        <w:rPr>
          <w:sz w:val="20"/>
          <w:szCs w:val="20"/>
        </w:rPr>
        <w:t>в</w:t>
      </w:r>
      <w:r>
        <w:rPr>
          <w:sz w:val="20"/>
          <w:szCs w:val="20"/>
        </w:rPr>
        <w:t>лениях по сравнению с аналогичными силами в первом случае.</w:t>
      </w:r>
    </w:p>
    <w:p w:rsidR="00A049F1" w:rsidRPr="00032F07" w:rsidRDefault="00A049F1" w:rsidP="00A049F1">
      <w:pPr>
        <w:spacing w:line="216" w:lineRule="auto"/>
        <w:ind w:firstLine="284"/>
        <w:jc w:val="both"/>
        <w:rPr>
          <w:sz w:val="20"/>
          <w:szCs w:val="20"/>
        </w:rPr>
      </w:pPr>
      <w:r>
        <w:rPr>
          <w:sz w:val="20"/>
          <w:szCs w:val="20"/>
        </w:rPr>
        <w:t>Из условия равновесия тела давления АВ</w:t>
      </w:r>
      <w:r>
        <w:rPr>
          <w:sz w:val="20"/>
          <w:szCs w:val="20"/>
          <w:lang w:val="en-US"/>
        </w:rPr>
        <w:t>N</w:t>
      </w:r>
      <w:r>
        <w:rPr>
          <w:sz w:val="20"/>
          <w:szCs w:val="20"/>
        </w:rPr>
        <w:t xml:space="preserve"> в горизонтальном н</w:t>
      </w:r>
      <w:r>
        <w:rPr>
          <w:sz w:val="20"/>
          <w:szCs w:val="20"/>
        </w:rPr>
        <w:t>а</w:t>
      </w:r>
      <w:r>
        <w:rPr>
          <w:sz w:val="20"/>
          <w:szCs w:val="20"/>
        </w:rPr>
        <w:t xml:space="preserve">правлении находим, что составляющая </w:t>
      </w:r>
      <w:r>
        <w:rPr>
          <w:sz w:val="20"/>
          <w:szCs w:val="20"/>
          <w:lang w:val="en-US"/>
        </w:rPr>
        <w:t>F</w:t>
      </w:r>
      <w:r>
        <w:rPr>
          <w:sz w:val="20"/>
          <w:szCs w:val="20"/>
          <w:vertAlign w:val="subscript"/>
        </w:rPr>
        <w:t>г</w:t>
      </w:r>
      <w:r>
        <w:rPr>
          <w:sz w:val="20"/>
          <w:szCs w:val="20"/>
        </w:rPr>
        <w:t xml:space="preserve"> – это сила гидростатич</w:t>
      </w:r>
      <w:r>
        <w:rPr>
          <w:sz w:val="20"/>
          <w:szCs w:val="20"/>
        </w:rPr>
        <w:t>е</w:t>
      </w:r>
      <w:r>
        <w:rPr>
          <w:sz w:val="20"/>
          <w:szCs w:val="20"/>
        </w:rPr>
        <w:t>ского давления на вертикальную проекцию А</w:t>
      </w:r>
      <w:r>
        <w:rPr>
          <w:sz w:val="20"/>
          <w:szCs w:val="20"/>
        </w:rPr>
        <w:sym w:font="Symbol" w:char="F0A2"/>
      </w:r>
      <w:r>
        <w:rPr>
          <w:sz w:val="20"/>
          <w:szCs w:val="20"/>
        </w:rPr>
        <w:t>В</w:t>
      </w:r>
      <w:r>
        <w:rPr>
          <w:sz w:val="20"/>
          <w:szCs w:val="20"/>
        </w:rPr>
        <w:sym w:font="Symbol" w:char="F0A2"/>
      </w:r>
      <w:r>
        <w:rPr>
          <w:sz w:val="20"/>
          <w:szCs w:val="20"/>
        </w:rPr>
        <w:t xml:space="preserve"> криволинейной п</w:t>
      </w:r>
      <w:r>
        <w:rPr>
          <w:sz w:val="20"/>
          <w:szCs w:val="20"/>
        </w:rPr>
        <w:t>о</w:t>
      </w:r>
      <w:r>
        <w:rPr>
          <w:sz w:val="20"/>
          <w:szCs w:val="20"/>
        </w:rPr>
        <w:t>верхности АВ и она равна</w:t>
      </w:r>
    </w:p>
    <w:p w:rsidR="00A049F1" w:rsidRDefault="009E6132" w:rsidP="00E5208D">
      <w:pPr>
        <w:spacing w:line="216" w:lineRule="auto"/>
        <w:jc w:val="right"/>
        <w:rPr>
          <w:sz w:val="20"/>
          <w:szCs w:val="20"/>
        </w:rPr>
      </w:pPr>
      <w:r w:rsidRPr="00C42DED">
        <w:rPr>
          <w:position w:val="-20"/>
          <w:sz w:val="20"/>
          <w:szCs w:val="20"/>
        </w:rPr>
        <w:object w:dxaOrig="3640" w:dyaOrig="540">
          <v:shape id="_x0000_i1053" type="#_x0000_t75" style="width:182.25pt;height:27pt" o:ole="">
            <v:imagedata r:id="rId54" o:title=""/>
          </v:shape>
          <o:OLEObject Type="Embed" ProgID="Equation.3" ShapeID="_x0000_i1053" DrawAspect="Content" ObjectID="_1428818146" r:id="rId55"/>
        </w:object>
      </w:r>
      <w:r w:rsidR="00A049F1">
        <w:rPr>
          <w:sz w:val="20"/>
          <w:szCs w:val="20"/>
        </w:rPr>
        <w:t>.</w:t>
      </w:r>
      <w:r w:rsidR="00A049F1">
        <w:rPr>
          <w:sz w:val="20"/>
          <w:szCs w:val="20"/>
        </w:rPr>
        <w:tab/>
        <w:t>(2.10)</w:t>
      </w:r>
    </w:p>
    <w:p w:rsidR="00A049F1" w:rsidRDefault="00A049F1" w:rsidP="00A049F1">
      <w:pPr>
        <w:spacing w:line="216" w:lineRule="auto"/>
        <w:ind w:firstLine="284"/>
        <w:jc w:val="right"/>
        <w:rPr>
          <w:sz w:val="20"/>
          <w:szCs w:val="20"/>
        </w:rPr>
      </w:pPr>
    </w:p>
    <w:p w:rsidR="00A049F1" w:rsidRDefault="00A049F1" w:rsidP="00A049F1">
      <w:pPr>
        <w:spacing w:line="216" w:lineRule="auto"/>
        <w:ind w:firstLine="284"/>
        <w:jc w:val="both"/>
        <w:rPr>
          <w:sz w:val="20"/>
          <w:szCs w:val="20"/>
        </w:rPr>
      </w:pPr>
      <w:r>
        <w:rPr>
          <w:sz w:val="20"/>
          <w:szCs w:val="20"/>
        </w:rPr>
        <w:t>Из условия равновесия тела давления АВ</w:t>
      </w:r>
      <w:r>
        <w:rPr>
          <w:sz w:val="20"/>
          <w:szCs w:val="20"/>
          <w:lang w:val="en-US"/>
        </w:rPr>
        <w:t>N</w:t>
      </w:r>
      <w:r>
        <w:rPr>
          <w:sz w:val="20"/>
          <w:szCs w:val="20"/>
        </w:rPr>
        <w:t xml:space="preserve"> в вертикальном напра</w:t>
      </w:r>
      <w:r>
        <w:rPr>
          <w:sz w:val="20"/>
          <w:szCs w:val="20"/>
        </w:rPr>
        <w:t>в</w:t>
      </w:r>
      <w:r>
        <w:rPr>
          <w:sz w:val="20"/>
          <w:szCs w:val="20"/>
        </w:rPr>
        <w:t xml:space="preserve">лении находим, что составляющая </w:t>
      </w:r>
      <w:r>
        <w:rPr>
          <w:sz w:val="20"/>
          <w:szCs w:val="20"/>
          <w:lang w:val="en-US"/>
        </w:rPr>
        <w:t>F</w:t>
      </w:r>
      <w:r>
        <w:rPr>
          <w:sz w:val="20"/>
          <w:szCs w:val="20"/>
          <w:vertAlign w:val="subscript"/>
        </w:rPr>
        <w:t>в</w:t>
      </w:r>
      <w:r>
        <w:rPr>
          <w:sz w:val="20"/>
          <w:szCs w:val="20"/>
        </w:rPr>
        <w:t xml:space="preserve"> – это вес жидкости в об</w:t>
      </w:r>
      <w:r>
        <w:rPr>
          <w:sz w:val="20"/>
          <w:szCs w:val="20"/>
        </w:rPr>
        <w:t>ъ</w:t>
      </w:r>
      <w:r>
        <w:rPr>
          <w:sz w:val="20"/>
          <w:szCs w:val="20"/>
        </w:rPr>
        <w:t>еме тела давления:</w:t>
      </w:r>
    </w:p>
    <w:p w:rsidR="00A049F1" w:rsidRPr="00781852" w:rsidRDefault="00A049F1" w:rsidP="00A049F1">
      <w:pPr>
        <w:spacing w:line="216" w:lineRule="auto"/>
        <w:ind w:firstLine="284"/>
        <w:jc w:val="right"/>
        <w:rPr>
          <w:sz w:val="20"/>
          <w:szCs w:val="20"/>
        </w:rPr>
      </w:pPr>
      <w:r>
        <w:rPr>
          <w:sz w:val="20"/>
          <w:szCs w:val="20"/>
          <w:lang w:val="en-US"/>
        </w:rPr>
        <w:t>F</w:t>
      </w:r>
      <w:r>
        <w:rPr>
          <w:sz w:val="20"/>
          <w:szCs w:val="20"/>
          <w:vertAlign w:val="subscript"/>
        </w:rPr>
        <w:t>в</w:t>
      </w:r>
      <w:r>
        <w:rPr>
          <w:sz w:val="20"/>
          <w:szCs w:val="20"/>
        </w:rPr>
        <w:t xml:space="preserve"> = </w:t>
      </w:r>
      <w:r>
        <w:rPr>
          <w:sz w:val="20"/>
          <w:szCs w:val="20"/>
        </w:rPr>
        <w:sym w:font="Symbol" w:char="F072"/>
      </w:r>
      <w:r>
        <w:rPr>
          <w:sz w:val="20"/>
          <w:szCs w:val="20"/>
          <w:lang w:val="en-US"/>
        </w:rPr>
        <w:t>gV</w:t>
      </w:r>
      <w:r>
        <w:rPr>
          <w:sz w:val="20"/>
          <w:szCs w:val="20"/>
          <w:vertAlign w:val="subscript"/>
        </w:rPr>
        <w:t>АВ</w:t>
      </w:r>
      <w:r>
        <w:rPr>
          <w:sz w:val="20"/>
          <w:szCs w:val="20"/>
          <w:vertAlign w:val="subscript"/>
          <w:lang w:val="en-US"/>
        </w:rPr>
        <w:t>N</w:t>
      </w:r>
      <w:r>
        <w:rPr>
          <w:sz w:val="20"/>
          <w:szCs w:val="20"/>
        </w:rPr>
        <w:t>.</w:t>
      </w:r>
      <w:r>
        <w:rPr>
          <w:sz w:val="20"/>
          <w:szCs w:val="20"/>
        </w:rPr>
        <w:tab/>
      </w:r>
      <w:r>
        <w:rPr>
          <w:sz w:val="20"/>
          <w:szCs w:val="20"/>
        </w:rPr>
        <w:tab/>
      </w:r>
      <w:r>
        <w:rPr>
          <w:sz w:val="20"/>
          <w:szCs w:val="20"/>
        </w:rPr>
        <w:tab/>
      </w:r>
      <w:r>
        <w:rPr>
          <w:sz w:val="20"/>
          <w:szCs w:val="20"/>
        </w:rPr>
        <w:tab/>
        <w:t>(2.11)</w:t>
      </w:r>
    </w:p>
    <w:p w:rsidR="00A049F1" w:rsidRPr="0011072F" w:rsidRDefault="00A049F1" w:rsidP="00A049F1">
      <w:pPr>
        <w:spacing w:line="216" w:lineRule="auto"/>
        <w:jc w:val="both"/>
        <w:rPr>
          <w:sz w:val="16"/>
          <w:szCs w:val="16"/>
        </w:rPr>
      </w:pPr>
    </w:p>
    <w:p w:rsidR="00A049F1" w:rsidRDefault="00A049F1" w:rsidP="00F540FB">
      <w:pPr>
        <w:spacing w:line="216" w:lineRule="auto"/>
        <w:ind w:firstLine="284"/>
        <w:jc w:val="both"/>
        <w:rPr>
          <w:sz w:val="20"/>
          <w:szCs w:val="20"/>
        </w:rPr>
      </w:pPr>
      <w:r>
        <w:rPr>
          <w:sz w:val="20"/>
          <w:szCs w:val="20"/>
        </w:rPr>
        <w:t>Объем тела давления равен:</w:t>
      </w:r>
    </w:p>
    <w:p w:rsidR="00A049F1" w:rsidRDefault="00A049F1" w:rsidP="00A049F1">
      <w:pPr>
        <w:spacing w:line="216" w:lineRule="auto"/>
        <w:ind w:firstLine="284"/>
        <w:jc w:val="both"/>
        <w:rPr>
          <w:sz w:val="20"/>
          <w:szCs w:val="20"/>
        </w:rPr>
      </w:pPr>
      <w:r>
        <w:rPr>
          <w:sz w:val="20"/>
          <w:szCs w:val="20"/>
        </w:rPr>
        <w:t>в первом случае</w:t>
      </w:r>
    </w:p>
    <w:p w:rsidR="00A049F1" w:rsidRDefault="00F540FB" w:rsidP="00A049F1">
      <w:pPr>
        <w:spacing w:line="216" w:lineRule="auto"/>
        <w:ind w:firstLine="284"/>
        <w:jc w:val="right"/>
        <w:rPr>
          <w:sz w:val="20"/>
          <w:szCs w:val="20"/>
        </w:rPr>
      </w:pPr>
      <w:r w:rsidRPr="00F540FB">
        <w:rPr>
          <w:position w:val="-26"/>
          <w:sz w:val="20"/>
          <w:szCs w:val="20"/>
        </w:rPr>
        <w:object w:dxaOrig="2340" w:dyaOrig="620">
          <v:shape id="_x0000_i1054" type="#_x0000_t75" style="width:117pt;height:30.75pt" o:ole="">
            <v:imagedata r:id="rId56" o:title=""/>
          </v:shape>
          <o:OLEObject Type="Embed" ProgID="Equation.3" ShapeID="_x0000_i1054" DrawAspect="Content" ObjectID="_1428818147" r:id="rId57"/>
        </w:object>
      </w:r>
      <w:r w:rsidR="00A049F1">
        <w:rPr>
          <w:sz w:val="20"/>
          <w:szCs w:val="20"/>
        </w:rPr>
        <w:t>;</w:t>
      </w:r>
      <w:r w:rsidR="00A049F1">
        <w:rPr>
          <w:sz w:val="20"/>
          <w:szCs w:val="20"/>
        </w:rPr>
        <w:tab/>
      </w:r>
      <w:r w:rsidR="00A049F1">
        <w:rPr>
          <w:sz w:val="20"/>
          <w:szCs w:val="20"/>
        </w:rPr>
        <w:tab/>
        <w:t>(2.12)</w:t>
      </w:r>
    </w:p>
    <w:p w:rsidR="00A049F1" w:rsidRDefault="00A049F1" w:rsidP="00A049F1">
      <w:pPr>
        <w:spacing w:line="216" w:lineRule="auto"/>
        <w:ind w:firstLine="284"/>
        <w:jc w:val="both"/>
        <w:rPr>
          <w:sz w:val="20"/>
          <w:szCs w:val="20"/>
        </w:rPr>
      </w:pPr>
      <w:r>
        <w:rPr>
          <w:sz w:val="20"/>
          <w:szCs w:val="20"/>
        </w:rPr>
        <w:t>во втором случае</w:t>
      </w:r>
    </w:p>
    <w:p w:rsidR="00A049F1" w:rsidRDefault="00F540FB" w:rsidP="00A049F1">
      <w:pPr>
        <w:spacing w:line="216" w:lineRule="auto"/>
        <w:ind w:firstLine="284"/>
        <w:jc w:val="right"/>
        <w:rPr>
          <w:sz w:val="20"/>
          <w:szCs w:val="20"/>
        </w:rPr>
      </w:pPr>
      <w:r w:rsidRPr="00F540FB">
        <w:rPr>
          <w:position w:val="-26"/>
          <w:sz w:val="20"/>
          <w:szCs w:val="20"/>
        </w:rPr>
        <w:object w:dxaOrig="2799" w:dyaOrig="620">
          <v:shape id="_x0000_i1055" type="#_x0000_t75" style="width:140.25pt;height:30.75pt" o:ole="">
            <v:imagedata r:id="rId58" o:title=""/>
          </v:shape>
          <o:OLEObject Type="Embed" ProgID="Equation.3" ShapeID="_x0000_i1055" DrawAspect="Content" ObjectID="_1428818148" r:id="rId59"/>
        </w:object>
      </w:r>
      <w:r w:rsidR="00A049F1">
        <w:rPr>
          <w:sz w:val="20"/>
          <w:szCs w:val="20"/>
        </w:rPr>
        <w:t>.</w:t>
      </w:r>
      <w:r w:rsidR="00A049F1">
        <w:rPr>
          <w:sz w:val="20"/>
          <w:szCs w:val="20"/>
        </w:rPr>
        <w:tab/>
      </w:r>
      <w:r w:rsidR="00A049F1">
        <w:rPr>
          <w:sz w:val="20"/>
          <w:szCs w:val="20"/>
        </w:rPr>
        <w:tab/>
        <w:t>(2.13)</w:t>
      </w:r>
    </w:p>
    <w:p w:rsidR="00A049F1" w:rsidRPr="0011072F" w:rsidRDefault="00A049F1" w:rsidP="00A049F1">
      <w:pPr>
        <w:spacing w:line="216" w:lineRule="auto"/>
        <w:ind w:firstLine="284"/>
        <w:jc w:val="both"/>
        <w:rPr>
          <w:sz w:val="16"/>
          <w:szCs w:val="16"/>
        </w:rPr>
      </w:pPr>
    </w:p>
    <w:p w:rsidR="00A049F1" w:rsidRDefault="00A049F1" w:rsidP="00A049F1">
      <w:pPr>
        <w:spacing w:line="216" w:lineRule="auto"/>
        <w:ind w:firstLine="284"/>
        <w:jc w:val="both"/>
        <w:rPr>
          <w:sz w:val="20"/>
          <w:szCs w:val="20"/>
        </w:rPr>
      </w:pPr>
      <w:r>
        <w:rPr>
          <w:sz w:val="20"/>
          <w:szCs w:val="20"/>
        </w:rPr>
        <w:t>По известным составляющим вычисляется результирующая сила гидростатического давления на криволинейную поверхность:</w:t>
      </w:r>
    </w:p>
    <w:p w:rsidR="00A049F1" w:rsidRPr="0011072F" w:rsidRDefault="00A049F1" w:rsidP="00A049F1">
      <w:pPr>
        <w:spacing w:line="216" w:lineRule="auto"/>
        <w:ind w:firstLine="284"/>
        <w:jc w:val="both"/>
        <w:rPr>
          <w:sz w:val="16"/>
          <w:szCs w:val="16"/>
        </w:rPr>
      </w:pPr>
    </w:p>
    <w:p w:rsidR="00A049F1" w:rsidRDefault="00F540FB" w:rsidP="00A049F1">
      <w:pPr>
        <w:spacing w:line="216" w:lineRule="auto"/>
        <w:ind w:firstLine="284"/>
        <w:jc w:val="right"/>
        <w:rPr>
          <w:sz w:val="20"/>
          <w:szCs w:val="20"/>
        </w:rPr>
      </w:pPr>
      <w:r w:rsidRPr="00F540FB">
        <w:rPr>
          <w:position w:val="-12"/>
          <w:sz w:val="20"/>
          <w:szCs w:val="20"/>
        </w:rPr>
        <w:object w:dxaOrig="1160" w:dyaOrig="420">
          <v:shape id="_x0000_i1056" type="#_x0000_t75" style="width:57.75pt;height:21pt" o:ole="">
            <v:imagedata r:id="rId60" o:title=""/>
          </v:shape>
          <o:OLEObject Type="Embed" ProgID="Equation.3" ShapeID="_x0000_i1056" DrawAspect="Content" ObjectID="_1428818149" r:id="rId61"/>
        </w:object>
      </w:r>
      <w:r w:rsidR="00A049F1">
        <w:rPr>
          <w:sz w:val="20"/>
          <w:szCs w:val="20"/>
        </w:rPr>
        <w:t>.</w:t>
      </w:r>
      <w:r w:rsidR="00A049F1">
        <w:rPr>
          <w:sz w:val="20"/>
          <w:szCs w:val="20"/>
        </w:rPr>
        <w:tab/>
      </w:r>
      <w:r w:rsidR="00A049F1">
        <w:rPr>
          <w:sz w:val="20"/>
          <w:szCs w:val="20"/>
        </w:rPr>
        <w:tab/>
      </w:r>
      <w:r w:rsidR="00A049F1">
        <w:rPr>
          <w:sz w:val="20"/>
          <w:szCs w:val="20"/>
        </w:rPr>
        <w:tab/>
        <w:t>(2.14)</w:t>
      </w:r>
    </w:p>
    <w:p w:rsidR="00A049F1" w:rsidRPr="0011072F" w:rsidRDefault="00A049F1" w:rsidP="00A049F1">
      <w:pPr>
        <w:spacing w:line="216" w:lineRule="auto"/>
        <w:ind w:firstLine="284"/>
        <w:jc w:val="both"/>
        <w:rPr>
          <w:sz w:val="16"/>
          <w:szCs w:val="16"/>
        </w:rPr>
      </w:pPr>
    </w:p>
    <w:p w:rsidR="00A049F1" w:rsidRDefault="00A049F1" w:rsidP="00A049F1">
      <w:pPr>
        <w:spacing w:line="216" w:lineRule="auto"/>
        <w:ind w:firstLine="284"/>
        <w:jc w:val="both"/>
        <w:rPr>
          <w:sz w:val="20"/>
          <w:szCs w:val="20"/>
        </w:rPr>
      </w:pPr>
      <w:r>
        <w:rPr>
          <w:sz w:val="20"/>
          <w:szCs w:val="20"/>
        </w:rPr>
        <w:t xml:space="preserve">Направление действия </w:t>
      </w:r>
      <w:r>
        <w:rPr>
          <w:sz w:val="20"/>
          <w:szCs w:val="20"/>
          <w:lang w:val="en-US"/>
        </w:rPr>
        <w:t>F</w:t>
      </w:r>
      <w:r>
        <w:rPr>
          <w:sz w:val="20"/>
          <w:szCs w:val="20"/>
        </w:rPr>
        <w:t xml:space="preserve"> определяется углом α наклона ее к гор</w:t>
      </w:r>
      <w:r>
        <w:rPr>
          <w:sz w:val="20"/>
          <w:szCs w:val="20"/>
        </w:rPr>
        <w:t>и</w:t>
      </w:r>
      <w:r>
        <w:rPr>
          <w:sz w:val="20"/>
          <w:szCs w:val="20"/>
        </w:rPr>
        <w:t>зонту</w:t>
      </w:r>
      <w:r w:rsidR="00F540FB">
        <w:rPr>
          <w:sz w:val="20"/>
          <w:szCs w:val="20"/>
        </w:rPr>
        <w:t>:</w:t>
      </w:r>
    </w:p>
    <w:p w:rsidR="00A049F1" w:rsidRPr="00886332" w:rsidRDefault="00F540FB" w:rsidP="00A049F1">
      <w:pPr>
        <w:spacing w:line="216" w:lineRule="auto"/>
        <w:ind w:firstLine="284"/>
        <w:jc w:val="right"/>
        <w:rPr>
          <w:sz w:val="20"/>
          <w:szCs w:val="20"/>
        </w:rPr>
      </w:pPr>
      <w:r w:rsidRPr="00F540FB">
        <w:rPr>
          <w:position w:val="-26"/>
          <w:sz w:val="20"/>
          <w:szCs w:val="20"/>
        </w:rPr>
        <w:object w:dxaOrig="1080" w:dyaOrig="600">
          <v:shape id="_x0000_i1057" type="#_x0000_t75" style="width:54pt;height:30pt" o:ole="">
            <v:imagedata r:id="rId62" o:title=""/>
          </v:shape>
          <o:OLEObject Type="Embed" ProgID="Equation.3" ShapeID="_x0000_i1057" DrawAspect="Content" ObjectID="_1428818150" r:id="rId63"/>
        </w:object>
      </w:r>
      <w:r w:rsidR="00A049F1">
        <w:rPr>
          <w:sz w:val="20"/>
          <w:szCs w:val="20"/>
        </w:rPr>
        <w:t>.</w:t>
      </w:r>
      <w:r w:rsidR="00A049F1">
        <w:rPr>
          <w:sz w:val="20"/>
          <w:szCs w:val="20"/>
        </w:rPr>
        <w:tab/>
      </w:r>
      <w:r w:rsidR="00A049F1">
        <w:rPr>
          <w:sz w:val="20"/>
          <w:szCs w:val="20"/>
        </w:rPr>
        <w:tab/>
      </w:r>
      <w:r w:rsidR="00A049F1">
        <w:rPr>
          <w:sz w:val="20"/>
          <w:szCs w:val="20"/>
        </w:rPr>
        <w:tab/>
      </w:r>
      <w:r w:rsidR="00A049F1">
        <w:rPr>
          <w:sz w:val="20"/>
          <w:szCs w:val="20"/>
        </w:rPr>
        <w:tab/>
        <w:t>(2.15)</w:t>
      </w:r>
    </w:p>
    <w:p w:rsidR="00A049F1" w:rsidRPr="0011072F" w:rsidRDefault="00A049F1" w:rsidP="00A049F1">
      <w:pPr>
        <w:spacing w:line="216" w:lineRule="auto"/>
        <w:ind w:firstLine="284"/>
        <w:jc w:val="both"/>
        <w:rPr>
          <w:sz w:val="16"/>
          <w:szCs w:val="16"/>
        </w:rPr>
      </w:pPr>
    </w:p>
    <w:p w:rsidR="00A049F1" w:rsidRDefault="00A049F1" w:rsidP="00A049F1">
      <w:pPr>
        <w:spacing w:line="216" w:lineRule="auto"/>
        <w:ind w:firstLine="284"/>
        <w:jc w:val="both"/>
        <w:rPr>
          <w:sz w:val="20"/>
          <w:szCs w:val="20"/>
        </w:rPr>
      </w:pPr>
      <w:r>
        <w:rPr>
          <w:sz w:val="20"/>
          <w:szCs w:val="20"/>
        </w:rPr>
        <w:lastRenderedPageBreak/>
        <w:t xml:space="preserve">Для определения местоположения центра давления </w:t>
      </w:r>
      <w:r>
        <w:rPr>
          <w:sz w:val="20"/>
          <w:szCs w:val="20"/>
          <w:lang w:val="en-US"/>
        </w:rPr>
        <w:t>D</w:t>
      </w:r>
      <w:r>
        <w:rPr>
          <w:sz w:val="20"/>
          <w:szCs w:val="20"/>
        </w:rPr>
        <w:t xml:space="preserve"> достаточно из центра О провести линию под углом α к горизонту до пересечения с ц</w:t>
      </w:r>
      <w:r>
        <w:rPr>
          <w:sz w:val="20"/>
          <w:szCs w:val="20"/>
        </w:rPr>
        <w:t>и</w:t>
      </w:r>
      <w:r>
        <w:rPr>
          <w:sz w:val="20"/>
          <w:szCs w:val="20"/>
        </w:rPr>
        <w:t>линдрической поверхностью.</w:t>
      </w:r>
    </w:p>
    <w:p w:rsidR="00A049F1" w:rsidRDefault="00A049F1" w:rsidP="00A049F1">
      <w:pPr>
        <w:spacing w:line="216" w:lineRule="auto"/>
        <w:ind w:firstLine="284"/>
        <w:jc w:val="both"/>
        <w:rPr>
          <w:sz w:val="20"/>
          <w:szCs w:val="20"/>
        </w:rPr>
      </w:pPr>
    </w:p>
    <w:p w:rsidR="00A049F1" w:rsidRDefault="00A049F1" w:rsidP="00F540FB">
      <w:pPr>
        <w:spacing w:line="216" w:lineRule="auto"/>
        <w:jc w:val="center"/>
        <w:rPr>
          <w:sz w:val="20"/>
          <w:szCs w:val="20"/>
        </w:rPr>
      </w:pPr>
      <w:r>
        <w:rPr>
          <w:b/>
          <w:sz w:val="20"/>
          <w:szCs w:val="20"/>
        </w:rPr>
        <w:t>2.6. Равновесие тел, погруженных в жидкость</w:t>
      </w:r>
    </w:p>
    <w:p w:rsidR="00A049F1" w:rsidRDefault="00A049F1" w:rsidP="00A049F1">
      <w:pPr>
        <w:spacing w:line="216" w:lineRule="auto"/>
        <w:ind w:firstLine="284"/>
        <w:jc w:val="center"/>
        <w:rPr>
          <w:sz w:val="20"/>
          <w:szCs w:val="20"/>
        </w:rPr>
      </w:pPr>
    </w:p>
    <w:p w:rsidR="00A049F1" w:rsidRDefault="00A049F1" w:rsidP="00A049F1">
      <w:pPr>
        <w:spacing w:line="216" w:lineRule="auto"/>
        <w:ind w:firstLine="284"/>
        <w:jc w:val="both"/>
        <w:rPr>
          <w:sz w:val="20"/>
          <w:szCs w:val="20"/>
        </w:rPr>
      </w:pPr>
      <w:r>
        <w:rPr>
          <w:sz w:val="20"/>
          <w:szCs w:val="20"/>
        </w:rPr>
        <w:t>Рассмотри</w:t>
      </w:r>
      <w:r w:rsidR="0011072F">
        <w:rPr>
          <w:sz w:val="20"/>
          <w:szCs w:val="20"/>
        </w:rPr>
        <w:t>м</w:t>
      </w:r>
      <w:r>
        <w:rPr>
          <w:sz w:val="20"/>
          <w:szCs w:val="20"/>
        </w:rPr>
        <w:t xml:space="preserve"> силы давления жидкости на тело, погруженное в эту жидкость (рис. 2.</w:t>
      </w:r>
      <w:r w:rsidR="0011072F">
        <w:rPr>
          <w:sz w:val="20"/>
          <w:szCs w:val="20"/>
        </w:rPr>
        <w:t>8</w:t>
      </w:r>
      <w:r>
        <w:rPr>
          <w:sz w:val="20"/>
          <w:szCs w:val="20"/>
        </w:rPr>
        <w:t xml:space="preserve">, а). Тело призматической формы имеет высоту </w:t>
      </w:r>
      <w:r>
        <w:rPr>
          <w:sz w:val="20"/>
          <w:szCs w:val="20"/>
          <w:lang w:val="en-US"/>
        </w:rPr>
        <w:t>h</w:t>
      </w:r>
      <w:r>
        <w:rPr>
          <w:sz w:val="20"/>
          <w:szCs w:val="20"/>
        </w:rPr>
        <w:t xml:space="preserve"> и площадь верхнего и нижнего оснований ω. Верхнее основание погр</w:t>
      </w:r>
      <w:r>
        <w:rPr>
          <w:sz w:val="20"/>
          <w:szCs w:val="20"/>
        </w:rPr>
        <w:t>у</w:t>
      </w:r>
      <w:r>
        <w:rPr>
          <w:sz w:val="20"/>
          <w:szCs w:val="20"/>
        </w:rPr>
        <w:t xml:space="preserve">жено в жидкость на глубину </w:t>
      </w:r>
      <w:r>
        <w:rPr>
          <w:sz w:val="20"/>
          <w:szCs w:val="20"/>
          <w:lang w:val="en-US"/>
        </w:rPr>
        <w:t>h</w:t>
      </w:r>
      <w:r w:rsidRPr="007F53AA">
        <w:rPr>
          <w:sz w:val="20"/>
          <w:szCs w:val="20"/>
          <w:vertAlign w:val="subscript"/>
        </w:rPr>
        <w:t>1</w:t>
      </w:r>
      <w:r>
        <w:rPr>
          <w:sz w:val="20"/>
          <w:szCs w:val="20"/>
        </w:rPr>
        <w:t xml:space="preserve">, нижнее – на глубину </w:t>
      </w:r>
      <w:r>
        <w:rPr>
          <w:sz w:val="20"/>
          <w:szCs w:val="20"/>
          <w:lang w:val="en-US"/>
        </w:rPr>
        <w:t>h</w:t>
      </w:r>
      <w:r>
        <w:rPr>
          <w:sz w:val="20"/>
          <w:szCs w:val="20"/>
          <w:vertAlign w:val="subscript"/>
        </w:rPr>
        <w:t>2</w:t>
      </w:r>
      <w:r>
        <w:rPr>
          <w:sz w:val="20"/>
          <w:szCs w:val="20"/>
        </w:rPr>
        <w:t>. При этом на тело де</w:t>
      </w:r>
      <w:r>
        <w:rPr>
          <w:sz w:val="20"/>
          <w:szCs w:val="20"/>
        </w:rPr>
        <w:t>й</w:t>
      </w:r>
      <w:r>
        <w:rPr>
          <w:sz w:val="20"/>
          <w:szCs w:val="20"/>
        </w:rPr>
        <w:t>ствуют:</w:t>
      </w:r>
    </w:p>
    <w:p w:rsidR="00A049F1" w:rsidRDefault="00A049F1" w:rsidP="00A049F1">
      <w:pPr>
        <w:spacing w:line="216" w:lineRule="auto"/>
        <w:ind w:firstLine="284"/>
        <w:jc w:val="both"/>
        <w:rPr>
          <w:sz w:val="20"/>
          <w:szCs w:val="20"/>
        </w:rPr>
      </w:pPr>
      <w:r>
        <w:rPr>
          <w:sz w:val="20"/>
          <w:szCs w:val="20"/>
        </w:rPr>
        <w:t>сила гидростатического давления жидкости на верхнее основ</w:t>
      </w:r>
      <w:r>
        <w:rPr>
          <w:sz w:val="20"/>
          <w:szCs w:val="20"/>
        </w:rPr>
        <w:t>а</w:t>
      </w:r>
      <w:r>
        <w:rPr>
          <w:sz w:val="20"/>
          <w:szCs w:val="20"/>
        </w:rPr>
        <w:t>ние</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center"/>
        <w:rPr>
          <w:sz w:val="20"/>
          <w:szCs w:val="20"/>
        </w:rPr>
      </w:pPr>
      <w:r>
        <w:rPr>
          <w:sz w:val="20"/>
          <w:szCs w:val="20"/>
          <w:lang w:val="en-US"/>
        </w:rPr>
        <w:t>F</w:t>
      </w:r>
      <w:r>
        <w:rPr>
          <w:sz w:val="20"/>
          <w:szCs w:val="20"/>
          <w:vertAlign w:val="subscript"/>
        </w:rPr>
        <w:t>1</w:t>
      </w:r>
      <w:r w:rsidRPr="00F10838">
        <w:rPr>
          <w:sz w:val="20"/>
          <w:szCs w:val="20"/>
        </w:rPr>
        <w:t xml:space="preserve"> =</w:t>
      </w:r>
      <w:r>
        <w:rPr>
          <w:sz w:val="20"/>
          <w:szCs w:val="20"/>
        </w:rPr>
        <w:t xml:space="preserve"> </w:t>
      </w:r>
      <w:r>
        <w:rPr>
          <w:sz w:val="20"/>
          <w:szCs w:val="20"/>
        </w:rPr>
        <w:sym w:font="Symbol" w:char="F072"/>
      </w:r>
      <w:r w:rsidRPr="00F10838">
        <w:rPr>
          <w:sz w:val="20"/>
          <w:szCs w:val="20"/>
        </w:rPr>
        <w:t xml:space="preserve"> </w:t>
      </w:r>
      <w:r>
        <w:rPr>
          <w:sz w:val="20"/>
          <w:szCs w:val="20"/>
          <w:lang w:val="en-US"/>
        </w:rPr>
        <w:t>g</w:t>
      </w:r>
      <w:r w:rsidRPr="00F10838">
        <w:rPr>
          <w:sz w:val="20"/>
          <w:szCs w:val="20"/>
        </w:rPr>
        <w:t xml:space="preserve"> </w:t>
      </w:r>
      <w:r>
        <w:rPr>
          <w:sz w:val="20"/>
          <w:szCs w:val="20"/>
          <w:lang w:val="en-US"/>
        </w:rPr>
        <w:t>h</w:t>
      </w:r>
      <w:r>
        <w:rPr>
          <w:sz w:val="20"/>
          <w:szCs w:val="20"/>
          <w:vertAlign w:val="subscript"/>
        </w:rPr>
        <w:t>1</w:t>
      </w:r>
      <w:r>
        <w:rPr>
          <w:sz w:val="20"/>
          <w:szCs w:val="20"/>
        </w:rPr>
        <w:t xml:space="preserve"> ω;</w:t>
      </w:r>
    </w:p>
    <w:p w:rsidR="00A049F1" w:rsidRDefault="00A049F1" w:rsidP="00A049F1">
      <w:pPr>
        <w:spacing w:line="216" w:lineRule="auto"/>
        <w:ind w:firstLine="284"/>
        <w:jc w:val="center"/>
        <w:rPr>
          <w:sz w:val="20"/>
          <w:szCs w:val="20"/>
        </w:rPr>
      </w:pPr>
    </w:p>
    <w:p w:rsidR="00A049F1" w:rsidRDefault="00A049F1" w:rsidP="00A049F1">
      <w:pPr>
        <w:spacing w:line="216" w:lineRule="auto"/>
        <w:ind w:firstLine="284"/>
        <w:jc w:val="both"/>
        <w:rPr>
          <w:sz w:val="20"/>
          <w:szCs w:val="20"/>
        </w:rPr>
      </w:pPr>
      <w:r>
        <w:rPr>
          <w:sz w:val="20"/>
          <w:szCs w:val="20"/>
        </w:rPr>
        <w:t>сила гидростатического давления жидкости на нижнее основ</w:t>
      </w:r>
      <w:r>
        <w:rPr>
          <w:sz w:val="20"/>
          <w:szCs w:val="20"/>
        </w:rPr>
        <w:t>а</w:t>
      </w:r>
      <w:r>
        <w:rPr>
          <w:sz w:val="20"/>
          <w:szCs w:val="20"/>
        </w:rPr>
        <w:t>ние</w:t>
      </w:r>
    </w:p>
    <w:p w:rsidR="00A049F1" w:rsidRDefault="00A049F1" w:rsidP="00A049F1">
      <w:pPr>
        <w:spacing w:line="216" w:lineRule="auto"/>
        <w:ind w:firstLine="284"/>
        <w:jc w:val="center"/>
        <w:rPr>
          <w:sz w:val="20"/>
          <w:szCs w:val="20"/>
        </w:rPr>
      </w:pPr>
    </w:p>
    <w:p w:rsidR="00A049F1" w:rsidRDefault="00A049F1" w:rsidP="00A049F1">
      <w:pPr>
        <w:spacing w:line="216" w:lineRule="auto"/>
        <w:ind w:firstLine="284"/>
        <w:jc w:val="center"/>
        <w:rPr>
          <w:sz w:val="20"/>
          <w:szCs w:val="20"/>
        </w:rPr>
      </w:pPr>
      <w:r>
        <w:rPr>
          <w:sz w:val="20"/>
          <w:szCs w:val="20"/>
          <w:lang w:val="en-US"/>
        </w:rPr>
        <w:t>F</w:t>
      </w:r>
      <w:r>
        <w:rPr>
          <w:sz w:val="20"/>
          <w:szCs w:val="20"/>
          <w:vertAlign w:val="subscript"/>
        </w:rPr>
        <w:t>2</w:t>
      </w:r>
      <w:r w:rsidRPr="00F10838">
        <w:rPr>
          <w:sz w:val="20"/>
          <w:szCs w:val="20"/>
        </w:rPr>
        <w:t xml:space="preserve"> =</w:t>
      </w:r>
      <w:r>
        <w:rPr>
          <w:sz w:val="20"/>
          <w:szCs w:val="20"/>
        </w:rPr>
        <w:t xml:space="preserve"> </w:t>
      </w:r>
      <w:r>
        <w:rPr>
          <w:sz w:val="20"/>
          <w:szCs w:val="20"/>
        </w:rPr>
        <w:sym w:font="Symbol" w:char="F072"/>
      </w:r>
      <w:r w:rsidRPr="00F10838">
        <w:rPr>
          <w:sz w:val="20"/>
          <w:szCs w:val="20"/>
        </w:rPr>
        <w:t xml:space="preserve"> </w:t>
      </w:r>
      <w:r>
        <w:rPr>
          <w:sz w:val="20"/>
          <w:szCs w:val="20"/>
          <w:lang w:val="en-US"/>
        </w:rPr>
        <w:t>g</w:t>
      </w:r>
      <w:r w:rsidRPr="00F10838">
        <w:rPr>
          <w:sz w:val="20"/>
          <w:szCs w:val="20"/>
        </w:rPr>
        <w:t xml:space="preserve"> </w:t>
      </w:r>
      <w:r>
        <w:rPr>
          <w:sz w:val="20"/>
          <w:szCs w:val="20"/>
          <w:lang w:val="en-US"/>
        </w:rPr>
        <w:t>h</w:t>
      </w:r>
      <w:r>
        <w:rPr>
          <w:sz w:val="20"/>
          <w:szCs w:val="20"/>
          <w:vertAlign w:val="subscript"/>
        </w:rPr>
        <w:t>2</w:t>
      </w:r>
      <w:r>
        <w:rPr>
          <w:sz w:val="20"/>
          <w:szCs w:val="20"/>
        </w:rPr>
        <w:t xml:space="preserve"> ω.</w:t>
      </w:r>
    </w:p>
    <w:p w:rsidR="00A049F1" w:rsidRDefault="00A049F1" w:rsidP="00A049F1">
      <w:pPr>
        <w:spacing w:line="216" w:lineRule="auto"/>
        <w:ind w:firstLine="284"/>
        <w:jc w:val="both"/>
        <w:rPr>
          <w:sz w:val="20"/>
          <w:szCs w:val="20"/>
        </w:rPr>
      </w:pPr>
      <w:r>
        <w:rPr>
          <w:sz w:val="20"/>
          <w:szCs w:val="20"/>
        </w:rPr>
        <w:t>Силы давления жидкости на боковые поверхности (грани при</w:t>
      </w:r>
      <w:r>
        <w:rPr>
          <w:sz w:val="20"/>
          <w:szCs w:val="20"/>
        </w:rPr>
        <w:t>з</w:t>
      </w:r>
      <w:r>
        <w:rPr>
          <w:sz w:val="20"/>
          <w:szCs w:val="20"/>
        </w:rPr>
        <w:t>мы) не учитываются, так как они взаимно уравновешены.</w:t>
      </w:r>
    </w:p>
    <w:p w:rsidR="00A049F1" w:rsidRDefault="00A049F1" w:rsidP="00A049F1">
      <w:pPr>
        <w:spacing w:line="216" w:lineRule="auto"/>
        <w:ind w:firstLine="284"/>
        <w:jc w:val="both"/>
        <w:rPr>
          <w:sz w:val="20"/>
          <w:szCs w:val="20"/>
        </w:rPr>
      </w:pPr>
      <w:r>
        <w:rPr>
          <w:sz w:val="20"/>
          <w:szCs w:val="20"/>
        </w:rPr>
        <w:t xml:space="preserve">Равнодействующая сил гидростатического давления равна разности сил </w:t>
      </w:r>
      <w:r>
        <w:rPr>
          <w:sz w:val="20"/>
          <w:szCs w:val="20"/>
          <w:lang w:val="en-US"/>
        </w:rPr>
        <w:t>F</w:t>
      </w:r>
      <w:r>
        <w:rPr>
          <w:sz w:val="20"/>
          <w:szCs w:val="20"/>
          <w:vertAlign w:val="subscript"/>
        </w:rPr>
        <w:t>2</w:t>
      </w:r>
      <w:r w:rsidRPr="00742314">
        <w:rPr>
          <w:sz w:val="20"/>
          <w:szCs w:val="20"/>
        </w:rPr>
        <w:t xml:space="preserve"> </w:t>
      </w:r>
      <w:r>
        <w:rPr>
          <w:sz w:val="20"/>
          <w:szCs w:val="20"/>
        </w:rPr>
        <w:t xml:space="preserve">и </w:t>
      </w:r>
      <w:r>
        <w:rPr>
          <w:sz w:val="20"/>
          <w:szCs w:val="20"/>
          <w:lang w:val="en-US"/>
        </w:rPr>
        <w:t>F</w:t>
      </w:r>
      <w:r>
        <w:rPr>
          <w:sz w:val="20"/>
          <w:szCs w:val="20"/>
          <w:vertAlign w:val="subscript"/>
        </w:rPr>
        <w:t>1</w:t>
      </w:r>
      <w:r>
        <w:rPr>
          <w:sz w:val="20"/>
          <w:szCs w:val="20"/>
        </w:rPr>
        <w:t xml:space="preserve"> и направлена вверх (в сторону большей силы):</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center"/>
        <w:rPr>
          <w:sz w:val="20"/>
          <w:szCs w:val="20"/>
        </w:rPr>
      </w:pPr>
      <w:r>
        <w:rPr>
          <w:sz w:val="20"/>
          <w:szCs w:val="20"/>
          <w:lang w:val="en-US"/>
        </w:rPr>
        <w:t>F</w:t>
      </w:r>
      <w:r w:rsidRPr="00F10838">
        <w:rPr>
          <w:sz w:val="20"/>
          <w:szCs w:val="20"/>
        </w:rPr>
        <w:t xml:space="preserve"> =</w:t>
      </w:r>
      <w:r w:rsidRPr="00CB27E1">
        <w:rPr>
          <w:sz w:val="20"/>
          <w:szCs w:val="20"/>
        </w:rPr>
        <w:t xml:space="preserve"> </w:t>
      </w:r>
      <w:r>
        <w:rPr>
          <w:sz w:val="20"/>
          <w:szCs w:val="20"/>
          <w:lang w:val="en-US"/>
        </w:rPr>
        <w:t>F</w:t>
      </w:r>
      <w:r>
        <w:rPr>
          <w:sz w:val="20"/>
          <w:szCs w:val="20"/>
          <w:vertAlign w:val="subscript"/>
        </w:rPr>
        <w:t>2</w:t>
      </w:r>
      <w:r w:rsidRPr="00742314">
        <w:rPr>
          <w:sz w:val="20"/>
          <w:szCs w:val="20"/>
        </w:rPr>
        <w:t xml:space="preserve"> </w:t>
      </w:r>
      <w:r>
        <w:rPr>
          <w:sz w:val="20"/>
          <w:szCs w:val="20"/>
        </w:rPr>
        <w:t xml:space="preserve">– </w:t>
      </w:r>
      <w:r>
        <w:rPr>
          <w:sz w:val="20"/>
          <w:szCs w:val="20"/>
          <w:lang w:val="en-US"/>
        </w:rPr>
        <w:t>F</w:t>
      </w:r>
      <w:r>
        <w:rPr>
          <w:sz w:val="20"/>
          <w:szCs w:val="20"/>
          <w:vertAlign w:val="subscript"/>
        </w:rPr>
        <w:t>1</w:t>
      </w:r>
      <w:r>
        <w:rPr>
          <w:sz w:val="20"/>
          <w:szCs w:val="20"/>
        </w:rPr>
        <w:t xml:space="preserve"> </w:t>
      </w:r>
      <w:r w:rsidRPr="00F10838">
        <w:rPr>
          <w:sz w:val="20"/>
          <w:szCs w:val="20"/>
        </w:rPr>
        <w:t>=</w:t>
      </w:r>
      <w:r>
        <w:rPr>
          <w:sz w:val="20"/>
          <w:szCs w:val="20"/>
        </w:rPr>
        <w:t xml:space="preserve"> </w:t>
      </w:r>
      <w:r>
        <w:rPr>
          <w:sz w:val="20"/>
          <w:szCs w:val="20"/>
        </w:rPr>
        <w:sym w:font="Symbol" w:char="F072"/>
      </w:r>
      <w:r w:rsidRPr="00F10838">
        <w:rPr>
          <w:sz w:val="20"/>
          <w:szCs w:val="20"/>
        </w:rPr>
        <w:t xml:space="preserve"> </w:t>
      </w:r>
      <w:r>
        <w:rPr>
          <w:sz w:val="20"/>
          <w:szCs w:val="20"/>
          <w:lang w:val="en-US"/>
        </w:rPr>
        <w:t>g</w:t>
      </w:r>
      <w:r w:rsidRPr="00F10838">
        <w:rPr>
          <w:sz w:val="20"/>
          <w:szCs w:val="20"/>
        </w:rPr>
        <w:t xml:space="preserve"> </w:t>
      </w:r>
      <w:r>
        <w:rPr>
          <w:sz w:val="20"/>
          <w:szCs w:val="20"/>
        </w:rPr>
        <w:t>ω (</w:t>
      </w:r>
      <w:r>
        <w:rPr>
          <w:sz w:val="20"/>
          <w:szCs w:val="20"/>
          <w:lang w:val="en-US"/>
        </w:rPr>
        <w:t>h</w:t>
      </w:r>
      <w:r>
        <w:rPr>
          <w:sz w:val="20"/>
          <w:szCs w:val="20"/>
          <w:vertAlign w:val="subscript"/>
        </w:rPr>
        <w:t>2</w:t>
      </w:r>
      <w:r>
        <w:rPr>
          <w:sz w:val="20"/>
          <w:szCs w:val="20"/>
        </w:rPr>
        <w:t xml:space="preserve"> – </w:t>
      </w:r>
      <w:r>
        <w:rPr>
          <w:sz w:val="20"/>
          <w:szCs w:val="20"/>
          <w:lang w:val="en-US"/>
        </w:rPr>
        <w:t>h</w:t>
      </w:r>
      <w:r>
        <w:rPr>
          <w:sz w:val="20"/>
          <w:szCs w:val="20"/>
          <w:vertAlign w:val="subscript"/>
        </w:rPr>
        <w:t>1</w:t>
      </w:r>
      <w:r>
        <w:rPr>
          <w:sz w:val="20"/>
          <w:szCs w:val="20"/>
        </w:rPr>
        <w:t>).</w:t>
      </w:r>
    </w:p>
    <w:p w:rsidR="00A049F1" w:rsidRPr="00CB27E1" w:rsidRDefault="00A049F1" w:rsidP="00A049F1">
      <w:pPr>
        <w:spacing w:line="216" w:lineRule="auto"/>
        <w:ind w:firstLine="284"/>
        <w:jc w:val="center"/>
        <w:rPr>
          <w:sz w:val="20"/>
          <w:szCs w:val="20"/>
        </w:rPr>
      </w:pPr>
    </w:p>
    <w:p w:rsidR="00A049F1" w:rsidRDefault="00A049F1" w:rsidP="00A049F1">
      <w:pPr>
        <w:spacing w:line="216" w:lineRule="auto"/>
        <w:jc w:val="both"/>
        <w:rPr>
          <w:sz w:val="20"/>
          <w:szCs w:val="20"/>
        </w:rPr>
      </w:pPr>
      <w:r>
        <w:rPr>
          <w:sz w:val="20"/>
          <w:szCs w:val="20"/>
        </w:rPr>
        <w:t xml:space="preserve">Так как </w:t>
      </w:r>
      <w:r>
        <w:rPr>
          <w:sz w:val="20"/>
          <w:szCs w:val="20"/>
          <w:lang w:val="en-US"/>
        </w:rPr>
        <w:t>h</w:t>
      </w:r>
      <w:r>
        <w:rPr>
          <w:sz w:val="20"/>
          <w:szCs w:val="20"/>
          <w:vertAlign w:val="subscript"/>
        </w:rPr>
        <w:t>2</w:t>
      </w:r>
      <w:r>
        <w:rPr>
          <w:sz w:val="20"/>
          <w:szCs w:val="20"/>
        </w:rPr>
        <w:t xml:space="preserve"> – </w:t>
      </w:r>
      <w:r>
        <w:rPr>
          <w:sz w:val="20"/>
          <w:szCs w:val="20"/>
          <w:lang w:val="en-US"/>
        </w:rPr>
        <w:t>h</w:t>
      </w:r>
      <w:r>
        <w:rPr>
          <w:sz w:val="20"/>
          <w:szCs w:val="20"/>
          <w:vertAlign w:val="subscript"/>
        </w:rPr>
        <w:t>1</w:t>
      </w:r>
      <w:r>
        <w:rPr>
          <w:sz w:val="20"/>
          <w:szCs w:val="20"/>
        </w:rPr>
        <w:t xml:space="preserve"> = </w:t>
      </w:r>
      <w:r>
        <w:rPr>
          <w:sz w:val="20"/>
          <w:szCs w:val="20"/>
          <w:lang w:val="en-US"/>
        </w:rPr>
        <w:t>h</w:t>
      </w:r>
      <w:r>
        <w:rPr>
          <w:sz w:val="20"/>
          <w:szCs w:val="20"/>
        </w:rPr>
        <w:t xml:space="preserve">, </w:t>
      </w:r>
      <w:r>
        <w:rPr>
          <w:sz w:val="20"/>
          <w:szCs w:val="20"/>
        </w:rPr>
        <w:tab/>
        <w:t xml:space="preserve">ω </w:t>
      </w:r>
      <w:r>
        <w:rPr>
          <w:sz w:val="20"/>
          <w:szCs w:val="20"/>
          <w:lang w:val="en-US"/>
        </w:rPr>
        <w:t>h</w:t>
      </w:r>
      <w:r>
        <w:rPr>
          <w:sz w:val="20"/>
          <w:szCs w:val="20"/>
        </w:rPr>
        <w:t xml:space="preserve"> = </w:t>
      </w:r>
      <w:r>
        <w:rPr>
          <w:sz w:val="20"/>
          <w:szCs w:val="20"/>
          <w:lang w:val="en-US"/>
        </w:rPr>
        <w:t>V</w:t>
      </w:r>
      <w:r>
        <w:rPr>
          <w:sz w:val="20"/>
          <w:szCs w:val="20"/>
        </w:rPr>
        <w:t xml:space="preserve">, то </w:t>
      </w:r>
    </w:p>
    <w:p w:rsidR="00A049F1" w:rsidRPr="00CB27E1" w:rsidRDefault="00A049F1" w:rsidP="00A049F1">
      <w:pPr>
        <w:spacing w:line="216" w:lineRule="auto"/>
        <w:jc w:val="both"/>
        <w:rPr>
          <w:sz w:val="20"/>
          <w:szCs w:val="20"/>
        </w:rPr>
      </w:pPr>
    </w:p>
    <w:p w:rsidR="00A049F1" w:rsidRPr="00CB27E1" w:rsidRDefault="00A049F1" w:rsidP="00A049F1">
      <w:pPr>
        <w:spacing w:line="216" w:lineRule="auto"/>
        <w:ind w:firstLine="284"/>
        <w:jc w:val="right"/>
        <w:rPr>
          <w:sz w:val="20"/>
          <w:szCs w:val="20"/>
        </w:rPr>
      </w:pPr>
      <w:r>
        <w:rPr>
          <w:sz w:val="20"/>
          <w:szCs w:val="20"/>
          <w:lang w:val="en-US"/>
        </w:rPr>
        <w:t>F</w:t>
      </w:r>
      <w:r w:rsidRPr="00F10838">
        <w:rPr>
          <w:sz w:val="20"/>
          <w:szCs w:val="20"/>
        </w:rPr>
        <w:t xml:space="preserve"> =</w:t>
      </w:r>
      <w:r>
        <w:rPr>
          <w:sz w:val="20"/>
          <w:szCs w:val="20"/>
        </w:rPr>
        <w:t xml:space="preserve"> </w:t>
      </w:r>
      <w:r>
        <w:rPr>
          <w:sz w:val="20"/>
          <w:szCs w:val="20"/>
        </w:rPr>
        <w:sym w:font="Symbol" w:char="F072"/>
      </w:r>
      <w:r w:rsidRPr="00F10838">
        <w:rPr>
          <w:sz w:val="20"/>
          <w:szCs w:val="20"/>
        </w:rPr>
        <w:t xml:space="preserve"> </w:t>
      </w:r>
      <w:r>
        <w:rPr>
          <w:sz w:val="20"/>
          <w:szCs w:val="20"/>
          <w:lang w:val="en-US"/>
        </w:rPr>
        <w:t>g</w:t>
      </w:r>
      <w:r>
        <w:rPr>
          <w:sz w:val="20"/>
          <w:szCs w:val="20"/>
        </w:rPr>
        <w:t xml:space="preserve"> </w:t>
      </w:r>
      <w:r>
        <w:rPr>
          <w:sz w:val="20"/>
          <w:szCs w:val="20"/>
          <w:lang w:val="en-US"/>
        </w:rPr>
        <w:t>V</w:t>
      </w:r>
      <w:r>
        <w:rPr>
          <w:sz w:val="20"/>
          <w:szCs w:val="20"/>
        </w:rPr>
        <w:t>.</w:t>
      </w:r>
      <w:r>
        <w:rPr>
          <w:sz w:val="20"/>
          <w:szCs w:val="20"/>
        </w:rPr>
        <w:tab/>
      </w:r>
      <w:r>
        <w:rPr>
          <w:sz w:val="20"/>
          <w:szCs w:val="20"/>
        </w:rPr>
        <w:tab/>
      </w:r>
      <w:r>
        <w:rPr>
          <w:sz w:val="20"/>
          <w:szCs w:val="20"/>
        </w:rPr>
        <w:tab/>
      </w:r>
      <w:r w:rsidRPr="004322B9">
        <w:rPr>
          <w:sz w:val="20"/>
          <w:szCs w:val="20"/>
        </w:rPr>
        <w:t>(2</w:t>
      </w:r>
      <w:r>
        <w:rPr>
          <w:sz w:val="20"/>
          <w:szCs w:val="20"/>
        </w:rPr>
        <w:t>.</w:t>
      </w:r>
      <w:r w:rsidRPr="004322B9">
        <w:rPr>
          <w:sz w:val="20"/>
          <w:szCs w:val="20"/>
        </w:rPr>
        <w:t>1</w:t>
      </w:r>
      <w:r>
        <w:rPr>
          <w:sz w:val="20"/>
          <w:szCs w:val="20"/>
        </w:rPr>
        <w:t>6</w:t>
      </w:r>
      <w:r w:rsidRPr="004322B9">
        <w:rPr>
          <w:sz w:val="20"/>
          <w:szCs w:val="20"/>
        </w:rPr>
        <w:t>)</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180"/>
        <w:jc w:val="center"/>
        <w:rPr>
          <w:sz w:val="20"/>
          <w:szCs w:val="20"/>
        </w:rPr>
      </w:pPr>
      <w:r w:rsidRPr="00A049F1">
        <w:rPr>
          <w:noProof/>
          <w:sz w:val="20"/>
          <w:szCs w:val="20"/>
        </w:rPr>
        <w:pict>
          <v:shape id="Рисунок 3049" o:spid="_x0000_i1058" type="#_x0000_t75" alt="рис2" style="width:270pt;height:104.25pt;visibility:visible">
            <v:imagedata r:id="rId64" o:title="рис2"/>
          </v:shape>
        </w:pict>
      </w:r>
    </w:p>
    <w:p w:rsidR="00A049F1" w:rsidRDefault="00A049F1" w:rsidP="00A049F1">
      <w:pPr>
        <w:spacing w:line="216" w:lineRule="auto"/>
        <w:ind w:firstLine="180"/>
        <w:jc w:val="center"/>
        <w:rPr>
          <w:sz w:val="20"/>
          <w:szCs w:val="20"/>
        </w:rPr>
      </w:pPr>
    </w:p>
    <w:p w:rsidR="00A049F1" w:rsidRDefault="00A049F1" w:rsidP="00A049F1">
      <w:pPr>
        <w:spacing w:line="216" w:lineRule="auto"/>
        <w:ind w:firstLine="284"/>
        <w:jc w:val="center"/>
        <w:rPr>
          <w:sz w:val="16"/>
          <w:szCs w:val="16"/>
        </w:rPr>
      </w:pPr>
      <w:r w:rsidRPr="00CB27E1">
        <w:rPr>
          <w:sz w:val="16"/>
          <w:szCs w:val="16"/>
        </w:rPr>
        <w:t>Рис. 2.</w:t>
      </w:r>
      <w:r w:rsidR="0001436A">
        <w:rPr>
          <w:sz w:val="16"/>
          <w:szCs w:val="16"/>
        </w:rPr>
        <w:t>8</w:t>
      </w:r>
      <w:r w:rsidRPr="00CB27E1">
        <w:rPr>
          <w:sz w:val="16"/>
          <w:szCs w:val="16"/>
        </w:rPr>
        <w:t xml:space="preserve">. Схемы действия сил на тело, погруженное в жидкость </w:t>
      </w:r>
    </w:p>
    <w:p w:rsidR="00A049F1" w:rsidRDefault="00A049F1" w:rsidP="00A049F1">
      <w:pPr>
        <w:spacing w:line="216" w:lineRule="auto"/>
        <w:ind w:firstLine="284"/>
        <w:jc w:val="center"/>
        <w:rPr>
          <w:sz w:val="16"/>
          <w:szCs w:val="16"/>
        </w:rPr>
      </w:pPr>
      <w:r w:rsidRPr="00CB27E1">
        <w:rPr>
          <w:sz w:val="16"/>
          <w:szCs w:val="16"/>
        </w:rPr>
        <w:t>и плавающее в ней</w:t>
      </w:r>
    </w:p>
    <w:p w:rsidR="00A049F1" w:rsidRPr="006E1E4A" w:rsidRDefault="00A049F1" w:rsidP="00A049F1">
      <w:pPr>
        <w:spacing w:line="216" w:lineRule="auto"/>
        <w:ind w:firstLine="284"/>
        <w:jc w:val="center"/>
        <w:rPr>
          <w:sz w:val="20"/>
          <w:szCs w:val="20"/>
        </w:rPr>
      </w:pPr>
    </w:p>
    <w:p w:rsidR="00A049F1" w:rsidRDefault="00A049F1" w:rsidP="00A049F1">
      <w:pPr>
        <w:keepNext/>
        <w:widowControl w:val="0"/>
        <w:spacing w:line="216" w:lineRule="auto"/>
        <w:ind w:firstLine="284"/>
        <w:jc w:val="both"/>
        <w:rPr>
          <w:sz w:val="20"/>
          <w:szCs w:val="20"/>
        </w:rPr>
      </w:pPr>
      <w:r w:rsidRPr="006E1E4A">
        <w:rPr>
          <w:sz w:val="20"/>
          <w:szCs w:val="20"/>
        </w:rPr>
        <w:lastRenderedPageBreak/>
        <w:t xml:space="preserve">Таким образом, </w:t>
      </w:r>
      <w:r w:rsidRPr="006E1E4A">
        <w:rPr>
          <w:i/>
          <w:sz w:val="20"/>
          <w:szCs w:val="20"/>
        </w:rPr>
        <w:t>на тело, погруженное в жидкость, действует в</w:t>
      </w:r>
      <w:r w:rsidRPr="006E1E4A">
        <w:rPr>
          <w:i/>
          <w:sz w:val="20"/>
          <w:szCs w:val="20"/>
        </w:rPr>
        <w:t>ы</w:t>
      </w:r>
      <w:r w:rsidRPr="006E1E4A">
        <w:rPr>
          <w:i/>
          <w:sz w:val="20"/>
          <w:szCs w:val="20"/>
        </w:rPr>
        <w:t>талкивающая с</w:t>
      </w:r>
      <w:r w:rsidRPr="006E1E4A">
        <w:rPr>
          <w:i/>
          <w:sz w:val="20"/>
          <w:szCs w:val="20"/>
        </w:rPr>
        <w:t>и</w:t>
      </w:r>
      <w:r w:rsidRPr="006E1E4A">
        <w:rPr>
          <w:i/>
          <w:sz w:val="20"/>
          <w:szCs w:val="20"/>
        </w:rPr>
        <w:t>ла, равная весу жидкости, вытесненной телом.</w:t>
      </w:r>
      <w:r w:rsidRPr="006E1E4A">
        <w:rPr>
          <w:sz w:val="20"/>
          <w:szCs w:val="20"/>
        </w:rPr>
        <w:t xml:space="preserve"> Это есть закон Архимеда, открытый им в 250 г. до </w:t>
      </w:r>
      <w:r w:rsidR="00F84FE2">
        <w:rPr>
          <w:sz w:val="20"/>
          <w:szCs w:val="20"/>
        </w:rPr>
        <w:t>нашей эры</w:t>
      </w:r>
      <w:r w:rsidRPr="006E1E4A">
        <w:rPr>
          <w:sz w:val="20"/>
          <w:szCs w:val="20"/>
        </w:rPr>
        <w:t>.</w:t>
      </w:r>
    </w:p>
    <w:p w:rsidR="00A049F1" w:rsidRDefault="00A049F1" w:rsidP="00A049F1">
      <w:pPr>
        <w:keepNext/>
        <w:widowControl w:val="0"/>
        <w:spacing w:line="216" w:lineRule="auto"/>
        <w:ind w:firstLine="284"/>
        <w:jc w:val="both"/>
        <w:rPr>
          <w:sz w:val="20"/>
          <w:szCs w:val="20"/>
        </w:rPr>
      </w:pPr>
      <w:r w:rsidRPr="006E1E4A">
        <w:rPr>
          <w:sz w:val="20"/>
          <w:szCs w:val="20"/>
        </w:rPr>
        <w:t>Закон Архимеда справедлив для тел любой формы, так как тело другой, отлича</w:t>
      </w:r>
      <w:r w:rsidRPr="006E1E4A">
        <w:rPr>
          <w:sz w:val="20"/>
          <w:szCs w:val="20"/>
        </w:rPr>
        <w:t>ю</w:t>
      </w:r>
      <w:r w:rsidRPr="006E1E4A">
        <w:rPr>
          <w:sz w:val="20"/>
          <w:szCs w:val="20"/>
        </w:rPr>
        <w:t>щейся от призматической и более сложной формы можно представить состоящим из бесконечного множества</w:t>
      </w:r>
      <w:r>
        <w:rPr>
          <w:sz w:val="20"/>
          <w:szCs w:val="20"/>
        </w:rPr>
        <w:t xml:space="preserve"> элемента</w:t>
      </w:r>
      <w:r>
        <w:rPr>
          <w:sz w:val="20"/>
          <w:szCs w:val="20"/>
        </w:rPr>
        <w:t>р</w:t>
      </w:r>
      <w:r>
        <w:rPr>
          <w:sz w:val="20"/>
          <w:szCs w:val="20"/>
        </w:rPr>
        <w:t>ных ве</w:t>
      </w:r>
      <w:r>
        <w:rPr>
          <w:sz w:val="20"/>
          <w:szCs w:val="20"/>
        </w:rPr>
        <w:t>р</w:t>
      </w:r>
      <w:r>
        <w:rPr>
          <w:sz w:val="20"/>
          <w:szCs w:val="20"/>
        </w:rPr>
        <w:t>тикальных призм.</w:t>
      </w:r>
    </w:p>
    <w:p w:rsidR="00A049F1" w:rsidRDefault="00A049F1" w:rsidP="00A049F1">
      <w:pPr>
        <w:spacing w:line="216" w:lineRule="auto"/>
        <w:ind w:firstLine="284"/>
        <w:jc w:val="both"/>
        <w:rPr>
          <w:sz w:val="20"/>
          <w:szCs w:val="20"/>
        </w:rPr>
      </w:pPr>
      <w:r>
        <w:rPr>
          <w:sz w:val="20"/>
          <w:szCs w:val="20"/>
        </w:rPr>
        <w:t>Объем жидкости, вытесненной телом, называют объемом водои</w:t>
      </w:r>
      <w:r>
        <w:rPr>
          <w:sz w:val="20"/>
          <w:szCs w:val="20"/>
        </w:rPr>
        <w:t>з</w:t>
      </w:r>
      <w:r>
        <w:rPr>
          <w:sz w:val="20"/>
          <w:szCs w:val="20"/>
        </w:rPr>
        <w:t>мещения, а массу этого объема – водоизмещением.</w:t>
      </w:r>
    </w:p>
    <w:p w:rsidR="00A049F1" w:rsidRDefault="00A049F1" w:rsidP="00A049F1">
      <w:pPr>
        <w:spacing w:line="216" w:lineRule="auto"/>
        <w:ind w:firstLine="284"/>
        <w:jc w:val="both"/>
        <w:rPr>
          <w:sz w:val="20"/>
          <w:szCs w:val="20"/>
        </w:rPr>
      </w:pPr>
      <w:r>
        <w:rPr>
          <w:sz w:val="20"/>
          <w:szCs w:val="20"/>
        </w:rPr>
        <w:t xml:space="preserve">На тело, погруженное в жидкость полностью или частично </w:t>
      </w:r>
      <w:r w:rsidR="00F84FE2">
        <w:rPr>
          <w:sz w:val="20"/>
          <w:szCs w:val="20"/>
        </w:rPr>
        <w:t xml:space="preserve">       </w:t>
      </w:r>
      <w:r>
        <w:rPr>
          <w:sz w:val="20"/>
          <w:szCs w:val="20"/>
        </w:rPr>
        <w:t>(рис. 2.</w:t>
      </w:r>
      <w:r w:rsidR="00F84FE2">
        <w:rPr>
          <w:sz w:val="20"/>
          <w:szCs w:val="20"/>
        </w:rPr>
        <w:t>8</w:t>
      </w:r>
      <w:r>
        <w:rPr>
          <w:sz w:val="20"/>
          <w:szCs w:val="20"/>
        </w:rPr>
        <w:t>, б), действуют две силы:</w:t>
      </w:r>
    </w:p>
    <w:p w:rsidR="00A049F1" w:rsidRDefault="00A049F1" w:rsidP="00A049F1">
      <w:pPr>
        <w:spacing w:line="216" w:lineRule="auto"/>
        <w:ind w:firstLine="284"/>
        <w:jc w:val="both"/>
        <w:rPr>
          <w:sz w:val="20"/>
          <w:szCs w:val="20"/>
        </w:rPr>
      </w:pPr>
      <w:r>
        <w:rPr>
          <w:sz w:val="20"/>
          <w:szCs w:val="20"/>
        </w:rPr>
        <w:t xml:space="preserve">вес тела </w:t>
      </w:r>
      <w:r>
        <w:rPr>
          <w:sz w:val="20"/>
          <w:szCs w:val="20"/>
          <w:lang w:val="en-US"/>
        </w:rPr>
        <w:t>G</w:t>
      </w:r>
      <w:r>
        <w:rPr>
          <w:sz w:val="20"/>
          <w:szCs w:val="20"/>
        </w:rPr>
        <w:t>, приложенный в центре его тяжести С, направленный вниз;</w:t>
      </w:r>
    </w:p>
    <w:p w:rsidR="00AC70D8" w:rsidRDefault="00A049F1" w:rsidP="00AC70D8">
      <w:pPr>
        <w:spacing w:line="216" w:lineRule="auto"/>
        <w:ind w:firstLine="284"/>
        <w:jc w:val="both"/>
        <w:rPr>
          <w:sz w:val="20"/>
          <w:szCs w:val="20"/>
        </w:rPr>
      </w:pPr>
      <w:r>
        <w:rPr>
          <w:sz w:val="20"/>
          <w:szCs w:val="20"/>
        </w:rPr>
        <w:t xml:space="preserve">выталкивающая (подъемная) сила </w:t>
      </w:r>
      <w:r>
        <w:rPr>
          <w:sz w:val="20"/>
          <w:szCs w:val="20"/>
          <w:lang w:val="en-US"/>
        </w:rPr>
        <w:t>F</w:t>
      </w:r>
      <w:r>
        <w:rPr>
          <w:sz w:val="20"/>
          <w:szCs w:val="20"/>
        </w:rPr>
        <w:t>, приложенная в центре давл</w:t>
      </w:r>
      <w:r>
        <w:rPr>
          <w:sz w:val="20"/>
          <w:szCs w:val="20"/>
        </w:rPr>
        <w:t>е</w:t>
      </w:r>
      <w:r>
        <w:rPr>
          <w:sz w:val="20"/>
          <w:szCs w:val="20"/>
        </w:rPr>
        <w:t xml:space="preserve">ния (центре водоизмещения) </w:t>
      </w:r>
      <w:r>
        <w:rPr>
          <w:sz w:val="20"/>
          <w:szCs w:val="20"/>
          <w:lang w:val="en-US"/>
        </w:rPr>
        <w:t>D</w:t>
      </w:r>
      <w:r>
        <w:rPr>
          <w:sz w:val="20"/>
          <w:szCs w:val="20"/>
        </w:rPr>
        <w:t>, направленная вверх.</w:t>
      </w:r>
    </w:p>
    <w:p w:rsidR="00AC70D8" w:rsidRDefault="00A049F1" w:rsidP="00AC70D8">
      <w:pPr>
        <w:spacing w:line="216" w:lineRule="auto"/>
        <w:ind w:firstLine="284"/>
        <w:jc w:val="both"/>
        <w:rPr>
          <w:sz w:val="20"/>
          <w:szCs w:val="20"/>
        </w:rPr>
      </w:pPr>
      <w:r>
        <w:rPr>
          <w:sz w:val="20"/>
          <w:szCs w:val="20"/>
        </w:rPr>
        <w:t>Центром водоизмещения является центр тяжести вытесненного объема жидкости.</w:t>
      </w:r>
    </w:p>
    <w:p w:rsidR="00A049F1" w:rsidRDefault="00A049F1" w:rsidP="00AC70D8">
      <w:pPr>
        <w:spacing w:line="216" w:lineRule="auto"/>
        <w:ind w:firstLine="284"/>
        <w:jc w:val="both"/>
        <w:rPr>
          <w:sz w:val="20"/>
          <w:szCs w:val="20"/>
        </w:rPr>
      </w:pPr>
      <w:r>
        <w:rPr>
          <w:sz w:val="20"/>
          <w:szCs w:val="20"/>
        </w:rPr>
        <w:t xml:space="preserve">В зависимости от соотношения сил </w:t>
      </w:r>
      <w:r>
        <w:rPr>
          <w:sz w:val="20"/>
          <w:szCs w:val="20"/>
          <w:lang w:val="en-US"/>
        </w:rPr>
        <w:t>G</w:t>
      </w:r>
      <w:r w:rsidRPr="00DB6406">
        <w:rPr>
          <w:sz w:val="20"/>
          <w:szCs w:val="20"/>
        </w:rPr>
        <w:t xml:space="preserve"> </w:t>
      </w:r>
      <w:r>
        <w:rPr>
          <w:sz w:val="20"/>
          <w:szCs w:val="20"/>
        </w:rPr>
        <w:t>и</w:t>
      </w:r>
      <w:r w:rsidRPr="00DB6406">
        <w:rPr>
          <w:sz w:val="20"/>
          <w:szCs w:val="20"/>
        </w:rPr>
        <w:t xml:space="preserve"> </w:t>
      </w:r>
      <w:r>
        <w:rPr>
          <w:sz w:val="20"/>
          <w:szCs w:val="20"/>
          <w:lang w:val="en-US"/>
        </w:rPr>
        <w:t>F</w:t>
      </w:r>
      <w:r>
        <w:rPr>
          <w:sz w:val="20"/>
          <w:szCs w:val="20"/>
        </w:rPr>
        <w:t xml:space="preserve"> возможны три состояния тела, погруженного в жидкость:</w:t>
      </w:r>
    </w:p>
    <w:p w:rsidR="00A049F1" w:rsidRPr="00DB6406" w:rsidRDefault="00A049F1" w:rsidP="00A049F1">
      <w:pPr>
        <w:spacing w:line="216" w:lineRule="auto"/>
        <w:ind w:firstLine="284"/>
        <w:jc w:val="both"/>
        <w:rPr>
          <w:sz w:val="20"/>
          <w:szCs w:val="20"/>
        </w:rPr>
      </w:pPr>
      <w:r>
        <w:rPr>
          <w:sz w:val="20"/>
          <w:szCs w:val="20"/>
        </w:rPr>
        <w:t xml:space="preserve">если </w:t>
      </w:r>
      <w:r>
        <w:rPr>
          <w:sz w:val="20"/>
          <w:szCs w:val="20"/>
          <w:lang w:val="en-US"/>
        </w:rPr>
        <w:t>G</w:t>
      </w:r>
      <w:r w:rsidRPr="00DB6406">
        <w:rPr>
          <w:sz w:val="20"/>
          <w:szCs w:val="20"/>
        </w:rPr>
        <w:t xml:space="preserve"> &gt; </w:t>
      </w:r>
      <w:r>
        <w:rPr>
          <w:sz w:val="20"/>
          <w:szCs w:val="20"/>
          <w:lang w:val="en-US"/>
        </w:rPr>
        <w:t>F</w:t>
      </w:r>
      <w:r>
        <w:rPr>
          <w:sz w:val="20"/>
          <w:szCs w:val="20"/>
        </w:rPr>
        <w:t>, то тело тонет;</w:t>
      </w:r>
    </w:p>
    <w:p w:rsidR="00A049F1" w:rsidRPr="00DB6406" w:rsidRDefault="00A049F1" w:rsidP="00A049F1">
      <w:pPr>
        <w:spacing w:line="216" w:lineRule="auto"/>
        <w:ind w:firstLine="284"/>
        <w:jc w:val="both"/>
        <w:rPr>
          <w:sz w:val="20"/>
          <w:szCs w:val="20"/>
        </w:rPr>
      </w:pPr>
      <w:r>
        <w:rPr>
          <w:sz w:val="20"/>
          <w:szCs w:val="20"/>
        </w:rPr>
        <w:t xml:space="preserve">если </w:t>
      </w:r>
      <w:r>
        <w:rPr>
          <w:sz w:val="20"/>
          <w:szCs w:val="20"/>
          <w:lang w:val="en-US"/>
        </w:rPr>
        <w:t>G</w:t>
      </w:r>
      <w:r w:rsidRPr="00DB6406">
        <w:rPr>
          <w:sz w:val="20"/>
          <w:szCs w:val="20"/>
        </w:rPr>
        <w:t xml:space="preserve"> </w:t>
      </w:r>
      <w:r>
        <w:rPr>
          <w:sz w:val="20"/>
          <w:szCs w:val="20"/>
        </w:rPr>
        <w:t>=</w:t>
      </w:r>
      <w:r w:rsidRPr="00DB6406">
        <w:rPr>
          <w:sz w:val="20"/>
          <w:szCs w:val="20"/>
        </w:rPr>
        <w:t xml:space="preserve"> </w:t>
      </w:r>
      <w:r>
        <w:rPr>
          <w:sz w:val="20"/>
          <w:szCs w:val="20"/>
          <w:lang w:val="en-US"/>
        </w:rPr>
        <w:t>F</w:t>
      </w:r>
      <w:r>
        <w:rPr>
          <w:sz w:val="20"/>
          <w:szCs w:val="20"/>
        </w:rPr>
        <w:t>, то тело плавает в погруженном состоянии;</w:t>
      </w:r>
    </w:p>
    <w:p w:rsidR="00A049F1" w:rsidRDefault="00A049F1" w:rsidP="00A049F1">
      <w:pPr>
        <w:spacing w:line="216" w:lineRule="auto"/>
        <w:ind w:firstLine="284"/>
        <w:jc w:val="both"/>
        <w:rPr>
          <w:sz w:val="20"/>
          <w:szCs w:val="20"/>
        </w:rPr>
      </w:pPr>
      <w:r>
        <w:rPr>
          <w:sz w:val="20"/>
          <w:szCs w:val="20"/>
        </w:rPr>
        <w:t xml:space="preserve">если </w:t>
      </w:r>
      <w:r>
        <w:rPr>
          <w:sz w:val="20"/>
          <w:szCs w:val="20"/>
          <w:lang w:val="en-US"/>
        </w:rPr>
        <w:t>G</w:t>
      </w:r>
      <w:r w:rsidRPr="00DB6406">
        <w:rPr>
          <w:sz w:val="20"/>
          <w:szCs w:val="20"/>
        </w:rPr>
        <w:t xml:space="preserve"> &lt; </w:t>
      </w:r>
      <w:r>
        <w:rPr>
          <w:sz w:val="20"/>
          <w:szCs w:val="20"/>
          <w:lang w:val="en-US"/>
        </w:rPr>
        <w:t>F</w:t>
      </w:r>
      <w:r>
        <w:rPr>
          <w:sz w:val="20"/>
          <w:szCs w:val="20"/>
        </w:rPr>
        <w:t xml:space="preserve">, то тело всплывает до тех пор, пока вес вытесненной жидкости (т.е. выталкивающая или подъемная сила </w:t>
      </w:r>
      <w:r>
        <w:rPr>
          <w:sz w:val="20"/>
          <w:szCs w:val="20"/>
          <w:lang w:val="en-US"/>
        </w:rPr>
        <w:t>F</w:t>
      </w:r>
      <w:r>
        <w:rPr>
          <w:sz w:val="20"/>
          <w:szCs w:val="20"/>
        </w:rPr>
        <w:t xml:space="preserve">) не станет равен весу тела </w:t>
      </w:r>
      <w:r>
        <w:rPr>
          <w:sz w:val="20"/>
          <w:szCs w:val="20"/>
          <w:lang w:val="en-US"/>
        </w:rPr>
        <w:t>G</w:t>
      </w:r>
      <w:r>
        <w:rPr>
          <w:sz w:val="20"/>
          <w:szCs w:val="20"/>
        </w:rPr>
        <w:t>.</w:t>
      </w:r>
    </w:p>
    <w:p w:rsidR="00A049F1" w:rsidRDefault="00A049F1" w:rsidP="00A049F1">
      <w:pPr>
        <w:spacing w:line="216" w:lineRule="auto"/>
        <w:ind w:firstLine="284"/>
        <w:jc w:val="both"/>
        <w:rPr>
          <w:sz w:val="20"/>
          <w:szCs w:val="20"/>
        </w:rPr>
      </w:pPr>
      <w:r>
        <w:rPr>
          <w:sz w:val="20"/>
          <w:szCs w:val="20"/>
        </w:rPr>
        <w:t xml:space="preserve">Для однородного тела плотностью </w:t>
      </w:r>
      <w:r>
        <w:rPr>
          <w:sz w:val="20"/>
          <w:szCs w:val="20"/>
        </w:rPr>
        <w:sym w:font="Symbol" w:char="F072"/>
      </w:r>
      <w:r>
        <w:rPr>
          <w:sz w:val="20"/>
          <w:szCs w:val="20"/>
          <w:vertAlign w:val="subscript"/>
        </w:rPr>
        <w:t>м</w:t>
      </w:r>
      <w:r>
        <w:rPr>
          <w:sz w:val="20"/>
          <w:szCs w:val="20"/>
        </w:rPr>
        <w:t xml:space="preserve"> при его надводном плавании глубина погружения в жидкость (осадка)</w:t>
      </w:r>
    </w:p>
    <w:p w:rsidR="00A049F1" w:rsidRDefault="00A049F1" w:rsidP="00A049F1">
      <w:pPr>
        <w:spacing w:line="216" w:lineRule="auto"/>
        <w:ind w:firstLine="284"/>
        <w:jc w:val="both"/>
        <w:rPr>
          <w:sz w:val="20"/>
          <w:szCs w:val="20"/>
        </w:rPr>
      </w:pPr>
    </w:p>
    <w:p w:rsidR="00A049F1" w:rsidRDefault="00AC70D8" w:rsidP="00A049F1">
      <w:pPr>
        <w:spacing w:line="216" w:lineRule="auto"/>
        <w:ind w:firstLine="284"/>
        <w:jc w:val="right"/>
        <w:rPr>
          <w:sz w:val="20"/>
          <w:szCs w:val="20"/>
        </w:rPr>
      </w:pPr>
      <w:r w:rsidRPr="00AC70D8">
        <w:rPr>
          <w:position w:val="-24"/>
          <w:sz w:val="20"/>
          <w:szCs w:val="20"/>
        </w:rPr>
        <w:object w:dxaOrig="859" w:dyaOrig="580">
          <v:shape id="_x0000_i1059" type="#_x0000_t75" style="width:42.75pt;height:29.25pt" o:ole="">
            <v:imagedata r:id="rId65" o:title=""/>
          </v:shape>
          <o:OLEObject Type="Embed" ProgID="Equation.3" ShapeID="_x0000_i1059" DrawAspect="Content" ObjectID="_1428818151" r:id="rId66"/>
        </w:object>
      </w:r>
      <w:r w:rsidR="00A049F1">
        <w:rPr>
          <w:sz w:val="20"/>
          <w:szCs w:val="20"/>
        </w:rPr>
        <w:t>.</w:t>
      </w:r>
      <w:r w:rsidR="00A049F1">
        <w:rPr>
          <w:sz w:val="20"/>
          <w:szCs w:val="20"/>
        </w:rPr>
        <w:tab/>
      </w:r>
      <w:r w:rsidR="00A049F1">
        <w:rPr>
          <w:sz w:val="20"/>
          <w:szCs w:val="20"/>
        </w:rPr>
        <w:tab/>
      </w:r>
      <w:r w:rsidR="00A049F1">
        <w:rPr>
          <w:sz w:val="20"/>
          <w:szCs w:val="20"/>
        </w:rPr>
        <w:tab/>
      </w:r>
      <w:r w:rsidR="00A049F1">
        <w:rPr>
          <w:sz w:val="20"/>
          <w:szCs w:val="20"/>
        </w:rPr>
        <w:tab/>
        <w:t>(2.17)</w:t>
      </w:r>
    </w:p>
    <w:p w:rsidR="00A049F1" w:rsidRPr="00DB6406" w:rsidRDefault="00A049F1" w:rsidP="00A049F1">
      <w:pPr>
        <w:spacing w:line="216" w:lineRule="auto"/>
        <w:ind w:firstLine="284"/>
        <w:jc w:val="right"/>
        <w:rPr>
          <w:sz w:val="20"/>
          <w:szCs w:val="20"/>
        </w:rPr>
      </w:pPr>
    </w:p>
    <w:p w:rsidR="00A049F1" w:rsidRDefault="00A049F1" w:rsidP="00A049F1">
      <w:pPr>
        <w:spacing w:line="216" w:lineRule="auto"/>
        <w:ind w:firstLine="284"/>
        <w:jc w:val="both"/>
        <w:rPr>
          <w:sz w:val="20"/>
          <w:szCs w:val="20"/>
        </w:rPr>
      </w:pPr>
      <w:r>
        <w:rPr>
          <w:sz w:val="20"/>
          <w:szCs w:val="20"/>
        </w:rPr>
        <w:t>Линия пересечения боковой поверхности погруженного тела с п</w:t>
      </w:r>
      <w:r>
        <w:rPr>
          <w:sz w:val="20"/>
          <w:szCs w:val="20"/>
        </w:rPr>
        <w:t>о</w:t>
      </w:r>
      <w:r>
        <w:rPr>
          <w:sz w:val="20"/>
          <w:szCs w:val="20"/>
        </w:rPr>
        <w:t xml:space="preserve">верхностью воды называется  </w:t>
      </w:r>
      <w:r w:rsidRPr="004322B9">
        <w:rPr>
          <w:sz w:val="20"/>
          <w:szCs w:val="20"/>
        </w:rPr>
        <w:t>в</w:t>
      </w:r>
      <w:r>
        <w:rPr>
          <w:sz w:val="20"/>
          <w:szCs w:val="20"/>
        </w:rPr>
        <w:t xml:space="preserve"> </w:t>
      </w:r>
      <w:r w:rsidRPr="004322B9">
        <w:rPr>
          <w:sz w:val="20"/>
          <w:szCs w:val="20"/>
        </w:rPr>
        <w:t>а</w:t>
      </w:r>
      <w:r>
        <w:rPr>
          <w:sz w:val="20"/>
          <w:szCs w:val="20"/>
        </w:rPr>
        <w:t xml:space="preserve"> </w:t>
      </w:r>
      <w:r w:rsidRPr="004322B9">
        <w:rPr>
          <w:sz w:val="20"/>
          <w:szCs w:val="20"/>
        </w:rPr>
        <w:t>т</w:t>
      </w:r>
      <w:r>
        <w:rPr>
          <w:sz w:val="20"/>
          <w:szCs w:val="20"/>
        </w:rPr>
        <w:t xml:space="preserve"> </w:t>
      </w:r>
      <w:r w:rsidRPr="004322B9">
        <w:rPr>
          <w:sz w:val="20"/>
          <w:szCs w:val="20"/>
        </w:rPr>
        <w:t>е</w:t>
      </w:r>
      <w:r>
        <w:rPr>
          <w:sz w:val="20"/>
          <w:szCs w:val="20"/>
        </w:rPr>
        <w:t xml:space="preserve"> </w:t>
      </w:r>
      <w:r w:rsidRPr="004322B9">
        <w:rPr>
          <w:sz w:val="20"/>
          <w:szCs w:val="20"/>
        </w:rPr>
        <w:t>р</w:t>
      </w:r>
      <w:r>
        <w:rPr>
          <w:sz w:val="20"/>
          <w:szCs w:val="20"/>
        </w:rPr>
        <w:t xml:space="preserve"> </w:t>
      </w:r>
      <w:r w:rsidRPr="004322B9">
        <w:rPr>
          <w:sz w:val="20"/>
          <w:szCs w:val="20"/>
        </w:rPr>
        <w:t>л</w:t>
      </w:r>
      <w:r>
        <w:rPr>
          <w:sz w:val="20"/>
          <w:szCs w:val="20"/>
        </w:rPr>
        <w:t xml:space="preserve"> </w:t>
      </w:r>
      <w:r w:rsidRPr="004322B9">
        <w:rPr>
          <w:sz w:val="20"/>
          <w:szCs w:val="20"/>
        </w:rPr>
        <w:t>и</w:t>
      </w:r>
      <w:r>
        <w:rPr>
          <w:sz w:val="20"/>
          <w:szCs w:val="20"/>
        </w:rPr>
        <w:t xml:space="preserve"> </w:t>
      </w:r>
      <w:r w:rsidRPr="004322B9">
        <w:rPr>
          <w:sz w:val="20"/>
          <w:szCs w:val="20"/>
        </w:rPr>
        <w:t>н</w:t>
      </w:r>
      <w:r>
        <w:rPr>
          <w:sz w:val="20"/>
          <w:szCs w:val="20"/>
        </w:rPr>
        <w:t xml:space="preserve"> </w:t>
      </w:r>
      <w:r w:rsidRPr="004322B9">
        <w:rPr>
          <w:sz w:val="20"/>
          <w:szCs w:val="20"/>
        </w:rPr>
        <w:t>и</w:t>
      </w:r>
      <w:r>
        <w:rPr>
          <w:sz w:val="20"/>
          <w:szCs w:val="20"/>
        </w:rPr>
        <w:t xml:space="preserve"> </w:t>
      </w:r>
      <w:r w:rsidRPr="004322B9">
        <w:rPr>
          <w:sz w:val="20"/>
          <w:szCs w:val="20"/>
        </w:rPr>
        <w:t>е</w:t>
      </w:r>
      <w:r>
        <w:rPr>
          <w:sz w:val="20"/>
          <w:szCs w:val="20"/>
        </w:rPr>
        <w:t xml:space="preserve"> </w:t>
      </w:r>
      <w:r w:rsidRPr="004322B9">
        <w:rPr>
          <w:sz w:val="20"/>
          <w:szCs w:val="20"/>
        </w:rPr>
        <w:t>й</w:t>
      </w:r>
      <w:r>
        <w:rPr>
          <w:sz w:val="20"/>
          <w:szCs w:val="20"/>
        </w:rPr>
        <w:t>, а плоскость О</w:t>
      </w:r>
      <w:r w:rsidR="00AC70D8">
        <w:rPr>
          <w:sz w:val="20"/>
          <w:szCs w:val="20"/>
        </w:rPr>
        <w:t xml:space="preserve"> </w:t>
      </w:r>
      <w:r>
        <w:rPr>
          <w:sz w:val="20"/>
          <w:szCs w:val="20"/>
        </w:rPr>
        <w:t>–</w:t>
      </w:r>
      <w:r w:rsidR="00AC70D8">
        <w:rPr>
          <w:sz w:val="20"/>
          <w:szCs w:val="20"/>
        </w:rPr>
        <w:t xml:space="preserve"> </w:t>
      </w:r>
      <w:r>
        <w:rPr>
          <w:sz w:val="20"/>
          <w:szCs w:val="20"/>
        </w:rPr>
        <w:t>О, огр</w:t>
      </w:r>
      <w:r>
        <w:rPr>
          <w:sz w:val="20"/>
          <w:szCs w:val="20"/>
        </w:rPr>
        <w:t>а</w:t>
      </w:r>
      <w:r>
        <w:rPr>
          <w:sz w:val="20"/>
          <w:szCs w:val="20"/>
        </w:rPr>
        <w:t>ниченная ватерлинией</w:t>
      </w:r>
      <w:r w:rsidR="00AC70D8">
        <w:rPr>
          <w:sz w:val="20"/>
          <w:szCs w:val="20"/>
        </w:rPr>
        <w:t>,</w:t>
      </w:r>
      <w:r>
        <w:rPr>
          <w:sz w:val="20"/>
          <w:szCs w:val="20"/>
        </w:rPr>
        <w:t xml:space="preserve"> – </w:t>
      </w:r>
      <w:r w:rsidRPr="004322B9">
        <w:rPr>
          <w:sz w:val="20"/>
          <w:szCs w:val="20"/>
        </w:rPr>
        <w:t>п</w:t>
      </w:r>
      <w:r>
        <w:rPr>
          <w:sz w:val="20"/>
          <w:szCs w:val="20"/>
        </w:rPr>
        <w:t xml:space="preserve"> </w:t>
      </w:r>
      <w:r w:rsidRPr="004322B9">
        <w:rPr>
          <w:sz w:val="20"/>
          <w:szCs w:val="20"/>
        </w:rPr>
        <w:t>л</w:t>
      </w:r>
      <w:r>
        <w:rPr>
          <w:sz w:val="20"/>
          <w:szCs w:val="20"/>
        </w:rPr>
        <w:t xml:space="preserve"> </w:t>
      </w:r>
      <w:r w:rsidRPr="004322B9">
        <w:rPr>
          <w:sz w:val="20"/>
          <w:szCs w:val="20"/>
        </w:rPr>
        <w:t>о</w:t>
      </w:r>
      <w:r>
        <w:rPr>
          <w:sz w:val="20"/>
          <w:szCs w:val="20"/>
        </w:rPr>
        <w:t xml:space="preserve"> </w:t>
      </w:r>
      <w:r w:rsidRPr="004322B9">
        <w:rPr>
          <w:sz w:val="20"/>
          <w:szCs w:val="20"/>
        </w:rPr>
        <w:t>с</w:t>
      </w:r>
      <w:r>
        <w:rPr>
          <w:sz w:val="20"/>
          <w:szCs w:val="20"/>
        </w:rPr>
        <w:t xml:space="preserve"> </w:t>
      </w:r>
      <w:r w:rsidRPr="004322B9">
        <w:rPr>
          <w:sz w:val="20"/>
          <w:szCs w:val="20"/>
        </w:rPr>
        <w:t>к</w:t>
      </w:r>
      <w:r>
        <w:rPr>
          <w:sz w:val="20"/>
          <w:szCs w:val="20"/>
        </w:rPr>
        <w:t xml:space="preserve"> </w:t>
      </w:r>
      <w:r w:rsidRPr="004322B9">
        <w:rPr>
          <w:sz w:val="20"/>
          <w:szCs w:val="20"/>
        </w:rPr>
        <w:t>о</w:t>
      </w:r>
      <w:r>
        <w:rPr>
          <w:sz w:val="20"/>
          <w:szCs w:val="20"/>
        </w:rPr>
        <w:t xml:space="preserve"> </w:t>
      </w:r>
      <w:r w:rsidRPr="004322B9">
        <w:rPr>
          <w:sz w:val="20"/>
          <w:szCs w:val="20"/>
        </w:rPr>
        <w:t>с</w:t>
      </w:r>
      <w:r>
        <w:rPr>
          <w:sz w:val="20"/>
          <w:szCs w:val="20"/>
        </w:rPr>
        <w:t xml:space="preserve"> </w:t>
      </w:r>
      <w:r w:rsidRPr="004322B9">
        <w:rPr>
          <w:sz w:val="20"/>
          <w:szCs w:val="20"/>
        </w:rPr>
        <w:t>т</w:t>
      </w:r>
      <w:r>
        <w:rPr>
          <w:sz w:val="20"/>
          <w:szCs w:val="20"/>
        </w:rPr>
        <w:t xml:space="preserve"> </w:t>
      </w:r>
      <w:r w:rsidRPr="004322B9">
        <w:rPr>
          <w:sz w:val="20"/>
          <w:szCs w:val="20"/>
        </w:rPr>
        <w:t>ь</w:t>
      </w:r>
      <w:r>
        <w:rPr>
          <w:sz w:val="20"/>
          <w:szCs w:val="20"/>
        </w:rPr>
        <w:t xml:space="preserve"> </w:t>
      </w:r>
      <w:r w:rsidRPr="004322B9">
        <w:rPr>
          <w:sz w:val="20"/>
          <w:szCs w:val="20"/>
        </w:rPr>
        <w:t xml:space="preserve">ю </w:t>
      </w:r>
      <w:r>
        <w:rPr>
          <w:sz w:val="20"/>
          <w:szCs w:val="20"/>
        </w:rPr>
        <w:t xml:space="preserve"> </w:t>
      </w:r>
      <w:r w:rsidRPr="004322B9">
        <w:rPr>
          <w:sz w:val="20"/>
          <w:szCs w:val="20"/>
        </w:rPr>
        <w:t>п</w:t>
      </w:r>
      <w:r>
        <w:rPr>
          <w:sz w:val="20"/>
          <w:szCs w:val="20"/>
        </w:rPr>
        <w:t xml:space="preserve"> </w:t>
      </w:r>
      <w:r w:rsidRPr="004322B9">
        <w:rPr>
          <w:sz w:val="20"/>
          <w:szCs w:val="20"/>
        </w:rPr>
        <w:t>л</w:t>
      </w:r>
      <w:r>
        <w:rPr>
          <w:sz w:val="20"/>
          <w:szCs w:val="20"/>
        </w:rPr>
        <w:t xml:space="preserve"> </w:t>
      </w:r>
      <w:r w:rsidRPr="004322B9">
        <w:rPr>
          <w:sz w:val="20"/>
          <w:szCs w:val="20"/>
        </w:rPr>
        <w:t>а</w:t>
      </w:r>
      <w:r>
        <w:rPr>
          <w:sz w:val="20"/>
          <w:szCs w:val="20"/>
        </w:rPr>
        <w:t xml:space="preserve"> </w:t>
      </w:r>
      <w:r w:rsidRPr="004322B9">
        <w:rPr>
          <w:sz w:val="20"/>
          <w:szCs w:val="20"/>
        </w:rPr>
        <w:t>в</w:t>
      </w:r>
      <w:r>
        <w:rPr>
          <w:sz w:val="20"/>
          <w:szCs w:val="20"/>
        </w:rPr>
        <w:t xml:space="preserve"> </w:t>
      </w:r>
      <w:r w:rsidRPr="004322B9">
        <w:rPr>
          <w:sz w:val="20"/>
          <w:szCs w:val="20"/>
        </w:rPr>
        <w:t>а</w:t>
      </w:r>
      <w:r>
        <w:rPr>
          <w:sz w:val="20"/>
          <w:szCs w:val="20"/>
        </w:rPr>
        <w:t xml:space="preserve"> </w:t>
      </w:r>
      <w:r w:rsidRPr="004322B9">
        <w:rPr>
          <w:sz w:val="20"/>
          <w:szCs w:val="20"/>
        </w:rPr>
        <w:t>н</w:t>
      </w:r>
      <w:r>
        <w:rPr>
          <w:sz w:val="20"/>
          <w:szCs w:val="20"/>
        </w:rPr>
        <w:t xml:space="preserve"> </w:t>
      </w:r>
      <w:r w:rsidRPr="004322B9">
        <w:rPr>
          <w:sz w:val="20"/>
          <w:szCs w:val="20"/>
        </w:rPr>
        <w:t>и</w:t>
      </w:r>
      <w:r>
        <w:rPr>
          <w:sz w:val="20"/>
          <w:szCs w:val="20"/>
        </w:rPr>
        <w:t xml:space="preserve"> </w:t>
      </w:r>
      <w:r w:rsidRPr="004322B9">
        <w:rPr>
          <w:sz w:val="20"/>
          <w:szCs w:val="20"/>
        </w:rPr>
        <w:t>я. О</w:t>
      </w:r>
      <w:r>
        <w:rPr>
          <w:sz w:val="20"/>
          <w:szCs w:val="20"/>
        </w:rPr>
        <w:t xml:space="preserve"> </w:t>
      </w:r>
      <w:r w:rsidRPr="004322B9">
        <w:rPr>
          <w:sz w:val="20"/>
          <w:szCs w:val="20"/>
        </w:rPr>
        <w:t>с</w:t>
      </w:r>
      <w:r>
        <w:rPr>
          <w:sz w:val="20"/>
          <w:szCs w:val="20"/>
        </w:rPr>
        <w:t xml:space="preserve"> </w:t>
      </w:r>
      <w:r w:rsidRPr="004322B9">
        <w:rPr>
          <w:sz w:val="20"/>
          <w:szCs w:val="20"/>
        </w:rPr>
        <w:t xml:space="preserve">ь </w:t>
      </w:r>
      <w:r>
        <w:rPr>
          <w:sz w:val="20"/>
          <w:szCs w:val="20"/>
        </w:rPr>
        <w:t xml:space="preserve">      </w:t>
      </w:r>
      <w:r w:rsidRPr="004322B9">
        <w:rPr>
          <w:sz w:val="20"/>
          <w:szCs w:val="20"/>
        </w:rPr>
        <w:t>п</w:t>
      </w:r>
      <w:r>
        <w:rPr>
          <w:sz w:val="20"/>
          <w:szCs w:val="20"/>
        </w:rPr>
        <w:t xml:space="preserve"> </w:t>
      </w:r>
      <w:r w:rsidRPr="004322B9">
        <w:rPr>
          <w:sz w:val="20"/>
          <w:szCs w:val="20"/>
        </w:rPr>
        <w:t>л</w:t>
      </w:r>
      <w:r>
        <w:rPr>
          <w:sz w:val="20"/>
          <w:szCs w:val="20"/>
        </w:rPr>
        <w:t xml:space="preserve"> </w:t>
      </w:r>
      <w:r w:rsidRPr="004322B9">
        <w:rPr>
          <w:sz w:val="20"/>
          <w:szCs w:val="20"/>
        </w:rPr>
        <w:t>а</w:t>
      </w:r>
      <w:r>
        <w:rPr>
          <w:sz w:val="20"/>
          <w:szCs w:val="20"/>
        </w:rPr>
        <w:t xml:space="preserve"> </w:t>
      </w:r>
      <w:r w:rsidRPr="004322B9">
        <w:rPr>
          <w:sz w:val="20"/>
          <w:szCs w:val="20"/>
        </w:rPr>
        <w:t>в</w:t>
      </w:r>
      <w:r>
        <w:rPr>
          <w:sz w:val="20"/>
          <w:szCs w:val="20"/>
        </w:rPr>
        <w:t xml:space="preserve"> </w:t>
      </w:r>
      <w:r w:rsidRPr="004322B9">
        <w:rPr>
          <w:sz w:val="20"/>
          <w:szCs w:val="20"/>
        </w:rPr>
        <w:t>а</w:t>
      </w:r>
      <w:r>
        <w:rPr>
          <w:sz w:val="20"/>
          <w:szCs w:val="20"/>
        </w:rPr>
        <w:t xml:space="preserve"> </w:t>
      </w:r>
      <w:r w:rsidRPr="004322B9">
        <w:rPr>
          <w:sz w:val="20"/>
          <w:szCs w:val="20"/>
        </w:rPr>
        <w:t>н</w:t>
      </w:r>
      <w:r>
        <w:rPr>
          <w:sz w:val="20"/>
          <w:szCs w:val="20"/>
        </w:rPr>
        <w:t xml:space="preserve"> </w:t>
      </w:r>
      <w:r w:rsidRPr="004322B9">
        <w:rPr>
          <w:sz w:val="20"/>
          <w:szCs w:val="20"/>
        </w:rPr>
        <w:t>и</w:t>
      </w:r>
      <w:r>
        <w:rPr>
          <w:sz w:val="20"/>
          <w:szCs w:val="20"/>
        </w:rPr>
        <w:t xml:space="preserve"> </w:t>
      </w:r>
      <w:r w:rsidRPr="004322B9">
        <w:rPr>
          <w:sz w:val="20"/>
          <w:szCs w:val="20"/>
        </w:rPr>
        <w:t>я</w:t>
      </w:r>
      <w:r>
        <w:rPr>
          <w:sz w:val="20"/>
          <w:szCs w:val="20"/>
        </w:rPr>
        <w:t xml:space="preserve"> – ось симметрии тела, перпендикулярная плоскости пл</w:t>
      </w:r>
      <w:r>
        <w:rPr>
          <w:sz w:val="20"/>
          <w:szCs w:val="20"/>
        </w:rPr>
        <w:t>а</w:t>
      </w:r>
      <w:r>
        <w:rPr>
          <w:sz w:val="20"/>
          <w:szCs w:val="20"/>
        </w:rPr>
        <w:t>вания.</w:t>
      </w:r>
    </w:p>
    <w:p w:rsidR="00A049F1" w:rsidRDefault="00A049F1" w:rsidP="00A049F1">
      <w:pPr>
        <w:spacing w:line="216" w:lineRule="auto"/>
        <w:ind w:firstLine="284"/>
        <w:jc w:val="both"/>
        <w:rPr>
          <w:sz w:val="20"/>
          <w:szCs w:val="20"/>
        </w:rPr>
      </w:pPr>
      <w:r>
        <w:rPr>
          <w:sz w:val="20"/>
          <w:szCs w:val="20"/>
        </w:rPr>
        <w:t>Для равновесного положения тела в надводном плавании необх</w:t>
      </w:r>
      <w:r>
        <w:rPr>
          <w:sz w:val="20"/>
          <w:szCs w:val="20"/>
        </w:rPr>
        <w:t>о</w:t>
      </w:r>
      <w:r>
        <w:rPr>
          <w:sz w:val="20"/>
          <w:szCs w:val="20"/>
        </w:rPr>
        <w:t xml:space="preserve">димо, чтобы центр тяжести С и центр давления (водоизмещения) </w:t>
      </w:r>
      <w:r>
        <w:rPr>
          <w:sz w:val="20"/>
          <w:szCs w:val="20"/>
          <w:lang w:val="en-US"/>
        </w:rPr>
        <w:t>D</w:t>
      </w:r>
      <w:r>
        <w:rPr>
          <w:sz w:val="20"/>
          <w:szCs w:val="20"/>
        </w:rPr>
        <w:t xml:space="preserve"> лежали на одной вертикали (рис. 2.</w:t>
      </w:r>
      <w:r w:rsidR="00AC70D8">
        <w:rPr>
          <w:sz w:val="20"/>
          <w:szCs w:val="20"/>
        </w:rPr>
        <w:t>8</w:t>
      </w:r>
      <w:r>
        <w:rPr>
          <w:sz w:val="20"/>
          <w:szCs w:val="20"/>
        </w:rPr>
        <w:t>, б). Способность плавающего тела возвращаться к первоначальному положению после исчезновения с</w:t>
      </w:r>
      <w:r>
        <w:rPr>
          <w:sz w:val="20"/>
          <w:szCs w:val="20"/>
        </w:rPr>
        <w:t>и</w:t>
      </w:r>
      <w:r>
        <w:rPr>
          <w:sz w:val="20"/>
          <w:szCs w:val="20"/>
        </w:rPr>
        <w:t>лы, в</w:t>
      </w:r>
      <w:r>
        <w:rPr>
          <w:sz w:val="20"/>
          <w:szCs w:val="20"/>
        </w:rPr>
        <w:t>ы</w:t>
      </w:r>
      <w:r>
        <w:rPr>
          <w:sz w:val="20"/>
          <w:szCs w:val="20"/>
        </w:rPr>
        <w:t xml:space="preserve">звавшей его боковой наклон или, как говорят, крен, называется </w:t>
      </w:r>
      <w:r>
        <w:rPr>
          <w:i/>
          <w:sz w:val="20"/>
          <w:szCs w:val="20"/>
        </w:rPr>
        <w:t>остойчивостью</w:t>
      </w:r>
      <w:r>
        <w:rPr>
          <w:sz w:val="20"/>
          <w:szCs w:val="20"/>
        </w:rPr>
        <w:t>. При крене форма объема вод</w:t>
      </w:r>
      <w:r>
        <w:rPr>
          <w:sz w:val="20"/>
          <w:szCs w:val="20"/>
        </w:rPr>
        <w:t>о</w:t>
      </w:r>
      <w:r>
        <w:rPr>
          <w:sz w:val="20"/>
          <w:szCs w:val="20"/>
        </w:rPr>
        <w:t xml:space="preserve">измещения изменится и центр его займет новое положение </w:t>
      </w:r>
      <w:r>
        <w:rPr>
          <w:sz w:val="20"/>
          <w:szCs w:val="20"/>
          <w:lang w:val="en-US"/>
        </w:rPr>
        <w:t>D</w:t>
      </w:r>
      <w:r>
        <w:rPr>
          <w:sz w:val="20"/>
          <w:szCs w:val="20"/>
          <w:lang w:val="en-US"/>
        </w:rPr>
        <w:sym w:font="Symbol" w:char="F0A2"/>
      </w:r>
      <w:r>
        <w:rPr>
          <w:sz w:val="20"/>
          <w:szCs w:val="20"/>
        </w:rPr>
        <w:t xml:space="preserve"> (рис. 2.</w:t>
      </w:r>
      <w:r w:rsidR="00AC70D8">
        <w:rPr>
          <w:sz w:val="20"/>
          <w:szCs w:val="20"/>
        </w:rPr>
        <w:t>8</w:t>
      </w:r>
      <w:r>
        <w:rPr>
          <w:sz w:val="20"/>
          <w:szCs w:val="20"/>
        </w:rPr>
        <w:t>, в). При этом если м</w:t>
      </w:r>
      <w:r>
        <w:rPr>
          <w:sz w:val="20"/>
          <w:szCs w:val="20"/>
        </w:rPr>
        <w:t>о</w:t>
      </w:r>
      <w:r>
        <w:rPr>
          <w:sz w:val="20"/>
          <w:szCs w:val="20"/>
        </w:rPr>
        <w:lastRenderedPageBreak/>
        <w:t xml:space="preserve">мент пары сил </w:t>
      </w:r>
      <w:r>
        <w:rPr>
          <w:sz w:val="20"/>
          <w:szCs w:val="20"/>
          <w:lang w:val="en-US"/>
        </w:rPr>
        <w:t>F</w:t>
      </w:r>
      <w:r w:rsidRPr="00F4325F">
        <w:rPr>
          <w:sz w:val="20"/>
          <w:szCs w:val="20"/>
        </w:rPr>
        <w:t xml:space="preserve"> </w:t>
      </w:r>
      <w:r>
        <w:rPr>
          <w:sz w:val="20"/>
          <w:szCs w:val="20"/>
        </w:rPr>
        <w:t xml:space="preserve">и </w:t>
      </w:r>
      <w:r>
        <w:rPr>
          <w:sz w:val="20"/>
          <w:szCs w:val="20"/>
          <w:lang w:val="en-US"/>
        </w:rPr>
        <w:t>G</w:t>
      </w:r>
      <w:r>
        <w:rPr>
          <w:sz w:val="20"/>
          <w:szCs w:val="20"/>
        </w:rPr>
        <w:t xml:space="preserve"> действует в сторону крена, то положение тела будет неостойчивым и, следовательно, оно опрокинется. Для остойч</w:t>
      </w:r>
      <w:r>
        <w:rPr>
          <w:sz w:val="20"/>
          <w:szCs w:val="20"/>
        </w:rPr>
        <w:t>и</w:t>
      </w:r>
      <w:r>
        <w:rPr>
          <w:sz w:val="20"/>
          <w:szCs w:val="20"/>
        </w:rPr>
        <w:t xml:space="preserve">вого положения необходимо, чтобы этот момент противодействовал крену, т.е. линия действия веса </w:t>
      </w:r>
      <w:r>
        <w:rPr>
          <w:sz w:val="20"/>
          <w:szCs w:val="20"/>
          <w:lang w:val="en-US"/>
        </w:rPr>
        <w:t>G</w:t>
      </w:r>
      <w:r>
        <w:rPr>
          <w:sz w:val="20"/>
          <w:szCs w:val="20"/>
        </w:rPr>
        <w:t xml:space="preserve"> должна проходит</w:t>
      </w:r>
      <w:r w:rsidR="00AC70D8">
        <w:rPr>
          <w:sz w:val="20"/>
          <w:szCs w:val="20"/>
        </w:rPr>
        <w:t>ь</w:t>
      </w:r>
      <w:r>
        <w:rPr>
          <w:sz w:val="20"/>
          <w:szCs w:val="20"/>
        </w:rPr>
        <w:t xml:space="preserve"> в данном случае левее линии действия подъемной силы </w:t>
      </w:r>
      <w:r>
        <w:rPr>
          <w:sz w:val="20"/>
          <w:szCs w:val="20"/>
          <w:lang w:val="en-US"/>
        </w:rPr>
        <w:t>F</w:t>
      </w:r>
      <w:r>
        <w:rPr>
          <w:sz w:val="20"/>
          <w:szCs w:val="20"/>
        </w:rPr>
        <w:t>.</w:t>
      </w:r>
    </w:p>
    <w:p w:rsidR="00A049F1" w:rsidRDefault="00A049F1" w:rsidP="00A049F1">
      <w:pPr>
        <w:spacing w:line="216" w:lineRule="auto"/>
        <w:ind w:firstLine="284"/>
        <w:jc w:val="both"/>
        <w:rPr>
          <w:sz w:val="20"/>
          <w:szCs w:val="20"/>
        </w:rPr>
      </w:pPr>
    </w:p>
    <w:p w:rsidR="00A049F1" w:rsidRPr="00AC70D8" w:rsidRDefault="00AC70D8" w:rsidP="00A049F1">
      <w:pPr>
        <w:spacing w:line="216" w:lineRule="auto"/>
        <w:ind w:firstLine="284"/>
        <w:jc w:val="center"/>
        <w:rPr>
          <w:sz w:val="16"/>
          <w:szCs w:val="16"/>
        </w:rPr>
      </w:pPr>
      <w:r w:rsidRPr="00AC70D8">
        <w:rPr>
          <w:b/>
          <w:sz w:val="16"/>
          <w:szCs w:val="16"/>
        </w:rPr>
        <w:t>ПРИМЕРЫ</w:t>
      </w:r>
    </w:p>
    <w:p w:rsidR="00A049F1" w:rsidRPr="0033585C" w:rsidRDefault="00A049F1" w:rsidP="00A049F1">
      <w:pPr>
        <w:spacing w:line="216" w:lineRule="auto"/>
        <w:ind w:firstLine="284"/>
        <w:jc w:val="center"/>
        <w:rPr>
          <w:sz w:val="20"/>
          <w:szCs w:val="20"/>
        </w:rPr>
      </w:pPr>
    </w:p>
    <w:p w:rsidR="00A049F1" w:rsidRPr="00186BDE" w:rsidRDefault="00A049F1" w:rsidP="00A049F1">
      <w:pPr>
        <w:spacing w:line="216" w:lineRule="auto"/>
        <w:ind w:firstLine="284"/>
        <w:jc w:val="both"/>
        <w:rPr>
          <w:sz w:val="16"/>
          <w:szCs w:val="16"/>
        </w:rPr>
      </w:pPr>
      <w:r w:rsidRPr="00186BDE">
        <w:rPr>
          <w:b/>
          <w:sz w:val="16"/>
          <w:szCs w:val="16"/>
        </w:rPr>
        <w:t>Пример 2.1.</w:t>
      </w:r>
      <w:r w:rsidRPr="00186BDE">
        <w:rPr>
          <w:sz w:val="16"/>
          <w:szCs w:val="16"/>
        </w:rPr>
        <w:t xml:space="preserve"> В закрытом сосуде с водой (см. рис. 2.4, а) абсолютное давление на свободной поверхности р</w:t>
      </w:r>
      <w:r w:rsidRPr="00186BDE">
        <w:rPr>
          <w:sz w:val="16"/>
          <w:szCs w:val="16"/>
          <w:vertAlign w:val="subscript"/>
        </w:rPr>
        <w:t>0</w:t>
      </w:r>
      <w:r w:rsidRPr="00186BDE">
        <w:rPr>
          <w:sz w:val="16"/>
          <w:szCs w:val="16"/>
        </w:rPr>
        <w:t xml:space="preserve"> = 1,3</w:t>
      </w:r>
      <w:r w:rsidRPr="00186BDE">
        <w:rPr>
          <w:sz w:val="16"/>
          <w:szCs w:val="16"/>
        </w:rPr>
        <w:sym w:font="Symbol" w:char="F0D7"/>
      </w:r>
      <w:r w:rsidRPr="00186BDE">
        <w:rPr>
          <w:sz w:val="16"/>
          <w:szCs w:val="16"/>
        </w:rPr>
        <w:t>10</w:t>
      </w:r>
      <w:r w:rsidRPr="00186BDE">
        <w:rPr>
          <w:sz w:val="16"/>
          <w:szCs w:val="16"/>
          <w:vertAlign w:val="superscript"/>
        </w:rPr>
        <w:t xml:space="preserve">5 </w:t>
      </w:r>
      <w:r w:rsidRPr="00186BDE">
        <w:rPr>
          <w:sz w:val="16"/>
          <w:szCs w:val="16"/>
        </w:rPr>
        <w:t>Па. Атмосферное да</w:t>
      </w:r>
      <w:r w:rsidRPr="00186BDE">
        <w:rPr>
          <w:sz w:val="16"/>
          <w:szCs w:val="16"/>
        </w:rPr>
        <w:t>в</w:t>
      </w:r>
      <w:r w:rsidRPr="00186BDE">
        <w:rPr>
          <w:sz w:val="16"/>
          <w:szCs w:val="16"/>
        </w:rPr>
        <w:t>ление р</w:t>
      </w:r>
      <w:r w:rsidRPr="00186BDE">
        <w:rPr>
          <w:sz w:val="16"/>
          <w:szCs w:val="16"/>
          <w:vertAlign w:val="subscript"/>
        </w:rPr>
        <w:t xml:space="preserve">а </w:t>
      </w:r>
      <w:r w:rsidRPr="00186BDE">
        <w:rPr>
          <w:sz w:val="16"/>
          <w:szCs w:val="16"/>
        </w:rPr>
        <w:t>= 1,013</w:t>
      </w:r>
      <w:r w:rsidRPr="00186BDE">
        <w:rPr>
          <w:sz w:val="16"/>
          <w:szCs w:val="16"/>
        </w:rPr>
        <w:sym w:font="Symbol" w:char="F0D7"/>
      </w:r>
      <w:r w:rsidRPr="00186BDE">
        <w:rPr>
          <w:sz w:val="16"/>
          <w:szCs w:val="16"/>
        </w:rPr>
        <w:t>10</w:t>
      </w:r>
      <w:r w:rsidRPr="00186BDE">
        <w:rPr>
          <w:sz w:val="16"/>
          <w:szCs w:val="16"/>
          <w:vertAlign w:val="superscript"/>
        </w:rPr>
        <w:t>5</w:t>
      </w:r>
      <w:r w:rsidRPr="00186BDE">
        <w:rPr>
          <w:sz w:val="16"/>
          <w:szCs w:val="16"/>
        </w:rPr>
        <w:t xml:space="preserve"> Па.</w:t>
      </w:r>
    </w:p>
    <w:p w:rsidR="00A049F1" w:rsidRPr="00186BDE" w:rsidRDefault="00A049F1" w:rsidP="00A049F1">
      <w:pPr>
        <w:spacing w:line="216" w:lineRule="auto"/>
        <w:ind w:firstLine="284"/>
        <w:jc w:val="both"/>
        <w:rPr>
          <w:sz w:val="16"/>
          <w:szCs w:val="16"/>
        </w:rPr>
      </w:pPr>
      <w:r w:rsidRPr="00186BDE">
        <w:rPr>
          <w:sz w:val="16"/>
          <w:szCs w:val="16"/>
        </w:rPr>
        <w:t xml:space="preserve">Определить высоту </w:t>
      </w:r>
      <w:r w:rsidRPr="00186BDE">
        <w:rPr>
          <w:sz w:val="16"/>
          <w:szCs w:val="16"/>
          <w:lang w:val="en-US"/>
        </w:rPr>
        <w:t>h</w:t>
      </w:r>
      <w:r w:rsidRPr="00186BDE">
        <w:rPr>
          <w:sz w:val="16"/>
          <w:szCs w:val="16"/>
          <w:vertAlign w:val="subscript"/>
        </w:rPr>
        <w:t>р</w:t>
      </w:r>
      <w:r w:rsidRPr="00186BDE">
        <w:rPr>
          <w:sz w:val="16"/>
          <w:szCs w:val="16"/>
        </w:rPr>
        <w:t xml:space="preserve"> , на которую поднимется вода в пьезометрической трубке, с</w:t>
      </w:r>
      <w:r w:rsidRPr="00186BDE">
        <w:rPr>
          <w:sz w:val="16"/>
          <w:szCs w:val="16"/>
        </w:rPr>
        <w:t>о</w:t>
      </w:r>
      <w:r w:rsidRPr="00186BDE">
        <w:rPr>
          <w:sz w:val="16"/>
          <w:szCs w:val="16"/>
        </w:rPr>
        <w:t xml:space="preserve">общающейся с сосудом на глубине </w:t>
      </w:r>
      <w:r w:rsidRPr="00186BDE">
        <w:rPr>
          <w:sz w:val="16"/>
          <w:szCs w:val="16"/>
          <w:lang w:val="en-US"/>
        </w:rPr>
        <w:t>h</w:t>
      </w:r>
      <w:r w:rsidRPr="00186BDE">
        <w:rPr>
          <w:sz w:val="16"/>
          <w:szCs w:val="16"/>
        </w:rPr>
        <w:t xml:space="preserve"> = 1,4 м под св</w:t>
      </w:r>
      <w:r w:rsidRPr="00186BDE">
        <w:rPr>
          <w:sz w:val="16"/>
          <w:szCs w:val="16"/>
        </w:rPr>
        <w:t>о</w:t>
      </w:r>
      <w:r w:rsidRPr="00186BDE">
        <w:rPr>
          <w:sz w:val="16"/>
          <w:szCs w:val="16"/>
        </w:rPr>
        <w:t>бодной поверхностью.</w:t>
      </w:r>
    </w:p>
    <w:p w:rsidR="00A049F1" w:rsidRPr="00186BDE" w:rsidRDefault="00A049F1" w:rsidP="00A049F1">
      <w:pPr>
        <w:spacing w:line="216" w:lineRule="auto"/>
        <w:ind w:firstLine="284"/>
        <w:jc w:val="both"/>
        <w:rPr>
          <w:sz w:val="16"/>
          <w:szCs w:val="16"/>
        </w:rPr>
      </w:pPr>
      <w:r w:rsidRPr="00186BDE">
        <w:rPr>
          <w:i/>
          <w:sz w:val="16"/>
          <w:szCs w:val="16"/>
        </w:rPr>
        <w:t>Решение</w:t>
      </w:r>
      <w:r w:rsidRPr="00186BDE">
        <w:rPr>
          <w:sz w:val="16"/>
          <w:szCs w:val="16"/>
        </w:rPr>
        <w:t>. Рассмотрим условие равновесия жидкости в точке А. Со стороны жидк</w:t>
      </w:r>
      <w:r w:rsidRPr="00186BDE">
        <w:rPr>
          <w:sz w:val="16"/>
          <w:szCs w:val="16"/>
        </w:rPr>
        <w:t>о</w:t>
      </w:r>
      <w:r w:rsidRPr="00186BDE">
        <w:rPr>
          <w:sz w:val="16"/>
          <w:szCs w:val="16"/>
        </w:rPr>
        <w:t>сти в сосуде точка А испытывает давление р = р</w:t>
      </w:r>
      <w:r w:rsidRPr="00186BDE">
        <w:rPr>
          <w:sz w:val="16"/>
          <w:szCs w:val="16"/>
          <w:vertAlign w:val="subscript"/>
        </w:rPr>
        <w:t>0</w:t>
      </w:r>
      <w:r w:rsidRPr="00186BDE">
        <w:rPr>
          <w:sz w:val="16"/>
          <w:szCs w:val="16"/>
        </w:rPr>
        <w:t xml:space="preserve"> + </w:t>
      </w:r>
      <w:r w:rsidRPr="00186BDE">
        <w:rPr>
          <w:sz w:val="16"/>
          <w:szCs w:val="16"/>
        </w:rPr>
        <w:sym w:font="Symbol" w:char="F072"/>
      </w:r>
      <w:r w:rsidRPr="00186BDE">
        <w:rPr>
          <w:sz w:val="16"/>
          <w:szCs w:val="16"/>
          <w:lang w:val="en-US"/>
        </w:rPr>
        <w:t>gh</w:t>
      </w:r>
      <w:r w:rsidRPr="00186BDE">
        <w:rPr>
          <w:sz w:val="16"/>
          <w:szCs w:val="16"/>
        </w:rPr>
        <w:t>, а со стороны жидкости в трубке давл</w:t>
      </w:r>
      <w:r w:rsidRPr="00186BDE">
        <w:rPr>
          <w:sz w:val="16"/>
          <w:szCs w:val="16"/>
        </w:rPr>
        <w:t>е</w:t>
      </w:r>
      <w:r w:rsidRPr="00186BDE">
        <w:rPr>
          <w:sz w:val="16"/>
          <w:szCs w:val="16"/>
        </w:rPr>
        <w:t>ние р = р</w:t>
      </w:r>
      <w:r w:rsidRPr="00186BDE">
        <w:rPr>
          <w:sz w:val="16"/>
          <w:szCs w:val="16"/>
          <w:vertAlign w:val="subscript"/>
        </w:rPr>
        <w:t>а</w:t>
      </w:r>
      <w:r w:rsidRPr="00186BDE">
        <w:rPr>
          <w:sz w:val="16"/>
          <w:szCs w:val="16"/>
        </w:rPr>
        <w:t xml:space="preserve"> + </w:t>
      </w:r>
      <w:r w:rsidRPr="00186BDE">
        <w:rPr>
          <w:sz w:val="16"/>
          <w:szCs w:val="16"/>
        </w:rPr>
        <w:sym w:font="Symbol" w:char="F072"/>
      </w:r>
      <w:r w:rsidRPr="00186BDE">
        <w:rPr>
          <w:sz w:val="16"/>
          <w:szCs w:val="16"/>
          <w:lang w:val="en-US"/>
        </w:rPr>
        <w:t>gh</w:t>
      </w:r>
      <w:r w:rsidRPr="00186BDE">
        <w:rPr>
          <w:sz w:val="16"/>
          <w:szCs w:val="16"/>
          <w:vertAlign w:val="subscript"/>
        </w:rPr>
        <w:t>р</w:t>
      </w:r>
      <w:r w:rsidRPr="00186BDE">
        <w:rPr>
          <w:sz w:val="16"/>
          <w:szCs w:val="16"/>
        </w:rPr>
        <w:t>.</w:t>
      </w:r>
    </w:p>
    <w:p w:rsidR="00A049F1" w:rsidRPr="00186BDE" w:rsidRDefault="00A049F1" w:rsidP="00A049F1">
      <w:pPr>
        <w:spacing w:line="216" w:lineRule="auto"/>
        <w:ind w:firstLine="284"/>
        <w:jc w:val="both"/>
        <w:rPr>
          <w:sz w:val="16"/>
          <w:szCs w:val="16"/>
        </w:rPr>
      </w:pPr>
      <w:r w:rsidRPr="00186BDE">
        <w:rPr>
          <w:sz w:val="16"/>
          <w:szCs w:val="16"/>
        </w:rPr>
        <w:t>На основании второго свойства гидростатического давления величины этих давл</w:t>
      </w:r>
      <w:r w:rsidRPr="00186BDE">
        <w:rPr>
          <w:sz w:val="16"/>
          <w:szCs w:val="16"/>
        </w:rPr>
        <w:t>е</w:t>
      </w:r>
      <w:r w:rsidRPr="00186BDE">
        <w:rPr>
          <w:sz w:val="16"/>
          <w:szCs w:val="16"/>
        </w:rPr>
        <w:t>ний одинаковы, т.е.</w:t>
      </w:r>
    </w:p>
    <w:p w:rsidR="00A049F1" w:rsidRPr="00186BDE" w:rsidRDefault="00A049F1" w:rsidP="00A049F1">
      <w:pPr>
        <w:spacing w:line="216" w:lineRule="auto"/>
        <w:ind w:firstLine="284"/>
        <w:jc w:val="center"/>
        <w:rPr>
          <w:sz w:val="16"/>
          <w:szCs w:val="16"/>
        </w:rPr>
      </w:pPr>
      <w:r w:rsidRPr="00186BDE">
        <w:rPr>
          <w:sz w:val="16"/>
          <w:szCs w:val="16"/>
        </w:rPr>
        <w:t>р</w:t>
      </w:r>
      <w:r w:rsidRPr="00186BDE">
        <w:rPr>
          <w:sz w:val="16"/>
          <w:szCs w:val="16"/>
          <w:vertAlign w:val="subscript"/>
        </w:rPr>
        <w:t>0</w:t>
      </w:r>
      <w:r w:rsidRPr="00186BDE">
        <w:rPr>
          <w:sz w:val="16"/>
          <w:szCs w:val="16"/>
        </w:rPr>
        <w:t xml:space="preserve"> + </w:t>
      </w:r>
      <w:r w:rsidRPr="00186BDE">
        <w:rPr>
          <w:sz w:val="16"/>
          <w:szCs w:val="16"/>
        </w:rPr>
        <w:sym w:font="Symbol" w:char="F072"/>
      </w:r>
      <w:r w:rsidRPr="00186BDE">
        <w:rPr>
          <w:sz w:val="16"/>
          <w:szCs w:val="16"/>
          <w:lang w:val="en-US"/>
        </w:rPr>
        <w:t>gh</w:t>
      </w:r>
      <w:r w:rsidRPr="00186BDE">
        <w:rPr>
          <w:sz w:val="16"/>
          <w:szCs w:val="16"/>
        </w:rPr>
        <w:t xml:space="preserve"> = р</w:t>
      </w:r>
      <w:r w:rsidRPr="00186BDE">
        <w:rPr>
          <w:sz w:val="16"/>
          <w:szCs w:val="16"/>
          <w:vertAlign w:val="subscript"/>
        </w:rPr>
        <w:t>а</w:t>
      </w:r>
      <w:r w:rsidRPr="00186BDE">
        <w:rPr>
          <w:sz w:val="16"/>
          <w:szCs w:val="16"/>
        </w:rPr>
        <w:t xml:space="preserve"> + </w:t>
      </w:r>
      <w:r w:rsidRPr="00186BDE">
        <w:rPr>
          <w:sz w:val="16"/>
          <w:szCs w:val="16"/>
        </w:rPr>
        <w:sym w:font="Symbol" w:char="F072"/>
      </w:r>
      <w:r w:rsidRPr="00186BDE">
        <w:rPr>
          <w:sz w:val="16"/>
          <w:szCs w:val="16"/>
          <w:lang w:val="en-US"/>
        </w:rPr>
        <w:t>gh</w:t>
      </w:r>
      <w:r w:rsidRPr="00186BDE">
        <w:rPr>
          <w:sz w:val="16"/>
          <w:szCs w:val="16"/>
          <w:vertAlign w:val="subscript"/>
        </w:rPr>
        <w:t>р</w:t>
      </w:r>
      <w:r w:rsidRPr="00186BDE">
        <w:rPr>
          <w:sz w:val="16"/>
          <w:szCs w:val="16"/>
        </w:rPr>
        <w:t>.</w:t>
      </w:r>
    </w:p>
    <w:p w:rsidR="00DC1759" w:rsidRDefault="00DC1759" w:rsidP="00DC1759">
      <w:pPr>
        <w:spacing w:line="216" w:lineRule="auto"/>
        <w:ind w:firstLine="284"/>
        <w:jc w:val="both"/>
        <w:rPr>
          <w:sz w:val="16"/>
          <w:szCs w:val="16"/>
        </w:rPr>
      </w:pPr>
    </w:p>
    <w:p w:rsidR="00A049F1" w:rsidRDefault="00A049F1" w:rsidP="00DC1759">
      <w:pPr>
        <w:spacing w:line="216" w:lineRule="auto"/>
        <w:ind w:firstLine="284"/>
        <w:jc w:val="both"/>
        <w:rPr>
          <w:sz w:val="16"/>
          <w:szCs w:val="16"/>
        </w:rPr>
      </w:pPr>
      <w:r w:rsidRPr="00186BDE">
        <w:rPr>
          <w:sz w:val="16"/>
          <w:szCs w:val="16"/>
        </w:rPr>
        <w:t xml:space="preserve">Тогда искомая величина </w:t>
      </w:r>
      <w:r w:rsidRPr="00186BDE">
        <w:rPr>
          <w:sz w:val="16"/>
          <w:szCs w:val="16"/>
          <w:lang w:val="en-US"/>
        </w:rPr>
        <w:t>h</w:t>
      </w:r>
      <w:r w:rsidRPr="00186BDE">
        <w:rPr>
          <w:sz w:val="16"/>
          <w:szCs w:val="16"/>
          <w:vertAlign w:val="subscript"/>
        </w:rPr>
        <w:t>р</w:t>
      </w:r>
      <w:r w:rsidRPr="00186BDE">
        <w:rPr>
          <w:sz w:val="16"/>
          <w:szCs w:val="16"/>
        </w:rPr>
        <w:t xml:space="preserve"> определится</w:t>
      </w:r>
    </w:p>
    <w:p w:rsidR="00A049F1" w:rsidRPr="00186BDE" w:rsidRDefault="00A049F1" w:rsidP="00A049F1">
      <w:pPr>
        <w:spacing w:line="216" w:lineRule="auto"/>
        <w:jc w:val="both"/>
        <w:rPr>
          <w:sz w:val="16"/>
          <w:szCs w:val="16"/>
        </w:rPr>
      </w:pPr>
    </w:p>
    <w:p w:rsidR="00A049F1" w:rsidRPr="00186BDE" w:rsidRDefault="00A049F1" w:rsidP="00A049F1">
      <w:pPr>
        <w:spacing w:line="216" w:lineRule="auto"/>
        <w:jc w:val="center"/>
        <w:rPr>
          <w:sz w:val="16"/>
          <w:szCs w:val="16"/>
        </w:rPr>
      </w:pPr>
      <w:r w:rsidRPr="00186BDE">
        <w:rPr>
          <w:position w:val="-22"/>
          <w:sz w:val="16"/>
          <w:szCs w:val="16"/>
        </w:rPr>
        <w:object w:dxaOrig="4000" w:dyaOrig="540">
          <v:shape id="_x0000_i1060" type="#_x0000_t75" style="width:200.25pt;height:27pt" o:ole="">
            <v:imagedata r:id="rId67" o:title=""/>
          </v:shape>
          <o:OLEObject Type="Embed" ProgID="Equation.3" ShapeID="_x0000_i1060" DrawAspect="Content" ObjectID="_1428818152" r:id="rId68"/>
        </w:object>
      </w:r>
      <w:r w:rsidRPr="00186BDE">
        <w:rPr>
          <w:sz w:val="16"/>
          <w:szCs w:val="16"/>
        </w:rPr>
        <w:t>м.</w:t>
      </w:r>
    </w:p>
    <w:p w:rsidR="00A049F1" w:rsidRPr="00186BDE" w:rsidRDefault="00A049F1" w:rsidP="00A049F1">
      <w:pPr>
        <w:spacing w:line="216" w:lineRule="auto"/>
        <w:ind w:firstLine="284"/>
        <w:jc w:val="both"/>
        <w:rPr>
          <w:sz w:val="16"/>
          <w:szCs w:val="16"/>
        </w:rPr>
      </w:pPr>
    </w:p>
    <w:p w:rsidR="00A049F1" w:rsidRPr="00186BDE" w:rsidRDefault="00A049F1" w:rsidP="00A049F1">
      <w:pPr>
        <w:spacing w:line="216" w:lineRule="auto"/>
        <w:ind w:firstLine="284"/>
        <w:jc w:val="both"/>
        <w:rPr>
          <w:sz w:val="16"/>
          <w:szCs w:val="16"/>
        </w:rPr>
      </w:pPr>
      <w:r w:rsidRPr="00186BDE">
        <w:rPr>
          <w:b/>
          <w:sz w:val="16"/>
          <w:szCs w:val="16"/>
        </w:rPr>
        <w:t>Пример 2.2.</w:t>
      </w:r>
      <w:r w:rsidRPr="00186BDE">
        <w:rPr>
          <w:sz w:val="16"/>
          <w:szCs w:val="16"/>
        </w:rPr>
        <w:t xml:space="preserve"> Определить равнодействующую силу давления на вертикальную стенку (см. рис. 2.6, б) шириной 4 м при высоте воды слева </w:t>
      </w:r>
      <w:r w:rsidRPr="00186BDE">
        <w:rPr>
          <w:sz w:val="16"/>
          <w:szCs w:val="16"/>
          <w:lang w:val="en-US"/>
        </w:rPr>
        <w:t>h</w:t>
      </w:r>
      <w:r w:rsidRPr="00186BDE">
        <w:rPr>
          <w:sz w:val="16"/>
          <w:szCs w:val="16"/>
          <w:vertAlign w:val="subscript"/>
        </w:rPr>
        <w:t>1</w:t>
      </w:r>
      <w:r w:rsidRPr="00186BDE">
        <w:rPr>
          <w:sz w:val="16"/>
          <w:szCs w:val="16"/>
        </w:rPr>
        <w:t xml:space="preserve">=5 м и справа </w:t>
      </w:r>
      <w:r w:rsidRPr="00186BDE">
        <w:rPr>
          <w:sz w:val="16"/>
          <w:szCs w:val="16"/>
          <w:lang w:val="en-US"/>
        </w:rPr>
        <w:t>h</w:t>
      </w:r>
      <w:r w:rsidRPr="00186BDE">
        <w:rPr>
          <w:sz w:val="16"/>
          <w:szCs w:val="16"/>
          <w:vertAlign w:val="subscript"/>
        </w:rPr>
        <w:t>2</w:t>
      </w:r>
      <w:r w:rsidRPr="00186BDE">
        <w:rPr>
          <w:sz w:val="16"/>
          <w:szCs w:val="16"/>
        </w:rPr>
        <w:t>=2 м.</w:t>
      </w:r>
    </w:p>
    <w:p w:rsidR="00A049F1" w:rsidRPr="00186BDE" w:rsidRDefault="00A049F1" w:rsidP="00A049F1">
      <w:pPr>
        <w:spacing w:line="216" w:lineRule="auto"/>
        <w:ind w:firstLine="284"/>
        <w:jc w:val="both"/>
        <w:rPr>
          <w:sz w:val="16"/>
          <w:szCs w:val="16"/>
        </w:rPr>
      </w:pPr>
      <w:r w:rsidRPr="00186BDE">
        <w:rPr>
          <w:i/>
          <w:sz w:val="16"/>
          <w:szCs w:val="16"/>
        </w:rPr>
        <w:t>Решение</w:t>
      </w:r>
      <w:r w:rsidRPr="00186BDE">
        <w:rPr>
          <w:sz w:val="16"/>
          <w:szCs w:val="16"/>
        </w:rPr>
        <w:t>. Равнодействующая сил давления на стенку определится как разность сил давлений слева и справа.</w:t>
      </w:r>
    </w:p>
    <w:p w:rsidR="00A049F1" w:rsidRDefault="00A049F1" w:rsidP="00A049F1">
      <w:pPr>
        <w:spacing w:line="216" w:lineRule="auto"/>
        <w:ind w:firstLine="284"/>
        <w:jc w:val="both"/>
        <w:rPr>
          <w:sz w:val="16"/>
          <w:szCs w:val="16"/>
        </w:rPr>
      </w:pPr>
      <w:r w:rsidRPr="00186BDE">
        <w:rPr>
          <w:sz w:val="16"/>
          <w:szCs w:val="16"/>
        </w:rPr>
        <w:t>Определяем силу давления воды на стенку слева</w:t>
      </w:r>
      <w:r>
        <w:rPr>
          <w:sz w:val="16"/>
          <w:szCs w:val="16"/>
        </w:rPr>
        <w:t>:</w:t>
      </w:r>
    </w:p>
    <w:p w:rsidR="00CB56E2" w:rsidRPr="00186BDE" w:rsidRDefault="00CB56E2" w:rsidP="00A049F1">
      <w:pPr>
        <w:spacing w:line="216" w:lineRule="auto"/>
        <w:ind w:firstLine="284"/>
        <w:jc w:val="both"/>
        <w:rPr>
          <w:sz w:val="16"/>
          <w:szCs w:val="16"/>
        </w:rPr>
      </w:pPr>
    </w:p>
    <w:p w:rsidR="00A049F1" w:rsidRPr="00186BDE" w:rsidRDefault="00A049F1" w:rsidP="00A049F1">
      <w:pPr>
        <w:spacing w:line="216" w:lineRule="auto"/>
        <w:ind w:firstLine="284"/>
        <w:jc w:val="center"/>
        <w:rPr>
          <w:sz w:val="16"/>
          <w:szCs w:val="16"/>
        </w:rPr>
      </w:pPr>
      <w:r w:rsidRPr="00186BDE">
        <w:rPr>
          <w:position w:val="-18"/>
          <w:sz w:val="16"/>
          <w:szCs w:val="16"/>
        </w:rPr>
        <w:object w:dxaOrig="2580" w:dyaOrig="460">
          <v:shape id="_x0000_i1061" type="#_x0000_t75" style="width:129pt;height:23.25pt" o:ole="">
            <v:imagedata r:id="rId69" o:title=""/>
          </v:shape>
          <o:OLEObject Type="Embed" ProgID="Equation.3" ShapeID="_x0000_i1061" DrawAspect="Content" ObjectID="_1428818153" r:id="rId70"/>
        </w:object>
      </w:r>
      <w:r w:rsidRPr="00186BDE">
        <w:rPr>
          <w:sz w:val="16"/>
          <w:szCs w:val="16"/>
        </w:rPr>
        <w:t>кН.</w:t>
      </w:r>
    </w:p>
    <w:p w:rsidR="00CB56E2" w:rsidRDefault="00CB56E2" w:rsidP="00A049F1">
      <w:pPr>
        <w:spacing w:line="216" w:lineRule="auto"/>
        <w:ind w:firstLine="284"/>
        <w:rPr>
          <w:sz w:val="16"/>
          <w:szCs w:val="16"/>
        </w:rPr>
      </w:pPr>
    </w:p>
    <w:p w:rsidR="00A049F1" w:rsidRPr="00186BDE" w:rsidRDefault="00A049F1" w:rsidP="00A049F1">
      <w:pPr>
        <w:spacing w:line="216" w:lineRule="auto"/>
        <w:ind w:firstLine="284"/>
        <w:rPr>
          <w:sz w:val="16"/>
          <w:szCs w:val="16"/>
        </w:rPr>
      </w:pPr>
      <w:r w:rsidRPr="00186BDE">
        <w:rPr>
          <w:sz w:val="16"/>
          <w:szCs w:val="16"/>
        </w:rPr>
        <w:t>То же на стенку справа</w:t>
      </w:r>
      <w:r>
        <w:rPr>
          <w:sz w:val="16"/>
          <w:szCs w:val="16"/>
        </w:rPr>
        <w:t>:</w:t>
      </w:r>
    </w:p>
    <w:p w:rsidR="00A049F1" w:rsidRPr="00186BDE" w:rsidRDefault="00A049F1" w:rsidP="00A049F1">
      <w:pPr>
        <w:spacing w:line="216" w:lineRule="auto"/>
        <w:ind w:firstLine="284"/>
        <w:jc w:val="center"/>
        <w:rPr>
          <w:sz w:val="16"/>
          <w:szCs w:val="16"/>
        </w:rPr>
      </w:pPr>
      <w:r w:rsidRPr="00186BDE">
        <w:rPr>
          <w:position w:val="-18"/>
          <w:sz w:val="16"/>
          <w:szCs w:val="16"/>
        </w:rPr>
        <w:object w:dxaOrig="1880" w:dyaOrig="460">
          <v:shape id="_x0000_i1062" type="#_x0000_t75" style="width:93.75pt;height:23.25pt" o:ole="">
            <v:imagedata r:id="rId71" o:title=""/>
          </v:shape>
          <o:OLEObject Type="Embed" ProgID="Equation.3" ShapeID="_x0000_i1062" DrawAspect="Content" ObjectID="_1428818154" r:id="rId72"/>
        </w:object>
      </w:r>
      <w:r w:rsidRPr="00186BDE">
        <w:rPr>
          <w:sz w:val="16"/>
          <w:szCs w:val="16"/>
        </w:rPr>
        <w:t>кН.</w:t>
      </w:r>
    </w:p>
    <w:p w:rsidR="00A049F1" w:rsidRPr="00186BDE" w:rsidRDefault="00A049F1" w:rsidP="00A049F1">
      <w:pPr>
        <w:spacing w:line="216" w:lineRule="auto"/>
        <w:ind w:firstLine="284"/>
        <w:jc w:val="both"/>
        <w:rPr>
          <w:sz w:val="16"/>
          <w:szCs w:val="16"/>
        </w:rPr>
      </w:pPr>
      <w:r w:rsidRPr="00186BDE">
        <w:rPr>
          <w:sz w:val="16"/>
          <w:szCs w:val="16"/>
        </w:rPr>
        <w:t>Равнодействующая сила гидростатического давления направлена в сторону большей силы</w:t>
      </w:r>
      <w:r>
        <w:rPr>
          <w:sz w:val="16"/>
          <w:szCs w:val="16"/>
        </w:rPr>
        <w:t>:</w:t>
      </w:r>
    </w:p>
    <w:p w:rsidR="00A049F1" w:rsidRPr="00186BDE" w:rsidRDefault="00A049F1" w:rsidP="00A049F1">
      <w:pPr>
        <w:spacing w:line="216" w:lineRule="auto"/>
        <w:ind w:firstLine="284"/>
        <w:jc w:val="center"/>
        <w:rPr>
          <w:sz w:val="16"/>
          <w:szCs w:val="16"/>
        </w:rPr>
      </w:pPr>
      <w:r w:rsidRPr="00186BDE">
        <w:rPr>
          <w:sz w:val="16"/>
          <w:szCs w:val="16"/>
          <w:lang w:val="en-US"/>
        </w:rPr>
        <w:t>F</w:t>
      </w:r>
      <w:r w:rsidRPr="00186BDE">
        <w:rPr>
          <w:sz w:val="16"/>
          <w:szCs w:val="16"/>
        </w:rPr>
        <w:t xml:space="preserve"> = </w:t>
      </w:r>
      <w:r w:rsidRPr="00186BDE">
        <w:rPr>
          <w:sz w:val="16"/>
          <w:szCs w:val="16"/>
          <w:lang w:val="en-US"/>
        </w:rPr>
        <w:t>F</w:t>
      </w:r>
      <w:r w:rsidRPr="00186BDE">
        <w:rPr>
          <w:sz w:val="16"/>
          <w:szCs w:val="16"/>
          <w:vertAlign w:val="subscript"/>
        </w:rPr>
        <w:t>2</w:t>
      </w:r>
      <w:r w:rsidRPr="00186BDE">
        <w:rPr>
          <w:sz w:val="16"/>
          <w:szCs w:val="16"/>
        </w:rPr>
        <w:t xml:space="preserve"> – </w:t>
      </w:r>
      <w:r w:rsidRPr="00186BDE">
        <w:rPr>
          <w:sz w:val="16"/>
          <w:szCs w:val="16"/>
          <w:lang w:val="en-US"/>
        </w:rPr>
        <w:t>F</w:t>
      </w:r>
      <w:r w:rsidRPr="00186BDE">
        <w:rPr>
          <w:sz w:val="16"/>
          <w:szCs w:val="16"/>
          <w:vertAlign w:val="subscript"/>
        </w:rPr>
        <w:t>1</w:t>
      </w:r>
      <w:r w:rsidRPr="00186BDE">
        <w:rPr>
          <w:sz w:val="16"/>
          <w:szCs w:val="16"/>
        </w:rPr>
        <w:t xml:space="preserve"> =490,5 – 78,5 = 412 кН.</w:t>
      </w:r>
    </w:p>
    <w:p w:rsidR="00A049F1" w:rsidRPr="00186BDE" w:rsidRDefault="00A049F1" w:rsidP="00A049F1">
      <w:pPr>
        <w:spacing w:line="216" w:lineRule="auto"/>
        <w:ind w:firstLine="284"/>
        <w:jc w:val="center"/>
        <w:rPr>
          <w:sz w:val="16"/>
          <w:szCs w:val="16"/>
        </w:rPr>
      </w:pPr>
    </w:p>
    <w:p w:rsidR="00A049F1" w:rsidRPr="00186BDE" w:rsidRDefault="00A049F1" w:rsidP="00A049F1">
      <w:pPr>
        <w:spacing w:line="216" w:lineRule="auto"/>
        <w:ind w:firstLine="284"/>
        <w:jc w:val="both"/>
        <w:rPr>
          <w:sz w:val="16"/>
          <w:szCs w:val="16"/>
        </w:rPr>
      </w:pPr>
      <w:r w:rsidRPr="00186BDE">
        <w:rPr>
          <w:b/>
          <w:sz w:val="16"/>
          <w:szCs w:val="16"/>
        </w:rPr>
        <w:t>Пример 2.3.</w:t>
      </w:r>
      <w:r w:rsidRPr="00186BDE">
        <w:rPr>
          <w:sz w:val="16"/>
          <w:szCs w:val="16"/>
        </w:rPr>
        <w:t xml:space="preserve"> Определить силы давления воды на боковую стенку и дно вертикальн</w:t>
      </w:r>
      <w:r w:rsidRPr="00186BDE">
        <w:rPr>
          <w:sz w:val="16"/>
          <w:szCs w:val="16"/>
        </w:rPr>
        <w:t>о</w:t>
      </w:r>
      <w:r w:rsidRPr="00186BDE">
        <w:rPr>
          <w:sz w:val="16"/>
          <w:szCs w:val="16"/>
        </w:rPr>
        <w:t>го цилиндрического резервуара вместимостью 100 м</w:t>
      </w:r>
      <w:r w:rsidRPr="00186BDE">
        <w:rPr>
          <w:sz w:val="16"/>
          <w:szCs w:val="16"/>
          <w:vertAlign w:val="superscript"/>
        </w:rPr>
        <w:t>3</w:t>
      </w:r>
      <w:r w:rsidRPr="00186BDE">
        <w:rPr>
          <w:sz w:val="16"/>
          <w:szCs w:val="16"/>
        </w:rPr>
        <w:t xml:space="preserve"> при заполнении его на высоту </w:t>
      </w:r>
      <w:r w:rsidR="00DC1759">
        <w:rPr>
          <w:sz w:val="16"/>
          <w:szCs w:val="16"/>
        </w:rPr>
        <w:t xml:space="preserve">      </w:t>
      </w:r>
      <w:r w:rsidRPr="00186BDE">
        <w:rPr>
          <w:sz w:val="16"/>
          <w:szCs w:val="16"/>
        </w:rPr>
        <w:t>Н = 5,1 м.</w:t>
      </w:r>
    </w:p>
    <w:p w:rsidR="00A049F1" w:rsidRDefault="00A049F1" w:rsidP="00A049F1">
      <w:pPr>
        <w:spacing w:line="216" w:lineRule="auto"/>
        <w:ind w:firstLine="284"/>
        <w:jc w:val="both"/>
        <w:rPr>
          <w:sz w:val="16"/>
          <w:szCs w:val="16"/>
        </w:rPr>
      </w:pPr>
      <w:r w:rsidRPr="00186BDE">
        <w:rPr>
          <w:i/>
          <w:sz w:val="16"/>
          <w:szCs w:val="16"/>
        </w:rPr>
        <w:t>Решение</w:t>
      </w:r>
      <w:r w:rsidRPr="00186BDE">
        <w:rPr>
          <w:sz w:val="16"/>
          <w:szCs w:val="16"/>
        </w:rPr>
        <w:t>. Определим диаметр резервуара</w:t>
      </w:r>
      <w:r>
        <w:rPr>
          <w:sz w:val="16"/>
          <w:szCs w:val="16"/>
        </w:rPr>
        <w:t>:</w:t>
      </w:r>
    </w:p>
    <w:p w:rsidR="00A049F1" w:rsidRPr="00186BDE" w:rsidRDefault="00A049F1" w:rsidP="00A049F1">
      <w:pPr>
        <w:spacing w:line="216" w:lineRule="auto"/>
        <w:ind w:firstLine="284"/>
        <w:jc w:val="both"/>
        <w:rPr>
          <w:sz w:val="16"/>
          <w:szCs w:val="16"/>
        </w:rPr>
      </w:pPr>
    </w:p>
    <w:p w:rsidR="00A049F1" w:rsidRPr="00186BDE" w:rsidRDefault="00DC1759" w:rsidP="00DC1759">
      <w:pPr>
        <w:spacing w:line="216" w:lineRule="auto"/>
        <w:ind w:firstLine="284"/>
        <w:jc w:val="center"/>
        <w:rPr>
          <w:sz w:val="16"/>
          <w:szCs w:val="16"/>
        </w:rPr>
      </w:pPr>
      <w:r w:rsidRPr="00186BDE">
        <w:rPr>
          <w:position w:val="-18"/>
          <w:sz w:val="16"/>
          <w:szCs w:val="16"/>
        </w:rPr>
        <w:object w:dxaOrig="940" w:dyaOrig="520">
          <v:shape id="_x0000_i1063" type="#_x0000_t75" style="width:47.25pt;height:26.25pt" o:ole="">
            <v:imagedata r:id="rId73" o:title=""/>
          </v:shape>
          <o:OLEObject Type="Embed" ProgID="Equation.3" ShapeID="_x0000_i1063" DrawAspect="Content" ObjectID="_1428818155" r:id="rId74"/>
        </w:object>
      </w:r>
      <w:r w:rsidR="00A049F1" w:rsidRPr="00186BDE">
        <w:rPr>
          <w:sz w:val="16"/>
          <w:szCs w:val="16"/>
        </w:rPr>
        <w:t xml:space="preserve">, откуда </w:t>
      </w:r>
      <w:r w:rsidRPr="003107EA">
        <w:rPr>
          <w:position w:val="-22"/>
          <w:sz w:val="16"/>
          <w:szCs w:val="16"/>
        </w:rPr>
        <w:object w:dxaOrig="2160" w:dyaOrig="540">
          <v:shape id="_x0000_i1064" type="#_x0000_t75" style="width:108pt;height:27pt" o:ole="">
            <v:imagedata r:id="rId75" o:title=""/>
          </v:shape>
          <o:OLEObject Type="Embed" ProgID="Equation.3" ShapeID="_x0000_i1064" DrawAspect="Content" ObjectID="_1428818156" r:id="rId76"/>
        </w:object>
      </w:r>
    </w:p>
    <w:p w:rsidR="00A049F1" w:rsidRDefault="00A049F1" w:rsidP="00A049F1">
      <w:pPr>
        <w:spacing w:line="216" w:lineRule="auto"/>
        <w:ind w:firstLine="284"/>
        <w:jc w:val="both"/>
        <w:rPr>
          <w:sz w:val="16"/>
          <w:szCs w:val="16"/>
        </w:rPr>
      </w:pPr>
    </w:p>
    <w:p w:rsidR="00A049F1" w:rsidRDefault="00A049F1" w:rsidP="00A049F1">
      <w:pPr>
        <w:spacing w:line="216" w:lineRule="auto"/>
        <w:ind w:firstLine="284"/>
        <w:jc w:val="both"/>
        <w:rPr>
          <w:sz w:val="16"/>
          <w:szCs w:val="16"/>
        </w:rPr>
      </w:pPr>
      <w:r w:rsidRPr="00186BDE">
        <w:rPr>
          <w:sz w:val="16"/>
          <w:szCs w:val="16"/>
        </w:rPr>
        <w:lastRenderedPageBreak/>
        <w:t>Сила давления на боковую стенку равна произведению давления в центре тяжести ее на площадь вертикальной проекции цилиндра</w:t>
      </w:r>
      <w:r>
        <w:rPr>
          <w:sz w:val="16"/>
          <w:szCs w:val="16"/>
        </w:rPr>
        <w:t>:</w:t>
      </w:r>
    </w:p>
    <w:p w:rsidR="00CB56E2" w:rsidRDefault="00CB56E2" w:rsidP="00A049F1">
      <w:pPr>
        <w:spacing w:line="216" w:lineRule="auto"/>
        <w:ind w:firstLine="284"/>
        <w:jc w:val="both"/>
        <w:rPr>
          <w:sz w:val="16"/>
          <w:szCs w:val="16"/>
        </w:rPr>
      </w:pPr>
    </w:p>
    <w:p w:rsidR="00A049F1" w:rsidRDefault="00DC1759" w:rsidP="00DC1759">
      <w:pPr>
        <w:spacing w:line="216" w:lineRule="auto"/>
        <w:ind w:firstLine="284"/>
        <w:jc w:val="center"/>
        <w:rPr>
          <w:sz w:val="16"/>
          <w:szCs w:val="16"/>
        </w:rPr>
      </w:pPr>
      <w:r w:rsidRPr="00186BDE">
        <w:rPr>
          <w:position w:val="-18"/>
          <w:sz w:val="16"/>
          <w:szCs w:val="16"/>
        </w:rPr>
        <w:object w:dxaOrig="4280" w:dyaOrig="460">
          <v:shape id="_x0000_i1065" type="#_x0000_t75" style="width:213.75pt;height:23.25pt" o:ole="">
            <v:imagedata r:id="rId77" o:title=""/>
          </v:shape>
          <o:OLEObject Type="Embed" ProgID="Equation.3" ShapeID="_x0000_i1065" DrawAspect="Content" ObjectID="_1428818157" r:id="rId78"/>
        </w:object>
      </w:r>
    </w:p>
    <w:p w:rsidR="00A049F1" w:rsidRPr="00186BDE" w:rsidRDefault="00A049F1" w:rsidP="00A049F1">
      <w:pPr>
        <w:spacing w:line="216" w:lineRule="auto"/>
        <w:ind w:firstLine="284"/>
        <w:jc w:val="both"/>
        <w:rPr>
          <w:sz w:val="16"/>
          <w:szCs w:val="16"/>
        </w:rPr>
      </w:pPr>
    </w:p>
    <w:p w:rsidR="00A049F1" w:rsidRDefault="00A049F1" w:rsidP="00A049F1">
      <w:pPr>
        <w:spacing w:line="216" w:lineRule="auto"/>
        <w:ind w:firstLine="284"/>
        <w:jc w:val="both"/>
        <w:rPr>
          <w:sz w:val="16"/>
          <w:szCs w:val="16"/>
        </w:rPr>
      </w:pPr>
      <w:r w:rsidRPr="00186BDE">
        <w:rPr>
          <w:sz w:val="16"/>
          <w:szCs w:val="16"/>
        </w:rPr>
        <w:t>Дно расположено горизонтально, поэтому давление во всех точка</w:t>
      </w:r>
      <w:r>
        <w:rPr>
          <w:sz w:val="16"/>
          <w:szCs w:val="16"/>
        </w:rPr>
        <w:t>х его одинаково и сила давления</w:t>
      </w:r>
    </w:p>
    <w:p w:rsidR="00A049F1" w:rsidRDefault="00DC1759" w:rsidP="00DC1759">
      <w:pPr>
        <w:spacing w:line="216" w:lineRule="auto"/>
        <w:ind w:firstLine="284"/>
        <w:jc w:val="center"/>
        <w:rPr>
          <w:sz w:val="16"/>
          <w:szCs w:val="16"/>
        </w:rPr>
      </w:pPr>
      <w:r w:rsidRPr="00186BDE">
        <w:rPr>
          <w:position w:val="-18"/>
          <w:sz w:val="16"/>
          <w:szCs w:val="16"/>
        </w:rPr>
        <w:object w:dxaOrig="3660" w:dyaOrig="520">
          <v:shape id="_x0000_i1066" type="#_x0000_t75" style="width:183pt;height:26.25pt" o:ole="">
            <v:imagedata r:id="rId79" o:title=""/>
          </v:shape>
          <o:OLEObject Type="Embed" ProgID="Equation.3" ShapeID="_x0000_i1066" DrawAspect="Content" ObjectID="_1428818158" r:id="rId80"/>
        </w:object>
      </w:r>
    </w:p>
    <w:p w:rsidR="00CB56E2" w:rsidRDefault="00CB56E2" w:rsidP="00A049F1">
      <w:pPr>
        <w:spacing w:line="216" w:lineRule="auto"/>
        <w:ind w:firstLine="284"/>
        <w:jc w:val="both"/>
        <w:rPr>
          <w:b/>
          <w:sz w:val="16"/>
          <w:szCs w:val="16"/>
        </w:rPr>
      </w:pPr>
    </w:p>
    <w:p w:rsidR="00A049F1" w:rsidRPr="00186BDE" w:rsidRDefault="00A049F1" w:rsidP="00A049F1">
      <w:pPr>
        <w:spacing w:line="216" w:lineRule="auto"/>
        <w:ind w:firstLine="284"/>
        <w:jc w:val="both"/>
        <w:rPr>
          <w:sz w:val="16"/>
          <w:szCs w:val="16"/>
        </w:rPr>
      </w:pPr>
      <w:r w:rsidRPr="00186BDE">
        <w:rPr>
          <w:b/>
          <w:sz w:val="16"/>
          <w:szCs w:val="16"/>
        </w:rPr>
        <w:t>Пример 2.4.</w:t>
      </w:r>
      <w:r w:rsidRPr="00186BDE">
        <w:rPr>
          <w:sz w:val="16"/>
          <w:szCs w:val="16"/>
        </w:rPr>
        <w:t xml:space="preserve"> Секторный затвор плотины с центральным углом </w:t>
      </w:r>
      <w:r w:rsidRPr="00186BDE">
        <w:rPr>
          <w:sz w:val="16"/>
          <w:szCs w:val="16"/>
        </w:rPr>
        <w:sym w:font="Symbol" w:char="F062"/>
      </w:r>
      <w:r w:rsidRPr="00186BDE">
        <w:rPr>
          <w:sz w:val="16"/>
          <w:szCs w:val="16"/>
        </w:rPr>
        <w:t>=90</w:t>
      </w:r>
      <w:r w:rsidRPr="00186BDE">
        <w:rPr>
          <w:sz w:val="16"/>
          <w:szCs w:val="16"/>
        </w:rPr>
        <w:sym w:font="Symbol" w:char="F0B0"/>
      </w:r>
      <w:r w:rsidRPr="00186BDE">
        <w:rPr>
          <w:sz w:val="16"/>
          <w:szCs w:val="16"/>
        </w:rPr>
        <w:t xml:space="preserve"> имеет ось вр</w:t>
      </w:r>
      <w:r w:rsidRPr="00186BDE">
        <w:rPr>
          <w:sz w:val="16"/>
          <w:szCs w:val="16"/>
        </w:rPr>
        <w:t>а</w:t>
      </w:r>
      <w:r w:rsidRPr="00186BDE">
        <w:rPr>
          <w:sz w:val="16"/>
          <w:szCs w:val="16"/>
        </w:rPr>
        <w:t>щения, расположенную в плоскости порога (рис. 2.7, а). Определить величину и напра</w:t>
      </w:r>
      <w:r w:rsidRPr="00186BDE">
        <w:rPr>
          <w:sz w:val="16"/>
          <w:szCs w:val="16"/>
        </w:rPr>
        <w:t>в</w:t>
      </w:r>
      <w:r w:rsidRPr="00186BDE">
        <w:rPr>
          <w:sz w:val="16"/>
          <w:szCs w:val="16"/>
        </w:rPr>
        <w:t xml:space="preserve">ление равнодействующей силы давления воды на затвор, если его радиус </w:t>
      </w:r>
      <w:r w:rsidRPr="00186BDE">
        <w:rPr>
          <w:sz w:val="16"/>
          <w:szCs w:val="16"/>
          <w:lang w:val="en-US"/>
        </w:rPr>
        <w:t>R</w:t>
      </w:r>
      <w:r w:rsidRPr="00186BDE">
        <w:rPr>
          <w:sz w:val="16"/>
          <w:szCs w:val="16"/>
        </w:rPr>
        <w:t xml:space="preserve">=2 м, ширина </w:t>
      </w:r>
      <w:r w:rsidRPr="00186BDE">
        <w:rPr>
          <w:sz w:val="16"/>
          <w:szCs w:val="16"/>
          <w:lang w:val="en-US"/>
        </w:rPr>
        <w:t>b</w:t>
      </w:r>
      <w:r w:rsidRPr="00186BDE">
        <w:rPr>
          <w:sz w:val="16"/>
          <w:szCs w:val="16"/>
        </w:rPr>
        <w:t>=4 м.</w:t>
      </w:r>
    </w:p>
    <w:p w:rsidR="00A049F1" w:rsidRDefault="00A049F1" w:rsidP="00A049F1">
      <w:pPr>
        <w:spacing w:line="216" w:lineRule="auto"/>
        <w:ind w:firstLine="284"/>
        <w:jc w:val="both"/>
        <w:rPr>
          <w:sz w:val="16"/>
          <w:szCs w:val="16"/>
        </w:rPr>
      </w:pPr>
      <w:r w:rsidRPr="00186BDE">
        <w:rPr>
          <w:i/>
          <w:sz w:val="16"/>
          <w:szCs w:val="16"/>
        </w:rPr>
        <w:t>Решение</w:t>
      </w:r>
      <w:r w:rsidRPr="00186BDE">
        <w:rPr>
          <w:sz w:val="16"/>
          <w:szCs w:val="16"/>
        </w:rPr>
        <w:t>. Горизонтальную составляющую силы давления определим по формуле (2.10)</w:t>
      </w:r>
      <w:r>
        <w:rPr>
          <w:sz w:val="16"/>
          <w:szCs w:val="16"/>
        </w:rPr>
        <w:t>:</w:t>
      </w:r>
    </w:p>
    <w:p w:rsidR="00A049F1" w:rsidRPr="00186BDE" w:rsidRDefault="00A049F1" w:rsidP="00A049F1">
      <w:pPr>
        <w:spacing w:line="216" w:lineRule="auto"/>
        <w:ind w:firstLine="284"/>
        <w:jc w:val="both"/>
        <w:rPr>
          <w:sz w:val="16"/>
          <w:szCs w:val="16"/>
        </w:rPr>
      </w:pPr>
    </w:p>
    <w:p w:rsidR="00A049F1" w:rsidRPr="00186BDE" w:rsidRDefault="00A049F1" w:rsidP="00DC1759">
      <w:pPr>
        <w:spacing w:line="216" w:lineRule="auto"/>
        <w:ind w:firstLine="284"/>
        <w:jc w:val="center"/>
        <w:rPr>
          <w:sz w:val="16"/>
          <w:szCs w:val="16"/>
        </w:rPr>
      </w:pPr>
      <w:r w:rsidRPr="00186BDE">
        <w:rPr>
          <w:sz w:val="16"/>
          <w:szCs w:val="16"/>
          <w:lang w:val="en-US"/>
        </w:rPr>
        <w:t>F</w:t>
      </w:r>
      <w:r w:rsidRPr="00186BDE">
        <w:rPr>
          <w:sz w:val="16"/>
          <w:szCs w:val="16"/>
          <w:vertAlign w:val="subscript"/>
        </w:rPr>
        <w:t>г</w:t>
      </w:r>
      <w:r w:rsidRPr="00186BDE">
        <w:rPr>
          <w:sz w:val="16"/>
          <w:szCs w:val="16"/>
        </w:rPr>
        <w:t xml:space="preserve"> = 0,5</w:t>
      </w:r>
      <w:r w:rsidRPr="00186BDE">
        <w:rPr>
          <w:sz w:val="16"/>
          <w:szCs w:val="16"/>
          <w:lang w:val="en-US"/>
        </w:rPr>
        <w:sym w:font="Symbol" w:char="F072"/>
      </w:r>
      <w:r w:rsidRPr="00186BDE">
        <w:rPr>
          <w:sz w:val="16"/>
          <w:szCs w:val="16"/>
          <w:lang w:val="en-US"/>
        </w:rPr>
        <w:t>g</w:t>
      </w:r>
      <w:r w:rsidRPr="00186BDE">
        <w:rPr>
          <w:sz w:val="16"/>
          <w:szCs w:val="16"/>
        </w:rPr>
        <w:t>Н</w:t>
      </w:r>
      <w:r w:rsidRPr="00186BDE">
        <w:rPr>
          <w:sz w:val="16"/>
          <w:szCs w:val="16"/>
          <w:vertAlign w:val="superscript"/>
        </w:rPr>
        <w:t>2</w:t>
      </w:r>
      <w:r w:rsidRPr="00186BDE">
        <w:rPr>
          <w:sz w:val="16"/>
          <w:szCs w:val="16"/>
        </w:rPr>
        <w:t xml:space="preserve"> </w:t>
      </w:r>
      <w:r w:rsidRPr="00186BDE">
        <w:rPr>
          <w:sz w:val="16"/>
          <w:szCs w:val="16"/>
          <w:lang w:val="en-US"/>
        </w:rPr>
        <w:t>b</w:t>
      </w:r>
      <w:r w:rsidRPr="00186BDE">
        <w:rPr>
          <w:sz w:val="16"/>
          <w:szCs w:val="16"/>
        </w:rPr>
        <w:t xml:space="preserve"> = 0,5 </w:t>
      </w:r>
      <w:r w:rsidRPr="00186BDE">
        <w:rPr>
          <w:sz w:val="16"/>
          <w:szCs w:val="16"/>
        </w:rPr>
        <w:sym w:font="Symbol" w:char="F0D7"/>
      </w:r>
      <w:r w:rsidRPr="00186BDE">
        <w:rPr>
          <w:sz w:val="16"/>
          <w:szCs w:val="16"/>
        </w:rPr>
        <w:t xml:space="preserve"> 1000 </w:t>
      </w:r>
      <w:r w:rsidRPr="00186BDE">
        <w:rPr>
          <w:sz w:val="16"/>
          <w:szCs w:val="16"/>
        </w:rPr>
        <w:sym w:font="Symbol" w:char="F0D7"/>
      </w:r>
      <w:r w:rsidRPr="00186BDE">
        <w:rPr>
          <w:sz w:val="16"/>
          <w:szCs w:val="16"/>
        </w:rPr>
        <w:t xml:space="preserve"> 9,81 </w:t>
      </w:r>
      <w:r w:rsidRPr="00186BDE">
        <w:rPr>
          <w:sz w:val="16"/>
          <w:szCs w:val="16"/>
        </w:rPr>
        <w:sym w:font="Symbol" w:char="F0D7"/>
      </w:r>
      <w:r w:rsidRPr="00186BDE">
        <w:rPr>
          <w:sz w:val="16"/>
          <w:szCs w:val="16"/>
        </w:rPr>
        <w:t xml:space="preserve"> 2</w:t>
      </w:r>
      <w:r w:rsidRPr="00186BDE">
        <w:rPr>
          <w:sz w:val="16"/>
          <w:szCs w:val="16"/>
          <w:vertAlign w:val="superscript"/>
        </w:rPr>
        <w:t>2</w:t>
      </w:r>
      <w:r w:rsidRPr="00186BDE">
        <w:rPr>
          <w:sz w:val="16"/>
          <w:szCs w:val="16"/>
        </w:rPr>
        <w:t xml:space="preserve"> </w:t>
      </w:r>
      <w:r w:rsidRPr="00186BDE">
        <w:rPr>
          <w:sz w:val="16"/>
          <w:szCs w:val="16"/>
        </w:rPr>
        <w:sym w:font="Symbol" w:char="F0D7"/>
      </w:r>
      <w:r w:rsidRPr="00186BDE">
        <w:rPr>
          <w:sz w:val="16"/>
          <w:szCs w:val="16"/>
        </w:rPr>
        <w:t xml:space="preserve"> 4 = 78,5 кН.</w:t>
      </w:r>
    </w:p>
    <w:p w:rsidR="00A049F1" w:rsidRDefault="00A049F1" w:rsidP="00A049F1">
      <w:pPr>
        <w:spacing w:line="216" w:lineRule="auto"/>
        <w:ind w:firstLine="284"/>
        <w:jc w:val="both"/>
        <w:rPr>
          <w:sz w:val="16"/>
          <w:szCs w:val="16"/>
        </w:rPr>
      </w:pPr>
    </w:p>
    <w:p w:rsidR="00A049F1" w:rsidRPr="00186BDE" w:rsidRDefault="00A049F1" w:rsidP="00A049F1">
      <w:pPr>
        <w:spacing w:line="216" w:lineRule="auto"/>
        <w:ind w:firstLine="284"/>
        <w:jc w:val="both"/>
        <w:rPr>
          <w:sz w:val="16"/>
          <w:szCs w:val="16"/>
        </w:rPr>
      </w:pPr>
      <w:r w:rsidRPr="00186BDE">
        <w:rPr>
          <w:sz w:val="16"/>
          <w:szCs w:val="16"/>
        </w:rPr>
        <w:t>Вертикальную составляющую силы давления находим по формуле (2.11) с учетом (2.12)</w:t>
      </w:r>
      <w:r>
        <w:rPr>
          <w:sz w:val="16"/>
          <w:szCs w:val="16"/>
        </w:rPr>
        <w:t>:</w:t>
      </w:r>
    </w:p>
    <w:p w:rsidR="00A049F1" w:rsidRPr="00186BDE" w:rsidRDefault="00DC1759" w:rsidP="00DC1759">
      <w:pPr>
        <w:spacing w:line="216" w:lineRule="auto"/>
        <w:ind w:firstLine="284"/>
        <w:jc w:val="center"/>
        <w:rPr>
          <w:sz w:val="16"/>
          <w:szCs w:val="16"/>
        </w:rPr>
      </w:pPr>
      <w:r w:rsidRPr="00186BDE">
        <w:rPr>
          <w:position w:val="-22"/>
          <w:sz w:val="16"/>
          <w:szCs w:val="16"/>
        </w:rPr>
        <w:object w:dxaOrig="4880" w:dyaOrig="520">
          <v:shape id="_x0000_i1067" type="#_x0000_t75" style="width:243.75pt;height:26.25pt" o:ole="">
            <v:imagedata r:id="rId81" o:title=""/>
          </v:shape>
          <o:OLEObject Type="Embed" ProgID="Equation.3" ShapeID="_x0000_i1067" DrawAspect="Content" ObjectID="_1428818159" r:id="rId82"/>
        </w:object>
      </w:r>
    </w:p>
    <w:p w:rsidR="00A049F1" w:rsidRDefault="00A049F1" w:rsidP="00A049F1">
      <w:pPr>
        <w:spacing w:line="216" w:lineRule="auto"/>
        <w:ind w:firstLine="284"/>
        <w:jc w:val="both"/>
        <w:rPr>
          <w:sz w:val="16"/>
          <w:szCs w:val="16"/>
        </w:rPr>
      </w:pPr>
    </w:p>
    <w:p w:rsidR="00A049F1" w:rsidRDefault="00A049F1" w:rsidP="00A049F1">
      <w:pPr>
        <w:spacing w:line="216" w:lineRule="auto"/>
        <w:ind w:firstLine="284"/>
        <w:jc w:val="both"/>
        <w:rPr>
          <w:sz w:val="16"/>
          <w:szCs w:val="16"/>
        </w:rPr>
      </w:pPr>
      <w:r>
        <w:rPr>
          <w:sz w:val="16"/>
          <w:szCs w:val="16"/>
        </w:rPr>
        <w:t>Равнодействующую</w:t>
      </w:r>
      <w:r w:rsidRPr="00186BDE">
        <w:rPr>
          <w:sz w:val="16"/>
          <w:szCs w:val="16"/>
        </w:rPr>
        <w:t xml:space="preserve"> сил</w:t>
      </w:r>
      <w:r>
        <w:rPr>
          <w:sz w:val="16"/>
          <w:szCs w:val="16"/>
        </w:rPr>
        <w:t>у</w:t>
      </w:r>
      <w:r w:rsidRPr="00186BDE">
        <w:rPr>
          <w:sz w:val="16"/>
          <w:szCs w:val="16"/>
        </w:rPr>
        <w:t xml:space="preserve"> давления </w:t>
      </w:r>
      <w:r>
        <w:rPr>
          <w:sz w:val="16"/>
          <w:szCs w:val="16"/>
        </w:rPr>
        <w:t xml:space="preserve">находим по формуле </w:t>
      </w:r>
      <w:r w:rsidRPr="00186BDE">
        <w:rPr>
          <w:sz w:val="16"/>
          <w:szCs w:val="16"/>
        </w:rPr>
        <w:t>(2.14)</w:t>
      </w:r>
      <w:r>
        <w:rPr>
          <w:sz w:val="16"/>
          <w:szCs w:val="16"/>
        </w:rPr>
        <w:t>:</w:t>
      </w:r>
    </w:p>
    <w:p w:rsidR="00A049F1" w:rsidRPr="00186BDE" w:rsidRDefault="00A049F1" w:rsidP="00A049F1">
      <w:pPr>
        <w:spacing w:line="216" w:lineRule="auto"/>
        <w:ind w:firstLine="284"/>
        <w:jc w:val="both"/>
        <w:rPr>
          <w:sz w:val="16"/>
          <w:szCs w:val="16"/>
        </w:rPr>
      </w:pPr>
    </w:p>
    <w:p w:rsidR="00A049F1" w:rsidRDefault="00A049F1" w:rsidP="00DC1759">
      <w:pPr>
        <w:spacing w:line="216" w:lineRule="auto"/>
        <w:ind w:firstLine="284"/>
        <w:jc w:val="center"/>
        <w:rPr>
          <w:sz w:val="16"/>
          <w:szCs w:val="16"/>
        </w:rPr>
      </w:pPr>
      <w:r w:rsidRPr="00186BDE">
        <w:rPr>
          <w:position w:val="-10"/>
          <w:sz w:val="16"/>
          <w:szCs w:val="16"/>
        </w:rPr>
        <w:object w:dxaOrig="2799" w:dyaOrig="380">
          <v:shape id="_x0000_i1068" type="#_x0000_t75" style="width:140.25pt;height:18.75pt" o:ole="">
            <v:imagedata r:id="rId83" o:title=""/>
          </v:shape>
          <o:OLEObject Type="Embed" ProgID="Equation.3" ShapeID="_x0000_i1068" DrawAspect="Content" ObjectID="_1428818160" r:id="rId84"/>
        </w:object>
      </w:r>
    </w:p>
    <w:p w:rsidR="00A049F1" w:rsidRPr="00186BDE" w:rsidRDefault="00A049F1" w:rsidP="00A049F1">
      <w:pPr>
        <w:spacing w:line="216" w:lineRule="auto"/>
        <w:ind w:firstLine="284"/>
        <w:jc w:val="both"/>
        <w:rPr>
          <w:sz w:val="16"/>
          <w:szCs w:val="16"/>
        </w:rPr>
      </w:pPr>
    </w:p>
    <w:p w:rsidR="00A049F1" w:rsidRDefault="00A049F1" w:rsidP="00A049F1">
      <w:pPr>
        <w:spacing w:line="216" w:lineRule="auto"/>
        <w:ind w:firstLine="284"/>
        <w:jc w:val="both"/>
        <w:rPr>
          <w:sz w:val="16"/>
          <w:szCs w:val="16"/>
        </w:rPr>
      </w:pPr>
      <w:r w:rsidRPr="00186BDE">
        <w:rPr>
          <w:sz w:val="16"/>
          <w:szCs w:val="16"/>
        </w:rPr>
        <w:t>Угол наклона равнодействующей к гор</w:t>
      </w:r>
      <w:r w:rsidRPr="00186BDE">
        <w:rPr>
          <w:sz w:val="16"/>
          <w:szCs w:val="16"/>
        </w:rPr>
        <w:t>и</w:t>
      </w:r>
      <w:r w:rsidRPr="00186BDE">
        <w:rPr>
          <w:sz w:val="16"/>
          <w:szCs w:val="16"/>
        </w:rPr>
        <w:t>зонту</w:t>
      </w:r>
    </w:p>
    <w:p w:rsidR="00CB56E2" w:rsidRPr="00186BDE" w:rsidRDefault="00CB56E2" w:rsidP="00A049F1">
      <w:pPr>
        <w:spacing w:line="216" w:lineRule="auto"/>
        <w:ind w:firstLine="284"/>
        <w:jc w:val="both"/>
        <w:rPr>
          <w:sz w:val="16"/>
          <w:szCs w:val="16"/>
        </w:rPr>
      </w:pPr>
    </w:p>
    <w:p w:rsidR="00A049F1" w:rsidRDefault="00DC1759" w:rsidP="00DC1759">
      <w:pPr>
        <w:spacing w:line="216" w:lineRule="auto"/>
        <w:ind w:firstLine="284"/>
        <w:jc w:val="center"/>
        <w:rPr>
          <w:sz w:val="20"/>
          <w:szCs w:val="20"/>
        </w:rPr>
      </w:pPr>
      <w:r w:rsidRPr="00351170">
        <w:rPr>
          <w:position w:val="-22"/>
          <w:sz w:val="20"/>
          <w:szCs w:val="20"/>
        </w:rPr>
        <w:object w:dxaOrig="2200" w:dyaOrig="499">
          <v:shape id="_x0000_i1069" type="#_x0000_t75" style="width:110.25pt;height:24.75pt" o:ole="">
            <v:imagedata r:id="rId85" o:title=""/>
          </v:shape>
          <o:OLEObject Type="Embed" ProgID="Equation.3" ShapeID="_x0000_i1069" DrawAspect="Content" ObjectID="_1428818161" r:id="rId86"/>
        </w:object>
      </w:r>
      <w:r w:rsidR="00A049F1">
        <w:rPr>
          <w:sz w:val="20"/>
          <w:szCs w:val="20"/>
        </w:rPr>
        <w:t>.</w:t>
      </w:r>
    </w:p>
    <w:p w:rsidR="00A049F1" w:rsidRDefault="00A049F1" w:rsidP="00A049F1">
      <w:pPr>
        <w:spacing w:line="216" w:lineRule="auto"/>
        <w:ind w:firstLine="284"/>
        <w:jc w:val="both"/>
        <w:rPr>
          <w:sz w:val="20"/>
          <w:szCs w:val="20"/>
        </w:rPr>
      </w:pPr>
    </w:p>
    <w:p w:rsidR="00A049F1" w:rsidRPr="0047460E" w:rsidRDefault="00A049F1" w:rsidP="00A049F1">
      <w:pPr>
        <w:spacing w:line="216" w:lineRule="auto"/>
        <w:ind w:firstLine="284"/>
        <w:jc w:val="both"/>
        <w:rPr>
          <w:sz w:val="16"/>
          <w:szCs w:val="16"/>
          <w:vertAlign w:val="superscript"/>
        </w:rPr>
      </w:pPr>
      <w:r w:rsidRPr="00186BDE">
        <w:rPr>
          <w:b/>
          <w:sz w:val="16"/>
          <w:szCs w:val="16"/>
        </w:rPr>
        <w:t>Пример 2.</w:t>
      </w:r>
      <w:r>
        <w:rPr>
          <w:b/>
          <w:sz w:val="16"/>
          <w:szCs w:val="16"/>
        </w:rPr>
        <w:t>5</w:t>
      </w:r>
      <w:r w:rsidRPr="00186BDE">
        <w:rPr>
          <w:b/>
          <w:sz w:val="16"/>
          <w:szCs w:val="16"/>
        </w:rPr>
        <w:t>.</w:t>
      </w:r>
      <w:r w:rsidRPr="00186BDE">
        <w:rPr>
          <w:sz w:val="16"/>
          <w:szCs w:val="16"/>
        </w:rPr>
        <w:t xml:space="preserve"> </w:t>
      </w:r>
      <w:r>
        <w:rPr>
          <w:sz w:val="16"/>
          <w:szCs w:val="16"/>
        </w:rPr>
        <w:t xml:space="preserve">Прямоугольный пантон с размерами основания </w:t>
      </w:r>
      <w:r>
        <w:rPr>
          <w:sz w:val="16"/>
          <w:szCs w:val="16"/>
          <w:lang w:val="en-US"/>
        </w:rPr>
        <w:t>b</w:t>
      </w:r>
      <w:r>
        <w:rPr>
          <w:sz w:val="16"/>
          <w:szCs w:val="16"/>
        </w:rPr>
        <w:t xml:space="preserve"> </w:t>
      </w:r>
      <w:r>
        <w:rPr>
          <w:sz w:val="16"/>
          <w:szCs w:val="16"/>
        </w:rPr>
        <w:sym w:font="Symbol" w:char="F0B4"/>
      </w:r>
      <w:r>
        <w:rPr>
          <w:sz w:val="16"/>
          <w:szCs w:val="16"/>
        </w:rPr>
        <w:t xml:space="preserve"> </w:t>
      </w:r>
      <w:r w:rsidRPr="0047460E">
        <w:rPr>
          <w:i/>
          <w:sz w:val="16"/>
          <w:szCs w:val="16"/>
          <w:lang w:val="en-US"/>
        </w:rPr>
        <w:t>l</w:t>
      </w:r>
      <w:r>
        <w:rPr>
          <w:sz w:val="16"/>
          <w:szCs w:val="16"/>
        </w:rPr>
        <w:t xml:space="preserve"> =20 </w:t>
      </w:r>
      <w:r>
        <w:rPr>
          <w:sz w:val="16"/>
          <w:szCs w:val="16"/>
        </w:rPr>
        <w:sym w:font="Symbol" w:char="F0B4"/>
      </w:r>
      <w:r>
        <w:rPr>
          <w:sz w:val="16"/>
          <w:szCs w:val="16"/>
        </w:rPr>
        <w:t xml:space="preserve"> 30 м плавает в воде. Определить его осадку </w:t>
      </w:r>
      <w:r>
        <w:rPr>
          <w:sz w:val="16"/>
          <w:szCs w:val="16"/>
          <w:lang w:val="en-US"/>
        </w:rPr>
        <w:t>h</w:t>
      </w:r>
      <w:r>
        <w:rPr>
          <w:sz w:val="16"/>
          <w:szCs w:val="16"/>
          <w:lang w:val="en-US"/>
        </w:rPr>
        <w:sym w:font="Symbol" w:char="F0A2"/>
      </w:r>
      <w:r>
        <w:rPr>
          <w:sz w:val="16"/>
          <w:szCs w:val="16"/>
        </w:rPr>
        <w:t xml:space="preserve"> , если масса пантона с грузом на нем </w:t>
      </w:r>
      <w:r>
        <w:rPr>
          <w:sz w:val="16"/>
          <w:szCs w:val="16"/>
          <w:lang w:val="en-US"/>
        </w:rPr>
        <w:t>m</w:t>
      </w:r>
      <w:r w:rsidRPr="0047460E">
        <w:rPr>
          <w:sz w:val="16"/>
          <w:szCs w:val="16"/>
        </w:rPr>
        <w:t xml:space="preserve"> </w:t>
      </w:r>
      <w:r>
        <w:rPr>
          <w:sz w:val="16"/>
          <w:szCs w:val="16"/>
        </w:rPr>
        <w:t xml:space="preserve">= 1,2 </w:t>
      </w:r>
      <w:r w:rsidRPr="00186BDE">
        <w:rPr>
          <w:sz w:val="16"/>
          <w:szCs w:val="16"/>
        </w:rPr>
        <w:sym w:font="Symbol" w:char="F0D7"/>
      </w:r>
      <w:r>
        <w:rPr>
          <w:sz w:val="16"/>
          <w:szCs w:val="16"/>
        </w:rPr>
        <w:t xml:space="preserve"> 10</w:t>
      </w:r>
      <w:r>
        <w:rPr>
          <w:sz w:val="16"/>
          <w:szCs w:val="16"/>
          <w:vertAlign w:val="superscript"/>
        </w:rPr>
        <w:t xml:space="preserve">6 </w:t>
      </w:r>
      <w:r w:rsidRPr="0047460E">
        <w:rPr>
          <w:sz w:val="16"/>
          <w:szCs w:val="16"/>
        </w:rPr>
        <w:t>кг</w:t>
      </w:r>
      <w:r>
        <w:rPr>
          <w:sz w:val="16"/>
          <w:szCs w:val="16"/>
        </w:rPr>
        <w:t>.</w:t>
      </w:r>
    </w:p>
    <w:p w:rsidR="00A049F1" w:rsidRDefault="00A049F1" w:rsidP="00A049F1">
      <w:pPr>
        <w:spacing w:line="216" w:lineRule="auto"/>
        <w:ind w:firstLine="284"/>
        <w:jc w:val="both"/>
        <w:rPr>
          <w:sz w:val="16"/>
          <w:szCs w:val="16"/>
        </w:rPr>
      </w:pPr>
      <w:r w:rsidRPr="00186BDE">
        <w:rPr>
          <w:i/>
          <w:sz w:val="16"/>
          <w:szCs w:val="16"/>
        </w:rPr>
        <w:t>Решение</w:t>
      </w:r>
      <w:r w:rsidRPr="00186BDE">
        <w:rPr>
          <w:sz w:val="16"/>
          <w:szCs w:val="16"/>
        </w:rPr>
        <w:t>.</w:t>
      </w:r>
      <w:r>
        <w:rPr>
          <w:sz w:val="16"/>
          <w:szCs w:val="16"/>
        </w:rPr>
        <w:t xml:space="preserve"> По условию плавучести выталкивающая (подъемная) сила с учетом фо</w:t>
      </w:r>
      <w:r>
        <w:rPr>
          <w:sz w:val="16"/>
          <w:szCs w:val="16"/>
        </w:rPr>
        <w:t>р</w:t>
      </w:r>
      <w:r>
        <w:rPr>
          <w:sz w:val="16"/>
          <w:szCs w:val="16"/>
        </w:rPr>
        <w:t>мулы (2.16) равна весу пантона:</w:t>
      </w:r>
    </w:p>
    <w:p w:rsidR="00A049F1" w:rsidRDefault="00A049F1" w:rsidP="00A049F1">
      <w:pPr>
        <w:spacing w:line="216" w:lineRule="auto"/>
        <w:ind w:firstLine="284"/>
        <w:jc w:val="center"/>
        <w:rPr>
          <w:sz w:val="16"/>
          <w:szCs w:val="16"/>
        </w:rPr>
      </w:pPr>
      <w:r>
        <w:rPr>
          <w:sz w:val="16"/>
          <w:szCs w:val="16"/>
          <w:lang w:val="en-US"/>
        </w:rPr>
        <w:sym w:font="Symbol" w:char="F072"/>
      </w:r>
      <w:r>
        <w:rPr>
          <w:sz w:val="16"/>
          <w:szCs w:val="16"/>
          <w:lang w:val="en-US"/>
        </w:rPr>
        <w:t>gb</w:t>
      </w:r>
      <w:r>
        <w:rPr>
          <w:sz w:val="16"/>
          <w:szCs w:val="16"/>
        </w:rPr>
        <w:t xml:space="preserve"> </w:t>
      </w:r>
      <w:r w:rsidRPr="0047460E">
        <w:rPr>
          <w:i/>
          <w:sz w:val="16"/>
          <w:szCs w:val="16"/>
          <w:lang w:val="en-US"/>
        </w:rPr>
        <w:t>l</w:t>
      </w:r>
      <w:r w:rsidRPr="00CE4E06">
        <w:rPr>
          <w:sz w:val="16"/>
          <w:szCs w:val="16"/>
        </w:rPr>
        <w:t xml:space="preserve"> </w:t>
      </w:r>
      <w:r>
        <w:rPr>
          <w:sz w:val="16"/>
          <w:szCs w:val="16"/>
          <w:lang w:val="en-US"/>
        </w:rPr>
        <w:t>h</w:t>
      </w:r>
      <w:r>
        <w:rPr>
          <w:sz w:val="16"/>
          <w:szCs w:val="16"/>
          <w:lang w:val="en-US"/>
        </w:rPr>
        <w:sym w:font="Symbol" w:char="F0A2"/>
      </w:r>
      <w:r>
        <w:rPr>
          <w:sz w:val="16"/>
          <w:szCs w:val="16"/>
        </w:rPr>
        <w:t xml:space="preserve"> = </w:t>
      </w:r>
      <w:r>
        <w:rPr>
          <w:sz w:val="16"/>
          <w:szCs w:val="16"/>
          <w:lang w:val="en-US"/>
        </w:rPr>
        <w:t>mg</w:t>
      </w:r>
      <w:r>
        <w:rPr>
          <w:sz w:val="16"/>
          <w:szCs w:val="16"/>
        </w:rPr>
        <w:t>,</w:t>
      </w:r>
    </w:p>
    <w:p w:rsidR="00A049F1" w:rsidRDefault="00A049F1" w:rsidP="00A049F1">
      <w:pPr>
        <w:spacing w:line="216" w:lineRule="auto"/>
        <w:ind w:firstLine="284"/>
        <w:jc w:val="center"/>
        <w:rPr>
          <w:sz w:val="16"/>
          <w:szCs w:val="16"/>
        </w:rPr>
      </w:pPr>
    </w:p>
    <w:p w:rsidR="00A049F1" w:rsidRDefault="00A049F1" w:rsidP="00A049F1">
      <w:pPr>
        <w:spacing w:line="216" w:lineRule="auto"/>
        <w:jc w:val="both"/>
        <w:rPr>
          <w:sz w:val="16"/>
          <w:szCs w:val="16"/>
        </w:rPr>
      </w:pPr>
      <w:r>
        <w:rPr>
          <w:sz w:val="16"/>
          <w:szCs w:val="16"/>
        </w:rPr>
        <w:t xml:space="preserve">откуда </w:t>
      </w:r>
      <w:r w:rsidR="00C96A42" w:rsidRPr="00C96A42">
        <w:rPr>
          <w:position w:val="-20"/>
          <w:sz w:val="20"/>
          <w:szCs w:val="20"/>
        </w:rPr>
        <w:object w:dxaOrig="2200" w:dyaOrig="540">
          <v:shape id="_x0000_i1070" type="#_x0000_t75" style="width:110.25pt;height:27pt" o:ole="">
            <v:imagedata r:id="rId87" o:title=""/>
          </v:shape>
          <o:OLEObject Type="Embed" ProgID="Equation.3" ShapeID="_x0000_i1070" DrawAspect="Content" ObjectID="_1428818162" r:id="rId88"/>
        </w:object>
      </w:r>
    </w:p>
    <w:p w:rsidR="00A049F1" w:rsidRPr="00C21D92" w:rsidRDefault="00A049F1" w:rsidP="00A049F1">
      <w:pPr>
        <w:spacing w:line="216" w:lineRule="auto"/>
        <w:ind w:firstLine="284"/>
        <w:jc w:val="center"/>
        <w:rPr>
          <w:sz w:val="20"/>
          <w:szCs w:val="20"/>
        </w:rPr>
      </w:pPr>
    </w:p>
    <w:p w:rsidR="00A049F1" w:rsidRPr="00261444" w:rsidRDefault="00A049F1" w:rsidP="00C96A42">
      <w:pPr>
        <w:spacing w:line="216" w:lineRule="auto"/>
        <w:jc w:val="center"/>
        <w:rPr>
          <w:b/>
          <w:sz w:val="20"/>
          <w:szCs w:val="20"/>
        </w:rPr>
      </w:pPr>
      <w:r w:rsidRPr="00261444">
        <w:rPr>
          <w:b/>
          <w:sz w:val="20"/>
          <w:szCs w:val="20"/>
        </w:rPr>
        <w:t>3. ОСНОВЫ ГИДРОДИНАМИКИ</w:t>
      </w:r>
    </w:p>
    <w:p w:rsidR="00A049F1" w:rsidRPr="00261444" w:rsidRDefault="00A049F1" w:rsidP="00A049F1">
      <w:pPr>
        <w:spacing w:line="216" w:lineRule="auto"/>
        <w:ind w:firstLine="284"/>
        <w:jc w:val="center"/>
        <w:rPr>
          <w:sz w:val="20"/>
          <w:szCs w:val="20"/>
        </w:rPr>
      </w:pPr>
    </w:p>
    <w:p w:rsidR="00A049F1" w:rsidRDefault="00A049F1" w:rsidP="00C96A42">
      <w:pPr>
        <w:spacing w:line="216" w:lineRule="auto"/>
        <w:jc w:val="center"/>
        <w:rPr>
          <w:b/>
          <w:sz w:val="20"/>
          <w:szCs w:val="20"/>
        </w:rPr>
      </w:pPr>
      <w:r>
        <w:rPr>
          <w:b/>
          <w:sz w:val="20"/>
          <w:szCs w:val="20"/>
        </w:rPr>
        <w:t>3.1. Основные понятия кинематики жидкости</w:t>
      </w:r>
    </w:p>
    <w:p w:rsidR="00A049F1" w:rsidRPr="00261444" w:rsidRDefault="00A049F1" w:rsidP="00A049F1">
      <w:pPr>
        <w:spacing w:line="216" w:lineRule="auto"/>
        <w:ind w:firstLine="284"/>
        <w:jc w:val="center"/>
        <w:rPr>
          <w:sz w:val="20"/>
          <w:szCs w:val="20"/>
        </w:rPr>
      </w:pPr>
    </w:p>
    <w:p w:rsidR="00A049F1" w:rsidRPr="00BC7378" w:rsidRDefault="00A049F1" w:rsidP="00A049F1">
      <w:pPr>
        <w:spacing w:line="216" w:lineRule="auto"/>
        <w:ind w:firstLine="284"/>
        <w:jc w:val="both"/>
        <w:rPr>
          <w:sz w:val="20"/>
          <w:szCs w:val="20"/>
        </w:rPr>
      </w:pPr>
      <w:r w:rsidRPr="009E6A77">
        <w:rPr>
          <w:b/>
          <w:sz w:val="20"/>
          <w:szCs w:val="20"/>
        </w:rPr>
        <w:t>Гидродинамика</w:t>
      </w:r>
      <w:r w:rsidRPr="00BC7378">
        <w:rPr>
          <w:sz w:val="20"/>
          <w:szCs w:val="20"/>
        </w:rPr>
        <w:t xml:space="preserve"> – это раздел гидравлики, в котором рассматрив</w:t>
      </w:r>
      <w:r w:rsidRPr="00BC7378">
        <w:rPr>
          <w:sz w:val="20"/>
          <w:szCs w:val="20"/>
        </w:rPr>
        <w:t>а</w:t>
      </w:r>
      <w:r w:rsidRPr="00BC7378">
        <w:rPr>
          <w:sz w:val="20"/>
          <w:szCs w:val="20"/>
        </w:rPr>
        <w:t>ются законы движения и взаимодействия жидкостей с неподви</w:t>
      </w:r>
      <w:r w:rsidRPr="00BC7378">
        <w:rPr>
          <w:sz w:val="20"/>
          <w:szCs w:val="20"/>
        </w:rPr>
        <w:t>ж</w:t>
      </w:r>
      <w:r w:rsidRPr="00BC7378">
        <w:rPr>
          <w:sz w:val="20"/>
          <w:szCs w:val="20"/>
        </w:rPr>
        <w:t>ными и подвижными поверхностями. Основным объектом изучения в гидр</w:t>
      </w:r>
      <w:r w:rsidRPr="00BC7378">
        <w:rPr>
          <w:sz w:val="20"/>
          <w:szCs w:val="20"/>
        </w:rPr>
        <w:t>о</w:t>
      </w:r>
      <w:r w:rsidRPr="00BC7378">
        <w:rPr>
          <w:sz w:val="20"/>
          <w:szCs w:val="20"/>
        </w:rPr>
        <w:t>динамике является поток жидкости, т.е. движение ма</w:t>
      </w:r>
      <w:r w:rsidRPr="00BC7378">
        <w:rPr>
          <w:sz w:val="20"/>
          <w:szCs w:val="20"/>
        </w:rPr>
        <w:t>с</w:t>
      </w:r>
      <w:r w:rsidRPr="00BC7378">
        <w:rPr>
          <w:sz w:val="20"/>
          <w:szCs w:val="20"/>
        </w:rPr>
        <w:t>сы жидкости между ограничивающими поверхностями. Движение жидкости хара</w:t>
      </w:r>
      <w:r w:rsidRPr="00BC7378">
        <w:rPr>
          <w:sz w:val="20"/>
          <w:szCs w:val="20"/>
        </w:rPr>
        <w:t>к</w:t>
      </w:r>
      <w:r w:rsidRPr="00BC7378">
        <w:rPr>
          <w:sz w:val="20"/>
          <w:szCs w:val="20"/>
        </w:rPr>
        <w:t xml:space="preserve">теризуется скоростями движения частиц в отдельных точках </w:t>
      </w:r>
      <w:r w:rsidR="00C96A42">
        <w:rPr>
          <w:sz w:val="20"/>
          <w:szCs w:val="20"/>
        </w:rPr>
        <w:t xml:space="preserve">ее </w:t>
      </w:r>
      <w:r w:rsidRPr="00BC7378">
        <w:rPr>
          <w:sz w:val="20"/>
          <w:szCs w:val="20"/>
        </w:rPr>
        <w:t>пот</w:t>
      </w:r>
      <w:r w:rsidRPr="00BC7378">
        <w:rPr>
          <w:sz w:val="20"/>
          <w:szCs w:val="20"/>
        </w:rPr>
        <w:t>о</w:t>
      </w:r>
      <w:r w:rsidRPr="00BC7378">
        <w:rPr>
          <w:sz w:val="20"/>
          <w:szCs w:val="20"/>
        </w:rPr>
        <w:t>ка, давлениями, возникающими на различных глубинах, а также о</w:t>
      </w:r>
      <w:r w:rsidRPr="00BC7378">
        <w:rPr>
          <w:sz w:val="20"/>
          <w:szCs w:val="20"/>
        </w:rPr>
        <w:t>б</w:t>
      </w:r>
      <w:r w:rsidRPr="00BC7378">
        <w:rPr>
          <w:sz w:val="20"/>
          <w:szCs w:val="20"/>
        </w:rPr>
        <w:t>щей формой потока.</w:t>
      </w:r>
    </w:p>
    <w:p w:rsidR="00A049F1" w:rsidRPr="00BC7378" w:rsidRDefault="00A049F1" w:rsidP="00A049F1">
      <w:pPr>
        <w:spacing w:line="216" w:lineRule="auto"/>
        <w:ind w:firstLine="284"/>
        <w:jc w:val="both"/>
        <w:rPr>
          <w:sz w:val="20"/>
          <w:szCs w:val="20"/>
        </w:rPr>
      </w:pPr>
      <w:r w:rsidRPr="003259B4">
        <w:rPr>
          <w:b/>
          <w:sz w:val="20"/>
          <w:szCs w:val="20"/>
        </w:rPr>
        <w:t>Виды движения жидкости.</w:t>
      </w:r>
      <w:r w:rsidRPr="00BC7378">
        <w:rPr>
          <w:sz w:val="20"/>
          <w:szCs w:val="20"/>
        </w:rPr>
        <w:t xml:space="preserve"> Различают несколько видов движения жидкости: установившееся и неустановившееся, равномерное и </w:t>
      </w:r>
      <w:r>
        <w:rPr>
          <w:sz w:val="20"/>
          <w:szCs w:val="20"/>
        </w:rPr>
        <w:t>не</w:t>
      </w:r>
      <w:r w:rsidRPr="00BC7378">
        <w:rPr>
          <w:sz w:val="20"/>
          <w:szCs w:val="20"/>
        </w:rPr>
        <w:t>ра</w:t>
      </w:r>
      <w:r w:rsidRPr="00BC7378">
        <w:rPr>
          <w:sz w:val="20"/>
          <w:szCs w:val="20"/>
        </w:rPr>
        <w:t>в</w:t>
      </w:r>
      <w:r w:rsidRPr="00BC7378">
        <w:rPr>
          <w:sz w:val="20"/>
          <w:szCs w:val="20"/>
        </w:rPr>
        <w:t>номерное, напорное и безнапорное.</w:t>
      </w:r>
    </w:p>
    <w:p w:rsidR="00A049F1" w:rsidRDefault="00A049F1" w:rsidP="00A049F1">
      <w:pPr>
        <w:spacing w:line="216" w:lineRule="auto"/>
        <w:ind w:firstLine="284"/>
        <w:jc w:val="both"/>
        <w:rPr>
          <w:sz w:val="20"/>
          <w:szCs w:val="20"/>
        </w:rPr>
      </w:pPr>
      <w:r w:rsidRPr="00BC7378">
        <w:rPr>
          <w:sz w:val="20"/>
          <w:szCs w:val="20"/>
        </w:rPr>
        <w:t>У</w:t>
      </w:r>
      <w:r>
        <w:rPr>
          <w:sz w:val="20"/>
          <w:szCs w:val="20"/>
        </w:rPr>
        <w:t xml:space="preserve"> </w:t>
      </w:r>
      <w:r w:rsidRPr="00BC7378">
        <w:rPr>
          <w:sz w:val="20"/>
          <w:szCs w:val="20"/>
        </w:rPr>
        <w:t>с</w:t>
      </w:r>
      <w:r>
        <w:rPr>
          <w:sz w:val="20"/>
          <w:szCs w:val="20"/>
        </w:rPr>
        <w:t xml:space="preserve"> </w:t>
      </w:r>
      <w:r w:rsidRPr="00BC7378">
        <w:rPr>
          <w:sz w:val="20"/>
          <w:szCs w:val="20"/>
        </w:rPr>
        <w:t>т</w:t>
      </w:r>
      <w:r>
        <w:rPr>
          <w:sz w:val="20"/>
          <w:szCs w:val="20"/>
        </w:rPr>
        <w:t xml:space="preserve"> </w:t>
      </w:r>
      <w:r w:rsidRPr="00BC7378">
        <w:rPr>
          <w:sz w:val="20"/>
          <w:szCs w:val="20"/>
        </w:rPr>
        <w:t>а</w:t>
      </w:r>
      <w:r>
        <w:rPr>
          <w:sz w:val="20"/>
          <w:szCs w:val="20"/>
        </w:rPr>
        <w:t xml:space="preserve"> </w:t>
      </w:r>
      <w:r w:rsidRPr="00BC7378">
        <w:rPr>
          <w:sz w:val="20"/>
          <w:szCs w:val="20"/>
        </w:rPr>
        <w:t>н</w:t>
      </w:r>
      <w:r>
        <w:rPr>
          <w:sz w:val="20"/>
          <w:szCs w:val="20"/>
        </w:rPr>
        <w:t xml:space="preserve"> </w:t>
      </w:r>
      <w:r w:rsidRPr="00BC7378">
        <w:rPr>
          <w:sz w:val="20"/>
          <w:szCs w:val="20"/>
        </w:rPr>
        <w:t>о</w:t>
      </w:r>
      <w:r>
        <w:rPr>
          <w:sz w:val="20"/>
          <w:szCs w:val="20"/>
        </w:rPr>
        <w:t xml:space="preserve"> </w:t>
      </w:r>
      <w:r w:rsidRPr="00BC7378">
        <w:rPr>
          <w:sz w:val="20"/>
          <w:szCs w:val="20"/>
        </w:rPr>
        <w:t>в</w:t>
      </w:r>
      <w:r>
        <w:rPr>
          <w:sz w:val="20"/>
          <w:szCs w:val="20"/>
        </w:rPr>
        <w:t xml:space="preserve"> </w:t>
      </w:r>
      <w:r w:rsidRPr="00BC7378">
        <w:rPr>
          <w:sz w:val="20"/>
          <w:szCs w:val="20"/>
        </w:rPr>
        <w:t>и</w:t>
      </w:r>
      <w:r>
        <w:rPr>
          <w:sz w:val="20"/>
          <w:szCs w:val="20"/>
        </w:rPr>
        <w:t xml:space="preserve"> </w:t>
      </w:r>
      <w:r w:rsidRPr="00BC7378">
        <w:rPr>
          <w:sz w:val="20"/>
          <w:szCs w:val="20"/>
        </w:rPr>
        <w:t>в</w:t>
      </w:r>
      <w:r>
        <w:rPr>
          <w:sz w:val="20"/>
          <w:szCs w:val="20"/>
        </w:rPr>
        <w:t xml:space="preserve"> </w:t>
      </w:r>
      <w:r w:rsidRPr="00BC7378">
        <w:rPr>
          <w:sz w:val="20"/>
          <w:szCs w:val="20"/>
        </w:rPr>
        <w:t>ш</w:t>
      </w:r>
      <w:r>
        <w:rPr>
          <w:sz w:val="20"/>
          <w:szCs w:val="20"/>
        </w:rPr>
        <w:t xml:space="preserve"> и </w:t>
      </w:r>
      <w:r w:rsidRPr="00BC7378">
        <w:rPr>
          <w:sz w:val="20"/>
          <w:szCs w:val="20"/>
        </w:rPr>
        <w:t>м</w:t>
      </w:r>
      <w:r>
        <w:rPr>
          <w:sz w:val="20"/>
          <w:szCs w:val="20"/>
        </w:rPr>
        <w:t xml:space="preserve"> </w:t>
      </w:r>
      <w:r w:rsidRPr="00BC7378">
        <w:rPr>
          <w:sz w:val="20"/>
          <w:szCs w:val="20"/>
        </w:rPr>
        <w:t>с</w:t>
      </w:r>
      <w:r>
        <w:rPr>
          <w:sz w:val="20"/>
          <w:szCs w:val="20"/>
        </w:rPr>
        <w:t xml:space="preserve"> </w:t>
      </w:r>
      <w:r w:rsidRPr="00BC7378">
        <w:rPr>
          <w:sz w:val="20"/>
          <w:szCs w:val="20"/>
        </w:rPr>
        <w:t>я</w:t>
      </w:r>
      <w:r>
        <w:rPr>
          <w:sz w:val="20"/>
          <w:szCs w:val="20"/>
        </w:rPr>
        <w:t xml:space="preserve"> </w:t>
      </w:r>
      <w:r w:rsidRPr="00BC7378">
        <w:rPr>
          <w:sz w:val="20"/>
          <w:szCs w:val="20"/>
        </w:rPr>
        <w:t xml:space="preserve"> называют такое движение жидкости, при котором скорость потока и гидродинамическое давление в любой то</w:t>
      </w:r>
      <w:r w:rsidRPr="00BC7378">
        <w:rPr>
          <w:sz w:val="20"/>
          <w:szCs w:val="20"/>
        </w:rPr>
        <w:t>ч</w:t>
      </w:r>
      <w:r w:rsidRPr="00BC7378">
        <w:rPr>
          <w:sz w:val="20"/>
          <w:szCs w:val="20"/>
        </w:rPr>
        <w:t>ке не изменя</w:t>
      </w:r>
      <w:r>
        <w:rPr>
          <w:sz w:val="20"/>
          <w:szCs w:val="20"/>
        </w:rPr>
        <w:t>ю</w:t>
      </w:r>
      <w:r w:rsidRPr="00BC7378">
        <w:rPr>
          <w:sz w:val="20"/>
          <w:szCs w:val="20"/>
        </w:rPr>
        <w:t>тся с течением времени, а завис</w:t>
      </w:r>
      <w:r>
        <w:rPr>
          <w:sz w:val="20"/>
          <w:szCs w:val="20"/>
        </w:rPr>
        <w:t>я</w:t>
      </w:r>
      <w:r w:rsidRPr="00BC7378">
        <w:rPr>
          <w:sz w:val="20"/>
          <w:szCs w:val="20"/>
        </w:rPr>
        <w:t>т только от положения ра</w:t>
      </w:r>
      <w:r w:rsidRPr="00BC7378">
        <w:rPr>
          <w:sz w:val="20"/>
          <w:szCs w:val="20"/>
        </w:rPr>
        <w:t>с</w:t>
      </w:r>
      <w:r w:rsidRPr="00BC7378">
        <w:rPr>
          <w:sz w:val="20"/>
          <w:szCs w:val="20"/>
        </w:rPr>
        <w:t>сматриваемой точки в потоке жидкости, т.е. являются функциями ее координат. Примерами установившегося движения могут быть и</w:t>
      </w:r>
      <w:r w:rsidRPr="00BC7378">
        <w:rPr>
          <w:sz w:val="20"/>
          <w:szCs w:val="20"/>
        </w:rPr>
        <w:t>с</w:t>
      </w:r>
      <w:r w:rsidRPr="00BC7378">
        <w:rPr>
          <w:sz w:val="20"/>
          <w:szCs w:val="20"/>
        </w:rPr>
        <w:t>теч</w:t>
      </w:r>
      <w:r w:rsidRPr="00BC7378">
        <w:rPr>
          <w:sz w:val="20"/>
          <w:szCs w:val="20"/>
        </w:rPr>
        <w:t>е</w:t>
      </w:r>
      <w:r w:rsidRPr="00BC7378">
        <w:rPr>
          <w:sz w:val="20"/>
          <w:szCs w:val="20"/>
        </w:rPr>
        <w:t>ние жидкости из отверстия резервуара при постоянном</w:t>
      </w:r>
      <w:r>
        <w:rPr>
          <w:sz w:val="20"/>
          <w:szCs w:val="20"/>
        </w:rPr>
        <w:t xml:space="preserve"> напоре, поток воды в канале при неизменном его поперечном сечении и пост</w:t>
      </w:r>
      <w:r>
        <w:rPr>
          <w:sz w:val="20"/>
          <w:szCs w:val="20"/>
        </w:rPr>
        <w:t>о</w:t>
      </w:r>
      <w:r>
        <w:rPr>
          <w:sz w:val="20"/>
          <w:szCs w:val="20"/>
        </w:rPr>
        <w:t>янной гл</w:t>
      </w:r>
      <w:r>
        <w:rPr>
          <w:sz w:val="20"/>
          <w:szCs w:val="20"/>
        </w:rPr>
        <w:t>у</w:t>
      </w:r>
      <w:r>
        <w:rPr>
          <w:sz w:val="20"/>
          <w:szCs w:val="20"/>
        </w:rPr>
        <w:t>бине.</w:t>
      </w:r>
    </w:p>
    <w:p w:rsidR="00A049F1" w:rsidRDefault="00A049F1" w:rsidP="00A049F1">
      <w:pPr>
        <w:spacing w:line="216" w:lineRule="auto"/>
        <w:ind w:firstLine="284"/>
        <w:jc w:val="both"/>
        <w:rPr>
          <w:sz w:val="20"/>
          <w:szCs w:val="20"/>
        </w:rPr>
      </w:pPr>
      <w:r w:rsidRPr="006325F2">
        <w:rPr>
          <w:sz w:val="20"/>
          <w:szCs w:val="20"/>
        </w:rPr>
        <w:t>Н</w:t>
      </w:r>
      <w:r>
        <w:rPr>
          <w:sz w:val="20"/>
          <w:szCs w:val="20"/>
        </w:rPr>
        <w:t xml:space="preserve"> </w:t>
      </w:r>
      <w:r w:rsidRPr="006325F2">
        <w:rPr>
          <w:sz w:val="20"/>
          <w:szCs w:val="20"/>
        </w:rPr>
        <w:t>е</w:t>
      </w:r>
      <w:r>
        <w:rPr>
          <w:sz w:val="20"/>
          <w:szCs w:val="20"/>
        </w:rPr>
        <w:t xml:space="preserve"> </w:t>
      </w:r>
      <w:r w:rsidRPr="006325F2">
        <w:rPr>
          <w:sz w:val="20"/>
          <w:szCs w:val="20"/>
        </w:rPr>
        <w:t>у</w:t>
      </w:r>
      <w:r>
        <w:rPr>
          <w:sz w:val="20"/>
          <w:szCs w:val="20"/>
        </w:rPr>
        <w:t xml:space="preserve"> </w:t>
      </w:r>
      <w:r w:rsidRPr="006325F2">
        <w:rPr>
          <w:sz w:val="20"/>
          <w:szCs w:val="20"/>
        </w:rPr>
        <w:t>с</w:t>
      </w:r>
      <w:r>
        <w:rPr>
          <w:sz w:val="20"/>
          <w:szCs w:val="20"/>
        </w:rPr>
        <w:t xml:space="preserve"> </w:t>
      </w:r>
      <w:r w:rsidRPr="006325F2">
        <w:rPr>
          <w:sz w:val="20"/>
          <w:szCs w:val="20"/>
        </w:rPr>
        <w:t>т</w:t>
      </w:r>
      <w:r>
        <w:rPr>
          <w:sz w:val="20"/>
          <w:szCs w:val="20"/>
        </w:rPr>
        <w:t xml:space="preserve"> </w:t>
      </w:r>
      <w:r w:rsidRPr="006325F2">
        <w:rPr>
          <w:sz w:val="20"/>
          <w:szCs w:val="20"/>
        </w:rPr>
        <w:t>а</w:t>
      </w:r>
      <w:r>
        <w:rPr>
          <w:sz w:val="20"/>
          <w:szCs w:val="20"/>
        </w:rPr>
        <w:t xml:space="preserve"> </w:t>
      </w:r>
      <w:r w:rsidRPr="006325F2">
        <w:rPr>
          <w:sz w:val="20"/>
          <w:szCs w:val="20"/>
        </w:rPr>
        <w:t>н</w:t>
      </w:r>
      <w:r>
        <w:rPr>
          <w:sz w:val="20"/>
          <w:szCs w:val="20"/>
        </w:rPr>
        <w:t xml:space="preserve"> </w:t>
      </w:r>
      <w:r w:rsidRPr="006325F2">
        <w:rPr>
          <w:sz w:val="20"/>
          <w:szCs w:val="20"/>
        </w:rPr>
        <w:t>о</w:t>
      </w:r>
      <w:r>
        <w:rPr>
          <w:sz w:val="20"/>
          <w:szCs w:val="20"/>
        </w:rPr>
        <w:t xml:space="preserve"> </w:t>
      </w:r>
      <w:r w:rsidRPr="006325F2">
        <w:rPr>
          <w:sz w:val="20"/>
          <w:szCs w:val="20"/>
        </w:rPr>
        <w:t>в</w:t>
      </w:r>
      <w:r>
        <w:rPr>
          <w:sz w:val="20"/>
          <w:szCs w:val="20"/>
        </w:rPr>
        <w:t xml:space="preserve"> </w:t>
      </w:r>
      <w:r w:rsidRPr="006325F2">
        <w:rPr>
          <w:sz w:val="20"/>
          <w:szCs w:val="20"/>
        </w:rPr>
        <w:t>и</w:t>
      </w:r>
      <w:r>
        <w:rPr>
          <w:sz w:val="20"/>
          <w:szCs w:val="20"/>
        </w:rPr>
        <w:t xml:space="preserve"> </w:t>
      </w:r>
      <w:r w:rsidRPr="006325F2">
        <w:rPr>
          <w:sz w:val="20"/>
          <w:szCs w:val="20"/>
        </w:rPr>
        <w:t>в</w:t>
      </w:r>
      <w:r>
        <w:rPr>
          <w:sz w:val="20"/>
          <w:szCs w:val="20"/>
        </w:rPr>
        <w:t xml:space="preserve"> </w:t>
      </w:r>
      <w:r w:rsidRPr="006325F2">
        <w:rPr>
          <w:sz w:val="20"/>
          <w:szCs w:val="20"/>
        </w:rPr>
        <w:t>ш</w:t>
      </w:r>
      <w:r>
        <w:rPr>
          <w:sz w:val="20"/>
          <w:szCs w:val="20"/>
        </w:rPr>
        <w:t xml:space="preserve"> и </w:t>
      </w:r>
      <w:r w:rsidRPr="006325F2">
        <w:rPr>
          <w:sz w:val="20"/>
          <w:szCs w:val="20"/>
        </w:rPr>
        <w:t>м</w:t>
      </w:r>
      <w:r>
        <w:rPr>
          <w:sz w:val="20"/>
          <w:szCs w:val="20"/>
        </w:rPr>
        <w:t xml:space="preserve"> </w:t>
      </w:r>
      <w:r w:rsidRPr="006325F2">
        <w:rPr>
          <w:sz w:val="20"/>
          <w:szCs w:val="20"/>
        </w:rPr>
        <w:t>с</w:t>
      </w:r>
      <w:r>
        <w:rPr>
          <w:sz w:val="20"/>
          <w:szCs w:val="20"/>
        </w:rPr>
        <w:t xml:space="preserve"> </w:t>
      </w:r>
      <w:r w:rsidRPr="006325F2">
        <w:rPr>
          <w:sz w:val="20"/>
          <w:szCs w:val="20"/>
        </w:rPr>
        <w:t>я</w:t>
      </w:r>
      <w:r>
        <w:rPr>
          <w:sz w:val="20"/>
          <w:szCs w:val="20"/>
        </w:rPr>
        <w:t xml:space="preserve">  является такое движение жидкости, при котором скорость потока и давление в каждой данной точке изм</w:t>
      </w:r>
      <w:r>
        <w:rPr>
          <w:sz w:val="20"/>
          <w:szCs w:val="20"/>
        </w:rPr>
        <w:t>е</w:t>
      </w:r>
      <w:r>
        <w:rPr>
          <w:sz w:val="20"/>
          <w:szCs w:val="20"/>
        </w:rPr>
        <w:t>няются во времени. Примером неустановившегося движ</w:t>
      </w:r>
      <w:r>
        <w:rPr>
          <w:sz w:val="20"/>
          <w:szCs w:val="20"/>
        </w:rPr>
        <w:t>е</w:t>
      </w:r>
      <w:r>
        <w:rPr>
          <w:sz w:val="20"/>
          <w:szCs w:val="20"/>
        </w:rPr>
        <w:t>ния служит истечение жидкости из отверстия резервуара при пер</w:t>
      </w:r>
      <w:r>
        <w:rPr>
          <w:sz w:val="20"/>
          <w:szCs w:val="20"/>
        </w:rPr>
        <w:t>е</w:t>
      </w:r>
      <w:r>
        <w:rPr>
          <w:sz w:val="20"/>
          <w:szCs w:val="20"/>
        </w:rPr>
        <w:t>менном напоре.</w:t>
      </w:r>
    </w:p>
    <w:p w:rsidR="00A049F1" w:rsidRDefault="00A049F1" w:rsidP="00A049F1">
      <w:pPr>
        <w:spacing w:line="216" w:lineRule="auto"/>
        <w:ind w:firstLine="284"/>
        <w:jc w:val="both"/>
        <w:rPr>
          <w:sz w:val="20"/>
          <w:szCs w:val="20"/>
        </w:rPr>
      </w:pPr>
      <w:r w:rsidRPr="006325F2">
        <w:rPr>
          <w:sz w:val="20"/>
          <w:szCs w:val="20"/>
        </w:rPr>
        <w:t>Р</w:t>
      </w:r>
      <w:r>
        <w:rPr>
          <w:sz w:val="20"/>
          <w:szCs w:val="20"/>
        </w:rPr>
        <w:t xml:space="preserve"> </w:t>
      </w:r>
      <w:r w:rsidRPr="006325F2">
        <w:rPr>
          <w:sz w:val="20"/>
          <w:szCs w:val="20"/>
        </w:rPr>
        <w:t>а</w:t>
      </w:r>
      <w:r>
        <w:rPr>
          <w:sz w:val="20"/>
          <w:szCs w:val="20"/>
        </w:rPr>
        <w:t xml:space="preserve"> </w:t>
      </w:r>
      <w:r w:rsidRPr="006325F2">
        <w:rPr>
          <w:sz w:val="20"/>
          <w:szCs w:val="20"/>
        </w:rPr>
        <w:t>в</w:t>
      </w:r>
      <w:r>
        <w:rPr>
          <w:sz w:val="20"/>
          <w:szCs w:val="20"/>
        </w:rPr>
        <w:t xml:space="preserve"> </w:t>
      </w:r>
      <w:r w:rsidRPr="006325F2">
        <w:rPr>
          <w:sz w:val="20"/>
          <w:szCs w:val="20"/>
        </w:rPr>
        <w:t>н</w:t>
      </w:r>
      <w:r>
        <w:rPr>
          <w:sz w:val="20"/>
          <w:szCs w:val="20"/>
        </w:rPr>
        <w:t xml:space="preserve"> </w:t>
      </w:r>
      <w:r w:rsidRPr="006325F2">
        <w:rPr>
          <w:sz w:val="20"/>
          <w:szCs w:val="20"/>
        </w:rPr>
        <w:t>о</w:t>
      </w:r>
      <w:r>
        <w:rPr>
          <w:sz w:val="20"/>
          <w:szCs w:val="20"/>
        </w:rPr>
        <w:t xml:space="preserve"> </w:t>
      </w:r>
      <w:r w:rsidRPr="006325F2">
        <w:rPr>
          <w:sz w:val="20"/>
          <w:szCs w:val="20"/>
        </w:rPr>
        <w:t>м</w:t>
      </w:r>
      <w:r>
        <w:rPr>
          <w:sz w:val="20"/>
          <w:szCs w:val="20"/>
        </w:rPr>
        <w:t xml:space="preserve"> </w:t>
      </w:r>
      <w:r w:rsidRPr="006325F2">
        <w:rPr>
          <w:sz w:val="20"/>
          <w:szCs w:val="20"/>
        </w:rPr>
        <w:t>е</w:t>
      </w:r>
      <w:r>
        <w:rPr>
          <w:sz w:val="20"/>
          <w:szCs w:val="20"/>
        </w:rPr>
        <w:t xml:space="preserve"> </w:t>
      </w:r>
      <w:r w:rsidRPr="006325F2">
        <w:rPr>
          <w:sz w:val="20"/>
          <w:szCs w:val="20"/>
        </w:rPr>
        <w:t>р</w:t>
      </w:r>
      <w:r>
        <w:rPr>
          <w:sz w:val="20"/>
          <w:szCs w:val="20"/>
        </w:rPr>
        <w:t xml:space="preserve"> </w:t>
      </w:r>
      <w:r w:rsidRPr="006325F2">
        <w:rPr>
          <w:sz w:val="20"/>
          <w:szCs w:val="20"/>
        </w:rPr>
        <w:t>н</w:t>
      </w:r>
      <w:r>
        <w:rPr>
          <w:sz w:val="20"/>
          <w:szCs w:val="20"/>
        </w:rPr>
        <w:t xml:space="preserve"> </w:t>
      </w:r>
      <w:r w:rsidRPr="006325F2">
        <w:rPr>
          <w:sz w:val="20"/>
          <w:szCs w:val="20"/>
        </w:rPr>
        <w:t>ы</w:t>
      </w:r>
      <w:r>
        <w:rPr>
          <w:sz w:val="20"/>
          <w:szCs w:val="20"/>
        </w:rPr>
        <w:t xml:space="preserve"> </w:t>
      </w:r>
      <w:r w:rsidRPr="006325F2">
        <w:rPr>
          <w:sz w:val="20"/>
          <w:szCs w:val="20"/>
        </w:rPr>
        <w:t>м</w:t>
      </w:r>
      <w:r>
        <w:rPr>
          <w:sz w:val="20"/>
          <w:szCs w:val="20"/>
        </w:rPr>
        <w:t xml:space="preserve">  называют такое установившееся движение жидкости, при котором живые сечения и средняя скорость потока не меняются по его длине. Равномерным можно считать движение жи</w:t>
      </w:r>
      <w:r>
        <w:rPr>
          <w:sz w:val="20"/>
          <w:szCs w:val="20"/>
        </w:rPr>
        <w:t>д</w:t>
      </w:r>
      <w:r>
        <w:rPr>
          <w:sz w:val="20"/>
          <w:szCs w:val="20"/>
        </w:rPr>
        <w:t>кости в трубе или канале неизменного сечения.</w:t>
      </w:r>
    </w:p>
    <w:p w:rsidR="00A049F1" w:rsidRDefault="00A049F1" w:rsidP="00A049F1">
      <w:pPr>
        <w:spacing w:line="216" w:lineRule="auto"/>
        <w:ind w:firstLine="284"/>
        <w:jc w:val="both"/>
        <w:rPr>
          <w:sz w:val="20"/>
          <w:szCs w:val="20"/>
        </w:rPr>
      </w:pPr>
      <w:r w:rsidRPr="006325F2">
        <w:rPr>
          <w:sz w:val="20"/>
          <w:szCs w:val="20"/>
        </w:rPr>
        <w:t>Н</w:t>
      </w:r>
      <w:r>
        <w:rPr>
          <w:sz w:val="20"/>
          <w:szCs w:val="20"/>
        </w:rPr>
        <w:t xml:space="preserve"> </w:t>
      </w:r>
      <w:r w:rsidRPr="006325F2">
        <w:rPr>
          <w:sz w:val="20"/>
          <w:szCs w:val="20"/>
        </w:rPr>
        <w:t>е</w:t>
      </w:r>
      <w:r>
        <w:rPr>
          <w:sz w:val="20"/>
          <w:szCs w:val="20"/>
        </w:rPr>
        <w:t xml:space="preserve"> </w:t>
      </w:r>
      <w:r w:rsidRPr="006325F2">
        <w:rPr>
          <w:sz w:val="20"/>
          <w:szCs w:val="20"/>
        </w:rPr>
        <w:t>р</w:t>
      </w:r>
      <w:r>
        <w:rPr>
          <w:sz w:val="20"/>
          <w:szCs w:val="20"/>
        </w:rPr>
        <w:t xml:space="preserve"> </w:t>
      </w:r>
      <w:r w:rsidRPr="006325F2">
        <w:rPr>
          <w:sz w:val="20"/>
          <w:szCs w:val="20"/>
        </w:rPr>
        <w:t>а</w:t>
      </w:r>
      <w:r>
        <w:rPr>
          <w:sz w:val="20"/>
          <w:szCs w:val="20"/>
        </w:rPr>
        <w:t xml:space="preserve"> </w:t>
      </w:r>
      <w:r w:rsidRPr="006325F2">
        <w:rPr>
          <w:sz w:val="20"/>
          <w:szCs w:val="20"/>
        </w:rPr>
        <w:t>в</w:t>
      </w:r>
      <w:r>
        <w:rPr>
          <w:sz w:val="20"/>
          <w:szCs w:val="20"/>
        </w:rPr>
        <w:t xml:space="preserve"> </w:t>
      </w:r>
      <w:r w:rsidRPr="006325F2">
        <w:rPr>
          <w:sz w:val="20"/>
          <w:szCs w:val="20"/>
        </w:rPr>
        <w:t>н</w:t>
      </w:r>
      <w:r>
        <w:rPr>
          <w:sz w:val="20"/>
          <w:szCs w:val="20"/>
        </w:rPr>
        <w:t xml:space="preserve"> </w:t>
      </w:r>
      <w:r w:rsidRPr="006325F2">
        <w:rPr>
          <w:sz w:val="20"/>
          <w:szCs w:val="20"/>
        </w:rPr>
        <w:t>о</w:t>
      </w:r>
      <w:r>
        <w:rPr>
          <w:sz w:val="20"/>
          <w:szCs w:val="20"/>
        </w:rPr>
        <w:t xml:space="preserve"> </w:t>
      </w:r>
      <w:r w:rsidRPr="006325F2">
        <w:rPr>
          <w:sz w:val="20"/>
          <w:szCs w:val="20"/>
        </w:rPr>
        <w:t>м</w:t>
      </w:r>
      <w:r>
        <w:rPr>
          <w:sz w:val="20"/>
          <w:szCs w:val="20"/>
        </w:rPr>
        <w:t xml:space="preserve"> </w:t>
      </w:r>
      <w:r w:rsidRPr="006325F2">
        <w:rPr>
          <w:sz w:val="20"/>
          <w:szCs w:val="20"/>
        </w:rPr>
        <w:t>е</w:t>
      </w:r>
      <w:r>
        <w:rPr>
          <w:sz w:val="20"/>
          <w:szCs w:val="20"/>
        </w:rPr>
        <w:t xml:space="preserve"> </w:t>
      </w:r>
      <w:r w:rsidRPr="006325F2">
        <w:rPr>
          <w:sz w:val="20"/>
          <w:szCs w:val="20"/>
        </w:rPr>
        <w:t>р</w:t>
      </w:r>
      <w:r>
        <w:rPr>
          <w:sz w:val="20"/>
          <w:szCs w:val="20"/>
        </w:rPr>
        <w:t xml:space="preserve"> </w:t>
      </w:r>
      <w:r w:rsidRPr="006325F2">
        <w:rPr>
          <w:sz w:val="20"/>
          <w:szCs w:val="20"/>
        </w:rPr>
        <w:t>н</w:t>
      </w:r>
      <w:r>
        <w:rPr>
          <w:sz w:val="20"/>
          <w:szCs w:val="20"/>
        </w:rPr>
        <w:t xml:space="preserve"> </w:t>
      </w:r>
      <w:r w:rsidRPr="006325F2">
        <w:rPr>
          <w:sz w:val="20"/>
          <w:szCs w:val="20"/>
        </w:rPr>
        <w:t>о</w:t>
      </w:r>
      <w:r>
        <w:rPr>
          <w:sz w:val="20"/>
          <w:szCs w:val="20"/>
        </w:rPr>
        <w:t xml:space="preserve"> </w:t>
      </w:r>
      <w:r w:rsidRPr="006325F2">
        <w:rPr>
          <w:sz w:val="20"/>
          <w:szCs w:val="20"/>
        </w:rPr>
        <w:t>е</w:t>
      </w:r>
      <w:r>
        <w:rPr>
          <w:sz w:val="20"/>
          <w:szCs w:val="20"/>
        </w:rPr>
        <w:t xml:space="preserve">  движение – такое установившееся движ</w:t>
      </w:r>
      <w:r>
        <w:rPr>
          <w:sz w:val="20"/>
          <w:szCs w:val="20"/>
        </w:rPr>
        <w:t>е</w:t>
      </w:r>
      <w:r>
        <w:rPr>
          <w:sz w:val="20"/>
          <w:szCs w:val="20"/>
        </w:rPr>
        <w:t>ние жидкости, при котором живые сечения и средние скорости потока изменяются по его длине. Неравномерным считают движение жидк</w:t>
      </w:r>
      <w:r>
        <w:rPr>
          <w:sz w:val="20"/>
          <w:szCs w:val="20"/>
        </w:rPr>
        <w:t>о</w:t>
      </w:r>
      <w:r>
        <w:rPr>
          <w:sz w:val="20"/>
          <w:szCs w:val="20"/>
        </w:rPr>
        <w:t>сти в кон</w:t>
      </w:r>
      <w:r>
        <w:rPr>
          <w:sz w:val="20"/>
          <w:szCs w:val="20"/>
        </w:rPr>
        <w:t>и</w:t>
      </w:r>
      <w:r>
        <w:rPr>
          <w:sz w:val="20"/>
          <w:szCs w:val="20"/>
        </w:rPr>
        <w:t>ческой трубе и в естественном русле.</w:t>
      </w:r>
    </w:p>
    <w:p w:rsidR="00A049F1" w:rsidRDefault="00A049F1" w:rsidP="00A049F1">
      <w:pPr>
        <w:spacing w:line="216" w:lineRule="auto"/>
        <w:ind w:firstLine="284"/>
        <w:jc w:val="both"/>
        <w:rPr>
          <w:sz w:val="20"/>
          <w:szCs w:val="20"/>
        </w:rPr>
      </w:pPr>
      <w:r w:rsidRPr="006325F2">
        <w:rPr>
          <w:sz w:val="20"/>
          <w:szCs w:val="20"/>
        </w:rPr>
        <w:t>Н</w:t>
      </w:r>
      <w:r>
        <w:rPr>
          <w:sz w:val="20"/>
          <w:szCs w:val="20"/>
        </w:rPr>
        <w:t xml:space="preserve"> </w:t>
      </w:r>
      <w:r w:rsidRPr="006325F2">
        <w:rPr>
          <w:sz w:val="20"/>
          <w:szCs w:val="20"/>
        </w:rPr>
        <w:t>а</w:t>
      </w:r>
      <w:r>
        <w:rPr>
          <w:sz w:val="20"/>
          <w:szCs w:val="20"/>
        </w:rPr>
        <w:t xml:space="preserve"> </w:t>
      </w:r>
      <w:r w:rsidRPr="006325F2">
        <w:rPr>
          <w:sz w:val="20"/>
          <w:szCs w:val="20"/>
        </w:rPr>
        <w:t>п</w:t>
      </w:r>
      <w:r>
        <w:rPr>
          <w:sz w:val="20"/>
          <w:szCs w:val="20"/>
        </w:rPr>
        <w:t xml:space="preserve"> </w:t>
      </w:r>
      <w:r w:rsidRPr="006325F2">
        <w:rPr>
          <w:sz w:val="20"/>
          <w:szCs w:val="20"/>
        </w:rPr>
        <w:t>о</w:t>
      </w:r>
      <w:r>
        <w:rPr>
          <w:sz w:val="20"/>
          <w:szCs w:val="20"/>
        </w:rPr>
        <w:t xml:space="preserve"> </w:t>
      </w:r>
      <w:r w:rsidRPr="006325F2">
        <w:rPr>
          <w:sz w:val="20"/>
          <w:szCs w:val="20"/>
        </w:rPr>
        <w:t>р</w:t>
      </w:r>
      <w:r>
        <w:rPr>
          <w:sz w:val="20"/>
          <w:szCs w:val="20"/>
        </w:rPr>
        <w:t xml:space="preserve"> </w:t>
      </w:r>
      <w:r w:rsidRPr="006325F2">
        <w:rPr>
          <w:sz w:val="20"/>
          <w:szCs w:val="20"/>
        </w:rPr>
        <w:t>н</w:t>
      </w:r>
      <w:r>
        <w:rPr>
          <w:sz w:val="20"/>
          <w:szCs w:val="20"/>
        </w:rPr>
        <w:t xml:space="preserve"> </w:t>
      </w:r>
      <w:r w:rsidRPr="006325F2">
        <w:rPr>
          <w:sz w:val="20"/>
          <w:szCs w:val="20"/>
        </w:rPr>
        <w:t>ы</w:t>
      </w:r>
      <w:r>
        <w:rPr>
          <w:sz w:val="20"/>
          <w:szCs w:val="20"/>
        </w:rPr>
        <w:t xml:space="preserve"> </w:t>
      </w:r>
      <w:r w:rsidRPr="006325F2">
        <w:rPr>
          <w:sz w:val="20"/>
          <w:szCs w:val="20"/>
        </w:rPr>
        <w:t>м</w:t>
      </w:r>
      <w:r>
        <w:rPr>
          <w:sz w:val="20"/>
          <w:szCs w:val="20"/>
        </w:rPr>
        <w:t xml:space="preserve">  называют такое движение жидкости, при котором заполняется все поперечное сечение трубопровода под давлением в</w:t>
      </w:r>
      <w:r>
        <w:rPr>
          <w:sz w:val="20"/>
          <w:szCs w:val="20"/>
        </w:rPr>
        <w:t>ы</w:t>
      </w:r>
      <w:r>
        <w:rPr>
          <w:sz w:val="20"/>
          <w:szCs w:val="20"/>
        </w:rPr>
        <w:t>ше атмосферного; движение жидкости осуществляется за счет сил да</w:t>
      </w:r>
      <w:r>
        <w:rPr>
          <w:sz w:val="20"/>
          <w:szCs w:val="20"/>
        </w:rPr>
        <w:t>в</w:t>
      </w:r>
      <w:r>
        <w:rPr>
          <w:sz w:val="20"/>
          <w:szCs w:val="20"/>
        </w:rPr>
        <w:t>ления, т.е. за счет напора, создаваемого затратой дополнительной энергии.</w:t>
      </w:r>
    </w:p>
    <w:p w:rsidR="00A049F1" w:rsidRDefault="00A049F1" w:rsidP="00A049F1">
      <w:pPr>
        <w:spacing w:line="216" w:lineRule="auto"/>
        <w:ind w:firstLine="284"/>
        <w:jc w:val="both"/>
        <w:rPr>
          <w:sz w:val="20"/>
          <w:szCs w:val="20"/>
        </w:rPr>
      </w:pPr>
      <w:r w:rsidRPr="006325F2">
        <w:rPr>
          <w:sz w:val="20"/>
          <w:szCs w:val="20"/>
        </w:rPr>
        <w:t>Б</w:t>
      </w:r>
      <w:r>
        <w:rPr>
          <w:sz w:val="20"/>
          <w:szCs w:val="20"/>
        </w:rPr>
        <w:t xml:space="preserve"> </w:t>
      </w:r>
      <w:r w:rsidRPr="006325F2">
        <w:rPr>
          <w:sz w:val="20"/>
          <w:szCs w:val="20"/>
        </w:rPr>
        <w:t>е</w:t>
      </w:r>
      <w:r>
        <w:rPr>
          <w:sz w:val="20"/>
          <w:szCs w:val="20"/>
        </w:rPr>
        <w:t xml:space="preserve"> </w:t>
      </w:r>
      <w:r w:rsidRPr="006325F2">
        <w:rPr>
          <w:sz w:val="20"/>
          <w:szCs w:val="20"/>
        </w:rPr>
        <w:t>з</w:t>
      </w:r>
      <w:r>
        <w:rPr>
          <w:sz w:val="20"/>
          <w:szCs w:val="20"/>
        </w:rPr>
        <w:t xml:space="preserve"> </w:t>
      </w:r>
      <w:r w:rsidRPr="006325F2">
        <w:rPr>
          <w:sz w:val="20"/>
          <w:szCs w:val="20"/>
        </w:rPr>
        <w:t>н</w:t>
      </w:r>
      <w:r>
        <w:rPr>
          <w:sz w:val="20"/>
          <w:szCs w:val="20"/>
        </w:rPr>
        <w:t xml:space="preserve"> </w:t>
      </w:r>
      <w:r w:rsidRPr="006325F2">
        <w:rPr>
          <w:sz w:val="20"/>
          <w:szCs w:val="20"/>
        </w:rPr>
        <w:t>а</w:t>
      </w:r>
      <w:r>
        <w:rPr>
          <w:sz w:val="20"/>
          <w:szCs w:val="20"/>
        </w:rPr>
        <w:t xml:space="preserve"> </w:t>
      </w:r>
      <w:r w:rsidRPr="006325F2">
        <w:rPr>
          <w:sz w:val="20"/>
          <w:szCs w:val="20"/>
        </w:rPr>
        <w:t>п</w:t>
      </w:r>
      <w:r>
        <w:rPr>
          <w:sz w:val="20"/>
          <w:szCs w:val="20"/>
        </w:rPr>
        <w:t xml:space="preserve"> </w:t>
      </w:r>
      <w:r w:rsidRPr="006325F2">
        <w:rPr>
          <w:sz w:val="20"/>
          <w:szCs w:val="20"/>
        </w:rPr>
        <w:t>о</w:t>
      </w:r>
      <w:r>
        <w:rPr>
          <w:sz w:val="20"/>
          <w:szCs w:val="20"/>
        </w:rPr>
        <w:t xml:space="preserve"> </w:t>
      </w:r>
      <w:r w:rsidRPr="006325F2">
        <w:rPr>
          <w:sz w:val="20"/>
          <w:szCs w:val="20"/>
        </w:rPr>
        <w:t>р</w:t>
      </w:r>
      <w:r>
        <w:rPr>
          <w:sz w:val="20"/>
          <w:szCs w:val="20"/>
        </w:rPr>
        <w:t xml:space="preserve"> </w:t>
      </w:r>
      <w:r w:rsidRPr="006325F2">
        <w:rPr>
          <w:sz w:val="20"/>
          <w:szCs w:val="20"/>
        </w:rPr>
        <w:t>н</w:t>
      </w:r>
      <w:r>
        <w:rPr>
          <w:sz w:val="20"/>
          <w:szCs w:val="20"/>
        </w:rPr>
        <w:t xml:space="preserve"> </w:t>
      </w:r>
      <w:r w:rsidRPr="006325F2">
        <w:rPr>
          <w:sz w:val="20"/>
          <w:szCs w:val="20"/>
        </w:rPr>
        <w:t>ы</w:t>
      </w:r>
      <w:r>
        <w:rPr>
          <w:sz w:val="20"/>
          <w:szCs w:val="20"/>
        </w:rPr>
        <w:t xml:space="preserve"> </w:t>
      </w:r>
      <w:r w:rsidRPr="006325F2">
        <w:rPr>
          <w:sz w:val="20"/>
          <w:szCs w:val="20"/>
        </w:rPr>
        <w:t>м</w:t>
      </w:r>
      <w:r>
        <w:rPr>
          <w:sz w:val="20"/>
          <w:szCs w:val="20"/>
        </w:rPr>
        <w:t xml:space="preserve">  является такое движение жидкости, при кот</w:t>
      </w:r>
      <w:r>
        <w:rPr>
          <w:sz w:val="20"/>
          <w:szCs w:val="20"/>
        </w:rPr>
        <w:t>о</w:t>
      </w:r>
      <w:r>
        <w:rPr>
          <w:sz w:val="20"/>
          <w:szCs w:val="20"/>
        </w:rPr>
        <w:t>ром у потока имеется свободная поверхность, находящаяся под атм</w:t>
      </w:r>
      <w:r>
        <w:rPr>
          <w:sz w:val="20"/>
          <w:szCs w:val="20"/>
        </w:rPr>
        <w:t>о</w:t>
      </w:r>
      <w:r>
        <w:rPr>
          <w:sz w:val="20"/>
          <w:szCs w:val="20"/>
        </w:rPr>
        <w:t>сфе</w:t>
      </w:r>
      <w:r>
        <w:rPr>
          <w:sz w:val="20"/>
          <w:szCs w:val="20"/>
        </w:rPr>
        <w:t>р</w:t>
      </w:r>
      <w:r>
        <w:rPr>
          <w:sz w:val="20"/>
          <w:szCs w:val="20"/>
        </w:rPr>
        <w:t>ным давлением.</w:t>
      </w:r>
    </w:p>
    <w:p w:rsidR="00A049F1" w:rsidRDefault="00A049F1" w:rsidP="00A049F1">
      <w:pPr>
        <w:spacing w:line="216" w:lineRule="auto"/>
        <w:ind w:firstLine="284"/>
        <w:jc w:val="both"/>
        <w:rPr>
          <w:sz w:val="20"/>
          <w:szCs w:val="20"/>
        </w:rPr>
      </w:pPr>
      <w:r>
        <w:rPr>
          <w:b/>
          <w:sz w:val="20"/>
          <w:szCs w:val="20"/>
        </w:rPr>
        <w:t>Основные понятия струйчатого движения.</w:t>
      </w:r>
      <w:r>
        <w:rPr>
          <w:sz w:val="20"/>
          <w:szCs w:val="20"/>
        </w:rPr>
        <w:t xml:space="preserve"> При теоретическом решении ряда задач предполагают, что поток жидкости состоит из элементарных струек, не меняющих своей формы. Модель согласно </w:t>
      </w:r>
      <w:r>
        <w:rPr>
          <w:sz w:val="20"/>
          <w:szCs w:val="20"/>
        </w:rPr>
        <w:lastRenderedPageBreak/>
        <w:t>такому предположению называют струйчатой моделью движения жидкости (рис. 3.1).</w:t>
      </w:r>
    </w:p>
    <w:p w:rsidR="00A049F1" w:rsidRDefault="00CB56E2" w:rsidP="00A049F1">
      <w:pPr>
        <w:spacing w:line="216" w:lineRule="auto"/>
        <w:ind w:firstLine="284"/>
        <w:jc w:val="center"/>
        <w:rPr>
          <w:sz w:val="20"/>
          <w:szCs w:val="20"/>
        </w:rPr>
      </w:pPr>
      <w:r w:rsidRPr="00A049F1">
        <w:rPr>
          <w:noProof/>
          <w:sz w:val="20"/>
          <w:szCs w:val="20"/>
        </w:rPr>
        <w:pict>
          <v:shape id="Рисунок 3062" o:spid="_x0000_i1071" type="#_x0000_t75" alt="рис3" style="width:149.25pt;height:51pt;visibility:visible">
            <v:imagedata r:id="rId89" o:title="рис3"/>
          </v:shape>
        </w:pict>
      </w:r>
    </w:p>
    <w:p w:rsidR="00A049F1" w:rsidRDefault="00A049F1" w:rsidP="00CB56E2">
      <w:pPr>
        <w:spacing w:line="216" w:lineRule="auto"/>
        <w:jc w:val="center"/>
        <w:rPr>
          <w:sz w:val="16"/>
          <w:szCs w:val="16"/>
        </w:rPr>
      </w:pPr>
      <w:r w:rsidRPr="00F35253">
        <w:rPr>
          <w:sz w:val="16"/>
          <w:szCs w:val="16"/>
        </w:rPr>
        <w:t xml:space="preserve">Рис. 3.1. Модель струйчатого </w:t>
      </w:r>
    </w:p>
    <w:p w:rsidR="00A049F1" w:rsidRPr="00F35253" w:rsidRDefault="00A049F1" w:rsidP="00CB56E2">
      <w:pPr>
        <w:spacing w:line="216" w:lineRule="auto"/>
        <w:jc w:val="center"/>
        <w:rPr>
          <w:sz w:val="16"/>
          <w:szCs w:val="16"/>
        </w:rPr>
      </w:pPr>
      <w:r w:rsidRPr="00F35253">
        <w:rPr>
          <w:sz w:val="16"/>
          <w:szCs w:val="16"/>
        </w:rPr>
        <w:t>движения жидкости</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В гидравлике существуют два метода изучения движения жидк</w:t>
      </w:r>
      <w:r>
        <w:rPr>
          <w:sz w:val="20"/>
          <w:szCs w:val="20"/>
        </w:rPr>
        <w:t>о</w:t>
      </w:r>
      <w:r>
        <w:rPr>
          <w:sz w:val="20"/>
          <w:szCs w:val="20"/>
        </w:rPr>
        <w:t>сти: метод Лагранжа и метод Эйлера. Метод Лагранжа основан на ра</w:t>
      </w:r>
      <w:r>
        <w:rPr>
          <w:sz w:val="20"/>
          <w:szCs w:val="20"/>
        </w:rPr>
        <w:t>с</w:t>
      </w:r>
      <w:r>
        <w:rPr>
          <w:sz w:val="20"/>
          <w:szCs w:val="20"/>
        </w:rPr>
        <w:t>смо</w:t>
      </w:r>
      <w:r>
        <w:rPr>
          <w:sz w:val="20"/>
          <w:szCs w:val="20"/>
        </w:rPr>
        <w:t>т</w:t>
      </w:r>
      <w:r>
        <w:rPr>
          <w:sz w:val="20"/>
          <w:szCs w:val="20"/>
        </w:rPr>
        <w:t>рении траекторий движения частиц жидкости и применим при устан</w:t>
      </w:r>
      <w:r>
        <w:rPr>
          <w:sz w:val="20"/>
          <w:szCs w:val="20"/>
        </w:rPr>
        <w:t>о</w:t>
      </w:r>
      <w:r>
        <w:rPr>
          <w:sz w:val="20"/>
          <w:szCs w:val="20"/>
        </w:rPr>
        <w:t>вившемся течении, где эти траектории являются неизменными по времени. При неустановившемся течении трае</w:t>
      </w:r>
      <w:r>
        <w:rPr>
          <w:sz w:val="20"/>
          <w:szCs w:val="20"/>
        </w:rPr>
        <w:t>к</w:t>
      </w:r>
      <w:r>
        <w:rPr>
          <w:sz w:val="20"/>
          <w:szCs w:val="20"/>
        </w:rPr>
        <w:t>тории различных частиц, проходящих через данную точку пространства, могут иметь разную форму. Поэтому для изучения ка</w:t>
      </w:r>
      <w:r>
        <w:rPr>
          <w:sz w:val="20"/>
          <w:szCs w:val="20"/>
        </w:rPr>
        <w:t>р</w:t>
      </w:r>
      <w:r>
        <w:rPr>
          <w:sz w:val="20"/>
          <w:szCs w:val="20"/>
        </w:rPr>
        <w:t>тины течения, возникающей в каждый данный момент времени, применяется метод Эйлера, осн</w:t>
      </w:r>
      <w:r>
        <w:rPr>
          <w:sz w:val="20"/>
          <w:szCs w:val="20"/>
        </w:rPr>
        <w:t>о</w:t>
      </w:r>
      <w:r>
        <w:rPr>
          <w:sz w:val="20"/>
          <w:szCs w:val="20"/>
        </w:rPr>
        <w:t>ванный на рассмотрении векторн</w:t>
      </w:r>
      <w:r>
        <w:rPr>
          <w:sz w:val="20"/>
          <w:szCs w:val="20"/>
        </w:rPr>
        <w:t>о</w:t>
      </w:r>
      <w:r>
        <w:rPr>
          <w:sz w:val="20"/>
          <w:szCs w:val="20"/>
        </w:rPr>
        <w:t>го поля скоростей движения жидких частиц. Для этого вводится понятие линии тока (рис. 3.2).</w:t>
      </w:r>
    </w:p>
    <w:p w:rsidR="00A049F1" w:rsidRDefault="00A049F1" w:rsidP="00A049F1">
      <w:pPr>
        <w:spacing w:line="216" w:lineRule="auto"/>
        <w:ind w:firstLine="284"/>
        <w:jc w:val="center"/>
        <w:rPr>
          <w:sz w:val="20"/>
          <w:szCs w:val="20"/>
        </w:rPr>
      </w:pPr>
      <w:r w:rsidRPr="00A049F1">
        <w:rPr>
          <w:noProof/>
          <w:sz w:val="20"/>
          <w:szCs w:val="20"/>
        </w:rPr>
        <w:pict>
          <v:shape id="Рисунок 3063" o:spid="_x0000_i1072" type="#_x0000_t75" alt="рис3" style="width:118.5pt;height:60pt;visibility:visible">
            <v:imagedata r:id="rId90" o:title="рис3"/>
          </v:shape>
        </w:pict>
      </w:r>
    </w:p>
    <w:p w:rsidR="00A049F1" w:rsidRPr="00555B29" w:rsidRDefault="00CB56E2" w:rsidP="00CB56E2">
      <w:pPr>
        <w:spacing w:line="216" w:lineRule="auto"/>
        <w:jc w:val="center"/>
        <w:rPr>
          <w:sz w:val="16"/>
          <w:szCs w:val="16"/>
        </w:rPr>
      </w:pPr>
      <w:r>
        <w:rPr>
          <w:sz w:val="16"/>
          <w:szCs w:val="16"/>
        </w:rPr>
        <w:t>Рис. 3.2. Линия тока</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 xml:space="preserve">Пусть в движущейся жидкости частица </w:t>
      </w:r>
      <w:r w:rsidRPr="00EB649B">
        <w:rPr>
          <w:i/>
          <w:sz w:val="20"/>
          <w:szCs w:val="20"/>
        </w:rPr>
        <w:t>1</w:t>
      </w:r>
      <w:r>
        <w:rPr>
          <w:sz w:val="20"/>
          <w:szCs w:val="20"/>
        </w:rPr>
        <w:t xml:space="preserve"> имеет вектор скорости </w:t>
      </w:r>
      <w:r>
        <w:rPr>
          <w:sz w:val="20"/>
          <w:szCs w:val="20"/>
          <w:lang w:val="en-US"/>
        </w:rPr>
        <w:t>u</w:t>
      </w:r>
      <w:r>
        <w:rPr>
          <w:sz w:val="20"/>
          <w:szCs w:val="20"/>
          <w:vertAlign w:val="subscript"/>
        </w:rPr>
        <w:t>1</w:t>
      </w:r>
      <w:r w:rsidRPr="00EB649B">
        <w:rPr>
          <w:sz w:val="20"/>
          <w:szCs w:val="20"/>
        </w:rPr>
        <w:t>.</w:t>
      </w:r>
      <w:r>
        <w:rPr>
          <w:sz w:val="20"/>
          <w:szCs w:val="20"/>
        </w:rPr>
        <w:t xml:space="preserve"> На бесконечно малом расстоянии </w:t>
      </w:r>
      <w:r>
        <w:rPr>
          <w:sz w:val="20"/>
          <w:szCs w:val="20"/>
        </w:rPr>
        <w:sym w:font="Symbol" w:char="F044"/>
      </w:r>
      <w:r w:rsidRPr="00EB649B">
        <w:rPr>
          <w:i/>
          <w:sz w:val="20"/>
          <w:szCs w:val="20"/>
          <w:lang w:val="en-US"/>
        </w:rPr>
        <w:t>l</w:t>
      </w:r>
      <w:r>
        <w:rPr>
          <w:sz w:val="20"/>
          <w:szCs w:val="20"/>
        </w:rPr>
        <w:t xml:space="preserve"> от нее частица </w:t>
      </w:r>
      <w:r w:rsidRPr="00EB649B">
        <w:rPr>
          <w:i/>
          <w:sz w:val="20"/>
          <w:szCs w:val="20"/>
        </w:rPr>
        <w:t>2</w:t>
      </w:r>
      <w:r>
        <w:rPr>
          <w:sz w:val="20"/>
          <w:szCs w:val="20"/>
        </w:rPr>
        <w:t xml:space="preserve"> имеет уже иную скорость </w:t>
      </w:r>
      <w:r>
        <w:rPr>
          <w:sz w:val="20"/>
          <w:szCs w:val="20"/>
          <w:lang w:val="en-US"/>
        </w:rPr>
        <w:t>u</w:t>
      </w:r>
      <w:r>
        <w:rPr>
          <w:sz w:val="20"/>
          <w:szCs w:val="20"/>
          <w:vertAlign w:val="subscript"/>
        </w:rPr>
        <w:t>2</w:t>
      </w:r>
      <w:r>
        <w:rPr>
          <w:sz w:val="20"/>
          <w:szCs w:val="20"/>
        </w:rPr>
        <w:t xml:space="preserve"> , частица 3 – </w:t>
      </w:r>
      <w:r>
        <w:rPr>
          <w:sz w:val="20"/>
          <w:szCs w:val="20"/>
          <w:lang w:val="en-US"/>
        </w:rPr>
        <w:t>u</w:t>
      </w:r>
      <w:r>
        <w:rPr>
          <w:sz w:val="20"/>
          <w:szCs w:val="20"/>
          <w:vertAlign w:val="subscript"/>
        </w:rPr>
        <w:t>3</w:t>
      </w:r>
      <w:r>
        <w:rPr>
          <w:sz w:val="20"/>
          <w:szCs w:val="20"/>
        </w:rPr>
        <w:t xml:space="preserve"> и т.д. Кривая, в каждой точке которой ве</w:t>
      </w:r>
      <w:r>
        <w:rPr>
          <w:sz w:val="20"/>
          <w:szCs w:val="20"/>
        </w:rPr>
        <w:t>к</w:t>
      </w:r>
      <w:r>
        <w:rPr>
          <w:sz w:val="20"/>
          <w:szCs w:val="20"/>
        </w:rPr>
        <w:t xml:space="preserve">тор скорости в данный момент времени направлен по касательной, называется  </w:t>
      </w:r>
      <w:r w:rsidRPr="009C5B95">
        <w:rPr>
          <w:sz w:val="20"/>
          <w:szCs w:val="20"/>
        </w:rPr>
        <w:t>л</w:t>
      </w:r>
      <w:r>
        <w:rPr>
          <w:sz w:val="20"/>
          <w:szCs w:val="20"/>
        </w:rPr>
        <w:t xml:space="preserve"> </w:t>
      </w:r>
      <w:r w:rsidRPr="009C5B95">
        <w:rPr>
          <w:sz w:val="20"/>
          <w:szCs w:val="20"/>
        </w:rPr>
        <w:t>и</w:t>
      </w:r>
      <w:r>
        <w:rPr>
          <w:sz w:val="20"/>
          <w:szCs w:val="20"/>
        </w:rPr>
        <w:t xml:space="preserve"> </w:t>
      </w:r>
      <w:r w:rsidRPr="009C5B95">
        <w:rPr>
          <w:sz w:val="20"/>
          <w:szCs w:val="20"/>
        </w:rPr>
        <w:t>н</w:t>
      </w:r>
      <w:r>
        <w:rPr>
          <w:sz w:val="20"/>
          <w:szCs w:val="20"/>
        </w:rPr>
        <w:t xml:space="preserve"> </w:t>
      </w:r>
      <w:r w:rsidRPr="009C5B95">
        <w:rPr>
          <w:sz w:val="20"/>
          <w:szCs w:val="20"/>
        </w:rPr>
        <w:t>и</w:t>
      </w:r>
      <w:r>
        <w:rPr>
          <w:sz w:val="20"/>
          <w:szCs w:val="20"/>
        </w:rPr>
        <w:t xml:space="preserve"> </w:t>
      </w:r>
      <w:r w:rsidRPr="009C5B95">
        <w:rPr>
          <w:sz w:val="20"/>
          <w:szCs w:val="20"/>
        </w:rPr>
        <w:t>е</w:t>
      </w:r>
      <w:r>
        <w:rPr>
          <w:sz w:val="20"/>
          <w:szCs w:val="20"/>
        </w:rPr>
        <w:t xml:space="preserve"> </w:t>
      </w:r>
      <w:r w:rsidRPr="009C5B95">
        <w:rPr>
          <w:sz w:val="20"/>
          <w:szCs w:val="20"/>
        </w:rPr>
        <w:t>й</w:t>
      </w:r>
      <w:r>
        <w:rPr>
          <w:sz w:val="20"/>
          <w:szCs w:val="20"/>
        </w:rPr>
        <w:t xml:space="preserve"> </w:t>
      </w:r>
      <w:r w:rsidRPr="009C5B95">
        <w:rPr>
          <w:sz w:val="20"/>
          <w:szCs w:val="20"/>
        </w:rPr>
        <w:t xml:space="preserve"> т</w:t>
      </w:r>
      <w:r>
        <w:rPr>
          <w:sz w:val="20"/>
          <w:szCs w:val="20"/>
        </w:rPr>
        <w:t xml:space="preserve"> </w:t>
      </w:r>
      <w:r w:rsidRPr="009C5B95">
        <w:rPr>
          <w:sz w:val="20"/>
          <w:szCs w:val="20"/>
        </w:rPr>
        <w:t>о</w:t>
      </w:r>
      <w:r>
        <w:rPr>
          <w:sz w:val="20"/>
          <w:szCs w:val="20"/>
        </w:rPr>
        <w:t xml:space="preserve"> </w:t>
      </w:r>
      <w:r w:rsidRPr="009C5B95">
        <w:rPr>
          <w:sz w:val="20"/>
          <w:szCs w:val="20"/>
        </w:rPr>
        <w:t>к</w:t>
      </w:r>
      <w:r>
        <w:rPr>
          <w:sz w:val="20"/>
          <w:szCs w:val="20"/>
        </w:rPr>
        <w:t xml:space="preserve"> </w:t>
      </w:r>
      <w:r w:rsidRPr="009C5B95">
        <w:rPr>
          <w:sz w:val="20"/>
          <w:szCs w:val="20"/>
        </w:rPr>
        <w:t>а</w:t>
      </w:r>
      <w:r>
        <w:rPr>
          <w:sz w:val="20"/>
          <w:szCs w:val="20"/>
        </w:rPr>
        <w:t>. В отличие от траектории, которая пок</w:t>
      </w:r>
      <w:r>
        <w:rPr>
          <w:sz w:val="20"/>
          <w:szCs w:val="20"/>
        </w:rPr>
        <w:t>а</w:t>
      </w:r>
      <w:r>
        <w:rPr>
          <w:sz w:val="20"/>
          <w:szCs w:val="20"/>
        </w:rPr>
        <w:t>зывает путь движения одной частицы за определенный промежуток вр</w:t>
      </w:r>
      <w:r>
        <w:rPr>
          <w:sz w:val="20"/>
          <w:szCs w:val="20"/>
        </w:rPr>
        <w:t>е</w:t>
      </w:r>
      <w:r>
        <w:rPr>
          <w:sz w:val="20"/>
          <w:szCs w:val="20"/>
        </w:rPr>
        <w:t xml:space="preserve">мени </w:t>
      </w:r>
      <w:r>
        <w:rPr>
          <w:sz w:val="20"/>
          <w:szCs w:val="20"/>
        </w:rPr>
        <w:sym w:font="Symbol" w:char="F044"/>
      </w:r>
      <w:r>
        <w:rPr>
          <w:sz w:val="20"/>
          <w:szCs w:val="20"/>
          <w:lang w:val="en-US"/>
        </w:rPr>
        <w:t>t</w:t>
      </w:r>
      <w:r>
        <w:rPr>
          <w:sz w:val="20"/>
          <w:szCs w:val="20"/>
        </w:rPr>
        <w:t>, линия тока соединяет разные частицы и дает некоторую мгновенную характеристику движущейся жидкости. Очевидно, что в условиях установившегося движения линия тока совпадает с траект</w:t>
      </w:r>
      <w:r>
        <w:rPr>
          <w:sz w:val="20"/>
          <w:szCs w:val="20"/>
        </w:rPr>
        <w:t>о</w:t>
      </w:r>
      <w:r>
        <w:rPr>
          <w:sz w:val="20"/>
          <w:szCs w:val="20"/>
        </w:rPr>
        <w:t>рией част</w:t>
      </w:r>
      <w:r>
        <w:rPr>
          <w:sz w:val="20"/>
          <w:szCs w:val="20"/>
        </w:rPr>
        <w:t>и</w:t>
      </w:r>
      <w:r>
        <w:rPr>
          <w:sz w:val="20"/>
          <w:szCs w:val="20"/>
        </w:rPr>
        <w:t>цы и не изменяет своей формы с течением времени.</w:t>
      </w:r>
    </w:p>
    <w:p w:rsidR="00A049F1" w:rsidRDefault="00A049F1" w:rsidP="00A049F1">
      <w:pPr>
        <w:spacing w:line="216" w:lineRule="auto"/>
        <w:ind w:firstLine="284"/>
        <w:jc w:val="both"/>
        <w:rPr>
          <w:sz w:val="20"/>
          <w:szCs w:val="20"/>
        </w:rPr>
      </w:pPr>
      <w:r>
        <w:rPr>
          <w:sz w:val="20"/>
          <w:szCs w:val="20"/>
        </w:rPr>
        <w:t>Если в движущейся жидкости выделить бесконечно малый замкн</w:t>
      </w:r>
      <w:r>
        <w:rPr>
          <w:sz w:val="20"/>
          <w:szCs w:val="20"/>
        </w:rPr>
        <w:t>у</w:t>
      </w:r>
      <w:r>
        <w:rPr>
          <w:sz w:val="20"/>
          <w:szCs w:val="20"/>
        </w:rPr>
        <w:t>тый контур и через все его точки провести линии тока, соответству</w:t>
      </w:r>
      <w:r>
        <w:rPr>
          <w:sz w:val="20"/>
          <w:szCs w:val="20"/>
        </w:rPr>
        <w:t>ю</w:t>
      </w:r>
      <w:r>
        <w:rPr>
          <w:sz w:val="20"/>
          <w:szCs w:val="20"/>
        </w:rPr>
        <w:t>щие данному моменту времени, то получится как бы трубчатая п</w:t>
      </w:r>
      <w:r>
        <w:rPr>
          <w:sz w:val="20"/>
          <w:szCs w:val="20"/>
        </w:rPr>
        <w:t>о</w:t>
      </w:r>
      <w:r>
        <w:rPr>
          <w:sz w:val="20"/>
          <w:szCs w:val="20"/>
        </w:rPr>
        <w:t xml:space="preserve">верхность, называемая  </w:t>
      </w:r>
      <w:r w:rsidRPr="009C5B95">
        <w:rPr>
          <w:sz w:val="20"/>
          <w:szCs w:val="20"/>
        </w:rPr>
        <w:t>т</w:t>
      </w:r>
      <w:r>
        <w:rPr>
          <w:sz w:val="20"/>
          <w:szCs w:val="20"/>
        </w:rPr>
        <w:t xml:space="preserve"> </w:t>
      </w:r>
      <w:r w:rsidRPr="009C5B95">
        <w:rPr>
          <w:sz w:val="20"/>
          <w:szCs w:val="20"/>
        </w:rPr>
        <w:t>р</w:t>
      </w:r>
      <w:r>
        <w:rPr>
          <w:sz w:val="20"/>
          <w:szCs w:val="20"/>
        </w:rPr>
        <w:t xml:space="preserve"> </w:t>
      </w:r>
      <w:r w:rsidRPr="009C5B95">
        <w:rPr>
          <w:sz w:val="20"/>
          <w:szCs w:val="20"/>
        </w:rPr>
        <w:t>у</w:t>
      </w:r>
      <w:r>
        <w:rPr>
          <w:sz w:val="20"/>
          <w:szCs w:val="20"/>
        </w:rPr>
        <w:t xml:space="preserve"> </w:t>
      </w:r>
      <w:r w:rsidRPr="009C5B95">
        <w:rPr>
          <w:sz w:val="20"/>
          <w:szCs w:val="20"/>
        </w:rPr>
        <w:t>б</w:t>
      </w:r>
      <w:r>
        <w:rPr>
          <w:sz w:val="20"/>
          <w:szCs w:val="20"/>
        </w:rPr>
        <w:t xml:space="preserve"> </w:t>
      </w:r>
      <w:r w:rsidRPr="009C5B95">
        <w:rPr>
          <w:sz w:val="20"/>
          <w:szCs w:val="20"/>
        </w:rPr>
        <w:t>к</w:t>
      </w:r>
      <w:r>
        <w:rPr>
          <w:sz w:val="20"/>
          <w:szCs w:val="20"/>
        </w:rPr>
        <w:t xml:space="preserve"> </w:t>
      </w:r>
      <w:r w:rsidRPr="009C5B95">
        <w:rPr>
          <w:sz w:val="20"/>
          <w:szCs w:val="20"/>
        </w:rPr>
        <w:t>о</w:t>
      </w:r>
      <w:r>
        <w:rPr>
          <w:sz w:val="20"/>
          <w:szCs w:val="20"/>
        </w:rPr>
        <w:t xml:space="preserve"> </w:t>
      </w:r>
      <w:r w:rsidRPr="009C5B95">
        <w:rPr>
          <w:sz w:val="20"/>
          <w:szCs w:val="20"/>
        </w:rPr>
        <w:t xml:space="preserve">й </w:t>
      </w:r>
      <w:r>
        <w:rPr>
          <w:sz w:val="20"/>
          <w:szCs w:val="20"/>
        </w:rPr>
        <w:t xml:space="preserve"> </w:t>
      </w:r>
      <w:r w:rsidRPr="009C5B95">
        <w:rPr>
          <w:sz w:val="20"/>
          <w:szCs w:val="20"/>
        </w:rPr>
        <w:t>т</w:t>
      </w:r>
      <w:r>
        <w:rPr>
          <w:sz w:val="20"/>
          <w:szCs w:val="20"/>
        </w:rPr>
        <w:t xml:space="preserve"> </w:t>
      </w:r>
      <w:r w:rsidRPr="009C5B95">
        <w:rPr>
          <w:sz w:val="20"/>
          <w:szCs w:val="20"/>
        </w:rPr>
        <w:t>о</w:t>
      </w:r>
      <w:r>
        <w:rPr>
          <w:sz w:val="20"/>
          <w:szCs w:val="20"/>
        </w:rPr>
        <w:t xml:space="preserve"> </w:t>
      </w:r>
      <w:r w:rsidRPr="009C5B95">
        <w:rPr>
          <w:sz w:val="20"/>
          <w:szCs w:val="20"/>
        </w:rPr>
        <w:t>к</w:t>
      </w:r>
      <w:r>
        <w:rPr>
          <w:sz w:val="20"/>
          <w:szCs w:val="20"/>
        </w:rPr>
        <w:t xml:space="preserve"> </w:t>
      </w:r>
      <w:r w:rsidRPr="009C5B95">
        <w:rPr>
          <w:sz w:val="20"/>
          <w:szCs w:val="20"/>
        </w:rPr>
        <w:t>а</w:t>
      </w:r>
      <w:r>
        <w:rPr>
          <w:sz w:val="20"/>
          <w:szCs w:val="20"/>
        </w:rPr>
        <w:t>. Масса жидкости, движ</w:t>
      </w:r>
      <w:r>
        <w:rPr>
          <w:sz w:val="20"/>
          <w:szCs w:val="20"/>
        </w:rPr>
        <w:t>у</w:t>
      </w:r>
      <w:r>
        <w:rPr>
          <w:sz w:val="20"/>
          <w:szCs w:val="20"/>
        </w:rPr>
        <w:t xml:space="preserve">щейся внутри трубки тока, образует  </w:t>
      </w:r>
      <w:r w:rsidRPr="009C5B95">
        <w:rPr>
          <w:sz w:val="20"/>
          <w:szCs w:val="20"/>
        </w:rPr>
        <w:t>э</w:t>
      </w:r>
      <w:r>
        <w:rPr>
          <w:sz w:val="20"/>
          <w:szCs w:val="20"/>
        </w:rPr>
        <w:t xml:space="preserve"> </w:t>
      </w:r>
      <w:r w:rsidRPr="009C5B95">
        <w:rPr>
          <w:sz w:val="20"/>
          <w:szCs w:val="20"/>
        </w:rPr>
        <w:t>л</w:t>
      </w:r>
      <w:r>
        <w:rPr>
          <w:sz w:val="20"/>
          <w:szCs w:val="20"/>
        </w:rPr>
        <w:t xml:space="preserve"> </w:t>
      </w:r>
      <w:r w:rsidRPr="009C5B95">
        <w:rPr>
          <w:sz w:val="20"/>
          <w:szCs w:val="20"/>
        </w:rPr>
        <w:t>е</w:t>
      </w:r>
      <w:r>
        <w:rPr>
          <w:sz w:val="20"/>
          <w:szCs w:val="20"/>
        </w:rPr>
        <w:t xml:space="preserve"> </w:t>
      </w:r>
      <w:r w:rsidRPr="009C5B95">
        <w:rPr>
          <w:sz w:val="20"/>
          <w:szCs w:val="20"/>
        </w:rPr>
        <w:t>м</w:t>
      </w:r>
      <w:r>
        <w:rPr>
          <w:sz w:val="20"/>
          <w:szCs w:val="20"/>
        </w:rPr>
        <w:t xml:space="preserve"> </w:t>
      </w:r>
      <w:r w:rsidRPr="009C5B95">
        <w:rPr>
          <w:sz w:val="20"/>
          <w:szCs w:val="20"/>
        </w:rPr>
        <w:t>е</w:t>
      </w:r>
      <w:r>
        <w:rPr>
          <w:sz w:val="20"/>
          <w:szCs w:val="20"/>
        </w:rPr>
        <w:t xml:space="preserve"> </w:t>
      </w:r>
      <w:r w:rsidRPr="009C5B95">
        <w:rPr>
          <w:sz w:val="20"/>
          <w:szCs w:val="20"/>
        </w:rPr>
        <w:t>н</w:t>
      </w:r>
      <w:r>
        <w:rPr>
          <w:sz w:val="20"/>
          <w:szCs w:val="20"/>
        </w:rPr>
        <w:t xml:space="preserve"> </w:t>
      </w:r>
      <w:r w:rsidRPr="009C5B95">
        <w:rPr>
          <w:sz w:val="20"/>
          <w:szCs w:val="20"/>
        </w:rPr>
        <w:t>т</w:t>
      </w:r>
      <w:r>
        <w:rPr>
          <w:sz w:val="20"/>
          <w:szCs w:val="20"/>
        </w:rPr>
        <w:t xml:space="preserve"> </w:t>
      </w:r>
      <w:r w:rsidRPr="009C5B95">
        <w:rPr>
          <w:sz w:val="20"/>
          <w:szCs w:val="20"/>
        </w:rPr>
        <w:t>а</w:t>
      </w:r>
      <w:r>
        <w:rPr>
          <w:sz w:val="20"/>
          <w:szCs w:val="20"/>
        </w:rPr>
        <w:t xml:space="preserve"> </w:t>
      </w:r>
      <w:r w:rsidRPr="009C5B95">
        <w:rPr>
          <w:sz w:val="20"/>
          <w:szCs w:val="20"/>
        </w:rPr>
        <w:t>р</w:t>
      </w:r>
      <w:r>
        <w:rPr>
          <w:sz w:val="20"/>
          <w:szCs w:val="20"/>
        </w:rPr>
        <w:t xml:space="preserve"> </w:t>
      </w:r>
      <w:r w:rsidRPr="009C5B95">
        <w:rPr>
          <w:sz w:val="20"/>
          <w:szCs w:val="20"/>
        </w:rPr>
        <w:t>н</w:t>
      </w:r>
      <w:r>
        <w:rPr>
          <w:sz w:val="20"/>
          <w:szCs w:val="20"/>
        </w:rPr>
        <w:t xml:space="preserve"> </w:t>
      </w:r>
      <w:r w:rsidRPr="009C5B95">
        <w:rPr>
          <w:sz w:val="20"/>
          <w:szCs w:val="20"/>
        </w:rPr>
        <w:t>у</w:t>
      </w:r>
      <w:r>
        <w:rPr>
          <w:sz w:val="20"/>
          <w:szCs w:val="20"/>
        </w:rPr>
        <w:t xml:space="preserve"> </w:t>
      </w:r>
      <w:r w:rsidRPr="009C5B95">
        <w:rPr>
          <w:sz w:val="20"/>
          <w:szCs w:val="20"/>
        </w:rPr>
        <w:t>ю</w:t>
      </w:r>
      <w:r>
        <w:rPr>
          <w:sz w:val="20"/>
          <w:szCs w:val="20"/>
        </w:rPr>
        <w:t xml:space="preserve"> </w:t>
      </w:r>
      <w:r w:rsidRPr="009C5B95">
        <w:rPr>
          <w:sz w:val="20"/>
          <w:szCs w:val="20"/>
        </w:rPr>
        <w:t xml:space="preserve"> с</w:t>
      </w:r>
      <w:r>
        <w:rPr>
          <w:sz w:val="20"/>
          <w:szCs w:val="20"/>
        </w:rPr>
        <w:t xml:space="preserve"> </w:t>
      </w:r>
      <w:r w:rsidRPr="009C5B95">
        <w:rPr>
          <w:sz w:val="20"/>
          <w:szCs w:val="20"/>
        </w:rPr>
        <w:t>т</w:t>
      </w:r>
      <w:r>
        <w:rPr>
          <w:sz w:val="20"/>
          <w:szCs w:val="20"/>
        </w:rPr>
        <w:t xml:space="preserve"> </w:t>
      </w:r>
      <w:r w:rsidRPr="009C5B95">
        <w:rPr>
          <w:sz w:val="20"/>
          <w:szCs w:val="20"/>
        </w:rPr>
        <w:t>р</w:t>
      </w:r>
      <w:r>
        <w:rPr>
          <w:sz w:val="20"/>
          <w:szCs w:val="20"/>
        </w:rPr>
        <w:t xml:space="preserve"> </w:t>
      </w:r>
      <w:r w:rsidRPr="009C5B95">
        <w:rPr>
          <w:sz w:val="20"/>
          <w:szCs w:val="20"/>
        </w:rPr>
        <w:t>у</w:t>
      </w:r>
      <w:r>
        <w:rPr>
          <w:sz w:val="20"/>
          <w:szCs w:val="20"/>
        </w:rPr>
        <w:t xml:space="preserve"> </w:t>
      </w:r>
      <w:r w:rsidRPr="009C5B95">
        <w:rPr>
          <w:sz w:val="20"/>
          <w:szCs w:val="20"/>
        </w:rPr>
        <w:t>й</w:t>
      </w:r>
      <w:r>
        <w:rPr>
          <w:sz w:val="20"/>
          <w:szCs w:val="20"/>
        </w:rPr>
        <w:t xml:space="preserve"> </w:t>
      </w:r>
      <w:r w:rsidRPr="009C5B95">
        <w:rPr>
          <w:sz w:val="20"/>
          <w:szCs w:val="20"/>
        </w:rPr>
        <w:t>к</w:t>
      </w:r>
      <w:r>
        <w:rPr>
          <w:sz w:val="20"/>
          <w:szCs w:val="20"/>
        </w:rPr>
        <w:t xml:space="preserve"> </w:t>
      </w:r>
      <w:r w:rsidRPr="009C5B95">
        <w:rPr>
          <w:sz w:val="20"/>
          <w:szCs w:val="20"/>
        </w:rPr>
        <w:t>у</w:t>
      </w:r>
      <w:r>
        <w:rPr>
          <w:i/>
          <w:sz w:val="20"/>
          <w:szCs w:val="20"/>
        </w:rPr>
        <w:t xml:space="preserve">. </w:t>
      </w:r>
      <w:r>
        <w:rPr>
          <w:sz w:val="20"/>
          <w:szCs w:val="20"/>
        </w:rPr>
        <w:t xml:space="preserve">При стремлении поперечного сечения </w:t>
      </w:r>
      <w:r>
        <w:rPr>
          <w:sz w:val="20"/>
          <w:szCs w:val="20"/>
        </w:rPr>
        <w:sym w:font="Symbol" w:char="F044"/>
      </w:r>
      <w:r>
        <w:rPr>
          <w:sz w:val="20"/>
          <w:szCs w:val="20"/>
        </w:rPr>
        <w:t>ω струйки к нулю она в пред</w:t>
      </w:r>
      <w:r>
        <w:rPr>
          <w:sz w:val="20"/>
          <w:szCs w:val="20"/>
        </w:rPr>
        <w:t>е</w:t>
      </w:r>
      <w:r>
        <w:rPr>
          <w:sz w:val="20"/>
          <w:szCs w:val="20"/>
        </w:rPr>
        <w:lastRenderedPageBreak/>
        <w:t>ле стягивается в линию тока. Таким образом, можно считать, что эл</w:t>
      </w:r>
      <w:r>
        <w:rPr>
          <w:sz w:val="20"/>
          <w:szCs w:val="20"/>
        </w:rPr>
        <w:t>е</w:t>
      </w:r>
      <w:r>
        <w:rPr>
          <w:sz w:val="20"/>
          <w:szCs w:val="20"/>
        </w:rPr>
        <w:t>ментарная струйка представляет собой совокупность линий тока, пр</w:t>
      </w:r>
      <w:r>
        <w:rPr>
          <w:sz w:val="20"/>
          <w:szCs w:val="20"/>
        </w:rPr>
        <w:t>о</w:t>
      </w:r>
      <w:r>
        <w:rPr>
          <w:sz w:val="20"/>
          <w:szCs w:val="20"/>
        </w:rPr>
        <w:t>ходящих через бесконечно малый зам</w:t>
      </w:r>
      <w:r>
        <w:rPr>
          <w:sz w:val="20"/>
          <w:szCs w:val="20"/>
        </w:rPr>
        <w:t>к</w:t>
      </w:r>
      <w:r>
        <w:rPr>
          <w:sz w:val="20"/>
          <w:szCs w:val="20"/>
        </w:rPr>
        <w:t>нутый контур.</w:t>
      </w:r>
    </w:p>
    <w:p w:rsidR="00A049F1" w:rsidRDefault="00A049F1" w:rsidP="00A049F1">
      <w:pPr>
        <w:spacing w:line="216" w:lineRule="auto"/>
        <w:ind w:firstLine="284"/>
        <w:jc w:val="both"/>
        <w:rPr>
          <w:sz w:val="20"/>
          <w:szCs w:val="20"/>
        </w:rPr>
      </w:pPr>
      <w:r>
        <w:rPr>
          <w:sz w:val="20"/>
          <w:szCs w:val="20"/>
        </w:rPr>
        <w:t xml:space="preserve">В пределах сечения </w:t>
      </w:r>
      <w:r>
        <w:rPr>
          <w:sz w:val="20"/>
          <w:szCs w:val="20"/>
        </w:rPr>
        <w:sym w:font="Symbol" w:char="F044"/>
      </w:r>
      <w:r>
        <w:rPr>
          <w:sz w:val="20"/>
          <w:szCs w:val="20"/>
        </w:rPr>
        <w:t xml:space="preserve">ω элементарной струйки принимают скорость движения частиц постоянной величиной </w:t>
      </w:r>
      <w:r>
        <w:rPr>
          <w:sz w:val="20"/>
          <w:szCs w:val="20"/>
          <w:lang w:val="en-US"/>
        </w:rPr>
        <w:t>u</w:t>
      </w:r>
      <w:r>
        <w:rPr>
          <w:sz w:val="20"/>
          <w:szCs w:val="20"/>
        </w:rPr>
        <w:t xml:space="preserve"> = </w:t>
      </w:r>
      <w:r>
        <w:rPr>
          <w:sz w:val="20"/>
          <w:szCs w:val="20"/>
          <w:lang w:val="en-US"/>
        </w:rPr>
        <w:t>const</w:t>
      </w:r>
      <w:r>
        <w:rPr>
          <w:sz w:val="20"/>
          <w:szCs w:val="20"/>
        </w:rPr>
        <w:t>. Поэтому расход жи</w:t>
      </w:r>
      <w:r>
        <w:rPr>
          <w:sz w:val="20"/>
          <w:szCs w:val="20"/>
        </w:rPr>
        <w:t>д</w:t>
      </w:r>
      <w:r>
        <w:rPr>
          <w:sz w:val="20"/>
          <w:szCs w:val="20"/>
        </w:rPr>
        <w:t xml:space="preserve">кости, объемный </w:t>
      </w:r>
      <w:r>
        <w:rPr>
          <w:sz w:val="20"/>
          <w:szCs w:val="20"/>
        </w:rPr>
        <w:sym w:font="Symbol" w:char="F044"/>
      </w:r>
      <w:r>
        <w:rPr>
          <w:sz w:val="20"/>
          <w:szCs w:val="20"/>
          <w:lang w:val="en-US"/>
        </w:rPr>
        <w:t>Q</w:t>
      </w:r>
      <w:r>
        <w:rPr>
          <w:sz w:val="20"/>
          <w:szCs w:val="20"/>
        </w:rPr>
        <w:t xml:space="preserve"> (м</w:t>
      </w:r>
      <w:r>
        <w:rPr>
          <w:sz w:val="20"/>
          <w:szCs w:val="20"/>
          <w:vertAlign w:val="superscript"/>
        </w:rPr>
        <w:t>3</w:t>
      </w:r>
      <w:r>
        <w:rPr>
          <w:sz w:val="20"/>
          <w:szCs w:val="20"/>
        </w:rPr>
        <w:t xml:space="preserve">/с) или массовый </w:t>
      </w:r>
      <w:r>
        <w:rPr>
          <w:sz w:val="20"/>
          <w:szCs w:val="20"/>
        </w:rPr>
        <w:sym w:font="Symbol" w:char="F044"/>
      </w:r>
      <w:r>
        <w:rPr>
          <w:sz w:val="20"/>
          <w:szCs w:val="20"/>
          <w:lang w:val="en-US"/>
        </w:rPr>
        <w:t>Q</w:t>
      </w:r>
      <w:r>
        <w:rPr>
          <w:sz w:val="20"/>
          <w:szCs w:val="20"/>
          <w:vertAlign w:val="subscript"/>
          <w:lang w:val="en-US"/>
        </w:rPr>
        <w:t>m</w:t>
      </w:r>
      <w:r>
        <w:rPr>
          <w:sz w:val="20"/>
          <w:szCs w:val="20"/>
        </w:rPr>
        <w:t xml:space="preserve"> (кг/с), протекающий через это сечение, можно определить по соответс</w:t>
      </w:r>
      <w:r>
        <w:rPr>
          <w:sz w:val="20"/>
          <w:szCs w:val="20"/>
        </w:rPr>
        <w:t>т</w:t>
      </w:r>
      <w:r>
        <w:rPr>
          <w:sz w:val="20"/>
          <w:szCs w:val="20"/>
        </w:rPr>
        <w:t>вующей формуле:</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right"/>
        <w:rPr>
          <w:sz w:val="20"/>
          <w:szCs w:val="20"/>
        </w:rPr>
      </w:pPr>
      <w:r>
        <w:rPr>
          <w:sz w:val="20"/>
          <w:szCs w:val="20"/>
        </w:rPr>
        <w:sym w:font="Symbol" w:char="F044"/>
      </w:r>
      <w:r>
        <w:rPr>
          <w:sz w:val="20"/>
          <w:szCs w:val="20"/>
          <w:lang w:val="en-US"/>
        </w:rPr>
        <w:t>Q</w:t>
      </w:r>
      <w:r>
        <w:rPr>
          <w:sz w:val="20"/>
          <w:szCs w:val="20"/>
        </w:rPr>
        <w:t xml:space="preserve"> = </w:t>
      </w:r>
      <w:r>
        <w:rPr>
          <w:sz w:val="20"/>
          <w:szCs w:val="20"/>
          <w:lang w:val="en-US"/>
        </w:rPr>
        <w:t>u</w:t>
      </w:r>
      <w:r>
        <w:rPr>
          <w:sz w:val="20"/>
          <w:szCs w:val="20"/>
        </w:rPr>
        <w:t xml:space="preserve"> </w:t>
      </w:r>
      <w:r>
        <w:rPr>
          <w:sz w:val="20"/>
          <w:szCs w:val="20"/>
        </w:rPr>
        <w:sym w:font="Symbol" w:char="F044"/>
      </w:r>
      <w:r>
        <w:rPr>
          <w:sz w:val="20"/>
          <w:szCs w:val="20"/>
        </w:rPr>
        <w:t>ω,</w:t>
      </w:r>
      <w:r>
        <w:rPr>
          <w:sz w:val="20"/>
          <w:szCs w:val="20"/>
        </w:rPr>
        <w:tab/>
      </w:r>
      <w:r>
        <w:rPr>
          <w:sz w:val="20"/>
          <w:szCs w:val="20"/>
        </w:rPr>
        <w:tab/>
      </w:r>
      <w:r>
        <w:rPr>
          <w:sz w:val="20"/>
          <w:szCs w:val="20"/>
        </w:rPr>
        <w:tab/>
      </w:r>
      <w:r>
        <w:rPr>
          <w:sz w:val="20"/>
          <w:szCs w:val="20"/>
        </w:rPr>
        <w:tab/>
        <w:t>(3.1)</w:t>
      </w:r>
    </w:p>
    <w:p w:rsidR="00A049F1" w:rsidRDefault="00A049F1" w:rsidP="00A049F1">
      <w:pPr>
        <w:spacing w:line="216" w:lineRule="auto"/>
        <w:ind w:firstLine="284"/>
        <w:jc w:val="right"/>
        <w:rPr>
          <w:sz w:val="20"/>
          <w:szCs w:val="20"/>
        </w:rPr>
      </w:pPr>
    </w:p>
    <w:p w:rsidR="00A049F1" w:rsidRPr="00552420" w:rsidRDefault="00A049F1" w:rsidP="00A049F1">
      <w:pPr>
        <w:spacing w:line="216" w:lineRule="auto"/>
        <w:ind w:firstLine="284"/>
        <w:jc w:val="right"/>
        <w:rPr>
          <w:sz w:val="20"/>
          <w:szCs w:val="20"/>
        </w:rPr>
      </w:pPr>
      <w:r>
        <w:rPr>
          <w:sz w:val="20"/>
          <w:szCs w:val="20"/>
        </w:rPr>
        <w:sym w:font="Symbol" w:char="F044"/>
      </w:r>
      <w:r>
        <w:rPr>
          <w:sz w:val="20"/>
          <w:szCs w:val="20"/>
          <w:lang w:val="en-US"/>
        </w:rPr>
        <w:t>Q</w:t>
      </w:r>
      <w:r>
        <w:rPr>
          <w:sz w:val="20"/>
          <w:szCs w:val="20"/>
          <w:vertAlign w:val="subscript"/>
          <w:lang w:val="en-US"/>
        </w:rPr>
        <w:t>m</w:t>
      </w:r>
      <w:r>
        <w:rPr>
          <w:sz w:val="20"/>
          <w:szCs w:val="20"/>
        </w:rPr>
        <w:t xml:space="preserve"> = </w:t>
      </w:r>
      <w:r>
        <w:rPr>
          <w:sz w:val="20"/>
          <w:szCs w:val="20"/>
        </w:rPr>
        <w:sym w:font="Symbol" w:char="F072"/>
      </w:r>
      <w:r>
        <w:rPr>
          <w:sz w:val="20"/>
          <w:szCs w:val="20"/>
        </w:rPr>
        <w:t xml:space="preserve"> </w:t>
      </w:r>
      <w:r>
        <w:rPr>
          <w:sz w:val="20"/>
          <w:szCs w:val="20"/>
          <w:lang w:val="en-US"/>
        </w:rPr>
        <w:t>u</w:t>
      </w:r>
      <w:r>
        <w:rPr>
          <w:sz w:val="20"/>
          <w:szCs w:val="20"/>
        </w:rPr>
        <w:t xml:space="preserve"> </w:t>
      </w:r>
      <w:r>
        <w:rPr>
          <w:sz w:val="20"/>
          <w:szCs w:val="20"/>
        </w:rPr>
        <w:sym w:font="Symbol" w:char="F044"/>
      </w:r>
      <w:r>
        <w:rPr>
          <w:sz w:val="20"/>
          <w:szCs w:val="20"/>
        </w:rPr>
        <w:t>ω,</w:t>
      </w:r>
      <w:r>
        <w:rPr>
          <w:sz w:val="20"/>
          <w:szCs w:val="20"/>
        </w:rPr>
        <w:tab/>
      </w:r>
      <w:r>
        <w:rPr>
          <w:sz w:val="20"/>
          <w:szCs w:val="20"/>
        </w:rPr>
        <w:tab/>
      </w:r>
      <w:r>
        <w:rPr>
          <w:sz w:val="20"/>
          <w:szCs w:val="20"/>
        </w:rPr>
        <w:tab/>
        <w:t>(3.2)</w:t>
      </w:r>
    </w:p>
    <w:p w:rsidR="00A049F1" w:rsidRPr="00552420" w:rsidRDefault="00A049F1" w:rsidP="00A049F1">
      <w:pPr>
        <w:spacing w:line="216" w:lineRule="auto"/>
        <w:ind w:firstLine="284"/>
        <w:jc w:val="right"/>
        <w:rPr>
          <w:sz w:val="20"/>
          <w:szCs w:val="20"/>
        </w:rPr>
      </w:pPr>
    </w:p>
    <w:p w:rsidR="00A049F1" w:rsidRPr="003C6AE1" w:rsidRDefault="00A049F1" w:rsidP="00A049F1">
      <w:pPr>
        <w:spacing w:line="216" w:lineRule="auto"/>
        <w:jc w:val="both"/>
        <w:rPr>
          <w:sz w:val="20"/>
          <w:szCs w:val="20"/>
        </w:rPr>
      </w:pPr>
      <w:r>
        <w:rPr>
          <w:sz w:val="20"/>
          <w:szCs w:val="20"/>
        </w:rPr>
        <w:t xml:space="preserve">при этом </w:t>
      </w:r>
      <w:r>
        <w:rPr>
          <w:sz w:val="20"/>
          <w:szCs w:val="20"/>
        </w:rPr>
        <w:sym w:font="Symbol" w:char="F044"/>
      </w:r>
      <w:r>
        <w:rPr>
          <w:sz w:val="20"/>
          <w:szCs w:val="20"/>
          <w:lang w:val="en-US"/>
        </w:rPr>
        <w:t>Q</w:t>
      </w:r>
      <w:r>
        <w:rPr>
          <w:sz w:val="20"/>
          <w:szCs w:val="20"/>
          <w:vertAlign w:val="subscript"/>
          <w:lang w:val="en-US"/>
        </w:rPr>
        <w:t>m</w:t>
      </w:r>
      <w:r>
        <w:rPr>
          <w:sz w:val="20"/>
          <w:szCs w:val="20"/>
        </w:rPr>
        <w:t xml:space="preserve"> = </w:t>
      </w:r>
      <w:r>
        <w:rPr>
          <w:sz w:val="20"/>
          <w:szCs w:val="20"/>
        </w:rPr>
        <w:sym w:font="Symbol" w:char="F072"/>
      </w:r>
      <w:r>
        <w:rPr>
          <w:sz w:val="20"/>
          <w:szCs w:val="20"/>
        </w:rPr>
        <w:t xml:space="preserve"> </w:t>
      </w:r>
      <w:r>
        <w:rPr>
          <w:sz w:val="20"/>
          <w:szCs w:val="20"/>
        </w:rPr>
        <w:sym w:font="Symbol" w:char="F044"/>
      </w:r>
      <w:r>
        <w:rPr>
          <w:sz w:val="20"/>
          <w:szCs w:val="20"/>
          <w:lang w:val="en-US"/>
        </w:rPr>
        <w:t>Q</w:t>
      </w:r>
      <w:r>
        <w:rPr>
          <w:sz w:val="20"/>
          <w:szCs w:val="20"/>
        </w:rPr>
        <w:t>.</w:t>
      </w:r>
    </w:p>
    <w:p w:rsidR="00A049F1" w:rsidRDefault="00A049F1" w:rsidP="00A049F1">
      <w:pPr>
        <w:spacing w:line="216" w:lineRule="auto"/>
        <w:ind w:firstLine="284"/>
        <w:jc w:val="both"/>
        <w:rPr>
          <w:sz w:val="20"/>
          <w:szCs w:val="20"/>
        </w:rPr>
      </w:pPr>
      <w:r>
        <w:rPr>
          <w:b/>
          <w:sz w:val="20"/>
          <w:szCs w:val="20"/>
        </w:rPr>
        <w:t>Поток жидкости</w:t>
      </w:r>
      <w:r>
        <w:rPr>
          <w:sz w:val="20"/>
          <w:szCs w:val="20"/>
        </w:rPr>
        <w:t xml:space="preserve"> есть совокупность элементарных струек, прот</w:t>
      </w:r>
      <w:r>
        <w:rPr>
          <w:sz w:val="20"/>
          <w:szCs w:val="20"/>
        </w:rPr>
        <w:t>е</w:t>
      </w:r>
      <w:r>
        <w:rPr>
          <w:sz w:val="20"/>
          <w:szCs w:val="20"/>
        </w:rPr>
        <w:t>кающих через поперечное сечение конечных размеров. Его характер</w:t>
      </w:r>
      <w:r>
        <w:rPr>
          <w:sz w:val="20"/>
          <w:szCs w:val="20"/>
        </w:rPr>
        <w:t>и</w:t>
      </w:r>
      <w:r>
        <w:rPr>
          <w:sz w:val="20"/>
          <w:szCs w:val="20"/>
        </w:rPr>
        <w:t>зуют параметры</w:t>
      </w:r>
      <w:r w:rsidR="00CB56E2">
        <w:rPr>
          <w:sz w:val="20"/>
          <w:szCs w:val="20"/>
        </w:rPr>
        <w:t>, которые перечислены ниже.</w:t>
      </w:r>
    </w:p>
    <w:p w:rsidR="00A049F1" w:rsidRDefault="00A049F1" w:rsidP="00A049F1">
      <w:pPr>
        <w:spacing w:line="216" w:lineRule="auto"/>
        <w:ind w:firstLine="284"/>
        <w:jc w:val="both"/>
        <w:rPr>
          <w:sz w:val="20"/>
          <w:szCs w:val="20"/>
        </w:rPr>
      </w:pPr>
      <w:r>
        <w:rPr>
          <w:i/>
          <w:sz w:val="20"/>
          <w:szCs w:val="20"/>
        </w:rPr>
        <w:t>Живое сечение</w:t>
      </w:r>
      <w:r>
        <w:rPr>
          <w:sz w:val="20"/>
          <w:szCs w:val="20"/>
        </w:rPr>
        <w:t xml:space="preserve"> – сечение, перпендикулярное к линиям тока. При параллельных линиях тока это сечение плоское. Живое сечение имеет три основные характеристики: площадь ω; смоченный периметр </w:t>
      </w:r>
      <w:r>
        <w:rPr>
          <w:sz w:val="20"/>
          <w:szCs w:val="20"/>
        </w:rPr>
        <w:sym w:font="Symbol" w:char="F063"/>
      </w:r>
      <w:r>
        <w:rPr>
          <w:sz w:val="20"/>
          <w:szCs w:val="20"/>
        </w:rPr>
        <w:t>, представляющий собой длину контура живого сечения, соприкаса</w:t>
      </w:r>
      <w:r>
        <w:rPr>
          <w:sz w:val="20"/>
          <w:szCs w:val="20"/>
        </w:rPr>
        <w:t>ю</w:t>
      </w:r>
      <w:r>
        <w:rPr>
          <w:sz w:val="20"/>
          <w:szCs w:val="20"/>
        </w:rPr>
        <w:t xml:space="preserve">щуюся с твердыми стенками русла; гидравлический радиус </w:t>
      </w:r>
      <w:r>
        <w:rPr>
          <w:sz w:val="20"/>
          <w:szCs w:val="20"/>
          <w:lang w:val="en-US"/>
        </w:rPr>
        <w:t>R</w:t>
      </w:r>
      <w:r>
        <w:rPr>
          <w:sz w:val="20"/>
          <w:szCs w:val="20"/>
          <w:vertAlign w:val="subscript"/>
        </w:rPr>
        <w:t>г</w:t>
      </w:r>
      <w:r>
        <w:rPr>
          <w:sz w:val="20"/>
          <w:szCs w:val="20"/>
        </w:rPr>
        <w:t>, пре</w:t>
      </w:r>
      <w:r>
        <w:rPr>
          <w:sz w:val="20"/>
          <w:szCs w:val="20"/>
        </w:rPr>
        <w:t>д</w:t>
      </w:r>
      <w:r>
        <w:rPr>
          <w:sz w:val="20"/>
          <w:szCs w:val="20"/>
        </w:rPr>
        <w:t>ставляющий собой отношение площади живого сечения к смоченному периметру:</w:t>
      </w:r>
    </w:p>
    <w:p w:rsidR="00A049F1" w:rsidRDefault="00A049F1" w:rsidP="00A049F1">
      <w:pPr>
        <w:spacing w:line="216" w:lineRule="auto"/>
        <w:ind w:firstLine="284"/>
        <w:jc w:val="right"/>
        <w:rPr>
          <w:sz w:val="20"/>
          <w:szCs w:val="20"/>
        </w:rPr>
      </w:pPr>
      <w:r>
        <w:rPr>
          <w:sz w:val="20"/>
          <w:szCs w:val="20"/>
          <w:lang w:val="en-US"/>
        </w:rPr>
        <w:t>R</w:t>
      </w:r>
      <w:r>
        <w:rPr>
          <w:sz w:val="20"/>
          <w:szCs w:val="20"/>
          <w:vertAlign w:val="subscript"/>
        </w:rPr>
        <w:t>г</w:t>
      </w:r>
      <w:r>
        <w:rPr>
          <w:sz w:val="20"/>
          <w:szCs w:val="20"/>
        </w:rPr>
        <w:t xml:space="preserve"> =</w:t>
      </w:r>
      <w:r w:rsidRPr="006B3694">
        <w:rPr>
          <w:sz w:val="20"/>
          <w:szCs w:val="20"/>
        </w:rPr>
        <w:t xml:space="preserve"> </w:t>
      </w:r>
      <w:r>
        <w:rPr>
          <w:sz w:val="20"/>
          <w:szCs w:val="20"/>
        </w:rPr>
        <w:t>ω /</w:t>
      </w:r>
      <w:r>
        <w:rPr>
          <w:sz w:val="20"/>
          <w:szCs w:val="20"/>
        </w:rPr>
        <w:sym w:font="Symbol" w:char="F063"/>
      </w:r>
      <w:r>
        <w:rPr>
          <w:sz w:val="20"/>
          <w:szCs w:val="20"/>
        </w:rPr>
        <w:t>.</w:t>
      </w:r>
      <w:r>
        <w:rPr>
          <w:sz w:val="20"/>
          <w:szCs w:val="20"/>
        </w:rPr>
        <w:tab/>
      </w:r>
      <w:r>
        <w:rPr>
          <w:sz w:val="20"/>
          <w:szCs w:val="20"/>
        </w:rPr>
        <w:tab/>
      </w:r>
      <w:r>
        <w:rPr>
          <w:sz w:val="20"/>
          <w:szCs w:val="20"/>
        </w:rPr>
        <w:tab/>
      </w:r>
      <w:r>
        <w:rPr>
          <w:sz w:val="20"/>
          <w:szCs w:val="20"/>
        </w:rPr>
        <w:tab/>
        <w:t>(3.3)</w:t>
      </w:r>
    </w:p>
    <w:p w:rsidR="00A049F1" w:rsidRPr="00865190" w:rsidRDefault="00A049F1" w:rsidP="00A049F1">
      <w:pPr>
        <w:spacing w:line="216" w:lineRule="auto"/>
        <w:ind w:firstLine="284"/>
        <w:jc w:val="right"/>
        <w:rPr>
          <w:sz w:val="20"/>
          <w:szCs w:val="20"/>
        </w:rPr>
      </w:pPr>
    </w:p>
    <w:p w:rsidR="00A049F1" w:rsidRDefault="00A049F1" w:rsidP="00A049F1">
      <w:pPr>
        <w:spacing w:line="216" w:lineRule="auto"/>
        <w:ind w:firstLine="284"/>
        <w:jc w:val="both"/>
        <w:rPr>
          <w:sz w:val="20"/>
          <w:szCs w:val="20"/>
        </w:rPr>
      </w:pPr>
      <w:r>
        <w:rPr>
          <w:i/>
          <w:sz w:val="20"/>
          <w:szCs w:val="20"/>
        </w:rPr>
        <w:t>Расход потока</w:t>
      </w:r>
      <w:r>
        <w:rPr>
          <w:sz w:val="20"/>
          <w:szCs w:val="20"/>
        </w:rPr>
        <w:t xml:space="preserve"> – количество жидкости, проходящее в единицу вр</w:t>
      </w:r>
      <w:r>
        <w:rPr>
          <w:sz w:val="20"/>
          <w:szCs w:val="20"/>
        </w:rPr>
        <w:t>е</w:t>
      </w:r>
      <w:r>
        <w:rPr>
          <w:sz w:val="20"/>
          <w:szCs w:val="20"/>
        </w:rPr>
        <w:t xml:space="preserve">мени через живое сечение потока. Различают объемный </w:t>
      </w:r>
      <w:r>
        <w:rPr>
          <w:sz w:val="20"/>
          <w:szCs w:val="20"/>
          <w:lang w:val="en-US"/>
        </w:rPr>
        <w:t>Q</w:t>
      </w:r>
      <w:r w:rsidRPr="000A50C1">
        <w:rPr>
          <w:sz w:val="20"/>
          <w:szCs w:val="20"/>
        </w:rPr>
        <w:t xml:space="preserve"> (</w:t>
      </w:r>
      <w:r>
        <w:rPr>
          <w:sz w:val="20"/>
          <w:szCs w:val="20"/>
        </w:rPr>
        <w:t>м</w:t>
      </w:r>
      <w:r w:rsidRPr="000A50C1">
        <w:rPr>
          <w:sz w:val="20"/>
          <w:szCs w:val="20"/>
          <w:vertAlign w:val="superscript"/>
        </w:rPr>
        <w:t>3</w:t>
      </w:r>
      <w:r w:rsidRPr="000A50C1">
        <w:rPr>
          <w:sz w:val="20"/>
          <w:szCs w:val="20"/>
        </w:rPr>
        <w:t>/</w:t>
      </w:r>
      <w:r>
        <w:rPr>
          <w:sz w:val="20"/>
          <w:szCs w:val="20"/>
          <w:lang w:val="en-US"/>
        </w:rPr>
        <w:t>c</w:t>
      </w:r>
      <w:r w:rsidRPr="000A50C1">
        <w:rPr>
          <w:sz w:val="20"/>
          <w:szCs w:val="20"/>
        </w:rPr>
        <w:t>)</w:t>
      </w:r>
      <w:r>
        <w:rPr>
          <w:sz w:val="20"/>
          <w:szCs w:val="20"/>
        </w:rPr>
        <w:t xml:space="preserve"> и ма</w:t>
      </w:r>
      <w:r>
        <w:rPr>
          <w:sz w:val="20"/>
          <w:szCs w:val="20"/>
        </w:rPr>
        <w:t>с</w:t>
      </w:r>
      <w:r>
        <w:rPr>
          <w:sz w:val="20"/>
          <w:szCs w:val="20"/>
        </w:rPr>
        <w:t xml:space="preserve">совый </w:t>
      </w:r>
      <w:r>
        <w:rPr>
          <w:sz w:val="20"/>
          <w:szCs w:val="20"/>
          <w:lang w:val="en-US"/>
        </w:rPr>
        <w:t>Q</w:t>
      </w:r>
      <w:r>
        <w:rPr>
          <w:sz w:val="20"/>
          <w:szCs w:val="20"/>
          <w:vertAlign w:val="subscript"/>
          <w:lang w:val="en-US"/>
        </w:rPr>
        <w:t>m</w:t>
      </w:r>
      <w:r>
        <w:rPr>
          <w:sz w:val="20"/>
          <w:szCs w:val="20"/>
        </w:rPr>
        <w:t xml:space="preserve"> (кг/с) расходы. Соотношение между ними</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right"/>
        <w:rPr>
          <w:sz w:val="20"/>
          <w:szCs w:val="20"/>
        </w:rPr>
      </w:pPr>
      <w:r>
        <w:rPr>
          <w:sz w:val="20"/>
          <w:szCs w:val="20"/>
          <w:lang w:val="en-US"/>
        </w:rPr>
        <w:t>Q</w:t>
      </w:r>
      <w:r>
        <w:rPr>
          <w:sz w:val="20"/>
          <w:szCs w:val="20"/>
          <w:vertAlign w:val="subscript"/>
          <w:lang w:val="en-US"/>
        </w:rPr>
        <w:t>m</w:t>
      </w:r>
      <w:r>
        <w:rPr>
          <w:sz w:val="20"/>
          <w:szCs w:val="20"/>
        </w:rPr>
        <w:t xml:space="preserve"> = </w:t>
      </w:r>
      <w:r>
        <w:rPr>
          <w:sz w:val="20"/>
          <w:szCs w:val="20"/>
        </w:rPr>
        <w:sym w:font="Symbol" w:char="F072"/>
      </w:r>
      <w:r>
        <w:rPr>
          <w:sz w:val="20"/>
          <w:szCs w:val="20"/>
        </w:rPr>
        <w:t xml:space="preserve"> </w:t>
      </w:r>
      <w:r>
        <w:rPr>
          <w:sz w:val="20"/>
          <w:szCs w:val="20"/>
          <w:lang w:val="en-US"/>
        </w:rPr>
        <w:t>Q</w:t>
      </w:r>
      <w:r>
        <w:rPr>
          <w:sz w:val="20"/>
          <w:szCs w:val="20"/>
        </w:rPr>
        <w:t>.</w:t>
      </w:r>
      <w:r>
        <w:rPr>
          <w:sz w:val="20"/>
          <w:szCs w:val="20"/>
        </w:rPr>
        <w:tab/>
      </w:r>
      <w:r>
        <w:rPr>
          <w:sz w:val="20"/>
          <w:szCs w:val="20"/>
        </w:rPr>
        <w:tab/>
      </w:r>
      <w:r>
        <w:rPr>
          <w:sz w:val="20"/>
          <w:szCs w:val="20"/>
        </w:rPr>
        <w:tab/>
      </w:r>
      <w:r>
        <w:rPr>
          <w:sz w:val="20"/>
          <w:szCs w:val="20"/>
        </w:rPr>
        <w:tab/>
        <w:t>(3.4)</w:t>
      </w:r>
    </w:p>
    <w:p w:rsidR="00A049F1" w:rsidRPr="000A50C1" w:rsidRDefault="00A049F1" w:rsidP="00A049F1">
      <w:pPr>
        <w:spacing w:line="216" w:lineRule="auto"/>
        <w:ind w:firstLine="284"/>
        <w:jc w:val="right"/>
        <w:rPr>
          <w:sz w:val="20"/>
          <w:szCs w:val="20"/>
        </w:rPr>
      </w:pPr>
    </w:p>
    <w:p w:rsidR="00A049F1" w:rsidRDefault="00A049F1" w:rsidP="00A049F1">
      <w:pPr>
        <w:spacing w:line="216" w:lineRule="auto"/>
        <w:ind w:firstLine="284"/>
        <w:jc w:val="both"/>
        <w:rPr>
          <w:sz w:val="20"/>
          <w:szCs w:val="20"/>
        </w:rPr>
      </w:pPr>
      <w:r>
        <w:rPr>
          <w:sz w:val="20"/>
          <w:szCs w:val="20"/>
        </w:rPr>
        <w:t>Распределение скоростей в сечении потока неравномерно. Оно х</w:t>
      </w:r>
      <w:r>
        <w:rPr>
          <w:sz w:val="20"/>
          <w:szCs w:val="20"/>
        </w:rPr>
        <w:t>а</w:t>
      </w:r>
      <w:r>
        <w:rPr>
          <w:sz w:val="20"/>
          <w:szCs w:val="20"/>
        </w:rPr>
        <w:t xml:space="preserve">рактеризуется </w:t>
      </w:r>
      <w:r>
        <w:rPr>
          <w:i/>
          <w:sz w:val="20"/>
          <w:szCs w:val="20"/>
        </w:rPr>
        <w:t>эпюрой распределения скоростей</w:t>
      </w:r>
      <w:r>
        <w:rPr>
          <w:sz w:val="20"/>
          <w:szCs w:val="20"/>
        </w:rPr>
        <w:t xml:space="preserve"> (рис. 3.3). Для удобс</w:t>
      </w:r>
      <w:r>
        <w:rPr>
          <w:sz w:val="20"/>
          <w:szCs w:val="20"/>
        </w:rPr>
        <w:t>т</w:t>
      </w:r>
      <w:r>
        <w:rPr>
          <w:sz w:val="20"/>
          <w:szCs w:val="20"/>
        </w:rPr>
        <w:t xml:space="preserve">ва расчетов введено понятие </w:t>
      </w:r>
      <w:r>
        <w:rPr>
          <w:i/>
          <w:sz w:val="20"/>
          <w:szCs w:val="20"/>
        </w:rPr>
        <w:t xml:space="preserve">средней скорости </w:t>
      </w:r>
      <w:r w:rsidRPr="001C1E3C">
        <w:rPr>
          <w:sz w:val="20"/>
          <w:szCs w:val="20"/>
          <w:lang w:val="en-US"/>
        </w:rPr>
        <w:t>v</w:t>
      </w:r>
      <w:r>
        <w:rPr>
          <w:i/>
          <w:sz w:val="20"/>
          <w:szCs w:val="20"/>
        </w:rPr>
        <w:t xml:space="preserve"> в живом сечении</w:t>
      </w:r>
      <w:r>
        <w:rPr>
          <w:sz w:val="20"/>
          <w:szCs w:val="20"/>
        </w:rPr>
        <w:t>, под которой понимается условная, одинаковая для всех точек сечения ск</w:t>
      </w:r>
      <w:r>
        <w:rPr>
          <w:sz w:val="20"/>
          <w:szCs w:val="20"/>
        </w:rPr>
        <w:t>о</w:t>
      </w:r>
      <w:r>
        <w:rPr>
          <w:sz w:val="20"/>
          <w:szCs w:val="20"/>
        </w:rPr>
        <w:t xml:space="preserve">рость, соответствующая расходу </w:t>
      </w:r>
      <w:r>
        <w:rPr>
          <w:sz w:val="20"/>
          <w:szCs w:val="20"/>
          <w:lang w:val="en-US"/>
        </w:rPr>
        <w:t>Q</w:t>
      </w:r>
      <w:r>
        <w:rPr>
          <w:sz w:val="20"/>
          <w:szCs w:val="20"/>
        </w:rPr>
        <w:t xml:space="preserve"> при истинном, неравномерном ра</w:t>
      </w:r>
      <w:r>
        <w:rPr>
          <w:sz w:val="20"/>
          <w:szCs w:val="20"/>
        </w:rPr>
        <w:t>с</w:t>
      </w:r>
      <w:r>
        <w:rPr>
          <w:sz w:val="20"/>
          <w:szCs w:val="20"/>
        </w:rPr>
        <w:t>пределении скоростей по живому сечению:</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right"/>
        <w:rPr>
          <w:sz w:val="20"/>
          <w:szCs w:val="20"/>
        </w:rPr>
      </w:pPr>
      <w:r>
        <w:rPr>
          <w:sz w:val="20"/>
          <w:szCs w:val="20"/>
          <w:lang w:val="en-US"/>
        </w:rPr>
        <w:t>v</w:t>
      </w:r>
      <w:r>
        <w:rPr>
          <w:sz w:val="20"/>
          <w:szCs w:val="20"/>
        </w:rPr>
        <w:t xml:space="preserve"> =</w:t>
      </w:r>
      <w:r w:rsidRPr="006B3694">
        <w:rPr>
          <w:sz w:val="20"/>
          <w:szCs w:val="20"/>
        </w:rPr>
        <w:t xml:space="preserve"> </w:t>
      </w:r>
      <w:r>
        <w:rPr>
          <w:sz w:val="20"/>
          <w:szCs w:val="20"/>
          <w:lang w:val="en-US"/>
        </w:rPr>
        <w:t xml:space="preserve">Q / </w:t>
      </w:r>
      <w:r>
        <w:rPr>
          <w:sz w:val="20"/>
          <w:szCs w:val="20"/>
        </w:rPr>
        <w:t>ω.</w:t>
      </w:r>
      <w:r>
        <w:rPr>
          <w:sz w:val="20"/>
          <w:szCs w:val="20"/>
        </w:rPr>
        <w:tab/>
      </w:r>
      <w:r>
        <w:rPr>
          <w:sz w:val="20"/>
          <w:szCs w:val="20"/>
        </w:rPr>
        <w:tab/>
      </w:r>
      <w:r>
        <w:rPr>
          <w:sz w:val="20"/>
          <w:szCs w:val="20"/>
        </w:rPr>
        <w:tab/>
      </w:r>
      <w:r>
        <w:rPr>
          <w:sz w:val="20"/>
          <w:szCs w:val="20"/>
        </w:rPr>
        <w:tab/>
        <w:t>(3.5)</w:t>
      </w:r>
    </w:p>
    <w:p w:rsidR="00A049F1" w:rsidRDefault="00A049F1" w:rsidP="00A049F1">
      <w:pPr>
        <w:spacing w:line="216" w:lineRule="auto"/>
        <w:ind w:firstLine="284"/>
        <w:jc w:val="both"/>
        <w:rPr>
          <w:sz w:val="20"/>
          <w:szCs w:val="20"/>
          <w:lang w:val="en-US"/>
        </w:rPr>
      </w:pPr>
    </w:p>
    <w:p w:rsidR="00A049F1" w:rsidRDefault="00A049F1" w:rsidP="00A049F1">
      <w:pPr>
        <w:spacing w:line="216" w:lineRule="auto"/>
        <w:ind w:firstLine="284"/>
        <w:jc w:val="both"/>
        <w:rPr>
          <w:sz w:val="20"/>
          <w:szCs w:val="20"/>
          <w:lang w:val="en-US"/>
        </w:rPr>
      </w:pPr>
      <w:r w:rsidRPr="00A049F1">
        <w:rPr>
          <w:noProof/>
          <w:sz w:val="20"/>
          <w:szCs w:val="20"/>
        </w:rPr>
        <w:lastRenderedPageBreak/>
        <w:pict>
          <v:shape id="Рисунок 3064" o:spid="_x0000_i1073" type="#_x0000_t75" alt="рис3" style="width:255.75pt;height:103.5pt;visibility:visible">
            <v:imagedata r:id="rId91" o:title="рис3"/>
          </v:shape>
        </w:pict>
      </w:r>
    </w:p>
    <w:p w:rsidR="00A049F1" w:rsidRPr="0047066E" w:rsidRDefault="00A049F1" w:rsidP="00A049F1">
      <w:pPr>
        <w:spacing w:line="216" w:lineRule="auto"/>
        <w:ind w:firstLine="284"/>
        <w:jc w:val="center"/>
        <w:rPr>
          <w:sz w:val="16"/>
          <w:szCs w:val="16"/>
        </w:rPr>
      </w:pPr>
      <w:r w:rsidRPr="0047066E">
        <w:rPr>
          <w:sz w:val="16"/>
          <w:szCs w:val="16"/>
        </w:rPr>
        <w:t>Рис. 3.3. Эпюры распределения скоростей:</w:t>
      </w:r>
    </w:p>
    <w:p w:rsidR="00A049F1" w:rsidRPr="0047066E" w:rsidRDefault="00A049F1" w:rsidP="00A049F1">
      <w:pPr>
        <w:spacing w:line="216" w:lineRule="auto"/>
        <w:ind w:firstLine="284"/>
        <w:jc w:val="center"/>
        <w:rPr>
          <w:sz w:val="20"/>
          <w:szCs w:val="20"/>
        </w:rPr>
      </w:pPr>
      <w:r w:rsidRPr="0047066E">
        <w:rPr>
          <w:sz w:val="16"/>
          <w:szCs w:val="16"/>
        </w:rPr>
        <w:t>а – в трубопроводе; б – в канале</w:t>
      </w:r>
    </w:p>
    <w:p w:rsidR="00A049F1" w:rsidRDefault="00A049F1" w:rsidP="00A049F1">
      <w:pPr>
        <w:spacing w:line="216" w:lineRule="auto"/>
        <w:ind w:firstLine="284"/>
        <w:jc w:val="both"/>
        <w:rPr>
          <w:sz w:val="20"/>
          <w:szCs w:val="20"/>
        </w:rPr>
      </w:pPr>
    </w:p>
    <w:p w:rsidR="00A049F1" w:rsidRDefault="00A049F1" w:rsidP="00CB56E2">
      <w:pPr>
        <w:spacing w:line="216" w:lineRule="auto"/>
        <w:ind w:firstLine="284"/>
        <w:jc w:val="both"/>
        <w:rPr>
          <w:sz w:val="20"/>
          <w:szCs w:val="20"/>
        </w:rPr>
      </w:pPr>
      <w:r>
        <w:rPr>
          <w:b/>
          <w:sz w:val="20"/>
          <w:szCs w:val="20"/>
        </w:rPr>
        <w:t>Уравнения расхода (неразрывности потока).</w:t>
      </w:r>
      <w:r>
        <w:rPr>
          <w:sz w:val="20"/>
          <w:szCs w:val="20"/>
        </w:rPr>
        <w:t xml:space="preserve"> Рассмотрим уст</w:t>
      </w:r>
      <w:r>
        <w:rPr>
          <w:sz w:val="20"/>
          <w:szCs w:val="20"/>
        </w:rPr>
        <w:t>а</w:t>
      </w:r>
      <w:r>
        <w:rPr>
          <w:sz w:val="20"/>
          <w:szCs w:val="20"/>
        </w:rPr>
        <w:t>новившееся движение жидкости в русле переменного сечения (рис. 3.4). Выберем два произвольных сечения 1–1 и 2–2, нормальных к оси потока, и рассмотрим участок потока, заключенный между этими с</w:t>
      </w:r>
      <w:r>
        <w:rPr>
          <w:sz w:val="20"/>
          <w:szCs w:val="20"/>
        </w:rPr>
        <w:t>е</w:t>
      </w:r>
      <w:r>
        <w:rPr>
          <w:sz w:val="20"/>
          <w:szCs w:val="20"/>
        </w:rPr>
        <w:t>чениями. Так как жидкость несжимаема, а стенки русла жесткие, то на осн</w:t>
      </w:r>
      <w:r>
        <w:rPr>
          <w:sz w:val="20"/>
          <w:szCs w:val="20"/>
        </w:rPr>
        <w:t>о</w:t>
      </w:r>
      <w:r>
        <w:rPr>
          <w:sz w:val="20"/>
          <w:szCs w:val="20"/>
        </w:rPr>
        <w:t xml:space="preserve">ве закона сохранения массы можно записать </w:t>
      </w:r>
    </w:p>
    <w:p w:rsidR="00A049F1" w:rsidRDefault="00A049F1" w:rsidP="00A049F1">
      <w:pPr>
        <w:spacing w:line="216" w:lineRule="auto"/>
        <w:jc w:val="both"/>
        <w:rPr>
          <w:sz w:val="20"/>
          <w:szCs w:val="20"/>
        </w:rPr>
      </w:pPr>
    </w:p>
    <w:p w:rsidR="00A049F1" w:rsidRDefault="00A049F1" w:rsidP="00A049F1">
      <w:pPr>
        <w:spacing w:line="216" w:lineRule="auto"/>
        <w:ind w:firstLine="284"/>
        <w:jc w:val="right"/>
        <w:rPr>
          <w:sz w:val="20"/>
          <w:szCs w:val="20"/>
        </w:rPr>
      </w:pPr>
      <w:r>
        <w:rPr>
          <w:sz w:val="20"/>
          <w:szCs w:val="20"/>
          <w:lang w:val="en-US"/>
        </w:rPr>
        <w:t>Q</w:t>
      </w:r>
      <w:r w:rsidRPr="00FB7ACD">
        <w:rPr>
          <w:sz w:val="20"/>
          <w:szCs w:val="20"/>
          <w:vertAlign w:val="subscript"/>
        </w:rPr>
        <w:t>1</w:t>
      </w:r>
      <w:r w:rsidRPr="00FB7ACD">
        <w:rPr>
          <w:sz w:val="20"/>
          <w:szCs w:val="20"/>
        </w:rPr>
        <w:t xml:space="preserve"> = </w:t>
      </w:r>
      <w:r>
        <w:rPr>
          <w:sz w:val="20"/>
          <w:szCs w:val="20"/>
          <w:lang w:val="en-US"/>
        </w:rPr>
        <w:t>Q</w:t>
      </w:r>
      <w:r w:rsidRPr="00FB7ACD">
        <w:rPr>
          <w:sz w:val="20"/>
          <w:szCs w:val="20"/>
          <w:vertAlign w:val="subscript"/>
        </w:rPr>
        <w:t>2</w:t>
      </w:r>
      <w:r w:rsidRPr="00FB7ACD">
        <w:rPr>
          <w:sz w:val="20"/>
          <w:szCs w:val="20"/>
        </w:rPr>
        <w:t xml:space="preserve"> = </w:t>
      </w:r>
      <w:r>
        <w:rPr>
          <w:sz w:val="20"/>
          <w:szCs w:val="20"/>
          <w:lang w:val="en-US"/>
        </w:rPr>
        <w:t>Q</w:t>
      </w:r>
      <w:r w:rsidRPr="00FB7ACD">
        <w:rPr>
          <w:sz w:val="20"/>
          <w:szCs w:val="20"/>
        </w:rPr>
        <w:t xml:space="preserve"> = </w:t>
      </w:r>
      <w:r>
        <w:rPr>
          <w:sz w:val="20"/>
          <w:szCs w:val="20"/>
          <w:lang w:val="en-US"/>
        </w:rPr>
        <w:t>const</w:t>
      </w:r>
      <w:r w:rsidRPr="00FB7ACD">
        <w:rPr>
          <w:sz w:val="20"/>
          <w:szCs w:val="20"/>
        </w:rPr>
        <w:t>,</w:t>
      </w:r>
      <w:r w:rsidRPr="00FB7ACD">
        <w:rPr>
          <w:sz w:val="20"/>
          <w:szCs w:val="20"/>
        </w:rPr>
        <w:tab/>
      </w:r>
      <w:r w:rsidRPr="00FB7ACD">
        <w:rPr>
          <w:sz w:val="20"/>
          <w:szCs w:val="20"/>
        </w:rPr>
        <w:tab/>
      </w:r>
      <w:r w:rsidRPr="00FB7ACD">
        <w:rPr>
          <w:sz w:val="20"/>
          <w:szCs w:val="20"/>
        </w:rPr>
        <w:tab/>
        <w:t>(3.6)</w:t>
      </w:r>
    </w:p>
    <w:p w:rsidR="00A049F1" w:rsidRDefault="00A049F1" w:rsidP="00A049F1">
      <w:pPr>
        <w:spacing w:line="216" w:lineRule="auto"/>
        <w:jc w:val="both"/>
        <w:rPr>
          <w:sz w:val="20"/>
          <w:szCs w:val="20"/>
        </w:rPr>
      </w:pPr>
      <w:r>
        <w:rPr>
          <w:sz w:val="20"/>
          <w:szCs w:val="20"/>
        </w:rPr>
        <w:t>т</w:t>
      </w:r>
      <w:r w:rsidRPr="004D3BC9">
        <w:rPr>
          <w:sz w:val="20"/>
          <w:szCs w:val="20"/>
        </w:rPr>
        <w:t>.</w:t>
      </w:r>
      <w:r>
        <w:rPr>
          <w:sz w:val="20"/>
          <w:szCs w:val="20"/>
        </w:rPr>
        <w:t>е</w:t>
      </w:r>
      <w:r w:rsidRPr="004D3BC9">
        <w:rPr>
          <w:sz w:val="20"/>
          <w:szCs w:val="20"/>
        </w:rPr>
        <w:t xml:space="preserve">. </w:t>
      </w:r>
      <w:r>
        <w:rPr>
          <w:sz w:val="20"/>
          <w:szCs w:val="20"/>
        </w:rPr>
        <w:t>в любом сечении потока при установившемся движении несж</w:t>
      </w:r>
      <w:r>
        <w:rPr>
          <w:sz w:val="20"/>
          <w:szCs w:val="20"/>
        </w:rPr>
        <w:t>и</w:t>
      </w:r>
      <w:r>
        <w:rPr>
          <w:sz w:val="20"/>
          <w:szCs w:val="20"/>
        </w:rPr>
        <w:t>маемой жидкости расход ее одинаков.</w:t>
      </w:r>
    </w:p>
    <w:p w:rsidR="00A049F1" w:rsidRDefault="00A049F1" w:rsidP="00A049F1">
      <w:pPr>
        <w:spacing w:line="216" w:lineRule="auto"/>
        <w:jc w:val="center"/>
        <w:rPr>
          <w:sz w:val="20"/>
          <w:szCs w:val="20"/>
        </w:rPr>
      </w:pPr>
      <w:r w:rsidRPr="00A049F1">
        <w:rPr>
          <w:noProof/>
          <w:sz w:val="20"/>
          <w:szCs w:val="20"/>
        </w:rPr>
        <w:pict>
          <v:shape id="Рисунок 3065" o:spid="_x0000_i1074" type="#_x0000_t75" alt="рис3" style="width:183pt;height:84pt;visibility:visible">
            <v:imagedata r:id="rId92" o:title="рис3"/>
          </v:shape>
        </w:pict>
      </w:r>
    </w:p>
    <w:p w:rsidR="00A049F1" w:rsidRDefault="00A049F1" w:rsidP="00A049F1">
      <w:pPr>
        <w:spacing w:line="216" w:lineRule="auto"/>
        <w:ind w:firstLine="284"/>
        <w:jc w:val="center"/>
        <w:rPr>
          <w:sz w:val="16"/>
          <w:szCs w:val="16"/>
        </w:rPr>
      </w:pPr>
      <w:r w:rsidRPr="00670975">
        <w:rPr>
          <w:sz w:val="16"/>
          <w:szCs w:val="16"/>
        </w:rPr>
        <w:t xml:space="preserve">Рис. 3.4. Схема к пояснению уравнения </w:t>
      </w:r>
    </w:p>
    <w:p w:rsidR="00A049F1" w:rsidRPr="00670975" w:rsidRDefault="00A049F1" w:rsidP="00A049F1">
      <w:pPr>
        <w:spacing w:line="216" w:lineRule="auto"/>
        <w:ind w:firstLine="900"/>
        <w:jc w:val="center"/>
        <w:rPr>
          <w:sz w:val="16"/>
          <w:szCs w:val="16"/>
        </w:rPr>
      </w:pPr>
      <w:r w:rsidRPr="00670975">
        <w:rPr>
          <w:sz w:val="16"/>
          <w:szCs w:val="16"/>
        </w:rPr>
        <w:t>постоянства расхода</w:t>
      </w:r>
    </w:p>
    <w:p w:rsidR="00A049F1" w:rsidRDefault="00A049F1" w:rsidP="00A049F1">
      <w:pPr>
        <w:spacing w:line="216" w:lineRule="auto"/>
        <w:jc w:val="both"/>
        <w:rPr>
          <w:sz w:val="20"/>
          <w:szCs w:val="20"/>
        </w:rPr>
      </w:pPr>
    </w:p>
    <w:p w:rsidR="00A049F1" w:rsidRDefault="00A049F1" w:rsidP="00A049F1">
      <w:pPr>
        <w:spacing w:line="216" w:lineRule="auto"/>
        <w:ind w:firstLine="284"/>
        <w:jc w:val="both"/>
        <w:rPr>
          <w:sz w:val="20"/>
          <w:szCs w:val="20"/>
        </w:rPr>
      </w:pPr>
      <w:r>
        <w:rPr>
          <w:sz w:val="20"/>
          <w:szCs w:val="20"/>
        </w:rPr>
        <w:t xml:space="preserve">Так как </w:t>
      </w:r>
      <w:r>
        <w:rPr>
          <w:sz w:val="20"/>
          <w:szCs w:val="20"/>
          <w:lang w:val="en-US"/>
        </w:rPr>
        <w:t>Q</w:t>
      </w:r>
      <w:r w:rsidRPr="004D3BC9">
        <w:rPr>
          <w:sz w:val="20"/>
          <w:szCs w:val="20"/>
        </w:rPr>
        <w:t xml:space="preserve"> = </w:t>
      </w:r>
      <w:r>
        <w:rPr>
          <w:sz w:val="20"/>
          <w:szCs w:val="20"/>
          <w:lang w:val="en-US"/>
        </w:rPr>
        <w:t>v</w:t>
      </w:r>
      <w:r>
        <w:rPr>
          <w:sz w:val="20"/>
          <w:szCs w:val="20"/>
        </w:rPr>
        <w:t xml:space="preserve"> ω, то уравнение (3.6) можно записать следующим о</w:t>
      </w:r>
      <w:r>
        <w:rPr>
          <w:sz w:val="20"/>
          <w:szCs w:val="20"/>
        </w:rPr>
        <w:t>б</w:t>
      </w:r>
      <w:r>
        <w:rPr>
          <w:sz w:val="20"/>
          <w:szCs w:val="20"/>
        </w:rPr>
        <w:t>разом:</w:t>
      </w:r>
    </w:p>
    <w:p w:rsidR="00A049F1" w:rsidRDefault="00A049F1" w:rsidP="00A049F1">
      <w:pPr>
        <w:spacing w:line="216" w:lineRule="auto"/>
        <w:jc w:val="both"/>
        <w:rPr>
          <w:sz w:val="20"/>
          <w:szCs w:val="20"/>
        </w:rPr>
      </w:pPr>
    </w:p>
    <w:p w:rsidR="00A049F1" w:rsidRDefault="00A049F1" w:rsidP="00A049F1">
      <w:pPr>
        <w:spacing w:line="216" w:lineRule="auto"/>
        <w:jc w:val="right"/>
        <w:rPr>
          <w:sz w:val="20"/>
          <w:szCs w:val="20"/>
        </w:rPr>
      </w:pPr>
      <w:r>
        <w:rPr>
          <w:sz w:val="20"/>
          <w:szCs w:val="20"/>
          <w:lang w:val="en-US"/>
        </w:rPr>
        <w:t>Q</w:t>
      </w:r>
      <w:r w:rsidRPr="004D3BC9">
        <w:rPr>
          <w:sz w:val="20"/>
          <w:szCs w:val="20"/>
          <w:lang w:val="en-US"/>
        </w:rPr>
        <w:t xml:space="preserve"> = </w:t>
      </w:r>
      <w:r>
        <w:rPr>
          <w:sz w:val="20"/>
          <w:szCs w:val="20"/>
          <w:lang w:val="en-US"/>
        </w:rPr>
        <w:t>v</w:t>
      </w:r>
      <w:r w:rsidRPr="004D3BC9">
        <w:rPr>
          <w:sz w:val="20"/>
          <w:szCs w:val="20"/>
          <w:vertAlign w:val="subscript"/>
          <w:lang w:val="en-US"/>
        </w:rPr>
        <w:t>1</w:t>
      </w:r>
      <w:r w:rsidRPr="004D3BC9">
        <w:rPr>
          <w:sz w:val="20"/>
          <w:szCs w:val="20"/>
          <w:lang w:val="en-US"/>
        </w:rPr>
        <w:t xml:space="preserve"> </w:t>
      </w:r>
      <w:r>
        <w:rPr>
          <w:sz w:val="20"/>
          <w:szCs w:val="20"/>
        </w:rPr>
        <w:t>ω</w:t>
      </w:r>
      <w:r w:rsidRPr="004D3BC9">
        <w:rPr>
          <w:sz w:val="20"/>
          <w:szCs w:val="20"/>
          <w:vertAlign w:val="subscript"/>
          <w:lang w:val="en-US"/>
        </w:rPr>
        <w:t>1</w:t>
      </w:r>
      <w:r w:rsidRPr="004D3BC9">
        <w:rPr>
          <w:sz w:val="20"/>
          <w:szCs w:val="20"/>
          <w:lang w:val="en-US"/>
        </w:rPr>
        <w:t xml:space="preserve"> = </w:t>
      </w:r>
      <w:r>
        <w:rPr>
          <w:sz w:val="20"/>
          <w:szCs w:val="20"/>
          <w:lang w:val="en-US"/>
        </w:rPr>
        <w:t>v</w:t>
      </w:r>
      <w:r w:rsidRPr="004D3BC9">
        <w:rPr>
          <w:sz w:val="20"/>
          <w:szCs w:val="20"/>
          <w:vertAlign w:val="subscript"/>
          <w:lang w:val="en-US"/>
        </w:rPr>
        <w:t>2</w:t>
      </w:r>
      <w:r w:rsidRPr="004D3BC9">
        <w:rPr>
          <w:sz w:val="20"/>
          <w:szCs w:val="20"/>
          <w:lang w:val="en-US"/>
        </w:rPr>
        <w:t xml:space="preserve"> </w:t>
      </w:r>
      <w:r>
        <w:rPr>
          <w:sz w:val="20"/>
          <w:szCs w:val="20"/>
        </w:rPr>
        <w:t>ω</w:t>
      </w:r>
      <w:r w:rsidRPr="004D3BC9">
        <w:rPr>
          <w:sz w:val="20"/>
          <w:szCs w:val="20"/>
          <w:vertAlign w:val="subscript"/>
          <w:lang w:val="en-US"/>
        </w:rPr>
        <w:t>2</w:t>
      </w:r>
      <w:r w:rsidRPr="004D3BC9">
        <w:rPr>
          <w:sz w:val="20"/>
          <w:szCs w:val="20"/>
          <w:lang w:val="en-US"/>
        </w:rPr>
        <w:t xml:space="preserve"> = … = </w:t>
      </w:r>
      <w:r>
        <w:rPr>
          <w:sz w:val="20"/>
          <w:szCs w:val="20"/>
          <w:lang w:val="en-US"/>
        </w:rPr>
        <w:t>v</w:t>
      </w:r>
      <w:r w:rsidRPr="004D3BC9">
        <w:rPr>
          <w:sz w:val="20"/>
          <w:szCs w:val="20"/>
          <w:lang w:val="en-US"/>
        </w:rPr>
        <w:t xml:space="preserve"> </w:t>
      </w:r>
      <w:r>
        <w:rPr>
          <w:sz w:val="20"/>
          <w:szCs w:val="20"/>
        </w:rPr>
        <w:t>ω</w:t>
      </w:r>
      <w:r w:rsidRPr="004D3BC9">
        <w:rPr>
          <w:sz w:val="20"/>
          <w:szCs w:val="20"/>
          <w:lang w:val="en-US"/>
        </w:rPr>
        <w:t xml:space="preserve"> = </w:t>
      </w:r>
      <w:r>
        <w:rPr>
          <w:sz w:val="20"/>
          <w:szCs w:val="20"/>
          <w:lang w:val="en-US"/>
        </w:rPr>
        <w:t>const</w:t>
      </w:r>
      <w:r w:rsidRPr="004D3BC9">
        <w:rPr>
          <w:sz w:val="20"/>
          <w:szCs w:val="20"/>
          <w:lang w:val="en-US"/>
        </w:rPr>
        <w:t>.</w:t>
      </w:r>
      <w:r w:rsidRPr="004D3BC9">
        <w:rPr>
          <w:sz w:val="20"/>
          <w:szCs w:val="20"/>
          <w:lang w:val="en-US"/>
        </w:rPr>
        <w:tab/>
      </w:r>
      <w:r w:rsidRPr="004D3BC9">
        <w:rPr>
          <w:sz w:val="20"/>
          <w:szCs w:val="20"/>
          <w:lang w:val="en-US"/>
        </w:rPr>
        <w:tab/>
      </w:r>
      <w:r>
        <w:rPr>
          <w:sz w:val="20"/>
          <w:szCs w:val="20"/>
        </w:rPr>
        <w:t>(3.7)</w:t>
      </w:r>
    </w:p>
    <w:p w:rsidR="00A049F1" w:rsidRPr="004D3BC9" w:rsidRDefault="00A049F1" w:rsidP="00A049F1">
      <w:pPr>
        <w:spacing w:line="216" w:lineRule="auto"/>
        <w:jc w:val="right"/>
        <w:rPr>
          <w:sz w:val="20"/>
          <w:szCs w:val="20"/>
        </w:rPr>
      </w:pPr>
    </w:p>
    <w:p w:rsidR="00A049F1" w:rsidRDefault="00A049F1" w:rsidP="00A049F1">
      <w:pPr>
        <w:spacing w:line="216" w:lineRule="auto"/>
        <w:ind w:firstLine="284"/>
        <w:jc w:val="both"/>
        <w:rPr>
          <w:sz w:val="20"/>
          <w:szCs w:val="20"/>
        </w:rPr>
      </w:pPr>
      <w:r>
        <w:rPr>
          <w:sz w:val="20"/>
          <w:szCs w:val="20"/>
        </w:rPr>
        <w:t>Это и есть уравнение неразрывности потока, показывающее, что произведение средней скорости на площадь живого сечения является пост</w:t>
      </w:r>
      <w:r>
        <w:rPr>
          <w:sz w:val="20"/>
          <w:szCs w:val="20"/>
        </w:rPr>
        <w:t>о</w:t>
      </w:r>
      <w:r>
        <w:rPr>
          <w:sz w:val="20"/>
          <w:szCs w:val="20"/>
        </w:rPr>
        <w:t>янной величиной. Из уравнения (3.7) следует, что</w:t>
      </w:r>
    </w:p>
    <w:p w:rsidR="00A049F1" w:rsidRDefault="00A049F1" w:rsidP="00A049F1">
      <w:pPr>
        <w:spacing w:line="216" w:lineRule="auto"/>
        <w:jc w:val="both"/>
        <w:rPr>
          <w:sz w:val="20"/>
          <w:szCs w:val="20"/>
        </w:rPr>
      </w:pPr>
    </w:p>
    <w:p w:rsidR="00A049F1" w:rsidRPr="004D3BC9" w:rsidRDefault="00A049F1" w:rsidP="00A049F1">
      <w:pPr>
        <w:spacing w:line="216" w:lineRule="auto"/>
        <w:jc w:val="right"/>
        <w:rPr>
          <w:sz w:val="20"/>
          <w:szCs w:val="20"/>
        </w:rPr>
      </w:pPr>
      <w:r>
        <w:rPr>
          <w:sz w:val="20"/>
          <w:szCs w:val="20"/>
          <w:lang w:val="en-US"/>
        </w:rPr>
        <w:t>v</w:t>
      </w:r>
      <w:r w:rsidRPr="004D3BC9">
        <w:rPr>
          <w:sz w:val="20"/>
          <w:szCs w:val="20"/>
          <w:vertAlign w:val="subscript"/>
        </w:rPr>
        <w:t>1</w:t>
      </w:r>
      <w:r w:rsidRPr="004D3BC9">
        <w:rPr>
          <w:sz w:val="20"/>
          <w:szCs w:val="20"/>
        </w:rPr>
        <w:t xml:space="preserve"> </w:t>
      </w:r>
      <w:r>
        <w:rPr>
          <w:sz w:val="20"/>
          <w:szCs w:val="20"/>
        </w:rPr>
        <w:t>/</w:t>
      </w:r>
      <w:r w:rsidRPr="004D3BC9">
        <w:rPr>
          <w:sz w:val="20"/>
          <w:szCs w:val="20"/>
        </w:rPr>
        <w:t xml:space="preserve"> </w:t>
      </w:r>
      <w:r>
        <w:rPr>
          <w:sz w:val="20"/>
          <w:szCs w:val="20"/>
          <w:lang w:val="en-US"/>
        </w:rPr>
        <w:t>v</w:t>
      </w:r>
      <w:r w:rsidRPr="004D3BC9">
        <w:rPr>
          <w:sz w:val="20"/>
          <w:szCs w:val="20"/>
          <w:vertAlign w:val="subscript"/>
        </w:rPr>
        <w:t>2</w:t>
      </w:r>
      <w:r w:rsidRPr="004D3BC9">
        <w:rPr>
          <w:sz w:val="20"/>
          <w:szCs w:val="20"/>
        </w:rPr>
        <w:t xml:space="preserve"> </w:t>
      </w:r>
      <w:r>
        <w:rPr>
          <w:sz w:val="20"/>
          <w:szCs w:val="20"/>
        </w:rPr>
        <w:t>= ω</w:t>
      </w:r>
      <w:r w:rsidRPr="004D3BC9">
        <w:rPr>
          <w:sz w:val="20"/>
          <w:szCs w:val="20"/>
          <w:vertAlign w:val="subscript"/>
        </w:rPr>
        <w:t>2</w:t>
      </w:r>
      <w:r w:rsidRPr="004D3BC9">
        <w:rPr>
          <w:sz w:val="20"/>
          <w:szCs w:val="20"/>
        </w:rPr>
        <w:t xml:space="preserve"> </w:t>
      </w:r>
      <w:r>
        <w:rPr>
          <w:sz w:val="20"/>
          <w:szCs w:val="20"/>
        </w:rPr>
        <w:t>/</w:t>
      </w:r>
      <w:r w:rsidRPr="004D3BC9">
        <w:rPr>
          <w:sz w:val="20"/>
          <w:szCs w:val="20"/>
        </w:rPr>
        <w:t xml:space="preserve"> </w:t>
      </w:r>
      <w:r>
        <w:rPr>
          <w:sz w:val="20"/>
          <w:szCs w:val="20"/>
        </w:rPr>
        <w:t>ω</w:t>
      </w:r>
      <w:r w:rsidRPr="004D3BC9">
        <w:rPr>
          <w:sz w:val="20"/>
          <w:szCs w:val="20"/>
          <w:vertAlign w:val="subscript"/>
        </w:rPr>
        <w:t>1</w:t>
      </w:r>
      <w:r>
        <w:rPr>
          <w:sz w:val="20"/>
          <w:szCs w:val="20"/>
        </w:rPr>
        <w:t>,</w:t>
      </w:r>
      <w:r>
        <w:rPr>
          <w:sz w:val="20"/>
          <w:szCs w:val="20"/>
        </w:rPr>
        <w:tab/>
      </w:r>
      <w:r>
        <w:rPr>
          <w:sz w:val="20"/>
          <w:szCs w:val="20"/>
        </w:rPr>
        <w:tab/>
      </w:r>
      <w:r>
        <w:rPr>
          <w:sz w:val="20"/>
          <w:szCs w:val="20"/>
        </w:rPr>
        <w:tab/>
      </w:r>
      <w:r>
        <w:rPr>
          <w:sz w:val="20"/>
          <w:szCs w:val="20"/>
        </w:rPr>
        <w:tab/>
        <w:t>(3.8)</w:t>
      </w:r>
    </w:p>
    <w:p w:rsidR="00A049F1" w:rsidRDefault="00A049F1" w:rsidP="00A049F1">
      <w:pPr>
        <w:spacing w:line="216" w:lineRule="auto"/>
        <w:jc w:val="both"/>
        <w:rPr>
          <w:sz w:val="20"/>
          <w:szCs w:val="20"/>
        </w:rPr>
      </w:pPr>
    </w:p>
    <w:p w:rsidR="00A049F1" w:rsidRDefault="00A049F1" w:rsidP="00A049F1">
      <w:pPr>
        <w:spacing w:line="216" w:lineRule="auto"/>
        <w:jc w:val="both"/>
        <w:rPr>
          <w:sz w:val="20"/>
          <w:szCs w:val="20"/>
        </w:rPr>
      </w:pPr>
      <w:r>
        <w:rPr>
          <w:sz w:val="20"/>
          <w:szCs w:val="20"/>
        </w:rPr>
        <w:t>т.е. средние скорости потока обратно пропорциональны площадям соо</w:t>
      </w:r>
      <w:r>
        <w:rPr>
          <w:sz w:val="20"/>
          <w:szCs w:val="20"/>
        </w:rPr>
        <w:t>т</w:t>
      </w:r>
      <w:r>
        <w:rPr>
          <w:sz w:val="20"/>
          <w:szCs w:val="20"/>
        </w:rPr>
        <w:t>ветствующих сечений.</w:t>
      </w:r>
    </w:p>
    <w:p w:rsidR="00A049F1" w:rsidRDefault="00A049F1" w:rsidP="00A049F1">
      <w:pPr>
        <w:spacing w:line="216" w:lineRule="auto"/>
        <w:ind w:firstLine="284"/>
        <w:jc w:val="both"/>
        <w:rPr>
          <w:sz w:val="20"/>
          <w:szCs w:val="20"/>
        </w:rPr>
      </w:pPr>
      <w:r>
        <w:rPr>
          <w:sz w:val="20"/>
          <w:szCs w:val="20"/>
        </w:rPr>
        <w:t>Для сжимаемых жидкостей (в частности газов) уравнение расхода учитывает изменение плотности их:</w:t>
      </w:r>
    </w:p>
    <w:p w:rsidR="00A049F1" w:rsidRDefault="00A049F1" w:rsidP="00A049F1">
      <w:pPr>
        <w:spacing w:line="216" w:lineRule="auto"/>
        <w:ind w:firstLine="284"/>
        <w:jc w:val="right"/>
        <w:rPr>
          <w:sz w:val="20"/>
          <w:szCs w:val="20"/>
        </w:rPr>
      </w:pPr>
    </w:p>
    <w:p w:rsidR="00A049F1" w:rsidRPr="0046087A" w:rsidRDefault="00A049F1" w:rsidP="00A049F1">
      <w:pPr>
        <w:spacing w:line="216" w:lineRule="auto"/>
        <w:ind w:firstLine="284"/>
        <w:jc w:val="right"/>
        <w:rPr>
          <w:sz w:val="20"/>
          <w:szCs w:val="20"/>
          <w:lang w:val="en-US"/>
        </w:rPr>
      </w:pPr>
      <w:r>
        <w:rPr>
          <w:sz w:val="20"/>
          <w:szCs w:val="20"/>
          <w:lang w:val="en-US"/>
        </w:rPr>
        <w:t>Q</w:t>
      </w:r>
      <w:r w:rsidRPr="0046087A">
        <w:rPr>
          <w:sz w:val="20"/>
          <w:szCs w:val="20"/>
          <w:vertAlign w:val="subscript"/>
          <w:lang w:val="en-US"/>
        </w:rPr>
        <w:t>m</w:t>
      </w:r>
      <w:r w:rsidRPr="004D3BC9">
        <w:rPr>
          <w:sz w:val="20"/>
          <w:szCs w:val="20"/>
          <w:lang w:val="en-US"/>
        </w:rPr>
        <w:t xml:space="preserve"> = </w:t>
      </w:r>
      <w:r>
        <w:rPr>
          <w:sz w:val="20"/>
          <w:szCs w:val="20"/>
          <w:lang w:val="en-US"/>
        </w:rPr>
        <w:sym w:font="Symbol" w:char="F072"/>
      </w:r>
      <w:r>
        <w:rPr>
          <w:sz w:val="20"/>
          <w:szCs w:val="20"/>
          <w:vertAlign w:val="subscript"/>
          <w:lang w:val="en-US"/>
        </w:rPr>
        <w:t>1</w:t>
      </w:r>
      <w:r>
        <w:rPr>
          <w:sz w:val="20"/>
          <w:szCs w:val="20"/>
          <w:lang w:val="en-US"/>
        </w:rPr>
        <w:t xml:space="preserve"> v</w:t>
      </w:r>
      <w:r w:rsidRPr="004D3BC9">
        <w:rPr>
          <w:sz w:val="20"/>
          <w:szCs w:val="20"/>
          <w:vertAlign w:val="subscript"/>
          <w:lang w:val="en-US"/>
        </w:rPr>
        <w:t>1</w:t>
      </w:r>
      <w:r w:rsidRPr="004D3BC9">
        <w:rPr>
          <w:sz w:val="20"/>
          <w:szCs w:val="20"/>
          <w:lang w:val="en-US"/>
        </w:rPr>
        <w:t xml:space="preserve"> </w:t>
      </w:r>
      <w:r>
        <w:rPr>
          <w:sz w:val="20"/>
          <w:szCs w:val="20"/>
        </w:rPr>
        <w:t>ω</w:t>
      </w:r>
      <w:r w:rsidRPr="004D3BC9">
        <w:rPr>
          <w:sz w:val="20"/>
          <w:szCs w:val="20"/>
          <w:vertAlign w:val="subscript"/>
          <w:lang w:val="en-US"/>
        </w:rPr>
        <w:t>1</w:t>
      </w:r>
      <w:r w:rsidRPr="004D3BC9">
        <w:rPr>
          <w:sz w:val="20"/>
          <w:szCs w:val="20"/>
          <w:lang w:val="en-US"/>
        </w:rPr>
        <w:t xml:space="preserve"> =</w:t>
      </w:r>
      <w:r>
        <w:rPr>
          <w:sz w:val="20"/>
          <w:szCs w:val="20"/>
          <w:lang w:val="en-US"/>
        </w:rPr>
        <w:t xml:space="preserve"> </w:t>
      </w:r>
      <w:r>
        <w:rPr>
          <w:sz w:val="20"/>
          <w:szCs w:val="20"/>
          <w:lang w:val="en-US"/>
        </w:rPr>
        <w:sym w:font="Symbol" w:char="F072"/>
      </w:r>
      <w:r>
        <w:rPr>
          <w:sz w:val="20"/>
          <w:szCs w:val="20"/>
          <w:vertAlign w:val="subscript"/>
          <w:lang w:val="en-US"/>
        </w:rPr>
        <w:t>2</w:t>
      </w:r>
      <w:r>
        <w:rPr>
          <w:sz w:val="20"/>
          <w:szCs w:val="20"/>
          <w:lang w:val="en-US"/>
        </w:rPr>
        <w:t xml:space="preserve"> v</w:t>
      </w:r>
      <w:r w:rsidRPr="004D3BC9">
        <w:rPr>
          <w:sz w:val="20"/>
          <w:szCs w:val="20"/>
          <w:vertAlign w:val="subscript"/>
          <w:lang w:val="en-US"/>
        </w:rPr>
        <w:t>2</w:t>
      </w:r>
      <w:r w:rsidRPr="004D3BC9">
        <w:rPr>
          <w:sz w:val="20"/>
          <w:szCs w:val="20"/>
          <w:lang w:val="en-US"/>
        </w:rPr>
        <w:t xml:space="preserve"> </w:t>
      </w:r>
      <w:r>
        <w:rPr>
          <w:sz w:val="20"/>
          <w:szCs w:val="20"/>
        </w:rPr>
        <w:t>ω</w:t>
      </w:r>
      <w:r w:rsidRPr="004D3BC9">
        <w:rPr>
          <w:sz w:val="20"/>
          <w:szCs w:val="20"/>
          <w:vertAlign w:val="subscript"/>
          <w:lang w:val="en-US"/>
        </w:rPr>
        <w:t>2</w:t>
      </w:r>
      <w:r w:rsidRPr="004D3BC9">
        <w:rPr>
          <w:sz w:val="20"/>
          <w:szCs w:val="20"/>
          <w:lang w:val="en-US"/>
        </w:rPr>
        <w:t xml:space="preserve"> = … = </w:t>
      </w:r>
      <w:r>
        <w:rPr>
          <w:sz w:val="20"/>
          <w:szCs w:val="20"/>
          <w:lang w:val="en-US"/>
        </w:rPr>
        <w:sym w:font="Symbol" w:char="F072"/>
      </w:r>
      <w:r>
        <w:rPr>
          <w:sz w:val="20"/>
          <w:szCs w:val="20"/>
          <w:lang w:val="en-US"/>
        </w:rPr>
        <w:t xml:space="preserve"> v</w:t>
      </w:r>
      <w:r w:rsidRPr="004D3BC9">
        <w:rPr>
          <w:sz w:val="20"/>
          <w:szCs w:val="20"/>
          <w:lang w:val="en-US"/>
        </w:rPr>
        <w:t xml:space="preserve"> </w:t>
      </w:r>
      <w:r>
        <w:rPr>
          <w:sz w:val="20"/>
          <w:szCs w:val="20"/>
        </w:rPr>
        <w:t>ω</w:t>
      </w:r>
      <w:r w:rsidRPr="004D3BC9">
        <w:rPr>
          <w:sz w:val="20"/>
          <w:szCs w:val="20"/>
          <w:lang w:val="en-US"/>
        </w:rPr>
        <w:t xml:space="preserve"> = </w:t>
      </w:r>
      <w:r>
        <w:rPr>
          <w:sz w:val="20"/>
          <w:szCs w:val="20"/>
          <w:lang w:val="en-US"/>
        </w:rPr>
        <w:t>const</w:t>
      </w:r>
      <w:r w:rsidRPr="0046087A">
        <w:rPr>
          <w:sz w:val="20"/>
          <w:szCs w:val="20"/>
          <w:lang w:val="en-US"/>
        </w:rPr>
        <w:t>,</w:t>
      </w:r>
      <w:r w:rsidRPr="004D3BC9">
        <w:rPr>
          <w:sz w:val="20"/>
          <w:szCs w:val="20"/>
          <w:lang w:val="en-US"/>
        </w:rPr>
        <w:tab/>
      </w:r>
      <w:r w:rsidRPr="004D3BC9">
        <w:rPr>
          <w:sz w:val="20"/>
          <w:szCs w:val="20"/>
          <w:lang w:val="en-US"/>
        </w:rPr>
        <w:tab/>
      </w:r>
      <w:r w:rsidRPr="0046087A">
        <w:rPr>
          <w:sz w:val="20"/>
          <w:szCs w:val="20"/>
          <w:lang w:val="en-US"/>
        </w:rPr>
        <w:t>(3.</w:t>
      </w:r>
      <w:r w:rsidRPr="00A049F1">
        <w:rPr>
          <w:sz w:val="20"/>
          <w:szCs w:val="20"/>
          <w:lang w:val="en-US"/>
        </w:rPr>
        <w:t>9</w:t>
      </w:r>
      <w:r w:rsidRPr="0046087A">
        <w:rPr>
          <w:sz w:val="20"/>
          <w:szCs w:val="20"/>
          <w:lang w:val="en-US"/>
        </w:rPr>
        <w:t>)</w:t>
      </w:r>
    </w:p>
    <w:p w:rsidR="00A049F1" w:rsidRDefault="00A049F1" w:rsidP="00A049F1">
      <w:pPr>
        <w:spacing w:line="216" w:lineRule="auto"/>
        <w:jc w:val="both"/>
        <w:rPr>
          <w:sz w:val="20"/>
          <w:szCs w:val="20"/>
        </w:rPr>
      </w:pPr>
      <w:r>
        <w:rPr>
          <w:sz w:val="20"/>
          <w:szCs w:val="20"/>
        </w:rPr>
        <w:t xml:space="preserve">откуда </w:t>
      </w:r>
    </w:p>
    <w:p w:rsidR="00A049F1" w:rsidRPr="00C81855" w:rsidRDefault="00A049F1" w:rsidP="00A049F1">
      <w:pPr>
        <w:spacing w:line="216" w:lineRule="auto"/>
        <w:jc w:val="center"/>
        <w:rPr>
          <w:sz w:val="20"/>
          <w:szCs w:val="20"/>
        </w:rPr>
      </w:pPr>
      <w:r>
        <w:rPr>
          <w:sz w:val="20"/>
          <w:szCs w:val="20"/>
          <w:lang w:val="en-US"/>
        </w:rPr>
        <w:sym w:font="Symbol" w:char="F072"/>
      </w:r>
      <w:r w:rsidRPr="00C81855">
        <w:rPr>
          <w:sz w:val="20"/>
          <w:szCs w:val="20"/>
          <w:vertAlign w:val="subscript"/>
        </w:rPr>
        <w:t>1</w:t>
      </w:r>
      <w:r w:rsidRPr="00C81855">
        <w:rPr>
          <w:sz w:val="20"/>
          <w:szCs w:val="20"/>
        </w:rPr>
        <w:t xml:space="preserve"> </w:t>
      </w:r>
      <w:r>
        <w:rPr>
          <w:sz w:val="20"/>
          <w:szCs w:val="20"/>
          <w:lang w:val="en-US"/>
        </w:rPr>
        <w:t>v</w:t>
      </w:r>
      <w:r w:rsidRPr="00C81855">
        <w:rPr>
          <w:sz w:val="20"/>
          <w:szCs w:val="20"/>
          <w:vertAlign w:val="subscript"/>
        </w:rPr>
        <w:t>1</w:t>
      </w:r>
      <w:r w:rsidRPr="00C81855">
        <w:rPr>
          <w:sz w:val="20"/>
          <w:szCs w:val="20"/>
        </w:rPr>
        <w:t xml:space="preserve"> </w:t>
      </w:r>
      <w:r>
        <w:rPr>
          <w:sz w:val="20"/>
          <w:szCs w:val="20"/>
        </w:rPr>
        <w:t>/</w:t>
      </w:r>
      <w:r w:rsidRPr="00C81855">
        <w:rPr>
          <w:sz w:val="20"/>
          <w:szCs w:val="20"/>
        </w:rPr>
        <w:t xml:space="preserve"> </w:t>
      </w:r>
      <w:r>
        <w:rPr>
          <w:sz w:val="20"/>
          <w:szCs w:val="20"/>
        </w:rPr>
        <w:t>(</w:t>
      </w:r>
      <w:r>
        <w:rPr>
          <w:sz w:val="20"/>
          <w:szCs w:val="20"/>
          <w:lang w:val="en-US"/>
        </w:rPr>
        <w:sym w:font="Symbol" w:char="F072"/>
      </w:r>
      <w:r w:rsidRPr="00C81855">
        <w:rPr>
          <w:sz w:val="20"/>
          <w:szCs w:val="20"/>
          <w:vertAlign w:val="subscript"/>
        </w:rPr>
        <w:t>2</w:t>
      </w:r>
      <w:r w:rsidRPr="00C81855">
        <w:rPr>
          <w:sz w:val="20"/>
          <w:szCs w:val="20"/>
        </w:rPr>
        <w:t xml:space="preserve"> </w:t>
      </w:r>
      <w:r>
        <w:rPr>
          <w:sz w:val="20"/>
          <w:szCs w:val="20"/>
          <w:lang w:val="en-US"/>
        </w:rPr>
        <w:t>v</w:t>
      </w:r>
      <w:r w:rsidRPr="00C81855">
        <w:rPr>
          <w:sz w:val="20"/>
          <w:szCs w:val="20"/>
          <w:vertAlign w:val="subscript"/>
        </w:rPr>
        <w:t>2</w:t>
      </w:r>
      <w:r>
        <w:rPr>
          <w:sz w:val="20"/>
          <w:szCs w:val="20"/>
        </w:rPr>
        <w:t>) = ω</w:t>
      </w:r>
      <w:r w:rsidRPr="004D3BC9">
        <w:rPr>
          <w:sz w:val="20"/>
          <w:szCs w:val="20"/>
          <w:vertAlign w:val="subscript"/>
        </w:rPr>
        <w:t>2</w:t>
      </w:r>
      <w:r w:rsidRPr="004D3BC9">
        <w:rPr>
          <w:sz w:val="20"/>
          <w:szCs w:val="20"/>
        </w:rPr>
        <w:t xml:space="preserve"> </w:t>
      </w:r>
      <w:r>
        <w:rPr>
          <w:sz w:val="20"/>
          <w:szCs w:val="20"/>
        </w:rPr>
        <w:t>/</w:t>
      </w:r>
      <w:r w:rsidRPr="004D3BC9">
        <w:rPr>
          <w:sz w:val="20"/>
          <w:szCs w:val="20"/>
        </w:rPr>
        <w:t xml:space="preserve"> </w:t>
      </w:r>
      <w:r>
        <w:rPr>
          <w:sz w:val="20"/>
          <w:szCs w:val="20"/>
        </w:rPr>
        <w:t>ω</w:t>
      </w:r>
      <w:r w:rsidRPr="004D3BC9">
        <w:rPr>
          <w:sz w:val="20"/>
          <w:szCs w:val="20"/>
          <w:vertAlign w:val="subscript"/>
        </w:rPr>
        <w:t>1</w:t>
      </w:r>
      <w:r>
        <w:rPr>
          <w:sz w:val="20"/>
          <w:szCs w:val="20"/>
        </w:rPr>
        <w:t>.</w:t>
      </w:r>
    </w:p>
    <w:p w:rsidR="00A049F1" w:rsidRPr="00C81855" w:rsidRDefault="00A049F1" w:rsidP="00A049F1">
      <w:pPr>
        <w:spacing w:line="216" w:lineRule="auto"/>
        <w:ind w:firstLine="284"/>
        <w:jc w:val="both"/>
        <w:rPr>
          <w:sz w:val="20"/>
          <w:szCs w:val="20"/>
        </w:rPr>
      </w:pPr>
    </w:p>
    <w:p w:rsidR="00A049F1" w:rsidRPr="0001360E" w:rsidRDefault="00A049F1" w:rsidP="00CB56E2">
      <w:pPr>
        <w:spacing w:line="216" w:lineRule="auto"/>
        <w:jc w:val="center"/>
        <w:rPr>
          <w:b/>
          <w:sz w:val="20"/>
          <w:szCs w:val="20"/>
        </w:rPr>
      </w:pPr>
      <w:r>
        <w:rPr>
          <w:b/>
          <w:sz w:val="20"/>
          <w:szCs w:val="20"/>
        </w:rPr>
        <w:t>3.2. Режимы движения жидкости</w:t>
      </w:r>
    </w:p>
    <w:p w:rsidR="00A049F1" w:rsidRPr="00C81855"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В природе существуют два режима движения жидкости: ламина</w:t>
      </w:r>
      <w:r>
        <w:rPr>
          <w:sz w:val="20"/>
          <w:szCs w:val="20"/>
        </w:rPr>
        <w:t>р</w:t>
      </w:r>
      <w:r>
        <w:rPr>
          <w:sz w:val="20"/>
          <w:szCs w:val="20"/>
        </w:rPr>
        <w:t>ный (слоистый) и турбулентный (беспорядочный).</w:t>
      </w:r>
    </w:p>
    <w:p w:rsidR="00A049F1" w:rsidRDefault="00A049F1" w:rsidP="00A049F1">
      <w:pPr>
        <w:spacing w:line="216" w:lineRule="auto"/>
        <w:ind w:firstLine="284"/>
        <w:jc w:val="both"/>
        <w:rPr>
          <w:sz w:val="20"/>
          <w:szCs w:val="20"/>
        </w:rPr>
      </w:pPr>
      <w:r>
        <w:rPr>
          <w:sz w:val="20"/>
          <w:szCs w:val="20"/>
        </w:rPr>
        <w:t>При ламинарном режиме частицы движутся в виде отдельных, не перемешивающихся между собой, плоских или криволинейных слоев или струй жидкости; при турбулентном режиме движение частиц бе</w:t>
      </w:r>
      <w:r>
        <w:rPr>
          <w:sz w:val="20"/>
          <w:szCs w:val="20"/>
        </w:rPr>
        <w:t>с</w:t>
      </w:r>
      <w:r>
        <w:rPr>
          <w:sz w:val="20"/>
          <w:szCs w:val="20"/>
        </w:rPr>
        <w:t>порядочное, струйчатость потока нарушается и траектории частиц приобретают сложную форму, пересекаясь между с</w:t>
      </w:r>
      <w:r>
        <w:rPr>
          <w:sz w:val="20"/>
          <w:szCs w:val="20"/>
        </w:rPr>
        <w:t>о</w:t>
      </w:r>
      <w:r>
        <w:rPr>
          <w:sz w:val="20"/>
          <w:szCs w:val="20"/>
        </w:rPr>
        <w:t>бой.</w:t>
      </w:r>
    </w:p>
    <w:p w:rsidR="00A049F1" w:rsidRDefault="00A049F1" w:rsidP="00A049F1">
      <w:pPr>
        <w:spacing w:line="216" w:lineRule="auto"/>
        <w:ind w:firstLine="284"/>
        <w:jc w:val="both"/>
        <w:rPr>
          <w:sz w:val="20"/>
          <w:szCs w:val="20"/>
        </w:rPr>
      </w:pPr>
      <w:r>
        <w:rPr>
          <w:sz w:val="20"/>
          <w:szCs w:val="20"/>
        </w:rPr>
        <w:t>Впервые существование двух режимов движения жидкости было обнаружено Хагеном (1839), затем обосновано Д.И. Менделеевым (1880), а в 1883 г. английским физик О. Рейнольдс создал сп</w:t>
      </w:r>
      <w:r>
        <w:rPr>
          <w:sz w:val="20"/>
          <w:szCs w:val="20"/>
        </w:rPr>
        <w:t>е</w:t>
      </w:r>
      <w:r>
        <w:rPr>
          <w:sz w:val="20"/>
          <w:szCs w:val="20"/>
        </w:rPr>
        <w:t xml:space="preserve">циальную установку (рис. 3.5, </w:t>
      </w:r>
      <w:r w:rsidRPr="00FB18D0">
        <w:rPr>
          <w:i/>
          <w:sz w:val="20"/>
          <w:szCs w:val="20"/>
        </w:rPr>
        <w:t>а</w:t>
      </w:r>
      <w:r>
        <w:rPr>
          <w:sz w:val="20"/>
          <w:szCs w:val="20"/>
        </w:rPr>
        <w:t>), на которой провел большое кол</w:t>
      </w:r>
      <w:r>
        <w:rPr>
          <w:sz w:val="20"/>
          <w:szCs w:val="20"/>
        </w:rPr>
        <w:t>и</w:t>
      </w:r>
      <w:r>
        <w:rPr>
          <w:sz w:val="20"/>
          <w:szCs w:val="20"/>
        </w:rPr>
        <w:t>чество опытов и показал, что при определенных условиях возможен переход от одн</w:t>
      </w:r>
      <w:r>
        <w:rPr>
          <w:sz w:val="20"/>
          <w:szCs w:val="20"/>
        </w:rPr>
        <w:t>о</w:t>
      </w:r>
      <w:r>
        <w:rPr>
          <w:sz w:val="20"/>
          <w:szCs w:val="20"/>
        </w:rPr>
        <w:t xml:space="preserve">го режима движения к другому и обратно. К баку </w:t>
      </w:r>
      <w:r>
        <w:rPr>
          <w:i/>
          <w:sz w:val="20"/>
          <w:szCs w:val="20"/>
        </w:rPr>
        <w:t>4</w:t>
      </w:r>
      <w:r>
        <w:rPr>
          <w:sz w:val="20"/>
          <w:szCs w:val="20"/>
        </w:rPr>
        <w:t>, в котором по</w:t>
      </w:r>
      <w:r>
        <w:rPr>
          <w:sz w:val="20"/>
          <w:szCs w:val="20"/>
        </w:rPr>
        <w:t>д</w:t>
      </w:r>
      <w:r>
        <w:rPr>
          <w:sz w:val="20"/>
          <w:szCs w:val="20"/>
        </w:rPr>
        <w:t>держивается постоянный уровень воды, присоединена стеклянная тр</w:t>
      </w:r>
      <w:r>
        <w:rPr>
          <w:sz w:val="20"/>
          <w:szCs w:val="20"/>
        </w:rPr>
        <w:t>у</w:t>
      </w:r>
      <w:r>
        <w:rPr>
          <w:sz w:val="20"/>
          <w:szCs w:val="20"/>
        </w:rPr>
        <w:t xml:space="preserve">ба </w:t>
      </w:r>
      <w:r w:rsidRPr="00FB18D0">
        <w:rPr>
          <w:i/>
          <w:sz w:val="20"/>
          <w:szCs w:val="20"/>
        </w:rPr>
        <w:t>5</w:t>
      </w:r>
      <w:r>
        <w:rPr>
          <w:sz w:val="20"/>
          <w:szCs w:val="20"/>
        </w:rPr>
        <w:t xml:space="preserve"> с краном </w:t>
      </w:r>
      <w:r w:rsidRPr="00FB18D0">
        <w:rPr>
          <w:i/>
          <w:sz w:val="20"/>
          <w:szCs w:val="20"/>
        </w:rPr>
        <w:t>6</w:t>
      </w:r>
      <w:r w:rsidRPr="00FB18D0">
        <w:rPr>
          <w:sz w:val="20"/>
          <w:szCs w:val="20"/>
        </w:rPr>
        <w:t xml:space="preserve"> </w:t>
      </w:r>
      <w:r>
        <w:rPr>
          <w:sz w:val="20"/>
          <w:szCs w:val="20"/>
        </w:rPr>
        <w:t xml:space="preserve">в конце для регулирования расхода потока. Из сосуда </w:t>
      </w:r>
      <w:r>
        <w:rPr>
          <w:i/>
          <w:sz w:val="20"/>
          <w:szCs w:val="20"/>
        </w:rPr>
        <w:t>2</w:t>
      </w:r>
      <w:r>
        <w:rPr>
          <w:sz w:val="20"/>
          <w:szCs w:val="20"/>
        </w:rPr>
        <w:t xml:space="preserve"> по трубке </w:t>
      </w:r>
      <w:r>
        <w:rPr>
          <w:i/>
          <w:sz w:val="20"/>
          <w:szCs w:val="20"/>
        </w:rPr>
        <w:t>1</w:t>
      </w:r>
      <w:r>
        <w:rPr>
          <w:sz w:val="20"/>
          <w:szCs w:val="20"/>
        </w:rPr>
        <w:t xml:space="preserve"> меньшего диаметра к входн</w:t>
      </w:r>
      <w:r>
        <w:rPr>
          <w:sz w:val="20"/>
          <w:szCs w:val="20"/>
        </w:rPr>
        <w:t>о</w:t>
      </w:r>
      <w:r>
        <w:rPr>
          <w:sz w:val="20"/>
          <w:szCs w:val="20"/>
        </w:rPr>
        <w:t xml:space="preserve">му участку трубы </w:t>
      </w:r>
      <w:r w:rsidRPr="00FB18D0">
        <w:rPr>
          <w:sz w:val="20"/>
          <w:szCs w:val="20"/>
        </w:rPr>
        <w:t>5</w:t>
      </w:r>
      <w:r>
        <w:rPr>
          <w:sz w:val="20"/>
          <w:szCs w:val="20"/>
        </w:rPr>
        <w:t xml:space="preserve"> подается раствор красителя плотностью, близкой к плотности жидкости в пот</w:t>
      </w:r>
      <w:r>
        <w:rPr>
          <w:sz w:val="20"/>
          <w:szCs w:val="20"/>
        </w:rPr>
        <w:t>о</w:t>
      </w:r>
      <w:r>
        <w:rPr>
          <w:sz w:val="20"/>
          <w:szCs w:val="20"/>
        </w:rPr>
        <w:t xml:space="preserve">ке. Расход красителя регулируется краном </w:t>
      </w:r>
      <w:r w:rsidRPr="001B48FB">
        <w:rPr>
          <w:i/>
          <w:sz w:val="20"/>
          <w:szCs w:val="20"/>
        </w:rPr>
        <w:t>3</w:t>
      </w:r>
      <w:r>
        <w:rPr>
          <w:sz w:val="20"/>
          <w:szCs w:val="20"/>
        </w:rPr>
        <w:t xml:space="preserve">. При открытии крана </w:t>
      </w:r>
      <w:r>
        <w:rPr>
          <w:i/>
          <w:sz w:val="20"/>
          <w:szCs w:val="20"/>
        </w:rPr>
        <w:t>6</w:t>
      </w:r>
      <w:r>
        <w:rPr>
          <w:sz w:val="20"/>
          <w:szCs w:val="20"/>
        </w:rPr>
        <w:t xml:space="preserve"> в трубе </w:t>
      </w:r>
      <w:r>
        <w:rPr>
          <w:i/>
          <w:sz w:val="20"/>
          <w:szCs w:val="20"/>
        </w:rPr>
        <w:t>5</w:t>
      </w:r>
      <w:r>
        <w:rPr>
          <w:sz w:val="20"/>
          <w:szCs w:val="20"/>
        </w:rPr>
        <w:t xml:space="preserve"> установится н</w:t>
      </w:r>
      <w:r>
        <w:rPr>
          <w:sz w:val="20"/>
          <w:szCs w:val="20"/>
        </w:rPr>
        <w:t>е</w:t>
      </w:r>
      <w:r>
        <w:rPr>
          <w:sz w:val="20"/>
          <w:szCs w:val="20"/>
        </w:rPr>
        <w:t xml:space="preserve">которая скорость потока. При малой скорости потока в трубе </w:t>
      </w:r>
      <w:r>
        <w:rPr>
          <w:i/>
          <w:sz w:val="20"/>
          <w:szCs w:val="20"/>
        </w:rPr>
        <w:t>5</w:t>
      </w:r>
      <w:r>
        <w:rPr>
          <w:sz w:val="20"/>
          <w:szCs w:val="20"/>
        </w:rPr>
        <w:t xml:space="preserve"> краситель образует прямолинейную несмешива</w:t>
      </w:r>
      <w:r>
        <w:rPr>
          <w:sz w:val="20"/>
          <w:szCs w:val="20"/>
        </w:rPr>
        <w:t>ю</w:t>
      </w:r>
      <w:r>
        <w:rPr>
          <w:sz w:val="20"/>
          <w:szCs w:val="20"/>
        </w:rPr>
        <w:t>щуюся с окружающей жи</w:t>
      </w:r>
      <w:r>
        <w:rPr>
          <w:sz w:val="20"/>
          <w:szCs w:val="20"/>
        </w:rPr>
        <w:t>д</w:t>
      </w:r>
      <w:r>
        <w:rPr>
          <w:sz w:val="20"/>
          <w:szCs w:val="20"/>
        </w:rPr>
        <w:t xml:space="preserve">костью струйку. Такое движение называется </w:t>
      </w:r>
      <w:r w:rsidR="0053458C">
        <w:rPr>
          <w:sz w:val="20"/>
          <w:szCs w:val="20"/>
        </w:rPr>
        <w:t xml:space="preserve">  </w:t>
      </w:r>
      <w:r>
        <w:rPr>
          <w:sz w:val="20"/>
          <w:szCs w:val="20"/>
        </w:rPr>
        <w:t xml:space="preserve"> </w:t>
      </w:r>
      <w:r w:rsidRPr="00982B76">
        <w:rPr>
          <w:sz w:val="20"/>
          <w:szCs w:val="20"/>
        </w:rPr>
        <w:t>л</w:t>
      </w:r>
      <w:r>
        <w:rPr>
          <w:sz w:val="20"/>
          <w:szCs w:val="20"/>
        </w:rPr>
        <w:t xml:space="preserve"> </w:t>
      </w:r>
      <w:r w:rsidRPr="00982B76">
        <w:rPr>
          <w:sz w:val="20"/>
          <w:szCs w:val="20"/>
        </w:rPr>
        <w:t>а</w:t>
      </w:r>
      <w:r>
        <w:rPr>
          <w:sz w:val="20"/>
          <w:szCs w:val="20"/>
        </w:rPr>
        <w:t xml:space="preserve"> </w:t>
      </w:r>
      <w:r w:rsidRPr="00982B76">
        <w:rPr>
          <w:sz w:val="20"/>
          <w:szCs w:val="20"/>
        </w:rPr>
        <w:t>м</w:t>
      </w:r>
      <w:r>
        <w:rPr>
          <w:sz w:val="20"/>
          <w:szCs w:val="20"/>
        </w:rPr>
        <w:t xml:space="preserve"> </w:t>
      </w:r>
      <w:r w:rsidRPr="00982B76">
        <w:rPr>
          <w:sz w:val="20"/>
          <w:szCs w:val="20"/>
        </w:rPr>
        <w:t>и</w:t>
      </w:r>
      <w:r>
        <w:rPr>
          <w:sz w:val="20"/>
          <w:szCs w:val="20"/>
        </w:rPr>
        <w:t xml:space="preserve"> </w:t>
      </w:r>
      <w:r w:rsidRPr="00982B76">
        <w:rPr>
          <w:sz w:val="20"/>
          <w:szCs w:val="20"/>
        </w:rPr>
        <w:t>н</w:t>
      </w:r>
      <w:r>
        <w:rPr>
          <w:sz w:val="20"/>
          <w:szCs w:val="20"/>
        </w:rPr>
        <w:t xml:space="preserve"> </w:t>
      </w:r>
      <w:r w:rsidRPr="00982B76">
        <w:rPr>
          <w:sz w:val="20"/>
          <w:szCs w:val="20"/>
        </w:rPr>
        <w:t>а</w:t>
      </w:r>
      <w:r>
        <w:rPr>
          <w:sz w:val="20"/>
          <w:szCs w:val="20"/>
        </w:rPr>
        <w:t xml:space="preserve"> </w:t>
      </w:r>
      <w:r w:rsidRPr="00982B76">
        <w:rPr>
          <w:sz w:val="20"/>
          <w:szCs w:val="20"/>
        </w:rPr>
        <w:t>р</w:t>
      </w:r>
      <w:r>
        <w:rPr>
          <w:sz w:val="20"/>
          <w:szCs w:val="20"/>
        </w:rPr>
        <w:t xml:space="preserve"> </w:t>
      </w:r>
      <w:r w:rsidRPr="00982B76">
        <w:rPr>
          <w:sz w:val="20"/>
          <w:szCs w:val="20"/>
        </w:rPr>
        <w:t>н</w:t>
      </w:r>
      <w:r>
        <w:rPr>
          <w:sz w:val="20"/>
          <w:szCs w:val="20"/>
        </w:rPr>
        <w:t xml:space="preserve"> </w:t>
      </w:r>
      <w:r w:rsidRPr="00982B76">
        <w:rPr>
          <w:sz w:val="20"/>
          <w:szCs w:val="20"/>
        </w:rPr>
        <w:t>ы</w:t>
      </w:r>
      <w:r>
        <w:rPr>
          <w:sz w:val="20"/>
          <w:szCs w:val="20"/>
        </w:rPr>
        <w:t xml:space="preserve"> </w:t>
      </w:r>
      <w:r w:rsidRPr="00982B76">
        <w:rPr>
          <w:sz w:val="20"/>
          <w:szCs w:val="20"/>
        </w:rPr>
        <w:t>м</w:t>
      </w:r>
      <w:r>
        <w:rPr>
          <w:sz w:val="20"/>
          <w:szCs w:val="20"/>
        </w:rPr>
        <w:t>.</w:t>
      </w:r>
    </w:p>
    <w:p w:rsidR="00A049F1" w:rsidRDefault="00A049F1" w:rsidP="00A049F1">
      <w:pPr>
        <w:spacing w:line="216" w:lineRule="auto"/>
        <w:ind w:firstLine="284"/>
        <w:jc w:val="both"/>
        <w:rPr>
          <w:sz w:val="20"/>
          <w:szCs w:val="20"/>
        </w:rPr>
      </w:pPr>
    </w:p>
    <w:p w:rsidR="00A049F1" w:rsidRDefault="00A049F1" w:rsidP="00A049F1">
      <w:pPr>
        <w:spacing w:line="216" w:lineRule="auto"/>
        <w:jc w:val="center"/>
        <w:rPr>
          <w:sz w:val="20"/>
          <w:szCs w:val="20"/>
        </w:rPr>
      </w:pPr>
      <w:r w:rsidRPr="00A049F1">
        <w:rPr>
          <w:noProof/>
          <w:sz w:val="20"/>
          <w:szCs w:val="20"/>
        </w:rPr>
        <w:lastRenderedPageBreak/>
        <w:pict>
          <v:shape id="Рисунок 3066" o:spid="_x0000_i1075" type="#_x0000_t75" alt="рис3" style="width:279.75pt;height:135.75pt;visibility:visible">
            <v:imagedata r:id="rId93" o:title="рис3"/>
          </v:shape>
        </w:pict>
      </w:r>
    </w:p>
    <w:p w:rsidR="00A049F1" w:rsidRDefault="00A049F1" w:rsidP="00862EA5">
      <w:pPr>
        <w:spacing w:line="216" w:lineRule="auto"/>
        <w:jc w:val="center"/>
        <w:rPr>
          <w:sz w:val="16"/>
          <w:szCs w:val="16"/>
        </w:rPr>
      </w:pPr>
      <w:r w:rsidRPr="001B48FB">
        <w:rPr>
          <w:sz w:val="16"/>
          <w:szCs w:val="16"/>
        </w:rPr>
        <w:t>Рис. 3.5. Схема установки для исследования ре</w:t>
      </w:r>
      <w:r w:rsidR="00862EA5">
        <w:rPr>
          <w:sz w:val="16"/>
          <w:szCs w:val="16"/>
        </w:rPr>
        <w:t>жимов движения жидкости:</w:t>
      </w:r>
    </w:p>
    <w:p w:rsidR="00862EA5" w:rsidRPr="001B48FB" w:rsidRDefault="00862EA5" w:rsidP="00862EA5">
      <w:pPr>
        <w:spacing w:line="216" w:lineRule="auto"/>
        <w:jc w:val="center"/>
        <w:rPr>
          <w:sz w:val="16"/>
          <w:szCs w:val="16"/>
        </w:rPr>
      </w:pPr>
      <w:r>
        <w:rPr>
          <w:sz w:val="16"/>
          <w:szCs w:val="16"/>
        </w:rPr>
        <w:t>1 –трубка; 2 – сосуд; 3 –кран; 4 – бак; 5 – труба; 6 – кран</w:t>
      </w:r>
    </w:p>
    <w:p w:rsidR="00A049F1" w:rsidRDefault="00A049F1" w:rsidP="00A049F1">
      <w:pPr>
        <w:spacing w:line="216" w:lineRule="auto"/>
        <w:ind w:firstLine="284"/>
        <w:jc w:val="both"/>
        <w:rPr>
          <w:sz w:val="20"/>
          <w:szCs w:val="20"/>
        </w:rPr>
      </w:pPr>
    </w:p>
    <w:p w:rsidR="00A049F1" w:rsidRPr="00792EE6" w:rsidRDefault="00A049F1" w:rsidP="00A049F1">
      <w:pPr>
        <w:spacing w:line="216" w:lineRule="auto"/>
        <w:ind w:firstLine="284"/>
        <w:jc w:val="both"/>
        <w:rPr>
          <w:sz w:val="20"/>
          <w:szCs w:val="20"/>
        </w:rPr>
      </w:pPr>
      <w:r>
        <w:rPr>
          <w:sz w:val="20"/>
          <w:szCs w:val="20"/>
        </w:rPr>
        <w:t xml:space="preserve">При дальнейшем открытии крана </w:t>
      </w:r>
      <w:r>
        <w:rPr>
          <w:i/>
          <w:sz w:val="20"/>
          <w:szCs w:val="20"/>
        </w:rPr>
        <w:t>6</w:t>
      </w:r>
      <w:r>
        <w:rPr>
          <w:sz w:val="20"/>
          <w:szCs w:val="20"/>
        </w:rPr>
        <w:t xml:space="preserve"> характер протекания жидкости в трубе </w:t>
      </w:r>
      <w:r>
        <w:rPr>
          <w:i/>
          <w:sz w:val="20"/>
          <w:szCs w:val="20"/>
        </w:rPr>
        <w:t>5</w:t>
      </w:r>
      <w:r>
        <w:rPr>
          <w:sz w:val="20"/>
          <w:szCs w:val="20"/>
        </w:rPr>
        <w:t xml:space="preserve"> может измениться. При некоторой скорости струйка красит</w:t>
      </w:r>
      <w:r>
        <w:rPr>
          <w:sz w:val="20"/>
          <w:szCs w:val="20"/>
        </w:rPr>
        <w:t>е</w:t>
      </w:r>
      <w:r>
        <w:rPr>
          <w:sz w:val="20"/>
          <w:szCs w:val="20"/>
        </w:rPr>
        <w:t>ля становится волнообразной, а затем с увеличением скор</w:t>
      </w:r>
      <w:r>
        <w:rPr>
          <w:sz w:val="20"/>
          <w:szCs w:val="20"/>
        </w:rPr>
        <w:t>о</w:t>
      </w:r>
      <w:r>
        <w:rPr>
          <w:sz w:val="20"/>
          <w:szCs w:val="20"/>
        </w:rPr>
        <w:t>сти потока в струйке намечаются разрывы и полное разрушение ее, т</w:t>
      </w:r>
      <w:r w:rsidR="00862EA5">
        <w:rPr>
          <w:sz w:val="20"/>
          <w:szCs w:val="20"/>
        </w:rPr>
        <w:t>.</w:t>
      </w:r>
      <w:r>
        <w:rPr>
          <w:sz w:val="20"/>
          <w:szCs w:val="20"/>
        </w:rPr>
        <w:t>е</w:t>
      </w:r>
      <w:r w:rsidR="00862EA5">
        <w:rPr>
          <w:sz w:val="20"/>
          <w:szCs w:val="20"/>
        </w:rPr>
        <w:t>.</w:t>
      </w:r>
      <w:r>
        <w:rPr>
          <w:sz w:val="20"/>
          <w:szCs w:val="20"/>
        </w:rPr>
        <w:t xml:space="preserve"> происх</w:t>
      </w:r>
      <w:r>
        <w:rPr>
          <w:sz w:val="20"/>
          <w:szCs w:val="20"/>
        </w:rPr>
        <w:t>о</w:t>
      </w:r>
      <w:r>
        <w:rPr>
          <w:sz w:val="20"/>
          <w:szCs w:val="20"/>
        </w:rPr>
        <w:t>дит перемешивание окрашенной струйки с массой текущей жидк</w:t>
      </w:r>
      <w:r>
        <w:rPr>
          <w:sz w:val="20"/>
          <w:szCs w:val="20"/>
        </w:rPr>
        <w:t>о</w:t>
      </w:r>
      <w:r>
        <w:rPr>
          <w:sz w:val="20"/>
          <w:szCs w:val="20"/>
        </w:rPr>
        <w:t xml:space="preserve">сти в трубе </w:t>
      </w:r>
      <w:r>
        <w:rPr>
          <w:i/>
          <w:sz w:val="20"/>
          <w:szCs w:val="20"/>
        </w:rPr>
        <w:t>5</w:t>
      </w:r>
      <w:r>
        <w:rPr>
          <w:sz w:val="20"/>
          <w:szCs w:val="20"/>
        </w:rPr>
        <w:t xml:space="preserve"> (рис. 3.5, </w:t>
      </w:r>
      <w:r w:rsidRPr="00FB18D0">
        <w:rPr>
          <w:sz w:val="20"/>
          <w:szCs w:val="20"/>
        </w:rPr>
        <w:t>б</w:t>
      </w:r>
      <w:r>
        <w:rPr>
          <w:sz w:val="20"/>
          <w:szCs w:val="20"/>
        </w:rPr>
        <w:t xml:space="preserve">). Движение становится  </w:t>
      </w:r>
      <w:r w:rsidRPr="003E6EE6">
        <w:rPr>
          <w:sz w:val="20"/>
          <w:szCs w:val="20"/>
        </w:rPr>
        <w:t>т</w:t>
      </w:r>
      <w:r>
        <w:rPr>
          <w:sz w:val="20"/>
          <w:szCs w:val="20"/>
        </w:rPr>
        <w:t xml:space="preserve"> </w:t>
      </w:r>
      <w:r w:rsidRPr="003E6EE6">
        <w:rPr>
          <w:sz w:val="20"/>
          <w:szCs w:val="20"/>
        </w:rPr>
        <w:t>у</w:t>
      </w:r>
      <w:r>
        <w:rPr>
          <w:sz w:val="20"/>
          <w:szCs w:val="20"/>
        </w:rPr>
        <w:t xml:space="preserve"> </w:t>
      </w:r>
      <w:r w:rsidRPr="003E6EE6">
        <w:rPr>
          <w:sz w:val="20"/>
          <w:szCs w:val="20"/>
        </w:rPr>
        <w:t>р</w:t>
      </w:r>
      <w:r>
        <w:rPr>
          <w:sz w:val="20"/>
          <w:szCs w:val="20"/>
        </w:rPr>
        <w:t xml:space="preserve"> </w:t>
      </w:r>
      <w:r w:rsidRPr="003E6EE6">
        <w:rPr>
          <w:sz w:val="20"/>
          <w:szCs w:val="20"/>
        </w:rPr>
        <w:t>б</w:t>
      </w:r>
      <w:r>
        <w:rPr>
          <w:sz w:val="20"/>
          <w:szCs w:val="20"/>
        </w:rPr>
        <w:t xml:space="preserve"> </w:t>
      </w:r>
      <w:r w:rsidRPr="003E6EE6">
        <w:rPr>
          <w:sz w:val="20"/>
          <w:szCs w:val="20"/>
        </w:rPr>
        <w:t>у</w:t>
      </w:r>
      <w:r>
        <w:rPr>
          <w:sz w:val="20"/>
          <w:szCs w:val="20"/>
        </w:rPr>
        <w:t xml:space="preserve"> </w:t>
      </w:r>
      <w:r w:rsidRPr="003E6EE6">
        <w:rPr>
          <w:sz w:val="20"/>
          <w:szCs w:val="20"/>
        </w:rPr>
        <w:t>л</w:t>
      </w:r>
      <w:r>
        <w:rPr>
          <w:sz w:val="20"/>
          <w:szCs w:val="20"/>
        </w:rPr>
        <w:t xml:space="preserve"> </w:t>
      </w:r>
      <w:r w:rsidRPr="003E6EE6">
        <w:rPr>
          <w:sz w:val="20"/>
          <w:szCs w:val="20"/>
        </w:rPr>
        <w:t>е</w:t>
      </w:r>
      <w:r>
        <w:rPr>
          <w:sz w:val="20"/>
          <w:szCs w:val="20"/>
        </w:rPr>
        <w:t xml:space="preserve"> </w:t>
      </w:r>
      <w:r w:rsidRPr="003E6EE6">
        <w:rPr>
          <w:sz w:val="20"/>
          <w:szCs w:val="20"/>
        </w:rPr>
        <w:t>н</w:t>
      </w:r>
      <w:r>
        <w:rPr>
          <w:sz w:val="20"/>
          <w:szCs w:val="20"/>
        </w:rPr>
        <w:t xml:space="preserve"> </w:t>
      </w:r>
      <w:r w:rsidRPr="003E6EE6">
        <w:rPr>
          <w:sz w:val="20"/>
          <w:szCs w:val="20"/>
        </w:rPr>
        <w:t>т</w:t>
      </w:r>
      <w:r>
        <w:rPr>
          <w:sz w:val="20"/>
          <w:szCs w:val="20"/>
        </w:rPr>
        <w:t xml:space="preserve"> </w:t>
      </w:r>
      <w:r w:rsidRPr="003E6EE6">
        <w:rPr>
          <w:sz w:val="20"/>
          <w:szCs w:val="20"/>
        </w:rPr>
        <w:t>н</w:t>
      </w:r>
      <w:r>
        <w:rPr>
          <w:sz w:val="20"/>
          <w:szCs w:val="20"/>
        </w:rPr>
        <w:t xml:space="preserve"> </w:t>
      </w:r>
      <w:r w:rsidRPr="003E6EE6">
        <w:rPr>
          <w:sz w:val="20"/>
          <w:szCs w:val="20"/>
        </w:rPr>
        <w:t>ы</w:t>
      </w:r>
      <w:r>
        <w:rPr>
          <w:sz w:val="20"/>
          <w:szCs w:val="20"/>
        </w:rPr>
        <w:t xml:space="preserve"> </w:t>
      </w:r>
      <w:r w:rsidRPr="003E6EE6">
        <w:rPr>
          <w:sz w:val="20"/>
          <w:szCs w:val="20"/>
        </w:rPr>
        <w:t>м</w:t>
      </w:r>
      <w:r>
        <w:rPr>
          <w:sz w:val="20"/>
          <w:szCs w:val="20"/>
        </w:rPr>
        <w:t>.</w:t>
      </w:r>
    </w:p>
    <w:p w:rsidR="00A049F1" w:rsidRDefault="00A049F1" w:rsidP="00A049F1">
      <w:pPr>
        <w:spacing w:line="216" w:lineRule="auto"/>
        <w:ind w:right="-21" w:firstLine="284"/>
        <w:jc w:val="both"/>
        <w:rPr>
          <w:i/>
          <w:sz w:val="20"/>
          <w:szCs w:val="20"/>
        </w:rPr>
      </w:pPr>
      <w:r>
        <w:rPr>
          <w:sz w:val="20"/>
          <w:szCs w:val="20"/>
        </w:rPr>
        <w:t xml:space="preserve">При постепенном закрытии крана </w:t>
      </w:r>
      <w:r>
        <w:rPr>
          <w:i/>
          <w:sz w:val="20"/>
          <w:szCs w:val="20"/>
        </w:rPr>
        <w:t>3</w:t>
      </w:r>
      <w:r>
        <w:rPr>
          <w:sz w:val="20"/>
          <w:szCs w:val="20"/>
        </w:rPr>
        <w:t xml:space="preserve"> явление протекает в обратном порядке. Однако переход от турбулентного движения к лам</w:t>
      </w:r>
      <w:r>
        <w:rPr>
          <w:sz w:val="20"/>
          <w:szCs w:val="20"/>
        </w:rPr>
        <w:t>и</w:t>
      </w:r>
      <w:r>
        <w:rPr>
          <w:sz w:val="20"/>
          <w:szCs w:val="20"/>
        </w:rPr>
        <w:t>нарному происходит при скорости, меньшей, чем скорость, при которой набл</w:t>
      </w:r>
      <w:r>
        <w:rPr>
          <w:sz w:val="20"/>
          <w:szCs w:val="20"/>
        </w:rPr>
        <w:t>ю</w:t>
      </w:r>
      <w:r>
        <w:rPr>
          <w:sz w:val="20"/>
          <w:szCs w:val="20"/>
        </w:rPr>
        <w:t>дался переход от ламинарного движения к турб</w:t>
      </w:r>
      <w:r>
        <w:rPr>
          <w:sz w:val="20"/>
          <w:szCs w:val="20"/>
        </w:rPr>
        <w:t>у</w:t>
      </w:r>
      <w:r>
        <w:rPr>
          <w:sz w:val="20"/>
          <w:szCs w:val="20"/>
        </w:rPr>
        <w:t xml:space="preserve">лентному. Скорость, при которой меняется режим движения, называется </w:t>
      </w:r>
      <w:r w:rsidRPr="001F2F10">
        <w:rPr>
          <w:sz w:val="20"/>
          <w:szCs w:val="20"/>
        </w:rPr>
        <w:t>к</w:t>
      </w:r>
      <w:r>
        <w:rPr>
          <w:sz w:val="20"/>
          <w:szCs w:val="20"/>
        </w:rPr>
        <w:t xml:space="preserve"> </w:t>
      </w:r>
      <w:r w:rsidRPr="001F2F10">
        <w:rPr>
          <w:sz w:val="20"/>
          <w:szCs w:val="20"/>
        </w:rPr>
        <w:t>р</w:t>
      </w:r>
      <w:r>
        <w:rPr>
          <w:sz w:val="20"/>
          <w:szCs w:val="20"/>
        </w:rPr>
        <w:t xml:space="preserve"> </w:t>
      </w:r>
      <w:r w:rsidRPr="001F2F10">
        <w:rPr>
          <w:sz w:val="20"/>
          <w:szCs w:val="20"/>
        </w:rPr>
        <w:t>и</w:t>
      </w:r>
      <w:r>
        <w:rPr>
          <w:sz w:val="20"/>
          <w:szCs w:val="20"/>
        </w:rPr>
        <w:t xml:space="preserve"> </w:t>
      </w:r>
      <w:r w:rsidRPr="001F2F10">
        <w:rPr>
          <w:sz w:val="20"/>
          <w:szCs w:val="20"/>
        </w:rPr>
        <w:t>т</w:t>
      </w:r>
      <w:r>
        <w:rPr>
          <w:sz w:val="20"/>
          <w:szCs w:val="20"/>
        </w:rPr>
        <w:t xml:space="preserve"> </w:t>
      </w:r>
      <w:r w:rsidRPr="001F2F10">
        <w:rPr>
          <w:sz w:val="20"/>
          <w:szCs w:val="20"/>
        </w:rPr>
        <w:t>и</w:t>
      </w:r>
      <w:r>
        <w:rPr>
          <w:sz w:val="20"/>
          <w:szCs w:val="20"/>
        </w:rPr>
        <w:t xml:space="preserve"> </w:t>
      </w:r>
      <w:r w:rsidRPr="001F2F10">
        <w:rPr>
          <w:sz w:val="20"/>
          <w:szCs w:val="20"/>
        </w:rPr>
        <w:t>ч</w:t>
      </w:r>
      <w:r>
        <w:rPr>
          <w:sz w:val="20"/>
          <w:szCs w:val="20"/>
        </w:rPr>
        <w:t xml:space="preserve"> </w:t>
      </w:r>
      <w:r w:rsidRPr="001F2F10">
        <w:rPr>
          <w:sz w:val="20"/>
          <w:szCs w:val="20"/>
        </w:rPr>
        <w:t>е</w:t>
      </w:r>
      <w:r>
        <w:rPr>
          <w:sz w:val="20"/>
          <w:szCs w:val="20"/>
        </w:rPr>
        <w:t xml:space="preserve"> </w:t>
      </w:r>
      <w:r w:rsidRPr="001F2F10">
        <w:rPr>
          <w:sz w:val="20"/>
          <w:szCs w:val="20"/>
        </w:rPr>
        <w:t>с</w:t>
      </w:r>
      <w:r>
        <w:rPr>
          <w:sz w:val="20"/>
          <w:szCs w:val="20"/>
        </w:rPr>
        <w:t xml:space="preserve"> </w:t>
      </w:r>
      <w:r w:rsidRPr="001F2F10">
        <w:rPr>
          <w:sz w:val="20"/>
          <w:szCs w:val="20"/>
        </w:rPr>
        <w:t>к</w:t>
      </w:r>
      <w:r>
        <w:rPr>
          <w:sz w:val="20"/>
          <w:szCs w:val="20"/>
        </w:rPr>
        <w:t xml:space="preserve"> </w:t>
      </w:r>
      <w:r w:rsidRPr="001F2F10">
        <w:rPr>
          <w:sz w:val="20"/>
          <w:szCs w:val="20"/>
        </w:rPr>
        <w:t>о</w:t>
      </w:r>
      <w:r>
        <w:rPr>
          <w:sz w:val="20"/>
          <w:szCs w:val="20"/>
        </w:rPr>
        <w:t xml:space="preserve"> </w:t>
      </w:r>
      <w:r w:rsidRPr="001F2F10">
        <w:rPr>
          <w:sz w:val="20"/>
          <w:szCs w:val="20"/>
        </w:rPr>
        <w:t>й.</w:t>
      </w:r>
      <w:r>
        <w:rPr>
          <w:sz w:val="20"/>
          <w:szCs w:val="20"/>
        </w:rPr>
        <w:t xml:space="preserve"> Рейнольдс выделил две критические скорости: одну при переходе ту</w:t>
      </w:r>
      <w:r>
        <w:rPr>
          <w:sz w:val="20"/>
          <w:szCs w:val="20"/>
        </w:rPr>
        <w:t>р</w:t>
      </w:r>
      <w:r>
        <w:rPr>
          <w:sz w:val="20"/>
          <w:szCs w:val="20"/>
        </w:rPr>
        <w:t>булентного режима движения в устойчивый ламинарный, она назыв</w:t>
      </w:r>
      <w:r>
        <w:rPr>
          <w:sz w:val="20"/>
          <w:szCs w:val="20"/>
        </w:rPr>
        <w:t>а</w:t>
      </w:r>
      <w:r>
        <w:rPr>
          <w:sz w:val="20"/>
          <w:szCs w:val="20"/>
        </w:rPr>
        <w:t xml:space="preserve">ется нижней критической скоростью </w:t>
      </w:r>
      <w:r>
        <w:rPr>
          <w:sz w:val="20"/>
          <w:szCs w:val="20"/>
          <w:lang w:val="en-US"/>
        </w:rPr>
        <w:t>v</w:t>
      </w:r>
      <w:r>
        <w:rPr>
          <w:sz w:val="20"/>
          <w:szCs w:val="20"/>
          <w:vertAlign w:val="subscript"/>
        </w:rPr>
        <w:t>кр</w:t>
      </w:r>
      <w:r>
        <w:rPr>
          <w:sz w:val="20"/>
          <w:szCs w:val="20"/>
        </w:rPr>
        <w:t>, другую при переходе лам</w:t>
      </w:r>
      <w:r>
        <w:rPr>
          <w:sz w:val="20"/>
          <w:szCs w:val="20"/>
        </w:rPr>
        <w:t>и</w:t>
      </w:r>
      <w:r>
        <w:rPr>
          <w:sz w:val="20"/>
          <w:szCs w:val="20"/>
        </w:rPr>
        <w:t>нарного режима движения в устойчивый турбулентный, она называе</w:t>
      </w:r>
      <w:r>
        <w:rPr>
          <w:sz w:val="20"/>
          <w:szCs w:val="20"/>
        </w:rPr>
        <w:t>т</w:t>
      </w:r>
      <w:r>
        <w:rPr>
          <w:sz w:val="20"/>
          <w:szCs w:val="20"/>
        </w:rPr>
        <w:t xml:space="preserve">ся верхней критической скоростью </w:t>
      </w:r>
      <w:r>
        <w:rPr>
          <w:sz w:val="20"/>
          <w:szCs w:val="20"/>
          <w:lang w:val="en-US"/>
        </w:rPr>
        <w:t>v</w:t>
      </w:r>
      <w:r>
        <w:rPr>
          <w:sz w:val="20"/>
          <w:szCs w:val="20"/>
          <w:vertAlign w:val="subscript"/>
        </w:rPr>
        <w:t>кр</w:t>
      </w:r>
      <w:r>
        <w:rPr>
          <w:sz w:val="20"/>
          <w:szCs w:val="20"/>
        </w:rPr>
        <w:sym w:font="Symbol" w:char="F0A2"/>
      </w:r>
      <w:r>
        <w:rPr>
          <w:sz w:val="20"/>
          <w:szCs w:val="20"/>
        </w:rPr>
        <w:t>. Он предложил оценивать р</w:t>
      </w:r>
      <w:r>
        <w:rPr>
          <w:sz w:val="20"/>
          <w:szCs w:val="20"/>
        </w:rPr>
        <w:t>е</w:t>
      </w:r>
      <w:r>
        <w:rPr>
          <w:sz w:val="20"/>
          <w:szCs w:val="20"/>
        </w:rPr>
        <w:t>жим движения безразмерным комплексом параметров, который вп</w:t>
      </w:r>
      <w:r>
        <w:rPr>
          <w:sz w:val="20"/>
          <w:szCs w:val="20"/>
        </w:rPr>
        <w:t>о</w:t>
      </w:r>
      <w:r>
        <w:rPr>
          <w:sz w:val="20"/>
          <w:szCs w:val="20"/>
        </w:rPr>
        <w:t xml:space="preserve">следствии был назван  </w:t>
      </w:r>
      <w:r w:rsidRPr="00E57548">
        <w:rPr>
          <w:sz w:val="20"/>
          <w:szCs w:val="20"/>
        </w:rPr>
        <w:t>к</w:t>
      </w:r>
      <w:r>
        <w:rPr>
          <w:sz w:val="20"/>
          <w:szCs w:val="20"/>
        </w:rPr>
        <w:t xml:space="preserve"> </w:t>
      </w:r>
      <w:r w:rsidRPr="00E57548">
        <w:rPr>
          <w:sz w:val="20"/>
          <w:szCs w:val="20"/>
        </w:rPr>
        <w:t>р</w:t>
      </w:r>
      <w:r>
        <w:rPr>
          <w:sz w:val="20"/>
          <w:szCs w:val="20"/>
        </w:rPr>
        <w:t xml:space="preserve"> </w:t>
      </w:r>
      <w:r w:rsidRPr="00E57548">
        <w:rPr>
          <w:sz w:val="20"/>
          <w:szCs w:val="20"/>
        </w:rPr>
        <w:t>и</w:t>
      </w:r>
      <w:r>
        <w:rPr>
          <w:sz w:val="20"/>
          <w:szCs w:val="20"/>
        </w:rPr>
        <w:t xml:space="preserve"> </w:t>
      </w:r>
      <w:r w:rsidRPr="00E57548">
        <w:rPr>
          <w:sz w:val="20"/>
          <w:szCs w:val="20"/>
        </w:rPr>
        <w:t>т</w:t>
      </w:r>
      <w:r>
        <w:rPr>
          <w:sz w:val="20"/>
          <w:szCs w:val="20"/>
        </w:rPr>
        <w:t xml:space="preserve"> </w:t>
      </w:r>
      <w:r w:rsidRPr="00E57548">
        <w:rPr>
          <w:sz w:val="20"/>
          <w:szCs w:val="20"/>
        </w:rPr>
        <w:t>е</w:t>
      </w:r>
      <w:r>
        <w:rPr>
          <w:sz w:val="20"/>
          <w:szCs w:val="20"/>
        </w:rPr>
        <w:t xml:space="preserve"> </w:t>
      </w:r>
      <w:r w:rsidRPr="00E57548">
        <w:rPr>
          <w:sz w:val="20"/>
          <w:szCs w:val="20"/>
        </w:rPr>
        <w:t>р</w:t>
      </w:r>
      <w:r>
        <w:rPr>
          <w:sz w:val="20"/>
          <w:szCs w:val="20"/>
        </w:rPr>
        <w:t xml:space="preserve"> </w:t>
      </w:r>
      <w:r w:rsidRPr="00E57548">
        <w:rPr>
          <w:sz w:val="20"/>
          <w:szCs w:val="20"/>
        </w:rPr>
        <w:t>и</w:t>
      </w:r>
      <w:r>
        <w:rPr>
          <w:sz w:val="20"/>
          <w:szCs w:val="20"/>
        </w:rPr>
        <w:t xml:space="preserve"> </w:t>
      </w:r>
      <w:r w:rsidRPr="00E57548">
        <w:rPr>
          <w:sz w:val="20"/>
          <w:szCs w:val="20"/>
        </w:rPr>
        <w:t>е</w:t>
      </w:r>
      <w:r>
        <w:rPr>
          <w:sz w:val="20"/>
          <w:szCs w:val="20"/>
        </w:rPr>
        <w:t xml:space="preserve"> </w:t>
      </w:r>
      <w:r w:rsidRPr="00E57548">
        <w:rPr>
          <w:sz w:val="20"/>
          <w:szCs w:val="20"/>
        </w:rPr>
        <w:t>м</w:t>
      </w:r>
      <w:r>
        <w:rPr>
          <w:sz w:val="20"/>
          <w:szCs w:val="20"/>
        </w:rPr>
        <w:t xml:space="preserve"> </w:t>
      </w:r>
      <w:r w:rsidRPr="00E57548">
        <w:rPr>
          <w:sz w:val="20"/>
          <w:szCs w:val="20"/>
        </w:rPr>
        <w:t>или ч</w:t>
      </w:r>
      <w:r>
        <w:rPr>
          <w:sz w:val="20"/>
          <w:szCs w:val="20"/>
        </w:rPr>
        <w:t xml:space="preserve"> </w:t>
      </w:r>
      <w:r w:rsidRPr="00E57548">
        <w:rPr>
          <w:sz w:val="20"/>
          <w:szCs w:val="20"/>
        </w:rPr>
        <w:t>и</w:t>
      </w:r>
      <w:r>
        <w:rPr>
          <w:sz w:val="20"/>
          <w:szCs w:val="20"/>
        </w:rPr>
        <w:t xml:space="preserve"> </w:t>
      </w:r>
      <w:r w:rsidRPr="00E57548">
        <w:rPr>
          <w:sz w:val="20"/>
          <w:szCs w:val="20"/>
        </w:rPr>
        <w:t>с</w:t>
      </w:r>
      <w:r>
        <w:rPr>
          <w:sz w:val="20"/>
          <w:szCs w:val="20"/>
        </w:rPr>
        <w:t xml:space="preserve"> </w:t>
      </w:r>
      <w:r w:rsidRPr="00E57548">
        <w:rPr>
          <w:sz w:val="20"/>
          <w:szCs w:val="20"/>
        </w:rPr>
        <w:t>л</w:t>
      </w:r>
      <w:r>
        <w:rPr>
          <w:sz w:val="20"/>
          <w:szCs w:val="20"/>
        </w:rPr>
        <w:t xml:space="preserve"> </w:t>
      </w:r>
      <w:r w:rsidRPr="00E57548">
        <w:rPr>
          <w:sz w:val="20"/>
          <w:szCs w:val="20"/>
        </w:rPr>
        <w:t>о</w:t>
      </w:r>
      <w:r>
        <w:rPr>
          <w:sz w:val="20"/>
          <w:szCs w:val="20"/>
        </w:rPr>
        <w:t xml:space="preserve"> </w:t>
      </w:r>
      <w:r w:rsidRPr="00E57548">
        <w:rPr>
          <w:sz w:val="20"/>
          <w:szCs w:val="20"/>
        </w:rPr>
        <w:t>м</w:t>
      </w:r>
      <w:r>
        <w:rPr>
          <w:sz w:val="20"/>
          <w:szCs w:val="20"/>
        </w:rPr>
        <w:t xml:space="preserve"> </w:t>
      </w:r>
      <w:r w:rsidRPr="00E57548">
        <w:rPr>
          <w:sz w:val="20"/>
          <w:szCs w:val="20"/>
        </w:rPr>
        <w:t>Р</w:t>
      </w:r>
      <w:r>
        <w:rPr>
          <w:sz w:val="20"/>
          <w:szCs w:val="20"/>
        </w:rPr>
        <w:t xml:space="preserve"> </w:t>
      </w:r>
      <w:r w:rsidRPr="00E57548">
        <w:rPr>
          <w:sz w:val="20"/>
          <w:szCs w:val="20"/>
        </w:rPr>
        <w:t>е</w:t>
      </w:r>
      <w:r>
        <w:rPr>
          <w:sz w:val="20"/>
          <w:szCs w:val="20"/>
        </w:rPr>
        <w:t xml:space="preserve"> </w:t>
      </w:r>
      <w:r w:rsidRPr="00E57548">
        <w:rPr>
          <w:sz w:val="20"/>
          <w:szCs w:val="20"/>
        </w:rPr>
        <w:t>й</w:t>
      </w:r>
      <w:r>
        <w:rPr>
          <w:sz w:val="20"/>
          <w:szCs w:val="20"/>
        </w:rPr>
        <w:t xml:space="preserve"> </w:t>
      </w:r>
      <w:r w:rsidRPr="00E57548">
        <w:rPr>
          <w:sz w:val="20"/>
          <w:szCs w:val="20"/>
        </w:rPr>
        <w:t>н</w:t>
      </w:r>
      <w:r>
        <w:rPr>
          <w:sz w:val="20"/>
          <w:szCs w:val="20"/>
        </w:rPr>
        <w:t xml:space="preserve"> </w:t>
      </w:r>
      <w:r w:rsidRPr="00E57548">
        <w:rPr>
          <w:sz w:val="20"/>
          <w:szCs w:val="20"/>
        </w:rPr>
        <w:t>о</w:t>
      </w:r>
      <w:r>
        <w:rPr>
          <w:sz w:val="20"/>
          <w:szCs w:val="20"/>
        </w:rPr>
        <w:t xml:space="preserve"> </w:t>
      </w:r>
      <w:r w:rsidRPr="00E57548">
        <w:rPr>
          <w:sz w:val="20"/>
          <w:szCs w:val="20"/>
        </w:rPr>
        <w:t>л</w:t>
      </w:r>
      <w:r>
        <w:rPr>
          <w:sz w:val="20"/>
          <w:szCs w:val="20"/>
        </w:rPr>
        <w:t xml:space="preserve"> </w:t>
      </w:r>
      <w:r w:rsidRPr="00E57548">
        <w:rPr>
          <w:sz w:val="20"/>
          <w:szCs w:val="20"/>
        </w:rPr>
        <w:t>ь</w:t>
      </w:r>
      <w:r>
        <w:rPr>
          <w:sz w:val="20"/>
          <w:szCs w:val="20"/>
        </w:rPr>
        <w:t xml:space="preserve"> </w:t>
      </w:r>
      <w:r w:rsidRPr="00E57548">
        <w:rPr>
          <w:sz w:val="20"/>
          <w:szCs w:val="20"/>
        </w:rPr>
        <w:t>д</w:t>
      </w:r>
      <w:r>
        <w:rPr>
          <w:sz w:val="20"/>
          <w:szCs w:val="20"/>
        </w:rPr>
        <w:t xml:space="preserve"> </w:t>
      </w:r>
      <w:r w:rsidRPr="00E57548">
        <w:rPr>
          <w:sz w:val="20"/>
          <w:szCs w:val="20"/>
        </w:rPr>
        <w:t>с</w:t>
      </w:r>
      <w:r>
        <w:rPr>
          <w:sz w:val="20"/>
          <w:szCs w:val="20"/>
        </w:rPr>
        <w:t xml:space="preserve"> </w:t>
      </w:r>
      <w:r w:rsidRPr="00E57548">
        <w:rPr>
          <w:sz w:val="20"/>
          <w:szCs w:val="20"/>
        </w:rPr>
        <w:t>а</w:t>
      </w:r>
      <w:r>
        <w:rPr>
          <w:sz w:val="20"/>
          <w:szCs w:val="20"/>
        </w:rPr>
        <w:t>:</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right"/>
        <w:rPr>
          <w:sz w:val="20"/>
          <w:szCs w:val="20"/>
        </w:rPr>
      </w:pPr>
      <w:r>
        <w:rPr>
          <w:sz w:val="20"/>
          <w:szCs w:val="20"/>
          <w:lang w:val="en-US"/>
        </w:rPr>
        <w:t>Re</w:t>
      </w:r>
      <w:r w:rsidRPr="006E5C44">
        <w:rPr>
          <w:sz w:val="20"/>
          <w:szCs w:val="20"/>
        </w:rPr>
        <w:t xml:space="preserve"> = </w:t>
      </w:r>
      <w:r>
        <w:rPr>
          <w:sz w:val="20"/>
          <w:szCs w:val="20"/>
          <w:lang w:val="en-US"/>
        </w:rPr>
        <w:t>vd</w:t>
      </w:r>
      <w:r w:rsidRPr="006E5C44">
        <w:rPr>
          <w:sz w:val="20"/>
          <w:szCs w:val="20"/>
        </w:rPr>
        <w:t>/</w:t>
      </w:r>
      <w:r w:rsidRPr="001C4BE7">
        <w:rPr>
          <w:sz w:val="20"/>
          <w:szCs w:val="20"/>
        </w:rPr>
        <w:sym w:font="Symbol" w:char="F06E"/>
      </w:r>
      <w:r>
        <w:rPr>
          <w:sz w:val="20"/>
          <w:szCs w:val="20"/>
        </w:rPr>
        <w:t>.</w:t>
      </w:r>
      <w:r>
        <w:rPr>
          <w:sz w:val="20"/>
          <w:szCs w:val="20"/>
        </w:rPr>
        <w:tab/>
      </w:r>
      <w:r>
        <w:rPr>
          <w:sz w:val="20"/>
          <w:szCs w:val="20"/>
        </w:rPr>
        <w:tab/>
      </w:r>
      <w:r>
        <w:rPr>
          <w:sz w:val="20"/>
          <w:szCs w:val="20"/>
        </w:rPr>
        <w:tab/>
      </w:r>
      <w:r>
        <w:rPr>
          <w:sz w:val="20"/>
          <w:szCs w:val="20"/>
        </w:rPr>
        <w:tab/>
        <w:t>(3.10)</w:t>
      </w:r>
    </w:p>
    <w:p w:rsidR="00A049F1" w:rsidRPr="001C4BE7" w:rsidRDefault="00A049F1" w:rsidP="00A049F1">
      <w:pPr>
        <w:spacing w:line="216" w:lineRule="auto"/>
        <w:ind w:firstLine="284"/>
        <w:jc w:val="right"/>
        <w:rPr>
          <w:sz w:val="20"/>
          <w:szCs w:val="20"/>
        </w:rPr>
      </w:pPr>
    </w:p>
    <w:p w:rsidR="00A049F1" w:rsidRDefault="00A049F1" w:rsidP="00A049F1">
      <w:pPr>
        <w:spacing w:line="216" w:lineRule="auto"/>
        <w:ind w:firstLine="284"/>
        <w:jc w:val="both"/>
        <w:rPr>
          <w:sz w:val="20"/>
          <w:szCs w:val="20"/>
        </w:rPr>
      </w:pPr>
      <w:r>
        <w:rPr>
          <w:sz w:val="20"/>
          <w:szCs w:val="20"/>
        </w:rPr>
        <w:t>Числа Рейнольдса, соответствующие критическим скоростям</w:t>
      </w:r>
      <w:r w:rsidR="00D4052F">
        <w:rPr>
          <w:sz w:val="20"/>
          <w:szCs w:val="20"/>
        </w:rPr>
        <w:t>,</w:t>
      </w:r>
      <w:r>
        <w:rPr>
          <w:sz w:val="20"/>
          <w:szCs w:val="20"/>
        </w:rPr>
        <w:t xml:space="preserve"> н</w:t>
      </w:r>
      <w:r>
        <w:rPr>
          <w:sz w:val="20"/>
          <w:szCs w:val="20"/>
        </w:rPr>
        <w:t>а</w:t>
      </w:r>
      <w:r>
        <w:rPr>
          <w:sz w:val="20"/>
          <w:szCs w:val="20"/>
        </w:rPr>
        <w:t xml:space="preserve">зываются  </w:t>
      </w:r>
      <w:r w:rsidRPr="00144EB7">
        <w:rPr>
          <w:sz w:val="20"/>
          <w:szCs w:val="20"/>
        </w:rPr>
        <w:t>н</w:t>
      </w:r>
      <w:r>
        <w:rPr>
          <w:sz w:val="20"/>
          <w:szCs w:val="20"/>
        </w:rPr>
        <w:t xml:space="preserve"> </w:t>
      </w:r>
      <w:r w:rsidRPr="00144EB7">
        <w:rPr>
          <w:sz w:val="20"/>
          <w:szCs w:val="20"/>
        </w:rPr>
        <w:t>и</w:t>
      </w:r>
      <w:r>
        <w:rPr>
          <w:sz w:val="20"/>
          <w:szCs w:val="20"/>
        </w:rPr>
        <w:t xml:space="preserve"> </w:t>
      </w:r>
      <w:r w:rsidRPr="00144EB7">
        <w:rPr>
          <w:sz w:val="20"/>
          <w:szCs w:val="20"/>
        </w:rPr>
        <w:t>ж</w:t>
      </w:r>
      <w:r>
        <w:rPr>
          <w:sz w:val="20"/>
          <w:szCs w:val="20"/>
        </w:rPr>
        <w:t xml:space="preserve"> </w:t>
      </w:r>
      <w:r w:rsidRPr="00144EB7">
        <w:rPr>
          <w:sz w:val="20"/>
          <w:szCs w:val="20"/>
        </w:rPr>
        <w:t>н</w:t>
      </w:r>
      <w:r>
        <w:rPr>
          <w:sz w:val="20"/>
          <w:szCs w:val="20"/>
        </w:rPr>
        <w:t xml:space="preserve"> </w:t>
      </w:r>
      <w:r w:rsidRPr="00144EB7">
        <w:rPr>
          <w:sz w:val="20"/>
          <w:szCs w:val="20"/>
        </w:rPr>
        <w:t>и</w:t>
      </w:r>
      <w:r>
        <w:rPr>
          <w:sz w:val="20"/>
          <w:szCs w:val="20"/>
        </w:rPr>
        <w:t xml:space="preserve"> </w:t>
      </w:r>
      <w:r w:rsidRPr="00144EB7">
        <w:rPr>
          <w:sz w:val="20"/>
          <w:szCs w:val="20"/>
        </w:rPr>
        <w:t>м</w:t>
      </w:r>
      <w:r>
        <w:rPr>
          <w:sz w:val="20"/>
          <w:szCs w:val="20"/>
        </w:rPr>
        <w:t xml:space="preserve"> </w:t>
      </w:r>
      <w:r w:rsidRPr="00144EB7">
        <w:rPr>
          <w:sz w:val="20"/>
          <w:szCs w:val="20"/>
        </w:rPr>
        <w:t xml:space="preserve"> к</w:t>
      </w:r>
      <w:r>
        <w:rPr>
          <w:sz w:val="20"/>
          <w:szCs w:val="20"/>
        </w:rPr>
        <w:t xml:space="preserve"> </w:t>
      </w:r>
      <w:r w:rsidRPr="00144EB7">
        <w:rPr>
          <w:sz w:val="20"/>
          <w:szCs w:val="20"/>
        </w:rPr>
        <w:t>р</w:t>
      </w:r>
      <w:r>
        <w:rPr>
          <w:sz w:val="20"/>
          <w:szCs w:val="20"/>
        </w:rPr>
        <w:t xml:space="preserve"> </w:t>
      </w:r>
      <w:r w:rsidRPr="00144EB7">
        <w:rPr>
          <w:sz w:val="20"/>
          <w:szCs w:val="20"/>
        </w:rPr>
        <w:t>и</w:t>
      </w:r>
      <w:r>
        <w:rPr>
          <w:sz w:val="20"/>
          <w:szCs w:val="20"/>
        </w:rPr>
        <w:t xml:space="preserve"> </w:t>
      </w:r>
      <w:r w:rsidRPr="00144EB7">
        <w:rPr>
          <w:sz w:val="20"/>
          <w:szCs w:val="20"/>
        </w:rPr>
        <w:t>т</w:t>
      </w:r>
      <w:r>
        <w:rPr>
          <w:sz w:val="20"/>
          <w:szCs w:val="20"/>
        </w:rPr>
        <w:t xml:space="preserve"> </w:t>
      </w:r>
      <w:r w:rsidRPr="00144EB7">
        <w:rPr>
          <w:sz w:val="20"/>
          <w:szCs w:val="20"/>
        </w:rPr>
        <w:t>и</w:t>
      </w:r>
      <w:r>
        <w:rPr>
          <w:sz w:val="20"/>
          <w:szCs w:val="20"/>
        </w:rPr>
        <w:t xml:space="preserve"> </w:t>
      </w:r>
      <w:r w:rsidRPr="00144EB7">
        <w:rPr>
          <w:sz w:val="20"/>
          <w:szCs w:val="20"/>
        </w:rPr>
        <w:t>ч</w:t>
      </w:r>
      <w:r>
        <w:rPr>
          <w:sz w:val="20"/>
          <w:szCs w:val="20"/>
        </w:rPr>
        <w:t xml:space="preserve"> </w:t>
      </w:r>
      <w:r w:rsidRPr="00144EB7">
        <w:rPr>
          <w:sz w:val="20"/>
          <w:szCs w:val="20"/>
        </w:rPr>
        <w:t>е</w:t>
      </w:r>
      <w:r>
        <w:rPr>
          <w:sz w:val="20"/>
          <w:szCs w:val="20"/>
        </w:rPr>
        <w:t xml:space="preserve"> </w:t>
      </w:r>
      <w:r w:rsidRPr="00144EB7">
        <w:rPr>
          <w:sz w:val="20"/>
          <w:szCs w:val="20"/>
        </w:rPr>
        <w:t>с</w:t>
      </w:r>
      <w:r>
        <w:rPr>
          <w:sz w:val="20"/>
          <w:szCs w:val="20"/>
        </w:rPr>
        <w:t xml:space="preserve"> </w:t>
      </w:r>
      <w:r w:rsidRPr="00144EB7">
        <w:rPr>
          <w:sz w:val="20"/>
          <w:szCs w:val="20"/>
        </w:rPr>
        <w:t>к</w:t>
      </w:r>
      <w:r>
        <w:rPr>
          <w:sz w:val="20"/>
          <w:szCs w:val="20"/>
        </w:rPr>
        <w:t xml:space="preserve"> </w:t>
      </w:r>
      <w:r w:rsidRPr="00144EB7">
        <w:rPr>
          <w:sz w:val="20"/>
          <w:szCs w:val="20"/>
        </w:rPr>
        <w:t>и</w:t>
      </w:r>
      <w:r>
        <w:rPr>
          <w:sz w:val="20"/>
          <w:szCs w:val="20"/>
        </w:rPr>
        <w:t xml:space="preserve"> </w:t>
      </w:r>
      <w:r w:rsidRPr="00144EB7">
        <w:rPr>
          <w:sz w:val="20"/>
          <w:szCs w:val="20"/>
        </w:rPr>
        <w:t>м</w:t>
      </w:r>
      <w:r>
        <w:rPr>
          <w:sz w:val="20"/>
          <w:szCs w:val="20"/>
        </w:rPr>
        <w:t xml:space="preserve">  </w:t>
      </w:r>
      <w:r w:rsidRPr="006E5C44">
        <w:rPr>
          <w:sz w:val="20"/>
          <w:szCs w:val="20"/>
          <w:lang w:val="en-US"/>
        </w:rPr>
        <w:t>Re</w:t>
      </w:r>
      <w:r w:rsidRPr="006E5C44">
        <w:rPr>
          <w:sz w:val="20"/>
          <w:szCs w:val="20"/>
          <w:vertAlign w:val="subscript"/>
        </w:rPr>
        <w:t>кр</w:t>
      </w:r>
      <w:r w:rsidRPr="006E5C44">
        <w:rPr>
          <w:sz w:val="20"/>
          <w:szCs w:val="20"/>
        </w:rPr>
        <w:t xml:space="preserve"> </w:t>
      </w:r>
      <w:r w:rsidRPr="00144EB7">
        <w:rPr>
          <w:sz w:val="20"/>
          <w:szCs w:val="20"/>
        </w:rPr>
        <w:t xml:space="preserve">и </w:t>
      </w:r>
      <w:r>
        <w:rPr>
          <w:sz w:val="20"/>
          <w:szCs w:val="20"/>
        </w:rPr>
        <w:t xml:space="preserve"> </w:t>
      </w:r>
      <w:r w:rsidRPr="00144EB7">
        <w:rPr>
          <w:sz w:val="20"/>
          <w:szCs w:val="20"/>
        </w:rPr>
        <w:t>в</w:t>
      </w:r>
      <w:r>
        <w:rPr>
          <w:sz w:val="20"/>
          <w:szCs w:val="20"/>
        </w:rPr>
        <w:t xml:space="preserve"> </w:t>
      </w:r>
      <w:r w:rsidRPr="00144EB7">
        <w:rPr>
          <w:sz w:val="20"/>
          <w:szCs w:val="20"/>
        </w:rPr>
        <w:t>е</w:t>
      </w:r>
      <w:r>
        <w:rPr>
          <w:sz w:val="20"/>
          <w:szCs w:val="20"/>
        </w:rPr>
        <w:t xml:space="preserve"> </w:t>
      </w:r>
      <w:r w:rsidRPr="00144EB7">
        <w:rPr>
          <w:sz w:val="20"/>
          <w:szCs w:val="20"/>
        </w:rPr>
        <w:t>р</w:t>
      </w:r>
      <w:r>
        <w:rPr>
          <w:sz w:val="20"/>
          <w:szCs w:val="20"/>
        </w:rPr>
        <w:t xml:space="preserve"> </w:t>
      </w:r>
      <w:r w:rsidRPr="00144EB7">
        <w:rPr>
          <w:sz w:val="20"/>
          <w:szCs w:val="20"/>
        </w:rPr>
        <w:t>х</w:t>
      </w:r>
      <w:r>
        <w:rPr>
          <w:sz w:val="20"/>
          <w:szCs w:val="20"/>
        </w:rPr>
        <w:t xml:space="preserve"> </w:t>
      </w:r>
      <w:r w:rsidRPr="00144EB7">
        <w:rPr>
          <w:sz w:val="20"/>
          <w:szCs w:val="20"/>
        </w:rPr>
        <w:t>н</w:t>
      </w:r>
      <w:r>
        <w:rPr>
          <w:sz w:val="20"/>
          <w:szCs w:val="20"/>
        </w:rPr>
        <w:t xml:space="preserve"> </w:t>
      </w:r>
      <w:r w:rsidRPr="00144EB7">
        <w:rPr>
          <w:sz w:val="20"/>
          <w:szCs w:val="20"/>
        </w:rPr>
        <w:t>и</w:t>
      </w:r>
      <w:r>
        <w:rPr>
          <w:sz w:val="20"/>
          <w:szCs w:val="20"/>
        </w:rPr>
        <w:t xml:space="preserve"> </w:t>
      </w:r>
      <w:r w:rsidRPr="00144EB7">
        <w:rPr>
          <w:sz w:val="20"/>
          <w:szCs w:val="20"/>
        </w:rPr>
        <w:t>м</w:t>
      </w:r>
      <w:r>
        <w:rPr>
          <w:sz w:val="20"/>
          <w:szCs w:val="20"/>
        </w:rPr>
        <w:t xml:space="preserve"> </w:t>
      </w:r>
      <w:r w:rsidRPr="00144EB7">
        <w:rPr>
          <w:sz w:val="20"/>
          <w:szCs w:val="20"/>
        </w:rPr>
        <w:t xml:space="preserve"> к</w:t>
      </w:r>
      <w:r>
        <w:rPr>
          <w:sz w:val="20"/>
          <w:szCs w:val="20"/>
        </w:rPr>
        <w:t xml:space="preserve"> </w:t>
      </w:r>
      <w:r w:rsidRPr="00144EB7">
        <w:rPr>
          <w:sz w:val="20"/>
          <w:szCs w:val="20"/>
        </w:rPr>
        <w:t>р</w:t>
      </w:r>
      <w:r>
        <w:rPr>
          <w:sz w:val="20"/>
          <w:szCs w:val="20"/>
        </w:rPr>
        <w:t xml:space="preserve"> </w:t>
      </w:r>
      <w:r w:rsidRPr="00144EB7">
        <w:rPr>
          <w:sz w:val="20"/>
          <w:szCs w:val="20"/>
        </w:rPr>
        <w:t>и</w:t>
      </w:r>
      <w:r w:rsidR="00D4052F">
        <w:rPr>
          <w:sz w:val="20"/>
          <w:szCs w:val="20"/>
        </w:rPr>
        <w:t>-</w:t>
      </w:r>
      <w:r>
        <w:rPr>
          <w:sz w:val="20"/>
          <w:szCs w:val="20"/>
        </w:rPr>
        <w:t xml:space="preserve"> </w:t>
      </w:r>
      <w:r w:rsidRPr="00144EB7">
        <w:rPr>
          <w:sz w:val="20"/>
          <w:szCs w:val="20"/>
        </w:rPr>
        <w:t>т</w:t>
      </w:r>
      <w:r>
        <w:rPr>
          <w:sz w:val="20"/>
          <w:szCs w:val="20"/>
        </w:rPr>
        <w:t xml:space="preserve"> </w:t>
      </w:r>
      <w:r w:rsidRPr="00144EB7">
        <w:rPr>
          <w:sz w:val="20"/>
          <w:szCs w:val="20"/>
        </w:rPr>
        <w:t>и</w:t>
      </w:r>
      <w:r>
        <w:rPr>
          <w:sz w:val="20"/>
          <w:szCs w:val="20"/>
        </w:rPr>
        <w:t xml:space="preserve"> </w:t>
      </w:r>
      <w:r w:rsidRPr="00144EB7">
        <w:rPr>
          <w:sz w:val="20"/>
          <w:szCs w:val="20"/>
        </w:rPr>
        <w:t>ч</w:t>
      </w:r>
      <w:r>
        <w:rPr>
          <w:sz w:val="20"/>
          <w:szCs w:val="20"/>
        </w:rPr>
        <w:t xml:space="preserve"> </w:t>
      </w:r>
      <w:r w:rsidRPr="00144EB7">
        <w:rPr>
          <w:sz w:val="20"/>
          <w:szCs w:val="20"/>
        </w:rPr>
        <w:t>е</w:t>
      </w:r>
      <w:r>
        <w:rPr>
          <w:sz w:val="20"/>
          <w:szCs w:val="20"/>
        </w:rPr>
        <w:t xml:space="preserve"> </w:t>
      </w:r>
      <w:r w:rsidRPr="00144EB7">
        <w:rPr>
          <w:sz w:val="20"/>
          <w:szCs w:val="20"/>
        </w:rPr>
        <w:t>с</w:t>
      </w:r>
      <w:r>
        <w:rPr>
          <w:sz w:val="20"/>
          <w:szCs w:val="20"/>
        </w:rPr>
        <w:t xml:space="preserve"> </w:t>
      </w:r>
      <w:r w:rsidRPr="00144EB7">
        <w:rPr>
          <w:sz w:val="20"/>
          <w:szCs w:val="20"/>
        </w:rPr>
        <w:t>к</w:t>
      </w:r>
      <w:r>
        <w:rPr>
          <w:sz w:val="20"/>
          <w:szCs w:val="20"/>
        </w:rPr>
        <w:t xml:space="preserve"> </w:t>
      </w:r>
      <w:r w:rsidRPr="00144EB7">
        <w:rPr>
          <w:sz w:val="20"/>
          <w:szCs w:val="20"/>
        </w:rPr>
        <w:t>и</w:t>
      </w:r>
      <w:r>
        <w:rPr>
          <w:sz w:val="20"/>
          <w:szCs w:val="20"/>
        </w:rPr>
        <w:t xml:space="preserve"> </w:t>
      </w:r>
      <w:r w:rsidRPr="00144EB7">
        <w:rPr>
          <w:sz w:val="20"/>
          <w:szCs w:val="20"/>
        </w:rPr>
        <w:t>м</w:t>
      </w:r>
      <w:r>
        <w:rPr>
          <w:sz w:val="20"/>
          <w:szCs w:val="20"/>
        </w:rPr>
        <w:t xml:space="preserve"> </w:t>
      </w:r>
      <w:r>
        <w:rPr>
          <w:i/>
          <w:sz w:val="20"/>
          <w:szCs w:val="20"/>
        </w:rPr>
        <w:t xml:space="preserve"> </w:t>
      </w:r>
      <w:r w:rsidRPr="006E5C44">
        <w:rPr>
          <w:sz w:val="20"/>
          <w:szCs w:val="20"/>
          <w:lang w:val="en-US"/>
        </w:rPr>
        <w:t>Re</w:t>
      </w:r>
      <w:r>
        <w:rPr>
          <w:sz w:val="20"/>
          <w:szCs w:val="20"/>
          <w:vertAlign w:val="subscript"/>
        </w:rPr>
        <w:t>кр</w:t>
      </w:r>
      <w:r>
        <w:rPr>
          <w:sz w:val="20"/>
          <w:szCs w:val="20"/>
        </w:rPr>
        <w:sym w:font="Symbol" w:char="F0A2"/>
      </w:r>
      <w:r w:rsidRPr="006E5C44">
        <w:rPr>
          <w:sz w:val="20"/>
          <w:szCs w:val="20"/>
        </w:rPr>
        <w:t xml:space="preserve"> </w:t>
      </w:r>
      <w:r>
        <w:rPr>
          <w:sz w:val="20"/>
          <w:szCs w:val="20"/>
        </w:rPr>
        <w:t>. Процесс перехода ламинарного режима в турб</w:t>
      </w:r>
      <w:r>
        <w:rPr>
          <w:sz w:val="20"/>
          <w:szCs w:val="20"/>
        </w:rPr>
        <w:t>у</w:t>
      </w:r>
      <w:r>
        <w:rPr>
          <w:sz w:val="20"/>
          <w:szCs w:val="20"/>
        </w:rPr>
        <w:t>лентный объясняется следующими обстоятельствами. Наличие сдв</w:t>
      </w:r>
      <w:r>
        <w:rPr>
          <w:sz w:val="20"/>
          <w:szCs w:val="20"/>
        </w:rPr>
        <w:t>и</w:t>
      </w:r>
      <w:r>
        <w:rPr>
          <w:sz w:val="20"/>
          <w:szCs w:val="20"/>
        </w:rPr>
        <w:t>гового течения слоев жидкости создает наряду с поступательным вр</w:t>
      </w:r>
      <w:r>
        <w:rPr>
          <w:sz w:val="20"/>
          <w:szCs w:val="20"/>
        </w:rPr>
        <w:t>а</w:t>
      </w:r>
      <w:r>
        <w:rPr>
          <w:sz w:val="20"/>
          <w:szCs w:val="20"/>
        </w:rPr>
        <w:t>щател</w:t>
      </w:r>
      <w:r>
        <w:rPr>
          <w:sz w:val="20"/>
          <w:szCs w:val="20"/>
        </w:rPr>
        <w:t>ь</w:t>
      </w:r>
      <w:r>
        <w:rPr>
          <w:sz w:val="20"/>
          <w:szCs w:val="20"/>
        </w:rPr>
        <w:t xml:space="preserve">ное движение жидких частиц, однако силы внутреннего трения </w:t>
      </w:r>
      <w:r>
        <w:rPr>
          <w:sz w:val="20"/>
          <w:szCs w:val="20"/>
        </w:rPr>
        <w:lastRenderedPageBreak/>
        <w:t>препятствуют этому вращению. Пока после</w:t>
      </w:r>
      <w:r>
        <w:rPr>
          <w:sz w:val="20"/>
          <w:szCs w:val="20"/>
        </w:rPr>
        <w:t>д</w:t>
      </w:r>
      <w:r>
        <w:rPr>
          <w:sz w:val="20"/>
          <w:szCs w:val="20"/>
        </w:rPr>
        <w:t>ние превалируют, течение является струйным. С ростом скорости в потоке возрастают силы инерции. Если они станут преобладающими над силами сцепления и вязкости, ламинарное течение потеряет устойчивость и в потоке на</w:t>
      </w:r>
      <w:r>
        <w:rPr>
          <w:sz w:val="20"/>
          <w:szCs w:val="20"/>
        </w:rPr>
        <w:t>ч</w:t>
      </w:r>
      <w:r>
        <w:rPr>
          <w:sz w:val="20"/>
          <w:szCs w:val="20"/>
        </w:rPr>
        <w:t>нутся хаотичные пульсации жидкости, обусловленные переходом ча</w:t>
      </w:r>
      <w:r>
        <w:rPr>
          <w:sz w:val="20"/>
          <w:szCs w:val="20"/>
        </w:rPr>
        <w:t>с</w:t>
      </w:r>
      <w:r>
        <w:rPr>
          <w:sz w:val="20"/>
          <w:szCs w:val="20"/>
        </w:rPr>
        <w:t>тиц из одного слоя в другой, обменом энергии между частицами</w:t>
      </w:r>
      <w:r w:rsidRPr="00702DEA">
        <w:rPr>
          <w:sz w:val="20"/>
          <w:szCs w:val="20"/>
        </w:rPr>
        <w:t xml:space="preserve"> </w:t>
      </w:r>
      <w:r>
        <w:rPr>
          <w:sz w:val="20"/>
          <w:szCs w:val="20"/>
        </w:rPr>
        <w:t>ра</w:t>
      </w:r>
      <w:r>
        <w:rPr>
          <w:sz w:val="20"/>
          <w:szCs w:val="20"/>
        </w:rPr>
        <w:t>з</w:t>
      </w:r>
      <w:r>
        <w:rPr>
          <w:sz w:val="20"/>
          <w:szCs w:val="20"/>
        </w:rPr>
        <w:t xml:space="preserve">ных слоев. Область сопротивления в пределах </w:t>
      </w:r>
      <w:r w:rsidRPr="006E5C44">
        <w:rPr>
          <w:sz w:val="20"/>
          <w:szCs w:val="20"/>
          <w:lang w:val="en-US"/>
        </w:rPr>
        <w:t>Re</w:t>
      </w:r>
      <w:r w:rsidRPr="006E5C44">
        <w:rPr>
          <w:sz w:val="20"/>
          <w:szCs w:val="20"/>
          <w:vertAlign w:val="subscript"/>
        </w:rPr>
        <w:t>кр</w:t>
      </w:r>
      <w:r w:rsidRPr="006E5C44">
        <w:rPr>
          <w:sz w:val="20"/>
          <w:szCs w:val="20"/>
        </w:rPr>
        <w:t xml:space="preserve"> </w:t>
      </w:r>
      <w:r w:rsidRPr="00702DEA">
        <w:rPr>
          <w:sz w:val="20"/>
          <w:szCs w:val="20"/>
        </w:rPr>
        <w:t>&lt;</w:t>
      </w:r>
      <w:r w:rsidRPr="00CB52D6">
        <w:rPr>
          <w:sz w:val="20"/>
          <w:szCs w:val="20"/>
        </w:rPr>
        <w:t xml:space="preserve"> </w:t>
      </w:r>
      <w:r w:rsidRPr="006E5C44">
        <w:rPr>
          <w:sz w:val="20"/>
          <w:szCs w:val="20"/>
          <w:lang w:val="en-US"/>
        </w:rPr>
        <w:t>Re</w:t>
      </w:r>
      <w:r w:rsidRPr="00CB52D6">
        <w:rPr>
          <w:sz w:val="20"/>
          <w:szCs w:val="20"/>
        </w:rPr>
        <w:t xml:space="preserve"> </w:t>
      </w:r>
      <w:r w:rsidRPr="00702DEA">
        <w:rPr>
          <w:sz w:val="20"/>
          <w:szCs w:val="20"/>
        </w:rPr>
        <w:t>&lt;</w:t>
      </w:r>
      <w:r w:rsidRPr="00CB52D6">
        <w:rPr>
          <w:sz w:val="20"/>
          <w:szCs w:val="20"/>
        </w:rPr>
        <w:t xml:space="preserve"> </w:t>
      </w:r>
      <w:r w:rsidRPr="006E5C44">
        <w:rPr>
          <w:sz w:val="20"/>
          <w:szCs w:val="20"/>
          <w:lang w:val="en-US"/>
        </w:rPr>
        <w:t>Re</w:t>
      </w:r>
      <w:r>
        <w:rPr>
          <w:sz w:val="20"/>
          <w:szCs w:val="20"/>
          <w:vertAlign w:val="subscript"/>
        </w:rPr>
        <w:t>кр</w:t>
      </w:r>
      <w:r>
        <w:rPr>
          <w:sz w:val="20"/>
          <w:szCs w:val="20"/>
        </w:rPr>
        <w:sym w:font="Symbol" w:char="F0A2"/>
      </w:r>
      <w:r w:rsidRPr="006E5C44">
        <w:rPr>
          <w:sz w:val="20"/>
          <w:szCs w:val="20"/>
        </w:rPr>
        <w:t xml:space="preserve"> </w:t>
      </w:r>
      <w:r>
        <w:rPr>
          <w:sz w:val="20"/>
          <w:szCs w:val="20"/>
        </w:rPr>
        <w:t>наз</w:t>
      </w:r>
      <w:r>
        <w:rPr>
          <w:sz w:val="20"/>
          <w:szCs w:val="20"/>
        </w:rPr>
        <w:t>ы</w:t>
      </w:r>
      <w:r>
        <w:rPr>
          <w:sz w:val="20"/>
          <w:szCs w:val="20"/>
        </w:rPr>
        <w:t xml:space="preserve">вается </w:t>
      </w:r>
      <w:r w:rsidRPr="00144F31">
        <w:rPr>
          <w:sz w:val="20"/>
          <w:szCs w:val="20"/>
        </w:rPr>
        <w:t>н</w:t>
      </w:r>
      <w:r>
        <w:rPr>
          <w:sz w:val="20"/>
          <w:szCs w:val="20"/>
        </w:rPr>
        <w:t xml:space="preserve"> </w:t>
      </w:r>
      <w:r w:rsidRPr="00144F31">
        <w:rPr>
          <w:sz w:val="20"/>
          <w:szCs w:val="20"/>
        </w:rPr>
        <w:t>е</w:t>
      </w:r>
      <w:r>
        <w:rPr>
          <w:sz w:val="20"/>
          <w:szCs w:val="20"/>
        </w:rPr>
        <w:t xml:space="preserve"> </w:t>
      </w:r>
      <w:r w:rsidRPr="00144F31">
        <w:rPr>
          <w:sz w:val="20"/>
          <w:szCs w:val="20"/>
        </w:rPr>
        <w:t>у</w:t>
      </w:r>
      <w:r>
        <w:rPr>
          <w:sz w:val="20"/>
          <w:szCs w:val="20"/>
        </w:rPr>
        <w:t xml:space="preserve"> </w:t>
      </w:r>
      <w:r w:rsidRPr="00144F31">
        <w:rPr>
          <w:sz w:val="20"/>
          <w:szCs w:val="20"/>
        </w:rPr>
        <w:t>с</w:t>
      </w:r>
      <w:r>
        <w:rPr>
          <w:sz w:val="20"/>
          <w:szCs w:val="20"/>
        </w:rPr>
        <w:t xml:space="preserve"> </w:t>
      </w:r>
      <w:r w:rsidRPr="00144F31">
        <w:rPr>
          <w:sz w:val="20"/>
          <w:szCs w:val="20"/>
        </w:rPr>
        <w:t>т</w:t>
      </w:r>
      <w:r>
        <w:rPr>
          <w:sz w:val="20"/>
          <w:szCs w:val="20"/>
        </w:rPr>
        <w:t xml:space="preserve"> </w:t>
      </w:r>
      <w:r w:rsidRPr="00144F31">
        <w:rPr>
          <w:sz w:val="20"/>
          <w:szCs w:val="20"/>
        </w:rPr>
        <w:t>о</w:t>
      </w:r>
      <w:r>
        <w:rPr>
          <w:sz w:val="20"/>
          <w:szCs w:val="20"/>
        </w:rPr>
        <w:t xml:space="preserve"> </w:t>
      </w:r>
      <w:r w:rsidRPr="00144F31">
        <w:rPr>
          <w:sz w:val="20"/>
          <w:szCs w:val="20"/>
        </w:rPr>
        <w:t>й</w:t>
      </w:r>
      <w:r>
        <w:rPr>
          <w:sz w:val="20"/>
          <w:szCs w:val="20"/>
        </w:rPr>
        <w:t xml:space="preserve"> </w:t>
      </w:r>
      <w:r w:rsidRPr="00144F31">
        <w:rPr>
          <w:sz w:val="20"/>
          <w:szCs w:val="20"/>
        </w:rPr>
        <w:t>ч</w:t>
      </w:r>
      <w:r>
        <w:rPr>
          <w:sz w:val="20"/>
          <w:szCs w:val="20"/>
        </w:rPr>
        <w:t xml:space="preserve"> </w:t>
      </w:r>
      <w:r w:rsidRPr="00144F31">
        <w:rPr>
          <w:sz w:val="20"/>
          <w:szCs w:val="20"/>
        </w:rPr>
        <w:t>и</w:t>
      </w:r>
      <w:r>
        <w:rPr>
          <w:sz w:val="20"/>
          <w:szCs w:val="20"/>
        </w:rPr>
        <w:t xml:space="preserve">- </w:t>
      </w:r>
      <w:r w:rsidRPr="00144F31">
        <w:rPr>
          <w:sz w:val="20"/>
          <w:szCs w:val="20"/>
        </w:rPr>
        <w:t>в</w:t>
      </w:r>
      <w:r>
        <w:rPr>
          <w:sz w:val="20"/>
          <w:szCs w:val="20"/>
        </w:rPr>
        <w:t xml:space="preserve"> </w:t>
      </w:r>
      <w:r w:rsidRPr="00144F31">
        <w:rPr>
          <w:sz w:val="20"/>
          <w:szCs w:val="20"/>
        </w:rPr>
        <w:t>о</w:t>
      </w:r>
      <w:r>
        <w:rPr>
          <w:sz w:val="20"/>
          <w:szCs w:val="20"/>
        </w:rPr>
        <w:t xml:space="preserve"> </w:t>
      </w:r>
      <w:r w:rsidRPr="00144F31">
        <w:rPr>
          <w:sz w:val="20"/>
          <w:szCs w:val="20"/>
        </w:rPr>
        <w:t>й</w:t>
      </w:r>
      <w:r>
        <w:rPr>
          <w:sz w:val="20"/>
          <w:szCs w:val="20"/>
        </w:rPr>
        <w:t xml:space="preserve">  или  </w:t>
      </w:r>
      <w:r w:rsidRPr="00123128">
        <w:rPr>
          <w:sz w:val="20"/>
          <w:szCs w:val="20"/>
        </w:rPr>
        <w:t>о</w:t>
      </w:r>
      <w:r>
        <w:rPr>
          <w:sz w:val="20"/>
          <w:szCs w:val="20"/>
        </w:rPr>
        <w:t xml:space="preserve"> </w:t>
      </w:r>
      <w:r w:rsidRPr="00123128">
        <w:rPr>
          <w:sz w:val="20"/>
          <w:szCs w:val="20"/>
        </w:rPr>
        <w:t>б</w:t>
      </w:r>
      <w:r>
        <w:rPr>
          <w:sz w:val="20"/>
          <w:szCs w:val="20"/>
        </w:rPr>
        <w:t xml:space="preserve"> </w:t>
      </w:r>
      <w:r w:rsidRPr="00123128">
        <w:rPr>
          <w:sz w:val="20"/>
          <w:szCs w:val="20"/>
        </w:rPr>
        <w:t>л</w:t>
      </w:r>
      <w:r>
        <w:rPr>
          <w:sz w:val="20"/>
          <w:szCs w:val="20"/>
        </w:rPr>
        <w:t xml:space="preserve"> </w:t>
      </w:r>
      <w:r w:rsidRPr="00123128">
        <w:rPr>
          <w:sz w:val="20"/>
          <w:szCs w:val="20"/>
        </w:rPr>
        <w:t>а</w:t>
      </w:r>
      <w:r>
        <w:rPr>
          <w:sz w:val="20"/>
          <w:szCs w:val="20"/>
        </w:rPr>
        <w:t xml:space="preserve"> </w:t>
      </w:r>
      <w:r w:rsidRPr="00123128">
        <w:rPr>
          <w:sz w:val="20"/>
          <w:szCs w:val="20"/>
        </w:rPr>
        <w:t>с</w:t>
      </w:r>
      <w:r>
        <w:rPr>
          <w:sz w:val="20"/>
          <w:szCs w:val="20"/>
        </w:rPr>
        <w:t xml:space="preserve"> </w:t>
      </w:r>
      <w:r w:rsidRPr="00123128">
        <w:rPr>
          <w:sz w:val="20"/>
          <w:szCs w:val="20"/>
        </w:rPr>
        <w:t>т</w:t>
      </w:r>
      <w:r>
        <w:rPr>
          <w:sz w:val="20"/>
          <w:szCs w:val="20"/>
        </w:rPr>
        <w:t xml:space="preserve"> </w:t>
      </w:r>
      <w:r w:rsidRPr="00123128">
        <w:rPr>
          <w:sz w:val="20"/>
          <w:szCs w:val="20"/>
        </w:rPr>
        <w:t>ь</w:t>
      </w:r>
      <w:r>
        <w:rPr>
          <w:sz w:val="20"/>
          <w:szCs w:val="20"/>
        </w:rPr>
        <w:t xml:space="preserve"> </w:t>
      </w:r>
      <w:r w:rsidRPr="00123128">
        <w:rPr>
          <w:sz w:val="20"/>
          <w:szCs w:val="20"/>
        </w:rPr>
        <w:t>ю</w:t>
      </w:r>
      <w:r>
        <w:rPr>
          <w:sz w:val="20"/>
          <w:szCs w:val="20"/>
        </w:rPr>
        <w:t xml:space="preserve"> </w:t>
      </w:r>
      <w:r w:rsidRPr="00123128">
        <w:rPr>
          <w:sz w:val="20"/>
          <w:szCs w:val="20"/>
        </w:rPr>
        <w:t xml:space="preserve"> п</w:t>
      </w:r>
      <w:r>
        <w:rPr>
          <w:sz w:val="20"/>
          <w:szCs w:val="20"/>
        </w:rPr>
        <w:t xml:space="preserve"> </w:t>
      </w:r>
      <w:r w:rsidRPr="00123128">
        <w:rPr>
          <w:sz w:val="20"/>
          <w:szCs w:val="20"/>
        </w:rPr>
        <w:t>е</w:t>
      </w:r>
      <w:r>
        <w:rPr>
          <w:sz w:val="20"/>
          <w:szCs w:val="20"/>
        </w:rPr>
        <w:t xml:space="preserve"> </w:t>
      </w:r>
      <w:r w:rsidRPr="00123128">
        <w:rPr>
          <w:sz w:val="20"/>
          <w:szCs w:val="20"/>
        </w:rPr>
        <w:t>р</w:t>
      </w:r>
      <w:r>
        <w:rPr>
          <w:sz w:val="20"/>
          <w:szCs w:val="20"/>
        </w:rPr>
        <w:t xml:space="preserve"> </w:t>
      </w:r>
      <w:r w:rsidRPr="00123128">
        <w:rPr>
          <w:sz w:val="20"/>
          <w:szCs w:val="20"/>
        </w:rPr>
        <w:t>е</w:t>
      </w:r>
      <w:r>
        <w:rPr>
          <w:sz w:val="20"/>
          <w:szCs w:val="20"/>
        </w:rPr>
        <w:t xml:space="preserve"> </w:t>
      </w:r>
      <w:r w:rsidRPr="00123128">
        <w:rPr>
          <w:sz w:val="20"/>
          <w:szCs w:val="20"/>
        </w:rPr>
        <w:t>м</w:t>
      </w:r>
      <w:r>
        <w:rPr>
          <w:sz w:val="20"/>
          <w:szCs w:val="20"/>
        </w:rPr>
        <w:t xml:space="preserve"> </w:t>
      </w:r>
      <w:r w:rsidRPr="00123128">
        <w:rPr>
          <w:sz w:val="20"/>
          <w:szCs w:val="20"/>
        </w:rPr>
        <w:t>е</w:t>
      </w:r>
      <w:r>
        <w:rPr>
          <w:sz w:val="20"/>
          <w:szCs w:val="20"/>
        </w:rPr>
        <w:t xml:space="preserve"> </w:t>
      </w:r>
      <w:r w:rsidRPr="00123128">
        <w:rPr>
          <w:sz w:val="20"/>
          <w:szCs w:val="20"/>
        </w:rPr>
        <w:t>ж</w:t>
      </w:r>
      <w:r>
        <w:rPr>
          <w:sz w:val="20"/>
          <w:szCs w:val="20"/>
        </w:rPr>
        <w:t xml:space="preserve"> </w:t>
      </w:r>
      <w:r w:rsidRPr="00123128">
        <w:rPr>
          <w:sz w:val="20"/>
          <w:szCs w:val="20"/>
        </w:rPr>
        <w:t>а</w:t>
      </w:r>
      <w:r>
        <w:rPr>
          <w:sz w:val="20"/>
          <w:szCs w:val="20"/>
        </w:rPr>
        <w:t xml:space="preserve"> </w:t>
      </w:r>
      <w:r w:rsidRPr="00123128">
        <w:rPr>
          <w:sz w:val="20"/>
          <w:szCs w:val="20"/>
        </w:rPr>
        <w:t>е</w:t>
      </w:r>
      <w:r>
        <w:rPr>
          <w:sz w:val="20"/>
          <w:szCs w:val="20"/>
        </w:rPr>
        <w:t xml:space="preserve"> </w:t>
      </w:r>
      <w:r w:rsidRPr="00123128">
        <w:rPr>
          <w:sz w:val="20"/>
          <w:szCs w:val="20"/>
        </w:rPr>
        <w:t>м</w:t>
      </w:r>
      <w:r>
        <w:rPr>
          <w:sz w:val="20"/>
          <w:szCs w:val="20"/>
        </w:rPr>
        <w:t xml:space="preserve"> </w:t>
      </w:r>
      <w:r w:rsidRPr="00123128">
        <w:rPr>
          <w:sz w:val="20"/>
          <w:szCs w:val="20"/>
        </w:rPr>
        <w:t>о</w:t>
      </w:r>
      <w:r>
        <w:rPr>
          <w:sz w:val="20"/>
          <w:szCs w:val="20"/>
        </w:rPr>
        <w:t xml:space="preserve"> </w:t>
      </w:r>
      <w:r w:rsidRPr="00123128">
        <w:rPr>
          <w:sz w:val="20"/>
          <w:szCs w:val="20"/>
        </w:rPr>
        <w:t>с</w:t>
      </w:r>
      <w:r>
        <w:rPr>
          <w:sz w:val="20"/>
          <w:szCs w:val="20"/>
        </w:rPr>
        <w:t xml:space="preserve"> </w:t>
      </w:r>
      <w:r w:rsidRPr="00123128">
        <w:rPr>
          <w:sz w:val="20"/>
          <w:szCs w:val="20"/>
        </w:rPr>
        <w:t>т</w:t>
      </w:r>
      <w:r>
        <w:rPr>
          <w:sz w:val="20"/>
          <w:szCs w:val="20"/>
        </w:rPr>
        <w:t xml:space="preserve"> </w:t>
      </w:r>
      <w:r w:rsidRPr="00123128">
        <w:rPr>
          <w:sz w:val="20"/>
          <w:szCs w:val="20"/>
        </w:rPr>
        <w:t>и</w:t>
      </w:r>
      <w:r>
        <w:rPr>
          <w:sz w:val="20"/>
          <w:szCs w:val="20"/>
        </w:rPr>
        <w:t xml:space="preserve"> </w:t>
      </w:r>
      <w:r>
        <w:rPr>
          <w:i/>
          <w:sz w:val="20"/>
          <w:szCs w:val="20"/>
        </w:rPr>
        <w:t xml:space="preserve"> </w:t>
      </w:r>
      <w:r>
        <w:rPr>
          <w:sz w:val="20"/>
          <w:szCs w:val="20"/>
        </w:rPr>
        <w:t>режимов.</w:t>
      </w:r>
    </w:p>
    <w:p w:rsidR="00A049F1" w:rsidRPr="00CB52D6" w:rsidRDefault="00A049F1" w:rsidP="00A049F1">
      <w:pPr>
        <w:spacing w:line="216" w:lineRule="auto"/>
        <w:ind w:firstLine="284"/>
        <w:jc w:val="both"/>
        <w:rPr>
          <w:sz w:val="20"/>
          <w:szCs w:val="20"/>
        </w:rPr>
      </w:pPr>
      <w:r>
        <w:rPr>
          <w:sz w:val="20"/>
          <w:szCs w:val="20"/>
        </w:rPr>
        <w:t xml:space="preserve">В учебной и справочной литературе нижнее критическое число Рейнольдса необоснованно принято постоянным. При этом чаще всего называется цифра 2320 </w:t>
      </w:r>
      <w:r w:rsidRPr="00CB52D6">
        <w:rPr>
          <w:sz w:val="20"/>
          <w:szCs w:val="20"/>
        </w:rPr>
        <w:t>[</w:t>
      </w:r>
      <w:r>
        <w:rPr>
          <w:sz w:val="20"/>
          <w:szCs w:val="20"/>
        </w:rPr>
        <w:t>1, 2, 3 и др.</w:t>
      </w:r>
      <w:r w:rsidRPr="00CB52D6">
        <w:rPr>
          <w:sz w:val="20"/>
          <w:szCs w:val="20"/>
        </w:rPr>
        <w:t>]</w:t>
      </w:r>
      <w:r>
        <w:rPr>
          <w:sz w:val="20"/>
          <w:szCs w:val="20"/>
        </w:rPr>
        <w:t xml:space="preserve">, реже 2000 </w:t>
      </w:r>
      <w:r w:rsidRPr="00CB52D6">
        <w:rPr>
          <w:sz w:val="20"/>
          <w:szCs w:val="20"/>
        </w:rPr>
        <w:t>[</w:t>
      </w:r>
      <w:r>
        <w:rPr>
          <w:sz w:val="20"/>
          <w:szCs w:val="20"/>
        </w:rPr>
        <w:t>4</w:t>
      </w:r>
      <w:r w:rsidRPr="00CB52D6">
        <w:rPr>
          <w:sz w:val="20"/>
          <w:szCs w:val="20"/>
        </w:rPr>
        <w:t>]</w:t>
      </w:r>
      <w:r>
        <w:rPr>
          <w:sz w:val="20"/>
          <w:szCs w:val="20"/>
        </w:rPr>
        <w:t xml:space="preserve"> и даже меньше </w:t>
      </w:r>
      <w:r w:rsidRPr="00CB52D6">
        <w:rPr>
          <w:sz w:val="20"/>
          <w:szCs w:val="20"/>
        </w:rPr>
        <w:t>[</w:t>
      </w:r>
      <w:r>
        <w:rPr>
          <w:sz w:val="20"/>
          <w:szCs w:val="20"/>
        </w:rPr>
        <w:t>5</w:t>
      </w:r>
      <w:r w:rsidRPr="00CB52D6">
        <w:rPr>
          <w:sz w:val="20"/>
          <w:szCs w:val="20"/>
        </w:rPr>
        <w:t>]</w:t>
      </w:r>
      <w:r>
        <w:rPr>
          <w:sz w:val="20"/>
          <w:szCs w:val="20"/>
        </w:rPr>
        <w:t xml:space="preserve">. В то же время в ряде исследований </w:t>
      </w:r>
      <w:r w:rsidRPr="00CB52D6">
        <w:rPr>
          <w:sz w:val="20"/>
          <w:szCs w:val="20"/>
        </w:rPr>
        <w:t>[</w:t>
      </w:r>
      <w:r>
        <w:rPr>
          <w:sz w:val="20"/>
          <w:szCs w:val="20"/>
        </w:rPr>
        <w:t>4, 6 и др.</w:t>
      </w:r>
      <w:r w:rsidRPr="00CB52D6">
        <w:rPr>
          <w:sz w:val="20"/>
          <w:szCs w:val="20"/>
        </w:rPr>
        <w:t>]</w:t>
      </w:r>
      <w:r>
        <w:rPr>
          <w:sz w:val="20"/>
          <w:szCs w:val="20"/>
        </w:rPr>
        <w:t xml:space="preserve"> показано, что как ни</w:t>
      </w:r>
      <w:r>
        <w:rPr>
          <w:sz w:val="20"/>
          <w:szCs w:val="20"/>
        </w:rPr>
        <w:t>ж</w:t>
      </w:r>
      <w:r>
        <w:rPr>
          <w:sz w:val="20"/>
          <w:szCs w:val="20"/>
        </w:rPr>
        <w:t>нее, так и верхнее критические числа Рейнольдса не являются во всех случаях постоянными величинами. Они зависят от диаметра, шерох</w:t>
      </w:r>
      <w:r>
        <w:rPr>
          <w:sz w:val="20"/>
          <w:szCs w:val="20"/>
        </w:rPr>
        <w:t>о</w:t>
      </w:r>
      <w:r>
        <w:rPr>
          <w:sz w:val="20"/>
          <w:szCs w:val="20"/>
        </w:rPr>
        <w:t xml:space="preserve">ватости внутренней поверхности трубы, некоторых других факторов и варьируют в пределах: </w:t>
      </w:r>
      <w:r w:rsidRPr="006E5C44">
        <w:rPr>
          <w:sz w:val="20"/>
          <w:szCs w:val="20"/>
          <w:lang w:val="en-US"/>
        </w:rPr>
        <w:t>Re</w:t>
      </w:r>
      <w:r w:rsidRPr="006E5C44">
        <w:rPr>
          <w:sz w:val="20"/>
          <w:szCs w:val="20"/>
          <w:vertAlign w:val="subscript"/>
        </w:rPr>
        <w:t>кр</w:t>
      </w:r>
      <w:r w:rsidRPr="006E5C44">
        <w:rPr>
          <w:sz w:val="20"/>
          <w:szCs w:val="20"/>
        </w:rPr>
        <w:t xml:space="preserve"> </w:t>
      </w:r>
      <w:r>
        <w:rPr>
          <w:sz w:val="20"/>
          <w:szCs w:val="20"/>
        </w:rPr>
        <w:t xml:space="preserve">= 900 – 3980, </w:t>
      </w:r>
      <w:r w:rsidRPr="006E5C44">
        <w:rPr>
          <w:sz w:val="20"/>
          <w:szCs w:val="20"/>
          <w:lang w:val="en-US"/>
        </w:rPr>
        <w:t>Re</w:t>
      </w:r>
      <w:r>
        <w:rPr>
          <w:sz w:val="20"/>
          <w:szCs w:val="20"/>
          <w:vertAlign w:val="subscript"/>
        </w:rPr>
        <w:t>кр</w:t>
      </w:r>
      <w:r>
        <w:rPr>
          <w:sz w:val="20"/>
          <w:szCs w:val="20"/>
        </w:rPr>
        <w:sym w:font="Symbol" w:char="F0A2"/>
      </w:r>
      <w:r>
        <w:rPr>
          <w:sz w:val="20"/>
          <w:szCs w:val="20"/>
        </w:rPr>
        <w:t xml:space="preserve"> = 2600 – 4000. Как ви</w:t>
      </w:r>
      <w:r>
        <w:rPr>
          <w:sz w:val="20"/>
          <w:szCs w:val="20"/>
        </w:rPr>
        <w:t>д</w:t>
      </w:r>
      <w:r>
        <w:rPr>
          <w:sz w:val="20"/>
          <w:szCs w:val="20"/>
        </w:rPr>
        <w:t>но из этих данных, область перемежаемости является сравнительно узкой. Вследствие того, что в пределах ее постоянно возникают, нек</w:t>
      </w:r>
      <w:r>
        <w:rPr>
          <w:sz w:val="20"/>
          <w:szCs w:val="20"/>
        </w:rPr>
        <w:t>о</w:t>
      </w:r>
      <w:r>
        <w:rPr>
          <w:sz w:val="20"/>
          <w:szCs w:val="20"/>
        </w:rPr>
        <w:t>торое время существуют и затем исчезают очаги турбулентности, она в сущности не поддается строгому математическому описанию. Поэтому ее и не ра</w:t>
      </w:r>
      <w:r>
        <w:rPr>
          <w:sz w:val="20"/>
          <w:szCs w:val="20"/>
        </w:rPr>
        <w:t>с</w:t>
      </w:r>
      <w:r>
        <w:rPr>
          <w:sz w:val="20"/>
          <w:szCs w:val="20"/>
        </w:rPr>
        <w:t>сматривают отдельно, а относят к турбулентному режиму.</w:t>
      </w:r>
    </w:p>
    <w:p w:rsidR="00A049F1" w:rsidRDefault="00A049F1" w:rsidP="00A049F1">
      <w:pPr>
        <w:spacing w:line="216" w:lineRule="auto"/>
        <w:ind w:firstLine="284"/>
        <w:jc w:val="both"/>
        <w:rPr>
          <w:sz w:val="20"/>
          <w:szCs w:val="20"/>
        </w:rPr>
      </w:pPr>
      <w:r>
        <w:rPr>
          <w:sz w:val="20"/>
          <w:szCs w:val="20"/>
        </w:rPr>
        <w:t>По исследованиям Е.М. Белявской и М.А. Жарского</w:t>
      </w:r>
      <w:r w:rsidR="00D4052F">
        <w:rPr>
          <w:sz w:val="20"/>
          <w:szCs w:val="20"/>
        </w:rPr>
        <w:t>,</w:t>
      </w:r>
      <w:r>
        <w:rPr>
          <w:sz w:val="20"/>
          <w:szCs w:val="20"/>
        </w:rPr>
        <w:t xml:space="preserve"> </w:t>
      </w:r>
      <w:r w:rsidRPr="006E5C44">
        <w:rPr>
          <w:sz w:val="20"/>
          <w:szCs w:val="20"/>
          <w:lang w:val="en-US"/>
        </w:rPr>
        <w:t>Re</w:t>
      </w:r>
      <w:r>
        <w:rPr>
          <w:sz w:val="20"/>
          <w:szCs w:val="20"/>
          <w:vertAlign w:val="subscript"/>
        </w:rPr>
        <w:t>кр</w:t>
      </w:r>
      <w:r>
        <w:rPr>
          <w:sz w:val="20"/>
          <w:szCs w:val="20"/>
        </w:rPr>
        <w:t xml:space="preserve"> зависит главным образом от диаметра трубы и для воды может быть вычисл</w:t>
      </w:r>
      <w:r>
        <w:rPr>
          <w:sz w:val="20"/>
          <w:szCs w:val="20"/>
        </w:rPr>
        <w:t>е</w:t>
      </w:r>
      <w:r>
        <w:rPr>
          <w:sz w:val="20"/>
          <w:szCs w:val="20"/>
        </w:rPr>
        <w:t xml:space="preserve">но по формуле </w:t>
      </w:r>
      <w:r w:rsidRPr="001A5BF7">
        <w:rPr>
          <w:sz w:val="20"/>
          <w:szCs w:val="20"/>
        </w:rPr>
        <w:t>[</w:t>
      </w:r>
      <w:r>
        <w:rPr>
          <w:sz w:val="20"/>
          <w:szCs w:val="20"/>
        </w:rPr>
        <w:t>7</w:t>
      </w:r>
      <w:r w:rsidRPr="001A5BF7">
        <w:rPr>
          <w:sz w:val="20"/>
          <w:szCs w:val="20"/>
        </w:rPr>
        <w:t>]</w:t>
      </w:r>
    </w:p>
    <w:p w:rsidR="00D4052F" w:rsidRDefault="00D4052F" w:rsidP="00A049F1">
      <w:pPr>
        <w:spacing w:line="216" w:lineRule="auto"/>
        <w:ind w:firstLine="284"/>
        <w:jc w:val="both"/>
        <w:rPr>
          <w:sz w:val="20"/>
          <w:szCs w:val="20"/>
        </w:rPr>
      </w:pPr>
    </w:p>
    <w:p w:rsidR="00A049F1" w:rsidRDefault="00A049F1" w:rsidP="00A049F1">
      <w:pPr>
        <w:spacing w:line="216" w:lineRule="auto"/>
        <w:ind w:firstLine="284"/>
        <w:jc w:val="right"/>
        <w:rPr>
          <w:sz w:val="20"/>
          <w:szCs w:val="20"/>
        </w:rPr>
      </w:pPr>
      <w:r w:rsidRPr="006E5C44">
        <w:rPr>
          <w:sz w:val="20"/>
          <w:szCs w:val="20"/>
          <w:lang w:val="en-US"/>
        </w:rPr>
        <w:t>Re</w:t>
      </w:r>
      <w:r>
        <w:rPr>
          <w:sz w:val="20"/>
          <w:szCs w:val="20"/>
          <w:vertAlign w:val="subscript"/>
        </w:rPr>
        <w:t>кр</w:t>
      </w:r>
      <w:r>
        <w:rPr>
          <w:sz w:val="20"/>
          <w:szCs w:val="20"/>
        </w:rPr>
        <w:t xml:space="preserve"> = 5570 </w:t>
      </w:r>
      <w:r>
        <w:rPr>
          <w:sz w:val="20"/>
          <w:szCs w:val="20"/>
          <w:lang w:val="en-US"/>
        </w:rPr>
        <w:t>d</w:t>
      </w:r>
      <w:r>
        <w:rPr>
          <w:sz w:val="20"/>
          <w:szCs w:val="20"/>
          <w:vertAlign w:val="superscript"/>
        </w:rPr>
        <w:t>0,34</w:t>
      </w:r>
      <w:r>
        <w:rPr>
          <w:sz w:val="20"/>
          <w:szCs w:val="20"/>
        </w:rPr>
        <w:t>.</w:t>
      </w:r>
      <w:r>
        <w:rPr>
          <w:sz w:val="20"/>
          <w:szCs w:val="20"/>
        </w:rPr>
        <w:tab/>
      </w:r>
      <w:r>
        <w:rPr>
          <w:sz w:val="20"/>
          <w:szCs w:val="20"/>
        </w:rPr>
        <w:tab/>
      </w:r>
      <w:r>
        <w:rPr>
          <w:sz w:val="20"/>
          <w:szCs w:val="20"/>
        </w:rPr>
        <w:tab/>
        <w:t>(3.11)</w:t>
      </w:r>
    </w:p>
    <w:p w:rsidR="00A049F1" w:rsidRPr="00B63B5B" w:rsidRDefault="00A049F1" w:rsidP="00A049F1">
      <w:pPr>
        <w:spacing w:line="216" w:lineRule="auto"/>
        <w:ind w:firstLine="284"/>
        <w:jc w:val="right"/>
        <w:rPr>
          <w:sz w:val="20"/>
          <w:szCs w:val="20"/>
        </w:rPr>
      </w:pPr>
    </w:p>
    <w:p w:rsidR="00A049F1" w:rsidRDefault="00A049F1" w:rsidP="00A049F1">
      <w:pPr>
        <w:spacing w:line="216" w:lineRule="auto"/>
        <w:ind w:firstLine="284"/>
        <w:jc w:val="both"/>
        <w:rPr>
          <w:sz w:val="20"/>
          <w:szCs w:val="20"/>
        </w:rPr>
      </w:pPr>
      <w:r>
        <w:rPr>
          <w:sz w:val="20"/>
          <w:szCs w:val="20"/>
        </w:rPr>
        <w:t xml:space="preserve">На рис. 3.6 представлены зависимости </w:t>
      </w:r>
      <w:r>
        <w:rPr>
          <w:sz w:val="20"/>
          <w:szCs w:val="20"/>
          <w:lang w:val="en-US"/>
        </w:rPr>
        <w:t>v</w:t>
      </w:r>
      <w:r>
        <w:rPr>
          <w:sz w:val="20"/>
          <w:szCs w:val="20"/>
          <w:vertAlign w:val="subscript"/>
        </w:rPr>
        <w:t>кр</w:t>
      </w:r>
      <w:r>
        <w:rPr>
          <w:sz w:val="20"/>
          <w:szCs w:val="20"/>
        </w:rPr>
        <w:t xml:space="preserve"> и </w:t>
      </w:r>
      <w:r w:rsidRPr="006E5C44">
        <w:rPr>
          <w:sz w:val="20"/>
          <w:szCs w:val="20"/>
          <w:lang w:val="en-US"/>
        </w:rPr>
        <w:t>Re</w:t>
      </w:r>
      <w:r>
        <w:rPr>
          <w:sz w:val="20"/>
          <w:szCs w:val="20"/>
          <w:vertAlign w:val="subscript"/>
        </w:rPr>
        <w:t>кр</w:t>
      </w:r>
      <w:r>
        <w:rPr>
          <w:sz w:val="20"/>
          <w:szCs w:val="20"/>
        </w:rPr>
        <w:t xml:space="preserve"> от диаметра трубы. При изменении </w:t>
      </w:r>
      <w:r>
        <w:rPr>
          <w:sz w:val="20"/>
          <w:szCs w:val="20"/>
          <w:lang w:val="en-US"/>
        </w:rPr>
        <w:t>d</w:t>
      </w:r>
      <w:r>
        <w:rPr>
          <w:sz w:val="20"/>
          <w:szCs w:val="20"/>
        </w:rPr>
        <w:t xml:space="preserve"> в пределах 5–500 мм </w:t>
      </w:r>
      <w:r>
        <w:rPr>
          <w:sz w:val="20"/>
          <w:szCs w:val="20"/>
          <w:lang w:val="en-US"/>
        </w:rPr>
        <w:t>v</w:t>
      </w:r>
      <w:r>
        <w:rPr>
          <w:sz w:val="20"/>
          <w:szCs w:val="20"/>
          <w:vertAlign w:val="subscript"/>
        </w:rPr>
        <w:t>кр</w:t>
      </w:r>
      <w:r>
        <w:rPr>
          <w:sz w:val="20"/>
          <w:szCs w:val="20"/>
        </w:rPr>
        <w:t xml:space="preserve"> уменьшается от 18,4 до </w:t>
      </w:r>
      <w:r w:rsidR="00D4052F">
        <w:rPr>
          <w:sz w:val="20"/>
          <w:szCs w:val="20"/>
        </w:rPr>
        <w:t xml:space="preserve">     </w:t>
      </w:r>
      <w:r>
        <w:rPr>
          <w:sz w:val="20"/>
          <w:szCs w:val="20"/>
        </w:rPr>
        <w:t xml:space="preserve">0,9 см/с , а </w:t>
      </w:r>
      <w:r w:rsidRPr="006E5C44">
        <w:rPr>
          <w:sz w:val="20"/>
          <w:szCs w:val="20"/>
          <w:lang w:val="en-US"/>
        </w:rPr>
        <w:t>Re</w:t>
      </w:r>
      <w:r>
        <w:rPr>
          <w:sz w:val="20"/>
          <w:szCs w:val="20"/>
          <w:vertAlign w:val="subscript"/>
        </w:rPr>
        <w:t>кр</w:t>
      </w:r>
      <w:r>
        <w:rPr>
          <w:sz w:val="20"/>
          <w:szCs w:val="20"/>
        </w:rPr>
        <w:t xml:space="preserve"> возрастает от 920 до 4400.</w:t>
      </w:r>
    </w:p>
    <w:p w:rsidR="00D4052F" w:rsidRDefault="00D4052F" w:rsidP="00A049F1">
      <w:pPr>
        <w:spacing w:line="216" w:lineRule="auto"/>
        <w:ind w:firstLine="284"/>
        <w:jc w:val="both"/>
        <w:rPr>
          <w:sz w:val="20"/>
          <w:szCs w:val="20"/>
        </w:rPr>
      </w:pPr>
    </w:p>
    <w:p w:rsidR="00A049F1" w:rsidRDefault="00A049F1" w:rsidP="00A049F1">
      <w:pPr>
        <w:spacing w:line="216" w:lineRule="auto"/>
        <w:ind w:firstLine="284"/>
        <w:jc w:val="center"/>
        <w:rPr>
          <w:sz w:val="20"/>
          <w:szCs w:val="20"/>
        </w:rPr>
      </w:pPr>
      <w:r w:rsidRPr="00A049F1">
        <w:rPr>
          <w:noProof/>
          <w:sz w:val="20"/>
          <w:szCs w:val="20"/>
        </w:rPr>
        <w:lastRenderedPageBreak/>
        <w:pict>
          <v:shape id="Рисунок 3067" o:spid="_x0000_i1076" type="#_x0000_t75" alt="рис3" style="width:144.75pt;height:138.75pt;visibility:visible">
            <v:imagedata r:id="rId94" o:title="рис3"/>
          </v:shape>
        </w:pict>
      </w:r>
    </w:p>
    <w:p w:rsidR="00A049F1" w:rsidRDefault="00A049F1" w:rsidP="00A049F1">
      <w:pPr>
        <w:spacing w:line="216" w:lineRule="auto"/>
        <w:ind w:firstLine="180"/>
        <w:jc w:val="center"/>
        <w:rPr>
          <w:sz w:val="16"/>
          <w:szCs w:val="16"/>
        </w:rPr>
      </w:pPr>
      <w:r w:rsidRPr="00A968ED">
        <w:rPr>
          <w:sz w:val="16"/>
          <w:szCs w:val="16"/>
        </w:rPr>
        <w:t xml:space="preserve">Рис. 3.6. Зависимости нижних критических </w:t>
      </w:r>
    </w:p>
    <w:p w:rsidR="00A049F1" w:rsidRDefault="00A049F1" w:rsidP="00A049F1">
      <w:pPr>
        <w:spacing w:line="216" w:lineRule="auto"/>
        <w:ind w:firstLine="284"/>
        <w:jc w:val="center"/>
        <w:rPr>
          <w:sz w:val="16"/>
          <w:szCs w:val="16"/>
        </w:rPr>
      </w:pPr>
      <w:r w:rsidRPr="00A968ED">
        <w:rPr>
          <w:sz w:val="16"/>
          <w:szCs w:val="16"/>
        </w:rPr>
        <w:t xml:space="preserve">значений средней скорости и числа </w:t>
      </w:r>
    </w:p>
    <w:p w:rsidR="00A049F1" w:rsidRPr="00A968ED" w:rsidRDefault="00A049F1" w:rsidP="00A049F1">
      <w:pPr>
        <w:spacing w:line="216" w:lineRule="auto"/>
        <w:ind w:firstLine="284"/>
        <w:jc w:val="center"/>
        <w:rPr>
          <w:sz w:val="16"/>
          <w:szCs w:val="16"/>
        </w:rPr>
      </w:pPr>
      <w:r w:rsidRPr="00A968ED">
        <w:rPr>
          <w:sz w:val="16"/>
          <w:szCs w:val="16"/>
        </w:rPr>
        <w:t>Ре</w:t>
      </w:r>
      <w:r w:rsidRPr="00A968ED">
        <w:rPr>
          <w:sz w:val="16"/>
          <w:szCs w:val="16"/>
        </w:rPr>
        <w:t>й</w:t>
      </w:r>
      <w:r w:rsidR="00D4052F">
        <w:rPr>
          <w:sz w:val="16"/>
          <w:szCs w:val="16"/>
        </w:rPr>
        <w:t>нольдса от диаметра трубы</w:t>
      </w:r>
    </w:p>
    <w:p w:rsidR="00A049F1" w:rsidRPr="00A968ED"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 xml:space="preserve">Для труб и каналов некруглых сечений в формулы (3.10), (3.11) и в другие последующие расчеты вместо </w:t>
      </w:r>
      <w:r>
        <w:rPr>
          <w:sz w:val="20"/>
          <w:szCs w:val="20"/>
          <w:lang w:val="en-US"/>
        </w:rPr>
        <w:t>d</w:t>
      </w:r>
      <w:r>
        <w:rPr>
          <w:sz w:val="20"/>
          <w:szCs w:val="20"/>
        </w:rPr>
        <w:t xml:space="preserve"> подставляется так наз</w:t>
      </w:r>
      <w:r>
        <w:rPr>
          <w:sz w:val="20"/>
          <w:szCs w:val="20"/>
        </w:rPr>
        <w:t>ы</w:t>
      </w:r>
      <w:r>
        <w:rPr>
          <w:sz w:val="20"/>
          <w:szCs w:val="20"/>
        </w:rPr>
        <w:t xml:space="preserve">ваемый </w:t>
      </w:r>
      <w:r w:rsidRPr="003D56EC">
        <w:rPr>
          <w:sz w:val="20"/>
          <w:szCs w:val="20"/>
        </w:rPr>
        <w:t>э</w:t>
      </w:r>
      <w:r>
        <w:rPr>
          <w:sz w:val="20"/>
          <w:szCs w:val="20"/>
        </w:rPr>
        <w:t xml:space="preserve"> </w:t>
      </w:r>
      <w:r w:rsidRPr="003D56EC">
        <w:rPr>
          <w:sz w:val="20"/>
          <w:szCs w:val="20"/>
        </w:rPr>
        <w:t>к</w:t>
      </w:r>
      <w:r>
        <w:rPr>
          <w:sz w:val="20"/>
          <w:szCs w:val="20"/>
        </w:rPr>
        <w:t xml:space="preserve"> </w:t>
      </w:r>
      <w:r w:rsidRPr="003D56EC">
        <w:rPr>
          <w:sz w:val="20"/>
          <w:szCs w:val="20"/>
        </w:rPr>
        <w:t>в</w:t>
      </w:r>
      <w:r>
        <w:rPr>
          <w:sz w:val="20"/>
          <w:szCs w:val="20"/>
        </w:rPr>
        <w:t xml:space="preserve"> </w:t>
      </w:r>
      <w:r w:rsidRPr="003D56EC">
        <w:rPr>
          <w:sz w:val="20"/>
          <w:szCs w:val="20"/>
        </w:rPr>
        <w:t>и</w:t>
      </w:r>
      <w:r>
        <w:rPr>
          <w:sz w:val="20"/>
          <w:szCs w:val="20"/>
        </w:rPr>
        <w:t xml:space="preserve"> </w:t>
      </w:r>
      <w:r w:rsidRPr="003D56EC">
        <w:rPr>
          <w:sz w:val="20"/>
          <w:szCs w:val="20"/>
        </w:rPr>
        <w:t>в</w:t>
      </w:r>
      <w:r>
        <w:rPr>
          <w:sz w:val="20"/>
          <w:szCs w:val="20"/>
        </w:rPr>
        <w:t xml:space="preserve"> </w:t>
      </w:r>
      <w:r w:rsidRPr="003D56EC">
        <w:rPr>
          <w:sz w:val="20"/>
          <w:szCs w:val="20"/>
        </w:rPr>
        <w:t>а</w:t>
      </w:r>
      <w:r>
        <w:rPr>
          <w:sz w:val="20"/>
          <w:szCs w:val="20"/>
        </w:rPr>
        <w:t xml:space="preserve"> </w:t>
      </w:r>
      <w:r w:rsidRPr="003D56EC">
        <w:rPr>
          <w:sz w:val="20"/>
          <w:szCs w:val="20"/>
        </w:rPr>
        <w:t>л</w:t>
      </w:r>
      <w:r>
        <w:rPr>
          <w:sz w:val="20"/>
          <w:szCs w:val="20"/>
        </w:rPr>
        <w:t xml:space="preserve"> </w:t>
      </w:r>
      <w:r w:rsidRPr="003D56EC">
        <w:rPr>
          <w:sz w:val="20"/>
          <w:szCs w:val="20"/>
        </w:rPr>
        <w:t>е</w:t>
      </w:r>
      <w:r>
        <w:rPr>
          <w:sz w:val="20"/>
          <w:szCs w:val="20"/>
        </w:rPr>
        <w:t xml:space="preserve"> </w:t>
      </w:r>
      <w:r w:rsidRPr="003D56EC">
        <w:rPr>
          <w:sz w:val="20"/>
          <w:szCs w:val="20"/>
        </w:rPr>
        <w:t>н</w:t>
      </w:r>
      <w:r>
        <w:rPr>
          <w:sz w:val="20"/>
          <w:szCs w:val="20"/>
        </w:rPr>
        <w:t xml:space="preserve"> </w:t>
      </w:r>
      <w:r w:rsidRPr="003D56EC">
        <w:rPr>
          <w:sz w:val="20"/>
          <w:szCs w:val="20"/>
        </w:rPr>
        <w:t>т</w:t>
      </w:r>
      <w:r>
        <w:rPr>
          <w:sz w:val="20"/>
          <w:szCs w:val="20"/>
        </w:rPr>
        <w:t xml:space="preserve"> </w:t>
      </w:r>
      <w:r w:rsidRPr="003D56EC">
        <w:rPr>
          <w:sz w:val="20"/>
          <w:szCs w:val="20"/>
        </w:rPr>
        <w:t>н</w:t>
      </w:r>
      <w:r>
        <w:rPr>
          <w:sz w:val="20"/>
          <w:szCs w:val="20"/>
        </w:rPr>
        <w:t xml:space="preserve"> </w:t>
      </w:r>
      <w:r w:rsidRPr="003D56EC">
        <w:rPr>
          <w:sz w:val="20"/>
          <w:szCs w:val="20"/>
        </w:rPr>
        <w:t>ы</w:t>
      </w:r>
      <w:r>
        <w:rPr>
          <w:sz w:val="20"/>
          <w:szCs w:val="20"/>
        </w:rPr>
        <w:t xml:space="preserve"> </w:t>
      </w:r>
      <w:r w:rsidRPr="003D56EC">
        <w:rPr>
          <w:sz w:val="20"/>
          <w:szCs w:val="20"/>
        </w:rPr>
        <w:t>й</w:t>
      </w:r>
      <w:r>
        <w:rPr>
          <w:sz w:val="20"/>
          <w:szCs w:val="20"/>
        </w:rPr>
        <w:t xml:space="preserve"> </w:t>
      </w:r>
      <w:r w:rsidRPr="003D56EC">
        <w:rPr>
          <w:sz w:val="20"/>
          <w:szCs w:val="20"/>
        </w:rPr>
        <w:t xml:space="preserve"> д</w:t>
      </w:r>
      <w:r>
        <w:rPr>
          <w:sz w:val="20"/>
          <w:szCs w:val="20"/>
        </w:rPr>
        <w:t xml:space="preserve"> </w:t>
      </w:r>
      <w:r w:rsidRPr="003D56EC">
        <w:rPr>
          <w:sz w:val="20"/>
          <w:szCs w:val="20"/>
        </w:rPr>
        <w:t>и</w:t>
      </w:r>
      <w:r>
        <w:rPr>
          <w:sz w:val="20"/>
          <w:szCs w:val="20"/>
        </w:rPr>
        <w:t xml:space="preserve"> </w:t>
      </w:r>
      <w:r w:rsidRPr="003D56EC">
        <w:rPr>
          <w:sz w:val="20"/>
          <w:szCs w:val="20"/>
        </w:rPr>
        <w:t>а</w:t>
      </w:r>
      <w:r>
        <w:rPr>
          <w:sz w:val="20"/>
          <w:szCs w:val="20"/>
        </w:rPr>
        <w:t xml:space="preserve"> </w:t>
      </w:r>
      <w:r w:rsidRPr="003D56EC">
        <w:rPr>
          <w:sz w:val="20"/>
          <w:szCs w:val="20"/>
        </w:rPr>
        <w:t>м</w:t>
      </w:r>
      <w:r>
        <w:rPr>
          <w:sz w:val="20"/>
          <w:szCs w:val="20"/>
        </w:rPr>
        <w:t xml:space="preserve"> </w:t>
      </w:r>
      <w:r w:rsidRPr="003D56EC">
        <w:rPr>
          <w:sz w:val="20"/>
          <w:szCs w:val="20"/>
        </w:rPr>
        <w:t>е</w:t>
      </w:r>
      <w:r>
        <w:rPr>
          <w:sz w:val="20"/>
          <w:szCs w:val="20"/>
        </w:rPr>
        <w:t xml:space="preserve"> </w:t>
      </w:r>
      <w:r w:rsidRPr="003D56EC">
        <w:rPr>
          <w:sz w:val="20"/>
          <w:szCs w:val="20"/>
        </w:rPr>
        <w:t>т</w:t>
      </w:r>
      <w:r>
        <w:rPr>
          <w:sz w:val="20"/>
          <w:szCs w:val="20"/>
        </w:rPr>
        <w:t xml:space="preserve"> </w:t>
      </w:r>
      <w:r w:rsidRPr="003D56EC">
        <w:rPr>
          <w:sz w:val="20"/>
          <w:szCs w:val="20"/>
        </w:rPr>
        <w:t>р</w:t>
      </w:r>
      <w:r>
        <w:rPr>
          <w:sz w:val="20"/>
          <w:szCs w:val="20"/>
        </w:rPr>
        <w:t xml:space="preserve"> </w:t>
      </w:r>
      <w:r w:rsidRPr="003D56EC">
        <w:rPr>
          <w:sz w:val="20"/>
          <w:szCs w:val="20"/>
        </w:rPr>
        <w:t xml:space="preserve"> ж</w:t>
      </w:r>
      <w:r>
        <w:rPr>
          <w:sz w:val="20"/>
          <w:szCs w:val="20"/>
        </w:rPr>
        <w:t xml:space="preserve"> </w:t>
      </w:r>
      <w:r w:rsidRPr="003D56EC">
        <w:rPr>
          <w:sz w:val="20"/>
          <w:szCs w:val="20"/>
        </w:rPr>
        <w:t>и</w:t>
      </w:r>
      <w:r>
        <w:rPr>
          <w:sz w:val="20"/>
          <w:szCs w:val="20"/>
        </w:rPr>
        <w:t xml:space="preserve"> </w:t>
      </w:r>
      <w:r w:rsidRPr="003D56EC">
        <w:rPr>
          <w:sz w:val="20"/>
          <w:szCs w:val="20"/>
        </w:rPr>
        <w:t>в</w:t>
      </w:r>
      <w:r>
        <w:rPr>
          <w:sz w:val="20"/>
          <w:szCs w:val="20"/>
        </w:rPr>
        <w:t xml:space="preserve"> </w:t>
      </w:r>
      <w:r w:rsidRPr="003D56EC">
        <w:rPr>
          <w:sz w:val="20"/>
          <w:szCs w:val="20"/>
        </w:rPr>
        <w:t>о</w:t>
      </w:r>
      <w:r>
        <w:rPr>
          <w:sz w:val="20"/>
          <w:szCs w:val="20"/>
        </w:rPr>
        <w:t xml:space="preserve"> </w:t>
      </w:r>
      <w:r w:rsidRPr="003D56EC">
        <w:rPr>
          <w:sz w:val="20"/>
          <w:szCs w:val="20"/>
        </w:rPr>
        <w:t>г</w:t>
      </w:r>
      <w:r>
        <w:rPr>
          <w:sz w:val="20"/>
          <w:szCs w:val="20"/>
        </w:rPr>
        <w:t xml:space="preserve"> </w:t>
      </w:r>
      <w:r w:rsidRPr="003D56EC">
        <w:rPr>
          <w:sz w:val="20"/>
          <w:szCs w:val="20"/>
        </w:rPr>
        <w:t>о</w:t>
      </w:r>
      <w:r>
        <w:rPr>
          <w:sz w:val="20"/>
          <w:szCs w:val="20"/>
        </w:rPr>
        <w:t xml:space="preserve"> </w:t>
      </w:r>
      <w:r w:rsidRPr="003D56EC">
        <w:rPr>
          <w:sz w:val="20"/>
          <w:szCs w:val="20"/>
        </w:rPr>
        <w:t xml:space="preserve"> с</w:t>
      </w:r>
      <w:r>
        <w:rPr>
          <w:sz w:val="20"/>
          <w:szCs w:val="20"/>
        </w:rPr>
        <w:t xml:space="preserve"> </w:t>
      </w:r>
      <w:r w:rsidRPr="003D56EC">
        <w:rPr>
          <w:sz w:val="20"/>
          <w:szCs w:val="20"/>
        </w:rPr>
        <w:t>е</w:t>
      </w:r>
      <w:r>
        <w:rPr>
          <w:sz w:val="20"/>
          <w:szCs w:val="20"/>
        </w:rPr>
        <w:t xml:space="preserve"> </w:t>
      </w:r>
      <w:r w:rsidRPr="003D56EC">
        <w:rPr>
          <w:sz w:val="20"/>
          <w:szCs w:val="20"/>
        </w:rPr>
        <w:t>ч</w:t>
      </w:r>
      <w:r>
        <w:rPr>
          <w:sz w:val="20"/>
          <w:szCs w:val="20"/>
        </w:rPr>
        <w:t xml:space="preserve"> </w:t>
      </w:r>
      <w:r w:rsidRPr="003D56EC">
        <w:rPr>
          <w:sz w:val="20"/>
          <w:szCs w:val="20"/>
        </w:rPr>
        <w:t>е</w:t>
      </w:r>
      <w:r>
        <w:rPr>
          <w:sz w:val="20"/>
          <w:szCs w:val="20"/>
        </w:rPr>
        <w:t xml:space="preserve"> </w:t>
      </w:r>
      <w:r w:rsidRPr="003D56EC">
        <w:rPr>
          <w:sz w:val="20"/>
          <w:szCs w:val="20"/>
        </w:rPr>
        <w:t>н</w:t>
      </w:r>
      <w:r>
        <w:rPr>
          <w:sz w:val="20"/>
          <w:szCs w:val="20"/>
        </w:rPr>
        <w:t xml:space="preserve"> </w:t>
      </w:r>
      <w:r w:rsidRPr="003D56EC">
        <w:rPr>
          <w:sz w:val="20"/>
          <w:szCs w:val="20"/>
        </w:rPr>
        <w:t>и</w:t>
      </w:r>
      <w:r>
        <w:rPr>
          <w:sz w:val="20"/>
          <w:szCs w:val="20"/>
        </w:rPr>
        <w:t xml:space="preserve"> </w:t>
      </w:r>
      <w:r w:rsidRPr="003D56EC">
        <w:rPr>
          <w:sz w:val="20"/>
          <w:szCs w:val="20"/>
        </w:rPr>
        <w:t>я</w:t>
      </w:r>
      <w:r>
        <w:rPr>
          <w:sz w:val="20"/>
          <w:szCs w:val="20"/>
        </w:rPr>
        <w:t xml:space="preserve"> </w:t>
      </w:r>
      <w:r>
        <w:rPr>
          <w:i/>
          <w:sz w:val="20"/>
          <w:szCs w:val="20"/>
        </w:rPr>
        <w:t xml:space="preserve"> </w:t>
      </w:r>
      <w:r w:rsidRPr="00614E86">
        <w:rPr>
          <w:sz w:val="20"/>
          <w:szCs w:val="20"/>
          <w:lang w:val="en-US"/>
        </w:rPr>
        <w:t>d</w:t>
      </w:r>
      <w:r w:rsidRPr="00614E86">
        <w:rPr>
          <w:sz w:val="20"/>
          <w:szCs w:val="20"/>
          <w:vertAlign w:val="subscript"/>
        </w:rPr>
        <w:t>экв</w:t>
      </w:r>
      <w:r>
        <w:rPr>
          <w:sz w:val="20"/>
          <w:szCs w:val="20"/>
        </w:rPr>
        <w:t xml:space="preserve"> , ра</w:t>
      </w:r>
      <w:r>
        <w:rPr>
          <w:sz w:val="20"/>
          <w:szCs w:val="20"/>
        </w:rPr>
        <w:t>в</w:t>
      </w:r>
      <w:r>
        <w:rPr>
          <w:sz w:val="20"/>
          <w:szCs w:val="20"/>
        </w:rPr>
        <w:t>ный четырем ги</w:t>
      </w:r>
      <w:r>
        <w:rPr>
          <w:sz w:val="20"/>
          <w:szCs w:val="20"/>
        </w:rPr>
        <w:t>д</w:t>
      </w:r>
      <w:r>
        <w:rPr>
          <w:sz w:val="20"/>
          <w:szCs w:val="20"/>
        </w:rPr>
        <w:t xml:space="preserve">равлическим радиусам, т.е. </w:t>
      </w:r>
      <w:r w:rsidRPr="00614E86">
        <w:rPr>
          <w:sz w:val="20"/>
          <w:szCs w:val="20"/>
          <w:lang w:val="en-US"/>
        </w:rPr>
        <w:t>d</w:t>
      </w:r>
      <w:r w:rsidRPr="00614E86">
        <w:rPr>
          <w:sz w:val="20"/>
          <w:szCs w:val="20"/>
          <w:vertAlign w:val="subscript"/>
        </w:rPr>
        <w:t>экв</w:t>
      </w:r>
      <w:r>
        <w:rPr>
          <w:sz w:val="20"/>
          <w:szCs w:val="20"/>
        </w:rPr>
        <w:t xml:space="preserve"> = 4 </w:t>
      </w:r>
      <w:r>
        <w:rPr>
          <w:sz w:val="20"/>
          <w:szCs w:val="20"/>
          <w:lang w:val="en-US"/>
        </w:rPr>
        <w:t>R</w:t>
      </w:r>
      <w:r>
        <w:rPr>
          <w:sz w:val="20"/>
          <w:szCs w:val="20"/>
          <w:vertAlign w:val="subscript"/>
        </w:rPr>
        <w:t>г</w:t>
      </w:r>
      <w:r>
        <w:rPr>
          <w:sz w:val="20"/>
          <w:szCs w:val="20"/>
        </w:rPr>
        <w:t>.</w:t>
      </w:r>
    </w:p>
    <w:p w:rsidR="00A049F1" w:rsidRDefault="00A049F1" w:rsidP="00A049F1">
      <w:pPr>
        <w:spacing w:line="216" w:lineRule="auto"/>
        <w:ind w:firstLine="284"/>
        <w:jc w:val="both"/>
        <w:rPr>
          <w:sz w:val="20"/>
          <w:szCs w:val="20"/>
        </w:rPr>
      </w:pPr>
    </w:p>
    <w:p w:rsidR="00A049F1" w:rsidRDefault="00A049F1" w:rsidP="0053458C">
      <w:pPr>
        <w:spacing w:line="216" w:lineRule="auto"/>
        <w:jc w:val="center"/>
        <w:rPr>
          <w:b/>
          <w:sz w:val="20"/>
          <w:szCs w:val="20"/>
        </w:rPr>
      </w:pPr>
      <w:r>
        <w:rPr>
          <w:b/>
          <w:sz w:val="20"/>
          <w:szCs w:val="20"/>
        </w:rPr>
        <w:t>3.3. Уравнения Бернулли для элементарной струйки жидк</w:t>
      </w:r>
      <w:r>
        <w:rPr>
          <w:b/>
          <w:sz w:val="20"/>
          <w:szCs w:val="20"/>
        </w:rPr>
        <w:t>о</w:t>
      </w:r>
      <w:r>
        <w:rPr>
          <w:b/>
          <w:sz w:val="20"/>
          <w:szCs w:val="20"/>
        </w:rPr>
        <w:t>сти</w:t>
      </w:r>
    </w:p>
    <w:p w:rsidR="00A049F1" w:rsidRPr="00614E86" w:rsidRDefault="00A049F1" w:rsidP="00A049F1">
      <w:pPr>
        <w:spacing w:line="216" w:lineRule="auto"/>
        <w:ind w:firstLine="284"/>
        <w:jc w:val="center"/>
        <w:rPr>
          <w:sz w:val="20"/>
          <w:szCs w:val="20"/>
        </w:rPr>
      </w:pPr>
    </w:p>
    <w:p w:rsidR="00A049F1" w:rsidRDefault="00A049F1" w:rsidP="00A049F1">
      <w:pPr>
        <w:spacing w:line="216" w:lineRule="auto"/>
        <w:ind w:firstLine="284"/>
        <w:jc w:val="both"/>
        <w:rPr>
          <w:sz w:val="20"/>
          <w:szCs w:val="20"/>
        </w:rPr>
      </w:pPr>
      <w:r>
        <w:rPr>
          <w:sz w:val="20"/>
          <w:szCs w:val="20"/>
        </w:rPr>
        <w:t>Сначала рассмотрим установившееся течение идеальной жидкости, находящейся под действием лишь одной массовой силы – силы тяж</w:t>
      </w:r>
      <w:r>
        <w:rPr>
          <w:sz w:val="20"/>
          <w:szCs w:val="20"/>
        </w:rPr>
        <w:t>е</w:t>
      </w:r>
      <w:r>
        <w:rPr>
          <w:sz w:val="20"/>
          <w:szCs w:val="20"/>
        </w:rPr>
        <w:t>сти, и выведем для этого случая основные уравнения, связ</w:t>
      </w:r>
      <w:r>
        <w:rPr>
          <w:sz w:val="20"/>
          <w:szCs w:val="20"/>
        </w:rPr>
        <w:t>ы</w:t>
      </w:r>
      <w:r>
        <w:rPr>
          <w:sz w:val="20"/>
          <w:szCs w:val="20"/>
        </w:rPr>
        <w:t>вающие между собой давление в жидкости и скорость ее движения.</w:t>
      </w:r>
    </w:p>
    <w:p w:rsidR="00A049F1" w:rsidRPr="00260EF4" w:rsidRDefault="00A049F1" w:rsidP="00A049F1">
      <w:pPr>
        <w:spacing w:line="216" w:lineRule="auto"/>
        <w:ind w:firstLine="284"/>
        <w:jc w:val="both"/>
        <w:rPr>
          <w:sz w:val="20"/>
          <w:szCs w:val="20"/>
        </w:rPr>
      </w:pPr>
      <w:r>
        <w:rPr>
          <w:sz w:val="20"/>
          <w:szCs w:val="20"/>
        </w:rPr>
        <w:t>Возьмем в любом месте элементарной струйки бесконечно малый (элементарный) объем жидкости (</w:t>
      </w:r>
      <w:r>
        <w:rPr>
          <w:sz w:val="20"/>
          <w:szCs w:val="20"/>
          <w:lang w:val="en-US"/>
        </w:rPr>
        <w:t>v</w:t>
      </w:r>
      <w:r>
        <w:rPr>
          <w:sz w:val="20"/>
          <w:szCs w:val="20"/>
        </w:rPr>
        <w:t xml:space="preserve">), построенный на живом сечении ее </w:t>
      </w:r>
      <w:r>
        <w:rPr>
          <w:sz w:val="20"/>
          <w:szCs w:val="20"/>
        </w:rPr>
        <w:sym w:font="Symbol" w:char="F044"/>
      </w:r>
      <w:r>
        <w:rPr>
          <w:sz w:val="20"/>
          <w:szCs w:val="20"/>
        </w:rPr>
        <w:t>ω, и применим к нему известные положения механики. Относ</w:t>
      </w:r>
      <w:r>
        <w:rPr>
          <w:sz w:val="20"/>
          <w:szCs w:val="20"/>
        </w:rPr>
        <w:t>и</w:t>
      </w:r>
      <w:r>
        <w:rPr>
          <w:sz w:val="20"/>
          <w:szCs w:val="20"/>
        </w:rPr>
        <w:t>тельно произвольно выбранной плоскости отсчета (сравнения) он о</w:t>
      </w:r>
      <w:r>
        <w:rPr>
          <w:sz w:val="20"/>
          <w:szCs w:val="20"/>
        </w:rPr>
        <w:t>б</w:t>
      </w:r>
      <w:r>
        <w:rPr>
          <w:sz w:val="20"/>
          <w:szCs w:val="20"/>
        </w:rPr>
        <w:t>ладает потенциальной энергией тела, поднятого на выс</w:t>
      </w:r>
      <w:r>
        <w:rPr>
          <w:sz w:val="20"/>
          <w:szCs w:val="20"/>
        </w:rPr>
        <w:t>о</w:t>
      </w:r>
      <w:r>
        <w:rPr>
          <w:sz w:val="20"/>
          <w:szCs w:val="20"/>
        </w:rPr>
        <w:t xml:space="preserve">ту </w:t>
      </w:r>
      <w:r>
        <w:rPr>
          <w:sz w:val="20"/>
          <w:szCs w:val="20"/>
          <w:lang w:val="en-US"/>
        </w:rPr>
        <w:t>z</w:t>
      </w:r>
      <w:r>
        <w:rPr>
          <w:sz w:val="20"/>
          <w:szCs w:val="20"/>
        </w:rPr>
        <w:t>:</w:t>
      </w:r>
    </w:p>
    <w:p w:rsidR="00A049F1" w:rsidRPr="003D6F53" w:rsidRDefault="00A049F1" w:rsidP="00A049F1">
      <w:pPr>
        <w:spacing w:line="216" w:lineRule="auto"/>
        <w:ind w:firstLine="284"/>
        <w:jc w:val="both"/>
        <w:rPr>
          <w:sz w:val="20"/>
          <w:szCs w:val="20"/>
        </w:rPr>
      </w:pPr>
    </w:p>
    <w:p w:rsidR="00A049F1" w:rsidRDefault="00A049F1" w:rsidP="00A049F1">
      <w:pPr>
        <w:spacing w:line="216" w:lineRule="auto"/>
        <w:ind w:firstLine="284"/>
        <w:jc w:val="center"/>
        <w:rPr>
          <w:sz w:val="20"/>
          <w:szCs w:val="20"/>
        </w:rPr>
      </w:pPr>
      <w:r>
        <w:rPr>
          <w:sz w:val="20"/>
          <w:szCs w:val="20"/>
        </w:rPr>
        <w:t>Е</w:t>
      </w:r>
      <w:r>
        <w:rPr>
          <w:sz w:val="20"/>
          <w:szCs w:val="20"/>
          <w:vertAlign w:val="subscript"/>
        </w:rPr>
        <w:t>п</w:t>
      </w:r>
      <w:r>
        <w:rPr>
          <w:sz w:val="20"/>
          <w:szCs w:val="20"/>
        </w:rPr>
        <w:t xml:space="preserve"> </w:t>
      </w:r>
      <w:r w:rsidRPr="00436AEA">
        <w:rPr>
          <w:sz w:val="20"/>
          <w:szCs w:val="20"/>
        </w:rPr>
        <w:t xml:space="preserve">= </w:t>
      </w:r>
      <w:r>
        <w:rPr>
          <w:sz w:val="20"/>
          <w:szCs w:val="20"/>
          <w:lang w:val="en-US"/>
        </w:rPr>
        <w:t>mgz</w:t>
      </w:r>
      <w:r w:rsidRPr="00436AEA">
        <w:rPr>
          <w:sz w:val="20"/>
          <w:szCs w:val="20"/>
        </w:rPr>
        <w:t xml:space="preserve"> = </w:t>
      </w:r>
      <w:r>
        <w:rPr>
          <w:sz w:val="20"/>
          <w:szCs w:val="20"/>
          <w:lang w:val="en-US"/>
        </w:rPr>
        <w:sym w:font="Symbol" w:char="F072"/>
      </w:r>
      <w:r>
        <w:rPr>
          <w:sz w:val="20"/>
          <w:szCs w:val="20"/>
          <w:lang w:val="en-US"/>
        </w:rPr>
        <w:t>vgz</w:t>
      </w:r>
      <w:r>
        <w:rPr>
          <w:sz w:val="20"/>
          <w:szCs w:val="20"/>
        </w:rPr>
        <w:t>.</w:t>
      </w:r>
    </w:p>
    <w:p w:rsidR="00A049F1" w:rsidRPr="004069CA" w:rsidRDefault="00A049F1" w:rsidP="00A049F1">
      <w:pPr>
        <w:spacing w:line="216" w:lineRule="auto"/>
        <w:ind w:firstLine="284"/>
        <w:jc w:val="center"/>
        <w:rPr>
          <w:sz w:val="20"/>
          <w:szCs w:val="20"/>
        </w:rPr>
      </w:pPr>
    </w:p>
    <w:p w:rsidR="00A049F1" w:rsidRDefault="00A049F1" w:rsidP="0053458C">
      <w:pPr>
        <w:spacing w:line="216" w:lineRule="auto"/>
        <w:ind w:firstLine="284"/>
        <w:jc w:val="both"/>
        <w:rPr>
          <w:sz w:val="20"/>
          <w:szCs w:val="20"/>
        </w:rPr>
      </w:pPr>
      <w:r>
        <w:rPr>
          <w:sz w:val="20"/>
          <w:szCs w:val="20"/>
        </w:rPr>
        <w:t>Кроме того, этот объем находится под давлением р, поэтому в нем с</w:t>
      </w:r>
      <w:r>
        <w:rPr>
          <w:sz w:val="20"/>
          <w:szCs w:val="20"/>
        </w:rPr>
        <w:t>о</w:t>
      </w:r>
      <w:r>
        <w:rPr>
          <w:sz w:val="20"/>
          <w:szCs w:val="20"/>
        </w:rPr>
        <w:t>держится потенциальная энергия давления</w:t>
      </w:r>
    </w:p>
    <w:p w:rsidR="00A049F1" w:rsidRDefault="00A049F1" w:rsidP="00A049F1">
      <w:pPr>
        <w:spacing w:line="216" w:lineRule="auto"/>
        <w:jc w:val="both"/>
        <w:rPr>
          <w:sz w:val="20"/>
          <w:szCs w:val="20"/>
        </w:rPr>
      </w:pPr>
    </w:p>
    <w:p w:rsidR="00A049F1" w:rsidRDefault="00A049F1" w:rsidP="00A049F1">
      <w:pPr>
        <w:spacing w:line="216" w:lineRule="auto"/>
        <w:jc w:val="center"/>
        <w:rPr>
          <w:sz w:val="20"/>
          <w:szCs w:val="20"/>
        </w:rPr>
      </w:pPr>
      <w:r>
        <w:rPr>
          <w:sz w:val="20"/>
          <w:szCs w:val="20"/>
        </w:rPr>
        <w:t>Е</w:t>
      </w:r>
      <w:r>
        <w:rPr>
          <w:sz w:val="20"/>
          <w:szCs w:val="20"/>
          <w:vertAlign w:val="subscript"/>
        </w:rPr>
        <w:t>д</w:t>
      </w:r>
      <w:r>
        <w:rPr>
          <w:sz w:val="20"/>
          <w:szCs w:val="20"/>
        </w:rPr>
        <w:t xml:space="preserve"> = р </w:t>
      </w:r>
      <w:r>
        <w:rPr>
          <w:sz w:val="20"/>
          <w:szCs w:val="20"/>
          <w:lang w:val="en-US"/>
        </w:rPr>
        <w:t>v</w:t>
      </w:r>
      <w:r>
        <w:rPr>
          <w:sz w:val="20"/>
          <w:szCs w:val="20"/>
        </w:rPr>
        <w:t>.</w:t>
      </w:r>
    </w:p>
    <w:p w:rsidR="0053458C" w:rsidRDefault="0053458C"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 xml:space="preserve">Так как элементарный объем </w:t>
      </w:r>
      <w:r>
        <w:rPr>
          <w:sz w:val="20"/>
          <w:szCs w:val="20"/>
          <w:lang w:val="en-US"/>
        </w:rPr>
        <w:t>v</w:t>
      </w:r>
      <w:r>
        <w:rPr>
          <w:sz w:val="20"/>
          <w:szCs w:val="20"/>
        </w:rPr>
        <w:t xml:space="preserve"> движется со скоростью </w:t>
      </w:r>
      <w:r>
        <w:rPr>
          <w:sz w:val="20"/>
          <w:szCs w:val="20"/>
          <w:lang w:val="en-US"/>
        </w:rPr>
        <w:t>u</w:t>
      </w:r>
      <w:r>
        <w:rPr>
          <w:sz w:val="20"/>
          <w:szCs w:val="20"/>
        </w:rPr>
        <w:t>, то его к</w:t>
      </w:r>
      <w:r>
        <w:rPr>
          <w:sz w:val="20"/>
          <w:szCs w:val="20"/>
        </w:rPr>
        <w:t>и</w:t>
      </w:r>
      <w:r>
        <w:rPr>
          <w:sz w:val="20"/>
          <w:szCs w:val="20"/>
        </w:rPr>
        <w:t>нетическая энергия</w:t>
      </w:r>
    </w:p>
    <w:p w:rsidR="00A049F1" w:rsidRDefault="0053458C" w:rsidP="00A049F1">
      <w:pPr>
        <w:spacing w:line="216" w:lineRule="auto"/>
        <w:ind w:firstLine="284"/>
        <w:jc w:val="center"/>
        <w:rPr>
          <w:sz w:val="20"/>
          <w:szCs w:val="20"/>
        </w:rPr>
      </w:pPr>
      <w:r w:rsidRPr="007859EB">
        <w:rPr>
          <w:position w:val="-20"/>
          <w:sz w:val="20"/>
          <w:szCs w:val="20"/>
        </w:rPr>
        <w:object w:dxaOrig="2060" w:dyaOrig="540">
          <v:shape id="_x0000_i1077" type="#_x0000_t75" style="width:102.75pt;height:27pt" o:ole="">
            <v:imagedata r:id="rId95" o:title=""/>
          </v:shape>
          <o:OLEObject Type="Embed" ProgID="Equation.3" ShapeID="_x0000_i1077" DrawAspect="Content" ObjectID="_1428818163" r:id="rId96"/>
        </w:object>
      </w:r>
      <w:r w:rsidR="00A049F1">
        <w:rPr>
          <w:sz w:val="20"/>
          <w:szCs w:val="20"/>
        </w:rPr>
        <w:t>.</w:t>
      </w:r>
    </w:p>
    <w:p w:rsidR="00A049F1" w:rsidRPr="00A67695" w:rsidRDefault="00A049F1" w:rsidP="00A049F1">
      <w:pPr>
        <w:spacing w:line="216" w:lineRule="auto"/>
        <w:ind w:firstLine="284"/>
        <w:jc w:val="center"/>
        <w:rPr>
          <w:sz w:val="20"/>
          <w:szCs w:val="20"/>
        </w:rPr>
      </w:pPr>
    </w:p>
    <w:p w:rsidR="00A049F1" w:rsidRPr="00A049F1" w:rsidRDefault="00A049F1" w:rsidP="00A049F1">
      <w:pPr>
        <w:spacing w:line="216" w:lineRule="auto"/>
        <w:ind w:firstLine="284"/>
        <w:jc w:val="both"/>
        <w:rPr>
          <w:sz w:val="20"/>
          <w:szCs w:val="20"/>
        </w:rPr>
      </w:pPr>
      <w:r>
        <w:rPr>
          <w:sz w:val="20"/>
          <w:szCs w:val="20"/>
        </w:rPr>
        <w:t>На основании изложенного полная механическая энергия элеме</w:t>
      </w:r>
      <w:r>
        <w:rPr>
          <w:sz w:val="20"/>
          <w:szCs w:val="20"/>
        </w:rPr>
        <w:t>н</w:t>
      </w:r>
      <w:r>
        <w:rPr>
          <w:sz w:val="20"/>
          <w:szCs w:val="20"/>
        </w:rPr>
        <w:t xml:space="preserve">тарного объема </w:t>
      </w:r>
      <w:r>
        <w:rPr>
          <w:sz w:val="20"/>
          <w:szCs w:val="20"/>
          <w:lang w:val="en-US"/>
        </w:rPr>
        <w:t>v</w:t>
      </w:r>
    </w:p>
    <w:p w:rsidR="00A049F1" w:rsidRPr="006B5777" w:rsidRDefault="00A049F1" w:rsidP="00A049F1">
      <w:pPr>
        <w:spacing w:line="216" w:lineRule="auto"/>
        <w:ind w:firstLine="284"/>
        <w:jc w:val="both"/>
        <w:rPr>
          <w:sz w:val="20"/>
          <w:szCs w:val="20"/>
        </w:rPr>
      </w:pPr>
    </w:p>
    <w:p w:rsidR="00A049F1" w:rsidRDefault="0053458C" w:rsidP="00A049F1">
      <w:pPr>
        <w:spacing w:line="216" w:lineRule="auto"/>
        <w:ind w:firstLine="284"/>
        <w:jc w:val="right"/>
        <w:rPr>
          <w:sz w:val="20"/>
          <w:szCs w:val="20"/>
        </w:rPr>
      </w:pPr>
      <w:r w:rsidRPr="007859EB">
        <w:rPr>
          <w:position w:val="-20"/>
          <w:sz w:val="20"/>
          <w:szCs w:val="20"/>
        </w:rPr>
        <w:object w:dxaOrig="2620" w:dyaOrig="540">
          <v:shape id="_x0000_i1078" type="#_x0000_t75" style="width:131.25pt;height:27pt" o:ole="">
            <v:imagedata r:id="rId97" o:title=""/>
          </v:shape>
          <o:OLEObject Type="Embed" ProgID="Equation.3" ShapeID="_x0000_i1078" DrawAspect="Content" ObjectID="_1428818164" r:id="rId98"/>
        </w:object>
      </w:r>
      <w:r w:rsidR="00A049F1">
        <w:rPr>
          <w:sz w:val="20"/>
          <w:szCs w:val="20"/>
        </w:rPr>
        <w:t>.</w:t>
      </w:r>
      <w:r w:rsidR="00A049F1">
        <w:rPr>
          <w:sz w:val="20"/>
          <w:szCs w:val="20"/>
        </w:rPr>
        <w:tab/>
      </w:r>
      <w:r>
        <w:rPr>
          <w:sz w:val="20"/>
          <w:szCs w:val="20"/>
        </w:rPr>
        <w:tab/>
      </w:r>
      <w:r w:rsidR="00A049F1">
        <w:rPr>
          <w:sz w:val="20"/>
          <w:szCs w:val="20"/>
        </w:rPr>
        <w:t>(3.12)</w:t>
      </w:r>
    </w:p>
    <w:p w:rsidR="00A049F1" w:rsidRPr="006B5777" w:rsidRDefault="00A049F1" w:rsidP="00A049F1">
      <w:pPr>
        <w:spacing w:line="216" w:lineRule="auto"/>
        <w:ind w:firstLine="284"/>
        <w:jc w:val="right"/>
        <w:rPr>
          <w:sz w:val="20"/>
          <w:szCs w:val="20"/>
        </w:rPr>
      </w:pPr>
    </w:p>
    <w:p w:rsidR="00A049F1" w:rsidRDefault="00A049F1" w:rsidP="00A049F1">
      <w:pPr>
        <w:spacing w:line="216" w:lineRule="auto"/>
        <w:ind w:firstLine="284"/>
        <w:jc w:val="both"/>
        <w:rPr>
          <w:sz w:val="20"/>
          <w:szCs w:val="20"/>
        </w:rPr>
      </w:pPr>
      <w:r>
        <w:rPr>
          <w:sz w:val="20"/>
          <w:szCs w:val="20"/>
        </w:rPr>
        <w:t>Пользоваться в гидравлике выражением (3.12), связанным с ко</w:t>
      </w:r>
      <w:r>
        <w:rPr>
          <w:sz w:val="20"/>
          <w:szCs w:val="20"/>
        </w:rPr>
        <w:t>н</w:t>
      </w:r>
      <w:r>
        <w:rPr>
          <w:sz w:val="20"/>
          <w:szCs w:val="20"/>
        </w:rPr>
        <w:t>кретным значением объема или массы, весьма неудобно, поэтому на основ</w:t>
      </w:r>
      <w:r>
        <w:rPr>
          <w:sz w:val="20"/>
          <w:szCs w:val="20"/>
        </w:rPr>
        <w:t>а</w:t>
      </w:r>
      <w:r>
        <w:rPr>
          <w:sz w:val="20"/>
          <w:szCs w:val="20"/>
        </w:rPr>
        <w:t xml:space="preserve">нии его исчисляют  </w:t>
      </w:r>
      <w:r w:rsidRPr="00BA6440">
        <w:rPr>
          <w:sz w:val="20"/>
          <w:szCs w:val="20"/>
        </w:rPr>
        <w:t>у</w:t>
      </w:r>
      <w:r>
        <w:rPr>
          <w:sz w:val="20"/>
          <w:szCs w:val="20"/>
        </w:rPr>
        <w:t xml:space="preserve"> </w:t>
      </w:r>
      <w:r w:rsidRPr="00BA6440">
        <w:rPr>
          <w:sz w:val="20"/>
          <w:szCs w:val="20"/>
        </w:rPr>
        <w:t>д</w:t>
      </w:r>
      <w:r>
        <w:rPr>
          <w:sz w:val="20"/>
          <w:szCs w:val="20"/>
        </w:rPr>
        <w:t xml:space="preserve"> </w:t>
      </w:r>
      <w:r w:rsidRPr="00BA6440">
        <w:rPr>
          <w:sz w:val="20"/>
          <w:szCs w:val="20"/>
        </w:rPr>
        <w:t>е</w:t>
      </w:r>
      <w:r>
        <w:rPr>
          <w:sz w:val="20"/>
          <w:szCs w:val="20"/>
        </w:rPr>
        <w:t xml:space="preserve"> </w:t>
      </w:r>
      <w:r w:rsidRPr="00BA6440">
        <w:rPr>
          <w:sz w:val="20"/>
          <w:szCs w:val="20"/>
        </w:rPr>
        <w:t>л</w:t>
      </w:r>
      <w:r>
        <w:rPr>
          <w:sz w:val="20"/>
          <w:szCs w:val="20"/>
        </w:rPr>
        <w:t xml:space="preserve"> </w:t>
      </w:r>
      <w:r w:rsidRPr="00BA6440">
        <w:rPr>
          <w:sz w:val="20"/>
          <w:szCs w:val="20"/>
        </w:rPr>
        <w:t>ь</w:t>
      </w:r>
      <w:r>
        <w:rPr>
          <w:sz w:val="20"/>
          <w:szCs w:val="20"/>
        </w:rPr>
        <w:t xml:space="preserve"> </w:t>
      </w:r>
      <w:r w:rsidRPr="00BA6440">
        <w:rPr>
          <w:sz w:val="20"/>
          <w:szCs w:val="20"/>
        </w:rPr>
        <w:t>н</w:t>
      </w:r>
      <w:r>
        <w:rPr>
          <w:sz w:val="20"/>
          <w:szCs w:val="20"/>
        </w:rPr>
        <w:t xml:space="preserve"> </w:t>
      </w:r>
      <w:r w:rsidRPr="00BA6440">
        <w:rPr>
          <w:sz w:val="20"/>
          <w:szCs w:val="20"/>
        </w:rPr>
        <w:t>у</w:t>
      </w:r>
      <w:r>
        <w:rPr>
          <w:sz w:val="20"/>
          <w:szCs w:val="20"/>
        </w:rPr>
        <w:t xml:space="preserve"> </w:t>
      </w:r>
      <w:r w:rsidRPr="00BA6440">
        <w:rPr>
          <w:sz w:val="20"/>
          <w:szCs w:val="20"/>
        </w:rPr>
        <w:t>ю</w:t>
      </w:r>
      <w:r>
        <w:rPr>
          <w:sz w:val="20"/>
          <w:szCs w:val="20"/>
        </w:rPr>
        <w:t xml:space="preserve"> </w:t>
      </w:r>
      <w:r w:rsidRPr="00BA6440">
        <w:rPr>
          <w:sz w:val="20"/>
          <w:szCs w:val="20"/>
        </w:rPr>
        <w:t xml:space="preserve"> э</w:t>
      </w:r>
      <w:r>
        <w:rPr>
          <w:sz w:val="20"/>
          <w:szCs w:val="20"/>
        </w:rPr>
        <w:t xml:space="preserve"> </w:t>
      </w:r>
      <w:r w:rsidRPr="00BA6440">
        <w:rPr>
          <w:sz w:val="20"/>
          <w:szCs w:val="20"/>
        </w:rPr>
        <w:t>н</w:t>
      </w:r>
      <w:r>
        <w:rPr>
          <w:sz w:val="20"/>
          <w:szCs w:val="20"/>
        </w:rPr>
        <w:t xml:space="preserve"> </w:t>
      </w:r>
      <w:r w:rsidRPr="00BA6440">
        <w:rPr>
          <w:sz w:val="20"/>
          <w:szCs w:val="20"/>
        </w:rPr>
        <w:t>е</w:t>
      </w:r>
      <w:r>
        <w:rPr>
          <w:sz w:val="20"/>
          <w:szCs w:val="20"/>
        </w:rPr>
        <w:t xml:space="preserve"> </w:t>
      </w:r>
      <w:r w:rsidRPr="00BA6440">
        <w:rPr>
          <w:sz w:val="20"/>
          <w:szCs w:val="20"/>
        </w:rPr>
        <w:t>р</w:t>
      </w:r>
      <w:r>
        <w:rPr>
          <w:sz w:val="20"/>
          <w:szCs w:val="20"/>
        </w:rPr>
        <w:t xml:space="preserve"> </w:t>
      </w:r>
      <w:r w:rsidRPr="00BA6440">
        <w:rPr>
          <w:sz w:val="20"/>
          <w:szCs w:val="20"/>
        </w:rPr>
        <w:t>г</w:t>
      </w:r>
      <w:r>
        <w:rPr>
          <w:sz w:val="20"/>
          <w:szCs w:val="20"/>
        </w:rPr>
        <w:t xml:space="preserve"> </w:t>
      </w:r>
      <w:r w:rsidRPr="00BA6440">
        <w:rPr>
          <w:sz w:val="20"/>
          <w:szCs w:val="20"/>
        </w:rPr>
        <w:t>и</w:t>
      </w:r>
      <w:r>
        <w:rPr>
          <w:sz w:val="20"/>
          <w:szCs w:val="20"/>
        </w:rPr>
        <w:t xml:space="preserve"> </w:t>
      </w:r>
      <w:r w:rsidRPr="00BA6440">
        <w:rPr>
          <w:sz w:val="20"/>
          <w:szCs w:val="20"/>
        </w:rPr>
        <w:t>ю</w:t>
      </w:r>
      <w:r>
        <w:rPr>
          <w:sz w:val="20"/>
          <w:szCs w:val="20"/>
        </w:rPr>
        <w:t xml:space="preserve">, т.е. </w:t>
      </w:r>
      <w:r w:rsidRPr="00BA6440">
        <w:rPr>
          <w:sz w:val="20"/>
          <w:szCs w:val="20"/>
        </w:rPr>
        <w:t>э</w:t>
      </w:r>
      <w:r>
        <w:rPr>
          <w:sz w:val="20"/>
          <w:szCs w:val="20"/>
        </w:rPr>
        <w:t xml:space="preserve"> </w:t>
      </w:r>
      <w:r w:rsidRPr="00BA6440">
        <w:rPr>
          <w:sz w:val="20"/>
          <w:szCs w:val="20"/>
        </w:rPr>
        <w:t>н</w:t>
      </w:r>
      <w:r>
        <w:rPr>
          <w:sz w:val="20"/>
          <w:szCs w:val="20"/>
        </w:rPr>
        <w:t xml:space="preserve"> </w:t>
      </w:r>
      <w:r w:rsidRPr="00BA6440">
        <w:rPr>
          <w:sz w:val="20"/>
          <w:szCs w:val="20"/>
        </w:rPr>
        <w:t>е</w:t>
      </w:r>
      <w:r>
        <w:rPr>
          <w:sz w:val="20"/>
          <w:szCs w:val="20"/>
        </w:rPr>
        <w:t xml:space="preserve"> </w:t>
      </w:r>
      <w:r w:rsidRPr="00BA6440">
        <w:rPr>
          <w:sz w:val="20"/>
          <w:szCs w:val="20"/>
        </w:rPr>
        <w:t>р</w:t>
      </w:r>
      <w:r>
        <w:rPr>
          <w:sz w:val="20"/>
          <w:szCs w:val="20"/>
        </w:rPr>
        <w:t xml:space="preserve"> </w:t>
      </w:r>
      <w:r w:rsidRPr="00BA6440">
        <w:rPr>
          <w:sz w:val="20"/>
          <w:szCs w:val="20"/>
        </w:rPr>
        <w:t>г</w:t>
      </w:r>
      <w:r>
        <w:rPr>
          <w:sz w:val="20"/>
          <w:szCs w:val="20"/>
        </w:rPr>
        <w:t xml:space="preserve"> </w:t>
      </w:r>
      <w:r w:rsidRPr="00BA6440">
        <w:rPr>
          <w:sz w:val="20"/>
          <w:szCs w:val="20"/>
        </w:rPr>
        <w:t>и</w:t>
      </w:r>
      <w:r>
        <w:rPr>
          <w:sz w:val="20"/>
          <w:szCs w:val="20"/>
        </w:rPr>
        <w:t xml:space="preserve"> </w:t>
      </w:r>
      <w:r w:rsidRPr="00BA6440">
        <w:rPr>
          <w:sz w:val="20"/>
          <w:szCs w:val="20"/>
        </w:rPr>
        <w:t>ю, п</w:t>
      </w:r>
      <w:r>
        <w:rPr>
          <w:sz w:val="20"/>
          <w:szCs w:val="20"/>
        </w:rPr>
        <w:t xml:space="preserve"> </w:t>
      </w:r>
      <w:r w:rsidRPr="00BA6440">
        <w:rPr>
          <w:sz w:val="20"/>
          <w:szCs w:val="20"/>
        </w:rPr>
        <w:t>р</w:t>
      </w:r>
      <w:r>
        <w:rPr>
          <w:sz w:val="20"/>
          <w:szCs w:val="20"/>
        </w:rPr>
        <w:t xml:space="preserve"> </w:t>
      </w:r>
      <w:r w:rsidRPr="00BA6440">
        <w:rPr>
          <w:sz w:val="20"/>
          <w:szCs w:val="20"/>
        </w:rPr>
        <w:t>и</w:t>
      </w:r>
      <w:r>
        <w:rPr>
          <w:sz w:val="20"/>
          <w:szCs w:val="20"/>
        </w:rPr>
        <w:t xml:space="preserve"> </w:t>
      </w:r>
      <w:r w:rsidRPr="00BA6440">
        <w:rPr>
          <w:sz w:val="20"/>
          <w:szCs w:val="20"/>
        </w:rPr>
        <w:t>х</w:t>
      </w:r>
      <w:r>
        <w:rPr>
          <w:sz w:val="20"/>
          <w:szCs w:val="20"/>
        </w:rPr>
        <w:t xml:space="preserve"> </w:t>
      </w:r>
      <w:r w:rsidRPr="00BA6440">
        <w:rPr>
          <w:sz w:val="20"/>
          <w:szCs w:val="20"/>
        </w:rPr>
        <w:t>о</w:t>
      </w:r>
      <w:r>
        <w:rPr>
          <w:sz w:val="20"/>
          <w:szCs w:val="20"/>
        </w:rPr>
        <w:t xml:space="preserve"> </w:t>
      </w:r>
      <w:r w:rsidRPr="00BA6440">
        <w:rPr>
          <w:sz w:val="20"/>
          <w:szCs w:val="20"/>
        </w:rPr>
        <w:t>д</w:t>
      </w:r>
      <w:r>
        <w:rPr>
          <w:sz w:val="20"/>
          <w:szCs w:val="20"/>
        </w:rPr>
        <w:t xml:space="preserve"> </w:t>
      </w:r>
      <w:r w:rsidRPr="00BA6440">
        <w:rPr>
          <w:sz w:val="20"/>
          <w:szCs w:val="20"/>
        </w:rPr>
        <w:t>я</w:t>
      </w:r>
      <w:r>
        <w:rPr>
          <w:sz w:val="20"/>
          <w:szCs w:val="20"/>
        </w:rPr>
        <w:t xml:space="preserve"> </w:t>
      </w:r>
      <w:r w:rsidRPr="00BA6440">
        <w:rPr>
          <w:sz w:val="20"/>
          <w:szCs w:val="20"/>
        </w:rPr>
        <w:t>щ</w:t>
      </w:r>
      <w:r>
        <w:rPr>
          <w:sz w:val="20"/>
          <w:szCs w:val="20"/>
        </w:rPr>
        <w:t xml:space="preserve"> </w:t>
      </w:r>
      <w:r w:rsidRPr="00BA6440">
        <w:rPr>
          <w:sz w:val="20"/>
          <w:szCs w:val="20"/>
        </w:rPr>
        <w:t>у</w:t>
      </w:r>
      <w:r>
        <w:rPr>
          <w:sz w:val="20"/>
          <w:szCs w:val="20"/>
        </w:rPr>
        <w:t xml:space="preserve"> </w:t>
      </w:r>
      <w:r w:rsidRPr="00BA6440">
        <w:rPr>
          <w:sz w:val="20"/>
          <w:szCs w:val="20"/>
        </w:rPr>
        <w:t>ю</w:t>
      </w:r>
      <w:r>
        <w:rPr>
          <w:sz w:val="20"/>
          <w:szCs w:val="20"/>
        </w:rPr>
        <w:t xml:space="preserve"> </w:t>
      </w:r>
      <w:r w:rsidRPr="00BA6440">
        <w:rPr>
          <w:sz w:val="20"/>
          <w:szCs w:val="20"/>
        </w:rPr>
        <w:t>с</w:t>
      </w:r>
      <w:r>
        <w:rPr>
          <w:sz w:val="20"/>
          <w:szCs w:val="20"/>
        </w:rPr>
        <w:t xml:space="preserve"> </w:t>
      </w:r>
      <w:r w:rsidRPr="00BA6440">
        <w:rPr>
          <w:sz w:val="20"/>
          <w:szCs w:val="20"/>
        </w:rPr>
        <w:t>я</w:t>
      </w:r>
      <w:r>
        <w:rPr>
          <w:sz w:val="20"/>
          <w:szCs w:val="20"/>
        </w:rPr>
        <w:t xml:space="preserve"> </w:t>
      </w:r>
      <w:r w:rsidRPr="00BA6440">
        <w:rPr>
          <w:sz w:val="20"/>
          <w:szCs w:val="20"/>
        </w:rPr>
        <w:t xml:space="preserve"> н</w:t>
      </w:r>
      <w:r>
        <w:rPr>
          <w:sz w:val="20"/>
          <w:szCs w:val="20"/>
        </w:rPr>
        <w:t xml:space="preserve"> </w:t>
      </w:r>
      <w:r w:rsidRPr="00BA6440">
        <w:rPr>
          <w:sz w:val="20"/>
          <w:szCs w:val="20"/>
        </w:rPr>
        <w:t>а</w:t>
      </w:r>
      <w:r>
        <w:rPr>
          <w:sz w:val="20"/>
          <w:szCs w:val="20"/>
        </w:rPr>
        <w:t xml:space="preserve"> </w:t>
      </w:r>
      <w:r w:rsidRPr="00BA6440">
        <w:rPr>
          <w:sz w:val="20"/>
          <w:szCs w:val="20"/>
        </w:rPr>
        <w:t xml:space="preserve"> е</w:t>
      </w:r>
      <w:r>
        <w:rPr>
          <w:sz w:val="20"/>
          <w:szCs w:val="20"/>
        </w:rPr>
        <w:t xml:space="preserve"> </w:t>
      </w:r>
      <w:r w:rsidRPr="00BA6440">
        <w:rPr>
          <w:sz w:val="20"/>
          <w:szCs w:val="20"/>
        </w:rPr>
        <w:t>д</w:t>
      </w:r>
      <w:r>
        <w:rPr>
          <w:sz w:val="20"/>
          <w:szCs w:val="20"/>
        </w:rPr>
        <w:t xml:space="preserve"> </w:t>
      </w:r>
      <w:r w:rsidRPr="00BA6440">
        <w:rPr>
          <w:sz w:val="20"/>
          <w:szCs w:val="20"/>
        </w:rPr>
        <w:t>и</w:t>
      </w:r>
      <w:r>
        <w:rPr>
          <w:sz w:val="20"/>
          <w:szCs w:val="20"/>
        </w:rPr>
        <w:t xml:space="preserve"> </w:t>
      </w:r>
      <w:r w:rsidRPr="00BA6440">
        <w:rPr>
          <w:sz w:val="20"/>
          <w:szCs w:val="20"/>
        </w:rPr>
        <w:t>н</w:t>
      </w:r>
      <w:r>
        <w:rPr>
          <w:sz w:val="20"/>
          <w:szCs w:val="20"/>
        </w:rPr>
        <w:t xml:space="preserve"> </w:t>
      </w:r>
      <w:r w:rsidRPr="00BA6440">
        <w:rPr>
          <w:sz w:val="20"/>
          <w:szCs w:val="20"/>
        </w:rPr>
        <w:t>и</w:t>
      </w:r>
      <w:r>
        <w:rPr>
          <w:sz w:val="20"/>
          <w:szCs w:val="20"/>
        </w:rPr>
        <w:t xml:space="preserve"> </w:t>
      </w:r>
      <w:r w:rsidRPr="00BA6440">
        <w:rPr>
          <w:sz w:val="20"/>
          <w:szCs w:val="20"/>
        </w:rPr>
        <w:t>ц</w:t>
      </w:r>
      <w:r>
        <w:rPr>
          <w:sz w:val="20"/>
          <w:szCs w:val="20"/>
        </w:rPr>
        <w:t xml:space="preserve"> </w:t>
      </w:r>
      <w:r w:rsidRPr="00BA6440">
        <w:rPr>
          <w:sz w:val="20"/>
          <w:szCs w:val="20"/>
        </w:rPr>
        <w:t>у</w:t>
      </w:r>
      <w:r>
        <w:rPr>
          <w:sz w:val="20"/>
          <w:szCs w:val="20"/>
        </w:rPr>
        <w:t xml:space="preserve"> </w:t>
      </w:r>
      <w:r w:rsidRPr="00BA6440">
        <w:rPr>
          <w:sz w:val="20"/>
          <w:szCs w:val="20"/>
        </w:rPr>
        <w:t xml:space="preserve"> к</w:t>
      </w:r>
      <w:r>
        <w:rPr>
          <w:sz w:val="20"/>
          <w:szCs w:val="20"/>
        </w:rPr>
        <w:t xml:space="preserve"> </w:t>
      </w:r>
      <w:r w:rsidRPr="00BA6440">
        <w:rPr>
          <w:sz w:val="20"/>
          <w:szCs w:val="20"/>
        </w:rPr>
        <w:t>о</w:t>
      </w:r>
      <w:r>
        <w:rPr>
          <w:sz w:val="20"/>
          <w:szCs w:val="20"/>
        </w:rPr>
        <w:t xml:space="preserve"> </w:t>
      </w:r>
      <w:r w:rsidRPr="00BA6440">
        <w:rPr>
          <w:sz w:val="20"/>
          <w:szCs w:val="20"/>
        </w:rPr>
        <w:t>л</w:t>
      </w:r>
      <w:r>
        <w:rPr>
          <w:sz w:val="20"/>
          <w:szCs w:val="20"/>
        </w:rPr>
        <w:t xml:space="preserve"> </w:t>
      </w:r>
      <w:r w:rsidRPr="00BA6440">
        <w:rPr>
          <w:sz w:val="20"/>
          <w:szCs w:val="20"/>
        </w:rPr>
        <w:t>и</w:t>
      </w:r>
      <w:r>
        <w:rPr>
          <w:sz w:val="20"/>
          <w:szCs w:val="20"/>
        </w:rPr>
        <w:t xml:space="preserve"> </w:t>
      </w:r>
      <w:r w:rsidRPr="00BA6440">
        <w:rPr>
          <w:sz w:val="20"/>
          <w:szCs w:val="20"/>
        </w:rPr>
        <w:t>ч</w:t>
      </w:r>
      <w:r>
        <w:rPr>
          <w:sz w:val="20"/>
          <w:szCs w:val="20"/>
        </w:rPr>
        <w:t xml:space="preserve"> </w:t>
      </w:r>
      <w:r w:rsidRPr="00BA6440">
        <w:rPr>
          <w:sz w:val="20"/>
          <w:szCs w:val="20"/>
        </w:rPr>
        <w:t>е</w:t>
      </w:r>
      <w:r>
        <w:rPr>
          <w:sz w:val="20"/>
          <w:szCs w:val="20"/>
        </w:rPr>
        <w:t xml:space="preserve"> </w:t>
      </w:r>
      <w:r w:rsidRPr="00BA6440">
        <w:rPr>
          <w:sz w:val="20"/>
          <w:szCs w:val="20"/>
        </w:rPr>
        <w:t>с</w:t>
      </w:r>
      <w:r>
        <w:rPr>
          <w:sz w:val="20"/>
          <w:szCs w:val="20"/>
        </w:rPr>
        <w:t xml:space="preserve"> </w:t>
      </w:r>
      <w:r w:rsidRPr="00BA6440">
        <w:rPr>
          <w:sz w:val="20"/>
          <w:szCs w:val="20"/>
        </w:rPr>
        <w:t>т</w:t>
      </w:r>
      <w:r>
        <w:rPr>
          <w:sz w:val="20"/>
          <w:szCs w:val="20"/>
        </w:rPr>
        <w:t xml:space="preserve"> </w:t>
      </w:r>
      <w:r w:rsidRPr="00BA6440">
        <w:rPr>
          <w:sz w:val="20"/>
          <w:szCs w:val="20"/>
        </w:rPr>
        <w:t>в</w:t>
      </w:r>
      <w:r>
        <w:rPr>
          <w:sz w:val="20"/>
          <w:szCs w:val="20"/>
        </w:rPr>
        <w:t xml:space="preserve"> </w:t>
      </w:r>
      <w:r w:rsidRPr="00BA6440">
        <w:rPr>
          <w:sz w:val="20"/>
          <w:szCs w:val="20"/>
        </w:rPr>
        <w:t>а</w:t>
      </w:r>
      <w:r>
        <w:rPr>
          <w:sz w:val="20"/>
          <w:szCs w:val="20"/>
        </w:rPr>
        <w:t xml:space="preserve"> </w:t>
      </w:r>
      <w:r w:rsidRPr="00BA6440">
        <w:rPr>
          <w:sz w:val="20"/>
          <w:szCs w:val="20"/>
        </w:rPr>
        <w:t xml:space="preserve"> ж</w:t>
      </w:r>
      <w:r>
        <w:rPr>
          <w:sz w:val="20"/>
          <w:szCs w:val="20"/>
        </w:rPr>
        <w:t xml:space="preserve"> </w:t>
      </w:r>
      <w:r w:rsidRPr="00BA6440">
        <w:rPr>
          <w:sz w:val="20"/>
          <w:szCs w:val="20"/>
        </w:rPr>
        <w:t>и</w:t>
      </w:r>
      <w:r>
        <w:rPr>
          <w:sz w:val="20"/>
          <w:szCs w:val="20"/>
        </w:rPr>
        <w:t xml:space="preserve"> </w:t>
      </w:r>
      <w:r w:rsidRPr="00BA6440">
        <w:rPr>
          <w:sz w:val="20"/>
          <w:szCs w:val="20"/>
        </w:rPr>
        <w:t>д</w:t>
      </w:r>
      <w:r>
        <w:rPr>
          <w:sz w:val="20"/>
          <w:szCs w:val="20"/>
        </w:rPr>
        <w:t xml:space="preserve"> </w:t>
      </w:r>
      <w:r w:rsidRPr="00BA6440">
        <w:rPr>
          <w:sz w:val="20"/>
          <w:szCs w:val="20"/>
        </w:rPr>
        <w:t>к</w:t>
      </w:r>
      <w:r>
        <w:rPr>
          <w:sz w:val="20"/>
          <w:szCs w:val="20"/>
        </w:rPr>
        <w:t xml:space="preserve"> </w:t>
      </w:r>
      <w:r w:rsidRPr="00BA6440">
        <w:rPr>
          <w:sz w:val="20"/>
          <w:szCs w:val="20"/>
        </w:rPr>
        <w:t>о</w:t>
      </w:r>
      <w:r>
        <w:rPr>
          <w:sz w:val="20"/>
          <w:szCs w:val="20"/>
        </w:rPr>
        <w:t xml:space="preserve"> </w:t>
      </w:r>
      <w:r w:rsidRPr="00BA6440">
        <w:rPr>
          <w:sz w:val="20"/>
          <w:szCs w:val="20"/>
        </w:rPr>
        <w:t>с</w:t>
      </w:r>
      <w:r>
        <w:rPr>
          <w:sz w:val="20"/>
          <w:szCs w:val="20"/>
        </w:rPr>
        <w:t xml:space="preserve"> </w:t>
      </w:r>
      <w:r w:rsidR="0053458C">
        <w:rPr>
          <w:sz w:val="20"/>
          <w:szCs w:val="20"/>
        </w:rPr>
        <w:t xml:space="preserve">-   </w:t>
      </w:r>
      <w:r w:rsidRPr="00BA6440">
        <w:rPr>
          <w:sz w:val="20"/>
          <w:szCs w:val="20"/>
        </w:rPr>
        <w:t>т</w:t>
      </w:r>
      <w:r>
        <w:rPr>
          <w:sz w:val="20"/>
          <w:szCs w:val="20"/>
        </w:rPr>
        <w:t xml:space="preserve"> </w:t>
      </w:r>
      <w:r w:rsidRPr="00BA6440">
        <w:rPr>
          <w:sz w:val="20"/>
          <w:szCs w:val="20"/>
        </w:rPr>
        <w:t>и</w:t>
      </w:r>
      <w:r>
        <w:rPr>
          <w:sz w:val="20"/>
          <w:szCs w:val="20"/>
        </w:rPr>
        <w:t xml:space="preserve"> – веса или объема. В первом случае необходимо разделить все чл</w:t>
      </w:r>
      <w:r>
        <w:rPr>
          <w:sz w:val="20"/>
          <w:szCs w:val="20"/>
        </w:rPr>
        <w:t>е</w:t>
      </w:r>
      <w:r>
        <w:rPr>
          <w:sz w:val="20"/>
          <w:szCs w:val="20"/>
        </w:rPr>
        <w:t>ны уравнения (3.12) на вес эл</w:t>
      </w:r>
      <w:r>
        <w:rPr>
          <w:sz w:val="20"/>
          <w:szCs w:val="20"/>
        </w:rPr>
        <w:t>е</w:t>
      </w:r>
      <w:r>
        <w:rPr>
          <w:sz w:val="20"/>
          <w:szCs w:val="20"/>
        </w:rPr>
        <w:t xml:space="preserve">ментарного объема </w:t>
      </w:r>
      <w:r>
        <w:rPr>
          <w:sz w:val="20"/>
          <w:szCs w:val="20"/>
          <w:lang w:val="en-US"/>
        </w:rPr>
        <w:sym w:font="Symbol" w:char="F072"/>
      </w:r>
      <w:r>
        <w:rPr>
          <w:sz w:val="20"/>
          <w:szCs w:val="20"/>
          <w:lang w:val="en-US"/>
        </w:rPr>
        <w:t>vg</w:t>
      </w:r>
      <w:r>
        <w:rPr>
          <w:sz w:val="20"/>
          <w:szCs w:val="20"/>
        </w:rPr>
        <w:t>:</w:t>
      </w:r>
    </w:p>
    <w:p w:rsidR="00A049F1" w:rsidRDefault="0053458C" w:rsidP="00A049F1">
      <w:pPr>
        <w:spacing w:line="216" w:lineRule="auto"/>
        <w:ind w:firstLine="284"/>
        <w:jc w:val="right"/>
        <w:rPr>
          <w:sz w:val="20"/>
          <w:szCs w:val="20"/>
        </w:rPr>
      </w:pPr>
      <w:r w:rsidRPr="0053458C">
        <w:rPr>
          <w:position w:val="-26"/>
          <w:sz w:val="20"/>
          <w:szCs w:val="20"/>
        </w:rPr>
        <w:object w:dxaOrig="1960" w:dyaOrig="639">
          <v:shape id="_x0000_i1079" type="#_x0000_t75" style="width:98.25pt;height:32.25pt" o:ole="">
            <v:imagedata r:id="rId99" o:title=""/>
          </v:shape>
          <o:OLEObject Type="Embed" ProgID="Equation.3" ShapeID="_x0000_i1079" DrawAspect="Content" ObjectID="_1428818165" r:id="rId100"/>
        </w:object>
      </w:r>
      <w:r w:rsidR="00A049F1">
        <w:rPr>
          <w:sz w:val="20"/>
          <w:szCs w:val="20"/>
        </w:rPr>
        <w:t>.</w:t>
      </w:r>
      <w:r w:rsidR="00A049F1">
        <w:rPr>
          <w:sz w:val="20"/>
          <w:szCs w:val="20"/>
        </w:rPr>
        <w:tab/>
      </w:r>
      <w:r>
        <w:rPr>
          <w:sz w:val="20"/>
          <w:szCs w:val="20"/>
        </w:rPr>
        <w:tab/>
      </w:r>
      <w:r w:rsidR="00A049F1">
        <w:rPr>
          <w:sz w:val="20"/>
          <w:szCs w:val="20"/>
        </w:rPr>
        <w:tab/>
        <w:t>(3.13)</w:t>
      </w:r>
    </w:p>
    <w:p w:rsidR="00A049F1" w:rsidRPr="00543160" w:rsidRDefault="00A049F1" w:rsidP="00A049F1">
      <w:pPr>
        <w:spacing w:line="216" w:lineRule="auto"/>
        <w:ind w:firstLine="284"/>
        <w:jc w:val="right"/>
        <w:rPr>
          <w:sz w:val="20"/>
          <w:szCs w:val="20"/>
        </w:rPr>
      </w:pPr>
    </w:p>
    <w:p w:rsidR="00A049F1" w:rsidRPr="00452142" w:rsidRDefault="00A049F1" w:rsidP="00A049F1">
      <w:pPr>
        <w:spacing w:line="216" w:lineRule="auto"/>
        <w:ind w:firstLine="284"/>
        <w:jc w:val="both"/>
        <w:rPr>
          <w:sz w:val="20"/>
          <w:szCs w:val="20"/>
        </w:rPr>
      </w:pPr>
      <w:r>
        <w:rPr>
          <w:sz w:val="20"/>
          <w:szCs w:val="20"/>
        </w:rPr>
        <w:t>Полученное уравнение выражает полный напор Н</w:t>
      </w:r>
      <w:r>
        <w:rPr>
          <w:sz w:val="20"/>
          <w:szCs w:val="20"/>
          <w:vertAlign w:val="subscript"/>
        </w:rPr>
        <w:t>п</w:t>
      </w:r>
      <w:r>
        <w:rPr>
          <w:sz w:val="20"/>
          <w:szCs w:val="20"/>
        </w:rPr>
        <w:t xml:space="preserve"> в точке потока; все составляющие его измеряются в м</w:t>
      </w:r>
      <w:r w:rsidR="0053458C">
        <w:rPr>
          <w:sz w:val="20"/>
          <w:szCs w:val="20"/>
        </w:rPr>
        <w:t>етрах</w:t>
      </w:r>
      <w:r>
        <w:rPr>
          <w:sz w:val="20"/>
          <w:szCs w:val="20"/>
        </w:rPr>
        <w:t xml:space="preserve"> столба рассматриваемой жидкости и имеют следующий физический смысл:</w:t>
      </w:r>
    </w:p>
    <w:p w:rsidR="00A049F1" w:rsidRDefault="00A049F1" w:rsidP="00A049F1">
      <w:pPr>
        <w:spacing w:line="216" w:lineRule="auto"/>
        <w:ind w:left="644" w:hanging="360"/>
        <w:jc w:val="both"/>
        <w:rPr>
          <w:sz w:val="20"/>
          <w:szCs w:val="20"/>
        </w:rPr>
      </w:pPr>
      <w:r>
        <w:rPr>
          <w:sz w:val="20"/>
          <w:szCs w:val="20"/>
          <w:lang w:val="en-US"/>
        </w:rPr>
        <w:t>z</w:t>
      </w:r>
      <w:r w:rsidRPr="00015913">
        <w:rPr>
          <w:sz w:val="20"/>
          <w:szCs w:val="20"/>
        </w:rPr>
        <w:t xml:space="preserve"> – </w:t>
      </w:r>
      <w:r>
        <w:rPr>
          <w:sz w:val="20"/>
          <w:szCs w:val="20"/>
        </w:rPr>
        <w:t>удельная потенциальная энергия положения точки над плоск</w:t>
      </w:r>
      <w:r>
        <w:rPr>
          <w:sz w:val="20"/>
          <w:szCs w:val="20"/>
        </w:rPr>
        <w:t>о</w:t>
      </w:r>
      <w:r>
        <w:rPr>
          <w:sz w:val="20"/>
          <w:szCs w:val="20"/>
        </w:rPr>
        <w:t>стью сравнения (геометрической напор);</w:t>
      </w:r>
    </w:p>
    <w:p w:rsidR="00A049F1" w:rsidRPr="00015913" w:rsidRDefault="00A049F1" w:rsidP="00A049F1">
      <w:pPr>
        <w:spacing w:line="216" w:lineRule="auto"/>
        <w:ind w:left="644" w:hanging="360"/>
        <w:jc w:val="both"/>
        <w:rPr>
          <w:sz w:val="20"/>
          <w:szCs w:val="20"/>
        </w:rPr>
      </w:pPr>
      <w:r>
        <w:rPr>
          <w:sz w:val="20"/>
          <w:szCs w:val="20"/>
          <w:lang w:val="en-US"/>
        </w:rPr>
        <w:t>p</w:t>
      </w:r>
      <w:r w:rsidRPr="00015913">
        <w:rPr>
          <w:sz w:val="20"/>
          <w:szCs w:val="20"/>
        </w:rPr>
        <w:t>/(</w:t>
      </w:r>
      <w:r>
        <w:rPr>
          <w:sz w:val="20"/>
          <w:szCs w:val="20"/>
          <w:lang w:val="en-US"/>
        </w:rPr>
        <w:sym w:font="Symbol" w:char="F072"/>
      </w:r>
      <w:r>
        <w:rPr>
          <w:sz w:val="20"/>
          <w:szCs w:val="20"/>
          <w:lang w:val="en-US"/>
        </w:rPr>
        <w:t>g</w:t>
      </w:r>
      <w:r w:rsidRPr="00015913">
        <w:rPr>
          <w:sz w:val="20"/>
          <w:szCs w:val="20"/>
        </w:rPr>
        <w:t>)</w:t>
      </w:r>
      <w:r>
        <w:rPr>
          <w:sz w:val="20"/>
          <w:szCs w:val="20"/>
        </w:rPr>
        <w:t xml:space="preserve"> – удельная потенциальная энергия давления жидкости в то</w:t>
      </w:r>
      <w:r>
        <w:rPr>
          <w:sz w:val="20"/>
          <w:szCs w:val="20"/>
        </w:rPr>
        <w:t>ч</w:t>
      </w:r>
      <w:r>
        <w:rPr>
          <w:sz w:val="20"/>
          <w:szCs w:val="20"/>
        </w:rPr>
        <w:t>ке (пьезометрический напор);</w:t>
      </w:r>
    </w:p>
    <w:p w:rsidR="00A049F1" w:rsidRDefault="00A049F1" w:rsidP="00A049F1">
      <w:pPr>
        <w:spacing w:line="216" w:lineRule="auto"/>
        <w:ind w:left="644" w:hanging="360"/>
        <w:jc w:val="both"/>
        <w:rPr>
          <w:sz w:val="20"/>
          <w:szCs w:val="20"/>
        </w:rPr>
      </w:pPr>
      <w:r>
        <w:rPr>
          <w:sz w:val="20"/>
          <w:szCs w:val="20"/>
          <w:lang w:val="en-US"/>
        </w:rPr>
        <w:t>u</w:t>
      </w:r>
      <w:r w:rsidRPr="00015913">
        <w:rPr>
          <w:sz w:val="20"/>
          <w:szCs w:val="20"/>
        </w:rPr>
        <w:t>/(2</w:t>
      </w:r>
      <w:r>
        <w:rPr>
          <w:sz w:val="20"/>
          <w:szCs w:val="20"/>
          <w:lang w:val="en-US"/>
        </w:rPr>
        <w:t>g</w:t>
      </w:r>
      <w:r w:rsidRPr="00015913">
        <w:rPr>
          <w:sz w:val="20"/>
          <w:szCs w:val="20"/>
        </w:rPr>
        <w:t>)</w:t>
      </w:r>
      <w:r>
        <w:rPr>
          <w:sz w:val="20"/>
          <w:szCs w:val="20"/>
        </w:rPr>
        <w:t xml:space="preserve"> – удельная кинетическая энергия (скоростной напор).</w:t>
      </w:r>
    </w:p>
    <w:p w:rsidR="00A049F1" w:rsidRDefault="00A049F1" w:rsidP="00A049F1">
      <w:pPr>
        <w:spacing w:line="216" w:lineRule="auto"/>
        <w:ind w:firstLine="284"/>
        <w:jc w:val="both"/>
        <w:rPr>
          <w:sz w:val="20"/>
          <w:szCs w:val="20"/>
        </w:rPr>
      </w:pPr>
      <w:r>
        <w:rPr>
          <w:sz w:val="20"/>
          <w:szCs w:val="20"/>
        </w:rPr>
        <w:t xml:space="preserve">Во втором случае необходимо разделить все члены уравнения (3.12) на элементарный объем </w:t>
      </w:r>
      <w:r>
        <w:rPr>
          <w:sz w:val="20"/>
          <w:szCs w:val="20"/>
          <w:lang w:val="en-US"/>
        </w:rPr>
        <w:t>v</w:t>
      </w:r>
      <w:r>
        <w:rPr>
          <w:sz w:val="20"/>
          <w:szCs w:val="20"/>
        </w:rPr>
        <w:t>:</w:t>
      </w:r>
    </w:p>
    <w:p w:rsidR="00A049F1" w:rsidRDefault="00A049F1" w:rsidP="00A049F1">
      <w:pPr>
        <w:spacing w:line="216" w:lineRule="auto"/>
        <w:ind w:firstLine="284"/>
        <w:jc w:val="both"/>
        <w:rPr>
          <w:sz w:val="20"/>
          <w:szCs w:val="20"/>
        </w:rPr>
      </w:pPr>
    </w:p>
    <w:p w:rsidR="00A049F1" w:rsidRDefault="0053458C" w:rsidP="00A049F1">
      <w:pPr>
        <w:spacing w:line="216" w:lineRule="auto"/>
        <w:ind w:firstLine="284"/>
        <w:jc w:val="right"/>
        <w:rPr>
          <w:sz w:val="20"/>
          <w:szCs w:val="20"/>
        </w:rPr>
      </w:pPr>
      <w:r w:rsidRPr="0053458C">
        <w:rPr>
          <w:position w:val="-22"/>
          <w:sz w:val="20"/>
          <w:szCs w:val="20"/>
        </w:rPr>
        <w:object w:dxaOrig="2040" w:dyaOrig="560">
          <v:shape id="_x0000_i1080" type="#_x0000_t75" style="width:102pt;height:27.75pt" o:ole="">
            <v:imagedata r:id="rId101" o:title=""/>
          </v:shape>
          <o:OLEObject Type="Embed" ProgID="Equation.3" ShapeID="_x0000_i1080" DrawAspect="Content" ObjectID="_1428818166" r:id="rId102"/>
        </w:object>
      </w:r>
      <w:r w:rsidR="00A049F1">
        <w:rPr>
          <w:sz w:val="20"/>
          <w:szCs w:val="20"/>
        </w:rPr>
        <w:t>.</w:t>
      </w:r>
      <w:r w:rsidR="00A049F1">
        <w:rPr>
          <w:sz w:val="20"/>
          <w:szCs w:val="20"/>
        </w:rPr>
        <w:tab/>
      </w:r>
      <w:r w:rsidR="00A049F1">
        <w:rPr>
          <w:sz w:val="20"/>
          <w:szCs w:val="20"/>
        </w:rPr>
        <w:tab/>
      </w:r>
      <w:r w:rsidR="00A049F1">
        <w:rPr>
          <w:sz w:val="20"/>
          <w:szCs w:val="20"/>
        </w:rPr>
        <w:tab/>
        <w:t>(3.14)</w:t>
      </w:r>
    </w:p>
    <w:p w:rsidR="00A049F1" w:rsidRPr="00543160" w:rsidRDefault="00A049F1" w:rsidP="00A049F1">
      <w:pPr>
        <w:spacing w:line="216" w:lineRule="auto"/>
        <w:ind w:firstLine="284"/>
        <w:jc w:val="right"/>
        <w:rPr>
          <w:sz w:val="20"/>
          <w:szCs w:val="20"/>
        </w:rPr>
      </w:pPr>
    </w:p>
    <w:p w:rsidR="00A049F1" w:rsidRDefault="00A049F1" w:rsidP="00A049F1">
      <w:pPr>
        <w:spacing w:line="216" w:lineRule="auto"/>
        <w:ind w:firstLine="284"/>
        <w:jc w:val="both"/>
        <w:rPr>
          <w:sz w:val="20"/>
          <w:szCs w:val="20"/>
        </w:rPr>
      </w:pPr>
      <w:r>
        <w:rPr>
          <w:sz w:val="20"/>
          <w:szCs w:val="20"/>
        </w:rPr>
        <w:t>Уравнение (3.14) выражает полное давление р</w:t>
      </w:r>
      <w:r>
        <w:rPr>
          <w:sz w:val="20"/>
          <w:szCs w:val="20"/>
          <w:vertAlign w:val="subscript"/>
        </w:rPr>
        <w:t>п</w:t>
      </w:r>
      <w:r>
        <w:rPr>
          <w:sz w:val="20"/>
          <w:szCs w:val="20"/>
        </w:rPr>
        <w:t xml:space="preserve"> в точке потока, все составляющие его измеряются в Па</w:t>
      </w:r>
      <w:r w:rsidR="0053458C">
        <w:rPr>
          <w:sz w:val="20"/>
          <w:szCs w:val="20"/>
        </w:rPr>
        <w:t>скалях</w:t>
      </w:r>
      <w:r>
        <w:rPr>
          <w:sz w:val="20"/>
          <w:szCs w:val="20"/>
        </w:rPr>
        <w:t xml:space="preserve">; </w:t>
      </w:r>
      <w:r>
        <w:rPr>
          <w:sz w:val="20"/>
          <w:szCs w:val="20"/>
          <w:lang w:val="en-US"/>
        </w:rPr>
        <w:sym w:font="Symbol" w:char="F072"/>
      </w:r>
      <w:r>
        <w:rPr>
          <w:sz w:val="20"/>
          <w:szCs w:val="20"/>
          <w:lang w:val="en-US"/>
        </w:rPr>
        <w:t>gz</w:t>
      </w:r>
      <w:r>
        <w:rPr>
          <w:sz w:val="20"/>
          <w:szCs w:val="20"/>
        </w:rPr>
        <w:t xml:space="preserve"> – называют весовым, р – п</w:t>
      </w:r>
      <w:r>
        <w:rPr>
          <w:sz w:val="20"/>
          <w:szCs w:val="20"/>
        </w:rPr>
        <w:t>о</w:t>
      </w:r>
      <w:r>
        <w:rPr>
          <w:sz w:val="20"/>
          <w:szCs w:val="20"/>
        </w:rPr>
        <w:t xml:space="preserve">верхностным, </w:t>
      </w:r>
      <w:r>
        <w:rPr>
          <w:sz w:val="20"/>
          <w:szCs w:val="20"/>
          <w:lang w:val="en-US"/>
        </w:rPr>
        <w:sym w:font="Symbol" w:char="F072"/>
      </w:r>
      <w:r>
        <w:rPr>
          <w:sz w:val="20"/>
          <w:szCs w:val="20"/>
          <w:lang w:val="en-US"/>
        </w:rPr>
        <w:t>u</w:t>
      </w:r>
      <w:r>
        <w:rPr>
          <w:sz w:val="20"/>
          <w:szCs w:val="20"/>
          <w:vertAlign w:val="superscript"/>
        </w:rPr>
        <w:t>2</w:t>
      </w:r>
      <w:r>
        <w:rPr>
          <w:sz w:val="20"/>
          <w:szCs w:val="20"/>
        </w:rPr>
        <w:t>/2 – динамическим давлением.</w:t>
      </w:r>
    </w:p>
    <w:p w:rsidR="00A049F1" w:rsidRDefault="00A049F1" w:rsidP="00A049F1">
      <w:pPr>
        <w:spacing w:line="216" w:lineRule="auto"/>
        <w:ind w:firstLine="284"/>
        <w:jc w:val="both"/>
        <w:rPr>
          <w:sz w:val="20"/>
          <w:szCs w:val="20"/>
        </w:rPr>
      </w:pPr>
      <w:r>
        <w:rPr>
          <w:sz w:val="20"/>
          <w:szCs w:val="20"/>
        </w:rPr>
        <w:t>Для двух сечений элементарной струйки, используя закон сохран</w:t>
      </w:r>
      <w:r>
        <w:rPr>
          <w:sz w:val="20"/>
          <w:szCs w:val="20"/>
        </w:rPr>
        <w:t>е</w:t>
      </w:r>
      <w:r>
        <w:rPr>
          <w:sz w:val="20"/>
          <w:szCs w:val="20"/>
        </w:rPr>
        <w:t xml:space="preserve">ния энергии, на основе </w:t>
      </w:r>
      <w:r w:rsidR="0053458C">
        <w:rPr>
          <w:sz w:val="20"/>
          <w:szCs w:val="20"/>
        </w:rPr>
        <w:t>формул</w:t>
      </w:r>
      <w:r>
        <w:rPr>
          <w:sz w:val="20"/>
          <w:szCs w:val="20"/>
        </w:rPr>
        <w:t>(3.13) и (3.14) можно записать:</w:t>
      </w:r>
    </w:p>
    <w:p w:rsidR="00A049F1" w:rsidRDefault="0053458C" w:rsidP="00A049F1">
      <w:pPr>
        <w:spacing w:line="216" w:lineRule="auto"/>
        <w:ind w:firstLine="284"/>
        <w:jc w:val="right"/>
        <w:rPr>
          <w:sz w:val="20"/>
          <w:szCs w:val="20"/>
        </w:rPr>
      </w:pPr>
      <w:r w:rsidRPr="0053458C">
        <w:rPr>
          <w:position w:val="-26"/>
          <w:sz w:val="20"/>
          <w:szCs w:val="20"/>
        </w:rPr>
        <w:object w:dxaOrig="2640" w:dyaOrig="639">
          <v:shape id="_x0000_i1081" type="#_x0000_t75" style="width:132pt;height:32.25pt" o:ole="">
            <v:imagedata r:id="rId103" o:title=""/>
          </v:shape>
          <o:OLEObject Type="Embed" ProgID="Equation.3" ShapeID="_x0000_i1081" DrawAspect="Content" ObjectID="_1428818167" r:id="rId104"/>
        </w:object>
      </w:r>
      <w:r w:rsidR="00A049F1">
        <w:rPr>
          <w:sz w:val="20"/>
          <w:szCs w:val="20"/>
        </w:rPr>
        <w:t>,</w:t>
      </w:r>
      <w:r w:rsidR="00A049F1">
        <w:rPr>
          <w:sz w:val="20"/>
          <w:szCs w:val="20"/>
        </w:rPr>
        <w:tab/>
      </w:r>
      <w:r w:rsidR="00A049F1">
        <w:rPr>
          <w:sz w:val="20"/>
          <w:szCs w:val="20"/>
        </w:rPr>
        <w:tab/>
        <w:t>(3.15)</w:t>
      </w:r>
    </w:p>
    <w:p w:rsidR="00A049F1" w:rsidRDefault="00A049F1" w:rsidP="00A049F1">
      <w:pPr>
        <w:spacing w:line="216" w:lineRule="auto"/>
        <w:ind w:firstLine="284"/>
        <w:jc w:val="both"/>
        <w:rPr>
          <w:sz w:val="20"/>
          <w:szCs w:val="20"/>
        </w:rPr>
      </w:pPr>
      <w:r>
        <w:rPr>
          <w:sz w:val="20"/>
          <w:szCs w:val="20"/>
        </w:rPr>
        <w:lastRenderedPageBreak/>
        <w:t>или</w:t>
      </w:r>
    </w:p>
    <w:p w:rsidR="00A049F1" w:rsidRPr="00260E25" w:rsidRDefault="00A049F1" w:rsidP="00A049F1">
      <w:pPr>
        <w:spacing w:line="216" w:lineRule="auto"/>
        <w:ind w:firstLine="284"/>
        <w:jc w:val="right"/>
        <w:rPr>
          <w:sz w:val="20"/>
          <w:szCs w:val="20"/>
        </w:rPr>
      </w:pPr>
      <w:r>
        <w:rPr>
          <w:sz w:val="20"/>
          <w:szCs w:val="20"/>
          <w:lang w:val="en-US"/>
        </w:rPr>
        <w:sym w:font="Symbol" w:char="F072"/>
      </w:r>
      <w:r>
        <w:rPr>
          <w:sz w:val="20"/>
          <w:szCs w:val="20"/>
          <w:lang w:val="en-US"/>
        </w:rPr>
        <w:t>gz</w:t>
      </w:r>
      <w:r>
        <w:rPr>
          <w:sz w:val="20"/>
          <w:szCs w:val="20"/>
          <w:vertAlign w:val="subscript"/>
        </w:rPr>
        <w:t>1</w:t>
      </w:r>
      <w:r>
        <w:rPr>
          <w:sz w:val="20"/>
          <w:szCs w:val="20"/>
        </w:rPr>
        <w:t xml:space="preserve"> + р</w:t>
      </w:r>
      <w:r>
        <w:rPr>
          <w:sz w:val="20"/>
          <w:szCs w:val="20"/>
          <w:vertAlign w:val="subscript"/>
        </w:rPr>
        <w:t>1</w:t>
      </w:r>
      <w:r>
        <w:rPr>
          <w:sz w:val="20"/>
          <w:szCs w:val="20"/>
        </w:rPr>
        <w:t xml:space="preserve"> + </w:t>
      </w:r>
      <w:r>
        <w:rPr>
          <w:sz w:val="20"/>
          <w:szCs w:val="20"/>
          <w:lang w:val="en-US"/>
        </w:rPr>
        <w:sym w:font="Symbol" w:char="F072"/>
      </w:r>
      <w:r>
        <w:rPr>
          <w:sz w:val="20"/>
          <w:szCs w:val="20"/>
          <w:lang w:val="en-US"/>
        </w:rPr>
        <w:t>u</w:t>
      </w:r>
      <w:r>
        <w:rPr>
          <w:sz w:val="20"/>
          <w:szCs w:val="20"/>
          <w:vertAlign w:val="subscript"/>
        </w:rPr>
        <w:t>1</w:t>
      </w:r>
      <w:r>
        <w:rPr>
          <w:sz w:val="20"/>
          <w:szCs w:val="20"/>
          <w:vertAlign w:val="superscript"/>
        </w:rPr>
        <w:t>2</w:t>
      </w:r>
      <w:r>
        <w:rPr>
          <w:sz w:val="20"/>
          <w:szCs w:val="20"/>
        </w:rPr>
        <w:t xml:space="preserve">/2 = </w:t>
      </w:r>
      <w:r>
        <w:rPr>
          <w:sz w:val="20"/>
          <w:szCs w:val="20"/>
          <w:lang w:val="en-US"/>
        </w:rPr>
        <w:sym w:font="Symbol" w:char="F072"/>
      </w:r>
      <w:r>
        <w:rPr>
          <w:sz w:val="20"/>
          <w:szCs w:val="20"/>
          <w:lang w:val="en-US"/>
        </w:rPr>
        <w:t>gz</w:t>
      </w:r>
      <w:r>
        <w:rPr>
          <w:sz w:val="20"/>
          <w:szCs w:val="20"/>
          <w:vertAlign w:val="subscript"/>
        </w:rPr>
        <w:t>2</w:t>
      </w:r>
      <w:r>
        <w:rPr>
          <w:sz w:val="20"/>
          <w:szCs w:val="20"/>
        </w:rPr>
        <w:t xml:space="preserve"> + р</w:t>
      </w:r>
      <w:r>
        <w:rPr>
          <w:sz w:val="20"/>
          <w:szCs w:val="20"/>
          <w:vertAlign w:val="subscript"/>
        </w:rPr>
        <w:t>2</w:t>
      </w:r>
      <w:r>
        <w:rPr>
          <w:sz w:val="20"/>
          <w:szCs w:val="20"/>
        </w:rPr>
        <w:t xml:space="preserve"> + </w:t>
      </w:r>
      <w:r>
        <w:rPr>
          <w:sz w:val="20"/>
          <w:szCs w:val="20"/>
          <w:lang w:val="en-US"/>
        </w:rPr>
        <w:sym w:font="Symbol" w:char="F072"/>
      </w:r>
      <w:r>
        <w:rPr>
          <w:sz w:val="20"/>
          <w:szCs w:val="20"/>
          <w:lang w:val="en-US"/>
        </w:rPr>
        <w:t>u</w:t>
      </w:r>
      <w:r>
        <w:rPr>
          <w:sz w:val="20"/>
          <w:szCs w:val="20"/>
          <w:vertAlign w:val="subscript"/>
        </w:rPr>
        <w:t>2</w:t>
      </w:r>
      <w:r>
        <w:rPr>
          <w:sz w:val="20"/>
          <w:szCs w:val="20"/>
          <w:vertAlign w:val="superscript"/>
        </w:rPr>
        <w:t>2</w:t>
      </w:r>
      <w:r>
        <w:rPr>
          <w:sz w:val="20"/>
          <w:szCs w:val="20"/>
        </w:rPr>
        <w:t>/2.</w:t>
      </w:r>
      <w:r>
        <w:rPr>
          <w:sz w:val="20"/>
          <w:szCs w:val="20"/>
        </w:rPr>
        <w:tab/>
      </w:r>
      <w:r>
        <w:rPr>
          <w:sz w:val="20"/>
          <w:szCs w:val="20"/>
        </w:rPr>
        <w:tab/>
        <w:t>(3.16)</w:t>
      </w:r>
    </w:p>
    <w:p w:rsidR="00A049F1" w:rsidRDefault="00A049F1" w:rsidP="00A049F1">
      <w:pPr>
        <w:spacing w:line="216" w:lineRule="auto"/>
        <w:ind w:firstLine="284"/>
        <w:jc w:val="both"/>
        <w:rPr>
          <w:sz w:val="20"/>
          <w:szCs w:val="20"/>
        </w:rPr>
      </w:pPr>
    </w:p>
    <w:p w:rsidR="00A049F1" w:rsidRPr="006D5997" w:rsidRDefault="00A049F1" w:rsidP="00A049F1">
      <w:pPr>
        <w:spacing w:line="216" w:lineRule="auto"/>
        <w:ind w:firstLine="284"/>
        <w:jc w:val="both"/>
        <w:rPr>
          <w:sz w:val="20"/>
          <w:szCs w:val="20"/>
        </w:rPr>
      </w:pPr>
      <w:r>
        <w:rPr>
          <w:sz w:val="20"/>
          <w:szCs w:val="20"/>
        </w:rPr>
        <w:t xml:space="preserve">Зависимости (3.15), (3.16) являются  </w:t>
      </w:r>
      <w:r w:rsidRPr="006D5997">
        <w:rPr>
          <w:sz w:val="20"/>
          <w:szCs w:val="20"/>
        </w:rPr>
        <w:t>у</w:t>
      </w:r>
      <w:r>
        <w:rPr>
          <w:sz w:val="20"/>
          <w:szCs w:val="20"/>
        </w:rPr>
        <w:t xml:space="preserve"> </w:t>
      </w:r>
      <w:r w:rsidRPr="006D5997">
        <w:rPr>
          <w:sz w:val="20"/>
          <w:szCs w:val="20"/>
        </w:rPr>
        <w:t>р</w:t>
      </w:r>
      <w:r>
        <w:rPr>
          <w:sz w:val="20"/>
          <w:szCs w:val="20"/>
        </w:rPr>
        <w:t xml:space="preserve"> </w:t>
      </w:r>
      <w:r w:rsidRPr="006D5997">
        <w:rPr>
          <w:sz w:val="20"/>
          <w:szCs w:val="20"/>
        </w:rPr>
        <w:t>а</w:t>
      </w:r>
      <w:r>
        <w:rPr>
          <w:sz w:val="20"/>
          <w:szCs w:val="20"/>
        </w:rPr>
        <w:t xml:space="preserve"> </w:t>
      </w:r>
      <w:r w:rsidRPr="006D5997">
        <w:rPr>
          <w:sz w:val="20"/>
          <w:szCs w:val="20"/>
        </w:rPr>
        <w:t>в</w:t>
      </w:r>
      <w:r>
        <w:rPr>
          <w:sz w:val="20"/>
          <w:szCs w:val="20"/>
        </w:rPr>
        <w:t xml:space="preserve"> </w:t>
      </w:r>
      <w:r w:rsidRPr="006D5997">
        <w:rPr>
          <w:sz w:val="20"/>
          <w:szCs w:val="20"/>
        </w:rPr>
        <w:t>н</w:t>
      </w:r>
      <w:r>
        <w:rPr>
          <w:sz w:val="20"/>
          <w:szCs w:val="20"/>
        </w:rPr>
        <w:t xml:space="preserve"> </w:t>
      </w:r>
      <w:r w:rsidRPr="006D5997">
        <w:rPr>
          <w:sz w:val="20"/>
          <w:szCs w:val="20"/>
        </w:rPr>
        <w:t>е</w:t>
      </w:r>
      <w:r>
        <w:rPr>
          <w:sz w:val="20"/>
          <w:szCs w:val="20"/>
        </w:rPr>
        <w:t xml:space="preserve"> </w:t>
      </w:r>
      <w:r w:rsidRPr="006D5997">
        <w:rPr>
          <w:sz w:val="20"/>
          <w:szCs w:val="20"/>
        </w:rPr>
        <w:t>н</w:t>
      </w:r>
      <w:r>
        <w:rPr>
          <w:sz w:val="20"/>
          <w:szCs w:val="20"/>
        </w:rPr>
        <w:t xml:space="preserve"> </w:t>
      </w:r>
      <w:r w:rsidRPr="006D5997">
        <w:rPr>
          <w:sz w:val="20"/>
          <w:szCs w:val="20"/>
        </w:rPr>
        <w:t>и</w:t>
      </w:r>
      <w:r>
        <w:rPr>
          <w:sz w:val="20"/>
          <w:szCs w:val="20"/>
        </w:rPr>
        <w:t xml:space="preserve"> </w:t>
      </w:r>
      <w:r w:rsidRPr="006D5997">
        <w:rPr>
          <w:sz w:val="20"/>
          <w:szCs w:val="20"/>
        </w:rPr>
        <w:t>я</w:t>
      </w:r>
      <w:r>
        <w:rPr>
          <w:sz w:val="20"/>
          <w:szCs w:val="20"/>
        </w:rPr>
        <w:t xml:space="preserve"> </w:t>
      </w:r>
      <w:r w:rsidRPr="006D5997">
        <w:rPr>
          <w:sz w:val="20"/>
          <w:szCs w:val="20"/>
        </w:rPr>
        <w:t>м</w:t>
      </w:r>
      <w:r>
        <w:rPr>
          <w:sz w:val="20"/>
          <w:szCs w:val="20"/>
        </w:rPr>
        <w:t xml:space="preserve"> </w:t>
      </w:r>
      <w:r w:rsidRPr="006D5997">
        <w:rPr>
          <w:sz w:val="20"/>
          <w:szCs w:val="20"/>
        </w:rPr>
        <w:t xml:space="preserve">и </w:t>
      </w:r>
      <w:r>
        <w:rPr>
          <w:sz w:val="20"/>
          <w:szCs w:val="20"/>
        </w:rPr>
        <w:t xml:space="preserve"> </w:t>
      </w:r>
      <w:r w:rsidRPr="006D5997">
        <w:rPr>
          <w:sz w:val="20"/>
          <w:szCs w:val="20"/>
        </w:rPr>
        <w:t>Д. Б</w:t>
      </w:r>
      <w:r>
        <w:rPr>
          <w:sz w:val="20"/>
          <w:szCs w:val="20"/>
        </w:rPr>
        <w:t xml:space="preserve"> </w:t>
      </w:r>
      <w:r w:rsidRPr="006D5997">
        <w:rPr>
          <w:sz w:val="20"/>
          <w:szCs w:val="20"/>
        </w:rPr>
        <w:t>е</w:t>
      </w:r>
      <w:r>
        <w:rPr>
          <w:sz w:val="20"/>
          <w:szCs w:val="20"/>
        </w:rPr>
        <w:t xml:space="preserve"> </w:t>
      </w:r>
      <w:r w:rsidRPr="006D5997">
        <w:rPr>
          <w:sz w:val="20"/>
          <w:szCs w:val="20"/>
        </w:rPr>
        <w:t>р</w:t>
      </w:r>
      <w:r>
        <w:rPr>
          <w:sz w:val="20"/>
          <w:szCs w:val="20"/>
        </w:rPr>
        <w:t xml:space="preserve"> -  </w:t>
      </w:r>
      <w:r w:rsidRPr="006D5997">
        <w:rPr>
          <w:sz w:val="20"/>
          <w:szCs w:val="20"/>
        </w:rPr>
        <w:t>н</w:t>
      </w:r>
      <w:r>
        <w:rPr>
          <w:sz w:val="20"/>
          <w:szCs w:val="20"/>
        </w:rPr>
        <w:t xml:space="preserve"> </w:t>
      </w:r>
      <w:r w:rsidRPr="006D5997">
        <w:rPr>
          <w:sz w:val="20"/>
          <w:szCs w:val="20"/>
        </w:rPr>
        <w:t>у</w:t>
      </w:r>
      <w:r>
        <w:rPr>
          <w:sz w:val="20"/>
          <w:szCs w:val="20"/>
        </w:rPr>
        <w:t xml:space="preserve"> </w:t>
      </w:r>
      <w:r w:rsidRPr="006D5997">
        <w:rPr>
          <w:sz w:val="20"/>
          <w:szCs w:val="20"/>
        </w:rPr>
        <w:t>л</w:t>
      </w:r>
      <w:r>
        <w:rPr>
          <w:sz w:val="20"/>
          <w:szCs w:val="20"/>
        </w:rPr>
        <w:t xml:space="preserve"> </w:t>
      </w:r>
      <w:r w:rsidRPr="006D5997">
        <w:rPr>
          <w:sz w:val="20"/>
          <w:szCs w:val="20"/>
        </w:rPr>
        <w:t>л</w:t>
      </w:r>
      <w:r>
        <w:rPr>
          <w:sz w:val="20"/>
          <w:szCs w:val="20"/>
        </w:rPr>
        <w:t xml:space="preserve"> </w:t>
      </w:r>
      <w:r w:rsidRPr="006D5997">
        <w:rPr>
          <w:sz w:val="20"/>
          <w:szCs w:val="20"/>
        </w:rPr>
        <w:t>и</w:t>
      </w:r>
      <w:r>
        <w:rPr>
          <w:sz w:val="20"/>
          <w:szCs w:val="20"/>
        </w:rPr>
        <w:t xml:space="preserve"> </w:t>
      </w:r>
      <w:r w:rsidRPr="006D5997">
        <w:rPr>
          <w:sz w:val="20"/>
          <w:szCs w:val="20"/>
        </w:rPr>
        <w:t xml:space="preserve"> д</w:t>
      </w:r>
      <w:r>
        <w:rPr>
          <w:sz w:val="20"/>
          <w:szCs w:val="20"/>
        </w:rPr>
        <w:t xml:space="preserve"> </w:t>
      </w:r>
      <w:r w:rsidRPr="006D5997">
        <w:rPr>
          <w:sz w:val="20"/>
          <w:szCs w:val="20"/>
        </w:rPr>
        <w:t>л</w:t>
      </w:r>
      <w:r>
        <w:rPr>
          <w:sz w:val="20"/>
          <w:szCs w:val="20"/>
        </w:rPr>
        <w:t xml:space="preserve"> </w:t>
      </w:r>
      <w:r w:rsidRPr="006D5997">
        <w:rPr>
          <w:sz w:val="20"/>
          <w:szCs w:val="20"/>
        </w:rPr>
        <w:t>я</w:t>
      </w:r>
      <w:r>
        <w:rPr>
          <w:sz w:val="20"/>
          <w:szCs w:val="20"/>
        </w:rPr>
        <w:t xml:space="preserve"> </w:t>
      </w:r>
      <w:r w:rsidRPr="006D5997">
        <w:rPr>
          <w:sz w:val="20"/>
          <w:szCs w:val="20"/>
        </w:rPr>
        <w:t xml:space="preserve"> э</w:t>
      </w:r>
      <w:r>
        <w:rPr>
          <w:sz w:val="20"/>
          <w:szCs w:val="20"/>
        </w:rPr>
        <w:t xml:space="preserve"> </w:t>
      </w:r>
      <w:r w:rsidRPr="006D5997">
        <w:rPr>
          <w:sz w:val="20"/>
          <w:szCs w:val="20"/>
        </w:rPr>
        <w:t>л</w:t>
      </w:r>
      <w:r>
        <w:rPr>
          <w:sz w:val="20"/>
          <w:szCs w:val="20"/>
        </w:rPr>
        <w:t xml:space="preserve"> </w:t>
      </w:r>
      <w:r w:rsidRPr="006D5997">
        <w:rPr>
          <w:sz w:val="20"/>
          <w:szCs w:val="20"/>
        </w:rPr>
        <w:t>е</w:t>
      </w:r>
      <w:r>
        <w:rPr>
          <w:sz w:val="20"/>
          <w:szCs w:val="20"/>
        </w:rPr>
        <w:t xml:space="preserve"> </w:t>
      </w:r>
      <w:r w:rsidRPr="006D5997">
        <w:rPr>
          <w:sz w:val="20"/>
          <w:szCs w:val="20"/>
        </w:rPr>
        <w:t>м</w:t>
      </w:r>
      <w:r>
        <w:rPr>
          <w:sz w:val="20"/>
          <w:szCs w:val="20"/>
        </w:rPr>
        <w:t xml:space="preserve"> </w:t>
      </w:r>
      <w:r w:rsidRPr="006D5997">
        <w:rPr>
          <w:sz w:val="20"/>
          <w:szCs w:val="20"/>
        </w:rPr>
        <w:t>е</w:t>
      </w:r>
      <w:r>
        <w:rPr>
          <w:sz w:val="20"/>
          <w:szCs w:val="20"/>
        </w:rPr>
        <w:t xml:space="preserve"> </w:t>
      </w:r>
      <w:r w:rsidRPr="006D5997">
        <w:rPr>
          <w:sz w:val="20"/>
          <w:szCs w:val="20"/>
        </w:rPr>
        <w:t>н</w:t>
      </w:r>
      <w:r>
        <w:rPr>
          <w:sz w:val="20"/>
          <w:szCs w:val="20"/>
        </w:rPr>
        <w:t xml:space="preserve"> </w:t>
      </w:r>
      <w:r w:rsidRPr="006D5997">
        <w:rPr>
          <w:sz w:val="20"/>
          <w:szCs w:val="20"/>
        </w:rPr>
        <w:t>т</w:t>
      </w:r>
      <w:r>
        <w:rPr>
          <w:sz w:val="20"/>
          <w:szCs w:val="20"/>
        </w:rPr>
        <w:t xml:space="preserve"> </w:t>
      </w:r>
      <w:r w:rsidRPr="006D5997">
        <w:rPr>
          <w:sz w:val="20"/>
          <w:szCs w:val="20"/>
        </w:rPr>
        <w:t>а</w:t>
      </w:r>
      <w:r>
        <w:rPr>
          <w:sz w:val="20"/>
          <w:szCs w:val="20"/>
        </w:rPr>
        <w:t xml:space="preserve"> </w:t>
      </w:r>
      <w:r w:rsidRPr="006D5997">
        <w:rPr>
          <w:sz w:val="20"/>
          <w:szCs w:val="20"/>
        </w:rPr>
        <w:t>р</w:t>
      </w:r>
      <w:r>
        <w:rPr>
          <w:sz w:val="20"/>
          <w:szCs w:val="20"/>
        </w:rPr>
        <w:t xml:space="preserve"> </w:t>
      </w:r>
      <w:r w:rsidRPr="006D5997">
        <w:rPr>
          <w:sz w:val="20"/>
          <w:szCs w:val="20"/>
        </w:rPr>
        <w:t>н</w:t>
      </w:r>
      <w:r>
        <w:rPr>
          <w:sz w:val="20"/>
          <w:szCs w:val="20"/>
        </w:rPr>
        <w:t xml:space="preserve"> </w:t>
      </w:r>
      <w:r w:rsidRPr="006D5997">
        <w:rPr>
          <w:sz w:val="20"/>
          <w:szCs w:val="20"/>
        </w:rPr>
        <w:t>о</w:t>
      </w:r>
      <w:r>
        <w:rPr>
          <w:sz w:val="20"/>
          <w:szCs w:val="20"/>
        </w:rPr>
        <w:t xml:space="preserve"> </w:t>
      </w:r>
      <w:r w:rsidRPr="006D5997">
        <w:rPr>
          <w:sz w:val="20"/>
          <w:szCs w:val="20"/>
        </w:rPr>
        <w:t>й</w:t>
      </w:r>
      <w:r>
        <w:rPr>
          <w:sz w:val="20"/>
          <w:szCs w:val="20"/>
        </w:rPr>
        <w:t xml:space="preserve"> </w:t>
      </w:r>
      <w:r w:rsidRPr="006D5997">
        <w:rPr>
          <w:sz w:val="20"/>
          <w:szCs w:val="20"/>
        </w:rPr>
        <w:t xml:space="preserve"> с</w:t>
      </w:r>
      <w:r>
        <w:rPr>
          <w:sz w:val="20"/>
          <w:szCs w:val="20"/>
        </w:rPr>
        <w:t xml:space="preserve"> </w:t>
      </w:r>
      <w:r w:rsidRPr="006D5997">
        <w:rPr>
          <w:sz w:val="20"/>
          <w:szCs w:val="20"/>
        </w:rPr>
        <w:t>т</w:t>
      </w:r>
      <w:r>
        <w:rPr>
          <w:sz w:val="20"/>
          <w:szCs w:val="20"/>
        </w:rPr>
        <w:t xml:space="preserve"> </w:t>
      </w:r>
      <w:r w:rsidRPr="006D5997">
        <w:rPr>
          <w:sz w:val="20"/>
          <w:szCs w:val="20"/>
        </w:rPr>
        <w:t>р</w:t>
      </w:r>
      <w:r>
        <w:rPr>
          <w:sz w:val="20"/>
          <w:szCs w:val="20"/>
        </w:rPr>
        <w:t xml:space="preserve"> </w:t>
      </w:r>
      <w:r w:rsidRPr="006D5997">
        <w:rPr>
          <w:sz w:val="20"/>
          <w:szCs w:val="20"/>
        </w:rPr>
        <w:t>у</w:t>
      </w:r>
      <w:r>
        <w:rPr>
          <w:sz w:val="20"/>
          <w:szCs w:val="20"/>
        </w:rPr>
        <w:t xml:space="preserve"> </w:t>
      </w:r>
      <w:r w:rsidRPr="006D5997">
        <w:rPr>
          <w:sz w:val="20"/>
          <w:szCs w:val="20"/>
        </w:rPr>
        <w:t>й</w:t>
      </w:r>
      <w:r>
        <w:rPr>
          <w:sz w:val="20"/>
          <w:szCs w:val="20"/>
        </w:rPr>
        <w:t xml:space="preserve"> </w:t>
      </w:r>
      <w:r w:rsidRPr="006D5997">
        <w:rPr>
          <w:sz w:val="20"/>
          <w:szCs w:val="20"/>
        </w:rPr>
        <w:t>к</w:t>
      </w:r>
      <w:r>
        <w:rPr>
          <w:sz w:val="20"/>
          <w:szCs w:val="20"/>
        </w:rPr>
        <w:t xml:space="preserve"> </w:t>
      </w:r>
      <w:r w:rsidRPr="006D5997">
        <w:rPr>
          <w:sz w:val="20"/>
          <w:szCs w:val="20"/>
        </w:rPr>
        <w:t>и</w:t>
      </w:r>
      <w:r>
        <w:rPr>
          <w:sz w:val="20"/>
          <w:szCs w:val="20"/>
        </w:rPr>
        <w:t xml:space="preserve"> </w:t>
      </w:r>
      <w:r w:rsidRPr="006D5997">
        <w:rPr>
          <w:sz w:val="20"/>
          <w:szCs w:val="20"/>
        </w:rPr>
        <w:t xml:space="preserve"> и</w:t>
      </w:r>
      <w:r>
        <w:rPr>
          <w:sz w:val="20"/>
          <w:szCs w:val="20"/>
        </w:rPr>
        <w:t xml:space="preserve"> </w:t>
      </w:r>
      <w:r w:rsidRPr="006D5997">
        <w:rPr>
          <w:sz w:val="20"/>
          <w:szCs w:val="20"/>
        </w:rPr>
        <w:t>д</w:t>
      </w:r>
      <w:r>
        <w:rPr>
          <w:sz w:val="20"/>
          <w:szCs w:val="20"/>
        </w:rPr>
        <w:t xml:space="preserve"> </w:t>
      </w:r>
      <w:r w:rsidRPr="006D5997">
        <w:rPr>
          <w:sz w:val="20"/>
          <w:szCs w:val="20"/>
        </w:rPr>
        <w:t>е</w:t>
      </w:r>
      <w:r>
        <w:rPr>
          <w:sz w:val="20"/>
          <w:szCs w:val="20"/>
        </w:rPr>
        <w:t xml:space="preserve"> </w:t>
      </w:r>
      <w:r w:rsidRPr="006D5997">
        <w:rPr>
          <w:sz w:val="20"/>
          <w:szCs w:val="20"/>
        </w:rPr>
        <w:t>а</w:t>
      </w:r>
      <w:r>
        <w:rPr>
          <w:sz w:val="20"/>
          <w:szCs w:val="20"/>
        </w:rPr>
        <w:t xml:space="preserve"> </w:t>
      </w:r>
      <w:r w:rsidRPr="006D5997">
        <w:rPr>
          <w:sz w:val="20"/>
          <w:szCs w:val="20"/>
        </w:rPr>
        <w:t>л</w:t>
      </w:r>
      <w:r>
        <w:rPr>
          <w:sz w:val="20"/>
          <w:szCs w:val="20"/>
        </w:rPr>
        <w:t xml:space="preserve"> </w:t>
      </w:r>
      <w:r w:rsidRPr="006D5997">
        <w:rPr>
          <w:sz w:val="20"/>
          <w:szCs w:val="20"/>
        </w:rPr>
        <w:t>ь</w:t>
      </w:r>
      <w:r>
        <w:rPr>
          <w:sz w:val="20"/>
          <w:szCs w:val="20"/>
        </w:rPr>
        <w:t xml:space="preserve"> </w:t>
      </w:r>
      <w:r w:rsidRPr="006D5997">
        <w:rPr>
          <w:sz w:val="20"/>
          <w:szCs w:val="20"/>
        </w:rPr>
        <w:t>н</w:t>
      </w:r>
      <w:r>
        <w:rPr>
          <w:sz w:val="20"/>
          <w:szCs w:val="20"/>
        </w:rPr>
        <w:t xml:space="preserve"> </w:t>
      </w:r>
      <w:r w:rsidRPr="006D5997">
        <w:rPr>
          <w:sz w:val="20"/>
          <w:szCs w:val="20"/>
        </w:rPr>
        <w:t>о</w:t>
      </w:r>
      <w:r>
        <w:rPr>
          <w:sz w:val="20"/>
          <w:szCs w:val="20"/>
        </w:rPr>
        <w:t xml:space="preserve"> </w:t>
      </w:r>
      <w:r w:rsidRPr="006D5997">
        <w:rPr>
          <w:sz w:val="20"/>
          <w:szCs w:val="20"/>
        </w:rPr>
        <w:t>й (н</w:t>
      </w:r>
      <w:r>
        <w:rPr>
          <w:sz w:val="20"/>
          <w:szCs w:val="20"/>
        </w:rPr>
        <w:t xml:space="preserve"> </w:t>
      </w:r>
      <w:r w:rsidRPr="006D5997">
        <w:rPr>
          <w:sz w:val="20"/>
          <w:szCs w:val="20"/>
        </w:rPr>
        <w:t>е</w:t>
      </w:r>
      <w:r>
        <w:rPr>
          <w:sz w:val="20"/>
          <w:szCs w:val="20"/>
        </w:rPr>
        <w:t xml:space="preserve"> - </w:t>
      </w:r>
      <w:r w:rsidRPr="006D5997">
        <w:rPr>
          <w:sz w:val="20"/>
          <w:szCs w:val="20"/>
        </w:rPr>
        <w:t>в</w:t>
      </w:r>
      <w:r>
        <w:rPr>
          <w:sz w:val="20"/>
          <w:szCs w:val="20"/>
        </w:rPr>
        <w:t xml:space="preserve"> </w:t>
      </w:r>
      <w:r w:rsidRPr="006D5997">
        <w:rPr>
          <w:sz w:val="20"/>
          <w:szCs w:val="20"/>
        </w:rPr>
        <w:t>я</w:t>
      </w:r>
      <w:r>
        <w:rPr>
          <w:sz w:val="20"/>
          <w:szCs w:val="20"/>
        </w:rPr>
        <w:t xml:space="preserve"> </w:t>
      </w:r>
      <w:r w:rsidRPr="006D5997">
        <w:rPr>
          <w:sz w:val="20"/>
          <w:szCs w:val="20"/>
        </w:rPr>
        <w:t>з</w:t>
      </w:r>
      <w:r>
        <w:rPr>
          <w:sz w:val="20"/>
          <w:szCs w:val="20"/>
        </w:rPr>
        <w:t xml:space="preserve"> </w:t>
      </w:r>
      <w:r w:rsidRPr="006D5997">
        <w:rPr>
          <w:sz w:val="20"/>
          <w:szCs w:val="20"/>
        </w:rPr>
        <w:t>к</w:t>
      </w:r>
      <w:r>
        <w:rPr>
          <w:sz w:val="20"/>
          <w:szCs w:val="20"/>
        </w:rPr>
        <w:t xml:space="preserve"> </w:t>
      </w:r>
      <w:r w:rsidRPr="006D5997">
        <w:rPr>
          <w:sz w:val="20"/>
          <w:szCs w:val="20"/>
        </w:rPr>
        <w:t>о</w:t>
      </w:r>
      <w:r>
        <w:rPr>
          <w:sz w:val="20"/>
          <w:szCs w:val="20"/>
        </w:rPr>
        <w:t xml:space="preserve"> </w:t>
      </w:r>
      <w:r w:rsidRPr="006D5997">
        <w:rPr>
          <w:sz w:val="20"/>
          <w:szCs w:val="20"/>
        </w:rPr>
        <w:t xml:space="preserve">й) </w:t>
      </w:r>
      <w:r>
        <w:rPr>
          <w:sz w:val="20"/>
          <w:szCs w:val="20"/>
        </w:rPr>
        <w:t xml:space="preserve"> </w:t>
      </w:r>
      <w:r w:rsidRPr="006D5997">
        <w:rPr>
          <w:sz w:val="20"/>
          <w:szCs w:val="20"/>
        </w:rPr>
        <w:t>ж</w:t>
      </w:r>
      <w:r>
        <w:rPr>
          <w:sz w:val="20"/>
          <w:szCs w:val="20"/>
        </w:rPr>
        <w:t xml:space="preserve"> </w:t>
      </w:r>
      <w:r w:rsidRPr="006D5997">
        <w:rPr>
          <w:sz w:val="20"/>
          <w:szCs w:val="20"/>
        </w:rPr>
        <w:t>и</w:t>
      </w:r>
      <w:r>
        <w:rPr>
          <w:sz w:val="20"/>
          <w:szCs w:val="20"/>
        </w:rPr>
        <w:t xml:space="preserve"> </w:t>
      </w:r>
      <w:r w:rsidRPr="006D5997">
        <w:rPr>
          <w:sz w:val="20"/>
          <w:szCs w:val="20"/>
        </w:rPr>
        <w:t>д</w:t>
      </w:r>
      <w:r>
        <w:rPr>
          <w:sz w:val="20"/>
          <w:szCs w:val="20"/>
        </w:rPr>
        <w:t xml:space="preserve"> </w:t>
      </w:r>
      <w:r w:rsidRPr="006D5997">
        <w:rPr>
          <w:sz w:val="20"/>
          <w:szCs w:val="20"/>
        </w:rPr>
        <w:t>к</w:t>
      </w:r>
      <w:r>
        <w:rPr>
          <w:sz w:val="20"/>
          <w:szCs w:val="20"/>
        </w:rPr>
        <w:t xml:space="preserve"> </w:t>
      </w:r>
      <w:r w:rsidRPr="006D5997">
        <w:rPr>
          <w:sz w:val="20"/>
          <w:szCs w:val="20"/>
        </w:rPr>
        <w:t>о</w:t>
      </w:r>
      <w:r>
        <w:rPr>
          <w:sz w:val="20"/>
          <w:szCs w:val="20"/>
        </w:rPr>
        <w:t xml:space="preserve"> </w:t>
      </w:r>
      <w:r w:rsidRPr="006D5997">
        <w:rPr>
          <w:sz w:val="20"/>
          <w:szCs w:val="20"/>
        </w:rPr>
        <w:t>с</w:t>
      </w:r>
      <w:r>
        <w:rPr>
          <w:sz w:val="20"/>
          <w:szCs w:val="20"/>
        </w:rPr>
        <w:t xml:space="preserve"> </w:t>
      </w:r>
      <w:r w:rsidRPr="006D5997">
        <w:rPr>
          <w:sz w:val="20"/>
          <w:szCs w:val="20"/>
        </w:rPr>
        <w:t>т</w:t>
      </w:r>
      <w:r>
        <w:rPr>
          <w:sz w:val="20"/>
          <w:szCs w:val="20"/>
        </w:rPr>
        <w:t xml:space="preserve"> </w:t>
      </w:r>
      <w:r w:rsidRPr="006D5997">
        <w:rPr>
          <w:sz w:val="20"/>
          <w:szCs w:val="20"/>
        </w:rPr>
        <w:t xml:space="preserve">и. </w:t>
      </w:r>
    </w:p>
    <w:p w:rsidR="00A049F1" w:rsidRDefault="00A049F1" w:rsidP="00A049F1">
      <w:pPr>
        <w:spacing w:line="216" w:lineRule="auto"/>
        <w:ind w:firstLine="284"/>
        <w:jc w:val="both"/>
        <w:rPr>
          <w:sz w:val="20"/>
          <w:szCs w:val="20"/>
        </w:rPr>
      </w:pPr>
      <w:r>
        <w:rPr>
          <w:sz w:val="20"/>
          <w:szCs w:val="20"/>
        </w:rPr>
        <w:t>Наиболее широкое применение в гидравлике имеет уравнение Бе</w:t>
      </w:r>
      <w:r>
        <w:rPr>
          <w:sz w:val="20"/>
          <w:szCs w:val="20"/>
        </w:rPr>
        <w:t>р</w:t>
      </w:r>
      <w:r>
        <w:rPr>
          <w:sz w:val="20"/>
          <w:szCs w:val="20"/>
        </w:rPr>
        <w:t xml:space="preserve">нулли в записи (3.15). Как известно из гидравлики, выражение              </w:t>
      </w:r>
      <w:r>
        <w:rPr>
          <w:sz w:val="20"/>
          <w:szCs w:val="20"/>
          <w:lang w:val="en-US"/>
        </w:rPr>
        <w:t>z</w:t>
      </w:r>
      <w:r>
        <w:rPr>
          <w:sz w:val="20"/>
          <w:szCs w:val="20"/>
        </w:rPr>
        <w:t xml:space="preserve"> + р</w:t>
      </w:r>
      <w:r w:rsidRPr="00CC6E66">
        <w:rPr>
          <w:sz w:val="20"/>
          <w:szCs w:val="20"/>
        </w:rPr>
        <w:t>/(</w:t>
      </w:r>
      <w:r>
        <w:rPr>
          <w:sz w:val="20"/>
          <w:szCs w:val="20"/>
        </w:rPr>
        <w:sym w:font="Symbol" w:char="F072"/>
      </w:r>
      <w:r>
        <w:rPr>
          <w:sz w:val="20"/>
          <w:szCs w:val="20"/>
          <w:lang w:val="en-US"/>
        </w:rPr>
        <w:t>g</w:t>
      </w:r>
      <w:r>
        <w:rPr>
          <w:sz w:val="20"/>
          <w:szCs w:val="20"/>
        </w:rPr>
        <w:t>) = Н</w:t>
      </w:r>
      <w:r>
        <w:rPr>
          <w:sz w:val="20"/>
          <w:szCs w:val="20"/>
          <w:vertAlign w:val="subscript"/>
        </w:rPr>
        <w:t>ст</w:t>
      </w:r>
      <w:r>
        <w:rPr>
          <w:sz w:val="20"/>
          <w:szCs w:val="20"/>
        </w:rPr>
        <w:t xml:space="preserve"> представляет собой  </w:t>
      </w:r>
      <w:r w:rsidRPr="009E1559">
        <w:rPr>
          <w:sz w:val="20"/>
          <w:szCs w:val="20"/>
        </w:rPr>
        <w:t>г</w:t>
      </w:r>
      <w:r>
        <w:rPr>
          <w:sz w:val="20"/>
          <w:szCs w:val="20"/>
        </w:rPr>
        <w:t xml:space="preserve"> </w:t>
      </w:r>
      <w:r w:rsidRPr="009E1559">
        <w:rPr>
          <w:sz w:val="20"/>
          <w:szCs w:val="20"/>
        </w:rPr>
        <w:t>и</w:t>
      </w:r>
      <w:r>
        <w:rPr>
          <w:sz w:val="20"/>
          <w:szCs w:val="20"/>
        </w:rPr>
        <w:t xml:space="preserve"> </w:t>
      </w:r>
      <w:r w:rsidRPr="009E1559">
        <w:rPr>
          <w:sz w:val="20"/>
          <w:szCs w:val="20"/>
        </w:rPr>
        <w:t>д</w:t>
      </w:r>
      <w:r>
        <w:rPr>
          <w:sz w:val="20"/>
          <w:szCs w:val="20"/>
        </w:rPr>
        <w:t xml:space="preserve"> </w:t>
      </w:r>
      <w:r w:rsidRPr="009E1559">
        <w:rPr>
          <w:sz w:val="20"/>
          <w:szCs w:val="20"/>
        </w:rPr>
        <w:t>р</w:t>
      </w:r>
      <w:r>
        <w:rPr>
          <w:sz w:val="20"/>
          <w:szCs w:val="20"/>
        </w:rPr>
        <w:t xml:space="preserve"> </w:t>
      </w:r>
      <w:r w:rsidRPr="009E1559">
        <w:rPr>
          <w:sz w:val="20"/>
          <w:szCs w:val="20"/>
        </w:rPr>
        <w:t>о</w:t>
      </w:r>
      <w:r>
        <w:rPr>
          <w:sz w:val="20"/>
          <w:szCs w:val="20"/>
        </w:rPr>
        <w:t xml:space="preserve"> </w:t>
      </w:r>
      <w:r w:rsidRPr="009E1559">
        <w:rPr>
          <w:sz w:val="20"/>
          <w:szCs w:val="20"/>
        </w:rPr>
        <w:t>с</w:t>
      </w:r>
      <w:r>
        <w:rPr>
          <w:sz w:val="20"/>
          <w:szCs w:val="20"/>
        </w:rPr>
        <w:t xml:space="preserve"> </w:t>
      </w:r>
      <w:r w:rsidRPr="009E1559">
        <w:rPr>
          <w:sz w:val="20"/>
          <w:szCs w:val="20"/>
        </w:rPr>
        <w:t>т</w:t>
      </w:r>
      <w:r>
        <w:rPr>
          <w:sz w:val="20"/>
          <w:szCs w:val="20"/>
        </w:rPr>
        <w:t xml:space="preserve"> </w:t>
      </w:r>
      <w:r w:rsidRPr="009E1559">
        <w:rPr>
          <w:sz w:val="20"/>
          <w:szCs w:val="20"/>
        </w:rPr>
        <w:t>а</w:t>
      </w:r>
      <w:r>
        <w:rPr>
          <w:sz w:val="20"/>
          <w:szCs w:val="20"/>
        </w:rPr>
        <w:t xml:space="preserve"> </w:t>
      </w:r>
      <w:r w:rsidRPr="009E1559">
        <w:rPr>
          <w:sz w:val="20"/>
          <w:szCs w:val="20"/>
        </w:rPr>
        <w:t>т</w:t>
      </w:r>
      <w:r>
        <w:rPr>
          <w:sz w:val="20"/>
          <w:szCs w:val="20"/>
        </w:rPr>
        <w:t xml:space="preserve"> </w:t>
      </w:r>
      <w:r w:rsidRPr="009E1559">
        <w:rPr>
          <w:sz w:val="20"/>
          <w:szCs w:val="20"/>
        </w:rPr>
        <w:t>и</w:t>
      </w:r>
      <w:r>
        <w:rPr>
          <w:sz w:val="20"/>
          <w:szCs w:val="20"/>
        </w:rPr>
        <w:t xml:space="preserve"> </w:t>
      </w:r>
      <w:r w:rsidRPr="009E1559">
        <w:rPr>
          <w:sz w:val="20"/>
          <w:szCs w:val="20"/>
        </w:rPr>
        <w:t>ч</w:t>
      </w:r>
      <w:r>
        <w:rPr>
          <w:sz w:val="20"/>
          <w:szCs w:val="20"/>
        </w:rPr>
        <w:t xml:space="preserve"> </w:t>
      </w:r>
      <w:r w:rsidRPr="009E1559">
        <w:rPr>
          <w:sz w:val="20"/>
          <w:szCs w:val="20"/>
        </w:rPr>
        <w:t>е</w:t>
      </w:r>
      <w:r>
        <w:rPr>
          <w:sz w:val="20"/>
          <w:szCs w:val="20"/>
        </w:rPr>
        <w:t xml:space="preserve"> </w:t>
      </w:r>
      <w:r w:rsidRPr="009E1559">
        <w:rPr>
          <w:sz w:val="20"/>
          <w:szCs w:val="20"/>
        </w:rPr>
        <w:t>с</w:t>
      </w:r>
      <w:r>
        <w:rPr>
          <w:sz w:val="20"/>
          <w:szCs w:val="20"/>
        </w:rPr>
        <w:t xml:space="preserve"> </w:t>
      </w:r>
      <w:r w:rsidRPr="009E1559">
        <w:rPr>
          <w:sz w:val="20"/>
          <w:szCs w:val="20"/>
        </w:rPr>
        <w:t>к</w:t>
      </w:r>
      <w:r>
        <w:rPr>
          <w:sz w:val="20"/>
          <w:szCs w:val="20"/>
        </w:rPr>
        <w:t xml:space="preserve"> </w:t>
      </w:r>
      <w:r w:rsidRPr="009E1559">
        <w:rPr>
          <w:sz w:val="20"/>
          <w:szCs w:val="20"/>
        </w:rPr>
        <w:t>и</w:t>
      </w:r>
      <w:r>
        <w:rPr>
          <w:sz w:val="20"/>
          <w:szCs w:val="20"/>
        </w:rPr>
        <w:t xml:space="preserve"> </w:t>
      </w:r>
      <w:r w:rsidRPr="009E1559">
        <w:rPr>
          <w:sz w:val="20"/>
          <w:szCs w:val="20"/>
        </w:rPr>
        <w:t>й</w:t>
      </w:r>
      <w:r>
        <w:rPr>
          <w:sz w:val="20"/>
          <w:szCs w:val="20"/>
        </w:rPr>
        <w:t xml:space="preserve">  </w:t>
      </w:r>
      <w:r w:rsidRPr="009E1559">
        <w:rPr>
          <w:sz w:val="20"/>
          <w:szCs w:val="20"/>
        </w:rPr>
        <w:t>н</w:t>
      </w:r>
      <w:r>
        <w:rPr>
          <w:sz w:val="20"/>
          <w:szCs w:val="20"/>
        </w:rPr>
        <w:t xml:space="preserve"> </w:t>
      </w:r>
      <w:r w:rsidRPr="009E1559">
        <w:rPr>
          <w:sz w:val="20"/>
          <w:szCs w:val="20"/>
        </w:rPr>
        <w:t>а</w:t>
      </w:r>
      <w:r>
        <w:rPr>
          <w:sz w:val="20"/>
          <w:szCs w:val="20"/>
        </w:rPr>
        <w:t xml:space="preserve"> -    </w:t>
      </w:r>
      <w:r w:rsidRPr="009E1559">
        <w:rPr>
          <w:sz w:val="20"/>
          <w:szCs w:val="20"/>
        </w:rPr>
        <w:t>п</w:t>
      </w:r>
      <w:r>
        <w:rPr>
          <w:sz w:val="20"/>
          <w:szCs w:val="20"/>
        </w:rPr>
        <w:t xml:space="preserve"> </w:t>
      </w:r>
      <w:r w:rsidRPr="009E1559">
        <w:rPr>
          <w:sz w:val="20"/>
          <w:szCs w:val="20"/>
        </w:rPr>
        <w:t>о</w:t>
      </w:r>
      <w:r>
        <w:rPr>
          <w:sz w:val="20"/>
          <w:szCs w:val="20"/>
        </w:rPr>
        <w:t xml:space="preserve"> </w:t>
      </w:r>
      <w:r w:rsidRPr="009E1559">
        <w:rPr>
          <w:sz w:val="20"/>
          <w:szCs w:val="20"/>
        </w:rPr>
        <w:t>р.</w:t>
      </w:r>
      <w:r>
        <w:rPr>
          <w:i/>
          <w:sz w:val="20"/>
          <w:szCs w:val="20"/>
        </w:rPr>
        <w:t xml:space="preserve"> </w:t>
      </w:r>
      <w:r w:rsidRPr="00A35768">
        <w:rPr>
          <w:sz w:val="20"/>
          <w:szCs w:val="20"/>
        </w:rPr>
        <w:t xml:space="preserve">Следовательно, полный </w:t>
      </w:r>
      <w:r>
        <w:rPr>
          <w:sz w:val="20"/>
          <w:szCs w:val="20"/>
        </w:rPr>
        <w:t>напор состоит из гидростатического и скоростного н</w:t>
      </w:r>
      <w:r>
        <w:rPr>
          <w:sz w:val="20"/>
          <w:szCs w:val="20"/>
        </w:rPr>
        <w:t>а</w:t>
      </w:r>
      <w:r>
        <w:rPr>
          <w:sz w:val="20"/>
          <w:szCs w:val="20"/>
        </w:rPr>
        <w:t xml:space="preserve">поров </w:t>
      </w:r>
      <w:r w:rsidR="0053458C">
        <w:rPr>
          <w:sz w:val="20"/>
          <w:szCs w:val="20"/>
        </w:rPr>
        <w:t>и является постоянной величиной:</w:t>
      </w:r>
    </w:p>
    <w:p w:rsidR="00A049F1" w:rsidRDefault="00A049F1" w:rsidP="00A049F1">
      <w:pPr>
        <w:spacing w:line="216" w:lineRule="auto"/>
        <w:ind w:firstLine="284"/>
        <w:jc w:val="both"/>
        <w:rPr>
          <w:sz w:val="20"/>
          <w:szCs w:val="20"/>
        </w:rPr>
      </w:pPr>
    </w:p>
    <w:p w:rsidR="00A049F1" w:rsidRPr="00624B88" w:rsidRDefault="00A049F1" w:rsidP="0053458C">
      <w:pPr>
        <w:spacing w:line="216" w:lineRule="auto"/>
        <w:jc w:val="right"/>
        <w:rPr>
          <w:sz w:val="20"/>
          <w:szCs w:val="20"/>
        </w:rPr>
      </w:pPr>
      <w:r>
        <w:rPr>
          <w:sz w:val="20"/>
          <w:szCs w:val="20"/>
        </w:rPr>
        <w:t>Н</w:t>
      </w:r>
      <w:r>
        <w:rPr>
          <w:sz w:val="20"/>
          <w:szCs w:val="20"/>
          <w:vertAlign w:val="subscript"/>
        </w:rPr>
        <w:t>п</w:t>
      </w:r>
      <w:r w:rsidRPr="00A35768">
        <w:rPr>
          <w:sz w:val="20"/>
          <w:szCs w:val="20"/>
          <w:lang w:val="en-US"/>
        </w:rPr>
        <w:t xml:space="preserve"> = </w:t>
      </w:r>
      <w:r>
        <w:rPr>
          <w:sz w:val="20"/>
          <w:szCs w:val="20"/>
        </w:rPr>
        <w:t>Н</w:t>
      </w:r>
      <w:r>
        <w:rPr>
          <w:sz w:val="20"/>
          <w:szCs w:val="20"/>
          <w:vertAlign w:val="subscript"/>
        </w:rPr>
        <w:t>ст</w:t>
      </w:r>
      <w:r w:rsidRPr="00A35768">
        <w:rPr>
          <w:sz w:val="20"/>
          <w:szCs w:val="20"/>
          <w:lang w:val="en-US"/>
        </w:rPr>
        <w:t xml:space="preserve"> + </w:t>
      </w:r>
      <w:r>
        <w:rPr>
          <w:sz w:val="20"/>
          <w:szCs w:val="20"/>
          <w:lang w:val="en-US"/>
        </w:rPr>
        <w:t>u</w:t>
      </w:r>
      <w:r w:rsidRPr="00A35768">
        <w:rPr>
          <w:sz w:val="20"/>
          <w:szCs w:val="20"/>
          <w:vertAlign w:val="superscript"/>
          <w:lang w:val="en-US"/>
        </w:rPr>
        <w:t>2</w:t>
      </w:r>
      <w:r w:rsidRPr="00A35768">
        <w:rPr>
          <w:sz w:val="20"/>
          <w:szCs w:val="20"/>
          <w:lang w:val="en-US"/>
        </w:rPr>
        <w:t>/(2</w:t>
      </w:r>
      <w:r>
        <w:rPr>
          <w:sz w:val="20"/>
          <w:szCs w:val="20"/>
          <w:lang w:val="en-US"/>
        </w:rPr>
        <w:t>g</w:t>
      </w:r>
      <w:r w:rsidRPr="00A35768">
        <w:rPr>
          <w:sz w:val="20"/>
          <w:szCs w:val="20"/>
          <w:lang w:val="en-US"/>
        </w:rPr>
        <w:t xml:space="preserve">) = </w:t>
      </w:r>
      <w:r>
        <w:rPr>
          <w:sz w:val="20"/>
          <w:szCs w:val="20"/>
          <w:lang w:val="en-US"/>
        </w:rPr>
        <w:t>z</w:t>
      </w:r>
      <w:r w:rsidRPr="00A35768">
        <w:rPr>
          <w:sz w:val="20"/>
          <w:szCs w:val="20"/>
          <w:lang w:val="en-US"/>
        </w:rPr>
        <w:t xml:space="preserve"> + </w:t>
      </w:r>
      <w:r>
        <w:rPr>
          <w:sz w:val="20"/>
          <w:szCs w:val="20"/>
        </w:rPr>
        <w:t>р</w:t>
      </w:r>
      <w:r w:rsidRPr="00A35768">
        <w:rPr>
          <w:sz w:val="20"/>
          <w:szCs w:val="20"/>
          <w:lang w:val="en-US"/>
        </w:rPr>
        <w:t>/(</w:t>
      </w:r>
      <w:r>
        <w:rPr>
          <w:sz w:val="20"/>
          <w:szCs w:val="20"/>
        </w:rPr>
        <w:sym w:font="Symbol" w:char="F072"/>
      </w:r>
      <w:r>
        <w:rPr>
          <w:sz w:val="20"/>
          <w:szCs w:val="20"/>
          <w:lang w:val="en-US"/>
        </w:rPr>
        <w:t>g</w:t>
      </w:r>
      <w:r w:rsidRPr="00A35768">
        <w:rPr>
          <w:sz w:val="20"/>
          <w:szCs w:val="20"/>
          <w:lang w:val="en-US"/>
        </w:rPr>
        <w:t xml:space="preserve">) + </w:t>
      </w:r>
      <w:r>
        <w:rPr>
          <w:sz w:val="20"/>
          <w:szCs w:val="20"/>
          <w:lang w:val="en-US"/>
        </w:rPr>
        <w:t>u</w:t>
      </w:r>
      <w:r w:rsidRPr="00A35768">
        <w:rPr>
          <w:sz w:val="20"/>
          <w:szCs w:val="20"/>
          <w:vertAlign w:val="superscript"/>
          <w:lang w:val="en-US"/>
        </w:rPr>
        <w:t>2</w:t>
      </w:r>
      <w:r w:rsidRPr="00A35768">
        <w:rPr>
          <w:sz w:val="20"/>
          <w:szCs w:val="20"/>
          <w:lang w:val="en-US"/>
        </w:rPr>
        <w:t>/(2</w:t>
      </w:r>
      <w:r>
        <w:rPr>
          <w:sz w:val="20"/>
          <w:szCs w:val="20"/>
          <w:lang w:val="en-US"/>
        </w:rPr>
        <w:t>g</w:t>
      </w:r>
      <w:r w:rsidRPr="00A35768">
        <w:rPr>
          <w:sz w:val="20"/>
          <w:szCs w:val="20"/>
          <w:lang w:val="en-US"/>
        </w:rPr>
        <w:t xml:space="preserve">) = </w:t>
      </w:r>
      <w:r>
        <w:rPr>
          <w:sz w:val="20"/>
          <w:szCs w:val="20"/>
          <w:lang w:val="en-US"/>
        </w:rPr>
        <w:t>const</w:t>
      </w:r>
      <w:r w:rsidRPr="00A35768">
        <w:rPr>
          <w:sz w:val="20"/>
          <w:szCs w:val="20"/>
          <w:lang w:val="en-US"/>
        </w:rPr>
        <w:t>.</w:t>
      </w:r>
      <w:r w:rsidRPr="00FC59BD">
        <w:rPr>
          <w:sz w:val="20"/>
          <w:szCs w:val="20"/>
          <w:lang w:val="en-US"/>
        </w:rPr>
        <w:tab/>
      </w:r>
      <w:r>
        <w:rPr>
          <w:sz w:val="20"/>
          <w:szCs w:val="20"/>
        </w:rPr>
        <w:t>(</w:t>
      </w:r>
      <w:r w:rsidRPr="00624B88">
        <w:rPr>
          <w:sz w:val="20"/>
          <w:szCs w:val="20"/>
        </w:rPr>
        <w:t>3.17)</w:t>
      </w:r>
    </w:p>
    <w:p w:rsidR="00A049F1" w:rsidRDefault="00A049F1" w:rsidP="00A049F1">
      <w:pPr>
        <w:spacing w:line="216" w:lineRule="auto"/>
        <w:jc w:val="both"/>
        <w:rPr>
          <w:sz w:val="20"/>
          <w:szCs w:val="20"/>
        </w:rPr>
      </w:pPr>
    </w:p>
    <w:p w:rsidR="00A049F1" w:rsidRPr="00624B88" w:rsidRDefault="00A049F1" w:rsidP="00A049F1">
      <w:pPr>
        <w:spacing w:line="216" w:lineRule="auto"/>
        <w:ind w:firstLine="284"/>
        <w:jc w:val="both"/>
        <w:rPr>
          <w:sz w:val="20"/>
          <w:szCs w:val="20"/>
        </w:rPr>
      </w:pPr>
      <w:r>
        <w:rPr>
          <w:sz w:val="20"/>
          <w:szCs w:val="20"/>
        </w:rPr>
        <w:t xml:space="preserve">При равенстве отметок </w:t>
      </w:r>
      <w:r>
        <w:rPr>
          <w:sz w:val="20"/>
          <w:szCs w:val="20"/>
          <w:lang w:val="en-US"/>
        </w:rPr>
        <w:t>z</w:t>
      </w:r>
      <w:r>
        <w:rPr>
          <w:sz w:val="20"/>
          <w:szCs w:val="20"/>
        </w:rPr>
        <w:t xml:space="preserve"> в разных сечениях из уравнения Бернулли вытекает важное свойство: с увеличением скорости давление умен</w:t>
      </w:r>
      <w:r>
        <w:rPr>
          <w:sz w:val="20"/>
          <w:szCs w:val="20"/>
        </w:rPr>
        <w:t>ь</w:t>
      </w:r>
      <w:r>
        <w:rPr>
          <w:sz w:val="20"/>
          <w:szCs w:val="20"/>
        </w:rPr>
        <w:t>шается, а с уменьшением скорости давление увеличивается.</w:t>
      </w:r>
    </w:p>
    <w:p w:rsidR="00A049F1" w:rsidRDefault="00A049F1" w:rsidP="00A049F1">
      <w:pPr>
        <w:spacing w:line="216" w:lineRule="auto"/>
        <w:ind w:firstLine="284"/>
        <w:jc w:val="both"/>
        <w:rPr>
          <w:sz w:val="20"/>
          <w:szCs w:val="20"/>
        </w:rPr>
      </w:pPr>
      <w:r>
        <w:rPr>
          <w:sz w:val="20"/>
          <w:szCs w:val="20"/>
        </w:rPr>
        <w:t>В реальной (вязкой) жидкости равенство (3.17) нарушается, так как часть энергии из-за действия сил трения в элементарной стру</w:t>
      </w:r>
      <w:r>
        <w:rPr>
          <w:sz w:val="20"/>
          <w:szCs w:val="20"/>
        </w:rPr>
        <w:t>й</w:t>
      </w:r>
      <w:r>
        <w:rPr>
          <w:sz w:val="20"/>
          <w:szCs w:val="20"/>
        </w:rPr>
        <w:t>ке на пути от первого сечения к</w:t>
      </w:r>
      <w:r w:rsidR="00F11CD0">
        <w:rPr>
          <w:sz w:val="20"/>
          <w:szCs w:val="20"/>
        </w:rPr>
        <w:t>о</w:t>
      </w:r>
      <w:r>
        <w:rPr>
          <w:sz w:val="20"/>
          <w:szCs w:val="20"/>
        </w:rPr>
        <w:t xml:space="preserve"> второму теряется. В связи с этим уравн</w:t>
      </w:r>
      <w:r>
        <w:rPr>
          <w:sz w:val="20"/>
          <w:szCs w:val="20"/>
        </w:rPr>
        <w:t>е</w:t>
      </w:r>
      <w:r>
        <w:rPr>
          <w:sz w:val="20"/>
          <w:szCs w:val="20"/>
        </w:rPr>
        <w:t>ния Бе</w:t>
      </w:r>
      <w:r>
        <w:rPr>
          <w:sz w:val="20"/>
          <w:szCs w:val="20"/>
        </w:rPr>
        <w:t>р</w:t>
      </w:r>
      <w:r>
        <w:rPr>
          <w:sz w:val="20"/>
          <w:szCs w:val="20"/>
        </w:rPr>
        <w:t xml:space="preserve">нулли принимают </w:t>
      </w:r>
      <w:r w:rsidR="00FE1EE2">
        <w:rPr>
          <w:sz w:val="20"/>
          <w:szCs w:val="20"/>
        </w:rPr>
        <w:t xml:space="preserve">следующий </w:t>
      </w:r>
      <w:r>
        <w:rPr>
          <w:sz w:val="20"/>
          <w:szCs w:val="20"/>
        </w:rPr>
        <w:t>вид:</w:t>
      </w:r>
    </w:p>
    <w:p w:rsidR="00FE1EE2" w:rsidRDefault="00FE1EE2" w:rsidP="00A049F1">
      <w:pPr>
        <w:spacing w:line="216" w:lineRule="auto"/>
        <w:ind w:firstLine="284"/>
        <w:jc w:val="both"/>
        <w:rPr>
          <w:sz w:val="20"/>
          <w:szCs w:val="20"/>
        </w:rPr>
      </w:pPr>
    </w:p>
    <w:p w:rsidR="00A049F1" w:rsidRPr="00624B88" w:rsidRDefault="00FE1EE2" w:rsidP="00A049F1">
      <w:pPr>
        <w:spacing w:line="216" w:lineRule="auto"/>
        <w:ind w:firstLine="284"/>
        <w:jc w:val="right"/>
        <w:rPr>
          <w:sz w:val="20"/>
          <w:szCs w:val="20"/>
        </w:rPr>
      </w:pPr>
      <w:r w:rsidRPr="00FE1EE2">
        <w:rPr>
          <w:position w:val="-26"/>
          <w:sz w:val="20"/>
          <w:szCs w:val="20"/>
        </w:rPr>
        <w:object w:dxaOrig="3159" w:dyaOrig="639">
          <v:shape id="_x0000_i1082" type="#_x0000_t75" style="width:158.25pt;height:32.25pt" o:ole="">
            <v:imagedata r:id="rId105" o:title=""/>
          </v:shape>
          <o:OLEObject Type="Embed" ProgID="Equation.3" ShapeID="_x0000_i1082" DrawAspect="Content" ObjectID="_1428818168" r:id="rId106"/>
        </w:object>
      </w:r>
      <w:r w:rsidR="00A049F1">
        <w:rPr>
          <w:sz w:val="20"/>
          <w:szCs w:val="20"/>
        </w:rPr>
        <w:t>,</w:t>
      </w:r>
      <w:r w:rsidR="00A049F1">
        <w:rPr>
          <w:sz w:val="20"/>
          <w:szCs w:val="20"/>
        </w:rPr>
        <w:tab/>
      </w:r>
      <w:r w:rsidR="00A049F1">
        <w:rPr>
          <w:sz w:val="20"/>
          <w:szCs w:val="20"/>
        </w:rPr>
        <w:tab/>
        <w:t>(3.18)</w:t>
      </w:r>
    </w:p>
    <w:p w:rsidR="00A049F1" w:rsidRDefault="00A049F1" w:rsidP="00A049F1">
      <w:pPr>
        <w:spacing w:line="216" w:lineRule="auto"/>
        <w:jc w:val="both"/>
        <w:rPr>
          <w:sz w:val="20"/>
          <w:szCs w:val="20"/>
        </w:rPr>
      </w:pPr>
      <w:r>
        <w:rPr>
          <w:sz w:val="20"/>
          <w:szCs w:val="20"/>
        </w:rPr>
        <w:t>или</w:t>
      </w:r>
    </w:p>
    <w:p w:rsidR="00A049F1" w:rsidRDefault="00A049F1" w:rsidP="00A049F1">
      <w:pPr>
        <w:spacing w:line="216" w:lineRule="auto"/>
        <w:jc w:val="both"/>
        <w:rPr>
          <w:sz w:val="20"/>
          <w:szCs w:val="20"/>
        </w:rPr>
      </w:pPr>
    </w:p>
    <w:p w:rsidR="00A049F1" w:rsidRDefault="00A049F1" w:rsidP="00A049F1">
      <w:pPr>
        <w:spacing w:line="216" w:lineRule="auto"/>
        <w:ind w:firstLine="284"/>
        <w:jc w:val="right"/>
        <w:rPr>
          <w:sz w:val="20"/>
          <w:szCs w:val="20"/>
        </w:rPr>
      </w:pPr>
      <w:r>
        <w:rPr>
          <w:sz w:val="20"/>
          <w:szCs w:val="20"/>
          <w:lang w:val="en-US"/>
        </w:rPr>
        <w:sym w:font="Symbol" w:char="F072"/>
      </w:r>
      <w:r>
        <w:rPr>
          <w:sz w:val="20"/>
          <w:szCs w:val="20"/>
          <w:lang w:val="en-US"/>
        </w:rPr>
        <w:t>gz</w:t>
      </w:r>
      <w:r>
        <w:rPr>
          <w:sz w:val="20"/>
          <w:szCs w:val="20"/>
          <w:vertAlign w:val="subscript"/>
        </w:rPr>
        <w:t>1</w:t>
      </w:r>
      <w:r>
        <w:rPr>
          <w:sz w:val="20"/>
          <w:szCs w:val="20"/>
        </w:rPr>
        <w:t xml:space="preserve"> + р</w:t>
      </w:r>
      <w:r>
        <w:rPr>
          <w:sz w:val="20"/>
          <w:szCs w:val="20"/>
          <w:vertAlign w:val="subscript"/>
        </w:rPr>
        <w:t>1</w:t>
      </w:r>
      <w:r>
        <w:rPr>
          <w:sz w:val="20"/>
          <w:szCs w:val="20"/>
        </w:rPr>
        <w:t xml:space="preserve"> + </w:t>
      </w:r>
      <w:r>
        <w:rPr>
          <w:sz w:val="20"/>
          <w:szCs w:val="20"/>
          <w:lang w:val="en-US"/>
        </w:rPr>
        <w:sym w:font="Symbol" w:char="F072"/>
      </w:r>
      <w:r>
        <w:rPr>
          <w:sz w:val="20"/>
          <w:szCs w:val="20"/>
          <w:lang w:val="en-US"/>
        </w:rPr>
        <w:t>u</w:t>
      </w:r>
      <w:r>
        <w:rPr>
          <w:sz w:val="20"/>
          <w:szCs w:val="20"/>
          <w:vertAlign w:val="subscript"/>
        </w:rPr>
        <w:t>1</w:t>
      </w:r>
      <w:r>
        <w:rPr>
          <w:sz w:val="20"/>
          <w:szCs w:val="20"/>
          <w:vertAlign w:val="superscript"/>
        </w:rPr>
        <w:t>2</w:t>
      </w:r>
      <w:r>
        <w:rPr>
          <w:sz w:val="20"/>
          <w:szCs w:val="20"/>
        </w:rPr>
        <w:t xml:space="preserve">/2 = </w:t>
      </w:r>
      <w:r>
        <w:rPr>
          <w:sz w:val="20"/>
          <w:szCs w:val="20"/>
          <w:lang w:val="en-US"/>
        </w:rPr>
        <w:sym w:font="Symbol" w:char="F072"/>
      </w:r>
      <w:r>
        <w:rPr>
          <w:sz w:val="20"/>
          <w:szCs w:val="20"/>
          <w:lang w:val="en-US"/>
        </w:rPr>
        <w:t>gz</w:t>
      </w:r>
      <w:r>
        <w:rPr>
          <w:sz w:val="20"/>
          <w:szCs w:val="20"/>
          <w:vertAlign w:val="subscript"/>
        </w:rPr>
        <w:t>2</w:t>
      </w:r>
      <w:r>
        <w:rPr>
          <w:sz w:val="20"/>
          <w:szCs w:val="20"/>
        </w:rPr>
        <w:t xml:space="preserve"> + р</w:t>
      </w:r>
      <w:r>
        <w:rPr>
          <w:sz w:val="20"/>
          <w:szCs w:val="20"/>
          <w:vertAlign w:val="subscript"/>
        </w:rPr>
        <w:t>2</w:t>
      </w:r>
      <w:r>
        <w:rPr>
          <w:sz w:val="20"/>
          <w:szCs w:val="20"/>
        </w:rPr>
        <w:t xml:space="preserve"> + </w:t>
      </w:r>
      <w:r>
        <w:rPr>
          <w:sz w:val="20"/>
          <w:szCs w:val="20"/>
          <w:lang w:val="en-US"/>
        </w:rPr>
        <w:sym w:font="Symbol" w:char="F072"/>
      </w:r>
      <w:r>
        <w:rPr>
          <w:sz w:val="20"/>
          <w:szCs w:val="20"/>
          <w:lang w:val="en-US"/>
        </w:rPr>
        <w:t>u</w:t>
      </w:r>
      <w:r>
        <w:rPr>
          <w:sz w:val="20"/>
          <w:szCs w:val="20"/>
          <w:vertAlign w:val="subscript"/>
        </w:rPr>
        <w:t>2</w:t>
      </w:r>
      <w:r>
        <w:rPr>
          <w:sz w:val="20"/>
          <w:szCs w:val="20"/>
          <w:vertAlign w:val="superscript"/>
        </w:rPr>
        <w:t>2</w:t>
      </w:r>
      <w:r>
        <w:rPr>
          <w:sz w:val="20"/>
          <w:szCs w:val="20"/>
        </w:rPr>
        <w:t>/2 + р</w:t>
      </w:r>
      <w:r>
        <w:rPr>
          <w:sz w:val="20"/>
          <w:szCs w:val="20"/>
          <w:vertAlign w:val="subscript"/>
        </w:rPr>
        <w:t>1–2</w:t>
      </w:r>
      <w:r>
        <w:rPr>
          <w:sz w:val="20"/>
          <w:szCs w:val="20"/>
        </w:rPr>
        <w:t xml:space="preserve"> .</w:t>
      </w:r>
      <w:r>
        <w:rPr>
          <w:sz w:val="20"/>
          <w:szCs w:val="20"/>
        </w:rPr>
        <w:tab/>
        <w:t>(3.19)</w:t>
      </w:r>
    </w:p>
    <w:p w:rsidR="00A049F1" w:rsidRDefault="00A049F1" w:rsidP="00A049F1">
      <w:pPr>
        <w:spacing w:line="216" w:lineRule="auto"/>
        <w:ind w:firstLine="284"/>
        <w:jc w:val="right"/>
        <w:rPr>
          <w:sz w:val="20"/>
          <w:szCs w:val="20"/>
        </w:rPr>
      </w:pPr>
    </w:p>
    <w:p w:rsidR="00A049F1" w:rsidRPr="00FD351A" w:rsidRDefault="00A049F1" w:rsidP="00FE1EE2">
      <w:pPr>
        <w:spacing w:line="216" w:lineRule="auto"/>
        <w:ind w:left="1344" w:hanging="1344"/>
        <w:jc w:val="both"/>
        <w:rPr>
          <w:sz w:val="20"/>
          <w:szCs w:val="20"/>
        </w:rPr>
      </w:pPr>
      <w:r>
        <w:rPr>
          <w:sz w:val="20"/>
          <w:szCs w:val="20"/>
        </w:rPr>
        <w:t xml:space="preserve">где </w:t>
      </w:r>
      <w:r>
        <w:rPr>
          <w:sz w:val="20"/>
          <w:szCs w:val="20"/>
          <w:lang w:val="en-US"/>
        </w:rPr>
        <w:t>h</w:t>
      </w:r>
      <w:r>
        <w:rPr>
          <w:sz w:val="20"/>
          <w:szCs w:val="20"/>
          <w:vertAlign w:val="subscript"/>
        </w:rPr>
        <w:t>1–2</w:t>
      </w:r>
      <w:r>
        <w:rPr>
          <w:sz w:val="20"/>
          <w:szCs w:val="20"/>
        </w:rPr>
        <w:t xml:space="preserve"> , р</w:t>
      </w:r>
      <w:r>
        <w:rPr>
          <w:sz w:val="20"/>
          <w:szCs w:val="20"/>
          <w:vertAlign w:val="subscript"/>
        </w:rPr>
        <w:t>1–2</w:t>
      </w:r>
      <w:r>
        <w:rPr>
          <w:sz w:val="20"/>
          <w:szCs w:val="20"/>
        </w:rPr>
        <w:t xml:space="preserve"> – соответственно потери напора, давления между сеч</w:t>
      </w:r>
      <w:r>
        <w:rPr>
          <w:sz w:val="20"/>
          <w:szCs w:val="20"/>
        </w:rPr>
        <w:t>е</w:t>
      </w:r>
      <w:r>
        <w:rPr>
          <w:sz w:val="20"/>
          <w:szCs w:val="20"/>
        </w:rPr>
        <w:t>ниями 1–1 и 2–2.</w:t>
      </w:r>
    </w:p>
    <w:p w:rsidR="00A049F1" w:rsidRDefault="00A049F1" w:rsidP="00A049F1">
      <w:pPr>
        <w:spacing w:line="216" w:lineRule="auto"/>
        <w:ind w:firstLine="284"/>
        <w:jc w:val="both"/>
        <w:rPr>
          <w:sz w:val="20"/>
          <w:szCs w:val="20"/>
        </w:rPr>
      </w:pPr>
      <w:r>
        <w:rPr>
          <w:sz w:val="20"/>
          <w:szCs w:val="20"/>
        </w:rPr>
        <w:t>Представить наглядно все составляющие уравнения (3.18) в сеч</w:t>
      </w:r>
      <w:r>
        <w:rPr>
          <w:sz w:val="20"/>
          <w:szCs w:val="20"/>
        </w:rPr>
        <w:t>е</w:t>
      </w:r>
      <w:r>
        <w:rPr>
          <w:sz w:val="20"/>
          <w:szCs w:val="20"/>
        </w:rPr>
        <w:t>нии элементарной струйки можно с помощью пьезометра и трубки Пито (рис. 3.7). В 1732 г. французский инженер и исследователь Анри Пито установил, что если изогнутую под прямым углом трубку уст</w:t>
      </w:r>
      <w:r>
        <w:rPr>
          <w:sz w:val="20"/>
          <w:szCs w:val="20"/>
        </w:rPr>
        <w:t>а</w:t>
      </w:r>
      <w:r>
        <w:rPr>
          <w:sz w:val="20"/>
          <w:szCs w:val="20"/>
        </w:rPr>
        <w:t>новить нижним концом навстречу потоку, то в ней создается дополн</w:t>
      </w:r>
      <w:r>
        <w:rPr>
          <w:sz w:val="20"/>
          <w:szCs w:val="20"/>
        </w:rPr>
        <w:t>и</w:t>
      </w:r>
      <w:r>
        <w:rPr>
          <w:sz w:val="20"/>
          <w:szCs w:val="20"/>
        </w:rPr>
        <w:t>тельно, кр</w:t>
      </w:r>
      <w:r>
        <w:rPr>
          <w:sz w:val="20"/>
          <w:szCs w:val="20"/>
        </w:rPr>
        <w:t>о</w:t>
      </w:r>
      <w:r>
        <w:rPr>
          <w:sz w:val="20"/>
          <w:szCs w:val="20"/>
        </w:rPr>
        <w:t xml:space="preserve">ме пьезометрического, скоростной напор </w:t>
      </w:r>
      <w:r>
        <w:rPr>
          <w:sz w:val="20"/>
          <w:szCs w:val="20"/>
          <w:lang w:val="en-US"/>
        </w:rPr>
        <w:t>h</w:t>
      </w:r>
      <w:r>
        <w:rPr>
          <w:sz w:val="20"/>
          <w:szCs w:val="20"/>
          <w:vertAlign w:val="subscript"/>
        </w:rPr>
        <w:t>с</w:t>
      </w:r>
      <w:r>
        <w:rPr>
          <w:sz w:val="20"/>
          <w:szCs w:val="20"/>
        </w:rPr>
        <w:t xml:space="preserve">, по величине которого можно вычислить скорость </w:t>
      </w:r>
      <w:r>
        <w:rPr>
          <w:sz w:val="20"/>
          <w:szCs w:val="20"/>
          <w:lang w:val="en-US"/>
        </w:rPr>
        <w:t>u</w:t>
      </w:r>
      <w:r>
        <w:rPr>
          <w:sz w:val="20"/>
          <w:szCs w:val="20"/>
        </w:rPr>
        <w:t xml:space="preserve"> в точке п</w:t>
      </w:r>
      <w:r>
        <w:rPr>
          <w:sz w:val="20"/>
          <w:szCs w:val="20"/>
        </w:rPr>
        <w:t>о</w:t>
      </w:r>
      <w:r>
        <w:rPr>
          <w:sz w:val="20"/>
          <w:szCs w:val="20"/>
        </w:rPr>
        <w:t>тока:</w:t>
      </w:r>
    </w:p>
    <w:p w:rsidR="00A049F1" w:rsidRDefault="00A049F1" w:rsidP="00A049F1">
      <w:pPr>
        <w:spacing w:line="216" w:lineRule="auto"/>
        <w:jc w:val="both"/>
        <w:rPr>
          <w:sz w:val="20"/>
          <w:szCs w:val="20"/>
        </w:rPr>
      </w:pPr>
    </w:p>
    <w:p w:rsidR="00A049F1" w:rsidRDefault="00A049F1" w:rsidP="00A049F1">
      <w:pPr>
        <w:spacing w:line="216" w:lineRule="auto"/>
        <w:ind w:firstLine="284"/>
        <w:jc w:val="right"/>
        <w:rPr>
          <w:sz w:val="20"/>
          <w:szCs w:val="20"/>
        </w:rPr>
      </w:pPr>
      <w:r w:rsidRPr="007859EB">
        <w:rPr>
          <w:position w:val="-12"/>
          <w:sz w:val="20"/>
          <w:szCs w:val="20"/>
        </w:rPr>
        <w:object w:dxaOrig="940" w:dyaOrig="380">
          <v:shape id="_x0000_i1083" type="#_x0000_t75" style="width:47.25pt;height:18.75pt" o:ole="">
            <v:imagedata r:id="rId107" o:title=""/>
          </v:shape>
          <o:OLEObject Type="Embed" ProgID="Equation.3" ShapeID="_x0000_i1083" DrawAspect="Content" ObjectID="_1428818169" r:id="rId108"/>
        </w:object>
      </w:r>
      <w:r>
        <w:rPr>
          <w:sz w:val="20"/>
          <w:szCs w:val="20"/>
        </w:rPr>
        <w:t>.</w:t>
      </w:r>
      <w:r>
        <w:rPr>
          <w:sz w:val="20"/>
          <w:szCs w:val="20"/>
        </w:rPr>
        <w:tab/>
      </w:r>
      <w:r>
        <w:rPr>
          <w:sz w:val="20"/>
          <w:szCs w:val="20"/>
        </w:rPr>
        <w:tab/>
      </w:r>
      <w:r>
        <w:rPr>
          <w:sz w:val="20"/>
          <w:szCs w:val="20"/>
        </w:rPr>
        <w:tab/>
      </w:r>
      <w:r>
        <w:rPr>
          <w:sz w:val="20"/>
          <w:szCs w:val="20"/>
        </w:rPr>
        <w:tab/>
        <w:t>(3.20)</w:t>
      </w:r>
    </w:p>
    <w:p w:rsidR="00A049F1" w:rsidRDefault="00A049F1" w:rsidP="00A049F1">
      <w:pPr>
        <w:spacing w:line="216" w:lineRule="auto"/>
        <w:ind w:firstLine="284"/>
        <w:jc w:val="center"/>
        <w:rPr>
          <w:sz w:val="20"/>
          <w:szCs w:val="20"/>
        </w:rPr>
      </w:pPr>
      <w:r w:rsidRPr="00A049F1">
        <w:rPr>
          <w:noProof/>
          <w:sz w:val="20"/>
          <w:szCs w:val="20"/>
        </w:rPr>
        <w:lastRenderedPageBreak/>
        <w:pict>
          <v:shape id="Рисунок 3075" o:spid="_x0000_i1084" type="#_x0000_t75" alt="рис3" style="width:152.25pt;height:123pt;visibility:visible">
            <v:imagedata r:id="rId109" o:title="рис3"/>
          </v:shape>
        </w:pict>
      </w:r>
    </w:p>
    <w:p w:rsidR="00A049F1" w:rsidRDefault="00A049F1" w:rsidP="00A049F1">
      <w:pPr>
        <w:spacing w:line="216" w:lineRule="auto"/>
        <w:ind w:firstLine="284"/>
        <w:jc w:val="center"/>
        <w:rPr>
          <w:sz w:val="16"/>
          <w:szCs w:val="16"/>
        </w:rPr>
      </w:pPr>
      <w:r w:rsidRPr="00490005">
        <w:rPr>
          <w:sz w:val="16"/>
          <w:szCs w:val="16"/>
        </w:rPr>
        <w:t>Рис. 3.7. Схема прибора с трубкой П</w:t>
      </w:r>
      <w:r w:rsidRPr="00490005">
        <w:rPr>
          <w:sz w:val="16"/>
          <w:szCs w:val="16"/>
        </w:rPr>
        <w:t>и</w:t>
      </w:r>
      <w:r w:rsidR="00FE1EE2">
        <w:rPr>
          <w:sz w:val="16"/>
          <w:szCs w:val="16"/>
        </w:rPr>
        <w:t>то</w:t>
      </w:r>
    </w:p>
    <w:p w:rsidR="00A049F1" w:rsidRDefault="00A049F1" w:rsidP="00A049F1">
      <w:pPr>
        <w:spacing w:line="216" w:lineRule="auto"/>
        <w:ind w:firstLine="284"/>
        <w:jc w:val="center"/>
        <w:rPr>
          <w:sz w:val="16"/>
          <w:szCs w:val="16"/>
        </w:rPr>
      </w:pPr>
    </w:p>
    <w:p w:rsidR="00A049F1" w:rsidRDefault="00A049F1" w:rsidP="00A049F1">
      <w:pPr>
        <w:spacing w:line="216" w:lineRule="auto"/>
        <w:ind w:firstLine="284"/>
        <w:jc w:val="both"/>
        <w:rPr>
          <w:sz w:val="20"/>
          <w:szCs w:val="20"/>
        </w:rPr>
      </w:pPr>
      <w:r>
        <w:rPr>
          <w:sz w:val="20"/>
          <w:szCs w:val="20"/>
        </w:rPr>
        <w:t>Представим в элементарной струйке два сечения 1–1 и 2–2</w:t>
      </w:r>
      <w:r w:rsidR="00FE1EE2">
        <w:rPr>
          <w:sz w:val="20"/>
          <w:szCs w:val="20"/>
        </w:rPr>
        <w:t>,</w:t>
      </w:r>
      <w:r>
        <w:rPr>
          <w:sz w:val="20"/>
          <w:szCs w:val="20"/>
        </w:rPr>
        <w:t xml:space="preserve"> к кот</w:t>
      </w:r>
      <w:r>
        <w:rPr>
          <w:sz w:val="20"/>
          <w:szCs w:val="20"/>
        </w:rPr>
        <w:t>о</w:t>
      </w:r>
      <w:r>
        <w:rPr>
          <w:sz w:val="20"/>
          <w:szCs w:val="20"/>
        </w:rPr>
        <w:t>рым подключены вышеуказанные приборы (рис. 3.8).</w:t>
      </w:r>
      <w:r w:rsidRPr="005D0730">
        <w:rPr>
          <w:sz w:val="20"/>
          <w:szCs w:val="20"/>
        </w:rPr>
        <w:t xml:space="preserve"> </w:t>
      </w:r>
      <w:r>
        <w:rPr>
          <w:sz w:val="20"/>
          <w:szCs w:val="20"/>
        </w:rPr>
        <w:t>Если бы жи</w:t>
      </w:r>
      <w:r>
        <w:rPr>
          <w:sz w:val="20"/>
          <w:szCs w:val="20"/>
        </w:rPr>
        <w:t>д</w:t>
      </w:r>
      <w:r>
        <w:rPr>
          <w:sz w:val="20"/>
          <w:szCs w:val="20"/>
        </w:rPr>
        <w:t>кость была идеальной, то уровни в трубках Пито расположились бы на горизо</w:t>
      </w:r>
      <w:r>
        <w:rPr>
          <w:sz w:val="20"/>
          <w:szCs w:val="20"/>
        </w:rPr>
        <w:t>н</w:t>
      </w:r>
      <w:r>
        <w:rPr>
          <w:sz w:val="20"/>
          <w:szCs w:val="20"/>
        </w:rPr>
        <w:t>тальной линии Е–Е. В реальной жидкости полный напор Н</w:t>
      </w:r>
      <w:r>
        <w:rPr>
          <w:sz w:val="20"/>
          <w:szCs w:val="20"/>
          <w:vertAlign w:val="subscript"/>
        </w:rPr>
        <w:t>п</w:t>
      </w:r>
      <w:r>
        <w:rPr>
          <w:sz w:val="20"/>
          <w:szCs w:val="20"/>
        </w:rPr>
        <w:t xml:space="preserve"> устанавливается по линии </w:t>
      </w:r>
      <w:r>
        <w:rPr>
          <w:sz w:val="20"/>
          <w:szCs w:val="20"/>
          <w:lang w:val="en-US"/>
        </w:rPr>
        <w:t>F</w:t>
      </w:r>
      <w:r w:rsidRPr="004F5C11">
        <w:rPr>
          <w:sz w:val="20"/>
          <w:szCs w:val="20"/>
        </w:rPr>
        <w:t>–</w:t>
      </w:r>
      <w:r>
        <w:rPr>
          <w:sz w:val="20"/>
          <w:szCs w:val="20"/>
          <w:lang w:val="en-US"/>
        </w:rPr>
        <w:t>F</w:t>
      </w:r>
      <w:r>
        <w:rPr>
          <w:sz w:val="20"/>
          <w:szCs w:val="20"/>
        </w:rPr>
        <w:t>, которая является наклонной, нисход</w:t>
      </w:r>
      <w:r>
        <w:rPr>
          <w:sz w:val="20"/>
          <w:szCs w:val="20"/>
        </w:rPr>
        <w:t>я</w:t>
      </w:r>
      <w:r>
        <w:rPr>
          <w:sz w:val="20"/>
          <w:szCs w:val="20"/>
        </w:rPr>
        <w:t>щей. Изм</w:t>
      </w:r>
      <w:r>
        <w:rPr>
          <w:sz w:val="20"/>
          <w:szCs w:val="20"/>
        </w:rPr>
        <w:t>е</w:t>
      </w:r>
      <w:r>
        <w:rPr>
          <w:sz w:val="20"/>
          <w:szCs w:val="20"/>
        </w:rPr>
        <w:t>рив, положение уровней в трубках Пито, можно вычислить потери нап</w:t>
      </w:r>
      <w:r>
        <w:rPr>
          <w:sz w:val="20"/>
          <w:szCs w:val="20"/>
        </w:rPr>
        <w:t>о</w:t>
      </w:r>
      <w:r>
        <w:rPr>
          <w:sz w:val="20"/>
          <w:szCs w:val="20"/>
        </w:rPr>
        <w:t>ра между сечениями 1–1 и 2–2:</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right"/>
        <w:rPr>
          <w:sz w:val="20"/>
          <w:szCs w:val="20"/>
        </w:rPr>
      </w:pPr>
      <w:r>
        <w:rPr>
          <w:sz w:val="20"/>
          <w:szCs w:val="20"/>
          <w:lang w:val="en-US"/>
        </w:rPr>
        <w:t>h</w:t>
      </w:r>
      <w:r w:rsidRPr="005D0730">
        <w:rPr>
          <w:sz w:val="20"/>
          <w:szCs w:val="20"/>
          <w:vertAlign w:val="subscript"/>
        </w:rPr>
        <w:t>1–2</w:t>
      </w:r>
      <w:r w:rsidRPr="005D0730">
        <w:rPr>
          <w:sz w:val="20"/>
          <w:szCs w:val="20"/>
        </w:rPr>
        <w:t xml:space="preserve"> = </w:t>
      </w:r>
      <w:r>
        <w:rPr>
          <w:sz w:val="20"/>
          <w:szCs w:val="20"/>
        </w:rPr>
        <w:t>Н</w:t>
      </w:r>
      <w:r>
        <w:rPr>
          <w:sz w:val="20"/>
          <w:szCs w:val="20"/>
          <w:vertAlign w:val="subscript"/>
        </w:rPr>
        <w:t>п1</w:t>
      </w:r>
      <w:r>
        <w:rPr>
          <w:sz w:val="20"/>
          <w:szCs w:val="20"/>
        </w:rPr>
        <w:t xml:space="preserve"> – Н</w:t>
      </w:r>
      <w:r>
        <w:rPr>
          <w:sz w:val="20"/>
          <w:szCs w:val="20"/>
          <w:vertAlign w:val="subscript"/>
        </w:rPr>
        <w:t>п2</w:t>
      </w:r>
      <w:r>
        <w:rPr>
          <w:sz w:val="20"/>
          <w:szCs w:val="20"/>
        </w:rPr>
        <w:t>.</w:t>
      </w:r>
      <w:r>
        <w:rPr>
          <w:sz w:val="20"/>
          <w:szCs w:val="20"/>
        </w:rPr>
        <w:tab/>
      </w:r>
      <w:r>
        <w:rPr>
          <w:sz w:val="20"/>
          <w:szCs w:val="20"/>
        </w:rPr>
        <w:tab/>
      </w:r>
      <w:r>
        <w:rPr>
          <w:sz w:val="20"/>
          <w:szCs w:val="20"/>
        </w:rPr>
        <w:tab/>
        <w:t>(3.21)</w:t>
      </w:r>
    </w:p>
    <w:p w:rsidR="00A049F1" w:rsidRPr="00682488" w:rsidRDefault="00A049F1" w:rsidP="00A049F1">
      <w:pPr>
        <w:spacing w:line="216" w:lineRule="auto"/>
        <w:ind w:firstLine="284"/>
        <w:jc w:val="right"/>
        <w:rPr>
          <w:sz w:val="20"/>
          <w:szCs w:val="20"/>
        </w:rPr>
      </w:pPr>
    </w:p>
    <w:p w:rsidR="00A049F1" w:rsidRDefault="00A049F1" w:rsidP="00A049F1">
      <w:pPr>
        <w:spacing w:line="216" w:lineRule="auto"/>
        <w:ind w:firstLine="284"/>
        <w:jc w:val="center"/>
        <w:rPr>
          <w:sz w:val="20"/>
          <w:szCs w:val="20"/>
        </w:rPr>
      </w:pPr>
      <w:r w:rsidRPr="00A049F1">
        <w:rPr>
          <w:noProof/>
          <w:sz w:val="20"/>
          <w:szCs w:val="20"/>
        </w:rPr>
        <w:pict>
          <v:shape id="Рисунок 3076" o:spid="_x0000_i1085" type="#_x0000_t75" alt="рис3" style="width:162.75pt;height:178.5pt;visibility:visible">
            <v:imagedata r:id="rId110" o:title="рис3"/>
          </v:shape>
        </w:pict>
      </w:r>
    </w:p>
    <w:p w:rsidR="00A049F1" w:rsidRDefault="00A049F1" w:rsidP="00A049F1">
      <w:pPr>
        <w:spacing w:line="216" w:lineRule="auto"/>
        <w:jc w:val="center"/>
        <w:rPr>
          <w:sz w:val="16"/>
          <w:szCs w:val="16"/>
        </w:rPr>
      </w:pPr>
      <w:r w:rsidRPr="00490005">
        <w:rPr>
          <w:sz w:val="16"/>
          <w:szCs w:val="16"/>
        </w:rPr>
        <w:t xml:space="preserve">Рис. 3.8. Геометрическая интерпретация </w:t>
      </w:r>
    </w:p>
    <w:p w:rsidR="00A049F1" w:rsidRDefault="00A049F1" w:rsidP="00A049F1">
      <w:pPr>
        <w:spacing w:line="216" w:lineRule="auto"/>
        <w:jc w:val="center"/>
        <w:rPr>
          <w:sz w:val="16"/>
          <w:szCs w:val="16"/>
        </w:rPr>
      </w:pPr>
      <w:r w:rsidRPr="00490005">
        <w:rPr>
          <w:sz w:val="16"/>
          <w:szCs w:val="16"/>
        </w:rPr>
        <w:t xml:space="preserve">уравнения Бернулли для элементарной </w:t>
      </w:r>
    </w:p>
    <w:p w:rsidR="00A049F1" w:rsidRPr="00490005" w:rsidRDefault="00FE1EE2" w:rsidP="00A049F1">
      <w:pPr>
        <w:spacing w:line="216" w:lineRule="auto"/>
        <w:jc w:val="center"/>
        <w:rPr>
          <w:sz w:val="16"/>
          <w:szCs w:val="16"/>
        </w:rPr>
      </w:pPr>
      <w:r>
        <w:rPr>
          <w:sz w:val="16"/>
          <w:szCs w:val="16"/>
        </w:rPr>
        <w:t>струйки жидкости</w:t>
      </w:r>
    </w:p>
    <w:p w:rsidR="00A049F1" w:rsidRPr="00682488" w:rsidRDefault="00A049F1" w:rsidP="00FE1EE2">
      <w:pPr>
        <w:spacing w:line="216" w:lineRule="auto"/>
        <w:ind w:firstLine="284"/>
        <w:jc w:val="both"/>
        <w:rPr>
          <w:sz w:val="20"/>
          <w:szCs w:val="20"/>
        </w:rPr>
      </w:pPr>
      <w:r>
        <w:rPr>
          <w:sz w:val="20"/>
          <w:szCs w:val="20"/>
        </w:rPr>
        <w:lastRenderedPageBreak/>
        <w:t>Уровни в пьезометрах располагаются на линии пьезометрического нап</w:t>
      </w:r>
      <w:r>
        <w:rPr>
          <w:sz w:val="20"/>
          <w:szCs w:val="20"/>
        </w:rPr>
        <w:t>о</w:t>
      </w:r>
      <w:r>
        <w:rPr>
          <w:sz w:val="20"/>
          <w:szCs w:val="20"/>
        </w:rPr>
        <w:t xml:space="preserve">ра </w:t>
      </w:r>
      <w:r>
        <w:rPr>
          <w:sz w:val="20"/>
          <w:szCs w:val="20"/>
          <w:lang w:val="en-US"/>
        </w:rPr>
        <w:t>N</w:t>
      </w:r>
      <w:r w:rsidRPr="00682488">
        <w:rPr>
          <w:sz w:val="20"/>
          <w:szCs w:val="20"/>
        </w:rPr>
        <w:t>–</w:t>
      </w:r>
      <w:r>
        <w:rPr>
          <w:sz w:val="20"/>
          <w:szCs w:val="20"/>
          <w:lang w:val="en-US"/>
        </w:rPr>
        <w:t>N</w:t>
      </w:r>
      <w:r>
        <w:rPr>
          <w:sz w:val="20"/>
          <w:szCs w:val="20"/>
        </w:rPr>
        <w:t>.</w:t>
      </w:r>
    </w:p>
    <w:p w:rsidR="00A049F1" w:rsidRDefault="00A049F1" w:rsidP="00A049F1">
      <w:pPr>
        <w:spacing w:line="216" w:lineRule="auto"/>
        <w:ind w:firstLine="284"/>
        <w:jc w:val="both"/>
        <w:rPr>
          <w:sz w:val="20"/>
          <w:szCs w:val="20"/>
        </w:rPr>
      </w:pPr>
      <w:r>
        <w:rPr>
          <w:sz w:val="20"/>
          <w:szCs w:val="20"/>
        </w:rPr>
        <w:t>Разность показаний трубки Пито и пьезометра представляет собой скоростной напор в сечении. При уменьшении площади сечения ск</w:t>
      </w:r>
      <w:r>
        <w:rPr>
          <w:sz w:val="20"/>
          <w:szCs w:val="20"/>
        </w:rPr>
        <w:t>о</w:t>
      </w:r>
      <w:r>
        <w:rPr>
          <w:sz w:val="20"/>
          <w:szCs w:val="20"/>
        </w:rPr>
        <w:t>ростной напор возрастает, а пьезометрический соответс</w:t>
      </w:r>
      <w:r>
        <w:rPr>
          <w:sz w:val="20"/>
          <w:szCs w:val="20"/>
        </w:rPr>
        <w:t>т</w:t>
      </w:r>
      <w:r>
        <w:rPr>
          <w:sz w:val="20"/>
          <w:szCs w:val="20"/>
        </w:rPr>
        <w:t>венно падает.</w:t>
      </w:r>
    </w:p>
    <w:p w:rsidR="00A049F1" w:rsidRDefault="00A049F1" w:rsidP="00A049F1">
      <w:pPr>
        <w:spacing w:line="216" w:lineRule="auto"/>
        <w:ind w:firstLine="284"/>
        <w:jc w:val="center"/>
        <w:rPr>
          <w:sz w:val="20"/>
          <w:szCs w:val="20"/>
        </w:rPr>
      </w:pPr>
    </w:p>
    <w:p w:rsidR="00A049F1" w:rsidRDefault="00A049F1" w:rsidP="00FE1EE2">
      <w:pPr>
        <w:spacing w:line="216" w:lineRule="auto"/>
        <w:jc w:val="center"/>
        <w:rPr>
          <w:b/>
          <w:sz w:val="20"/>
          <w:szCs w:val="20"/>
        </w:rPr>
      </w:pPr>
      <w:r>
        <w:rPr>
          <w:b/>
          <w:sz w:val="20"/>
          <w:szCs w:val="20"/>
        </w:rPr>
        <w:t>3.4. Уравнения Бернулли для потока жидкости</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Учитывая, что поток жидкости представляет собой совокупность множества элементарных струек и принимая движение жидкости уст</w:t>
      </w:r>
      <w:r>
        <w:rPr>
          <w:sz w:val="20"/>
          <w:szCs w:val="20"/>
        </w:rPr>
        <w:t>а</w:t>
      </w:r>
      <w:r>
        <w:rPr>
          <w:sz w:val="20"/>
          <w:szCs w:val="20"/>
        </w:rPr>
        <w:t>новивш</w:t>
      </w:r>
      <w:r w:rsidR="00FE1EE2">
        <w:rPr>
          <w:sz w:val="20"/>
          <w:szCs w:val="20"/>
        </w:rPr>
        <w:t>и</w:t>
      </w:r>
      <w:r>
        <w:rPr>
          <w:sz w:val="20"/>
          <w:szCs w:val="20"/>
        </w:rPr>
        <w:t>мся и плавноизменяющимся, можно на основе уравнений (3.18) и (3.19) получить уравнения Бернулли для потока конечных ра</w:t>
      </w:r>
      <w:r>
        <w:rPr>
          <w:sz w:val="20"/>
          <w:szCs w:val="20"/>
        </w:rPr>
        <w:t>з</w:t>
      </w:r>
      <w:r>
        <w:rPr>
          <w:sz w:val="20"/>
          <w:szCs w:val="20"/>
        </w:rPr>
        <w:t>меров. При этом необходимо иметь в</w:t>
      </w:r>
      <w:r w:rsidR="00FE1EE2">
        <w:rPr>
          <w:sz w:val="20"/>
          <w:szCs w:val="20"/>
        </w:rPr>
        <w:t xml:space="preserve"> </w:t>
      </w:r>
      <w:r>
        <w:rPr>
          <w:sz w:val="20"/>
          <w:szCs w:val="20"/>
        </w:rPr>
        <w:t>виду следующее. Опытами уст</w:t>
      </w:r>
      <w:r>
        <w:rPr>
          <w:sz w:val="20"/>
          <w:szCs w:val="20"/>
        </w:rPr>
        <w:t>а</w:t>
      </w:r>
      <w:r>
        <w:rPr>
          <w:sz w:val="20"/>
          <w:szCs w:val="20"/>
        </w:rPr>
        <w:t xml:space="preserve">новлено, что гидростатический напор в любой точке сечения потока практически остается постоянной величиной </w:t>
      </w:r>
      <w:r>
        <w:rPr>
          <w:sz w:val="20"/>
          <w:szCs w:val="20"/>
          <w:lang w:val="en-US"/>
        </w:rPr>
        <w:t>z</w:t>
      </w:r>
      <w:r>
        <w:rPr>
          <w:sz w:val="20"/>
          <w:szCs w:val="20"/>
        </w:rPr>
        <w:t xml:space="preserve"> + р/(</w:t>
      </w:r>
      <w:r>
        <w:rPr>
          <w:sz w:val="20"/>
          <w:szCs w:val="20"/>
          <w:lang w:val="en-US"/>
        </w:rPr>
        <w:sym w:font="Symbol" w:char="F072"/>
      </w:r>
      <w:r>
        <w:rPr>
          <w:sz w:val="20"/>
          <w:szCs w:val="20"/>
          <w:lang w:val="en-US"/>
        </w:rPr>
        <w:t>g</w:t>
      </w:r>
      <w:r>
        <w:rPr>
          <w:sz w:val="20"/>
          <w:szCs w:val="20"/>
        </w:rPr>
        <w:t xml:space="preserve">) = </w:t>
      </w:r>
      <w:r>
        <w:rPr>
          <w:sz w:val="20"/>
          <w:szCs w:val="20"/>
          <w:lang w:val="en-US"/>
        </w:rPr>
        <w:t>const</w:t>
      </w:r>
      <w:r>
        <w:rPr>
          <w:sz w:val="20"/>
          <w:szCs w:val="20"/>
        </w:rPr>
        <w:t>. Скор</w:t>
      </w:r>
      <w:r>
        <w:rPr>
          <w:sz w:val="20"/>
          <w:szCs w:val="20"/>
        </w:rPr>
        <w:t>о</w:t>
      </w:r>
      <w:r>
        <w:rPr>
          <w:sz w:val="20"/>
          <w:szCs w:val="20"/>
        </w:rPr>
        <w:t xml:space="preserve">стной напор в сечении потока удобнее всего исчислять по величине средней скорости </w:t>
      </w:r>
      <w:r>
        <w:rPr>
          <w:sz w:val="20"/>
          <w:szCs w:val="20"/>
          <w:lang w:val="en-US"/>
        </w:rPr>
        <w:t>v</w:t>
      </w:r>
      <w:r>
        <w:rPr>
          <w:sz w:val="20"/>
          <w:szCs w:val="20"/>
        </w:rPr>
        <w:t>, однако вследствие неравномерности распредел</w:t>
      </w:r>
      <w:r>
        <w:rPr>
          <w:sz w:val="20"/>
          <w:szCs w:val="20"/>
        </w:rPr>
        <w:t>е</w:t>
      </w:r>
      <w:r>
        <w:rPr>
          <w:sz w:val="20"/>
          <w:szCs w:val="20"/>
        </w:rPr>
        <w:t>ния точечных мес</w:t>
      </w:r>
      <w:r>
        <w:rPr>
          <w:sz w:val="20"/>
          <w:szCs w:val="20"/>
        </w:rPr>
        <w:t>т</w:t>
      </w:r>
      <w:r>
        <w:rPr>
          <w:sz w:val="20"/>
          <w:szCs w:val="20"/>
        </w:rPr>
        <w:t xml:space="preserve">ных скоростей </w:t>
      </w:r>
      <w:r>
        <w:rPr>
          <w:sz w:val="20"/>
          <w:szCs w:val="20"/>
          <w:lang w:val="en-US"/>
        </w:rPr>
        <w:t>u</w:t>
      </w:r>
      <w:r>
        <w:rPr>
          <w:sz w:val="20"/>
          <w:szCs w:val="20"/>
        </w:rPr>
        <w:t xml:space="preserve"> по сечению при этом допускается ошибка. Для ликвидации ее вводи</w:t>
      </w:r>
      <w:r>
        <w:rPr>
          <w:sz w:val="20"/>
          <w:szCs w:val="20"/>
        </w:rPr>
        <w:t>т</w:t>
      </w:r>
      <w:r>
        <w:rPr>
          <w:sz w:val="20"/>
          <w:szCs w:val="20"/>
        </w:rPr>
        <w:t xml:space="preserve">ся поправочный коэффициент </w:t>
      </w:r>
      <w:r>
        <w:rPr>
          <w:sz w:val="20"/>
          <w:szCs w:val="20"/>
        </w:rPr>
        <w:sym w:font="Symbol" w:char="F061"/>
      </w:r>
      <w:r>
        <w:rPr>
          <w:sz w:val="20"/>
          <w:szCs w:val="20"/>
        </w:rPr>
        <w:t xml:space="preserve">, который называется  </w:t>
      </w:r>
      <w:r w:rsidRPr="00A976EC">
        <w:rPr>
          <w:sz w:val="20"/>
          <w:szCs w:val="20"/>
        </w:rPr>
        <w:t>к</w:t>
      </w:r>
      <w:r>
        <w:rPr>
          <w:sz w:val="20"/>
          <w:szCs w:val="20"/>
        </w:rPr>
        <w:t xml:space="preserve"> </w:t>
      </w:r>
      <w:r w:rsidRPr="00A976EC">
        <w:rPr>
          <w:sz w:val="20"/>
          <w:szCs w:val="20"/>
        </w:rPr>
        <w:t>о</w:t>
      </w:r>
      <w:r>
        <w:rPr>
          <w:sz w:val="20"/>
          <w:szCs w:val="20"/>
        </w:rPr>
        <w:t xml:space="preserve"> </w:t>
      </w:r>
      <w:r w:rsidRPr="00A976EC">
        <w:rPr>
          <w:sz w:val="20"/>
          <w:szCs w:val="20"/>
        </w:rPr>
        <w:t>э</w:t>
      </w:r>
      <w:r>
        <w:rPr>
          <w:sz w:val="20"/>
          <w:szCs w:val="20"/>
        </w:rPr>
        <w:t xml:space="preserve"> </w:t>
      </w:r>
      <w:r w:rsidRPr="00A976EC">
        <w:rPr>
          <w:sz w:val="20"/>
          <w:szCs w:val="20"/>
        </w:rPr>
        <w:t>ф</w:t>
      </w:r>
      <w:r>
        <w:rPr>
          <w:sz w:val="20"/>
          <w:szCs w:val="20"/>
        </w:rPr>
        <w:t xml:space="preserve"> </w:t>
      </w:r>
      <w:r w:rsidRPr="00A976EC">
        <w:rPr>
          <w:sz w:val="20"/>
          <w:szCs w:val="20"/>
        </w:rPr>
        <w:t>ф</w:t>
      </w:r>
      <w:r>
        <w:rPr>
          <w:sz w:val="20"/>
          <w:szCs w:val="20"/>
        </w:rPr>
        <w:t xml:space="preserve"> </w:t>
      </w:r>
      <w:r w:rsidRPr="00A976EC">
        <w:rPr>
          <w:sz w:val="20"/>
          <w:szCs w:val="20"/>
        </w:rPr>
        <w:t>и</w:t>
      </w:r>
      <w:r>
        <w:rPr>
          <w:sz w:val="20"/>
          <w:szCs w:val="20"/>
        </w:rPr>
        <w:t xml:space="preserve"> </w:t>
      </w:r>
      <w:r w:rsidRPr="00A976EC">
        <w:rPr>
          <w:sz w:val="20"/>
          <w:szCs w:val="20"/>
        </w:rPr>
        <w:t>ц</w:t>
      </w:r>
      <w:r>
        <w:rPr>
          <w:sz w:val="20"/>
          <w:szCs w:val="20"/>
        </w:rPr>
        <w:t xml:space="preserve"> </w:t>
      </w:r>
      <w:r w:rsidRPr="00A976EC">
        <w:rPr>
          <w:sz w:val="20"/>
          <w:szCs w:val="20"/>
        </w:rPr>
        <w:t>и</w:t>
      </w:r>
      <w:r>
        <w:rPr>
          <w:sz w:val="20"/>
          <w:szCs w:val="20"/>
        </w:rPr>
        <w:t xml:space="preserve"> </w:t>
      </w:r>
      <w:r w:rsidRPr="00A976EC">
        <w:rPr>
          <w:sz w:val="20"/>
          <w:szCs w:val="20"/>
        </w:rPr>
        <w:t>е</w:t>
      </w:r>
      <w:r>
        <w:rPr>
          <w:sz w:val="20"/>
          <w:szCs w:val="20"/>
        </w:rPr>
        <w:t xml:space="preserve"> </w:t>
      </w:r>
      <w:r w:rsidRPr="00A976EC">
        <w:rPr>
          <w:sz w:val="20"/>
          <w:szCs w:val="20"/>
        </w:rPr>
        <w:t>н</w:t>
      </w:r>
      <w:r>
        <w:rPr>
          <w:sz w:val="20"/>
          <w:szCs w:val="20"/>
        </w:rPr>
        <w:t xml:space="preserve"> </w:t>
      </w:r>
      <w:r w:rsidRPr="00A976EC">
        <w:rPr>
          <w:sz w:val="20"/>
          <w:szCs w:val="20"/>
        </w:rPr>
        <w:t>т</w:t>
      </w:r>
      <w:r>
        <w:rPr>
          <w:sz w:val="20"/>
          <w:szCs w:val="20"/>
        </w:rPr>
        <w:t xml:space="preserve"> </w:t>
      </w:r>
      <w:r w:rsidRPr="00A976EC">
        <w:rPr>
          <w:sz w:val="20"/>
          <w:szCs w:val="20"/>
        </w:rPr>
        <w:t>о</w:t>
      </w:r>
      <w:r>
        <w:rPr>
          <w:sz w:val="20"/>
          <w:szCs w:val="20"/>
        </w:rPr>
        <w:t xml:space="preserve"> </w:t>
      </w:r>
      <w:r w:rsidRPr="00A976EC">
        <w:rPr>
          <w:sz w:val="20"/>
          <w:szCs w:val="20"/>
        </w:rPr>
        <w:t>м</w:t>
      </w:r>
      <w:r>
        <w:rPr>
          <w:sz w:val="20"/>
          <w:szCs w:val="20"/>
        </w:rPr>
        <w:t xml:space="preserve"> </w:t>
      </w:r>
      <w:r w:rsidRPr="00A976EC">
        <w:rPr>
          <w:sz w:val="20"/>
          <w:szCs w:val="20"/>
        </w:rPr>
        <w:t xml:space="preserve"> к</w:t>
      </w:r>
      <w:r>
        <w:rPr>
          <w:sz w:val="20"/>
          <w:szCs w:val="20"/>
        </w:rPr>
        <w:t xml:space="preserve"> </w:t>
      </w:r>
      <w:r w:rsidRPr="00A976EC">
        <w:rPr>
          <w:sz w:val="20"/>
          <w:szCs w:val="20"/>
        </w:rPr>
        <w:t>и</w:t>
      </w:r>
      <w:r>
        <w:rPr>
          <w:sz w:val="20"/>
          <w:szCs w:val="20"/>
        </w:rPr>
        <w:t xml:space="preserve"> </w:t>
      </w:r>
      <w:r w:rsidRPr="00A976EC">
        <w:rPr>
          <w:sz w:val="20"/>
          <w:szCs w:val="20"/>
        </w:rPr>
        <w:t>н</w:t>
      </w:r>
      <w:r>
        <w:rPr>
          <w:sz w:val="20"/>
          <w:szCs w:val="20"/>
        </w:rPr>
        <w:t xml:space="preserve"> </w:t>
      </w:r>
      <w:r w:rsidRPr="00A976EC">
        <w:rPr>
          <w:sz w:val="20"/>
          <w:szCs w:val="20"/>
        </w:rPr>
        <w:t>е</w:t>
      </w:r>
      <w:r>
        <w:rPr>
          <w:sz w:val="20"/>
          <w:szCs w:val="20"/>
        </w:rPr>
        <w:t xml:space="preserve"> </w:t>
      </w:r>
      <w:r w:rsidRPr="00A976EC">
        <w:rPr>
          <w:sz w:val="20"/>
          <w:szCs w:val="20"/>
        </w:rPr>
        <w:t>т</w:t>
      </w:r>
      <w:r>
        <w:rPr>
          <w:sz w:val="20"/>
          <w:szCs w:val="20"/>
        </w:rPr>
        <w:t xml:space="preserve"> </w:t>
      </w:r>
      <w:r w:rsidRPr="00A976EC">
        <w:rPr>
          <w:sz w:val="20"/>
          <w:szCs w:val="20"/>
        </w:rPr>
        <w:t>и</w:t>
      </w:r>
      <w:r>
        <w:rPr>
          <w:sz w:val="20"/>
          <w:szCs w:val="20"/>
        </w:rPr>
        <w:t xml:space="preserve"> </w:t>
      </w:r>
      <w:r w:rsidRPr="00A976EC">
        <w:rPr>
          <w:sz w:val="20"/>
          <w:szCs w:val="20"/>
        </w:rPr>
        <w:t>ч</w:t>
      </w:r>
      <w:r>
        <w:rPr>
          <w:sz w:val="20"/>
          <w:szCs w:val="20"/>
        </w:rPr>
        <w:t xml:space="preserve"> </w:t>
      </w:r>
      <w:r w:rsidRPr="00A976EC">
        <w:rPr>
          <w:sz w:val="20"/>
          <w:szCs w:val="20"/>
        </w:rPr>
        <w:t>е</w:t>
      </w:r>
      <w:r>
        <w:rPr>
          <w:sz w:val="20"/>
          <w:szCs w:val="20"/>
        </w:rPr>
        <w:t xml:space="preserve"> </w:t>
      </w:r>
      <w:r w:rsidRPr="00A976EC">
        <w:rPr>
          <w:sz w:val="20"/>
          <w:szCs w:val="20"/>
        </w:rPr>
        <w:t>с</w:t>
      </w:r>
      <w:r>
        <w:rPr>
          <w:sz w:val="20"/>
          <w:szCs w:val="20"/>
        </w:rPr>
        <w:t xml:space="preserve"> </w:t>
      </w:r>
      <w:r w:rsidRPr="00A976EC">
        <w:rPr>
          <w:sz w:val="20"/>
          <w:szCs w:val="20"/>
        </w:rPr>
        <w:t>к</w:t>
      </w:r>
      <w:r>
        <w:rPr>
          <w:sz w:val="20"/>
          <w:szCs w:val="20"/>
        </w:rPr>
        <w:t xml:space="preserve"> </w:t>
      </w:r>
      <w:r w:rsidRPr="00A976EC">
        <w:rPr>
          <w:sz w:val="20"/>
          <w:szCs w:val="20"/>
        </w:rPr>
        <w:t>о</w:t>
      </w:r>
      <w:r>
        <w:rPr>
          <w:sz w:val="20"/>
          <w:szCs w:val="20"/>
        </w:rPr>
        <w:t xml:space="preserve"> </w:t>
      </w:r>
      <w:r w:rsidRPr="00A976EC">
        <w:rPr>
          <w:sz w:val="20"/>
          <w:szCs w:val="20"/>
        </w:rPr>
        <w:t>й</w:t>
      </w:r>
      <w:r>
        <w:rPr>
          <w:sz w:val="20"/>
          <w:szCs w:val="20"/>
        </w:rPr>
        <w:t xml:space="preserve"> </w:t>
      </w:r>
      <w:r w:rsidRPr="00A976EC">
        <w:rPr>
          <w:sz w:val="20"/>
          <w:szCs w:val="20"/>
        </w:rPr>
        <w:t xml:space="preserve"> </w:t>
      </w:r>
      <w:r>
        <w:rPr>
          <w:sz w:val="20"/>
          <w:szCs w:val="20"/>
        </w:rPr>
        <w:t xml:space="preserve">       </w:t>
      </w:r>
      <w:r w:rsidRPr="00A976EC">
        <w:rPr>
          <w:sz w:val="20"/>
          <w:szCs w:val="20"/>
        </w:rPr>
        <w:t>э</w:t>
      </w:r>
      <w:r>
        <w:rPr>
          <w:sz w:val="20"/>
          <w:szCs w:val="20"/>
        </w:rPr>
        <w:t xml:space="preserve"> </w:t>
      </w:r>
      <w:r w:rsidRPr="00A976EC">
        <w:rPr>
          <w:sz w:val="20"/>
          <w:szCs w:val="20"/>
        </w:rPr>
        <w:t>н</w:t>
      </w:r>
      <w:r>
        <w:rPr>
          <w:sz w:val="20"/>
          <w:szCs w:val="20"/>
        </w:rPr>
        <w:t xml:space="preserve"> </w:t>
      </w:r>
      <w:r w:rsidRPr="00A976EC">
        <w:rPr>
          <w:sz w:val="20"/>
          <w:szCs w:val="20"/>
        </w:rPr>
        <w:t>е</w:t>
      </w:r>
      <w:r>
        <w:rPr>
          <w:sz w:val="20"/>
          <w:szCs w:val="20"/>
        </w:rPr>
        <w:t xml:space="preserve"> </w:t>
      </w:r>
      <w:r w:rsidRPr="00A976EC">
        <w:rPr>
          <w:sz w:val="20"/>
          <w:szCs w:val="20"/>
        </w:rPr>
        <w:t>р</w:t>
      </w:r>
      <w:r>
        <w:rPr>
          <w:sz w:val="20"/>
          <w:szCs w:val="20"/>
        </w:rPr>
        <w:t xml:space="preserve"> </w:t>
      </w:r>
      <w:r w:rsidRPr="00A976EC">
        <w:rPr>
          <w:sz w:val="20"/>
          <w:szCs w:val="20"/>
        </w:rPr>
        <w:t>г</w:t>
      </w:r>
      <w:r>
        <w:rPr>
          <w:sz w:val="20"/>
          <w:szCs w:val="20"/>
        </w:rPr>
        <w:t xml:space="preserve"> </w:t>
      </w:r>
      <w:r w:rsidRPr="00A976EC">
        <w:rPr>
          <w:sz w:val="20"/>
          <w:szCs w:val="20"/>
        </w:rPr>
        <w:t>и</w:t>
      </w:r>
      <w:r>
        <w:rPr>
          <w:sz w:val="20"/>
          <w:szCs w:val="20"/>
        </w:rPr>
        <w:t xml:space="preserve"> </w:t>
      </w:r>
      <w:r w:rsidRPr="00A976EC">
        <w:rPr>
          <w:sz w:val="20"/>
          <w:szCs w:val="20"/>
        </w:rPr>
        <w:t>и</w:t>
      </w:r>
      <w:r w:rsidR="00FE1EE2">
        <w:rPr>
          <w:sz w:val="20"/>
          <w:szCs w:val="20"/>
        </w:rPr>
        <w:t>,</w:t>
      </w:r>
      <w:r>
        <w:rPr>
          <w:sz w:val="20"/>
          <w:szCs w:val="20"/>
        </w:rPr>
        <w:t xml:space="preserve"> или коэффициентом Кориолиса. С учетом этого уравн</w:t>
      </w:r>
      <w:r>
        <w:rPr>
          <w:sz w:val="20"/>
          <w:szCs w:val="20"/>
        </w:rPr>
        <w:t>е</w:t>
      </w:r>
      <w:r>
        <w:rPr>
          <w:sz w:val="20"/>
          <w:szCs w:val="20"/>
        </w:rPr>
        <w:t>ния Бернулли для потока реальной (вязкой) жидкости принимают следу</w:t>
      </w:r>
      <w:r>
        <w:rPr>
          <w:sz w:val="20"/>
          <w:szCs w:val="20"/>
        </w:rPr>
        <w:t>ю</w:t>
      </w:r>
      <w:r>
        <w:rPr>
          <w:sz w:val="20"/>
          <w:szCs w:val="20"/>
        </w:rPr>
        <w:t>щий вид:</w:t>
      </w:r>
    </w:p>
    <w:p w:rsidR="00A049F1" w:rsidRPr="00624B88" w:rsidRDefault="00FE1EE2" w:rsidP="00FE1EE2">
      <w:pPr>
        <w:spacing w:line="216" w:lineRule="auto"/>
        <w:jc w:val="right"/>
        <w:rPr>
          <w:sz w:val="20"/>
          <w:szCs w:val="20"/>
        </w:rPr>
      </w:pPr>
      <w:r w:rsidRPr="00FE1EE2">
        <w:rPr>
          <w:position w:val="-26"/>
          <w:sz w:val="20"/>
          <w:szCs w:val="20"/>
        </w:rPr>
        <w:object w:dxaOrig="3420" w:dyaOrig="639">
          <v:shape id="_x0000_i1086" type="#_x0000_t75" style="width:171pt;height:32.25pt" o:ole="">
            <v:imagedata r:id="rId111" o:title=""/>
          </v:shape>
          <o:OLEObject Type="Embed" ProgID="Equation.3" ShapeID="_x0000_i1086" DrawAspect="Content" ObjectID="_1428818170" r:id="rId112"/>
        </w:object>
      </w:r>
      <w:r w:rsidR="00A049F1">
        <w:rPr>
          <w:sz w:val="20"/>
          <w:szCs w:val="20"/>
        </w:rPr>
        <w:t>,</w:t>
      </w:r>
      <w:r w:rsidR="00A049F1">
        <w:rPr>
          <w:sz w:val="20"/>
          <w:szCs w:val="20"/>
        </w:rPr>
        <w:tab/>
      </w:r>
      <w:r>
        <w:rPr>
          <w:sz w:val="20"/>
          <w:szCs w:val="20"/>
        </w:rPr>
        <w:tab/>
      </w:r>
      <w:r w:rsidR="00A049F1">
        <w:rPr>
          <w:sz w:val="20"/>
          <w:szCs w:val="20"/>
        </w:rPr>
        <w:t>(3.22)</w:t>
      </w:r>
    </w:p>
    <w:p w:rsidR="00A049F1" w:rsidRDefault="00FE1EE2" w:rsidP="00A049F1">
      <w:pPr>
        <w:spacing w:line="216" w:lineRule="auto"/>
        <w:jc w:val="both"/>
        <w:rPr>
          <w:sz w:val="20"/>
          <w:szCs w:val="20"/>
        </w:rPr>
      </w:pPr>
      <w:r>
        <w:rPr>
          <w:sz w:val="20"/>
          <w:szCs w:val="20"/>
        </w:rPr>
        <w:t>и</w:t>
      </w:r>
      <w:r w:rsidR="00A049F1">
        <w:rPr>
          <w:sz w:val="20"/>
          <w:szCs w:val="20"/>
        </w:rPr>
        <w:t>ли</w:t>
      </w:r>
    </w:p>
    <w:p w:rsidR="00A049F1" w:rsidRDefault="00A049F1" w:rsidP="00A049F1">
      <w:pPr>
        <w:spacing w:line="216" w:lineRule="auto"/>
        <w:jc w:val="both"/>
        <w:rPr>
          <w:sz w:val="20"/>
          <w:szCs w:val="20"/>
        </w:rPr>
      </w:pPr>
    </w:p>
    <w:p w:rsidR="00A049F1" w:rsidRDefault="00A049F1" w:rsidP="00A049F1">
      <w:pPr>
        <w:spacing w:line="216" w:lineRule="auto"/>
        <w:ind w:firstLine="284"/>
        <w:jc w:val="right"/>
        <w:rPr>
          <w:sz w:val="20"/>
          <w:szCs w:val="20"/>
        </w:rPr>
      </w:pPr>
      <w:r>
        <w:rPr>
          <w:sz w:val="20"/>
          <w:szCs w:val="20"/>
          <w:lang w:val="en-US"/>
        </w:rPr>
        <w:sym w:font="Symbol" w:char="F072"/>
      </w:r>
      <w:r>
        <w:rPr>
          <w:sz w:val="20"/>
          <w:szCs w:val="20"/>
          <w:lang w:val="en-US"/>
        </w:rPr>
        <w:t>gz</w:t>
      </w:r>
      <w:r>
        <w:rPr>
          <w:sz w:val="20"/>
          <w:szCs w:val="20"/>
          <w:vertAlign w:val="subscript"/>
        </w:rPr>
        <w:t>1</w:t>
      </w:r>
      <w:r>
        <w:rPr>
          <w:sz w:val="20"/>
          <w:szCs w:val="20"/>
        </w:rPr>
        <w:t xml:space="preserve"> + р</w:t>
      </w:r>
      <w:r>
        <w:rPr>
          <w:sz w:val="20"/>
          <w:szCs w:val="20"/>
          <w:vertAlign w:val="subscript"/>
        </w:rPr>
        <w:t>1</w:t>
      </w:r>
      <w:r>
        <w:rPr>
          <w:sz w:val="20"/>
          <w:szCs w:val="20"/>
        </w:rPr>
        <w:t xml:space="preserve"> + </w:t>
      </w:r>
      <w:r>
        <w:rPr>
          <w:sz w:val="20"/>
          <w:szCs w:val="20"/>
        </w:rPr>
        <w:sym w:font="Symbol" w:char="F061"/>
      </w:r>
      <w:r>
        <w:rPr>
          <w:sz w:val="20"/>
          <w:szCs w:val="20"/>
          <w:lang w:val="en-US"/>
        </w:rPr>
        <w:sym w:font="Symbol" w:char="F072"/>
      </w:r>
      <w:r>
        <w:rPr>
          <w:sz w:val="20"/>
          <w:szCs w:val="20"/>
          <w:lang w:val="en-US"/>
        </w:rPr>
        <w:t>v</w:t>
      </w:r>
      <w:r>
        <w:rPr>
          <w:sz w:val="20"/>
          <w:szCs w:val="20"/>
          <w:vertAlign w:val="subscript"/>
        </w:rPr>
        <w:t>1</w:t>
      </w:r>
      <w:r>
        <w:rPr>
          <w:sz w:val="20"/>
          <w:szCs w:val="20"/>
          <w:vertAlign w:val="superscript"/>
        </w:rPr>
        <w:t>2</w:t>
      </w:r>
      <w:r w:rsidRPr="00EC40A7">
        <w:rPr>
          <w:sz w:val="20"/>
          <w:szCs w:val="20"/>
        </w:rPr>
        <w:t xml:space="preserve"> </w:t>
      </w:r>
      <w:r>
        <w:rPr>
          <w:sz w:val="20"/>
          <w:szCs w:val="20"/>
        </w:rPr>
        <w:t xml:space="preserve">/2 = </w:t>
      </w:r>
      <w:r>
        <w:rPr>
          <w:sz w:val="20"/>
          <w:szCs w:val="20"/>
          <w:lang w:val="en-US"/>
        </w:rPr>
        <w:sym w:font="Symbol" w:char="F072"/>
      </w:r>
      <w:r>
        <w:rPr>
          <w:sz w:val="20"/>
          <w:szCs w:val="20"/>
          <w:lang w:val="en-US"/>
        </w:rPr>
        <w:t>gz</w:t>
      </w:r>
      <w:r>
        <w:rPr>
          <w:sz w:val="20"/>
          <w:szCs w:val="20"/>
          <w:vertAlign w:val="subscript"/>
        </w:rPr>
        <w:t>2</w:t>
      </w:r>
      <w:r>
        <w:rPr>
          <w:sz w:val="20"/>
          <w:szCs w:val="20"/>
        </w:rPr>
        <w:t xml:space="preserve"> + р</w:t>
      </w:r>
      <w:r>
        <w:rPr>
          <w:sz w:val="20"/>
          <w:szCs w:val="20"/>
          <w:vertAlign w:val="subscript"/>
        </w:rPr>
        <w:t>2</w:t>
      </w:r>
      <w:r>
        <w:rPr>
          <w:sz w:val="20"/>
          <w:szCs w:val="20"/>
        </w:rPr>
        <w:t xml:space="preserve"> + </w:t>
      </w:r>
      <w:r>
        <w:rPr>
          <w:sz w:val="20"/>
          <w:szCs w:val="20"/>
        </w:rPr>
        <w:sym w:font="Symbol" w:char="F061"/>
      </w:r>
      <w:r>
        <w:rPr>
          <w:sz w:val="20"/>
          <w:szCs w:val="20"/>
          <w:lang w:val="en-US"/>
        </w:rPr>
        <w:sym w:font="Symbol" w:char="F072"/>
      </w:r>
      <w:r>
        <w:rPr>
          <w:sz w:val="20"/>
          <w:szCs w:val="20"/>
          <w:lang w:val="en-US"/>
        </w:rPr>
        <w:t>v</w:t>
      </w:r>
      <w:r>
        <w:rPr>
          <w:sz w:val="20"/>
          <w:szCs w:val="20"/>
          <w:vertAlign w:val="subscript"/>
        </w:rPr>
        <w:t>2</w:t>
      </w:r>
      <w:r>
        <w:rPr>
          <w:sz w:val="20"/>
          <w:szCs w:val="20"/>
          <w:vertAlign w:val="superscript"/>
        </w:rPr>
        <w:t>2</w:t>
      </w:r>
      <w:r w:rsidRPr="00EC40A7">
        <w:rPr>
          <w:sz w:val="20"/>
          <w:szCs w:val="20"/>
        </w:rPr>
        <w:t xml:space="preserve"> </w:t>
      </w:r>
      <w:r>
        <w:rPr>
          <w:sz w:val="20"/>
          <w:szCs w:val="20"/>
        </w:rPr>
        <w:t>/2 + р</w:t>
      </w:r>
      <w:r>
        <w:rPr>
          <w:sz w:val="20"/>
          <w:szCs w:val="20"/>
          <w:vertAlign w:val="subscript"/>
        </w:rPr>
        <w:t>п</w:t>
      </w:r>
      <w:r>
        <w:rPr>
          <w:sz w:val="20"/>
          <w:szCs w:val="20"/>
        </w:rPr>
        <w:t xml:space="preserve"> ,</w:t>
      </w:r>
      <w:r>
        <w:rPr>
          <w:sz w:val="20"/>
          <w:szCs w:val="20"/>
        </w:rPr>
        <w:tab/>
      </w:r>
      <w:r>
        <w:rPr>
          <w:sz w:val="20"/>
          <w:szCs w:val="20"/>
        </w:rPr>
        <w:tab/>
        <w:t>(3.23)</w:t>
      </w:r>
    </w:p>
    <w:p w:rsidR="00A049F1" w:rsidRDefault="00A049F1" w:rsidP="00A049F1">
      <w:pPr>
        <w:spacing w:line="216" w:lineRule="auto"/>
        <w:ind w:firstLine="284"/>
        <w:jc w:val="right"/>
        <w:rPr>
          <w:sz w:val="20"/>
          <w:szCs w:val="20"/>
        </w:rPr>
      </w:pPr>
    </w:p>
    <w:p w:rsidR="00A049F1" w:rsidRPr="00EC40A7" w:rsidRDefault="00A049F1" w:rsidP="00A049F1">
      <w:pPr>
        <w:spacing w:line="216" w:lineRule="auto"/>
        <w:ind w:left="1022" w:hanging="1022"/>
        <w:jc w:val="both"/>
        <w:rPr>
          <w:sz w:val="20"/>
          <w:szCs w:val="20"/>
        </w:rPr>
      </w:pPr>
      <w:r>
        <w:rPr>
          <w:sz w:val="20"/>
          <w:szCs w:val="20"/>
        </w:rPr>
        <w:t xml:space="preserve">где </w:t>
      </w:r>
      <w:r>
        <w:rPr>
          <w:sz w:val="20"/>
          <w:szCs w:val="20"/>
          <w:lang w:val="en-US"/>
        </w:rPr>
        <w:t>h</w:t>
      </w:r>
      <w:r>
        <w:rPr>
          <w:sz w:val="20"/>
          <w:szCs w:val="20"/>
          <w:vertAlign w:val="subscript"/>
        </w:rPr>
        <w:t>п</w:t>
      </w:r>
      <w:r>
        <w:rPr>
          <w:sz w:val="20"/>
          <w:szCs w:val="20"/>
        </w:rPr>
        <w:t>, р</w:t>
      </w:r>
      <w:r>
        <w:rPr>
          <w:sz w:val="20"/>
          <w:szCs w:val="20"/>
          <w:vertAlign w:val="subscript"/>
        </w:rPr>
        <w:t>п</w:t>
      </w:r>
      <w:r>
        <w:rPr>
          <w:sz w:val="20"/>
          <w:szCs w:val="20"/>
        </w:rPr>
        <w:t xml:space="preserve"> – соответственно потери напора, давления между сеч</w:t>
      </w:r>
      <w:r>
        <w:rPr>
          <w:sz w:val="20"/>
          <w:szCs w:val="20"/>
        </w:rPr>
        <w:t>е</w:t>
      </w:r>
      <w:r>
        <w:rPr>
          <w:sz w:val="20"/>
          <w:szCs w:val="20"/>
        </w:rPr>
        <w:t>ниями 1–1 и 2–2.</w:t>
      </w:r>
    </w:p>
    <w:p w:rsidR="00A049F1" w:rsidRDefault="00A049F1" w:rsidP="00A049F1">
      <w:pPr>
        <w:spacing w:line="216" w:lineRule="auto"/>
        <w:ind w:firstLine="284"/>
        <w:jc w:val="both"/>
        <w:rPr>
          <w:sz w:val="20"/>
          <w:szCs w:val="20"/>
        </w:rPr>
      </w:pPr>
      <w:r>
        <w:rPr>
          <w:sz w:val="20"/>
          <w:szCs w:val="20"/>
        </w:rPr>
        <w:t xml:space="preserve">Коэффициент </w:t>
      </w:r>
      <w:r>
        <w:rPr>
          <w:sz w:val="20"/>
          <w:szCs w:val="20"/>
        </w:rPr>
        <w:sym w:font="Symbol" w:char="F061"/>
      </w:r>
      <w:r>
        <w:rPr>
          <w:sz w:val="20"/>
          <w:szCs w:val="20"/>
        </w:rPr>
        <w:t xml:space="preserve"> определяется опытным путем, а в расчетах с дост</w:t>
      </w:r>
      <w:r>
        <w:rPr>
          <w:sz w:val="20"/>
          <w:szCs w:val="20"/>
        </w:rPr>
        <w:t>а</w:t>
      </w:r>
      <w:r>
        <w:rPr>
          <w:sz w:val="20"/>
          <w:szCs w:val="20"/>
        </w:rPr>
        <w:t>точной точностью может приниматься при ламинарном р</w:t>
      </w:r>
      <w:r>
        <w:rPr>
          <w:sz w:val="20"/>
          <w:szCs w:val="20"/>
        </w:rPr>
        <w:t>е</w:t>
      </w:r>
      <w:r>
        <w:rPr>
          <w:sz w:val="20"/>
          <w:szCs w:val="20"/>
        </w:rPr>
        <w:t xml:space="preserve">жиме </w:t>
      </w:r>
      <w:r w:rsidR="00FE1EE2">
        <w:rPr>
          <w:sz w:val="20"/>
          <w:szCs w:val="20"/>
        </w:rPr>
        <w:t xml:space="preserve">           </w:t>
      </w:r>
      <w:r>
        <w:rPr>
          <w:sz w:val="20"/>
          <w:szCs w:val="20"/>
        </w:rPr>
        <w:sym w:font="Symbol" w:char="F061"/>
      </w:r>
      <w:r>
        <w:rPr>
          <w:sz w:val="20"/>
          <w:szCs w:val="20"/>
        </w:rPr>
        <w:t xml:space="preserve"> = 2,0; при турбулентном режиме </w:t>
      </w:r>
      <w:r>
        <w:rPr>
          <w:sz w:val="20"/>
          <w:szCs w:val="20"/>
        </w:rPr>
        <w:sym w:font="Symbol" w:char="F061"/>
      </w:r>
      <w:r>
        <w:rPr>
          <w:sz w:val="20"/>
          <w:szCs w:val="20"/>
        </w:rPr>
        <w:t xml:space="preserve"> зависит от числа Рейнольдса – при возра</w:t>
      </w:r>
      <w:r>
        <w:rPr>
          <w:sz w:val="20"/>
          <w:szCs w:val="20"/>
        </w:rPr>
        <w:t>с</w:t>
      </w:r>
      <w:r>
        <w:rPr>
          <w:sz w:val="20"/>
          <w:szCs w:val="20"/>
        </w:rPr>
        <w:t xml:space="preserve">тании </w:t>
      </w:r>
      <w:r>
        <w:rPr>
          <w:sz w:val="20"/>
          <w:szCs w:val="20"/>
          <w:lang w:val="en-US"/>
        </w:rPr>
        <w:t>Re</w:t>
      </w:r>
      <w:r>
        <w:rPr>
          <w:sz w:val="20"/>
          <w:szCs w:val="20"/>
        </w:rPr>
        <w:t xml:space="preserve"> от 4000 до 3</w:t>
      </w:r>
      <w:r>
        <w:rPr>
          <w:sz w:val="20"/>
          <w:szCs w:val="20"/>
        </w:rPr>
        <w:sym w:font="Symbol" w:char="F0D7"/>
      </w:r>
      <w:r>
        <w:rPr>
          <w:sz w:val="20"/>
          <w:szCs w:val="20"/>
        </w:rPr>
        <w:t>10</w:t>
      </w:r>
      <w:r>
        <w:rPr>
          <w:sz w:val="20"/>
          <w:szCs w:val="20"/>
          <w:vertAlign w:val="superscript"/>
        </w:rPr>
        <w:t>6</w:t>
      </w:r>
      <w:r>
        <w:rPr>
          <w:sz w:val="20"/>
          <w:szCs w:val="20"/>
        </w:rPr>
        <w:t xml:space="preserve"> </w:t>
      </w:r>
      <w:r>
        <w:rPr>
          <w:sz w:val="20"/>
          <w:szCs w:val="20"/>
        </w:rPr>
        <w:sym w:font="Symbol" w:char="F061"/>
      </w:r>
      <w:r>
        <w:rPr>
          <w:sz w:val="20"/>
          <w:szCs w:val="20"/>
        </w:rPr>
        <w:t xml:space="preserve"> уменьшается от 1,13 до 1,03 и далее в пред</w:t>
      </w:r>
      <w:r>
        <w:rPr>
          <w:sz w:val="20"/>
          <w:szCs w:val="20"/>
        </w:rPr>
        <w:t>е</w:t>
      </w:r>
      <w:r>
        <w:rPr>
          <w:sz w:val="20"/>
          <w:szCs w:val="20"/>
        </w:rPr>
        <w:t>ле стремится к 1,0.</w:t>
      </w:r>
    </w:p>
    <w:p w:rsidR="00A049F1" w:rsidRDefault="00A049F1" w:rsidP="00A049F1">
      <w:pPr>
        <w:spacing w:line="216" w:lineRule="auto"/>
        <w:ind w:firstLine="284"/>
        <w:jc w:val="both"/>
        <w:rPr>
          <w:sz w:val="20"/>
          <w:szCs w:val="20"/>
        </w:rPr>
      </w:pPr>
      <w:r>
        <w:rPr>
          <w:sz w:val="20"/>
          <w:szCs w:val="20"/>
        </w:rPr>
        <w:t>Геометрическая интерпретация уравнения Бернулли для потока в записи (3.22) представлена на рис. 3.9. Обозначения линий удельных эне</w:t>
      </w:r>
      <w:r>
        <w:rPr>
          <w:sz w:val="20"/>
          <w:szCs w:val="20"/>
        </w:rPr>
        <w:t>р</w:t>
      </w:r>
      <w:r>
        <w:rPr>
          <w:sz w:val="20"/>
          <w:szCs w:val="20"/>
        </w:rPr>
        <w:t>гия те же, что и для элементарной струйки (см. рис. 3.8).</w:t>
      </w:r>
    </w:p>
    <w:p w:rsidR="00A049F1" w:rsidRDefault="00A049F1" w:rsidP="00A049F1">
      <w:pPr>
        <w:spacing w:line="216" w:lineRule="auto"/>
        <w:ind w:firstLine="284"/>
        <w:jc w:val="both"/>
        <w:rPr>
          <w:sz w:val="20"/>
          <w:szCs w:val="20"/>
        </w:rPr>
      </w:pPr>
      <w:r>
        <w:rPr>
          <w:sz w:val="20"/>
          <w:szCs w:val="20"/>
        </w:rPr>
        <w:t>Так как общий запас полной удельной энергии вдоль потока непр</w:t>
      </w:r>
      <w:r>
        <w:rPr>
          <w:sz w:val="20"/>
          <w:szCs w:val="20"/>
        </w:rPr>
        <w:t>е</w:t>
      </w:r>
      <w:r>
        <w:rPr>
          <w:sz w:val="20"/>
          <w:szCs w:val="20"/>
        </w:rPr>
        <w:t xml:space="preserve">рывно уменьшается, то линия ее </w:t>
      </w:r>
      <w:r>
        <w:rPr>
          <w:sz w:val="20"/>
          <w:szCs w:val="20"/>
          <w:lang w:val="en-US"/>
        </w:rPr>
        <w:t>F</w:t>
      </w:r>
      <w:r w:rsidRPr="007D405A">
        <w:rPr>
          <w:sz w:val="20"/>
          <w:szCs w:val="20"/>
        </w:rPr>
        <w:t>–</w:t>
      </w:r>
      <w:r>
        <w:rPr>
          <w:sz w:val="20"/>
          <w:szCs w:val="20"/>
          <w:lang w:val="en-US"/>
        </w:rPr>
        <w:t>F</w:t>
      </w:r>
      <w:r>
        <w:rPr>
          <w:sz w:val="20"/>
          <w:szCs w:val="20"/>
        </w:rPr>
        <w:t xml:space="preserve"> всегда нисходящая. Отношение </w:t>
      </w:r>
      <w:r>
        <w:rPr>
          <w:sz w:val="20"/>
          <w:szCs w:val="20"/>
        </w:rPr>
        <w:lastRenderedPageBreak/>
        <w:t xml:space="preserve">потерь напора на участке между сечениями 1–1 и 2–2 к расстоянию между ними называется  </w:t>
      </w:r>
      <w:r w:rsidRPr="00A525F1">
        <w:rPr>
          <w:sz w:val="20"/>
          <w:szCs w:val="20"/>
        </w:rPr>
        <w:t>г</w:t>
      </w:r>
      <w:r>
        <w:rPr>
          <w:sz w:val="20"/>
          <w:szCs w:val="20"/>
        </w:rPr>
        <w:t xml:space="preserve"> </w:t>
      </w:r>
      <w:r w:rsidRPr="00A525F1">
        <w:rPr>
          <w:sz w:val="20"/>
          <w:szCs w:val="20"/>
        </w:rPr>
        <w:t>и</w:t>
      </w:r>
      <w:r>
        <w:rPr>
          <w:sz w:val="20"/>
          <w:szCs w:val="20"/>
        </w:rPr>
        <w:t xml:space="preserve"> </w:t>
      </w:r>
      <w:r w:rsidRPr="00A525F1">
        <w:rPr>
          <w:sz w:val="20"/>
          <w:szCs w:val="20"/>
        </w:rPr>
        <w:t>д</w:t>
      </w:r>
      <w:r>
        <w:rPr>
          <w:sz w:val="20"/>
          <w:szCs w:val="20"/>
        </w:rPr>
        <w:t xml:space="preserve"> </w:t>
      </w:r>
      <w:r w:rsidRPr="00A525F1">
        <w:rPr>
          <w:sz w:val="20"/>
          <w:szCs w:val="20"/>
        </w:rPr>
        <w:t>р</w:t>
      </w:r>
      <w:r>
        <w:rPr>
          <w:sz w:val="20"/>
          <w:szCs w:val="20"/>
        </w:rPr>
        <w:t xml:space="preserve"> </w:t>
      </w:r>
      <w:r w:rsidRPr="00A525F1">
        <w:rPr>
          <w:sz w:val="20"/>
          <w:szCs w:val="20"/>
        </w:rPr>
        <w:t>а</w:t>
      </w:r>
      <w:r>
        <w:rPr>
          <w:sz w:val="20"/>
          <w:szCs w:val="20"/>
        </w:rPr>
        <w:t xml:space="preserve"> </w:t>
      </w:r>
      <w:r w:rsidRPr="00A525F1">
        <w:rPr>
          <w:sz w:val="20"/>
          <w:szCs w:val="20"/>
        </w:rPr>
        <w:t>в</w:t>
      </w:r>
      <w:r>
        <w:rPr>
          <w:sz w:val="20"/>
          <w:szCs w:val="20"/>
        </w:rPr>
        <w:t xml:space="preserve"> </w:t>
      </w:r>
      <w:r w:rsidRPr="00A525F1">
        <w:rPr>
          <w:sz w:val="20"/>
          <w:szCs w:val="20"/>
        </w:rPr>
        <w:t>л</w:t>
      </w:r>
      <w:r>
        <w:rPr>
          <w:sz w:val="20"/>
          <w:szCs w:val="20"/>
        </w:rPr>
        <w:t xml:space="preserve"> </w:t>
      </w:r>
      <w:r w:rsidRPr="00A525F1">
        <w:rPr>
          <w:sz w:val="20"/>
          <w:szCs w:val="20"/>
        </w:rPr>
        <w:t>и</w:t>
      </w:r>
      <w:r>
        <w:rPr>
          <w:sz w:val="20"/>
          <w:szCs w:val="20"/>
        </w:rPr>
        <w:t xml:space="preserve"> </w:t>
      </w:r>
      <w:r w:rsidRPr="00A525F1">
        <w:rPr>
          <w:sz w:val="20"/>
          <w:szCs w:val="20"/>
        </w:rPr>
        <w:t>ч</w:t>
      </w:r>
      <w:r>
        <w:rPr>
          <w:sz w:val="20"/>
          <w:szCs w:val="20"/>
        </w:rPr>
        <w:t xml:space="preserve"> </w:t>
      </w:r>
      <w:r w:rsidRPr="00A525F1">
        <w:rPr>
          <w:sz w:val="20"/>
          <w:szCs w:val="20"/>
        </w:rPr>
        <w:t>е</w:t>
      </w:r>
      <w:r>
        <w:rPr>
          <w:sz w:val="20"/>
          <w:szCs w:val="20"/>
        </w:rPr>
        <w:t xml:space="preserve"> </w:t>
      </w:r>
      <w:r w:rsidRPr="00A525F1">
        <w:rPr>
          <w:sz w:val="20"/>
          <w:szCs w:val="20"/>
        </w:rPr>
        <w:t>с</w:t>
      </w:r>
      <w:r>
        <w:rPr>
          <w:sz w:val="20"/>
          <w:szCs w:val="20"/>
        </w:rPr>
        <w:t xml:space="preserve"> </w:t>
      </w:r>
      <w:r w:rsidRPr="00A525F1">
        <w:rPr>
          <w:sz w:val="20"/>
          <w:szCs w:val="20"/>
        </w:rPr>
        <w:t>к</w:t>
      </w:r>
      <w:r>
        <w:rPr>
          <w:sz w:val="20"/>
          <w:szCs w:val="20"/>
        </w:rPr>
        <w:t xml:space="preserve"> </w:t>
      </w:r>
      <w:r w:rsidRPr="00A525F1">
        <w:rPr>
          <w:sz w:val="20"/>
          <w:szCs w:val="20"/>
        </w:rPr>
        <w:t>и</w:t>
      </w:r>
      <w:r>
        <w:rPr>
          <w:sz w:val="20"/>
          <w:szCs w:val="20"/>
        </w:rPr>
        <w:t xml:space="preserve"> </w:t>
      </w:r>
      <w:r w:rsidRPr="00A525F1">
        <w:rPr>
          <w:sz w:val="20"/>
          <w:szCs w:val="20"/>
        </w:rPr>
        <w:t>м</w:t>
      </w:r>
      <w:r>
        <w:rPr>
          <w:sz w:val="20"/>
          <w:szCs w:val="20"/>
        </w:rPr>
        <w:t xml:space="preserve"> </w:t>
      </w:r>
      <w:r w:rsidRPr="00A525F1">
        <w:rPr>
          <w:sz w:val="20"/>
          <w:szCs w:val="20"/>
        </w:rPr>
        <w:t xml:space="preserve"> у</w:t>
      </w:r>
      <w:r>
        <w:rPr>
          <w:sz w:val="20"/>
          <w:szCs w:val="20"/>
        </w:rPr>
        <w:t xml:space="preserve"> </w:t>
      </w:r>
      <w:r w:rsidRPr="00A525F1">
        <w:rPr>
          <w:sz w:val="20"/>
          <w:szCs w:val="20"/>
        </w:rPr>
        <w:t>к</w:t>
      </w:r>
      <w:r>
        <w:rPr>
          <w:sz w:val="20"/>
          <w:szCs w:val="20"/>
        </w:rPr>
        <w:t xml:space="preserve"> </w:t>
      </w:r>
      <w:r w:rsidRPr="00A525F1">
        <w:rPr>
          <w:sz w:val="20"/>
          <w:szCs w:val="20"/>
        </w:rPr>
        <w:t>л</w:t>
      </w:r>
      <w:r>
        <w:rPr>
          <w:sz w:val="20"/>
          <w:szCs w:val="20"/>
        </w:rPr>
        <w:t xml:space="preserve"> </w:t>
      </w:r>
      <w:r w:rsidRPr="00A525F1">
        <w:rPr>
          <w:sz w:val="20"/>
          <w:szCs w:val="20"/>
        </w:rPr>
        <w:t>о</w:t>
      </w:r>
      <w:r>
        <w:rPr>
          <w:sz w:val="20"/>
          <w:szCs w:val="20"/>
        </w:rPr>
        <w:t xml:space="preserve"> </w:t>
      </w:r>
      <w:r w:rsidRPr="00A525F1">
        <w:rPr>
          <w:sz w:val="20"/>
          <w:szCs w:val="20"/>
        </w:rPr>
        <w:t>н</w:t>
      </w:r>
      <w:r>
        <w:rPr>
          <w:sz w:val="20"/>
          <w:szCs w:val="20"/>
        </w:rPr>
        <w:t xml:space="preserve"> </w:t>
      </w:r>
      <w:r w:rsidRPr="00A525F1">
        <w:rPr>
          <w:sz w:val="20"/>
          <w:szCs w:val="20"/>
        </w:rPr>
        <w:t>о</w:t>
      </w:r>
      <w:r>
        <w:rPr>
          <w:sz w:val="20"/>
          <w:szCs w:val="20"/>
        </w:rPr>
        <w:t xml:space="preserve"> </w:t>
      </w:r>
      <w:r w:rsidRPr="00A525F1">
        <w:rPr>
          <w:sz w:val="20"/>
          <w:szCs w:val="20"/>
        </w:rPr>
        <w:t>м</w:t>
      </w:r>
      <w:r w:rsidR="00D82BF1">
        <w:rPr>
          <w:sz w:val="20"/>
          <w:szCs w:val="20"/>
        </w:rPr>
        <w:t>:</w:t>
      </w:r>
    </w:p>
    <w:p w:rsidR="00D82BF1" w:rsidRDefault="00D82BF1" w:rsidP="00A049F1">
      <w:pPr>
        <w:spacing w:line="216" w:lineRule="auto"/>
        <w:ind w:firstLine="284"/>
        <w:jc w:val="both"/>
        <w:rPr>
          <w:sz w:val="20"/>
          <w:szCs w:val="20"/>
        </w:rPr>
      </w:pPr>
    </w:p>
    <w:p w:rsidR="00A049F1" w:rsidRDefault="00A049F1" w:rsidP="00A049F1">
      <w:pPr>
        <w:spacing w:line="216" w:lineRule="auto"/>
        <w:ind w:firstLine="284"/>
        <w:jc w:val="right"/>
        <w:rPr>
          <w:sz w:val="20"/>
          <w:szCs w:val="20"/>
        </w:rPr>
      </w:pPr>
    </w:p>
    <w:p w:rsidR="00A049F1" w:rsidRDefault="00A049F1" w:rsidP="00D82BF1">
      <w:pPr>
        <w:spacing w:line="216" w:lineRule="auto"/>
        <w:jc w:val="right"/>
        <w:rPr>
          <w:sz w:val="20"/>
          <w:szCs w:val="20"/>
        </w:rPr>
      </w:pPr>
      <w:r w:rsidRPr="007D405A">
        <w:rPr>
          <w:sz w:val="20"/>
          <w:szCs w:val="20"/>
          <w:lang w:val="en-US"/>
        </w:rPr>
        <w:t>I</w:t>
      </w:r>
      <w:r w:rsidRPr="007D405A">
        <w:rPr>
          <w:sz w:val="20"/>
          <w:szCs w:val="20"/>
        </w:rPr>
        <w:t xml:space="preserve"> = </w:t>
      </w:r>
      <w:r>
        <w:rPr>
          <w:sz w:val="20"/>
          <w:szCs w:val="20"/>
          <w:lang w:val="en-US"/>
        </w:rPr>
        <w:t>h</w:t>
      </w:r>
      <w:r>
        <w:rPr>
          <w:sz w:val="20"/>
          <w:szCs w:val="20"/>
          <w:vertAlign w:val="subscript"/>
        </w:rPr>
        <w:t>п</w:t>
      </w:r>
      <w:r w:rsidRPr="007D405A">
        <w:rPr>
          <w:sz w:val="20"/>
          <w:szCs w:val="20"/>
        </w:rPr>
        <w:t xml:space="preserve"> /</w:t>
      </w:r>
      <w:r w:rsidRPr="007D405A">
        <w:rPr>
          <w:i/>
          <w:sz w:val="20"/>
          <w:szCs w:val="20"/>
          <w:lang w:val="en-US"/>
        </w:rPr>
        <w:t>l</w:t>
      </w:r>
      <w:r>
        <w:rPr>
          <w:sz w:val="20"/>
          <w:szCs w:val="20"/>
        </w:rPr>
        <w:t>.</w:t>
      </w:r>
      <w:r>
        <w:rPr>
          <w:sz w:val="20"/>
          <w:szCs w:val="20"/>
        </w:rPr>
        <w:tab/>
      </w:r>
      <w:r>
        <w:rPr>
          <w:sz w:val="20"/>
          <w:szCs w:val="20"/>
        </w:rPr>
        <w:tab/>
      </w:r>
      <w:r>
        <w:rPr>
          <w:sz w:val="20"/>
          <w:szCs w:val="20"/>
        </w:rPr>
        <w:tab/>
      </w:r>
      <w:r>
        <w:rPr>
          <w:sz w:val="20"/>
          <w:szCs w:val="20"/>
        </w:rPr>
        <w:tab/>
        <w:t>(3.24)</w:t>
      </w:r>
    </w:p>
    <w:p w:rsidR="00A049F1" w:rsidRPr="007D405A" w:rsidRDefault="00A049F1" w:rsidP="00A049F1">
      <w:pPr>
        <w:spacing w:line="216" w:lineRule="auto"/>
        <w:ind w:firstLine="284"/>
        <w:jc w:val="right"/>
        <w:rPr>
          <w:sz w:val="20"/>
          <w:szCs w:val="20"/>
        </w:rPr>
      </w:pPr>
    </w:p>
    <w:p w:rsidR="00A049F1" w:rsidRDefault="00A049F1" w:rsidP="00A049F1">
      <w:pPr>
        <w:spacing w:line="216" w:lineRule="auto"/>
        <w:ind w:firstLine="284"/>
        <w:jc w:val="center"/>
        <w:rPr>
          <w:sz w:val="20"/>
          <w:szCs w:val="20"/>
        </w:rPr>
      </w:pPr>
      <w:r w:rsidRPr="00A049F1">
        <w:rPr>
          <w:noProof/>
          <w:sz w:val="20"/>
          <w:szCs w:val="20"/>
        </w:rPr>
        <w:pict>
          <v:shape id="Рисунок 3078" o:spid="_x0000_i1087" type="#_x0000_t75" alt="рис3" style="width:207pt;height:153.75pt;visibility:visible">
            <v:imagedata r:id="rId113" o:title="рис3"/>
          </v:shape>
        </w:pict>
      </w:r>
    </w:p>
    <w:p w:rsidR="00A049F1" w:rsidRDefault="00A049F1" w:rsidP="00A049F1">
      <w:pPr>
        <w:spacing w:line="216" w:lineRule="auto"/>
        <w:ind w:firstLine="284"/>
        <w:jc w:val="center"/>
        <w:rPr>
          <w:sz w:val="16"/>
          <w:szCs w:val="16"/>
        </w:rPr>
      </w:pPr>
      <w:r w:rsidRPr="00B66527">
        <w:rPr>
          <w:sz w:val="16"/>
          <w:szCs w:val="16"/>
        </w:rPr>
        <w:t xml:space="preserve">Рис. 3.9. Геометрическая интерпретация уравнения </w:t>
      </w:r>
    </w:p>
    <w:p w:rsidR="00A049F1" w:rsidRPr="00B66527" w:rsidRDefault="00D82BF1" w:rsidP="00A049F1">
      <w:pPr>
        <w:spacing w:line="216" w:lineRule="auto"/>
        <w:ind w:firstLine="284"/>
        <w:jc w:val="center"/>
        <w:rPr>
          <w:sz w:val="16"/>
          <w:szCs w:val="16"/>
        </w:rPr>
      </w:pPr>
      <w:r>
        <w:rPr>
          <w:sz w:val="16"/>
          <w:szCs w:val="16"/>
        </w:rPr>
        <w:t>Бернулли для потока жидкости</w:t>
      </w:r>
    </w:p>
    <w:p w:rsidR="00A049F1" w:rsidRDefault="00A049F1" w:rsidP="00A049F1">
      <w:pPr>
        <w:spacing w:line="216" w:lineRule="auto"/>
        <w:jc w:val="both"/>
        <w:rPr>
          <w:sz w:val="20"/>
          <w:szCs w:val="20"/>
        </w:rPr>
      </w:pPr>
    </w:p>
    <w:p w:rsidR="00A049F1" w:rsidRDefault="00A049F1" w:rsidP="00A049F1">
      <w:pPr>
        <w:spacing w:line="216" w:lineRule="auto"/>
        <w:ind w:firstLine="284"/>
        <w:jc w:val="both"/>
        <w:rPr>
          <w:sz w:val="20"/>
          <w:szCs w:val="20"/>
        </w:rPr>
      </w:pPr>
      <w:r>
        <w:rPr>
          <w:sz w:val="20"/>
          <w:szCs w:val="20"/>
        </w:rPr>
        <w:t xml:space="preserve">Пьезометрическая линия </w:t>
      </w:r>
      <w:r>
        <w:rPr>
          <w:sz w:val="20"/>
          <w:szCs w:val="20"/>
          <w:lang w:val="en-US"/>
        </w:rPr>
        <w:t>N</w:t>
      </w:r>
      <w:r w:rsidRPr="007D405A">
        <w:rPr>
          <w:sz w:val="20"/>
          <w:szCs w:val="20"/>
        </w:rPr>
        <w:t>–</w:t>
      </w:r>
      <w:r>
        <w:rPr>
          <w:sz w:val="20"/>
          <w:szCs w:val="20"/>
          <w:lang w:val="en-US"/>
        </w:rPr>
        <w:t>N</w:t>
      </w:r>
      <w:r>
        <w:rPr>
          <w:sz w:val="20"/>
          <w:szCs w:val="20"/>
        </w:rPr>
        <w:t xml:space="preserve"> может быть и нисходящей</w:t>
      </w:r>
      <w:r w:rsidR="00D82BF1">
        <w:rPr>
          <w:sz w:val="20"/>
          <w:szCs w:val="20"/>
        </w:rPr>
        <w:t>,</w:t>
      </w:r>
      <w:r>
        <w:rPr>
          <w:sz w:val="20"/>
          <w:szCs w:val="20"/>
        </w:rPr>
        <w:t xml:space="preserve"> и восх</w:t>
      </w:r>
      <w:r>
        <w:rPr>
          <w:sz w:val="20"/>
          <w:szCs w:val="20"/>
        </w:rPr>
        <w:t>о</w:t>
      </w:r>
      <w:r w:rsidR="00D82BF1">
        <w:rPr>
          <w:sz w:val="20"/>
          <w:szCs w:val="20"/>
        </w:rPr>
        <w:t>дящей, поэтому пьезометрический</w:t>
      </w:r>
      <w:r>
        <w:rPr>
          <w:sz w:val="20"/>
          <w:szCs w:val="20"/>
        </w:rPr>
        <w:t xml:space="preserve"> уклон (</w:t>
      </w:r>
      <w:r>
        <w:rPr>
          <w:sz w:val="20"/>
          <w:szCs w:val="20"/>
          <w:lang w:val="en-US"/>
        </w:rPr>
        <w:t>I</w:t>
      </w:r>
      <w:r>
        <w:rPr>
          <w:sz w:val="20"/>
          <w:szCs w:val="20"/>
          <w:vertAlign w:val="subscript"/>
        </w:rPr>
        <w:t>п</w:t>
      </w:r>
      <w:r>
        <w:rPr>
          <w:sz w:val="20"/>
          <w:szCs w:val="20"/>
        </w:rPr>
        <w:t xml:space="preserve"> ) может быть и полож</w:t>
      </w:r>
      <w:r>
        <w:rPr>
          <w:sz w:val="20"/>
          <w:szCs w:val="20"/>
        </w:rPr>
        <w:t>и</w:t>
      </w:r>
      <w:r>
        <w:rPr>
          <w:sz w:val="20"/>
          <w:szCs w:val="20"/>
        </w:rPr>
        <w:t>тельным</w:t>
      </w:r>
      <w:r w:rsidR="00D82BF1">
        <w:rPr>
          <w:sz w:val="20"/>
          <w:szCs w:val="20"/>
        </w:rPr>
        <w:t>,</w:t>
      </w:r>
      <w:r>
        <w:rPr>
          <w:sz w:val="20"/>
          <w:szCs w:val="20"/>
        </w:rPr>
        <w:t xml:space="preserve"> и отрицательным.</w:t>
      </w:r>
    </w:p>
    <w:p w:rsidR="00A049F1" w:rsidRDefault="00A049F1" w:rsidP="00A049F1">
      <w:pPr>
        <w:spacing w:line="216" w:lineRule="auto"/>
        <w:jc w:val="both"/>
        <w:rPr>
          <w:sz w:val="20"/>
          <w:szCs w:val="20"/>
        </w:rPr>
      </w:pPr>
    </w:p>
    <w:p w:rsidR="00A049F1" w:rsidRPr="007D405A" w:rsidRDefault="00A049F1" w:rsidP="00A049F1">
      <w:pPr>
        <w:spacing w:line="216" w:lineRule="auto"/>
        <w:jc w:val="center"/>
        <w:rPr>
          <w:b/>
          <w:sz w:val="20"/>
          <w:szCs w:val="20"/>
        </w:rPr>
      </w:pPr>
      <w:r w:rsidRPr="007D405A">
        <w:rPr>
          <w:b/>
          <w:sz w:val="20"/>
          <w:szCs w:val="20"/>
        </w:rPr>
        <w:t>3.5. Потери энергии в потоке жидкости</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Потери удельной энергии (напора) жидкости или, как их часто н</w:t>
      </w:r>
      <w:r>
        <w:rPr>
          <w:sz w:val="20"/>
          <w:szCs w:val="20"/>
        </w:rPr>
        <w:t>а</w:t>
      </w:r>
      <w:r>
        <w:rPr>
          <w:sz w:val="20"/>
          <w:szCs w:val="20"/>
        </w:rPr>
        <w:t>зывают, гидравлические потери при ее движении в канале обусловл</w:t>
      </w:r>
      <w:r>
        <w:rPr>
          <w:sz w:val="20"/>
          <w:szCs w:val="20"/>
        </w:rPr>
        <w:t>е</w:t>
      </w:r>
      <w:r>
        <w:rPr>
          <w:sz w:val="20"/>
          <w:szCs w:val="20"/>
        </w:rPr>
        <w:t>ны внутренним трением в жидкости и зависят от формы, размеров и шероховатости канала, а также от скорости течения и вязкости жидк</w:t>
      </w:r>
      <w:r>
        <w:rPr>
          <w:sz w:val="20"/>
          <w:szCs w:val="20"/>
        </w:rPr>
        <w:t>о</w:t>
      </w:r>
      <w:r>
        <w:rPr>
          <w:sz w:val="20"/>
          <w:szCs w:val="20"/>
        </w:rPr>
        <w:t>сти. П</w:t>
      </w:r>
      <w:r>
        <w:rPr>
          <w:sz w:val="20"/>
          <w:szCs w:val="20"/>
        </w:rPr>
        <w:t>о</w:t>
      </w:r>
      <w:r>
        <w:rPr>
          <w:sz w:val="20"/>
          <w:szCs w:val="20"/>
        </w:rPr>
        <w:t>следняя, хотя и является первопричиной всех гидравлических потерь, но далеко не всегда оказывает сущ</w:t>
      </w:r>
      <w:r>
        <w:rPr>
          <w:sz w:val="20"/>
          <w:szCs w:val="20"/>
        </w:rPr>
        <w:t>е</w:t>
      </w:r>
      <w:r>
        <w:rPr>
          <w:sz w:val="20"/>
          <w:szCs w:val="20"/>
        </w:rPr>
        <w:t>ственное влияние на них.</w:t>
      </w:r>
    </w:p>
    <w:p w:rsidR="00A049F1" w:rsidRDefault="00A049F1" w:rsidP="00A049F1">
      <w:pPr>
        <w:spacing w:line="216" w:lineRule="auto"/>
        <w:ind w:firstLine="284"/>
        <w:jc w:val="both"/>
        <w:rPr>
          <w:sz w:val="20"/>
          <w:szCs w:val="20"/>
        </w:rPr>
      </w:pPr>
      <w:r>
        <w:rPr>
          <w:sz w:val="20"/>
          <w:szCs w:val="20"/>
        </w:rPr>
        <w:t xml:space="preserve">Гидравлические потери </w:t>
      </w:r>
      <w:r>
        <w:rPr>
          <w:sz w:val="20"/>
          <w:szCs w:val="20"/>
          <w:lang w:val="en-US"/>
        </w:rPr>
        <w:t>h</w:t>
      </w:r>
      <w:r>
        <w:rPr>
          <w:sz w:val="20"/>
          <w:szCs w:val="20"/>
          <w:vertAlign w:val="subscript"/>
        </w:rPr>
        <w:t>п</w:t>
      </w:r>
      <w:r>
        <w:rPr>
          <w:sz w:val="20"/>
          <w:szCs w:val="20"/>
        </w:rPr>
        <w:t xml:space="preserve"> (см. уравнение 3.22) разделяют на мес</w:t>
      </w:r>
      <w:r>
        <w:rPr>
          <w:sz w:val="20"/>
          <w:szCs w:val="20"/>
        </w:rPr>
        <w:t>т</w:t>
      </w:r>
      <w:r>
        <w:rPr>
          <w:sz w:val="20"/>
          <w:szCs w:val="20"/>
        </w:rPr>
        <w:t xml:space="preserve">ные потери напора </w:t>
      </w:r>
      <w:r>
        <w:rPr>
          <w:sz w:val="20"/>
          <w:szCs w:val="20"/>
          <w:lang w:val="en-US"/>
        </w:rPr>
        <w:t>h</w:t>
      </w:r>
      <w:r>
        <w:rPr>
          <w:sz w:val="20"/>
          <w:szCs w:val="20"/>
          <w:vertAlign w:val="subscript"/>
        </w:rPr>
        <w:t>м</w:t>
      </w:r>
      <w:r>
        <w:rPr>
          <w:sz w:val="20"/>
          <w:szCs w:val="20"/>
        </w:rPr>
        <w:t xml:space="preserve"> и потери напора по длине потока </w:t>
      </w:r>
      <w:r>
        <w:rPr>
          <w:sz w:val="20"/>
          <w:szCs w:val="20"/>
          <w:lang w:val="en-US"/>
        </w:rPr>
        <w:t>h</w:t>
      </w:r>
      <w:r>
        <w:rPr>
          <w:sz w:val="20"/>
          <w:szCs w:val="20"/>
          <w:vertAlign w:val="subscript"/>
        </w:rPr>
        <w:t>т</w:t>
      </w:r>
      <w:r>
        <w:rPr>
          <w:sz w:val="20"/>
          <w:szCs w:val="20"/>
        </w:rPr>
        <w:t>.</w:t>
      </w:r>
    </w:p>
    <w:p w:rsidR="00A049F1" w:rsidRPr="00D50800" w:rsidRDefault="00A049F1" w:rsidP="00D82BF1">
      <w:pPr>
        <w:spacing w:line="216" w:lineRule="auto"/>
        <w:ind w:firstLine="284"/>
        <w:jc w:val="both"/>
        <w:rPr>
          <w:sz w:val="20"/>
          <w:szCs w:val="20"/>
        </w:rPr>
      </w:pPr>
      <w:r>
        <w:rPr>
          <w:b/>
          <w:sz w:val="20"/>
          <w:szCs w:val="20"/>
        </w:rPr>
        <w:t>Местные потери напора</w:t>
      </w:r>
      <w:r>
        <w:rPr>
          <w:sz w:val="20"/>
          <w:szCs w:val="20"/>
        </w:rPr>
        <w:t xml:space="preserve"> обусловлены так называемыми местными сопротивлениями, т.е. техническими устройствами, устанавлива</w:t>
      </w:r>
      <w:r>
        <w:rPr>
          <w:sz w:val="20"/>
          <w:szCs w:val="20"/>
        </w:rPr>
        <w:t>е</w:t>
      </w:r>
      <w:r>
        <w:rPr>
          <w:sz w:val="20"/>
          <w:szCs w:val="20"/>
        </w:rPr>
        <w:t>мыми в трубопроводах или каналах и вызывающими деформиров</w:t>
      </w:r>
      <w:r>
        <w:rPr>
          <w:sz w:val="20"/>
          <w:szCs w:val="20"/>
        </w:rPr>
        <w:t>а</w:t>
      </w:r>
      <w:r>
        <w:rPr>
          <w:sz w:val="20"/>
          <w:szCs w:val="20"/>
        </w:rPr>
        <w:t>ние потока (рис. 3.10). При движении жидкости через местные сопротивления изм</w:t>
      </w:r>
      <w:r>
        <w:rPr>
          <w:sz w:val="20"/>
          <w:szCs w:val="20"/>
        </w:rPr>
        <w:t>е</w:t>
      </w:r>
      <w:r>
        <w:rPr>
          <w:sz w:val="20"/>
          <w:szCs w:val="20"/>
        </w:rPr>
        <w:t>няется ее скорость и обычно возникают вихри.</w:t>
      </w:r>
    </w:p>
    <w:p w:rsidR="00A049F1" w:rsidRDefault="00A049F1" w:rsidP="00A049F1">
      <w:pPr>
        <w:spacing w:line="216" w:lineRule="auto"/>
        <w:ind w:firstLine="284"/>
        <w:jc w:val="both"/>
        <w:rPr>
          <w:sz w:val="20"/>
          <w:szCs w:val="20"/>
        </w:rPr>
      </w:pPr>
    </w:p>
    <w:tbl>
      <w:tblPr>
        <w:tblW w:w="0" w:type="auto"/>
        <w:jc w:val="center"/>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94"/>
        <w:gridCol w:w="2340"/>
      </w:tblGrid>
      <w:tr w:rsidR="00A049F1" w:rsidRPr="00483AE9" w:rsidTr="001D777B">
        <w:trPr>
          <w:jc w:val="center"/>
        </w:trPr>
        <w:tc>
          <w:tcPr>
            <w:tcW w:w="2394" w:type="dxa"/>
          </w:tcPr>
          <w:p w:rsidR="00A049F1" w:rsidRPr="00483AE9" w:rsidRDefault="00D82BF1" w:rsidP="001D777B">
            <w:pPr>
              <w:widowControl w:val="0"/>
              <w:autoSpaceDE w:val="0"/>
              <w:autoSpaceDN w:val="0"/>
              <w:adjustRightInd w:val="0"/>
              <w:spacing w:line="216" w:lineRule="auto"/>
              <w:ind w:hanging="54"/>
              <w:jc w:val="both"/>
              <w:rPr>
                <w:sz w:val="20"/>
                <w:szCs w:val="20"/>
              </w:rPr>
            </w:pPr>
            <w:r>
              <w:rPr>
                <w:sz w:val="20"/>
                <w:szCs w:val="20"/>
              </w:rPr>
              <w:lastRenderedPageBreak/>
              <w:t>1</w:t>
            </w:r>
          </w:p>
          <w:p w:rsidR="00A049F1" w:rsidRPr="00483AE9" w:rsidRDefault="00A049F1" w:rsidP="001D777B">
            <w:pPr>
              <w:widowControl w:val="0"/>
              <w:autoSpaceDE w:val="0"/>
              <w:autoSpaceDN w:val="0"/>
              <w:adjustRightInd w:val="0"/>
              <w:spacing w:line="216" w:lineRule="auto"/>
              <w:ind w:firstLine="246"/>
              <w:jc w:val="both"/>
              <w:rPr>
                <w:sz w:val="20"/>
                <w:szCs w:val="20"/>
              </w:rPr>
            </w:pPr>
            <w:r w:rsidRPr="00A049F1">
              <w:rPr>
                <w:noProof/>
                <w:sz w:val="20"/>
                <w:szCs w:val="20"/>
              </w:rPr>
              <w:pict>
                <v:shape id="Рисунок 3079" o:spid="_x0000_i1088" type="#_x0000_t75" alt="рис10" style="width:78pt;height:51.75pt;visibility:visible">
                  <v:imagedata r:id="rId114" o:title="рис10"/>
                </v:shape>
              </w:pict>
            </w:r>
          </w:p>
        </w:tc>
        <w:tc>
          <w:tcPr>
            <w:tcW w:w="2340" w:type="dxa"/>
          </w:tcPr>
          <w:p w:rsidR="00A049F1" w:rsidRPr="00483AE9" w:rsidRDefault="00A049F1" w:rsidP="001D777B">
            <w:pPr>
              <w:widowControl w:val="0"/>
              <w:autoSpaceDE w:val="0"/>
              <w:autoSpaceDN w:val="0"/>
              <w:adjustRightInd w:val="0"/>
              <w:spacing w:line="216" w:lineRule="auto"/>
              <w:jc w:val="both"/>
              <w:rPr>
                <w:sz w:val="20"/>
                <w:szCs w:val="20"/>
              </w:rPr>
            </w:pPr>
          </w:p>
          <w:p w:rsidR="00A049F1" w:rsidRPr="00483AE9" w:rsidRDefault="00D82BF1" w:rsidP="001D777B">
            <w:pPr>
              <w:widowControl w:val="0"/>
              <w:autoSpaceDE w:val="0"/>
              <w:autoSpaceDN w:val="0"/>
              <w:adjustRightInd w:val="0"/>
              <w:spacing w:line="216" w:lineRule="auto"/>
              <w:jc w:val="both"/>
              <w:rPr>
                <w:sz w:val="20"/>
                <w:szCs w:val="20"/>
              </w:rPr>
            </w:pPr>
            <w:r>
              <w:rPr>
                <w:sz w:val="20"/>
                <w:szCs w:val="20"/>
              </w:rPr>
              <w:t>7</w:t>
            </w:r>
          </w:p>
          <w:p w:rsidR="00A049F1" w:rsidRPr="00483AE9" w:rsidRDefault="00A049F1" w:rsidP="001D777B">
            <w:pPr>
              <w:widowControl w:val="0"/>
              <w:autoSpaceDE w:val="0"/>
              <w:autoSpaceDN w:val="0"/>
              <w:adjustRightInd w:val="0"/>
              <w:spacing w:line="216" w:lineRule="auto"/>
              <w:jc w:val="both"/>
              <w:rPr>
                <w:sz w:val="20"/>
                <w:szCs w:val="20"/>
              </w:rPr>
            </w:pPr>
            <w:r w:rsidRPr="00A049F1">
              <w:rPr>
                <w:noProof/>
                <w:sz w:val="20"/>
                <w:szCs w:val="20"/>
              </w:rPr>
              <w:pict>
                <v:shape id="Рисунок 3080" o:spid="_x0000_i1089" type="#_x0000_t75" alt="рис10" style="width:83.25pt;height:39pt;visibility:visible">
                  <v:imagedata r:id="rId115" o:title="рис10"/>
                </v:shape>
              </w:pict>
            </w:r>
          </w:p>
        </w:tc>
      </w:tr>
      <w:tr w:rsidR="00A049F1" w:rsidRPr="00483AE9" w:rsidTr="001D777B">
        <w:trPr>
          <w:jc w:val="center"/>
        </w:trPr>
        <w:tc>
          <w:tcPr>
            <w:tcW w:w="2394" w:type="dxa"/>
          </w:tcPr>
          <w:p w:rsidR="00A049F1" w:rsidRPr="00483AE9" w:rsidRDefault="00D82BF1" w:rsidP="001D777B">
            <w:pPr>
              <w:widowControl w:val="0"/>
              <w:autoSpaceDE w:val="0"/>
              <w:autoSpaceDN w:val="0"/>
              <w:adjustRightInd w:val="0"/>
              <w:spacing w:line="216" w:lineRule="auto"/>
              <w:jc w:val="both"/>
              <w:rPr>
                <w:sz w:val="20"/>
                <w:szCs w:val="20"/>
              </w:rPr>
            </w:pPr>
            <w:r>
              <w:rPr>
                <w:sz w:val="20"/>
                <w:szCs w:val="20"/>
              </w:rPr>
              <w:t>2</w:t>
            </w:r>
          </w:p>
          <w:p w:rsidR="00A049F1" w:rsidRPr="00483AE9" w:rsidRDefault="00A049F1" w:rsidP="001D777B">
            <w:pPr>
              <w:widowControl w:val="0"/>
              <w:autoSpaceDE w:val="0"/>
              <w:autoSpaceDN w:val="0"/>
              <w:adjustRightInd w:val="0"/>
              <w:spacing w:line="216" w:lineRule="auto"/>
              <w:ind w:firstLine="218"/>
              <w:jc w:val="both"/>
              <w:rPr>
                <w:sz w:val="20"/>
                <w:szCs w:val="20"/>
              </w:rPr>
            </w:pPr>
            <w:r w:rsidRPr="00A049F1">
              <w:rPr>
                <w:noProof/>
                <w:sz w:val="20"/>
                <w:szCs w:val="20"/>
              </w:rPr>
              <w:pict>
                <v:shape id="Рисунок 3081" o:spid="_x0000_i1090" type="#_x0000_t75" alt="рис10" style="width:86.25pt;height:51.75pt;visibility:visible">
                  <v:imagedata r:id="rId116" o:title="рис10"/>
                </v:shape>
              </w:pict>
            </w:r>
          </w:p>
        </w:tc>
        <w:tc>
          <w:tcPr>
            <w:tcW w:w="2340" w:type="dxa"/>
          </w:tcPr>
          <w:p w:rsidR="00A049F1" w:rsidRPr="00483AE9" w:rsidRDefault="00D82BF1" w:rsidP="001D777B">
            <w:pPr>
              <w:widowControl w:val="0"/>
              <w:autoSpaceDE w:val="0"/>
              <w:autoSpaceDN w:val="0"/>
              <w:adjustRightInd w:val="0"/>
              <w:spacing w:line="216" w:lineRule="auto"/>
              <w:jc w:val="both"/>
              <w:rPr>
                <w:sz w:val="20"/>
                <w:szCs w:val="20"/>
              </w:rPr>
            </w:pPr>
            <w:r>
              <w:rPr>
                <w:sz w:val="20"/>
                <w:szCs w:val="20"/>
              </w:rPr>
              <w:t>8</w:t>
            </w:r>
          </w:p>
          <w:p w:rsidR="00A049F1" w:rsidRPr="00483AE9" w:rsidRDefault="00A049F1" w:rsidP="001D777B">
            <w:pPr>
              <w:widowControl w:val="0"/>
              <w:autoSpaceDE w:val="0"/>
              <w:autoSpaceDN w:val="0"/>
              <w:adjustRightInd w:val="0"/>
              <w:spacing w:line="216" w:lineRule="auto"/>
              <w:ind w:firstLine="252"/>
              <w:jc w:val="both"/>
              <w:rPr>
                <w:sz w:val="20"/>
                <w:szCs w:val="20"/>
              </w:rPr>
            </w:pPr>
            <w:r w:rsidRPr="00A049F1">
              <w:rPr>
                <w:noProof/>
                <w:sz w:val="20"/>
                <w:szCs w:val="20"/>
              </w:rPr>
              <w:pict>
                <v:shape id="Рисунок 3082" o:spid="_x0000_i1091" type="#_x0000_t75" alt="рис10" style="width:51.75pt;height:44.25pt;visibility:visible">
                  <v:imagedata r:id="rId117" o:title="рис10"/>
                </v:shape>
              </w:pict>
            </w:r>
          </w:p>
        </w:tc>
      </w:tr>
      <w:tr w:rsidR="00A049F1" w:rsidRPr="00483AE9" w:rsidTr="001D777B">
        <w:trPr>
          <w:jc w:val="center"/>
        </w:trPr>
        <w:tc>
          <w:tcPr>
            <w:tcW w:w="2394" w:type="dxa"/>
          </w:tcPr>
          <w:p w:rsidR="00A049F1" w:rsidRPr="00483AE9" w:rsidRDefault="00D82BF1" w:rsidP="001D777B">
            <w:pPr>
              <w:widowControl w:val="0"/>
              <w:autoSpaceDE w:val="0"/>
              <w:autoSpaceDN w:val="0"/>
              <w:adjustRightInd w:val="0"/>
              <w:spacing w:line="216" w:lineRule="auto"/>
              <w:jc w:val="both"/>
              <w:rPr>
                <w:sz w:val="20"/>
                <w:szCs w:val="20"/>
              </w:rPr>
            </w:pPr>
            <w:r>
              <w:rPr>
                <w:sz w:val="20"/>
                <w:szCs w:val="20"/>
              </w:rPr>
              <w:t>3</w:t>
            </w:r>
          </w:p>
          <w:p w:rsidR="00A049F1" w:rsidRPr="00483AE9" w:rsidRDefault="00A049F1" w:rsidP="001D777B">
            <w:pPr>
              <w:widowControl w:val="0"/>
              <w:autoSpaceDE w:val="0"/>
              <w:autoSpaceDN w:val="0"/>
              <w:adjustRightInd w:val="0"/>
              <w:spacing w:line="216" w:lineRule="auto"/>
              <w:ind w:firstLine="306"/>
              <w:jc w:val="both"/>
              <w:rPr>
                <w:sz w:val="20"/>
                <w:szCs w:val="20"/>
              </w:rPr>
            </w:pPr>
            <w:r w:rsidRPr="00A049F1">
              <w:rPr>
                <w:noProof/>
                <w:sz w:val="20"/>
                <w:szCs w:val="20"/>
              </w:rPr>
              <w:pict>
                <v:shape id="Рисунок 3083" o:spid="_x0000_i1092" type="#_x0000_t75" alt="рис10" style="width:66pt;height:84pt;visibility:visible">
                  <v:imagedata r:id="rId118" o:title="рис10"/>
                </v:shape>
              </w:pict>
            </w:r>
          </w:p>
        </w:tc>
        <w:tc>
          <w:tcPr>
            <w:tcW w:w="2340" w:type="dxa"/>
            <w:vAlign w:val="center"/>
          </w:tcPr>
          <w:p w:rsidR="00A049F1" w:rsidRPr="00483AE9" w:rsidRDefault="00D82BF1" w:rsidP="001D777B">
            <w:pPr>
              <w:widowControl w:val="0"/>
              <w:autoSpaceDE w:val="0"/>
              <w:autoSpaceDN w:val="0"/>
              <w:adjustRightInd w:val="0"/>
              <w:spacing w:line="216" w:lineRule="auto"/>
              <w:rPr>
                <w:sz w:val="20"/>
                <w:szCs w:val="20"/>
              </w:rPr>
            </w:pPr>
            <w:r>
              <w:rPr>
                <w:sz w:val="20"/>
                <w:szCs w:val="20"/>
              </w:rPr>
              <w:t>9</w:t>
            </w:r>
          </w:p>
          <w:p w:rsidR="00A049F1" w:rsidRPr="00483AE9" w:rsidRDefault="00A049F1" w:rsidP="001D777B">
            <w:pPr>
              <w:widowControl w:val="0"/>
              <w:autoSpaceDE w:val="0"/>
              <w:autoSpaceDN w:val="0"/>
              <w:adjustRightInd w:val="0"/>
              <w:spacing w:line="216" w:lineRule="auto"/>
              <w:ind w:firstLine="252"/>
              <w:jc w:val="center"/>
              <w:rPr>
                <w:sz w:val="20"/>
                <w:szCs w:val="20"/>
              </w:rPr>
            </w:pPr>
            <w:r w:rsidRPr="00A049F1">
              <w:rPr>
                <w:noProof/>
                <w:sz w:val="20"/>
                <w:szCs w:val="20"/>
              </w:rPr>
              <w:pict>
                <v:shape id="Рисунок 3084" o:spid="_x0000_i1093" type="#_x0000_t75" alt="рис10" style="width:78pt;height:51.75pt;visibility:visible">
                  <v:imagedata r:id="rId119" o:title="рис10"/>
                </v:shape>
              </w:pict>
            </w:r>
          </w:p>
        </w:tc>
      </w:tr>
      <w:tr w:rsidR="00A049F1" w:rsidRPr="00483AE9" w:rsidTr="001D777B">
        <w:trPr>
          <w:jc w:val="center"/>
        </w:trPr>
        <w:tc>
          <w:tcPr>
            <w:tcW w:w="2394" w:type="dxa"/>
          </w:tcPr>
          <w:p w:rsidR="00A049F1" w:rsidRPr="00483AE9" w:rsidRDefault="00D82BF1" w:rsidP="001D777B">
            <w:pPr>
              <w:widowControl w:val="0"/>
              <w:autoSpaceDE w:val="0"/>
              <w:autoSpaceDN w:val="0"/>
              <w:adjustRightInd w:val="0"/>
              <w:spacing w:line="216" w:lineRule="auto"/>
              <w:jc w:val="both"/>
              <w:rPr>
                <w:sz w:val="20"/>
                <w:szCs w:val="20"/>
              </w:rPr>
            </w:pPr>
            <w:r>
              <w:rPr>
                <w:sz w:val="20"/>
                <w:szCs w:val="20"/>
              </w:rPr>
              <w:t>4</w:t>
            </w:r>
          </w:p>
          <w:p w:rsidR="00A049F1" w:rsidRPr="00483AE9" w:rsidRDefault="00A049F1" w:rsidP="001D777B">
            <w:pPr>
              <w:widowControl w:val="0"/>
              <w:autoSpaceDE w:val="0"/>
              <w:autoSpaceDN w:val="0"/>
              <w:adjustRightInd w:val="0"/>
              <w:spacing w:line="216" w:lineRule="auto"/>
              <w:ind w:firstLine="306"/>
              <w:jc w:val="both"/>
              <w:rPr>
                <w:sz w:val="20"/>
                <w:szCs w:val="20"/>
              </w:rPr>
            </w:pPr>
            <w:r w:rsidRPr="00A049F1">
              <w:rPr>
                <w:noProof/>
                <w:sz w:val="20"/>
                <w:szCs w:val="20"/>
              </w:rPr>
              <w:pict>
                <v:shape id="Рисунок 3085" o:spid="_x0000_i1094" type="#_x0000_t75" alt="рис10" style="width:61.5pt;height:48.75pt;visibility:visible">
                  <v:imagedata r:id="rId120" o:title="рис10"/>
                </v:shape>
              </w:pict>
            </w:r>
          </w:p>
        </w:tc>
        <w:tc>
          <w:tcPr>
            <w:tcW w:w="2340" w:type="dxa"/>
          </w:tcPr>
          <w:p w:rsidR="00A049F1" w:rsidRPr="00483AE9" w:rsidRDefault="00D82BF1" w:rsidP="001D777B">
            <w:pPr>
              <w:widowControl w:val="0"/>
              <w:autoSpaceDE w:val="0"/>
              <w:autoSpaceDN w:val="0"/>
              <w:adjustRightInd w:val="0"/>
              <w:spacing w:line="216" w:lineRule="auto"/>
              <w:jc w:val="both"/>
              <w:rPr>
                <w:sz w:val="20"/>
                <w:szCs w:val="20"/>
              </w:rPr>
            </w:pPr>
            <w:r>
              <w:rPr>
                <w:sz w:val="20"/>
                <w:szCs w:val="20"/>
              </w:rPr>
              <w:t>10</w:t>
            </w:r>
          </w:p>
          <w:p w:rsidR="00A049F1" w:rsidRPr="00483AE9" w:rsidRDefault="00A049F1" w:rsidP="001D777B">
            <w:pPr>
              <w:widowControl w:val="0"/>
              <w:autoSpaceDE w:val="0"/>
              <w:autoSpaceDN w:val="0"/>
              <w:adjustRightInd w:val="0"/>
              <w:spacing w:line="216" w:lineRule="auto"/>
              <w:ind w:firstLine="252"/>
              <w:jc w:val="both"/>
              <w:rPr>
                <w:sz w:val="20"/>
                <w:szCs w:val="20"/>
              </w:rPr>
            </w:pPr>
            <w:r w:rsidRPr="00A049F1">
              <w:rPr>
                <w:noProof/>
                <w:sz w:val="20"/>
                <w:szCs w:val="20"/>
              </w:rPr>
              <w:pict>
                <v:shape id="Рисунок 3086" o:spid="_x0000_i1095" type="#_x0000_t75" alt="рис10" style="width:75pt;height:50.25pt;visibility:visible">
                  <v:imagedata r:id="rId121" o:title="рис10"/>
                </v:shape>
              </w:pict>
            </w:r>
          </w:p>
        </w:tc>
      </w:tr>
      <w:tr w:rsidR="00A049F1" w:rsidRPr="00483AE9" w:rsidTr="001D777B">
        <w:trPr>
          <w:jc w:val="center"/>
        </w:trPr>
        <w:tc>
          <w:tcPr>
            <w:tcW w:w="2394" w:type="dxa"/>
          </w:tcPr>
          <w:p w:rsidR="00A049F1" w:rsidRPr="00483AE9" w:rsidRDefault="00D82BF1" w:rsidP="001D777B">
            <w:pPr>
              <w:widowControl w:val="0"/>
              <w:autoSpaceDE w:val="0"/>
              <w:autoSpaceDN w:val="0"/>
              <w:adjustRightInd w:val="0"/>
              <w:spacing w:line="216" w:lineRule="auto"/>
              <w:jc w:val="both"/>
              <w:rPr>
                <w:sz w:val="20"/>
                <w:szCs w:val="20"/>
              </w:rPr>
            </w:pPr>
            <w:r>
              <w:rPr>
                <w:sz w:val="20"/>
                <w:szCs w:val="20"/>
              </w:rPr>
              <w:t>5</w:t>
            </w:r>
          </w:p>
          <w:p w:rsidR="00A049F1" w:rsidRPr="00483AE9" w:rsidRDefault="00A049F1" w:rsidP="001D777B">
            <w:pPr>
              <w:widowControl w:val="0"/>
              <w:tabs>
                <w:tab w:val="left" w:pos="293"/>
              </w:tabs>
              <w:autoSpaceDE w:val="0"/>
              <w:autoSpaceDN w:val="0"/>
              <w:adjustRightInd w:val="0"/>
              <w:spacing w:line="216" w:lineRule="auto"/>
              <w:ind w:firstLine="246"/>
              <w:jc w:val="both"/>
              <w:rPr>
                <w:sz w:val="20"/>
                <w:szCs w:val="20"/>
              </w:rPr>
            </w:pPr>
            <w:r w:rsidRPr="00A049F1">
              <w:rPr>
                <w:noProof/>
                <w:sz w:val="20"/>
                <w:szCs w:val="20"/>
              </w:rPr>
              <w:pict>
                <v:shape id="Рисунок 3087" o:spid="_x0000_i1096" type="#_x0000_t75" alt="рис10" style="width:83.25pt;height:41.25pt;visibility:visible">
                  <v:imagedata r:id="rId122" o:title="рис10"/>
                </v:shape>
              </w:pict>
            </w:r>
          </w:p>
        </w:tc>
        <w:tc>
          <w:tcPr>
            <w:tcW w:w="2340" w:type="dxa"/>
          </w:tcPr>
          <w:p w:rsidR="00A049F1" w:rsidRPr="00483AE9" w:rsidRDefault="00D82BF1" w:rsidP="001D777B">
            <w:pPr>
              <w:widowControl w:val="0"/>
              <w:autoSpaceDE w:val="0"/>
              <w:autoSpaceDN w:val="0"/>
              <w:adjustRightInd w:val="0"/>
              <w:spacing w:line="216" w:lineRule="auto"/>
              <w:jc w:val="both"/>
              <w:rPr>
                <w:sz w:val="20"/>
                <w:szCs w:val="20"/>
              </w:rPr>
            </w:pPr>
            <w:r>
              <w:rPr>
                <w:sz w:val="20"/>
                <w:szCs w:val="20"/>
              </w:rPr>
              <w:t>11</w:t>
            </w:r>
          </w:p>
          <w:p w:rsidR="00A049F1" w:rsidRPr="00483AE9" w:rsidRDefault="00A049F1" w:rsidP="001D777B">
            <w:pPr>
              <w:widowControl w:val="0"/>
              <w:autoSpaceDE w:val="0"/>
              <w:autoSpaceDN w:val="0"/>
              <w:adjustRightInd w:val="0"/>
              <w:spacing w:line="216" w:lineRule="auto"/>
              <w:ind w:firstLine="432"/>
              <w:jc w:val="both"/>
              <w:rPr>
                <w:sz w:val="20"/>
                <w:szCs w:val="20"/>
              </w:rPr>
            </w:pPr>
            <w:r w:rsidRPr="00A049F1">
              <w:rPr>
                <w:noProof/>
                <w:sz w:val="20"/>
                <w:szCs w:val="20"/>
              </w:rPr>
              <w:pict>
                <v:shape id="Рисунок 3088" o:spid="_x0000_i1097" type="#_x0000_t75" alt="рис10" style="width:73.5pt;height:34.5pt;visibility:visible">
                  <v:imagedata r:id="rId123" o:title="рис10"/>
                </v:shape>
              </w:pict>
            </w:r>
          </w:p>
        </w:tc>
      </w:tr>
      <w:tr w:rsidR="00A049F1" w:rsidRPr="00483AE9" w:rsidTr="001D777B">
        <w:trPr>
          <w:jc w:val="center"/>
        </w:trPr>
        <w:tc>
          <w:tcPr>
            <w:tcW w:w="2394" w:type="dxa"/>
          </w:tcPr>
          <w:p w:rsidR="00A049F1" w:rsidRPr="00483AE9" w:rsidRDefault="00D82BF1" w:rsidP="001D777B">
            <w:pPr>
              <w:widowControl w:val="0"/>
              <w:autoSpaceDE w:val="0"/>
              <w:autoSpaceDN w:val="0"/>
              <w:adjustRightInd w:val="0"/>
              <w:spacing w:line="216" w:lineRule="auto"/>
              <w:jc w:val="both"/>
              <w:rPr>
                <w:sz w:val="20"/>
                <w:szCs w:val="20"/>
              </w:rPr>
            </w:pPr>
            <w:r>
              <w:rPr>
                <w:sz w:val="20"/>
                <w:szCs w:val="20"/>
              </w:rPr>
              <w:t>6</w:t>
            </w:r>
          </w:p>
          <w:p w:rsidR="00A049F1" w:rsidRPr="00483AE9" w:rsidRDefault="00A049F1" w:rsidP="001D777B">
            <w:pPr>
              <w:widowControl w:val="0"/>
              <w:autoSpaceDE w:val="0"/>
              <w:autoSpaceDN w:val="0"/>
              <w:adjustRightInd w:val="0"/>
              <w:spacing w:line="216" w:lineRule="auto"/>
              <w:ind w:firstLine="414"/>
              <w:jc w:val="both"/>
              <w:rPr>
                <w:sz w:val="20"/>
                <w:szCs w:val="20"/>
              </w:rPr>
            </w:pPr>
            <w:r w:rsidRPr="00A049F1">
              <w:rPr>
                <w:noProof/>
                <w:sz w:val="20"/>
                <w:szCs w:val="20"/>
              </w:rPr>
              <w:pict>
                <v:shape id="Рисунок 3089" o:spid="_x0000_i1098" type="#_x0000_t75" alt="рис10" style="width:64.5pt;height:40.5pt;visibility:visible">
                  <v:imagedata r:id="rId124" o:title="рис10"/>
                </v:shape>
              </w:pict>
            </w:r>
          </w:p>
        </w:tc>
        <w:tc>
          <w:tcPr>
            <w:tcW w:w="2340" w:type="dxa"/>
          </w:tcPr>
          <w:p w:rsidR="00A049F1" w:rsidRPr="00483AE9" w:rsidRDefault="00D82BF1" w:rsidP="001D777B">
            <w:pPr>
              <w:widowControl w:val="0"/>
              <w:autoSpaceDE w:val="0"/>
              <w:autoSpaceDN w:val="0"/>
              <w:adjustRightInd w:val="0"/>
              <w:spacing w:line="216" w:lineRule="auto"/>
              <w:jc w:val="both"/>
              <w:rPr>
                <w:sz w:val="20"/>
                <w:szCs w:val="20"/>
              </w:rPr>
            </w:pPr>
            <w:r>
              <w:rPr>
                <w:sz w:val="20"/>
                <w:szCs w:val="20"/>
              </w:rPr>
              <w:t>12</w:t>
            </w:r>
          </w:p>
          <w:p w:rsidR="00A049F1" w:rsidRPr="00483AE9" w:rsidRDefault="00A049F1" w:rsidP="001D777B">
            <w:pPr>
              <w:widowControl w:val="0"/>
              <w:autoSpaceDE w:val="0"/>
              <w:autoSpaceDN w:val="0"/>
              <w:adjustRightInd w:val="0"/>
              <w:spacing w:line="216" w:lineRule="auto"/>
              <w:ind w:firstLine="432"/>
              <w:jc w:val="both"/>
              <w:rPr>
                <w:sz w:val="20"/>
                <w:szCs w:val="20"/>
              </w:rPr>
            </w:pPr>
            <w:r w:rsidRPr="00A049F1">
              <w:rPr>
                <w:noProof/>
                <w:sz w:val="20"/>
                <w:szCs w:val="20"/>
              </w:rPr>
              <w:pict>
                <v:shape id="Рисунок 3090" o:spid="_x0000_i1099" type="#_x0000_t75" alt="рис10" style="width:69pt;height:48.75pt;visibility:visible">
                  <v:imagedata r:id="rId125" o:title="рис10"/>
                </v:shape>
              </w:pict>
            </w:r>
          </w:p>
        </w:tc>
      </w:tr>
    </w:tbl>
    <w:p w:rsidR="00A049F1" w:rsidRDefault="00A049F1" w:rsidP="00A049F1">
      <w:pPr>
        <w:spacing w:line="216" w:lineRule="auto"/>
        <w:ind w:firstLine="284"/>
        <w:jc w:val="center"/>
        <w:rPr>
          <w:sz w:val="16"/>
          <w:szCs w:val="16"/>
        </w:rPr>
      </w:pPr>
    </w:p>
    <w:p w:rsidR="00A049F1" w:rsidRDefault="00A049F1" w:rsidP="00D82BF1">
      <w:pPr>
        <w:spacing w:line="216" w:lineRule="auto"/>
        <w:jc w:val="center"/>
        <w:rPr>
          <w:sz w:val="16"/>
          <w:szCs w:val="16"/>
        </w:rPr>
      </w:pPr>
      <w:r>
        <w:rPr>
          <w:sz w:val="16"/>
          <w:szCs w:val="16"/>
        </w:rPr>
        <w:t>Рис. 3</w:t>
      </w:r>
      <w:r w:rsidR="00D82BF1">
        <w:rPr>
          <w:sz w:val="16"/>
          <w:szCs w:val="16"/>
        </w:rPr>
        <w:t>.10. Виды местных сопротивлений</w:t>
      </w:r>
    </w:p>
    <w:p w:rsidR="00A049F1" w:rsidRDefault="00A049F1" w:rsidP="00A049F1">
      <w:pPr>
        <w:spacing w:line="216" w:lineRule="auto"/>
        <w:ind w:firstLine="284"/>
        <w:jc w:val="center"/>
        <w:rPr>
          <w:sz w:val="16"/>
          <w:szCs w:val="16"/>
        </w:rPr>
      </w:pPr>
    </w:p>
    <w:p w:rsidR="00A049F1" w:rsidRPr="00253B3A" w:rsidRDefault="00A049F1" w:rsidP="00A049F1">
      <w:pPr>
        <w:spacing w:line="216" w:lineRule="auto"/>
        <w:ind w:firstLine="284"/>
        <w:jc w:val="both"/>
        <w:rPr>
          <w:sz w:val="16"/>
          <w:szCs w:val="16"/>
        </w:rPr>
      </w:pPr>
      <w:r>
        <w:rPr>
          <w:sz w:val="20"/>
          <w:szCs w:val="20"/>
        </w:rPr>
        <w:t>Потери напора на любом местном сопротивлении определяются по формуле Вейсбаха:</w:t>
      </w:r>
    </w:p>
    <w:p w:rsidR="00A049F1" w:rsidRDefault="00A90433" w:rsidP="00A049F1">
      <w:pPr>
        <w:spacing w:line="216" w:lineRule="auto"/>
        <w:ind w:firstLine="284"/>
        <w:jc w:val="right"/>
        <w:rPr>
          <w:sz w:val="20"/>
          <w:szCs w:val="20"/>
        </w:rPr>
      </w:pPr>
      <w:r w:rsidRPr="00A90433">
        <w:rPr>
          <w:position w:val="-26"/>
          <w:sz w:val="20"/>
          <w:szCs w:val="20"/>
        </w:rPr>
        <w:object w:dxaOrig="900" w:dyaOrig="639">
          <v:shape id="_x0000_i1100" type="#_x0000_t75" style="width:45pt;height:32.25pt" o:ole="">
            <v:imagedata r:id="rId126" o:title=""/>
          </v:shape>
          <o:OLEObject Type="Embed" ProgID="Equation.3" ShapeID="_x0000_i1100" DrawAspect="Content" ObjectID="_1428818171" r:id="rId127"/>
        </w:object>
      </w:r>
      <w:r w:rsidR="00A049F1">
        <w:rPr>
          <w:sz w:val="20"/>
          <w:szCs w:val="20"/>
        </w:rPr>
        <w:t>,</w:t>
      </w:r>
      <w:r w:rsidR="00A049F1">
        <w:rPr>
          <w:sz w:val="20"/>
          <w:szCs w:val="20"/>
        </w:rPr>
        <w:tab/>
      </w:r>
      <w:r w:rsidR="00A049F1">
        <w:rPr>
          <w:sz w:val="20"/>
          <w:szCs w:val="20"/>
        </w:rPr>
        <w:tab/>
      </w:r>
      <w:r w:rsidR="00A049F1">
        <w:rPr>
          <w:sz w:val="20"/>
          <w:szCs w:val="20"/>
        </w:rPr>
        <w:tab/>
      </w:r>
      <w:r w:rsidR="00A049F1">
        <w:rPr>
          <w:sz w:val="20"/>
          <w:szCs w:val="20"/>
        </w:rPr>
        <w:tab/>
        <w:t>(3.25)</w:t>
      </w:r>
    </w:p>
    <w:p w:rsidR="00A049F1" w:rsidRDefault="00A049F1" w:rsidP="00A049F1">
      <w:pPr>
        <w:spacing w:line="192" w:lineRule="auto"/>
        <w:jc w:val="both"/>
        <w:rPr>
          <w:sz w:val="20"/>
          <w:szCs w:val="20"/>
        </w:rPr>
      </w:pPr>
      <w:r>
        <w:rPr>
          <w:sz w:val="20"/>
          <w:szCs w:val="20"/>
        </w:rPr>
        <w:t xml:space="preserve">где </w:t>
      </w:r>
      <w:r>
        <w:rPr>
          <w:sz w:val="20"/>
          <w:szCs w:val="20"/>
        </w:rPr>
        <w:sym w:font="Symbol" w:char="F078"/>
      </w:r>
      <w:r>
        <w:rPr>
          <w:sz w:val="20"/>
          <w:szCs w:val="20"/>
        </w:rPr>
        <w:t xml:space="preserve"> – коэффициент местного сопротивления;</w:t>
      </w:r>
    </w:p>
    <w:p w:rsidR="00A049F1" w:rsidRDefault="00A049F1" w:rsidP="00A049F1">
      <w:pPr>
        <w:spacing w:line="192" w:lineRule="auto"/>
        <w:ind w:firstLine="266"/>
        <w:jc w:val="both"/>
        <w:rPr>
          <w:sz w:val="20"/>
          <w:szCs w:val="20"/>
        </w:rPr>
      </w:pPr>
      <w:r>
        <w:rPr>
          <w:sz w:val="20"/>
          <w:szCs w:val="20"/>
          <w:lang w:val="en-US"/>
        </w:rPr>
        <w:t>v</w:t>
      </w:r>
      <w:r>
        <w:rPr>
          <w:sz w:val="20"/>
          <w:szCs w:val="20"/>
          <w:vertAlign w:val="subscript"/>
        </w:rPr>
        <w:t>2</w:t>
      </w:r>
      <w:r>
        <w:rPr>
          <w:sz w:val="20"/>
          <w:szCs w:val="20"/>
        </w:rPr>
        <w:t xml:space="preserve"> – средняя скорость в выходном сечении местного сопроти</w:t>
      </w:r>
      <w:r>
        <w:rPr>
          <w:sz w:val="20"/>
          <w:szCs w:val="20"/>
        </w:rPr>
        <w:t>в</w:t>
      </w:r>
      <w:r>
        <w:rPr>
          <w:sz w:val="20"/>
          <w:szCs w:val="20"/>
        </w:rPr>
        <w:t>ления.</w:t>
      </w:r>
    </w:p>
    <w:p w:rsidR="00A049F1" w:rsidRDefault="00A049F1" w:rsidP="00A049F1">
      <w:pPr>
        <w:spacing w:line="192" w:lineRule="auto"/>
        <w:ind w:firstLine="284"/>
        <w:jc w:val="both"/>
        <w:rPr>
          <w:sz w:val="20"/>
          <w:szCs w:val="20"/>
        </w:rPr>
      </w:pPr>
      <w:r>
        <w:rPr>
          <w:sz w:val="20"/>
          <w:szCs w:val="20"/>
        </w:rPr>
        <w:t xml:space="preserve">Коэффициент </w:t>
      </w:r>
      <w:r>
        <w:rPr>
          <w:sz w:val="20"/>
          <w:szCs w:val="20"/>
        </w:rPr>
        <w:sym w:font="Symbol" w:char="F078"/>
      </w:r>
      <w:r>
        <w:rPr>
          <w:sz w:val="20"/>
          <w:szCs w:val="20"/>
        </w:rPr>
        <w:t xml:space="preserve"> – безразмерная и во многих случаях постоянная в</w:t>
      </w:r>
      <w:r>
        <w:rPr>
          <w:sz w:val="20"/>
          <w:szCs w:val="20"/>
        </w:rPr>
        <w:t>е</w:t>
      </w:r>
      <w:r>
        <w:rPr>
          <w:sz w:val="20"/>
          <w:szCs w:val="20"/>
        </w:rPr>
        <w:t>личина для данного местного сопротивления. Значения его и влия</w:t>
      </w:r>
      <w:r>
        <w:rPr>
          <w:sz w:val="20"/>
          <w:szCs w:val="20"/>
        </w:rPr>
        <w:t>ю</w:t>
      </w:r>
      <w:r>
        <w:rPr>
          <w:sz w:val="20"/>
          <w:szCs w:val="20"/>
        </w:rPr>
        <w:t>щие факторы для различных местных сопротивлений пре</w:t>
      </w:r>
      <w:r>
        <w:rPr>
          <w:sz w:val="20"/>
          <w:szCs w:val="20"/>
        </w:rPr>
        <w:t>д</w:t>
      </w:r>
      <w:r>
        <w:rPr>
          <w:sz w:val="20"/>
          <w:szCs w:val="20"/>
        </w:rPr>
        <w:t>ставлены в табл. 3.1.</w:t>
      </w:r>
    </w:p>
    <w:p w:rsidR="00A049F1" w:rsidRDefault="00A049F1" w:rsidP="00A049F1">
      <w:pPr>
        <w:spacing w:line="192" w:lineRule="auto"/>
        <w:ind w:firstLine="284"/>
        <w:jc w:val="both"/>
        <w:rPr>
          <w:sz w:val="20"/>
          <w:szCs w:val="20"/>
        </w:rPr>
      </w:pPr>
    </w:p>
    <w:p w:rsidR="00A049F1" w:rsidRDefault="00A049F1" w:rsidP="00F96368">
      <w:pPr>
        <w:spacing w:line="192" w:lineRule="auto"/>
        <w:jc w:val="center"/>
        <w:rPr>
          <w:b/>
          <w:sz w:val="16"/>
          <w:szCs w:val="16"/>
        </w:rPr>
      </w:pPr>
      <w:r w:rsidRPr="00C87CF2">
        <w:rPr>
          <w:sz w:val="16"/>
          <w:szCs w:val="16"/>
        </w:rPr>
        <w:t xml:space="preserve">Т а б л и ц а  3.1. </w:t>
      </w:r>
      <w:r w:rsidRPr="00C87CF2">
        <w:rPr>
          <w:b/>
          <w:sz w:val="16"/>
          <w:szCs w:val="16"/>
        </w:rPr>
        <w:t>Значения коэффициентов местных сопротивлений</w:t>
      </w:r>
    </w:p>
    <w:p w:rsidR="00A049F1" w:rsidRPr="00C87CF2" w:rsidRDefault="00A049F1" w:rsidP="00A049F1">
      <w:pPr>
        <w:spacing w:line="192" w:lineRule="auto"/>
        <w:ind w:firstLine="284"/>
        <w:jc w:val="both"/>
        <w:rPr>
          <w:sz w:val="16"/>
          <w:szCs w:val="16"/>
        </w:rPr>
      </w:pPr>
    </w:p>
    <w:tbl>
      <w:tblPr>
        <w:tblW w:w="0" w:type="auto"/>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3"/>
        <w:gridCol w:w="3712"/>
        <w:gridCol w:w="1552"/>
      </w:tblGrid>
      <w:tr w:rsidR="00A049F1" w:rsidRPr="00483AE9" w:rsidTr="001D777B">
        <w:tc>
          <w:tcPr>
            <w:tcW w:w="953" w:type="dxa"/>
            <w:vAlign w:val="center"/>
          </w:tcPr>
          <w:p w:rsidR="00A049F1" w:rsidRPr="00483AE9" w:rsidRDefault="00A049F1" w:rsidP="001D777B">
            <w:pPr>
              <w:widowControl w:val="0"/>
              <w:autoSpaceDE w:val="0"/>
              <w:autoSpaceDN w:val="0"/>
              <w:adjustRightInd w:val="0"/>
              <w:spacing w:line="211" w:lineRule="auto"/>
              <w:ind w:right="-93" w:hanging="52"/>
              <w:jc w:val="center"/>
              <w:rPr>
                <w:sz w:val="16"/>
                <w:szCs w:val="16"/>
              </w:rPr>
            </w:pPr>
            <w:r w:rsidRPr="00483AE9">
              <w:rPr>
                <w:sz w:val="16"/>
                <w:szCs w:val="16"/>
              </w:rPr>
              <w:t>Позиция</w:t>
            </w:r>
          </w:p>
          <w:p w:rsidR="00A049F1" w:rsidRPr="00483AE9" w:rsidRDefault="00A049F1" w:rsidP="001D777B">
            <w:pPr>
              <w:widowControl w:val="0"/>
              <w:autoSpaceDE w:val="0"/>
              <w:autoSpaceDN w:val="0"/>
              <w:adjustRightInd w:val="0"/>
              <w:spacing w:line="211" w:lineRule="auto"/>
              <w:ind w:right="-93" w:hanging="52"/>
              <w:jc w:val="center"/>
              <w:rPr>
                <w:sz w:val="16"/>
                <w:szCs w:val="16"/>
              </w:rPr>
            </w:pPr>
            <w:r w:rsidRPr="00483AE9">
              <w:rPr>
                <w:sz w:val="16"/>
                <w:szCs w:val="16"/>
              </w:rPr>
              <w:t>на рис. 3.10</w:t>
            </w:r>
          </w:p>
        </w:tc>
        <w:tc>
          <w:tcPr>
            <w:tcW w:w="3713"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Наименование местного с</w:t>
            </w:r>
            <w:r w:rsidRPr="00483AE9">
              <w:rPr>
                <w:sz w:val="16"/>
                <w:szCs w:val="16"/>
              </w:rPr>
              <w:t>о</w:t>
            </w:r>
            <w:r w:rsidRPr="00483AE9">
              <w:rPr>
                <w:sz w:val="16"/>
                <w:szCs w:val="16"/>
              </w:rPr>
              <w:t>противления</w:t>
            </w:r>
          </w:p>
        </w:tc>
        <w:tc>
          <w:tcPr>
            <w:tcW w:w="1552"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Значение коэфф</w:t>
            </w:r>
            <w:r w:rsidRPr="00483AE9">
              <w:rPr>
                <w:sz w:val="16"/>
                <w:szCs w:val="16"/>
              </w:rPr>
              <w:t>и</w:t>
            </w:r>
            <w:r w:rsidRPr="00483AE9">
              <w:rPr>
                <w:sz w:val="16"/>
                <w:szCs w:val="16"/>
              </w:rPr>
              <w:t>циента местного с</w:t>
            </w:r>
            <w:r w:rsidRPr="00483AE9">
              <w:rPr>
                <w:sz w:val="16"/>
                <w:szCs w:val="16"/>
              </w:rPr>
              <w:t>о</w:t>
            </w:r>
            <w:r w:rsidRPr="00483AE9">
              <w:rPr>
                <w:sz w:val="16"/>
                <w:szCs w:val="16"/>
              </w:rPr>
              <w:t>противления</w:t>
            </w:r>
          </w:p>
        </w:tc>
      </w:tr>
      <w:tr w:rsidR="00A049F1" w:rsidRPr="00483AE9" w:rsidTr="00F96368">
        <w:tc>
          <w:tcPr>
            <w:tcW w:w="953" w:type="dxa"/>
            <w:vAlign w:val="center"/>
          </w:tcPr>
          <w:p w:rsidR="00A049F1" w:rsidRPr="00483AE9" w:rsidRDefault="00A049F1" w:rsidP="00F96368">
            <w:pPr>
              <w:widowControl w:val="0"/>
              <w:autoSpaceDE w:val="0"/>
              <w:autoSpaceDN w:val="0"/>
              <w:adjustRightInd w:val="0"/>
              <w:spacing w:line="211" w:lineRule="auto"/>
              <w:jc w:val="center"/>
              <w:rPr>
                <w:sz w:val="16"/>
                <w:szCs w:val="16"/>
              </w:rPr>
            </w:pPr>
            <w:r w:rsidRPr="00483AE9">
              <w:rPr>
                <w:sz w:val="16"/>
                <w:szCs w:val="16"/>
              </w:rPr>
              <w:t>1</w:t>
            </w:r>
          </w:p>
        </w:tc>
        <w:tc>
          <w:tcPr>
            <w:tcW w:w="3713"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Внезапное расширение потока</w:t>
            </w:r>
          </w:p>
        </w:tc>
        <w:tc>
          <w:tcPr>
            <w:tcW w:w="1552" w:type="dxa"/>
          </w:tcPr>
          <w:p w:rsidR="00A049F1" w:rsidRPr="00483AE9" w:rsidRDefault="00A049F1" w:rsidP="001D777B">
            <w:pPr>
              <w:widowControl w:val="0"/>
              <w:autoSpaceDE w:val="0"/>
              <w:autoSpaceDN w:val="0"/>
              <w:adjustRightInd w:val="0"/>
              <w:spacing w:line="211" w:lineRule="auto"/>
              <w:ind w:hanging="14"/>
              <w:jc w:val="center"/>
              <w:rPr>
                <w:sz w:val="16"/>
                <w:szCs w:val="16"/>
                <w:vertAlign w:val="superscript"/>
              </w:rPr>
            </w:pPr>
            <w:r w:rsidRPr="00483AE9">
              <w:rPr>
                <w:sz w:val="16"/>
                <w:szCs w:val="16"/>
              </w:rPr>
              <w:sym w:font="Symbol" w:char="F078"/>
            </w:r>
            <w:r w:rsidRPr="00483AE9">
              <w:rPr>
                <w:sz w:val="16"/>
                <w:szCs w:val="16"/>
              </w:rPr>
              <w:t xml:space="preserve"> = (ω</w:t>
            </w:r>
            <w:r w:rsidRPr="00483AE9">
              <w:rPr>
                <w:sz w:val="16"/>
                <w:szCs w:val="16"/>
                <w:vertAlign w:val="subscript"/>
              </w:rPr>
              <w:t>2</w:t>
            </w:r>
            <w:r w:rsidRPr="00483AE9">
              <w:rPr>
                <w:sz w:val="16"/>
                <w:szCs w:val="16"/>
              </w:rPr>
              <w:t>/ω</w:t>
            </w:r>
            <w:r w:rsidRPr="00483AE9">
              <w:rPr>
                <w:sz w:val="16"/>
                <w:szCs w:val="16"/>
                <w:vertAlign w:val="subscript"/>
              </w:rPr>
              <w:t>1</w:t>
            </w:r>
            <w:r w:rsidRPr="00483AE9">
              <w:rPr>
                <w:sz w:val="16"/>
                <w:szCs w:val="16"/>
              </w:rPr>
              <w:t xml:space="preserve"> – 1)</w:t>
            </w:r>
            <w:r w:rsidRPr="00483AE9">
              <w:rPr>
                <w:sz w:val="16"/>
                <w:szCs w:val="16"/>
                <w:vertAlign w:val="superscript"/>
              </w:rPr>
              <w:t>2</w:t>
            </w:r>
          </w:p>
        </w:tc>
      </w:tr>
      <w:tr w:rsidR="00A049F1" w:rsidRPr="00483AE9" w:rsidTr="00F96368">
        <w:tc>
          <w:tcPr>
            <w:tcW w:w="953" w:type="dxa"/>
            <w:vAlign w:val="center"/>
          </w:tcPr>
          <w:p w:rsidR="00A049F1" w:rsidRPr="00483AE9" w:rsidRDefault="00A049F1" w:rsidP="00F96368">
            <w:pPr>
              <w:widowControl w:val="0"/>
              <w:autoSpaceDE w:val="0"/>
              <w:autoSpaceDN w:val="0"/>
              <w:adjustRightInd w:val="0"/>
              <w:spacing w:line="211" w:lineRule="auto"/>
              <w:jc w:val="center"/>
              <w:rPr>
                <w:sz w:val="16"/>
                <w:szCs w:val="16"/>
              </w:rPr>
            </w:pPr>
            <w:r w:rsidRPr="00483AE9">
              <w:rPr>
                <w:sz w:val="16"/>
                <w:szCs w:val="16"/>
              </w:rPr>
              <w:t>2</w:t>
            </w:r>
          </w:p>
        </w:tc>
        <w:tc>
          <w:tcPr>
            <w:tcW w:w="3713"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Внезапное сужение</w:t>
            </w:r>
          </w:p>
        </w:tc>
        <w:tc>
          <w:tcPr>
            <w:tcW w:w="1552" w:type="dxa"/>
          </w:tcPr>
          <w:p w:rsidR="00A049F1" w:rsidRPr="00483AE9" w:rsidRDefault="00A049F1" w:rsidP="001D777B">
            <w:pPr>
              <w:widowControl w:val="0"/>
              <w:autoSpaceDE w:val="0"/>
              <w:autoSpaceDN w:val="0"/>
              <w:adjustRightInd w:val="0"/>
              <w:spacing w:line="211" w:lineRule="auto"/>
              <w:ind w:right="-91" w:hanging="42"/>
              <w:jc w:val="center"/>
              <w:rPr>
                <w:sz w:val="16"/>
                <w:szCs w:val="16"/>
              </w:rPr>
            </w:pPr>
            <w:r w:rsidRPr="00483AE9">
              <w:rPr>
                <w:sz w:val="16"/>
                <w:szCs w:val="16"/>
              </w:rPr>
              <w:sym w:font="Symbol" w:char="F078"/>
            </w:r>
            <w:r w:rsidRPr="00483AE9">
              <w:rPr>
                <w:sz w:val="16"/>
                <w:szCs w:val="16"/>
              </w:rPr>
              <w:t xml:space="preserve"> = 0,5(1 – ω</w:t>
            </w:r>
            <w:r w:rsidRPr="00483AE9">
              <w:rPr>
                <w:sz w:val="16"/>
                <w:szCs w:val="16"/>
                <w:vertAlign w:val="subscript"/>
              </w:rPr>
              <w:t>2</w:t>
            </w:r>
            <w:r w:rsidRPr="00483AE9">
              <w:rPr>
                <w:sz w:val="16"/>
                <w:szCs w:val="16"/>
              </w:rPr>
              <w:t>/ω</w:t>
            </w:r>
            <w:r w:rsidRPr="00483AE9">
              <w:rPr>
                <w:sz w:val="16"/>
                <w:szCs w:val="16"/>
                <w:vertAlign w:val="subscript"/>
              </w:rPr>
              <w:t>1</w:t>
            </w:r>
            <w:r w:rsidRPr="00483AE9">
              <w:rPr>
                <w:sz w:val="16"/>
                <w:szCs w:val="16"/>
              </w:rPr>
              <w:t>)</w:t>
            </w:r>
          </w:p>
        </w:tc>
      </w:tr>
      <w:tr w:rsidR="00A049F1" w:rsidRPr="00483AE9" w:rsidTr="00F96368">
        <w:tc>
          <w:tcPr>
            <w:tcW w:w="953" w:type="dxa"/>
            <w:vAlign w:val="center"/>
          </w:tcPr>
          <w:p w:rsidR="00A049F1" w:rsidRPr="00483AE9" w:rsidRDefault="00A049F1" w:rsidP="00F96368">
            <w:pPr>
              <w:widowControl w:val="0"/>
              <w:autoSpaceDE w:val="0"/>
              <w:autoSpaceDN w:val="0"/>
              <w:adjustRightInd w:val="0"/>
              <w:spacing w:line="211" w:lineRule="auto"/>
              <w:jc w:val="center"/>
              <w:rPr>
                <w:sz w:val="16"/>
                <w:szCs w:val="16"/>
              </w:rPr>
            </w:pPr>
            <w:r w:rsidRPr="00483AE9">
              <w:rPr>
                <w:sz w:val="16"/>
                <w:szCs w:val="16"/>
              </w:rPr>
              <w:t>3</w:t>
            </w:r>
          </w:p>
        </w:tc>
        <w:tc>
          <w:tcPr>
            <w:tcW w:w="3713"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Вход в трубу:</w:t>
            </w:r>
          </w:p>
          <w:p w:rsidR="00A049F1" w:rsidRPr="00483AE9" w:rsidRDefault="00A049F1" w:rsidP="001D777B">
            <w:pPr>
              <w:widowControl w:val="0"/>
              <w:autoSpaceDE w:val="0"/>
              <w:autoSpaceDN w:val="0"/>
              <w:adjustRightInd w:val="0"/>
              <w:spacing w:line="211" w:lineRule="auto"/>
              <w:ind w:firstLine="619"/>
              <w:jc w:val="both"/>
              <w:rPr>
                <w:sz w:val="16"/>
                <w:szCs w:val="16"/>
              </w:rPr>
            </w:pPr>
            <w:r w:rsidRPr="00483AE9">
              <w:rPr>
                <w:sz w:val="16"/>
                <w:szCs w:val="16"/>
              </w:rPr>
              <w:t>с острой кромкой</w:t>
            </w:r>
          </w:p>
          <w:p w:rsidR="00A049F1" w:rsidRPr="00483AE9" w:rsidRDefault="00A049F1" w:rsidP="001D777B">
            <w:pPr>
              <w:widowControl w:val="0"/>
              <w:autoSpaceDE w:val="0"/>
              <w:autoSpaceDN w:val="0"/>
              <w:adjustRightInd w:val="0"/>
              <w:spacing w:line="211" w:lineRule="auto"/>
              <w:ind w:firstLine="619"/>
              <w:jc w:val="both"/>
              <w:rPr>
                <w:sz w:val="16"/>
                <w:szCs w:val="16"/>
              </w:rPr>
            </w:pPr>
            <w:r w:rsidRPr="00483AE9">
              <w:rPr>
                <w:sz w:val="16"/>
                <w:szCs w:val="16"/>
              </w:rPr>
              <w:t>с закругленной кромкой</w:t>
            </w:r>
          </w:p>
        </w:tc>
        <w:tc>
          <w:tcPr>
            <w:tcW w:w="1552" w:type="dxa"/>
          </w:tcPr>
          <w:p w:rsidR="00A049F1" w:rsidRPr="00483AE9" w:rsidRDefault="00A049F1" w:rsidP="001D777B">
            <w:pPr>
              <w:widowControl w:val="0"/>
              <w:autoSpaceDE w:val="0"/>
              <w:autoSpaceDN w:val="0"/>
              <w:adjustRightInd w:val="0"/>
              <w:spacing w:line="211" w:lineRule="auto"/>
              <w:jc w:val="center"/>
              <w:rPr>
                <w:sz w:val="16"/>
                <w:szCs w:val="16"/>
              </w:rPr>
            </w:pP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0,5</w:t>
            </w: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0,20 – 0,25</w:t>
            </w:r>
          </w:p>
        </w:tc>
      </w:tr>
      <w:tr w:rsidR="00A049F1" w:rsidRPr="00483AE9" w:rsidTr="00F96368">
        <w:tc>
          <w:tcPr>
            <w:tcW w:w="953" w:type="dxa"/>
            <w:vAlign w:val="center"/>
          </w:tcPr>
          <w:p w:rsidR="00A049F1" w:rsidRPr="00483AE9" w:rsidRDefault="00A049F1" w:rsidP="00F96368">
            <w:pPr>
              <w:widowControl w:val="0"/>
              <w:autoSpaceDE w:val="0"/>
              <w:autoSpaceDN w:val="0"/>
              <w:adjustRightInd w:val="0"/>
              <w:spacing w:line="211" w:lineRule="auto"/>
              <w:jc w:val="center"/>
              <w:rPr>
                <w:sz w:val="16"/>
                <w:szCs w:val="16"/>
              </w:rPr>
            </w:pPr>
            <w:r w:rsidRPr="00483AE9">
              <w:rPr>
                <w:sz w:val="16"/>
                <w:szCs w:val="16"/>
              </w:rPr>
              <w:t>4</w:t>
            </w:r>
          </w:p>
        </w:tc>
        <w:tc>
          <w:tcPr>
            <w:tcW w:w="3713"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Выход из трубы в резервуар больших ра</w:t>
            </w:r>
            <w:r w:rsidRPr="00483AE9">
              <w:rPr>
                <w:sz w:val="16"/>
                <w:szCs w:val="16"/>
              </w:rPr>
              <w:t>з</w:t>
            </w:r>
            <w:r w:rsidRPr="00483AE9">
              <w:rPr>
                <w:sz w:val="16"/>
                <w:szCs w:val="16"/>
              </w:rPr>
              <w:t>меров</w:t>
            </w:r>
          </w:p>
        </w:tc>
        <w:tc>
          <w:tcPr>
            <w:tcW w:w="1552"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1,0</w:t>
            </w:r>
          </w:p>
        </w:tc>
      </w:tr>
      <w:tr w:rsidR="00A049F1" w:rsidRPr="00483AE9" w:rsidTr="00F96368">
        <w:tc>
          <w:tcPr>
            <w:tcW w:w="953" w:type="dxa"/>
            <w:vAlign w:val="center"/>
          </w:tcPr>
          <w:p w:rsidR="00A049F1" w:rsidRPr="00483AE9" w:rsidRDefault="00A049F1" w:rsidP="00F96368">
            <w:pPr>
              <w:widowControl w:val="0"/>
              <w:autoSpaceDE w:val="0"/>
              <w:autoSpaceDN w:val="0"/>
              <w:adjustRightInd w:val="0"/>
              <w:spacing w:line="211" w:lineRule="auto"/>
              <w:jc w:val="center"/>
              <w:rPr>
                <w:sz w:val="16"/>
                <w:szCs w:val="16"/>
              </w:rPr>
            </w:pPr>
            <w:r w:rsidRPr="00483AE9">
              <w:rPr>
                <w:sz w:val="16"/>
                <w:szCs w:val="16"/>
              </w:rPr>
              <w:t>5</w:t>
            </w:r>
          </w:p>
        </w:tc>
        <w:tc>
          <w:tcPr>
            <w:tcW w:w="3713"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Расширяющийся конус (диффузор):</w:t>
            </w:r>
          </w:p>
          <w:tbl>
            <w:tblPr>
              <w:tblW w:w="0" w:type="auto"/>
              <w:tblLook w:val="01E0"/>
            </w:tblPr>
            <w:tblGrid>
              <w:gridCol w:w="577"/>
              <w:gridCol w:w="583"/>
              <w:gridCol w:w="584"/>
              <w:gridCol w:w="584"/>
              <w:gridCol w:w="584"/>
              <w:gridCol w:w="584"/>
            </w:tblGrid>
            <w:tr w:rsidR="00A049F1" w:rsidRPr="00483AE9" w:rsidTr="001D777B">
              <w:tc>
                <w:tcPr>
                  <w:tcW w:w="589" w:type="dxa"/>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sym w:font="Symbol" w:char="F071"/>
                  </w:r>
                  <w:r w:rsidRPr="00483AE9">
                    <w:rPr>
                      <w:sz w:val="16"/>
                      <w:szCs w:val="16"/>
                    </w:rPr>
                    <w:sym w:font="Symbol" w:char="F0B0"/>
                  </w:r>
                  <w:r w:rsidRPr="00483AE9">
                    <w:rPr>
                      <w:sz w:val="16"/>
                      <w:szCs w:val="16"/>
                    </w:rPr>
                    <w:t>:</w:t>
                  </w:r>
                </w:p>
              </w:tc>
              <w:tc>
                <w:tcPr>
                  <w:tcW w:w="589" w:type="dxa"/>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5</w:t>
                  </w:r>
                </w:p>
              </w:tc>
              <w:tc>
                <w:tcPr>
                  <w:tcW w:w="590" w:type="dxa"/>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10</w:t>
                  </w:r>
                </w:p>
              </w:tc>
              <w:tc>
                <w:tcPr>
                  <w:tcW w:w="590" w:type="dxa"/>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15</w:t>
                  </w:r>
                </w:p>
              </w:tc>
              <w:tc>
                <w:tcPr>
                  <w:tcW w:w="590" w:type="dxa"/>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20</w:t>
                  </w:r>
                </w:p>
              </w:tc>
              <w:tc>
                <w:tcPr>
                  <w:tcW w:w="590" w:type="dxa"/>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30</w:t>
                  </w:r>
                </w:p>
              </w:tc>
            </w:tr>
            <w:tr w:rsidR="00A049F1" w:rsidRPr="00483AE9" w:rsidTr="001D777B">
              <w:tc>
                <w:tcPr>
                  <w:tcW w:w="589" w:type="dxa"/>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к:</w:t>
                  </w:r>
                </w:p>
              </w:tc>
              <w:tc>
                <w:tcPr>
                  <w:tcW w:w="589" w:type="dxa"/>
                </w:tcPr>
                <w:p w:rsidR="00A049F1" w:rsidRPr="00483AE9" w:rsidRDefault="00F96368" w:rsidP="001D777B">
                  <w:pPr>
                    <w:widowControl w:val="0"/>
                    <w:autoSpaceDE w:val="0"/>
                    <w:autoSpaceDN w:val="0"/>
                    <w:adjustRightInd w:val="0"/>
                    <w:spacing w:line="211" w:lineRule="auto"/>
                    <w:jc w:val="center"/>
                    <w:rPr>
                      <w:sz w:val="16"/>
                      <w:szCs w:val="16"/>
                    </w:rPr>
                  </w:pPr>
                  <w:r>
                    <w:rPr>
                      <w:sz w:val="16"/>
                      <w:szCs w:val="16"/>
                    </w:rPr>
                    <w:t>0</w:t>
                  </w:r>
                  <w:r w:rsidR="00A049F1" w:rsidRPr="00483AE9">
                    <w:rPr>
                      <w:sz w:val="16"/>
                      <w:szCs w:val="16"/>
                    </w:rPr>
                    <w:t>,15</w:t>
                  </w:r>
                </w:p>
              </w:tc>
              <w:tc>
                <w:tcPr>
                  <w:tcW w:w="590" w:type="dxa"/>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0,25</w:t>
                  </w:r>
                </w:p>
              </w:tc>
              <w:tc>
                <w:tcPr>
                  <w:tcW w:w="590" w:type="dxa"/>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0,35</w:t>
                  </w:r>
                </w:p>
              </w:tc>
              <w:tc>
                <w:tcPr>
                  <w:tcW w:w="590" w:type="dxa"/>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0,45</w:t>
                  </w:r>
                </w:p>
              </w:tc>
              <w:tc>
                <w:tcPr>
                  <w:tcW w:w="590" w:type="dxa"/>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0,65</w:t>
                  </w:r>
                </w:p>
              </w:tc>
            </w:tr>
          </w:tbl>
          <w:p w:rsidR="00A049F1" w:rsidRPr="00483AE9" w:rsidRDefault="00A049F1" w:rsidP="001D777B">
            <w:pPr>
              <w:widowControl w:val="0"/>
              <w:autoSpaceDE w:val="0"/>
              <w:autoSpaceDN w:val="0"/>
              <w:adjustRightInd w:val="0"/>
              <w:spacing w:line="211" w:lineRule="auto"/>
              <w:jc w:val="both"/>
              <w:rPr>
                <w:sz w:val="16"/>
                <w:szCs w:val="16"/>
              </w:rPr>
            </w:pPr>
          </w:p>
        </w:tc>
        <w:tc>
          <w:tcPr>
            <w:tcW w:w="1552" w:type="dxa"/>
          </w:tcPr>
          <w:p w:rsidR="00A049F1" w:rsidRDefault="00A049F1" w:rsidP="001D777B">
            <w:pPr>
              <w:widowControl w:val="0"/>
              <w:autoSpaceDE w:val="0"/>
              <w:autoSpaceDN w:val="0"/>
              <w:adjustRightInd w:val="0"/>
              <w:spacing w:line="211" w:lineRule="auto"/>
              <w:ind w:hanging="42"/>
              <w:jc w:val="center"/>
              <w:rPr>
                <w:sz w:val="16"/>
                <w:szCs w:val="16"/>
              </w:rPr>
            </w:pPr>
          </w:p>
          <w:p w:rsidR="00A049F1" w:rsidRPr="00483AE9" w:rsidRDefault="00A049F1" w:rsidP="001D777B">
            <w:pPr>
              <w:widowControl w:val="0"/>
              <w:autoSpaceDE w:val="0"/>
              <w:autoSpaceDN w:val="0"/>
              <w:adjustRightInd w:val="0"/>
              <w:spacing w:line="211" w:lineRule="auto"/>
              <w:ind w:hanging="42"/>
              <w:jc w:val="center"/>
              <w:rPr>
                <w:sz w:val="16"/>
                <w:szCs w:val="16"/>
              </w:rPr>
            </w:pPr>
            <w:r w:rsidRPr="00483AE9">
              <w:rPr>
                <w:sz w:val="16"/>
                <w:szCs w:val="16"/>
              </w:rPr>
              <w:sym w:font="Symbol" w:char="F078"/>
            </w:r>
            <w:r w:rsidRPr="00483AE9">
              <w:rPr>
                <w:sz w:val="16"/>
                <w:szCs w:val="16"/>
              </w:rPr>
              <w:t xml:space="preserve"> = к(ω</w:t>
            </w:r>
            <w:r w:rsidRPr="00483AE9">
              <w:rPr>
                <w:sz w:val="16"/>
                <w:szCs w:val="16"/>
                <w:vertAlign w:val="subscript"/>
              </w:rPr>
              <w:t>2</w:t>
            </w:r>
            <w:r w:rsidRPr="00483AE9">
              <w:rPr>
                <w:sz w:val="16"/>
                <w:szCs w:val="16"/>
              </w:rPr>
              <w:t>/ω</w:t>
            </w:r>
            <w:r w:rsidRPr="00483AE9">
              <w:rPr>
                <w:sz w:val="16"/>
                <w:szCs w:val="16"/>
                <w:vertAlign w:val="subscript"/>
              </w:rPr>
              <w:t>1</w:t>
            </w:r>
            <w:r w:rsidRPr="00483AE9">
              <w:rPr>
                <w:sz w:val="16"/>
                <w:szCs w:val="16"/>
              </w:rPr>
              <w:t xml:space="preserve"> – 1)</w:t>
            </w:r>
            <w:r w:rsidRPr="00483AE9">
              <w:rPr>
                <w:sz w:val="16"/>
                <w:szCs w:val="16"/>
                <w:vertAlign w:val="superscript"/>
              </w:rPr>
              <w:t>2</w:t>
            </w:r>
          </w:p>
        </w:tc>
      </w:tr>
      <w:tr w:rsidR="00A049F1" w:rsidRPr="00483AE9" w:rsidTr="00F96368">
        <w:tc>
          <w:tcPr>
            <w:tcW w:w="953" w:type="dxa"/>
            <w:vAlign w:val="center"/>
          </w:tcPr>
          <w:p w:rsidR="00A049F1" w:rsidRPr="00483AE9" w:rsidRDefault="00A049F1" w:rsidP="00F96368">
            <w:pPr>
              <w:widowControl w:val="0"/>
              <w:autoSpaceDE w:val="0"/>
              <w:autoSpaceDN w:val="0"/>
              <w:adjustRightInd w:val="0"/>
              <w:spacing w:line="211" w:lineRule="auto"/>
              <w:jc w:val="center"/>
              <w:rPr>
                <w:sz w:val="16"/>
                <w:szCs w:val="16"/>
              </w:rPr>
            </w:pPr>
            <w:r w:rsidRPr="00483AE9">
              <w:rPr>
                <w:sz w:val="16"/>
                <w:szCs w:val="16"/>
              </w:rPr>
              <w:t>6</w:t>
            </w:r>
          </w:p>
        </w:tc>
        <w:tc>
          <w:tcPr>
            <w:tcW w:w="3713"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Сужающийся конус (конфузор)</w:t>
            </w:r>
          </w:p>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 xml:space="preserve">при </w:t>
            </w:r>
            <w:r w:rsidRPr="00483AE9">
              <w:rPr>
                <w:sz w:val="16"/>
                <w:szCs w:val="16"/>
              </w:rPr>
              <w:sym w:font="Symbol" w:char="F071"/>
            </w:r>
            <w:r w:rsidRPr="00483AE9">
              <w:rPr>
                <w:sz w:val="16"/>
                <w:szCs w:val="16"/>
              </w:rPr>
              <w:t xml:space="preserve"> = 7 – 30</w:t>
            </w:r>
            <w:r w:rsidRPr="00483AE9">
              <w:rPr>
                <w:sz w:val="16"/>
                <w:szCs w:val="16"/>
              </w:rPr>
              <w:sym w:font="Symbol" w:char="F0B0"/>
            </w:r>
          </w:p>
          <w:p w:rsidR="00A049F1" w:rsidRPr="00483AE9" w:rsidRDefault="00A049F1" w:rsidP="001D777B">
            <w:pPr>
              <w:widowControl w:val="0"/>
              <w:autoSpaceDE w:val="0"/>
              <w:autoSpaceDN w:val="0"/>
              <w:adjustRightInd w:val="0"/>
              <w:spacing w:line="211" w:lineRule="auto"/>
              <w:ind w:firstLine="297"/>
              <w:jc w:val="both"/>
              <w:rPr>
                <w:sz w:val="16"/>
                <w:szCs w:val="16"/>
              </w:rPr>
            </w:pPr>
            <w:r w:rsidRPr="00483AE9">
              <w:rPr>
                <w:sz w:val="16"/>
                <w:szCs w:val="16"/>
              </w:rPr>
              <w:sym w:font="Symbol" w:char="F071"/>
            </w:r>
            <w:r w:rsidRPr="00483AE9">
              <w:rPr>
                <w:sz w:val="16"/>
                <w:szCs w:val="16"/>
              </w:rPr>
              <w:t xml:space="preserve"> = 35 – 80</w:t>
            </w:r>
            <w:r w:rsidRPr="00483AE9">
              <w:rPr>
                <w:sz w:val="16"/>
                <w:szCs w:val="16"/>
              </w:rPr>
              <w:sym w:font="Symbol" w:char="F0B0"/>
            </w:r>
          </w:p>
        </w:tc>
        <w:tc>
          <w:tcPr>
            <w:tcW w:w="1552" w:type="dxa"/>
          </w:tcPr>
          <w:p w:rsidR="00A049F1" w:rsidRPr="00483AE9" w:rsidRDefault="00A049F1" w:rsidP="001D777B">
            <w:pPr>
              <w:widowControl w:val="0"/>
              <w:autoSpaceDE w:val="0"/>
              <w:autoSpaceDN w:val="0"/>
              <w:adjustRightInd w:val="0"/>
              <w:spacing w:line="211" w:lineRule="auto"/>
              <w:jc w:val="center"/>
              <w:rPr>
                <w:sz w:val="16"/>
                <w:szCs w:val="16"/>
              </w:rPr>
            </w:pP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0,16 – 0,24</w:t>
            </w: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0,26 – 0,35</w:t>
            </w:r>
          </w:p>
        </w:tc>
      </w:tr>
      <w:tr w:rsidR="00A049F1" w:rsidRPr="00483AE9" w:rsidTr="00F96368">
        <w:tc>
          <w:tcPr>
            <w:tcW w:w="953" w:type="dxa"/>
            <w:vAlign w:val="center"/>
          </w:tcPr>
          <w:p w:rsidR="00A049F1" w:rsidRPr="00483AE9" w:rsidRDefault="00A049F1" w:rsidP="00F96368">
            <w:pPr>
              <w:widowControl w:val="0"/>
              <w:autoSpaceDE w:val="0"/>
              <w:autoSpaceDN w:val="0"/>
              <w:adjustRightInd w:val="0"/>
              <w:spacing w:line="211" w:lineRule="auto"/>
              <w:jc w:val="center"/>
              <w:rPr>
                <w:sz w:val="16"/>
                <w:szCs w:val="16"/>
              </w:rPr>
            </w:pPr>
            <w:r w:rsidRPr="00483AE9">
              <w:rPr>
                <w:sz w:val="16"/>
                <w:szCs w:val="16"/>
              </w:rPr>
              <w:t>7</w:t>
            </w:r>
          </w:p>
        </w:tc>
        <w:tc>
          <w:tcPr>
            <w:tcW w:w="3713"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Обратный клапан с сеткой на всас</w:t>
            </w:r>
            <w:r w:rsidRPr="00483AE9">
              <w:rPr>
                <w:sz w:val="16"/>
                <w:szCs w:val="16"/>
              </w:rPr>
              <w:t>ы</w:t>
            </w:r>
            <w:r w:rsidRPr="00483AE9">
              <w:rPr>
                <w:sz w:val="16"/>
                <w:szCs w:val="16"/>
              </w:rPr>
              <w:t>вающей трубе диаметром, мм</w:t>
            </w:r>
          </w:p>
          <w:p w:rsidR="00A049F1" w:rsidRPr="00483AE9" w:rsidRDefault="00A049F1" w:rsidP="00F96368">
            <w:pPr>
              <w:widowControl w:val="0"/>
              <w:autoSpaceDE w:val="0"/>
              <w:autoSpaceDN w:val="0"/>
              <w:adjustRightInd w:val="0"/>
              <w:spacing w:line="211" w:lineRule="auto"/>
              <w:ind w:firstLine="768"/>
              <w:jc w:val="both"/>
              <w:rPr>
                <w:sz w:val="16"/>
                <w:szCs w:val="16"/>
              </w:rPr>
            </w:pPr>
            <w:r w:rsidRPr="00483AE9">
              <w:rPr>
                <w:sz w:val="16"/>
                <w:szCs w:val="16"/>
              </w:rPr>
              <w:t>40  – 100</w:t>
            </w:r>
          </w:p>
          <w:p w:rsidR="00A049F1" w:rsidRPr="00483AE9" w:rsidRDefault="00A049F1" w:rsidP="00F96368">
            <w:pPr>
              <w:widowControl w:val="0"/>
              <w:autoSpaceDE w:val="0"/>
              <w:autoSpaceDN w:val="0"/>
              <w:adjustRightInd w:val="0"/>
              <w:spacing w:line="211" w:lineRule="auto"/>
              <w:ind w:firstLine="768"/>
              <w:jc w:val="both"/>
              <w:rPr>
                <w:sz w:val="16"/>
                <w:szCs w:val="16"/>
              </w:rPr>
            </w:pPr>
            <w:r w:rsidRPr="00483AE9">
              <w:rPr>
                <w:sz w:val="16"/>
                <w:szCs w:val="16"/>
              </w:rPr>
              <w:t>100 – 200</w:t>
            </w:r>
          </w:p>
          <w:p w:rsidR="00A049F1" w:rsidRPr="00483AE9" w:rsidRDefault="00A049F1" w:rsidP="00F96368">
            <w:pPr>
              <w:widowControl w:val="0"/>
              <w:autoSpaceDE w:val="0"/>
              <w:autoSpaceDN w:val="0"/>
              <w:adjustRightInd w:val="0"/>
              <w:spacing w:line="211" w:lineRule="auto"/>
              <w:ind w:firstLine="768"/>
              <w:jc w:val="both"/>
              <w:rPr>
                <w:sz w:val="16"/>
                <w:szCs w:val="16"/>
              </w:rPr>
            </w:pPr>
            <w:r w:rsidRPr="00483AE9">
              <w:rPr>
                <w:sz w:val="16"/>
                <w:szCs w:val="16"/>
              </w:rPr>
              <w:t>200 – 300</w:t>
            </w:r>
          </w:p>
          <w:p w:rsidR="00A049F1" w:rsidRPr="00483AE9" w:rsidRDefault="00A049F1" w:rsidP="00F96368">
            <w:pPr>
              <w:widowControl w:val="0"/>
              <w:autoSpaceDE w:val="0"/>
              <w:autoSpaceDN w:val="0"/>
              <w:adjustRightInd w:val="0"/>
              <w:spacing w:line="211" w:lineRule="auto"/>
              <w:ind w:firstLine="768"/>
              <w:jc w:val="both"/>
              <w:rPr>
                <w:sz w:val="16"/>
                <w:szCs w:val="16"/>
              </w:rPr>
            </w:pPr>
            <w:r w:rsidRPr="00483AE9">
              <w:rPr>
                <w:sz w:val="16"/>
                <w:szCs w:val="16"/>
              </w:rPr>
              <w:t>300 – 500</w:t>
            </w:r>
          </w:p>
        </w:tc>
        <w:tc>
          <w:tcPr>
            <w:tcW w:w="1552" w:type="dxa"/>
          </w:tcPr>
          <w:p w:rsidR="00A049F1" w:rsidRPr="00483AE9" w:rsidRDefault="00A049F1" w:rsidP="001D777B">
            <w:pPr>
              <w:widowControl w:val="0"/>
              <w:autoSpaceDE w:val="0"/>
              <w:autoSpaceDN w:val="0"/>
              <w:adjustRightInd w:val="0"/>
              <w:spacing w:line="211" w:lineRule="auto"/>
              <w:jc w:val="center"/>
              <w:rPr>
                <w:sz w:val="16"/>
                <w:szCs w:val="16"/>
              </w:rPr>
            </w:pPr>
          </w:p>
          <w:p w:rsidR="00A049F1" w:rsidRPr="00483AE9" w:rsidRDefault="00A049F1" w:rsidP="001D777B">
            <w:pPr>
              <w:widowControl w:val="0"/>
              <w:autoSpaceDE w:val="0"/>
              <w:autoSpaceDN w:val="0"/>
              <w:adjustRightInd w:val="0"/>
              <w:spacing w:line="211" w:lineRule="auto"/>
              <w:jc w:val="center"/>
              <w:rPr>
                <w:sz w:val="16"/>
                <w:szCs w:val="16"/>
              </w:rPr>
            </w:pP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12 – 7</w:t>
            </w: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7 – 5,2</w:t>
            </w: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5,2 – 3,7</w:t>
            </w: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3,7 – 2,5</w:t>
            </w:r>
          </w:p>
        </w:tc>
      </w:tr>
      <w:tr w:rsidR="00A049F1" w:rsidRPr="00483AE9" w:rsidTr="00F96368">
        <w:tc>
          <w:tcPr>
            <w:tcW w:w="953" w:type="dxa"/>
            <w:vAlign w:val="center"/>
          </w:tcPr>
          <w:p w:rsidR="00A049F1" w:rsidRPr="00483AE9" w:rsidRDefault="00A049F1" w:rsidP="00F96368">
            <w:pPr>
              <w:widowControl w:val="0"/>
              <w:autoSpaceDE w:val="0"/>
              <w:autoSpaceDN w:val="0"/>
              <w:adjustRightInd w:val="0"/>
              <w:spacing w:line="211" w:lineRule="auto"/>
              <w:jc w:val="center"/>
              <w:rPr>
                <w:sz w:val="16"/>
                <w:szCs w:val="16"/>
              </w:rPr>
            </w:pPr>
            <w:r w:rsidRPr="00483AE9">
              <w:rPr>
                <w:sz w:val="16"/>
                <w:szCs w:val="16"/>
              </w:rPr>
              <w:t>8</w:t>
            </w:r>
          </w:p>
        </w:tc>
        <w:tc>
          <w:tcPr>
            <w:tcW w:w="3713"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 xml:space="preserve">Резкий поворот трубы на угол </w:t>
            </w:r>
            <w:r w:rsidRPr="00483AE9">
              <w:rPr>
                <w:sz w:val="16"/>
                <w:szCs w:val="16"/>
              </w:rPr>
              <w:sym w:font="Symbol" w:char="F062"/>
            </w:r>
            <w:r w:rsidRPr="00483AE9">
              <w:rPr>
                <w:sz w:val="16"/>
                <w:szCs w:val="16"/>
              </w:rPr>
              <w:sym w:font="Symbol" w:char="F0B0"/>
            </w:r>
            <w:r w:rsidRPr="00483AE9">
              <w:rPr>
                <w:sz w:val="16"/>
                <w:szCs w:val="16"/>
              </w:rPr>
              <w:t>:</w:t>
            </w:r>
          </w:p>
          <w:p w:rsidR="00A049F1" w:rsidRPr="00483AE9" w:rsidRDefault="00A049F1" w:rsidP="00F96368">
            <w:pPr>
              <w:widowControl w:val="0"/>
              <w:autoSpaceDE w:val="0"/>
              <w:autoSpaceDN w:val="0"/>
              <w:adjustRightInd w:val="0"/>
              <w:spacing w:line="211" w:lineRule="auto"/>
              <w:ind w:firstLine="768"/>
              <w:jc w:val="both"/>
              <w:rPr>
                <w:sz w:val="16"/>
                <w:szCs w:val="16"/>
              </w:rPr>
            </w:pPr>
            <w:r w:rsidRPr="00483AE9">
              <w:rPr>
                <w:sz w:val="16"/>
                <w:szCs w:val="16"/>
              </w:rPr>
              <w:t>30 – 60</w:t>
            </w:r>
          </w:p>
          <w:p w:rsidR="00A049F1" w:rsidRPr="00483AE9" w:rsidRDefault="00A049F1" w:rsidP="00F96368">
            <w:pPr>
              <w:widowControl w:val="0"/>
              <w:autoSpaceDE w:val="0"/>
              <w:autoSpaceDN w:val="0"/>
              <w:adjustRightInd w:val="0"/>
              <w:spacing w:line="211" w:lineRule="auto"/>
              <w:ind w:firstLine="768"/>
              <w:jc w:val="both"/>
              <w:rPr>
                <w:sz w:val="16"/>
                <w:szCs w:val="16"/>
              </w:rPr>
            </w:pPr>
            <w:r w:rsidRPr="00483AE9">
              <w:rPr>
                <w:sz w:val="16"/>
                <w:szCs w:val="16"/>
              </w:rPr>
              <w:t>60 – 90</w:t>
            </w:r>
          </w:p>
        </w:tc>
        <w:tc>
          <w:tcPr>
            <w:tcW w:w="1552" w:type="dxa"/>
          </w:tcPr>
          <w:p w:rsidR="00A049F1" w:rsidRPr="00483AE9" w:rsidRDefault="00A049F1" w:rsidP="001D777B">
            <w:pPr>
              <w:widowControl w:val="0"/>
              <w:autoSpaceDE w:val="0"/>
              <w:autoSpaceDN w:val="0"/>
              <w:adjustRightInd w:val="0"/>
              <w:spacing w:line="211" w:lineRule="auto"/>
              <w:jc w:val="center"/>
              <w:rPr>
                <w:sz w:val="16"/>
                <w:szCs w:val="16"/>
              </w:rPr>
            </w:pP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0,2 – 0,55</w:t>
            </w: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0,55 – 1,1</w:t>
            </w:r>
          </w:p>
        </w:tc>
      </w:tr>
      <w:tr w:rsidR="00A049F1" w:rsidRPr="00483AE9" w:rsidTr="00F96368">
        <w:tc>
          <w:tcPr>
            <w:tcW w:w="953" w:type="dxa"/>
            <w:vAlign w:val="center"/>
          </w:tcPr>
          <w:p w:rsidR="00A049F1" w:rsidRPr="00483AE9" w:rsidRDefault="00A049F1" w:rsidP="00F96368">
            <w:pPr>
              <w:widowControl w:val="0"/>
              <w:autoSpaceDE w:val="0"/>
              <w:autoSpaceDN w:val="0"/>
              <w:adjustRightInd w:val="0"/>
              <w:spacing w:line="211" w:lineRule="auto"/>
              <w:jc w:val="center"/>
              <w:rPr>
                <w:sz w:val="16"/>
                <w:szCs w:val="16"/>
              </w:rPr>
            </w:pPr>
            <w:r w:rsidRPr="00483AE9">
              <w:rPr>
                <w:sz w:val="16"/>
                <w:szCs w:val="16"/>
              </w:rPr>
              <w:t>9</w:t>
            </w:r>
          </w:p>
        </w:tc>
        <w:tc>
          <w:tcPr>
            <w:tcW w:w="3713"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Плавный поворот трубы на угол 90</w:t>
            </w:r>
            <w:r w:rsidRPr="00483AE9">
              <w:rPr>
                <w:sz w:val="16"/>
                <w:szCs w:val="16"/>
              </w:rPr>
              <w:sym w:font="Symbol" w:char="F0B0"/>
            </w:r>
            <w:r w:rsidRPr="00483AE9">
              <w:rPr>
                <w:sz w:val="16"/>
                <w:szCs w:val="16"/>
              </w:rPr>
              <w:t xml:space="preserve"> при отнош</w:t>
            </w:r>
            <w:r w:rsidRPr="00483AE9">
              <w:rPr>
                <w:sz w:val="16"/>
                <w:szCs w:val="16"/>
              </w:rPr>
              <w:t>е</w:t>
            </w:r>
            <w:r w:rsidRPr="00483AE9">
              <w:rPr>
                <w:sz w:val="16"/>
                <w:szCs w:val="16"/>
              </w:rPr>
              <w:t xml:space="preserve">нии </w:t>
            </w:r>
            <w:r w:rsidRPr="00483AE9">
              <w:rPr>
                <w:sz w:val="16"/>
                <w:szCs w:val="16"/>
                <w:lang w:val="en-US"/>
              </w:rPr>
              <w:t>R</w:t>
            </w:r>
            <w:r w:rsidRPr="00483AE9">
              <w:rPr>
                <w:sz w:val="16"/>
                <w:szCs w:val="16"/>
              </w:rPr>
              <w:t>/</w:t>
            </w:r>
            <w:r w:rsidRPr="00483AE9">
              <w:rPr>
                <w:sz w:val="16"/>
                <w:szCs w:val="16"/>
                <w:lang w:val="en-US"/>
              </w:rPr>
              <w:t>d</w:t>
            </w:r>
            <w:r w:rsidRPr="00483AE9">
              <w:rPr>
                <w:sz w:val="16"/>
                <w:szCs w:val="16"/>
              </w:rPr>
              <w:t>:</w:t>
            </w:r>
          </w:p>
          <w:p w:rsidR="00A049F1" w:rsidRPr="00483AE9" w:rsidRDefault="00A049F1" w:rsidP="00F96368">
            <w:pPr>
              <w:widowControl w:val="0"/>
              <w:autoSpaceDE w:val="0"/>
              <w:autoSpaceDN w:val="0"/>
              <w:adjustRightInd w:val="0"/>
              <w:spacing w:line="211" w:lineRule="auto"/>
              <w:ind w:firstLine="768"/>
              <w:jc w:val="both"/>
              <w:rPr>
                <w:sz w:val="16"/>
                <w:szCs w:val="16"/>
              </w:rPr>
            </w:pPr>
            <w:r w:rsidRPr="00483AE9">
              <w:rPr>
                <w:sz w:val="16"/>
                <w:szCs w:val="16"/>
              </w:rPr>
              <w:t>2 – 4</w:t>
            </w:r>
          </w:p>
          <w:p w:rsidR="00A049F1" w:rsidRPr="00483AE9" w:rsidRDefault="00A049F1" w:rsidP="00F96368">
            <w:pPr>
              <w:widowControl w:val="0"/>
              <w:autoSpaceDE w:val="0"/>
              <w:autoSpaceDN w:val="0"/>
              <w:adjustRightInd w:val="0"/>
              <w:spacing w:line="211" w:lineRule="auto"/>
              <w:ind w:firstLine="768"/>
              <w:jc w:val="both"/>
              <w:rPr>
                <w:sz w:val="16"/>
                <w:szCs w:val="16"/>
              </w:rPr>
            </w:pPr>
            <w:r w:rsidRPr="00483AE9">
              <w:rPr>
                <w:sz w:val="16"/>
                <w:szCs w:val="16"/>
              </w:rPr>
              <w:t>4 – 6</w:t>
            </w:r>
          </w:p>
          <w:p w:rsidR="00A049F1" w:rsidRPr="00483AE9" w:rsidRDefault="00A049F1" w:rsidP="00F96368">
            <w:pPr>
              <w:widowControl w:val="0"/>
              <w:autoSpaceDE w:val="0"/>
              <w:autoSpaceDN w:val="0"/>
              <w:adjustRightInd w:val="0"/>
              <w:spacing w:line="211" w:lineRule="auto"/>
              <w:ind w:firstLine="768"/>
              <w:jc w:val="both"/>
              <w:rPr>
                <w:sz w:val="16"/>
                <w:szCs w:val="16"/>
              </w:rPr>
            </w:pPr>
            <w:r w:rsidRPr="00483AE9">
              <w:rPr>
                <w:sz w:val="16"/>
                <w:szCs w:val="16"/>
              </w:rPr>
              <w:t>6 – 10</w:t>
            </w:r>
          </w:p>
        </w:tc>
        <w:tc>
          <w:tcPr>
            <w:tcW w:w="1552" w:type="dxa"/>
          </w:tcPr>
          <w:p w:rsidR="00A049F1" w:rsidRPr="00483AE9" w:rsidRDefault="00A049F1" w:rsidP="001D777B">
            <w:pPr>
              <w:widowControl w:val="0"/>
              <w:autoSpaceDE w:val="0"/>
              <w:autoSpaceDN w:val="0"/>
              <w:adjustRightInd w:val="0"/>
              <w:spacing w:line="211" w:lineRule="auto"/>
              <w:jc w:val="center"/>
              <w:rPr>
                <w:sz w:val="16"/>
                <w:szCs w:val="16"/>
              </w:rPr>
            </w:pPr>
          </w:p>
          <w:p w:rsidR="00A049F1" w:rsidRPr="00483AE9" w:rsidRDefault="00A049F1" w:rsidP="001D777B">
            <w:pPr>
              <w:widowControl w:val="0"/>
              <w:autoSpaceDE w:val="0"/>
              <w:autoSpaceDN w:val="0"/>
              <w:adjustRightInd w:val="0"/>
              <w:spacing w:line="211" w:lineRule="auto"/>
              <w:jc w:val="center"/>
              <w:rPr>
                <w:sz w:val="16"/>
                <w:szCs w:val="16"/>
              </w:rPr>
            </w:pP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0,15 – 0,11</w:t>
            </w: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0,11 – 0,09</w:t>
            </w: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0,09 – 0,07</w:t>
            </w:r>
          </w:p>
        </w:tc>
      </w:tr>
      <w:tr w:rsidR="00A049F1" w:rsidRPr="00483AE9" w:rsidTr="00F96368">
        <w:tc>
          <w:tcPr>
            <w:tcW w:w="953" w:type="dxa"/>
            <w:vAlign w:val="center"/>
          </w:tcPr>
          <w:p w:rsidR="00A049F1" w:rsidRPr="00483AE9" w:rsidRDefault="00A049F1" w:rsidP="00F96368">
            <w:pPr>
              <w:widowControl w:val="0"/>
              <w:autoSpaceDE w:val="0"/>
              <w:autoSpaceDN w:val="0"/>
              <w:adjustRightInd w:val="0"/>
              <w:spacing w:line="211" w:lineRule="auto"/>
              <w:jc w:val="center"/>
              <w:rPr>
                <w:sz w:val="16"/>
                <w:szCs w:val="16"/>
              </w:rPr>
            </w:pPr>
            <w:r w:rsidRPr="00483AE9">
              <w:rPr>
                <w:sz w:val="16"/>
                <w:szCs w:val="16"/>
              </w:rPr>
              <w:t>10</w:t>
            </w:r>
          </w:p>
        </w:tc>
        <w:tc>
          <w:tcPr>
            <w:tcW w:w="3713"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Кран конусный на круглой трубе при угле повор</w:t>
            </w:r>
            <w:r w:rsidRPr="00483AE9">
              <w:rPr>
                <w:sz w:val="16"/>
                <w:szCs w:val="16"/>
              </w:rPr>
              <w:t>о</w:t>
            </w:r>
            <w:r w:rsidRPr="00483AE9">
              <w:rPr>
                <w:sz w:val="16"/>
                <w:szCs w:val="16"/>
              </w:rPr>
              <w:t xml:space="preserve">та </w:t>
            </w:r>
            <w:r w:rsidRPr="00483AE9">
              <w:rPr>
                <w:sz w:val="16"/>
                <w:szCs w:val="16"/>
              </w:rPr>
              <w:sym w:font="Symbol" w:char="F061"/>
            </w:r>
            <w:r w:rsidRPr="00483AE9">
              <w:rPr>
                <w:sz w:val="16"/>
                <w:szCs w:val="16"/>
              </w:rPr>
              <w:sym w:font="Symbol" w:char="F0B0"/>
            </w:r>
            <w:r w:rsidRPr="00483AE9">
              <w:rPr>
                <w:sz w:val="16"/>
                <w:szCs w:val="16"/>
              </w:rPr>
              <w:t>:</w:t>
            </w:r>
          </w:p>
          <w:p w:rsidR="00A049F1" w:rsidRPr="00483AE9" w:rsidRDefault="00A049F1" w:rsidP="00F96368">
            <w:pPr>
              <w:widowControl w:val="0"/>
              <w:autoSpaceDE w:val="0"/>
              <w:autoSpaceDN w:val="0"/>
              <w:adjustRightInd w:val="0"/>
              <w:spacing w:line="211" w:lineRule="auto"/>
              <w:ind w:firstLine="768"/>
              <w:jc w:val="both"/>
              <w:rPr>
                <w:sz w:val="16"/>
                <w:szCs w:val="16"/>
              </w:rPr>
            </w:pPr>
            <w:r w:rsidRPr="00483AE9">
              <w:rPr>
                <w:sz w:val="16"/>
                <w:szCs w:val="16"/>
              </w:rPr>
              <w:t>10 – 20</w:t>
            </w:r>
          </w:p>
          <w:p w:rsidR="00A049F1" w:rsidRPr="00483AE9" w:rsidRDefault="00A049F1" w:rsidP="00F96368">
            <w:pPr>
              <w:widowControl w:val="0"/>
              <w:autoSpaceDE w:val="0"/>
              <w:autoSpaceDN w:val="0"/>
              <w:adjustRightInd w:val="0"/>
              <w:spacing w:line="211" w:lineRule="auto"/>
              <w:ind w:firstLine="768"/>
              <w:jc w:val="both"/>
              <w:rPr>
                <w:sz w:val="16"/>
                <w:szCs w:val="16"/>
              </w:rPr>
            </w:pPr>
            <w:r w:rsidRPr="00483AE9">
              <w:rPr>
                <w:sz w:val="16"/>
                <w:szCs w:val="16"/>
              </w:rPr>
              <w:t>20 – 30</w:t>
            </w:r>
          </w:p>
          <w:p w:rsidR="00A049F1" w:rsidRPr="00483AE9" w:rsidRDefault="00A049F1" w:rsidP="00F96368">
            <w:pPr>
              <w:widowControl w:val="0"/>
              <w:autoSpaceDE w:val="0"/>
              <w:autoSpaceDN w:val="0"/>
              <w:adjustRightInd w:val="0"/>
              <w:spacing w:line="211" w:lineRule="auto"/>
              <w:ind w:firstLine="768"/>
              <w:jc w:val="both"/>
              <w:rPr>
                <w:sz w:val="16"/>
                <w:szCs w:val="16"/>
              </w:rPr>
            </w:pPr>
            <w:r w:rsidRPr="00483AE9">
              <w:rPr>
                <w:sz w:val="16"/>
                <w:szCs w:val="16"/>
              </w:rPr>
              <w:t>30 – 40</w:t>
            </w:r>
          </w:p>
        </w:tc>
        <w:tc>
          <w:tcPr>
            <w:tcW w:w="1552" w:type="dxa"/>
          </w:tcPr>
          <w:p w:rsidR="00A049F1" w:rsidRPr="00483AE9" w:rsidRDefault="00A049F1" w:rsidP="001D777B">
            <w:pPr>
              <w:widowControl w:val="0"/>
              <w:autoSpaceDE w:val="0"/>
              <w:autoSpaceDN w:val="0"/>
              <w:adjustRightInd w:val="0"/>
              <w:spacing w:line="211" w:lineRule="auto"/>
              <w:jc w:val="center"/>
              <w:rPr>
                <w:sz w:val="16"/>
                <w:szCs w:val="16"/>
              </w:rPr>
            </w:pPr>
          </w:p>
          <w:p w:rsidR="00A049F1" w:rsidRPr="00483AE9" w:rsidRDefault="00A049F1" w:rsidP="001D777B">
            <w:pPr>
              <w:widowControl w:val="0"/>
              <w:autoSpaceDE w:val="0"/>
              <w:autoSpaceDN w:val="0"/>
              <w:adjustRightInd w:val="0"/>
              <w:spacing w:line="211" w:lineRule="auto"/>
              <w:jc w:val="center"/>
              <w:rPr>
                <w:sz w:val="16"/>
                <w:szCs w:val="16"/>
              </w:rPr>
            </w:pP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0,29 – 1,56</w:t>
            </w: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1,56 – 5,47</w:t>
            </w: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5,47 – 17,3</w:t>
            </w:r>
          </w:p>
        </w:tc>
      </w:tr>
      <w:tr w:rsidR="00A049F1" w:rsidRPr="00483AE9" w:rsidTr="00F96368">
        <w:tc>
          <w:tcPr>
            <w:tcW w:w="953" w:type="dxa"/>
            <w:vAlign w:val="center"/>
          </w:tcPr>
          <w:p w:rsidR="00A049F1" w:rsidRPr="00483AE9" w:rsidRDefault="00A049F1" w:rsidP="00F96368">
            <w:pPr>
              <w:widowControl w:val="0"/>
              <w:autoSpaceDE w:val="0"/>
              <w:autoSpaceDN w:val="0"/>
              <w:adjustRightInd w:val="0"/>
              <w:spacing w:line="211" w:lineRule="auto"/>
              <w:jc w:val="center"/>
              <w:rPr>
                <w:sz w:val="16"/>
                <w:szCs w:val="16"/>
              </w:rPr>
            </w:pPr>
            <w:r w:rsidRPr="00483AE9">
              <w:rPr>
                <w:sz w:val="16"/>
                <w:szCs w:val="16"/>
              </w:rPr>
              <w:t>11</w:t>
            </w:r>
          </w:p>
        </w:tc>
        <w:tc>
          <w:tcPr>
            <w:tcW w:w="3713"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Вентиль с прямым затвором при полном откр</w:t>
            </w:r>
            <w:r w:rsidRPr="00483AE9">
              <w:rPr>
                <w:sz w:val="16"/>
                <w:szCs w:val="16"/>
              </w:rPr>
              <w:t>ы</w:t>
            </w:r>
            <w:r w:rsidRPr="00483AE9">
              <w:rPr>
                <w:sz w:val="16"/>
                <w:szCs w:val="16"/>
              </w:rPr>
              <w:t>тии</w:t>
            </w:r>
          </w:p>
        </w:tc>
        <w:tc>
          <w:tcPr>
            <w:tcW w:w="1552"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3,0 – 5,5</w:t>
            </w:r>
          </w:p>
        </w:tc>
      </w:tr>
      <w:tr w:rsidR="00A049F1" w:rsidRPr="00483AE9" w:rsidTr="00F96368">
        <w:tc>
          <w:tcPr>
            <w:tcW w:w="953" w:type="dxa"/>
            <w:vAlign w:val="center"/>
          </w:tcPr>
          <w:p w:rsidR="00A049F1" w:rsidRPr="00483AE9" w:rsidRDefault="00A049F1" w:rsidP="00F96368">
            <w:pPr>
              <w:widowControl w:val="0"/>
              <w:autoSpaceDE w:val="0"/>
              <w:autoSpaceDN w:val="0"/>
              <w:adjustRightInd w:val="0"/>
              <w:spacing w:line="211" w:lineRule="auto"/>
              <w:jc w:val="center"/>
              <w:rPr>
                <w:sz w:val="16"/>
                <w:szCs w:val="16"/>
              </w:rPr>
            </w:pPr>
            <w:r w:rsidRPr="00483AE9">
              <w:rPr>
                <w:sz w:val="16"/>
                <w:szCs w:val="16"/>
              </w:rPr>
              <w:t>12</w:t>
            </w:r>
          </w:p>
        </w:tc>
        <w:tc>
          <w:tcPr>
            <w:tcW w:w="3713"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Задвижка на круглой трубе в зависимости от о</w:t>
            </w:r>
            <w:r w:rsidRPr="00483AE9">
              <w:rPr>
                <w:sz w:val="16"/>
                <w:szCs w:val="16"/>
              </w:rPr>
              <w:t>т</w:t>
            </w:r>
            <w:r w:rsidRPr="00483AE9">
              <w:rPr>
                <w:sz w:val="16"/>
                <w:szCs w:val="16"/>
              </w:rPr>
              <w:t xml:space="preserve">ношения </w:t>
            </w:r>
            <w:r w:rsidRPr="00483AE9">
              <w:rPr>
                <w:sz w:val="16"/>
                <w:szCs w:val="16"/>
                <w:lang w:val="en-US"/>
              </w:rPr>
              <w:t>h</w:t>
            </w:r>
            <w:r w:rsidRPr="00483AE9">
              <w:rPr>
                <w:sz w:val="16"/>
                <w:szCs w:val="16"/>
              </w:rPr>
              <w:t>/</w:t>
            </w:r>
            <w:r w:rsidRPr="00483AE9">
              <w:rPr>
                <w:sz w:val="16"/>
                <w:szCs w:val="16"/>
                <w:lang w:val="en-US"/>
              </w:rPr>
              <w:t>d</w:t>
            </w:r>
            <w:r w:rsidRPr="00483AE9">
              <w:rPr>
                <w:sz w:val="16"/>
                <w:szCs w:val="16"/>
              </w:rPr>
              <w:t>:</w:t>
            </w:r>
          </w:p>
          <w:p w:rsidR="00A049F1" w:rsidRPr="00483AE9" w:rsidRDefault="00A049F1" w:rsidP="00F96368">
            <w:pPr>
              <w:widowControl w:val="0"/>
              <w:autoSpaceDE w:val="0"/>
              <w:autoSpaceDN w:val="0"/>
              <w:adjustRightInd w:val="0"/>
              <w:spacing w:line="211" w:lineRule="auto"/>
              <w:ind w:firstLine="768"/>
              <w:jc w:val="both"/>
              <w:rPr>
                <w:sz w:val="16"/>
                <w:szCs w:val="16"/>
              </w:rPr>
            </w:pPr>
            <w:r w:rsidRPr="00483AE9">
              <w:rPr>
                <w:sz w:val="16"/>
                <w:szCs w:val="16"/>
              </w:rPr>
              <w:t>1,0</w:t>
            </w:r>
          </w:p>
          <w:p w:rsidR="00A049F1" w:rsidRPr="00483AE9" w:rsidRDefault="00A049F1" w:rsidP="00F96368">
            <w:pPr>
              <w:widowControl w:val="0"/>
              <w:autoSpaceDE w:val="0"/>
              <w:autoSpaceDN w:val="0"/>
              <w:adjustRightInd w:val="0"/>
              <w:spacing w:line="211" w:lineRule="auto"/>
              <w:ind w:firstLine="768"/>
              <w:jc w:val="both"/>
              <w:rPr>
                <w:sz w:val="16"/>
                <w:szCs w:val="16"/>
              </w:rPr>
            </w:pPr>
            <w:r w:rsidRPr="00483AE9">
              <w:rPr>
                <w:sz w:val="16"/>
                <w:szCs w:val="16"/>
              </w:rPr>
              <w:t>0,75</w:t>
            </w:r>
          </w:p>
          <w:p w:rsidR="00A049F1" w:rsidRPr="00483AE9" w:rsidRDefault="00A049F1" w:rsidP="00F96368">
            <w:pPr>
              <w:widowControl w:val="0"/>
              <w:autoSpaceDE w:val="0"/>
              <w:autoSpaceDN w:val="0"/>
              <w:adjustRightInd w:val="0"/>
              <w:spacing w:line="211" w:lineRule="auto"/>
              <w:ind w:firstLine="768"/>
              <w:jc w:val="both"/>
              <w:rPr>
                <w:sz w:val="16"/>
                <w:szCs w:val="16"/>
              </w:rPr>
            </w:pPr>
            <w:r w:rsidRPr="00483AE9">
              <w:rPr>
                <w:sz w:val="16"/>
                <w:szCs w:val="16"/>
              </w:rPr>
              <w:t>0,5</w:t>
            </w:r>
          </w:p>
        </w:tc>
        <w:tc>
          <w:tcPr>
            <w:tcW w:w="1552" w:type="dxa"/>
          </w:tcPr>
          <w:p w:rsidR="00A049F1" w:rsidRPr="00483AE9" w:rsidRDefault="00A049F1" w:rsidP="001D777B">
            <w:pPr>
              <w:widowControl w:val="0"/>
              <w:autoSpaceDE w:val="0"/>
              <w:autoSpaceDN w:val="0"/>
              <w:adjustRightInd w:val="0"/>
              <w:spacing w:line="211" w:lineRule="auto"/>
              <w:jc w:val="center"/>
              <w:rPr>
                <w:sz w:val="16"/>
                <w:szCs w:val="16"/>
              </w:rPr>
            </w:pPr>
          </w:p>
          <w:p w:rsidR="00A049F1" w:rsidRPr="00483AE9" w:rsidRDefault="00A049F1" w:rsidP="001D777B">
            <w:pPr>
              <w:widowControl w:val="0"/>
              <w:autoSpaceDE w:val="0"/>
              <w:autoSpaceDN w:val="0"/>
              <w:adjustRightInd w:val="0"/>
              <w:spacing w:line="211" w:lineRule="auto"/>
              <w:jc w:val="center"/>
              <w:rPr>
                <w:sz w:val="16"/>
                <w:szCs w:val="16"/>
              </w:rPr>
            </w:pP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0,05</w:t>
            </w: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0,26</w:t>
            </w:r>
          </w:p>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2,06</w:t>
            </w:r>
          </w:p>
        </w:tc>
      </w:tr>
    </w:tbl>
    <w:p w:rsidR="00A049F1" w:rsidRDefault="00A049F1" w:rsidP="00A049F1">
      <w:pPr>
        <w:spacing w:line="216" w:lineRule="auto"/>
        <w:ind w:firstLine="284"/>
        <w:jc w:val="both"/>
        <w:rPr>
          <w:sz w:val="20"/>
          <w:szCs w:val="20"/>
        </w:rPr>
      </w:pPr>
      <w:r>
        <w:rPr>
          <w:b/>
          <w:sz w:val="20"/>
          <w:szCs w:val="20"/>
        </w:rPr>
        <w:lastRenderedPageBreak/>
        <w:t>Потери напора по длине потока</w:t>
      </w:r>
      <w:r>
        <w:rPr>
          <w:sz w:val="20"/>
          <w:szCs w:val="20"/>
        </w:rPr>
        <w:t xml:space="preserve"> представляют собой потери на преодоление трения жидкости о стенки канала, а также трения между слоями жидкости, движущимися относительно друг друга. Поэтому внутреннее трение существенно зависит от размеров и состояния п</w:t>
      </w:r>
      <w:r>
        <w:rPr>
          <w:sz w:val="20"/>
          <w:szCs w:val="20"/>
        </w:rPr>
        <w:t>о</w:t>
      </w:r>
      <w:r>
        <w:rPr>
          <w:sz w:val="20"/>
          <w:szCs w:val="20"/>
        </w:rPr>
        <w:t>верхности трубы или канала, распределения скоростей в потоке, а, следовательно, и от режима течения жи</w:t>
      </w:r>
      <w:r>
        <w:rPr>
          <w:sz w:val="20"/>
          <w:szCs w:val="20"/>
        </w:rPr>
        <w:t>д</w:t>
      </w:r>
      <w:r>
        <w:rPr>
          <w:sz w:val="20"/>
          <w:szCs w:val="20"/>
        </w:rPr>
        <w:t>кости.</w:t>
      </w:r>
    </w:p>
    <w:p w:rsidR="00A049F1" w:rsidRDefault="00A049F1" w:rsidP="00A049F1">
      <w:pPr>
        <w:spacing w:line="216" w:lineRule="auto"/>
        <w:ind w:firstLine="284"/>
        <w:jc w:val="both"/>
        <w:rPr>
          <w:sz w:val="20"/>
          <w:szCs w:val="20"/>
        </w:rPr>
      </w:pPr>
      <w:r>
        <w:rPr>
          <w:sz w:val="20"/>
          <w:szCs w:val="20"/>
        </w:rPr>
        <w:t xml:space="preserve">В </w:t>
      </w:r>
      <w:r w:rsidR="004331BF">
        <w:rPr>
          <w:sz w:val="20"/>
          <w:szCs w:val="20"/>
          <w:lang w:val="en-US"/>
        </w:rPr>
        <w:t>XVIII</w:t>
      </w:r>
      <w:r>
        <w:rPr>
          <w:sz w:val="20"/>
          <w:szCs w:val="20"/>
        </w:rPr>
        <w:t>–</w:t>
      </w:r>
      <w:r w:rsidR="004331BF">
        <w:rPr>
          <w:sz w:val="20"/>
          <w:szCs w:val="20"/>
          <w:lang w:val="en-US"/>
        </w:rPr>
        <w:t>XIX</w:t>
      </w:r>
      <w:r>
        <w:rPr>
          <w:sz w:val="20"/>
          <w:szCs w:val="20"/>
        </w:rPr>
        <w:t xml:space="preserve"> вв. для определения силы трения при движении тве</w:t>
      </w:r>
      <w:r>
        <w:rPr>
          <w:sz w:val="20"/>
          <w:szCs w:val="20"/>
        </w:rPr>
        <w:t>р</w:t>
      </w:r>
      <w:r>
        <w:rPr>
          <w:sz w:val="20"/>
          <w:szCs w:val="20"/>
        </w:rPr>
        <w:t>дого тела в жидкости или</w:t>
      </w:r>
      <w:r w:rsidR="004331BF">
        <w:rPr>
          <w:sz w:val="20"/>
          <w:szCs w:val="20"/>
        </w:rPr>
        <w:t>,</w:t>
      </w:r>
      <w:r>
        <w:rPr>
          <w:sz w:val="20"/>
          <w:szCs w:val="20"/>
        </w:rPr>
        <w:t xml:space="preserve"> наоборот</w:t>
      </w:r>
      <w:r w:rsidR="004331BF">
        <w:rPr>
          <w:sz w:val="20"/>
          <w:szCs w:val="20"/>
        </w:rPr>
        <w:t>,</w:t>
      </w:r>
      <w:r>
        <w:rPr>
          <w:sz w:val="20"/>
          <w:szCs w:val="20"/>
        </w:rPr>
        <w:t xml:space="preserve"> жидкости около твердого тела применялась следующая формула, которая считалась универсал</w:t>
      </w:r>
      <w:r>
        <w:rPr>
          <w:sz w:val="20"/>
          <w:szCs w:val="20"/>
        </w:rPr>
        <w:t>ь</w:t>
      </w:r>
      <w:r>
        <w:rPr>
          <w:sz w:val="20"/>
          <w:szCs w:val="20"/>
        </w:rPr>
        <w:t>ной:</w:t>
      </w:r>
    </w:p>
    <w:p w:rsidR="004331BF" w:rsidRDefault="004331BF" w:rsidP="00A049F1">
      <w:pPr>
        <w:spacing w:line="216" w:lineRule="auto"/>
        <w:ind w:firstLine="284"/>
        <w:jc w:val="both"/>
        <w:rPr>
          <w:sz w:val="20"/>
          <w:szCs w:val="20"/>
        </w:rPr>
      </w:pPr>
    </w:p>
    <w:p w:rsidR="00A049F1" w:rsidRDefault="004331BF" w:rsidP="00A049F1">
      <w:pPr>
        <w:spacing w:line="216" w:lineRule="auto"/>
        <w:ind w:firstLine="284"/>
        <w:jc w:val="right"/>
        <w:rPr>
          <w:sz w:val="20"/>
          <w:szCs w:val="20"/>
        </w:rPr>
      </w:pPr>
      <w:r w:rsidRPr="00B86627">
        <w:rPr>
          <w:position w:val="-20"/>
          <w:sz w:val="20"/>
          <w:szCs w:val="20"/>
        </w:rPr>
        <w:object w:dxaOrig="1180" w:dyaOrig="580">
          <v:shape id="_x0000_i1101" type="#_x0000_t75" style="width:59.25pt;height:29.25pt" o:ole="">
            <v:imagedata r:id="rId128" o:title=""/>
          </v:shape>
          <o:OLEObject Type="Embed" ProgID="Equation.3" ShapeID="_x0000_i1101" DrawAspect="Content" ObjectID="_1428818172" r:id="rId129"/>
        </w:object>
      </w:r>
      <w:r w:rsidR="00A049F1">
        <w:rPr>
          <w:sz w:val="20"/>
          <w:szCs w:val="20"/>
        </w:rPr>
        <w:t>,</w:t>
      </w:r>
      <w:r w:rsidR="00A049F1">
        <w:rPr>
          <w:sz w:val="20"/>
          <w:szCs w:val="20"/>
        </w:rPr>
        <w:tab/>
      </w:r>
      <w:r w:rsidR="00A049F1">
        <w:rPr>
          <w:sz w:val="20"/>
          <w:szCs w:val="20"/>
        </w:rPr>
        <w:tab/>
      </w:r>
      <w:r w:rsidR="00A049F1">
        <w:rPr>
          <w:sz w:val="20"/>
          <w:szCs w:val="20"/>
        </w:rPr>
        <w:tab/>
        <w:t>(3.26)</w:t>
      </w:r>
    </w:p>
    <w:p w:rsidR="00A049F1" w:rsidRDefault="00A049F1" w:rsidP="00A049F1">
      <w:pPr>
        <w:spacing w:line="216" w:lineRule="auto"/>
        <w:jc w:val="both"/>
        <w:rPr>
          <w:sz w:val="20"/>
          <w:szCs w:val="20"/>
        </w:rPr>
      </w:pPr>
    </w:p>
    <w:p w:rsidR="00A049F1" w:rsidRDefault="00A049F1" w:rsidP="00A049F1">
      <w:pPr>
        <w:spacing w:line="216" w:lineRule="auto"/>
        <w:jc w:val="both"/>
        <w:rPr>
          <w:sz w:val="20"/>
          <w:szCs w:val="20"/>
        </w:rPr>
      </w:pPr>
      <w:r>
        <w:rPr>
          <w:sz w:val="20"/>
          <w:szCs w:val="20"/>
        </w:rPr>
        <w:t>где ψ – коэффициент сопротивления;</w:t>
      </w:r>
    </w:p>
    <w:p w:rsidR="00A049F1" w:rsidRDefault="00A049F1" w:rsidP="004331BF">
      <w:pPr>
        <w:spacing w:line="216" w:lineRule="auto"/>
        <w:ind w:left="658" w:hanging="322"/>
        <w:jc w:val="both"/>
        <w:rPr>
          <w:sz w:val="20"/>
          <w:szCs w:val="20"/>
        </w:rPr>
      </w:pPr>
      <w:r>
        <w:rPr>
          <w:sz w:val="20"/>
          <w:szCs w:val="20"/>
          <w:lang w:val="en-US"/>
        </w:rPr>
        <w:t>S</w:t>
      </w:r>
      <w:r>
        <w:rPr>
          <w:sz w:val="20"/>
          <w:szCs w:val="20"/>
        </w:rPr>
        <w:t xml:space="preserve"> – площадь, определяющая величину сопротивления: при движ</w:t>
      </w:r>
      <w:r>
        <w:rPr>
          <w:sz w:val="20"/>
          <w:szCs w:val="20"/>
        </w:rPr>
        <w:t>е</w:t>
      </w:r>
      <w:r>
        <w:rPr>
          <w:sz w:val="20"/>
          <w:szCs w:val="20"/>
        </w:rPr>
        <w:t>нии тела в жидкости в расчет принималась площадь попере</w:t>
      </w:r>
      <w:r>
        <w:rPr>
          <w:sz w:val="20"/>
          <w:szCs w:val="20"/>
        </w:rPr>
        <w:t>ч</w:t>
      </w:r>
      <w:r>
        <w:rPr>
          <w:sz w:val="20"/>
          <w:szCs w:val="20"/>
        </w:rPr>
        <w:t>ного («миделева») сечения; при движении жидкости в трубе или канале – площадь боковой внутренней повер</w:t>
      </w:r>
      <w:r>
        <w:rPr>
          <w:sz w:val="20"/>
          <w:szCs w:val="20"/>
        </w:rPr>
        <w:t>х</w:t>
      </w:r>
      <w:r>
        <w:rPr>
          <w:sz w:val="20"/>
          <w:szCs w:val="20"/>
        </w:rPr>
        <w:t>ности.</w:t>
      </w:r>
    </w:p>
    <w:p w:rsidR="00A049F1" w:rsidRPr="00EB06EB" w:rsidRDefault="00A049F1" w:rsidP="00A049F1">
      <w:pPr>
        <w:spacing w:line="216" w:lineRule="auto"/>
        <w:ind w:firstLine="284"/>
        <w:jc w:val="both"/>
        <w:rPr>
          <w:sz w:val="20"/>
          <w:szCs w:val="20"/>
        </w:rPr>
      </w:pPr>
      <w:r>
        <w:rPr>
          <w:sz w:val="20"/>
          <w:szCs w:val="20"/>
        </w:rPr>
        <w:t>Если боковую поверхность покрыть равномерно кубиками, расп</w:t>
      </w:r>
      <w:r>
        <w:rPr>
          <w:sz w:val="20"/>
          <w:szCs w:val="20"/>
        </w:rPr>
        <w:t>о</w:t>
      </w:r>
      <w:r>
        <w:rPr>
          <w:sz w:val="20"/>
          <w:szCs w:val="20"/>
        </w:rPr>
        <w:t>ложенными друг от друга на расстоянии длины ребра кубика, то пл</w:t>
      </w:r>
      <w:r>
        <w:rPr>
          <w:sz w:val="20"/>
          <w:szCs w:val="20"/>
        </w:rPr>
        <w:t>о</w:t>
      </w:r>
      <w:r>
        <w:rPr>
          <w:sz w:val="20"/>
          <w:szCs w:val="20"/>
        </w:rPr>
        <w:t xml:space="preserve">щадь </w:t>
      </w:r>
      <w:r>
        <w:rPr>
          <w:sz w:val="20"/>
          <w:szCs w:val="20"/>
          <w:lang w:val="en-US"/>
        </w:rPr>
        <w:t>S</w:t>
      </w:r>
      <w:r>
        <w:rPr>
          <w:sz w:val="20"/>
          <w:szCs w:val="20"/>
        </w:rPr>
        <w:t xml:space="preserve"> контакта жидкости с такой поверхностью возрастет в 3 раза, а если всю поверхность покрыть полушариями, то </w:t>
      </w:r>
      <w:r>
        <w:rPr>
          <w:sz w:val="20"/>
          <w:szCs w:val="20"/>
          <w:lang w:val="en-US"/>
        </w:rPr>
        <w:t>S</w:t>
      </w:r>
      <w:r w:rsidRPr="00EB06EB">
        <w:rPr>
          <w:sz w:val="20"/>
          <w:szCs w:val="20"/>
        </w:rPr>
        <w:t xml:space="preserve"> </w:t>
      </w:r>
      <w:r>
        <w:rPr>
          <w:sz w:val="20"/>
          <w:szCs w:val="20"/>
        </w:rPr>
        <w:t xml:space="preserve">возрастет в 1,79 раза, что согласно </w:t>
      </w:r>
      <w:r w:rsidR="004331BF">
        <w:rPr>
          <w:sz w:val="20"/>
          <w:szCs w:val="20"/>
        </w:rPr>
        <w:t xml:space="preserve">формуле </w:t>
      </w:r>
      <w:r>
        <w:rPr>
          <w:sz w:val="20"/>
          <w:szCs w:val="20"/>
        </w:rPr>
        <w:t>(3.26) приведет к значительному увелич</w:t>
      </w:r>
      <w:r>
        <w:rPr>
          <w:sz w:val="20"/>
          <w:szCs w:val="20"/>
        </w:rPr>
        <w:t>е</w:t>
      </w:r>
      <w:r>
        <w:rPr>
          <w:sz w:val="20"/>
          <w:szCs w:val="20"/>
        </w:rPr>
        <w:t>нию силы трения. Отсюда следует, что состояние внутренней повер</w:t>
      </w:r>
      <w:r>
        <w:rPr>
          <w:sz w:val="20"/>
          <w:szCs w:val="20"/>
        </w:rPr>
        <w:t>х</w:t>
      </w:r>
      <w:r>
        <w:rPr>
          <w:sz w:val="20"/>
          <w:szCs w:val="20"/>
        </w:rPr>
        <w:t>ности трубопровода или канала, в частности так называемая шерох</w:t>
      </w:r>
      <w:r>
        <w:rPr>
          <w:sz w:val="20"/>
          <w:szCs w:val="20"/>
        </w:rPr>
        <w:t>о</w:t>
      </w:r>
      <w:r>
        <w:rPr>
          <w:sz w:val="20"/>
          <w:szCs w:val="20"/>
        </w:rPr>
        <w:t>ватость ее, играет существенную роль в сопротивлении движению жидкости.</w:t>
      </w:r>
    </w:p>
    <w:p w:rsidR="00A049F1" w:rsidRDefault="00A049F1" w:rsidP="00A049F1">
      <w:pPr>
        <w:spacing w:line="216" w:lineRule="auto"/>
        <w:ind w:firstLine="284"/>
        <w:jc w:val="both"/>
        <w:rPr>
          <w:sz w:val="20"/>
          <w:szCs w:val="20"/>
        </w:rPr>
      </w:pPr>
      <w:r>
        <w:rPr>
          <w:sz w:val="20"/>
          <w:szCs w:val="20"/>
        </w:rPr>
        <w:t>При вычислении потерь напора по длине в прямой трубе более удобной</w:t>
      </w:r>
      <w:r w:rsidR="004331BF">
        <w:rPr>
          <w:sz w:val="20"/>
          <w:szCs w:val="20"/>
        </w:rPr>
        <w:t xml:space="preserve"> оказалась формула Дарси–</w:t>
      </w:r>
      <w:r>
        <w:rPr>
          <w:sz w:val="20"/>
          <w:szCs w:val="20"/>
        </w:rPr>
        <w:t>Вейсбаха (1857):</w:t>
      </w:r>
    </w:p>
    <w:p w:rsidR="004331BF" w:rsidRDefault="004331BF" w:rsidP="00A049F1">
      <w:pPr>
        <w:spacing w:line="216" w:lineRule="auto"/>
        <w:ind w:firstLine="284"/>
        <w:jc w:val="both"/>
        <w:rPr>
          <w:sz w:val="20"/>
          <w:szCs w:val="20"/>
        </w:rPr>
      </w:pPr>
    </w:p>
    <w:p w:rsidR="00A049F1" w:rsidRDefault="004331BF" w:rsidP="00A049F1">
      <w:pPr>
        <w:spacing w:line="216" w:lineRule="auto"/>
        <w:ind w:firstLine="284"/>
        <w:jc w:val="right"/>
        <w:rPr>
          <w:sz w:val="20"/>
          <w:szCs w:val="20"/>
        </w:rPr>
      </w:pPr>
      <w:r w:rsidRPr="004331BF">
        <w:rPr>
          <w:position w:val="-26"/>
          <w:sz w:val="20"/>
          <w:szCs w:val="20"/>
        </w:rPr>
        <w:object w:dxaOrig="1060" w:dyaOrig="639">
          <v:shape id="_x0000_i1102" type="#_x0000_t75" style="width:53.25pt;height:32.25pt" o:ole="">
            <v:imagedata r:id="rId130" o:title=""/>
          </v:shape>
          <o:OLEObject Type="Embed" ProgID="Equation.3" ShapeID="_x0000_i1102" DrawAspect="Content" ObjectID="_1428818173" r:id="rId131"/>
        </w:object>
      </w:r>
      <w:r w:rsidR="00A049F1">
        <w:rPr>
          <w:sz w:val="20"/>
          <w:szCs w:val="20"/>
        </w:rPr>
        <w:t>,</w:t>
      </w:r>
      <w:r w:rsidR="00A049F1">
        <w:rPr>
          <w:sz w:val="20"/>
          <w:szCs w:val="20"/>
        </w:rPr>
        <w:tab/>
      </w:r>
      <w:r w:rsidR="00A049F1">
        <w:rPr>
          <w:sz w:val="20"/>
          <w:szCs w:val="20"/>
        </w:rPr>
        <w:tab/>
      </w:r>
      <w:r w:rsidR="00A049F1">
        <w:rPr>
          <w:sz w:val="20"/>
          <w:szCs w:val="20"/>
        </w:rPr>
        <w:tab/>
      </w:r>
      <w:r w:rsidR="00A049F1">
        <w:rPr>
          <w:sz w:val="20"/>
          <w:szCs w:val="20"/>
        </w:rPr>
        <w:tab/>
        <w:t>(3.27)</w:t>
      </w:r>
    </w:p>
    <w:p w:rsidR="004331BF" w:rsidRDefault="004331BF" w:rsidP="00A049F1">
      <w:pPr>
        <w:spacing w:line="216" w:lineRule="auto"/>
        <w:jc w:val="both"/>
        <w:rPr>
          <w:sz w:val="20"/>
          <w:szCs w:val="20"/>
        </w:rPr>
      </w:pPr>
    </w:p>
    <w:p w:rsidR="00A049F1" w:rsidRDefault="00A049F1" w:rsidP="00A049F1">
      <w:pPr>
        <w:spacing w:line="216" w:lineRule="auto"/>
        <w:jc w:val="both"/>
        <w:rPr>
          <w:sz w:val="20"/>
          <w:szCs w:val="20"/>
        </w:rPr>
      </w:pPr>
      <w:r>
        <w:rPr>
          <w:sz w:val="20"/>
          <w:szCs w:val="20"/>
        </w:rPr>
        <w:t>где λ – гидравлический коэффициент трения (коэффициент Дарси).</w:t>
      </w:r>
    </w:p>
    <w:p w:rsidR="00A049F1" w:rsidRDefault="00A049F1" w:rsidP="00A049F1">
      <w:pPr>
        <w:spacing w:line="216" w:lineRule="auto"/>
        <w:ind w:firstLine="284"/>
        <w:jc w:val="both"/>
        <w:rPr>
          <w:sz w:val="20"/>
          <w:szCs w:val="20"/>
        </w:rPr>
      </w:pPr>
      <w:r>
        <w:rPr>
          <w:sz w:val="20"/>
          <w:szCs w:val="20"/>
        </w:rPr>
        <w:t xml:space="preserve">Точность определения </w:t>
      </w:r>
      <w:r>
        <w:rPr>
          <w:sz w:val="20"/>
          <w:szCs w:val="20"/>
          <w:lang w:val="en-US"/>
        </w:rPr>
        <w:t>h</w:t>
      </w:r>
      <w:r>
        <w:rPr>
          <w:sz w:val="20"/>
          <w:szCs w:val="20"/>
          <w:vertAlign w:val="subscript"/>
        </w:rPr>
        <w:t>т</w:t>
      </w:r>
      <w:r>
        <w:rPr>
          <w:sz w:val="20"/>
          <w:szCs w:val="20"/>
        </w:rPr>
        <w:t xml:space="preserve"> зависит в основном от правильности в</w:t>
      </w:r>
      <w:r>
        <w:rPr>
          <w:sz w:val="20"/>
          <w:szCs w:val="20"/>
        </w:rPr>
        <w:t>ы</w:t>
      </w:r>
      <w:r>
        <w:rPr>
          <w:sz w:val="20"/>
          <w:szCs w:val="20"/>
        </w:rPr>
        <w:t>числения коэффициента λ. Многочисленными исследованиями уст</w:t>
      </w:r>
      <w:r>
        <w:rPr>
          <w:sz w:val="20"/>
          <w:szCs w:val="20"/>
        </w:rPr>
        <w:t>а</w:t>
      </w:r>
      <w:r>
        <w:rPr>
          <w:sz w:val="20"/>
          <w:szCs w:val="20"/>
        </w:rPr>
        <w:t>новлено, что он является функцией двух безразмерных параметров: числа Рейнольдса и относительной шероховатости внутренней п</w:t>
      </w:r>
      <w:r>
        <w:rPr>
          <w:sz w:val="20"/>
          <w:szCs w:val="20"/>
        </w:rPr>
        <w:t>о</w:t>
      </w:r>
      <w:r>
        <w:rPr>
          <w:sz w:val="20"/>
          <w:szCs w:val="20"/>
        </w:rPr>
        <w:t xml:space="preserve">верхности трубы ε = </w:t>
      </w:r>
      <w:r>
        <w:rPr>
          <w:sz w:val="20"/>
          <w:szCs w:val="20"/>
        </w:rPr>
        <w:sym w:font="Symbol" w:char="F044"/>
      </w:r>
      <w:r>
        <w:rPr>
          <w:sz w:val="20"/>
          <w:szCs w:val="20"/>
          <w:vertAlign w:val="subscript"/>
        </w:rPr>
        <w:t>э</w:t>
      </w:r>
      <w:r>
        <w:rPr>
          <w:sz w:val="20"/>
          <w:szCs w:val="20"/>
        </w:rPr>
        <w:t xml:space="preserve"> /</w:t>
      </w:r>
      <w:r>
        <w:rPr>
          <w:sz w:val="20"/>
          <w:szCs w:val="20"/>
          <w:lang w:val="en-US"/>
        </w:rPr>
        <w:t>d</w:t>
      </w:r>
      <w:r>
        <w:rPr>
          <w:sz w:val="20"/>
          <w:szCs w:val="20"/>
        </w:rPr>
        <w:t xml:space="preserve">, где </w:t>
      </w:r>
      <w:r>
        <w:rPr>
          <w:sz w:val="20"/>
          <w:szCs w:val="20"/>
        </w:rPr>
        <w:sym w:font="Symbol" w:char="F044"/>
      </w:r>
      <w:r>
        <w:rPr>
          <w:sz w:val="20"/>
          <w:szCs w:val="20"/>
          <w:vertAlign w:val="subscript"/>
        </w:rPr>
        <w:t>э</w:t>
      </w:r>
      <w:r>
        <w:rPr>
          <w:sz w:val="20"/>
          <w:szCs w:val="20"/>
        </w:rPr>
        <w:t xml:space="preserve"> – эквивалентная высота выступов шероховат</w:t>
      </w:r>
      <w:r>
        <w:rPr>
          <w:sz w:val="20"/>
          <w:szCs w:val="20"/>
        </w:rPr>
        <w:t>о</w:t>
      </w:r>
      <w:r>
        <w:rPr>
          <w:sz w:val="20"/>
          <w:szCs w:val="20"/>
        </w:rPr>
        <w:t>сти.</w:t>
      </w:r>
    </w:p>
    <w:p w:rsidR="00A049F1" w:rsidRDefault="00A049F1" w:rsidP="00A049F1">
      <w:pPr>
        <w:spacing w:line="216" w:lineRule="auto"/>
        <w:ind w:firstLine="284"/>
        <w:jc w:val="both"/>
        <w:rPr>
          <w:sz w:val="20"/>
          <w:szCs w:val="20"/>
        </w:rPr>
      </w:pPr>
      <w:r>
        <w:rPr>
          <w:sz w:val="20"/>
          <w:szCs w:val="20"/>
        </w:rPr>
        <w:t xml:space="preserve">Поверхности стенок труб, каналов, лотков, рек имеют ту или иную естественную шероховатость (рис. 3.11). В трубах она может быть </w:t>
      </w:r>
      <w:r>
        <w:rPr>
          <w:sz w:val="20"/>
          <w:szCs w:val="20"/>
        </w:rPr>
        <w:lastRenderedPageBreak/>
        <w:t>обусловлена технологией изготовления, назначением (например, го</w:t>
      </w:r>
      <w:r>
        <w:rPr>
          <w:sz w:val="20"/>
          <w:szCs w:val="20"/>
        </w:rPr>
        <w:t>ф</w:t>
      </w:r>
      <w:r>
        <w:rPr>
          <w:sz w:val="20"/>
          <w:szCs w:val="20"/>
        </w:rPr>
        <w:t>рированные трубы), коррозией при длительной эксплуатации. В вод</w:t>
      </w:r>
      <w:r>
        <w:rPr>
          <w:sz w:val="20"/>
          <w:szCs w:val="20"/>
        </w:rPr>
        <w:t>о</w:t>
      </w:r>
      <w:r>
        <w:rPr>
          <w:sz w:val="20"/>
          <w:szCs w:val="20"/>
        </w:rPr>
        <w:t>токах, проходящих в песчаных несвязанных грунтах, на дне (иногда и на отк</w:t>
      </w:r>
      <w:r>
        <w:rPr>
          <w:sz w:val="20"/>
          <w:szCs w:val="20"/>
        </w:rPr>
        <w:t>о</w:t>
      </w:r>
      <w:r>
        <w:rPr>
          <w:sz w:val="20"/>
          <w:szCs w:val="20"/>
        </w:rPr>
        <w:t>сах) образуются различные формы рельефа (рифели, гряды и т.д.). Обильная растительность в реках, каналах также создает знач</w:t>
      </w:r>
      <w:r>
        <w:rPr>
          <w:sz w:val="20"/>
          <w:szCs w:val="20"/>
        </w:rPr>
        <w:t>и</w:t>
      </w:r>
      <w:r>
        <w:rPr>
          <w:sz w:val="20"/>
          <w:szCs w:val="20"/>
        </w:rPr>
        <w:t>тельное сопротивление движению воды.</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center"/>
        <w:rPr>
          <w:sz w:val="20"/>
          <w:szCs w:val="20"/>
        </w:rPr>
      </w:pPr>
      <w:r w:rsidRPr="00A049F1">
        <w:rPr>
          <w:noProof/>
          <w:sz w:val="20"/>
          <w:szCs w:val="20"/>
        </w:rPr>
        <w:pict>
          <v:shape id="Рисунок 3094" o:spid="_x0000_i1103" type="#_x0000_t75" alt="рис3" style="width:150pt;height:169.5pt;visibility:visible">
            <v:imagedata r:id="rId132" o:title="рис3"/>
          </v:shape>
        </w:pict>
      </w:r>
    </w:p>
    <w:p w:rsidR="00A049F1" w:rsidRDefault="00A049F1" w:rsidP="00A049F1">
      <w:pPr>
        <w:spacing w:line="216" w:lineRule="auto"/>
        <w:ind w:firstLine="180"/>
        <w:jc w:val="center"/>
        <w:rPr>
          <w:sz w:val="16"/>
          <w:szCs w:val="16"/>
        </w:rPr>
      </w:pPr>
      <w:r>
        <w:rPr>
          <w:sz w:val="16"/>
          <w:szCs w:val="16"/>
        </w:rPr>
        <w:t xml:space="preserve">Рис. 3.11. Абсолютная шероховатость </w:t>
      </w:r>
    </w:p>
    <w:p w:rsidR="0090679E" w:rsidRDefault="00A049F1" w:rsidP="00A049F1">
      <w:pPr>
        <w:spacing w:line="216" w:lineRule="auto"/>
        <w:ind w:firstLine="180"/>
        <w:jc w:val="center"/>
        <w:rPr>
          <w:sz w:val="16"/>
          <w:szCs w:val="16"/>
        </w:rPr>
      </w:pPr>
      <w:r>
        <w:rPr>
          <w:sz w:val="16"/>
          <w:szCs w:val="16"/>
        </w:rPr>
        <w:t>внутренней поверхности:</w:t>
      </w:r>
      <w:r w:rsidR="00EE716C" w:rsidRPr="00443BCF">
        <w:rPr>
          <w:sz w:val="16"/>
          <w:szCs w:val="16"/>
        </w:rPr>
        <w:t xml:space="preserve"> </w:t>
      </w:r>
    </w:p>
    <w:p w:rsidR="00A049F1" w:rsidRPr="00821432" w:rsidRDefault="00A049F1" w:rsidP="00A049F1">
      <w:pPr>
        <w:spacing w:line="216" w:lineRule="auto"/>
        <w:ind w:firstLine="180"/>
        <w:jc w:val="center"/>
        <w:rPr>
          <w:sz w:val="16"/>
          <w:szCs w:val="16"/>
        </w:rPr>
      </w:pPr>
      <w:r>
        <w:rPr>
          <w:sz w:val="16"/>
          <w:szCs w:val="16"/>
        </w:rPr>
        <w:t>а – трубы; б – естественного водотока</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 xml:space="preserve">Высоту выступов шероховатости </w:t>
      </w:r>
      <w:r>
        <w:rPr>
          <w:sz w:val="20"/>
          <w:szCs w:val="20"/>
        </w:rPr>
        <w:sym w:font="Symbol" w:char="F044"/>
      </w:r>
      <w:r>
        <w:rPr>
          <w:sz w:val="20"/>
          <w:szCs w:val="20"/>
        </w:rPr>
        <w:t xml:space="preserve"> (обычно в мм) называют абс</w:t>
      </w:r>
      <w:r>
        <w:rPr>
          <w:sz w:val="20"/>
          <w:szCs w:val="20"/>
        </w:rPr>
        <w:t>о</w:t>
      </w:r>
      <w:r>
        <w:rPr>
          <w:sz w:val="20"/>
          <w:szCs w:val="20"/>
        </w:rPr>
        <w:t xml:space="preserve">лютной шероховатостью. Под эквивалентной шероховатостью </w:t>
      </w:r>
      <w:r>
        <w:rPr>
          <w:sz w:val="20"/>
          <w:szCs w:val="20"/>
        </w:rPr>
        <w:sym w:font="Symbol" w:char="F044"/>
      </w:r>
      <w:r>
        <w:rPr>
          <w:sz w:val="20"/>
          <w:szCs w:val="20"/>
          <w:vertAlign w:val="subscript"/>
        </w:rPr>
        <w:t>э</w:t>
      </w:r>
      <w:r>
        <w:rPr>
          <w:sz w:val="20"/>
          <w:szCs w:val="20"/>
        </w:rPr>
        <w:t xml:space="preserve"> п</w:t>
      </w:r>
      <w:r>
        <w:rPr>
          <w:sz w:val="20"/>
          <w:szCs w:val="20"/>
        </w:rPr>
        <w:t>о</w:t>
      </w:r>
      <w:r>
        <w:rPr>
          <w:sz w:val="20"/>
          <w:szCs w:val="20"/>
        </w:rPr>
        <w:t>нимают такую условно равномерную шероховатость, при которой п</w:t>
      </w:r>
      <w:r>
        <w:rPr>
          <w:sz w:val="20"/>
          <w:szCs w:val="20"/>
        </w:rPr>
        <w:t>о</w:t>
      </w:r>
      <w:r>
        <w:rPr>
          <w:sz w:val="20"/>
          <w:szCs w:val="20"/>
        </w:rPr>
        <w:t>тери напора в трубе или канале (рис. 3.11) такие же, как и при естес</w:t>
      </w:r>
      <w:r>
        <w:rPr>
          <w:sz w:val="20"/>
          <w:szCs w:val="20"/>
        </w:rPr>
        <w:t>т</w:t>
      </w:r>
      <w:r>
        <w:rPr>
          <w:sz w:val="20"/>
          <w:szCs w:val="20"/>
        </w:rPr>
        <w:t>венной шероховатости.</w:t>
      </w:r>
      <w:r w:rsidRPr="003017D0">
        <w:rPr>
          <w:sz w:val="20"/>
          <w:szCs w:val="20"/>
        </w:rPr>
        <w:t xml:space="preserve"> </w:t>
      </w:r>
      <w:r>
        <w:rPr>
          <w:sz w:val="20"/>
          <w:szCs w:val="20"/>
        </w:rPr>
        <w:t xml:space="preserve">Величина </w:t>
      </w:r>
      <w:r>
        <w:rPr>
          <w:sz w:val="20"/>
          <w:szCs w:val="20"/>
        </w:rPr>
        <w:sym w:font="Symbol" w:char="F044"/>
      </w:r>
      <w:r>
        <w:rPr>
          <w:sz w:val="20"/>
          <w:szCs w:val="20"/>
          <w:vertAlign w:val="subscript"/>
        </w:rPr>
        <w:t>э</w:t>
      </w:r>
      <w:r>
        <w:rPr>
          <w:sz w:val="20"/>
          <w:szCs w:val="20"/>
        </w:rPr>
        <w:t xml:space="preserve"> определяется в результате оп</w:t>
      </w:r>
      <w:r>
        <w:rPr>
          <w:sz w:val="20"/>
          <w:szCs w:val="20"/>
        </w:rPr>
        <w:t>ы</w:t>
      </w:r>
      <w:r>
        <w:rPr>
          <w:sz w:val="20"/>
          <w:szCs w:val="20"/>
        </w:rPr>
        <w:t>тов. Параметры шероховатости поверхности стальных и чугунных труб измен</w:t>
      </w:r>
      <w:r>
        <w:rPr>
          <w:sz w:val="20"/>
          <w:szCs w:val="20"/>
        </w:rPr>
        <w:t>я</w:t>
      </w:r>
      <w:r>
        <w:rPr>
          <w:sz w:val="20"/>
          <w:szCs w:val="20"/>
        </w:rPr>
        <w:t>ются во время эксплуатации вследствие коррозии металла, а асбестоц</w:t>
      </w:r>
      <w:r>
        <w:rPr>
          <w:sz w:val="20"/>
          <w:szCs w:val="20"/>
        </w:rPr>
        <w:t>е</w:t>
      </w:r>
      <w:r>
        <w:rPr>
          <w:sz w:val="20"/>
          <w:szCs w:val="20"/>
        </w:rPr>
        <w:t>ментных труб – вследствие механического разрушения. Значения экв</w:t>
      </w:r>
      <w:r>
        <w:rPr>
          <w:sz w:val="20"/>
          <w:szCs w:val="20"/>
        </w:rPr>
        <w:t>и</w:t>
      </w:r>
      <w:r>
        <w:rPr>
          <w:sz w:val="20"/>
          <w:szCs w:val="20"/>
        </w:rPr>
        <w:t>валентной шероховатости поверхности труб и каналов из различных мат</w:t>
      </w:r>
      <w:r>
        <w:rPr>
          <w:sz w:val="20"/>
          <w:szCs w:val="20"/>
        </w:rPr>
        <w:t>е</w:t>
      </w:r>
      <w:r>
        <w:rPr>
          <w:sz w:val="20"/>
          <w:szCs w:val="20"/>
        </w:rPr>
        <w:t>риалов приведены в табл. 3.2.</w:t>
      </w:r>
    </w:p>
    <w:p w:rsidR="00A049F1" w:rsidRPr="00CC51D1" w:rsidRDefault="00A049F1" w:rsidP="00A049F1">
      <w:pPr>
        <w:spacing w:line="216" w:lineRule="auto"/>
        <w:ind w:firstLine="284"/>
        <w:jc w:val="both"/>
        <w:rPr>
          <w:sz w:val="20"/>
          <w:szCs w:val="20"/>
        </w:rPr>
      </w:pPr>
      <w:r>
        <w:rPr>
          <w:sz w:val="20"/>
          <w:szCs w:val="20"/>
        </w:rPr>
        <w:t>Влияние числа Рейнольдса и относительной шероховатости на в</w:t>
      </w:r>
      <w:r>
        <w:rPr>
          <w:sz w:val="20"/>
          <w:szCs w:val="20"/>
        </w:rPr>
        <w:t>е</w:t>
      </w:r>
      <w:r>
        <w:rPr>
          <w:sz w:val="20"/>
          <w:szCs w:val="20"/>
        </w:rPr>
        <w:t>личину коэффициента λ в различных условиях движения жидкости сказывается по-разному. В процессе глубоких теоретических исслед</w:t>
      </w:r>
      <w:r>
        <w:rPr>
          <w:sz w:val="20"/>
          <w:szCs w:val="20"/>
        </w:rPr>
        <w:t>о</w:t>
      </w:r>
      <w:r>
        <w:rPr>
          <w:sz w:val="20"/>
          <w:szCs w:val="20"/>
        </w:rPr>
        <w:t>ваний, систематизации огромного экспериментального материала б</w:t>
      </w:r>
      <w:r>
        <w:rPr>
          <w:sz w:val="20"/>
          <w:szCs w:val="20"/>
        </w:rPr>
        <w:t>ы</w:t>
      </w:r>
      <w:r>
        <w:rPr>
          <w:sz w:val="20"/>
          <w:szCs w:val="20"/>
        </w:rPr>
        <w:t>ли выявлены характерные области сопротивления, для которых найд</w:t>
      </w:r>
      <w:r>
        <w:rPr>
          <w:sz w:val="20"/>
          <w:szCs w:val="20"/>
        </w:rPr>
        <w:t>е</w:t>
      </w:r>
      <w:r>
        <w:rPr>
          <w:sz w:val="20"/>
          <w:szCs w:val="20"/>
        </w:rPr>
        <w:t>ны зав</w:t>
      </w:r>
      <w:r>
        <w:rPr>
          <w:sz w:val="20"/>
          <w:szCs w:val="20"/>
        </w:rPr>
        <w:t>и</w:t>
      </w:r>
      <w:r>
        <w:rPr>
          <w:sz w:val="20"/>
          <w:szCs w:val="20"/>
        </w:rPr>
        <w:t>симости λ от основных влияющих факторов.</w:t>
      </w:r>
    </w:p>
    <w:p w:rsidR="00A049F1" w:rsidRDefault="00A049F1" w:rsidP="00A049F1">
      <w:pPr>
        <w:spacing w:line="216" w:lineRule="auto"/>
        <w:ind w:left="1080" w:hanging="796"/>
        <w:jc w:val="center"/>
        <w:rPr>
          <w:sz w:val="16"/>
          <w:szCs w:val="16"/>
        </w:rPr>
      </w:pPr>
    </w:p>
    <w:p w:rsidR="004331BF" w:rsidRDefault="00A049F1" w:rsidP="004331BF">
      <w:pPr>
        <w:spacing w:line="216" w:lineRule="auto"/>
        <w:ind w:left="1080" w:hanging="1080"/>
        <w:jc w:val="center"/>
        <w:rPr>
          <w:b/>
          <w:sz w:val="16"/>
          <w:szCs w:val="16"/>
        </w:rPr>
      </w:pPr>
      <w:r w:rsidRPr="00FD7C4F">
        <w:rPr>
          <w:sz w:val="16"/>
          <w:szCs w:val="16"/>
        </w:rPr>
        <w:lastRenderedPageBreak/>
        <w:t xml:space="preserve">Т а б л и ц а  3.2. </w:t>
      </w:r>
      <w:r w:rsidRPr="00FD7C4F">
        <w:rPr>
          <w:b/>
          <w:sz w:val="16"/>
          <w:szCs w:val="16"/>
        </w:rPr>
        <w:t xml:space="preserve">Значения эквивалентной шероховатости поверхности труб </w:t>
      </w:r>
    </w:p>
    <w:p w:rsidR="00A049F1" w:rsidRDefault="00A049F1" w:rsidP="004331BF">
      <w:pPr>
        <w:spacing w:line="216" w:lineRule="auto"/>
        <w:ind w:left="1080" w:hanging="1080"/>
        <w:jc w:val="center"/>
        <w:rPr>
          <w:b/>
          <w:sz w:val="16"/>
          <w:szCs w:val="16"/>
        </w:rPr>
      </w:pPr>
      <w:r w:rsidRPr="00FD7C4F">
        <w:rPr>
          <w:b/>
          <w:sz w:val="16"/>
          <w:szCs w:val="16"/>
        </w:rPr>
        <w:t>и кан</w:t>
      </w:r>
      <w:r w:rsidRPr="00FD7C4F">
        <w:rPr>
          <w:b/>
          <w:sz w:val="16"/>
          <w:szCs w:val="16"/>
        </w:rPr>
        <w:t>а</w:t>
      </w:r>
      <w:r w:rsidRPr="00FD7C4F">
        <w:rPr>
          <w:b/>
          <w:sz w:val="16"/>
          <w:szCs w:val="16"/>
        </w:rPr>
        <w:t>лов из различных материалов</w:t>
      </w:r>
    </w:p>
    <w:p w:rsidR="00A049F1" w:rsidRPr="00FD7C4F" w:rsidRDefault="00A049F1" w:rsidP="00A049F1">
      <w:pPr>
        <w:spacing w:line="216" w:lineRule="auto"/>
        <w:ind w:left="1080" w:hanging="796"/>
        <w:jc w:val="center"/>
        <w:rPr>
          <w:b/>
          <w:sz w:val="16"/>
          <w:szCs w:val="16"/>
        </w:rPr>
      </w:pPr>
    </w:p>
    <w:tbl>
      <w:tblPr>
        <w:tblW w:w="6117"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68"/>
        <w:gridCol w:w="1949"/>
      </w:tblGrid>
      <w:tr w:rsidR="00A049F1" w:rsidRPr="00483AE9" w:rsidTr="001D777B">
        <w:tc>
          <w:tcPr>
            <w:tcW w:w="4168" w:type="dxa"/>
            <w:vAlign w:val="center"/>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Разновидность труб и каналов</w:t>
            </w:r>
          </w:p>
        </w:tc>
        <w:tc>
          <w:tcPr>
            <w:tcW w:w="1949"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Эквивалентная шерох</w:t>
            </w:r>
            <w:r w:rsidRPr="00483AE9">
              <w:rPr>
                <w:sz w:val="16"/>
                <w:szCs w:val="16"/>
              </w:rPr>
              <w:t>о</w:t>
            </w:r>
            <w:r w:rsidRPr="00483AE9">
              <w:rPr>
                <w:sz w:val="16"/>
                <w:szCs w:val="16"/>
              </w:rPr>
              <w:t xml:space="preserve">ватость </w:t>
            </w:r>
            <w:r w:rsidRPr="00483AE9">
              <w:rPr>
                <w:sz w:val="16"/>
                <w:szCs w:val="16"/>
              </w:rPr>
              <w:sym w:font="Symbol" w:char="F044"/>
            </w:r>
            <w:r w:rsidRPr="00483AE9">
              <w:rPr>
                <w:sz w:val="16"/>
                <w:szCs w:val="16"/>
                <w:vertAlign w:val="subscript"/>
              </w:rPr>
              <w:t>э</w:t>
            </w:r>
            <w:r w:rsidRPr="00483AE9">
              <w:rPr>
                <w:sz w:val="16"/>
                <w:szCs w:val="16"/>
              </w:rPr>
              <w:t xml:space="preserve"> , мм</w:t>
            </w:r>
          </w:p>
        </w:tc>
      </w:tr>
      <w:tr w:rsidR="00A049F1" w:rsidRPr="00483AE9" w:rsidTr="001D777B">
        <w:tc>
          <w:tcPr>
            <w:tcW w:w="4168" w:type="dxa"/>
          </w:tcPr>
          <w:p w:rsidR="00A049F1" w:rsidRPr="00483AE9" w:rsidRDefault="00A049F1" w:rsidP="001D777B">
            <w:pPr>
              <w:widowControl w:val="0"/>
              <w:autoSpaceDE w:val="0"/>
              <w:autoSpaceDN w:val="0"/>
              <w:adjustRightInd w:val="0"/>
              <w:spacing w:line="216" w:lineRule="auto"/>
              <w:jc w:val="both"/>
              <w:rPr>
                <w:sz w:val="16"/>
                <w:szCs w:val="16"/>
              </w:rPr>
            </w:pPr>
            <w:r w:rsidRPr="00483AE9">
              <w:rPr>
                <w:sz w:val="16"/>
                <w:szCs w:val="16"/>
              </w:rPr>
              <w:t>Медные, латунные, свинцовые, стеклянные трубы</w:t>
            </w:r>
          </w:p>
        </w:tc>
        <w:tc>
          <w:tcPr>
            <w:tcW w:w="1949" w:type="dxa"/>
            <w:vAlign w:val="center"/>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0,0015 – 0,01</w:t>
            </w:r>
          </w:p>
        </w:tc>
      </w:tr>
      <w:tr w:rsidR="00A049F1" w:rsidRPr="00483AE9" w:rsidTr="001D777B">
        <w:tc>
          <w:tcPr>
            <w:tcW w:w="4168" w:type="dxa"/>
          </w:tcPr>
          <w:p w:rsidR="00A049F1" w:rsidRPr="00483AE9" w:rsidRDefault="00A049F1" w:rsidP="001D777B">
            <w:pPr>
              <w:widowControl w:val="0"/>
              <w:autoSpaceDE w:val="0"/>
              <w:autoSpaceDN w:val="0"/>
              <w:adjustRightInd w:val="0"/>
              <w:spacing w:line="216" w:lineRule="auto"/>
              <w:jc w:val="both"/>
              <w:rPr>
                <w:sz w:val="16"/>
                <w:szCs w:val="16"/>
              </w:rPr>
            </w:pPr>
            <w:r w:rsidRPr="00483AE9">
              <w:rPr>
                <w:sz w:val="16"/>
                <w:szCs w:val="16"/>
              </w:rPr>
              <w:t>Рукава и шланги резиновые</w:t>
            </w:r>
          </w:p>
        </w:tc>
        <w:tc>
          <w:tcPr>
            <w:tcW w:w="1949"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0,01 – 0,03</w:t>
            </w:r>
          </w:p>
        </w:tc>
      </w:tr>
      <w:tr w:rsidR="00A049F1" w:rsidRPr="00483AE9" w:rsidTr="001D777B">
        <w:tc>
          <w:tcPr>
            <w:tcW w:w="4168" w:type="dxa"/>
          </w:tcPr>
          <w:p w:rsidR="00A049F1" w:rsidRPr="00483AE9" w:rsidRDefault="00A049F1" w:rsidP="001D777B">
            <w:pPr>
              <w:widowControl w:val="0"/>
              <w:autoSpaceDE w:val="0"/>
              <w:autoSpaceDN w:val="0"/>
              <w:adjustRightInd w:val="0"/>
              <w:spacing w:line="216" w:lineRule="auto"/>
              <w:jc w:val="both"/>
              <w:rPr>
                <w:sz w:val="16"/>
                <w:szCs w:val="16"/>
              </w:rPr>
            </w:pPr>
            <w:r w:rsidRPr="00483AE9">
              <w:rPr>
                <w:sz w:val="16"/>
                <w:szCs w:val="16"/>
              </w:rPr>
              <w:t>Алюминиевые трубы</w:t>
            </w:r>
          </w:p>
        </w:tc>
        <w:tc>
          <w:tcPr>
            <w:tcW w:w="1949"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0,015 – 0,06</w:t>
            </w:r>
          </w:p>
        </w:tc>
      </w:tr>
      <w:tr w:rsidR="00A049F1" w:rsidRPr="00483AE9" w:rsidTr="001D777B">
        <w:tc>
          <w:tcPr>
            <w:tcW w:w="4168" w:type="dxa"/>
          </w:tcPr>
          <w:p w:rsidR="00A049F1" w:rsidRPr="00483AE9" w:rsidRDefault="00A049F1" w:rsidP="001D777B">
            <w:pPr>
              <w:widowControl w:val="0"/>
              <w:autoSpaceDE w:val="0"/>
              <w:autoSpaceDN w:val="0"/>
              <w:adjustRightInd w:val="0"/>
              <w:spacing w:line="216" w:lineRule="auto"/>
              <w:jc w:val="both"/>
              <w:rPr>
                <w:sz w:val="16"/>
                <w:szCs w:val="16"/>
              </w:rPr>
            </w:pPr>
            <w:r w:rsidRPr="00483AE9">
              <w:rPr>
                <w:sz w:val="16"/>
                <w:szCs w:val="16"/>
              </w:rPr>
              <w:t>Пластмассовые трубы</w:t>
            </w:r>
          </w:p>
        </w:tc>
        <w:tc>
          <w:tcPr>
            <w:tcW w:w="1949"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0,06 – 0,075</w:t>
            </w:r>
          </w:p>
        </w:tc>
      </w:tr>
      <w:tr w:rsidR="00A049F1" w:rsidRPr="00483AE9" w:rsidTr="001D777B">
        <w:tc>
          <w:tcPr>
            <w:tcW w:w="4168" w:type="dxa"/>
          </w:tcPr>
          <w:p w:rsidR="00A049F1" w:rsidRPr="00483AE9" w:rsidRDefault="00A049F1" w:rsidP="001D777B">
            <w:pPr>
              <w:widowControl w:val="0"/>
              <w:autoSpaceDE w:val="0"/>
              <w:autoSpaceDN w:val="0"/>
              <w:adjustRightInd w:val="0"/>
              <w:spacing w:line="216" w:lineRule="auto"/>
              <w:jc w:val="both"/>
              <w:rPr>
                <w:sz w:val="16"/>
                <w:szCs w:val="16"/>
              </w:rPr>
            </w:pPr>
            <w:r w:rsidRPr="00483AE9">
              <w:rPr>
                <w:sz w:val="16"/>
                <w:szCs w:val="16"/>
              </w:rPr>
              <w:t>Стальные бесшовные трубы:</w:t>
            </w:r>
          </w:p>
          <w:p w:rsidR="00A049F1" w:rsidRPr="00483AE9" w:rsidRDefault="00A049F1" w:rsidP="001D777B">
            <w:pPr>
              <w:widowControl w:val="0"/>
              <w:autoSpaceDE w:val="0"/>
              <w:autoSpaceDN w:val="0"/>
              <w:adjustRightInd w:val="0"/>
              <w:spacing w:line="216" w:lineRule="auto"/>
              <w:ind w:firstLine="438"/>
              <w:rPr>
                <w:sz w:val="16"/>
                <w:szCs w:val="16"/>
              </w:rPr>
            </w:pPr>
            <w:r w:rsidRPr="00483AE9">
              <w:rPr>
                <w:sz w:val="16"/>
                <w:szCs w:val="16"/>
              </w:rPr>
              <w:t>новые</w:t>
            </w:r>
          </w:p>
          <w:p w:rsidR="00A049F1" w:rsidRPr="00483AE9" w:rsidRDefault="00A049F1" w:rsidP="001D777B">
            <w:pPr>
              <w:widowControl w:val="0"/>
              <w:autoSpaceDE w:val="0"/>
              <w:autoSpaceDN w:val="0"/>
              <w:adjustRightInd w:val="0"/>
              <w:spacing w:line="216" w:lineRule="auto"/>
              <w:ind w:firstLine="438"/>
              <w:rPr>
                <w:sz w:val="16"/>
                <w:szCs w:val="16"/>
              </w:rPr>
            </w:pPr>
            <w:r w:rsidRPr="00483AE9">
              <w:rPr>
                <w:sz w:val="16"/>
                <w:szCs w:val="16"/>
              </w:rPr>
              <w:t>после длительной эксплуат</w:t>
            </w:r>
            <w:r w:rsidRPr="00483AE9">
              <w:rPr>
                <w:sz w:val="16"/>
                <w:szCs w:val="16"/>
              </w:rPr>
              <w:t>а</w:t>
            </w:r>
            <w:r w:rsidRPr="00483AE9">
              <w:rPr>
                <w:sz w:val="16"/>
                <w:szCs w:val="16"/>
              </w:rPr>
              <w:t>ции</w:t>
            </w:r>
          </w:p>
        </w:tc>
        <w:tc>
          <w:tcPr>
            <w:tcW w:w="1949" w:type="dxa"/>
          </w:tcPr>
          <w:p w:rsidR="00A049F1" w:rsidRPr="00483AE9" w:rsidRDefault="00A049F1" w:rsidP="001D777B">
            <w:pPr>
              <w:widowControl w:val="0"/>
              <w:autoSpaceDE w:val="0"/>
              <w:autoSpaceDN w:val="0"/>
              <w:adjustRightInd w:val="0"/>
              <w:spacing w:line="216" w:lineRule="auto"/>
              <w:jc w:val="center"/>
              <w:rPr>
                <w:sz w:val="16"/>
                <w:szCs w:val="16"/>
              </w:rPr>
            </w:pPr>
          </w:p>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0,02 – 0,07</w:t>
            </w:r>
          </w:p>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0,2 – 0,50</w:t>
            </w:r>
          </w:p>
        </w:tc>
      </w:tr>
      <w:tr w:rsidR="00A049F1" w:rsidRPr="00483AE9" w:rsidTr="001D777B">
        <w:tc>
          <w:tcPr>
            <w:tcW w:w="4168" w:type="dxa"/>
          </w:tcPr>
          <w:p w:rsidR="00A049F1" w:rsidRPr="00483AE9" w:rsidRDefault="00A049F1" w:rsidP="001D777B">
            <w:pPr>
              <w:widowControl w:val="0"/>
              <w:autoSpaceDE w:val="0"/>
              <w:autoSpaceDN w:val="0"/>
              <w:adjustRightInd w:val="0"/>
              <w:spacing w:line="216" w:lineRule="auto"/>
              <w:jc w:val="both"/>
              <w:rPr>
                <w:sz w:val="16"/>
                <w:szCs w:val="16"/>
              </w:rPr>
            </w:pPr>
            <w:r w:rsidRPr="00483AE9">
              <w:rPr>
                <w:sz w:val="16"/>
                <w:szCs w:val="16"/>
              </w:rPr>
              <w:t>Стальные сварные трубы:</w:t>
            </w:r>
          </w:p>
          <w:p w:rsidR="00A049F1" w:rsidRPr="00483AE9" w:rsidRDefault="00A049F1" w:rsidP="001D777B">
            <w:pPr>
              <w:widowControl w:val="0"/>
              <w:autoSpaceDE w:val="0"/>
              <w:autoSpaceDN w:val="0"/>
              <w:adjustRightInd w:val="0"/>
              <w:spacing w:line="216" w:lineRule="auto"/>
              <w:ind w:firstLine="438"/>
              <w:rPr>
                <w:sz w:val="16"/>
                <w:szCs w:val="16"/>
              </w:rPr>
            </w:pPr>
            <w:r w:rsidRPr="00483AE9">
              <w:rPr>
                <w:sz w:val="16"/>
                <w:szCs w:val="16"/>
              </w:rPr>
              <w:t>новые</w:t>
            </w:r>
          </w:p>
          <w:p w:rsidR="00A049F1" w:rsidRPr="00483AE9" w:rsidRDefault="00A049F1" w:rsidP="001D777B">
            <w:pPr>
              <w:widowControl w:val="0"/>
              <w:autoSpaceDE w:val="0"/>
              <w:autoSpaceDN w:val="0"/>
              <w:adjustRightInd w:val="0"/>
              <w:spacing w:line="216" w:lineRule="auto"/>
              <w:ind w:firstLine="438"/>
              <w:jc w:val="both"/>
              <w:rPr>
                <w:sz w:val="16"/>
                <w:szCs w:val="16"/>
              </w:rPr>
            </w:pPr>
            <w:r w:rsidRPr="00483AE9">
              <w:rPr>
                <w:sz w:val="16"/>
                <w:szCs w:val="16"/>
              </w:rPr>
              <w:t>после длительной эксплуат</w:t>
            </w:r>
            <w:r w:rsidRPr="00483AE9">
              <w:rPr>
                <w:sz w:val="16"/>
                <w:szCs w:val="16"/>
              </w:rPr>
              <w:t>а</w:t>
            </w:r>
            <w:r w:rsidRPr="00483AE9">
              <w:rPr>
                <w:sz w:val="16"/>
                <w:szCs w:val="16"/>
              </w:rPr>
              <w:t>ции</w:t>
            </w:r>
          </w:p>
        </w:tc>
        <w:tc>
          <w:tcPr>
            <w:tcW w:w="1949" w:type="dxa"/>
          </w:tcPr>
          <w:p w:rsidR="00A049F1" w:rsidRPr="00483AE9" w:rsidRDefault="00A049F1" w:rsidP="001D777B">
            <w:pPr>
              <w:widowControl w:val="0"/>
              <w:autoSpaceDE w:val="0"/>
              <w:autoSpaceDN w:val="0"/>
              <w:adjustRightInd w:val="0"/>
              <w:spacing w:line="216" w:lineRule="auto"/>
              <w:jc w:val="center"/>
              <w:rPr>
                <w:sz w:val="16"/>
                <w:szCs w:val="16"/>
              </w:rPr>
            </w:pPr>
          </w:p>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0,04 – 0,10</w:t>
            </w:r>
          </w:p>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0,3 – 0,7</w:t>
            </w:r>
          </w:p>
        </w:tc>
      </w:tr>
      <w:tr w:rsidR="00A049F1" w:rsidRPr="00483AE9" w:rsidTr="001D777B">
        <w:tc>
          <w:tcPr>
            <w:tcW w:w="4168" w:type="dxa"/>
          </w:tcPr>
          <w:p w:rsidR="00A049F1" w:rsidRPr="00483AE9" w:rsidRDefault="00A049F1" w:rsidP="001D777B">
            <w:pPr>
              <w:widowControl w:val="0"/>
              <w:autoSpaceDE w:val="0"/>
              <w:autoSpaceDN w:val="0"/>
              <w:adjustRightInd w:val="0"/>
              <w:spacing w:line="216" w:lineRule="auto"/>
              <w:jc w:val="both"/>
              <w:rPr>
                <w:sz w:val="16"/>
                <w:szCs w:val="16"/>
              </w:rPr>
            </w:pPr>
            <w:r w:rsidRPr="00483AE9">
              <w:rPr>
                <w:sz w:val="16"/>
                <w:szCs w:val="16"/>
              </w:rPr>
              <w:t>Оцинкованные стальные трубы:</w:t>
            </w:r>
          </w:p>
          <w:p w:rsidR="00A049F1" w:rsidRPr="00483AE9" w:rsidRDefault="00A049F1" w:rsidP="001D777B">
            <w:pPr>
              <w:widowControl w:val="0"/>
              <w:autoSpaceDE w:val="0"/>
              <w:autoSpaceDN w:val="0"/>
              <w:adjustRightInd w:val="0"/>
              <w:spacing w:line="216" w:lineRule="auto"/>
              <w:ind w:firstLine="438"/>
              <w:rPr>
                <w:sz w:val="16"/>
                <w:szCs w:val="16"/>
              </w:rPr>
            </w:pPr>
            <w:r w:rsidRPr="00483AE9">
              <w:rPr>
                <w:sz w:val="16"/>
                <w:szCs w:val="16"/>
              </w:rPr>
              <w:t>новые</w:t>
            </w:r>
          </w:p>
          <w:p w:rsidR="00A049F1" w:rsidRPr="00483AE9" w:rsidRDefault="00A049F1" w:rsidP="001D777B">
            <w:pPr>
              <w:widowControl w:val="0"/>
              <w:autoSpaceDE w:val="0"/>
              <w:autoSpaceDN w:val="0"/>
              <w:adjustRightInd w:val="0"/>
              <w:spacing w:line="216" w:lineRule="auto"/>
              <w:ind w:firstLine="452"/>
              <w:jc w:val="both"/>
              <w:rPr>
                <w:sz w:val="16"/>
                <w:szCs w:val="16"/>
              </w:rPr>
            </w:pPr>
            <w:r w:rsidRPr="00483AE9">
              <w:rPr>
                <w:sz w:val="16"/>
                <w:szCs w:val="16"/>
              </w:rPr>
              <w:t>после длительной эксплуат</w:t>
            </w:r>
            <w:r w:rsidRPr="00483AE9">
              <w:rPr>
                <w:sz w:val="16"/>
                <w:szCs w:val="16"/>
              </w:rPr>
              <w:t>а</w:t>
            </w:r>
            <w:r w:rsidRPr="00483AE9">
              <w:rPr>
                <w:sz w:val="16"/>
                <w:szCs w:val="16"/>
              </w:rPr>
              <w:t>ции</w:t>
            </w:r>
          </w:p>
        </w:tc>
        <w:tc>
          <w:tcPr>
            <w:tcW w:w="1949" w:type="dxa"/>
          </w:tcPr>
          <w:p w:rsidR="00A049F1" w:rsidRPr="00483AE9" w:rsidRDefault="00A049F1" w:rsidP="001D777B">
            <w:pPr>
              <w:widowControl w:val="0"/>
              <w:autoSpaceDE w:val="0"/>
              <w:autoSpaceDN w:val="0"/>
              <w:adjustRightInd w:val="0"/>
              <w:spacing w:line="216" w:lineRule="auto"/>
              <w:jc w:val="center"/>
              <w:rPr>
                <w:sz w:val="16"/>
                <w:szCs w:val="16"/>
              </w:rPr>
            </w:pPr>
          </w:p>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0,10 – 0,20</w:t>
            </w:r>
          </w:p>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0,40 – 0,70</w:t>
            </w:r>
          </w:p>
        </w:tc>
      </w:tr>
      <w:tr w:rsidR="00A049F1" w:rsidRPr="00483AE9" w:rsidTr="001D777B">
        <w:tc>
          <w:tcPr>
            <w:tcW w:w="4168" w:type="dxa"/>
          </w:tcPr>
          <w:p w:rsidR="00A049F1" w:rsidRPr="00483AE9" w:rsidRDefault="00A049F1" w:rsidP="001D777B">
            <w:pPr>
              <w:widowControl w:val="0"/>
              <w:autoSpaceDE w:val="0"/>
              <w:autoSpaceDN w:val="0"/>
              <w:adjustRightInd w:val="0"/>
              <w:spacing w:line="216" w:lineRule="auto"/>
              <w:jc w:val="both"/>
              <w:rPr>
                <w:sz w:val="16"/>
                <w:szCs w:val="16"/>
              </w:rPr>
            </w:pPr>
            <w:r w:rsidRPr="00483AE9">
              <w:rPr>
                <w:sz w:val="16"/>
                <w:szCs w:val="16"/>
              </w:rPr>
              <w:t>Чугунные трубы:</w:t>
            </w:r>
          </w:p>
          <w:p w:rsidR="00A049F1" w:rsidRPr="00483AE9" w:rsidRDefault="00A049F1" w:rsidP="001D777B">
            <w:pPr>
              <w:widowControl w:val="0"/>
              <w:autoSpaceDE w:val="0"/>
              <w:autoSpaceDN w:val="0"/>
              <w:adjustRightInd w:val="0"/>
              <w:spacing w:line="216" w:lineRule="auto"/>
              <w:ind w:firstLine="438"/>
              <w:rPr>
                <w:sz w:val="16"/>
                <w:szCs w:val="16"/>
              </w:rPr>
            </w:pPr>
            <w:r w:rsidRPr="00483AE9">
              <w:rPr>
                <w:sz w:val="16"/>
                <w:szCs w:val="16"/>
              </w:rPr>
              <w:t>новые</w:t>
            </w:r>
          </w:p>
          <w:p w:rsidR="00A049F1" w:rsidRPr="00483AE9" w:rsidRDefault="00A049F1" w:rsidP="001D777B">
            <w:pPr>
              <w:widowControl w:val="0"/>
              <w:autoSpaceDE w:val="0"/>
              <w:autoSpaceDN w:val="0"/>
              <w:adjustRightInd w:val="0"/>
              <w:spacing w:line="216" w:lineRule="auto"/>
              <w:ind w:firstLine="466"/>
              <w:jc w:val="both"/>
              <w:rPr>
                <w:sz w:val="16"/>
                <w:szCs w:val="16"/>
              </w:rPr>
            </w:pPr>
            <w:r w:rsidRPr="00483AE9">
              <w:rPr>
                <w:sz w:val="16"/>
                <w:szCs w:val="16"/>
              </w:rPr>
              <w:t>после длительной эксплуат</w:t>
            </w:r>
            <w:r w:rsidRPr="00483AE9">
              <w:rPr>
                <w:sz w:val="16"/>
                <w:szCs w:val="16"/>
              </w:rPr>
              <w:t>а</w:t>
            </w:r>
            <w:r w:rsidRPr="00483AE9">
              <w:rPr>
                <w:sz w:val="16"/>
                <w:szCs w:val="16"/>
              </w:rPr>
              <w:t>ции</w:t>
            </w:r>
          </w:p>
          <w:p w:rsidR="00A049F1" w:rsidRPr="00483AE9" w:rsidRDefault="00B516F4" w:rsidP="001D777B">
            <w:pPr>
              <w:widowControl w:val="0"/>
              <w:autoSpaceDE w:val="0"/>
              <w:autoSpaceDN w:val="0"/>
              <w:adjustRightInd w:val="0"/>
              <w:spacing w:line="216" w:lineRule="auto"/>
              <w:ind w:left="480" w:hanging="14"/>
              <w:jc w:val="both"/>
              <w:rPr>
                <w:sz w:val="16"/>
                <w:szCs w:val="16"/>
              </w:rPr>
            </w:pPr>
            <w:r>
              <w:rPr>
                <w:sz w:val="16"/>
                <w:szCs w:val="16"/>
              </w:rPr>
              <w:t>сильно корроз</w:t>
            </w:r>
            <w:r w:rsidR="00A049F1" w:rsidRPr="00483AE9">
              <w:rPr>
                <w:sz w:val="16"/>
                <w:szCs w:val="16"/>
              </w:rPr>
              <w:t xml:space="preserve">ированные </w:t>
            </w:r>
          </w:p>
          <w:p w:rsidR="00A049F1" w:rsidRPr="00483AE9" w:rsidRDefault="00A049F1" w:rsidP="001D777B">
            <w:pPr>
              <w:widowControl w:val="0"/>
              <w:autoSpaceDE w:val="0"/>
              <w:autoSpaceDN w:val="0"/>
              <w:adjustRightInd w:val="0"/>
              <w:spacing w:line="216" w:lineRule="auto"/>
              <w:ind w:left="480" w:hanging="14"/>
              <w:jc w:val="both"/>
              <w:rPr>
                <w:sz w:val="16"/>
                <w:szCs w:val="16"/>
              </w:rPr>
            </w:pPr>
            <w:r w:rsidRPr="00483AE9">
              <w:rPr>
                <w:sz w:val="16"/>
                <w:szCs w:val="16"/>
              </w:rPr>
              <w:t>покрытые и</w:t>
            </w:r>
            <w:r w:rsidRPr="00483AE9">
              <w:rPr>
                <w:sz w:val="16"/>
                <w:szCs w:val="16"/>
              </w:rPr>
              <w:t>з</w:t>
            </w:r>
            <w:r w:rsidRPr="00483AE9">
              <w:rPr>
                <w:sz w:val="16"/>
                <w:szCs w:val="16"/>
              </w:rPr>
              <w:t>нутри битумом</w:t>
            </w:r>
          </w:p>
        </w:tc>
        <w:tc>
          <w:tcPr>
            <w:tcW w:w="1949" w:type="dxa"/>
          </w:tcPr>
          <w:p w:rsidR="00A049F1" w:rsidRPr="00483AE9" w:rsidRDefault="00A049F1" w:rsidP="001D777B">
            <w:pPr>
              <w:widowControl w:val="0"/>
              <w:autoSpaceDE w:val="0"/>
              <w:autoSpaceDN w:val="0"/>
              <w:adjustRightInd w:val="0"/>
              <w:spacing w:line="216" w:lineRule="auto"/>
              <w:jc w:val="center"/>
              <w:rPr>
                <w:sz w:val="16"/>
                <w:szCs w:val="16"/>
              </w:rPr>
            </w:pPr>
          </w:p>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0,20 – 0,50</w:t>
            </w:r>
          </w:p>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0,50 – 1,50</w:t>
            </w:r>
          </w:p>
          <w:p w:rsidR="00A049F1" w:rsidRPr="00483AE9" w:rsidRDefault="00B516F4" w:rsidP="001D777B">
            <w:pPr>
              <w:widowControl w:val="0"/>
              <w:autoSpaceDE w:val="0"/>
              <w:autoSpaceDN w:val="0"/>
              <w:adjustRightInd w:val="0"/>
              <w:spacing w:line="216" w:lineRule="auto"/>
              <w:jc w:val="center"/>
              <w:rPr>
                <w:sz w:val="16"/>
                <w:szCs w:val="16"/>
              </w:rPr>
            </w:pPr>
            <w:r>
              <w:rPr>
                <w:sz w:val="16"/>
                <w:szCs w:val="16"/>
              </w:rPr>
              <w:t>Д</w:t>
            </w:r>
            <w:r w:rsidR="00A049F1" w:rsidRPr="00483AE9">
              <w:rPr>
                <w:sz w:val="16"/>
                <w:szCs w:val="16"/>
              </w:rPr>
              <w:t>о 3,0</w:t>
            </w:r>
          </w:p>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0,10 – 0,35</w:t>
            </w:r>
          </w:p>
        </w:tc>
      </w:tr>
      <w:tr w:rsidR="00A049F1" w:rsidRPr="00483AE9" w:rsidTr="001D777B">
        <w:tc>
          <w:tcPr>
            <w:tcW w:w="4168" w:type="dxa"/>
          </w:tcPr>
          <w:p w:rsidR="00A049F1" w:rsidRPr="00483AE9" w:rsidRDefault="00A049F1" w:rsidP="001D777B">
            <w:pPr>
              <w:widowControl w:val="0"/>
              <w:autoSpaceDE w:val="0"/>
              <w:autoSpaceDN w:val="0"/>
              <w:adjustRightInd w:val="0"/>
              <w:spacing w:line="216" w:lineRule="auto"/>
              <w:jc w:val="both"/>
              <w:rPr>
                <w:sz w:val="16"/>
                <w:szCs w:val="16"/>
              </w:rPr>
            </w:pPr>
            <w:r w:rsidRPr="00483AE9">
              <w:rPr>
                <w:sz w:val="16"/>
                <w:szCs w:val="16"/>
              </w:rPr>
              <w:t>Бетонные трубы и каналы:</w:t>
            </w:r>
          </w:p>
          <w:p w:rsidR="00A049F1" w:rsidRPr="00483AE9" w:rsidRDefault="00A049F1" w:rsidP="001D777B">
            <w:pPr>
              <w:widowControl w:val="0"/>
              <w:autoSpaceDE w:val="0"/>
              <w:autoSpaceDN w:val="0"/>
              <w:adjustRightInd w:val="0"/>
              <w:spacing w:line="216" w:lineRule="auto"/>
              <w:ind w:firstLine="452"/>
              <w:jc w:val="both"/>
              <w:rPr>
                <w:sz w:val="16"/>
                <w:szCs w:val="16"/>
              </w:rPr>
            </w:pPr>
            <w:r w:rsidRPr="00483AE9">
              <w:rPr>
                <w:sz w:val="16"/>
                <w:szCs w:val="16"/>
              </w:rPr>
              <w:t>со средней шероховатостью</w:t>
            </w:r>
          </w:p>
          <w:p w:rsidR="00A049F1" w:rsidRPr="00483AE9" w:rsidRDefault="00A049F1" w:rsidP="001D777B">
            <w:pPr>
              <w:widowControl w:val="0"/>
              <w:autoSpaceDE w:val="0"/>
              <w:autoSpaceDN w:val="0"/>
              <w:adjustRightInd w:val="0"/>
              <w:spacing w:line="216" w:lineRule="auto"/>
              <w:ind w:firstLine="452"/>
              <w:jc w:val="both"/>
              <w:rPr>
                <w:sz w:val="16"/>
                <w:szCs w:val="16"/>
              </w:rPr>
            </w:pPr>
            <w:r w:rsidRPr="00483AE9">
              <w:rPr>
                <w:sz w:val="16"/>
                <w:szCs w:val="16"/>
              </w:rPr>
              <w:t>с грубой шероховатостью</w:t>
            </w:r>
          </w:p>
        </w:tc>
        <w:tc>
          <w:tcPr>
            <w:tcW w:w="1949" w:type="dxa"/>
          </w:tcPr>
          <w:p w:rsidR="00A049F1" w:rsidRPr="00483AE9" w:rsidRDefault="00A049F1" w:rsidP="001D777B">
            <w:pPr>
              <w:widowControl w:val="0"/>
              <w:autoSpaceDE w:val="0"/>
              <w:autoSpaceDN w:val="0"/>
              <w:adjustRightInd w:val="0"/>
              <w:spacing w:line="216" w:lineRule="auto"/>
              <w:jc w:val="center"/>
              <w:rPr>
                <w:sz w:val="16"/>
                <w:szCs w:val="16"/>
              </w:rPr>
            </w:pPr>
          </w:p>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1,5</w:t>
            </w:r>
          </w:p>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3,0</w:t>
            </w:r>
          </w:p>
        </w:tc>
      </w:tr>
      <w:tr w:rsidR="00A049F1" w:rsidRPr="00483AE9" w:rsidTr="001D777B">
        <w:tc>
          <w:tcPr>
            <w:tcW w:w="4168" w:type="dxa"/>
          </w:tcPr>
          <w:p w:rsidR="00A049F1" w:rsidRPr="00483AE9" w:rsidRDefault="00A049F1" w:rsidP="001D777B">
            <w:pPr>
              <w:widowControl w:val="0"/>
              <w:autoSpaceDE w:val="0"/>
              <w:autoSpaceDN w:val="0"/>
              <w:adjustRightInd w:val="0"/>
              <w:spacing w:line="216" w:lineRule="auto"/>
              <w:jc w:val="both"/>
              <w:rPr>
                <w:sz w:val="16"/>
                <w:szCs w:val="16"/>
              </w:rPr>
            </w:pPr>
            <w:r w:rsidRPr="00483AE9">
              <w:rPr>
                <w:sz w:val="16"/>
                <w:szCs w:val="16"/>
              </w:rPr>
              <w:t>Железобетонные трубы и каналы</w:t>
            </w:r>
          </w:p>
        </w:tc>
        <w:tc>
          <w:tcPr>
            <w:tcW w:w="1949"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0,5</w:t>
            </w:r>
          </w:p>
        </w:tc>
      </w:tr>
      <w:tr w:rsidR="00A049F1" w:rsidRPr="00483AE9" w:rsidTr="001D777B">
        <w:tc>
          <w:tcPr>
            <w:tcW w:w="4168" w:type="dxa"/>
          </w:tcPr>
          <w:p w:rsidR="00A049F1" w:rsidRPr="00483AE9" w:rsidRDefault="00A049F1" w:rsidP="001D777B">
            <w:pPr>
              <w:widowControl w:val="0"/>
              <w:autoSpaceDE w:val="0"/>
              <w:autoSpaceDN w:val="0"/>
              <w:adjustRightInd w:val="0"/>
              <w:spacing w:line="216" w:lineRule="auto"/>
              <w:jc w:val="both"/>
              <w:rPr>
                <w:sz w:val="16"/>
                <w:szCs w:val="16"/>
              </w:rPr>
            </w:pPr>
            <w:r w:rsidRPr="00483AE9">
              <w:rPr>
                <w:sz w:val="16"/>
                <w:szCs w:val="16"/>
              </w:rPr>
              <w:t>Асбестоцементные трубы и каналы</w:t>
            </w:r>
          </w:p>
          <w:p w:rsidR="00A049F1" w:rsidRPr="00483AE9" w:rsidRDefault="00A049F1" w:rsidP="001D777B">
            <w:pPr>
              <w:widowControl w:val="0"/>
              <w:autoSpaceDE w:val="0"/>
              <w:autoSpaceDN w:val="0"/>
              <w:adjustRightInd w:val="0"/>
              <w:spacing w:line="216" w:lineRule="auto"/>
              <w:ind w:firstLine="438"/>
              <w:rPr>
                <w:sz w:val="16"/>
                <w:szCs w:val="16"/>
              </w:rPr>
            </w:pPr>
            <w:r w:rsidRPr="00483AE9">
              <w:rPr>
                <w:sz w:val="16"/>
                <w:szCs w:val="16"/>
              </w:rPr>
              <w:t>новые</w:t>
            </w:r>
          </w:p>
          <w:p w:rsidR="00A049F1" w:rsidRPr="00483AE9" w:rsidRDefault="00A049F1" w:rsidP="001D777B">
            <w:pPr>
              <w:widowControl w:val="0"/>
              <w:autoSpaceDE w:val="0"/>
              <w:autoSpaceDN w:val="0"/>
              <w:adjustRightInd w:val="0"/>
              <w:spacing w:line="216" w:lineRule="auto"/>
              <w:ind w:firstLine="438"/>
              <w:jc w:val="both"/>
              <w:rPr>
                <w:sz w:val="16"/>
                <w:szCs w:val="16"/>
              </w:rPr>
            </w:pPr>
            <w:r w:rsidRPr="00483AE9">
              <w:rPr>
                <w:sz w:val="16"/>
                <w:szCs w:val="16"/>
              </w:rPr>
              <w:t>после длительной эксплуат</w:t>
            </w:r>
            <w:r w:rsidRPr="00483AE9">
              <w:rPr>
                <w:sz w:val="16"/>
                <w:szCs w:val="16"/>
              </w:rPr>
              <w:t>а</w:t>
            </w:r>
            <w:r w:rsidRPr="00483AE9">
              <w:rPr>
                <w:sz w:val="16"/>
                <w:szCs w:val="16"/>
              </w:rPr>
              <w:t>ции</w:t>
            </w:r>
          </w:p>
        </w:tc>
        <w:tc>
          <w:tcPr>
            <w:tcW w:w="1949" w:type="dxa"/>
          </w:tcPr>
          <w:p w:rsidR="00A049F1" w:rsidRPr="00483AE9" w:rsidRDefault="00A049F1" w:rsidP="001D777B">
            <w:pPr>
              <w:widowControl w:val="0"/>
              <w:autoSpaceDE w:val="0"/>
              <w:autoSpaceDN w:val="0"/>
              <w:adjustRightInd w:val="0"/>
              <w:spacing w:line="216" w:lineRule="auto"/>
              <w:jc w:val="center"/>
              <w:rPr>
                <w:sz w:val="16"/>
                <w:szCs w:val="16"/>
              </w:rPr>
            </w:pPr>
          </w:p>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0,05 – 0,1</w:t>
            </w:r>
          </w:p>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0,6</w:t>
            </w:r>
          </w:p>
        </w:tc>
      </w:tr>
      <w:tr w:rsidR="00A049F1" w:rsidRPr="00483AE9" w:rsidTr="001D777B">
        <w:tc>
          <w:tcPr>
            <w:tcW w:w="4168" w:type="dxa"/>
          </w:tcPr>
          <w:p w:rsidR="00A049F1" w:rsidRPr="00483AE9" w:rsidRDefault="00A049F1" w:rsidP="001D777B">
            <w:pPr>
              <w:widowControl w:val="0"/>
              <w:autoSpaceDE w:val="0"/>
              <w:autoSpaceDN w:val="0"/>
              <w:adjustRightInd w:val="0"/>
              <w:spacing w:line="216" w:lineRule="auto"/>
              <w:jc w:val="both"/>
              <w:rPr>
                <w:sz w:val="16"/>
                <w:szCs w:val="16"/>
              </w:rPr>
            </w:pPr>
            <w:r w:rsidRPr="00483AE9">
              <w:rPr>
                <w:sz w:val="16"/>
                <w:szCs w:val="16"/>
              </w:rPr>
              <w:t>Каналы из кирпичной кладки:</w:t>
            </w:r>
          </w:p>
          <w:p w:rsidR="00A049F1" w:rsidRPr="00483AE9" w:rsidRDefault="00A049F1" w:rsidP="001D777B">
            <w:pPr>
              <w:widowControl w:val="0"/>
              <w:autoSpaceDE w:val="0"/>
              <w:autoSpaceDN w:val="0"/>
              <w:adjustRightInd w:val="0"/>
              <w:spacing w:line="216" w:lineRule="auto"/>
              <w:ind w:firstLine="466"/>
              <w:jc w:val="both"/>
              <w:rPr>
                <w:sz w:val="16"/>
                <w:szCs w:val="16"/>
              </w:rPr>
            </w:pPr>
            <w:r w:rsidRPr="00483AE9">
              <w:rPr>
                <w:sz w:val="16"/>
                <w:szCs w:val="16"/>
              </w:rPr>
              <w:t>на цементном растворе</w:t>
            </w:r>
          </w:p>
          <w:p w:rsidR="00A049F1" w:rsidRPr="00483AE9" w:rsidRDefault="00A049F1" w:rsidP="001D777B">
            <w:pPr>
              <w:widowControl w:val="0"/>
              <w:autoSpaceDE w:val="0"/>
              <w:autoSpaceDN w:val="0"/>
              <w:adjustRightInd w:val="0"/>
              <w:spacing w:line="216" w:lineRule="auto"/>
              <w:ind w:firstLine="466"/>
              <w:jc w:val="both"/>
              <w:rPr>
                <w:sz w:val="16"/>
                <w:szCs w:val="16"/>
              </w:rPr>
            </w:pPr>
            <w:r w:rsidRPr="00483AE9">
              <w:rPr>
                <w:sz w:val="16"/>
                <w:szCs w:val="16"/>
              </w:rPr>
              <w:t>покрытые глазурью</w:t>
            </w:r>
          </w:p>
        </w:tc>
        <w:tc>
          <w:tcPr>
            <w:tcW w:w="1949" w:type="dxa"/>
          </w:tcPr>
          <w:p w:rsidR="00A049F1" w:rsidRPr="00483AE9" w:rsidRDefault="00A049F1" w:rsidP="001D777B">
            <w:pPr>
              <w:widowControl w:val="0"/>
              <w:autoSpaceDE w:val="0"/>
              <w:autoSpaceDN w:val="0"/>
              <w:adjustRightInd w:val="0"/>
              <w:spacing w:line="216" w:lineRule="auto"/>
              <w:jc w:val="center"/>
              <w:rPr>
                <w:sz w:val="16"/>
                <w:szCs w:val="16"/>
              </w:rPr>
            </w:pPr>
          </w:p>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0,8 – 6,0</w:t>
            </w:r>
          </w:p>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0,45 – 3,0</w:t>
            </w:r>
          </w:p>
        </w:tc>
      </w:tr>
    </w:tbl>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sidRPr="00D44A81">
        <w:rPr>
          <w:sz w:val="20"/>
          <w:szCs w:val="20"/>
        </w:rPr>
        <w:t>Л</w:t>
      </w:r>
      <w:r>
        <w:rPr>
          <w:sz w:val="20"/>
          <w:szCs w:val="20"/>
        </w:rPr>
        <w:t xml:space="preserve"> </w:t>
      </w:r>
      <w:r w:rsidRPr="00D44A81">
        <w:rPr>
          <w:sz w:val="20"/>
          <w:szCs w:val="20"/>
        </w:rPr>
        <w:t>а</w:t>
      </w:r>
      <w:r>
        <w:rPr>
          <w:sz w:val="20"/>
          <w:szCs w:val="20"/>
        </w:rPr>
        <w:t xml:space="preserve"> </w:t>
      </w:r>
      <w:r w:rsidRPr="00D44A81">
        <w:rPr>
          <w:sz w:val="20"/>
          <w:szCs w:val="20"/>
        </w:rPr>
        <w:t>м</w:t>
      </w:r>
      <w:r>
        <w:rPr>
          <w:sz w:val="20"/>
          <w:szCs w:val="20"/>
        </w:rPr>
        <w:t xml:space="preserve"> </w:t>
      </w:r>
      <w:r w:rsidRPr="00D44A81">
        <w:rPr>
          <w:sz w:val="20"/>
          <w:szCs w:val="20"/>
        </w:rPr>
        <w:t>и</w:t>
      </w:r>
      <w:r>
        <w:rPr>
          <w:sz w:val="20"/>
          <w:szCs w:val="20"/>
        </w:rPr>
        <w:t xml:space="preserve"> </w:t>
      </w:r>
      <w:r w:rsidRPr="00D44A81">
        <w:rPr>
          <w:sz w:val="20"/>
          <w:szCs w:val="20"/>
        </w:rPr>
        <w:t>н</w:t>
      </w:r>
      <w:r>
        <w:rPr>
          <w:sz w:val="20"/>
          <w:szCs w:val="20"/>
        </w:rPr>
        <w:t xml:space="preserve"> </w:t>
      </w:r>
      <w:r w:rsidRPr="00D44A81">
        <w:rPr>
          <w:sz w:val="20"/>
          <w:szCs w:val="20"/>
        </w:rPr>
        <w:t>а</w:t>
      </w:r>
      <w:r>
        <w:rPr>
          <w:sz w:val="20"/>
          <w:szCs w:val="20"/>
        </w:rPr>
        <w:t xml:space="preserve"> </w:t>
      </w:r>
      <w:r w:rsidRPr="00D44A81">
        <w:rPr>
          <w:sz w:val="20"/>
          <w:szCs w:val="20"/>
        </w:rPr>
        <w:t>р</w:t>
      </w:r>
      <w:r>
        <w:rPr>
          <w:sz w:val="20"/>
          <w:szCs w:val="20"/>
        </w:rPr>
        <w:t xml:space="preserve"> </w:t>
      </w:r>
      <w:r w:rsidRPr="00D44A81">
        <w:rPr>
          <w:sz w:val="20"/>
          <w:szCs w:val="20"/>
        </w:rPr>
        <w:t>н</w:t>
      </w:r>
      <w:r>
        <w:rPr>
          <w:sz w:val="20"/>
          <w:szCs w:val="20"/>
        </w:rPr>
        <w:t xml:space="preserve"> </w:t>
      </w:r>
      <w:r w:rsidRPr="00D44A81">
        <w:rPr>
          <w:sz w:val="20"/>
          <w:szCs w:val="20"/>
        </w:rPr>
        <w:t>ы</w:t>
      </w:r>
      <w:r>
        <w:rPr>
          <w:sz w:val="20"/>
          <w:szCs w:val="20"/>
        </w:rPr>
        <w:t xml:space="preserve"> </w:t>
      </w:r>
      <w:r w:rsidRPr="00D44A81">
        <w:rPr>
          <w:sz w:val="20"/>
          <w:szCs w:val="20"/>
        </w:rPr>
        <w:t>й</w:t>
      </w:r>
      <w:r>
        <w:rPr>
          <w:sz w:val="20"/>
          <w:szCs w:val="20"/>
        </w:rPr>
        <w:t xml:space="preserve"> </w:t>
      </w:r>
      <w:r w:rsidRPr="00D44A81">
        <w:rPr>
          <w:sz w:val="20"/>
          <w:szCs w:val="20"/>
        </w:rPr>
        <w:t xml:space="preserve"> р</w:t>
      </w:r>
      <w:r>
        <w:rPr>
          <w:sz w:val="20"/>
          <w:szCs w:val="20"/>
        </w:rPr>
        <w:t xml:space="preserve"> </w:t>
      </w:r>
      <w:r w:rsidRPr="00D44A81">
        <w:rPr>
          <w:sz w:val="20"/>
          <w:szCs w:val="20"/>
        </w:rPr>
        <w:t>е</w:t>
      </w:r>
      <w:r>
        <w:rPr>
          <w:sz w:val="20"/>
          <w:szCs w:val="20"/>
        </w:rPr>
        <w:t xml:space="preserve"> </w:t>
      </w:r>
      <w:r w:rsidRPr="00D44A81">
        <w:rPr>
          <w:sz w:val="20"/>
          <w:szCs w:val="20"/>
        </w:rPr>
        <w:t>ж</w:t>
      </w:r>
      <w:r>
        <w:rPr>
          <w:sz w:val="20"/>
          <w:szCs w:val="20"/>
        </w:rPr>
        <w:t xml:space="preserve"> </w:t>
      </w:r>
      <w:r w:rsidRPr="00D44A81">
        <w:rPr>
          <w:sz w:val="20"/>
          <w:szCs w:val="20"/>
        </w:rPr>
        <w:t>и</w:t>
      </w:r>
      <w:r>
        <w:rPr>
          <w:sz w:val="20"/>
          <w:szCs w:val="20"/>
        </w:rPr>
        <w:t xml:space="preserve"> </w:t>
      </w:r>
      <w:r w:rsidRPr="00D44A81">
        <w:rPr>
          <w:sz w:val="20"/>
          <w:szCs w:val="20"/>
        </w:rPr>
        <w:t>м.</w:t>
      </w:r>
      <w:r>
        <w:rPr>
          <w:sz w:val="20"/>
          <w:szCs w:val="20"/>
        </w:rPr>
        <w:t xml:space="preserve"> Как режим слоистого, вязкого течения жидкости он достаточно хорошо поддается математическому опис</w:t>
      </w:r>
      <w:r>
        <w:rPr>
          <w:sz w:val="20"/>
          <w:szCs w:val="20"/>
        </w:rPr>
        <w:t>а</w:t>
      </w:r>
      <w:r>
        <w:rPr>
          <w:sz w:val="20"/>
          <w:szCs w:val="20"/>
        </w:rPr>
        <w:t>нию. Из-за определенной ограниченности учебной программы остан</w:t>
      </w:r>
      <w:r>
        <w:rPr>
          <w:sz w:val="20"/>
          <w:szCs w:val="20"/>
        </w:rPr>
        <w:t>о</w:t>
      </w:r>
      <w:r>
        <w:rPr>
          <w:sz w:val="20"/>
          <w:szCs w:val="20"/>
        </w:rPr>
        <w:t>вимся только на основных результатах теории ламина</w:t>
      </w:r>
      <w:r>
        <w:rPr>
          <w:sz w:val="20"/>
          <w:szCs w:val="20"/>
        </w:rPr>
        <w:t>р</w:t>
      </w:r>
      <w:r>
        <w:rPr>
          <w:sz w:val="20"/>
          <w:szCs w:val="20"/>
        </w:rPr>
        <w:t>ного потока.</w:t>
      </w:r>
    </w:p>
    <w:p w:rsidR="00A049F1" w:rsidRDefault="00A049F1" w:rsidP="00A049F1">
      <w:pPr>
        <w:spacing w:line="216" w:lineRule="auto"/>
        <w:ind w:firstLine="284"/>
        <w:jc w:val="both"/>
        <w:rPr>
          <w:sz w:val="20"/>
          <w:szCs w:val="20"/>
        </w:rPr>
      </w:pPr>
      <w:r>
        <w:rPr>
          <w:sz w:val="20"/>
          <w:szCs w:val="20"/>
        </w:rPr>
        <w:t>Распределение касательных напряжений τ в сечении потока ньют</w:t>
      </w:r>
      <w:r>
        <w:rPr>
          <w:sz w:val="20"/>
          <w:szCs w:val="20"/>
        </w:rPr>
        <w:t>о</w:t>
      </w:r>
      <w:r>
        <w:rPr>
          <w:sz w:val="20"/>
          <w:szCs w:val="20"/>
        </w:rPr>
        <w:t>новской жидкости подчиняется линейному закону (рис. 3.12). При этом в центре трубы касательное напряжение равно нулю, а макс</w:t>
      </w:r>
      <w:r>
        <w:rPr>
          <w:sz w:val="20"/>
          <w:szCs w:val="20"/>
        </w:rPr>
        <w:t>и</w:t>
      </w:r>
      <w:r>
        <w:rPr>
          <w:sz w:val="20"/>
          <w:szCs w:val="20"/>
        </w:rPr>
        <w:t>мальное зн</w:t>
      </w:r>
      <w:r>
        <w:rPr>
          <w:sz w:val="20"/>
          <w:szCs w:val="20"/>
        </w:rPr>
        <w:t>а</w:t>
      </w:r>
      <w:r>
        <w:rPr>
          <w:sz w:val="20"/>
          <w:szCs w:val="20"/>
        </w:rPr>
        <w:t>чение его действует у стенки трубы:</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right"/>
        <w:rPr>
          <w:sz w:val="20"/>
          <w:szCs w:val="20"/>
        </w:rPr>
      </w:pPr>
      <w:r>
        <w:rPr>
          <w:sz w:val="20"/>
          <w:szCs w:val="20"/>
        </w:rPr>
        <w:t>τ</w:t>
      </w:r>
      <w:r>
        <w:rPr>
          <w:sz w:val="20"/>
          <w:szCs w:val="20"/>
          <w:vertAlign w:val="subscript"/>
        </w:rPr>
        <w:t xml:space="preserve"> 0</w:t>
      </w:r>
      <w:r>
        <w:rPr>
          <w:sz w:val="20"/>
          <w:szCs w:val="20"/>
        </w:rPr>
        <w:t xml:space="preserve"> = 0,5</w:t>
      </w:r>
      <w:r>
        <w:rPr>
          <w:sz w:val="20"/>
          <w:szCs w:val="20"/>
        </w:rPr>
        <w:sym w:font="Symbol" w:char="F072"/>
      </w:r>
      <w:r>
        <w:rPr>
          <w:sz w:val="20"/>
          <w:szCs w:val="20"/>
          <w:lang w:val="en-US"/>
        </w:rPr>
        <w:t>g</w:t>
      </w:r>
      <w:r w:rsidRPr="00C718EF">
        <w:rPr>
          <w:sz w:val="20"/>
          <w:szCs w:val="20"/>
          <w:lang w:val="en-US"/>
        </w:rPr>
        <w:t>r</w:t>
      </w:r>
      <w:r w:rsidRPr="00C718EF">
        <w:rPr>
          <w:sz w:val="20"/>
          <w:szCs w:val="20"/>
          <w:vertAlign w:val="subscript"/>
        </w:rPr>
        <w:t>0</w:t>
      </w:r>
      <w:r w:rsidRPr="00C718EF">
        <w:rPr>
          <w:sz w:val="20"/>
          <w:szCs w:val="20"/>
          <w:lang w:val="en-US"/>
        </w:rPr>
        <w:t>I</w:t>
      </w:r>
      <w:r>
        <w:rPr>
          <w:sz w:val="20"/>
          <w:szCs w:val="20"/>
        </w:rPr>
        <w:t>,</w:t>
      </w:r>
      <w:r>
        <w:rPr>
          <w:sz w:val="20"/>
          <w:szCs w:val="20"/>
        </w:rPr>
        <w:tab/>
      </w:r>
      <w:r>
        <w:rPr>
          <w:sz w:val="20"/>
          <w:szCs w:val="20"/>
        </w:rPr>
        <w:tab/>
      </w:r>
      <w:r>
        <w:rPr>
          <w:sz w:val="20"/>
          <w:szCs w:val="20"/>
        </w:rPr>
        <w:tab/>
      </w:r>
      <w:r>
        <w:rPr>
          <w:sz w:val="20"/>
          <w:szCs w:val="20"/>
        </w:rPr>
        <w:tab/>
        <w:t>(3.28)</w:t>
      </w:r>
    </w:p>
    <w:p w:rsidR="00A049F1" w:rsidRDefault="00A049F1" w:rsidP="00A049F1">
      <w:pPr>
        <w:spacing w:line="216" w:lineRule="auto"/>
        <w:jc w:val="both"/>
        <w:rPr>
          <w:sz w:val="20"/>
          <w:szCs w:val="20"/>
        </w:rPr>
      </w:pPr>
    </w:p>
    <w:p w:rsidR="00A049F1" w:rsidRDefault="00A049F1" w:rsidP="00A049F1">
      <w:pPr>
        <w:spacing w:line="216" w:lineRule="auto"/>
        <w:jc w:val="both"/>
        <w:rPr>
          <w:sz w:val="20"/>
          <w:szCs w:val="20"/>
        </w:rPr>
      </w:pPr>
      <w:r>
        <w:rPr>
          <w:sz w:val="20"/>
          <w:szCs w:val="20"/>
        </w:rPr>
        <w:t xml:space="preserve">где </w:t>
      </w:r>
      <w:r w:rsidRPr="00C718EF">
        <w:rPr>
          <w:sz w:val="20"/>
          <w:szCs w:val="20"/>
          <w:lang w:val="en-US"/>
        </w:rPr>
        <w:t>r</w:t>
      </w:r>
      <w:r w:rsidRPr="00C718EF">
        <w:rPr>
          <w:sz w:val="20"/>
          <w:szCs w:val="20"/>
          <w:vertAlign w:val="subscript"/>
        </w:rPr>
        <w:t>0</w:t>
      </w:r>
      <w:r>
        <w:rPr>
          <w:sz w:val="20"/>
          <w:szCs w:val="20"/>
        </w:rPr>
        <w:t xml:space="preserve"> – радиус внутренней поверхности трубы;</w:t>
      </w:r>
    </w:p>
    <w:p w:rsidR="00A049F1" w:rsidRDefault="00A049F1" w:rsidP="00A049F1">
      <w:pPr>
        <w:spacing w:line="216" w:lineRule="auto"/>
        <w:ind w:firstLine="322"/>
        <w:jc w:val="both"/>
        <w:rPr>
          <w:sz w:val="20"/>
          <w:szCs w:val="20"/>
        </w:rPr>
      </w:pPr>
      <w:r w:rsidRPr="00C718EF">
        <w:rPr>
          <w:sz w:val="20"/>
          <w:szCs w:val="20"/>
          <w:lang w:val="en-US"/>
        </w:rPr>
        <w:t>I</w:t>
      </w:r>
      <w:r>
        <w:rPr>
          <w:sz w:val="20"/>
          <w:szCs w:val="20"/>
        </w:rPr>
        <w:t xml:space="preserve"> – гидравлический уклон.</w:t>
      </w:r>
    </w:p>
    <w:p w:rsidR="00A049F1" w:rsidRPr="00301B11" w:rsidRDefault="00A049F1" w:rsidP="00A049F1">
      <w:pPr>
        <w:spacing w:line="204" w:lineRule="auto"/>
        <w:ind w:firstLine="323"/>
        <w:jc w:val="both"/>
        <w:rPr>
          <w:sz w:val="16"/>
          <w:szCs w:val="16"/>
        </w:rPr>
      </w:pPr>
    </w:p>
    <w:p w:rsidR="00A049F1" w:rsidRDefault="00A049F1" w:rsidP="00A049F1">
      <w:pPr>
        <w:spacing w:line="216" w:lineRule="auto"/>
        <w:ind w:firstLine="284"/>
        <w:jc w:val="center"/>
        <w:rPr>
          <w:sz w:val="20"/>
          <w:szCs w:val="20"/>
        </w:rPr>
      </w:pPr>
      <w:r w:rsidRPr="00A049F1">
        <w:rPr>
          <w:noProof/>
          <w:sz w:val="20"/>
          <w:szCs w:val="20"/>
        </w:rPr>
        <w:lastRenderedPageBreak/>
        <w:pict>
          <v:shape id="Рисунок 3095" o:spid="_x0000_i1104" type="#_x0000_t75" alt="рис3" style="width:231.75pt;height:87.75pt;visibility:visible">
            <v:imagedata r:id="rId133" o:title="рис3"/>
          </v:shape>
        </w:pict>
      </w:r>
    </w:p>
    <w:p w:rsidR="00A049F1" w:rsidRDefault="00A049F1" w:rsidP="00A049F1">
      <w:pPr>
        <w:spacing w:line="216" w:lineRule="auto"/>
        <w:ind w:firstLine="284"/>
        <w:jc w:val="center"/>
        <w:rPr>
          <w:sz w:val="16"/>
          <w:szCs w:val="16"/>
        </w:rPr>
      </w:pPr>
      <w:r w:rsidRPr="00C718EF">
        <w:rPr>
          <w:sz w:val="16"/>
          <w:szCs w:val="16"/>
        </w:rPr>
        <w:t xml:space="preserve">Рис. 3.12. Распределение касательных напряжений τ </w:t>
      </w:r>
    </w:p>
    <w:p w:rsidR="00A049F1" w:rsidRPr="00C718EF" w:rsidRDefault="00A049F1" w:rsidP="00A049F1">
      <w:pPr>
        <w:spacing w:line="216" w:lineRule="auto"/>
        <w:ind w:firstLine="284"/>
        <w:jc w:val="center"/>
        <w:rPr>
          <w:sz w:val="16"/>
          <w:szCs w:val="16"/>
        </w:rPr>
      </w:pPr>
      <w:r w:rsidRPr="00C718EF">
        <w:rPr>
          <w:sz w:val="16"/>
          <w:szCs w:val="16"/>
        </w:rPr>
        <w:t>и местных с</w:t>
      </w:r>
      <w:r w:rsidR="00B516F4">
        <w:rPr>
          <w:sz w:val="16"/>
          <w:szCs w:val="16"/>
        </w:rPr>
        <w:t>коростей</w:t>
      </w:r>
      <w:r w:rsidRPr="00C718EF">
        <w:rPr>
          <w:sz w:val="16"/>
          <w:szCs w:val="16"/>
        </w:rPr>
        <w:t xml:space="preserve"> в сеч</w:t>
      </w:r>
      <w:r w:rsidRPr="00C718EF">
        <w:rPr>
          <w:sz w:val="16"/>
          <w:szCs w:val="16"/>
        </w:rPr>
        <w:t>е</w:t>
      </w:r>
      <w:r w:rsidR="00B516F4">
        <w:rPr>
          <w:sz w:val="16"/>
          <w:szCs w:val="16"/>
        </w:rPr>
        <w:t>нии ламинарного потока</w:t>
      </w:r>
    </w:p>
    <w:p w:rsidR="00A049F1" w:rsidRPr="00301B11" w:rsidRDefault="00A049F1" w:rsidP="00A049F1">
      <w:pPr>
        <w:spacing w:line="192" w:lineRule="auto"/>
        <w:ind w:firstLine="284"/>
        <w:jc w:val="right"/>
        <w:rPr>
          <w:sz w:val="16"/>
          <w:szCs w:val="16"/>
        </w:rPr>
      </w:pPr>
    </w:p>
    <w:p w:rsidR="00A049F1" w:rsidRDefault="00A049F1" w:rsidP="00A049F1">
      <w:pPr>
        <w:spacing w:line="216" w:lineRule="auto"/>
        <w:ind w:firstLine="284"/>
        <w:jc w:val="both"/>
        <w:rPr>
          <w:sz w:val="20"/>
          <w:szCs w:val="20"/>
        </w:rPr>
      </w:pPr>
      <w:r>
        <w:rPr>
          <w:sz w:val="20"/>
          <w:szCs w:val="20"/>
        </w:rPr>
        <w:t xml:space="preserve">Так как гидравлический радиус сечения потока в данном случае </w:t>
      </w:r>
      <w:r>
        <w:rPr>
          <w:sz w:val="20"/>
          <w:szCs w:val="20"/>
          <w:lang w:val="en-US"/>
        </w:rPr>
        <w:t>R</w:t>
      </w:r>
      <w:r>
        <w:rPr>
          <w:sz w:val="20"/>
          <w:szCs w:val="20"/>
          <w:vertAlign w:val="subscript"/>
        </w:rPr>
        <w:t>г</w:t>
      </w:r>
      <w:r>
        <w:rPr>
          <w:sz w:val="20"/>
          <w:szCs w:val="20"/>
        </w:rPr>
        <w:t>=</w:t>
      </w:r>
      <w:r w:rsidRPr="008E0E9E">
        <w:rPr>
          <w:sz w:val="20"/>
          <w:szCs w:val="20"/>
        </w:rPr>
        <w:t xml:space="preserve">0,5 </w:t>
      </w:r>
      <w:r>
        <w:rPr>
          <w:sz w:val="20"/>
          <w:szCs w:val="20"/>
          <w:lang w:val="en-US"/>
        </w:rPr>
        <w:t>r</w:t>
      </w:r>
      <w:r>
        <w:rPr>
          <w:sz w:val="20"/>
          <w:szCs w:val="20"/>
          <w:vertAlign w:val="subscript"/>
        </w:rPr>
        <w:t>0</w:t>
      </w:r>
      <w:r>
        <w:rPr>
          <w:sz w:val="20"/>
          <w:szCs w:val="20"/>
        </w:rPr>
        <w:t xml:space="preserve"> , то, подставив его в </w:t>
      </w:r>
      <w:r w:rsidR="00B516F4">
        <w:rPr>
          <w:sz w:val="20"/>
          <w:szCs w:val="20"/>
        </w:rPr>
        <w:t xml:space="preserve">формулу </w:t>
      </w:r>
      <w:r>
        <w:rPr>
          <w:sz w:val="20"/>
          <w:szCs w:val="20"/>
        </w:rPr>
        <w:t>(3.28), получим известное в ги</w:t>
      </w:r>
      <w:r>
        <w:rPr>
          <w:sz w:val="20"/>
          <w:szCs w:val="20"/>
        </w:rPr>
        <w:t>д</w:t>
      </w:r>
      <w:r>
        <w:rPr>
          <w:sz w:val="20"/>
          <w:szCs w:val="20"/>
        </w:rPr>
        <w:t xml:space="preserve">равлике  </w:t>
      </w:r>
      <w:r w:rsidRPr="00C217E2">
        <w:rPr>
          <w:sz w:val="20"/>
          <w:szCs w:val="20"/>
        </w:rPr>
        <w:t>о</w:t>
      </w:r>
      <w:r>
        <w:rPr>
          <w:sz w:val="20"/>
          <w:szCs w:val="20"/>
        </w:rPr>
        <w:t xml:space="preserve"> </w:t>
      </w:r>
      <w:r w:rsidRPr="00C217E2">
        <w:rPr>
          <w:sz w:val="20"/>
          <w:szCs w:val="20"/>
        </w:rPr>
        <w:t>с</w:t>
      </w:r>
      <w:r>
        <w:rPr>
          <w:sz w:val="20"/>
          <w:szCs w:val="20"/>
        </w:rPr>
        <w:t xml:space="preserve"> </w:t>
      </w:r>
      <w:r w:rsidRPr="00C217E2">
        <w:rPr>
          <w:sz w:val="20"/>
          <w:szCs w:val="20"/>
        </w:rPr>
        <w:t>н</w:t>
      </w:r>
      <w:r>
        <w:rPr>
          <w:sz w:val="20"/>
          <w:szCs w:val="20"/>
        </w:rPr>
        <w:t xml:space="preserve"> </w:t>
      </w:r>
      <w:r w:rsidRPr="00C217E2">
        <w:rPr>
          <w:sz w:val="20"/>
          <w:szCs w:val="20"/>
        </w:rPr>
        <w:t>о</w:t>
      </w:r>
      <w:r>
        <w:rPr>
          <w:sz w:val="20"/>
          <w:szCs w:val="20"/>
        </w:rPr>
        <w:t xml:space="preserve"> </w:t>
      </w:r>
      <w:r w:rsidRPr="00C217E2">
        <w:rPr>
          <w:sz w:val="20"/>
          <w:szCs w:val="20"/>
        </w:rPr>
        <w:t>в</w:t>
      </w:r>
      <w:r>
        <w:rPr>
          <w:sz w:val="20"/>
          <w:szCs w:val="20"/>
        </w:rPr>
        <w:t xml:space="preserve"> </w:t>
      </w:r>
      <w:r w:rsidRPr="00C217E2">
        <w:rPr>
          <w:sz w:val="20"/>
          <w:szCs w:val="20"/>
        </w:rPr>
        <w:t>н</w:t>
      </w:r>
      <w:r>
        <w:rPr>
          <w:sz w:val="20"/>
          <w:szCs w:val="20"/>
        </w:rPr>
        <w:t xml:space="preserve"> </w:t>
      </w:r>
      <w:r w:rsidRPr="00C217E2">
        <w:rPr>
          <w:sz w:val="20"/>
          <w:szCs w:val="20"/>
        </w:rPr>
        <w:t>о</w:t>
      </w:r>
      <w:r>
        <w:rPr>
          <w:sz w:val="20"/>
          <w:szCs w:val="20"/>
        </w:rPr>
        <w:t xml:space="preserve"> </w:t>
      </w:r>
      <w:r w:rsidRPr="00C217E2">
        <w:rPr>
          <w:sz w:val="20"/>
          <w:szCs w:val="20"/>
        </w:rPr>
        <w:t>е</w:t>
      </w:r>
      <w:r>
        <w:rPr>
          <w:sz w:val="20"/>
          <w:szCs w:val="20"/>
        </w:rPr>
        <w:t xml:space="preserve"> </w:t>
      </w:r>
      <w:r w:rsidRPr="00C217E2">
        <w:rPr>
          <w:sz w:val="20"/>
          <w:szCs w:val="20"/>
        </w:rPr>
        <w:t xml:space="preserve"> у</w:t>
      </w:r>
      <w:r>
        <w:rPr>
          <w:sz w:val="20"/>
          <w:szCs w:val="20"/>
        </w:rPr>
        <w:t xml:space="preserve"> </w:t>
      </w:r>
      <w:r w:rsidRPr="00C217E2">
        <w:rPr>
          <w:sz w:val="20"/>
          <w:szCs w:val="20"/>
        </w:rPr>
        <w:t>р</w:t>
      </w:r>
      <w:r>
        <w:rPr>
          <w:sz w:val="20"/>
          <w:szCs w:val="20"/>
        </w:rPr>
        <w:t xml:space="preserve"> </w:t>
      </w:r>
      <w:r w:rsidRPr="00C217E2">
        <w:rPr>
          <w:sz w:val="20"/>
          <w:szCs w:val="20"/>
        </w:rPr>
        <w:t>а</w:t>
      </w:r>
      <w:r>
        <w:rPr>
          <w:sz w:val="20"/>
          <w:szCs w:val="20"/>
        </w:rPr>
        <w:t xml:space="preserve"> </w:t>
      </w:r>
      <w:r w:rsidRPr="00C217E2">
        <w:rPr>
          <w:sz w:val="20"/>
          <w:szCs w:val="20"/>
        </w:rPr>
        <w:t>в</w:t>
      </w:r>
      <w:r>
        <w:rPr>
          <w:sz w:val="20"/>
          <w:szCs w:val="20"/>
        </w:rPr>
        <w:t xml:space="preserve"> </w:t>
      </w:r>
      <w:r w:rsidRPr="00C217E2">
        <w:rPr>
          <w:sz w:val="20"/>
          <w:szCs w:val="20"/>
        </w:rPr>
        <w:t>н</w:t>
      </w:r>
      <w:r>
        <w:rPr>
          <w:sz w:val="20"/>
          <w:szCs w:val="20"/>
        </w:rPr>
        <w:t xml:space="preserve"> </w:t>
      </w:r>
      <w:r w:rsidRPr="00C217E2">
        <w:rPr>
          <w:sz w:val="20"/>
          <w:szCs w:val="20"/>
        </w:rPr>
        <w:t>е</w:t>
      </w:r>
      <w:r>
        <w:rPr>
          <w:sz w:val="20"/>
          <w:szCs w:val="20"/>
        </w:rPr>
        <w:t xml:space="preserve"> </w:t>
      </w:r>
      <w:r w:rsidRPr="00C217E2">
        <w:rPr>
          <w:sz w:val="20"/>
          <w:szCs w:val="20"/>
        </w:rPr>
        <w:t>н</w:t>
      </w:r>
      <w:r>
        <w:rPr>
          <w:sz w:val="20"/>
          <w:szCs w:val="20"/>
        </w:rPr>
        <w:t xml:space="preserve"> </w:t>
      </w:r>
      <w:r w:rsidRPr="00C217E2">
        <w:rPr>
          <w:sz w:val="20"/>
          <w:szCs w:val="20"/>
        </w:rPr>
        <w:t>и</w:t>
      </w:r>
      <w:r>
        <w:rPr>
          <w:sz w:val="20"/>
          <w:szCs w:val="20"/>
        </w:rPr>
        <w:t xml:space="preserve"> </w:t>
      </w:r>
      <w:r w:rsidRPr="00C217E2">
        <w:rPr>
          <w:sz w:val="20"/>
          <w:szCs w:val="20"/>
        </w:rPr>
        <w:t xml:space="preserve">е </w:t>
      </w:r>
      <w:r>
        <w:rPr>
          <w:sz w:val="20"/>
          <w:szCs w:val="20"/>
        </w:rPr>
        <w:t xml:space="preserve"> </w:t>
      </w:r>
      <w:r w:rsidRPr="00C217E2">
        <w:rPr>
          <w:sz w:val="20"/>
          <w:szCs w:val="20"/>
        </w:rPr>
        <w:t>р</w:t>
      </w:r>
      <w:r>
        <w:rPr>
          <w:sz w:val="20"/>
          <w:szCs w:val="20"/>
        </w:rPr>
        <w:t xml:space="preserve"> </w:t>
      </w:r>
      <w:r w:rsidRPr="00C217E2">
        <w:rPr>
          <w:sz w:val="20"/>
          <w:szCs w:val="20"/>
        </w:rPr>
        <w:t>а</w:t>
      </w:r>
      <w:r>
        <w:rPr>
          <w:sz w:val="20"/>
          <w:szCs w:val="20"/>
        </w:rPr>
        <w:t xml:space="preserve"> </w:t>
      </w:r>
      <w:r w:rsidRPr="00C217E2">
        <w:rPr>
          <w:sz w:val="20"/>
          <w:szCs w:val="20"/>
        </w:rPr>
        <w:t>в</w:t>
      </w:r>
      <w:r>
        <w:rPr>
          <w:sz w:val="20"/>
          <w:szCs w:val="20"/>
        </w:rPr>
        <w:t xml:space="preserve"> </w:t>
      </w:r>
      <w:r w:rsidRPr="00C217E2">
        <w:rPr>
          <w:sz w:val="20"/>
          <w:szCs w:val="20"/>
        </w:rPr>
        <w:t>н</w:t>
      </w:r>
      <w:r>
        <w:rPr>
          <w:sz w:val="20"/>
          <w:szCs w:val="20"/>
        </w:rPr>
        <w:t xml:space="preserve"> </w:t>
      </w:r>
      <w:r w:rsidRPr="00C217E2">
        <w:rPr>
          <w:sz w:val="20"/>
          <w:szCs w:val="20"/>
        </w:rPr>
        <w:t>о</w:t>
      </w:r>
      <w:r>
        <w:rPr>
          <w:sz w:val="20"/>
          <w:szCs w:val="20"/>
        </w:rPr>
        <w:t xml:space="preserve"> </w:t>
      </w:r>
      <w:r w:rsidRPr="00C217E2">
        <w:rPr>
          <w:sz w:val="20"/>
          <w:szCs w:val="20"/>
        </w:rPr>
        <w:t>м</w:t>
      </w:r>
      <w:r>
        <w:rPr>
          <w:sz w:val="20"/>
          <w:szCs w:val="20"/>
        </w:rPr>
        <w:t xml:space="preserve"> </w:t>
      </w:r>
      <w:r w:rsidRPr="00C217E2">
        <w:rPr>
          <w:sz w:val="20"/>
          <w:szCs w:val="20"/>
        </w:rPr>
        <w:t>е</w:t>
      </w:r>
      <w:r>
        <w:rPr>
          <w:sz w:val="20"/>
          <w:szCs w:val="20"/>
        </w:rPr>
        <w:t xml:space="preserve"> </w:t>
      </w:r>
      <w:r w:rsidRPr="00C217E2">
        <w:rPr>
          <w:sz w:val="20"/>
          <w:szCs w:val="20"/>
        </w:rPr>
        <w:t>р</w:t>
      </w:r>
      <w:r>
        <w:rPr>
          <w:sz w:val="20"/>
          <w:szCs w:val="20"/>
        </w:rPr>
        <w:t xml:space="preserve"> </w:t>
      </w:r>
      <w:r w:rsidRPr="00C217E2">
        <w:rPr>
          <w:sz w:val="20"/>
          <w:szCs w:val="20"/>
        </w:rPr>
        <w:t>н</w:t>
      </w:r>
      <w:r>
        <w:rPr>
          <w:sz w:val="20"/>
          <w:szCs w:val="20"/>
        </w:rPr>
        <w:t xml:space="preserve"> </w:t>
      </w:r>
      <w:r w:rsidRPr="00C217E2">
        <w:rPr>
          <w:sz w:val="20"/>
          <w:szCs w:val="20"/>
        </w:rPr>
        <w:t>о</w:t>
      </w:r>
      <w:r>
        <w:rPr>
          <w:sz w:val="20"/>
          <w:szCs w:val="20"/>
        </w:rPr>
        <w:t xml:space="preserve"> </w:t>
      </w:r>
      <w:r w:rsidRPr="00C217E2">
        <w:rPr>
          <w:sz w:val="20"/>
          <w:szCs w:val="20"/>
        </w:rPr>
        <w:t>г</w:t>
      </w:r>
      <w:r>
        <w:rPr>
          <w:sz w:val="20"/>
          <w:szCs w:val="20"/>
        </w:rPr>
        <w:t xml:space="preserve"> </w:t>
      </w:r>
      <w:r w:rsidRPr="00C217E2">
        <w:rPr>
          <w:sz w:val="20"/>
          <w:szCs w:val="20"/>
        </w:rPr>
        <w:t>о</w:t>
      </w:r>
      <w:r>
        <w:rPr>
          <w:sz w:val="20"/>
          <w:szCs w:val="20"/>
        </w:rPr>
        <w:t xml:space="preserve"> </w:t>
      </w:r>
      <w:r w:rsidRPr="00C217E2">
        <w:rPr>
          <w:sz w:val="20"/>
          <w:szCs w:val="20"/>
        </w:rPr>
        <w:t xml:space="preserve"> д</w:t>
      </w:r>
      <w:r>
        <w:rPr>
          <w:sz w:val="20"/>
          <w:szCs w:val="20"/>
        </w:rPr>
        <w:t xml:space="preserve"> </w:t>
      </w:r>
      <w:r w:rsidRPr="00C217E2">
        <w:rPr>
          <w:sz w:val="20"/>
          <w:szCs w:val="20"/>
        </w:rPr>
        <w:t>в</w:t>
      </w:r>
      <w:r>
        <w:rPr>
          <w:sz w:val="20"/>
          <w:szCs w:val="20"/>
        </w:rPr>
        <w:t xml:space="preserve"> </w:t>
      </w:r>
      <w:r w:rsidRPr="00C217E2">
        <w:rPr>
          <w:sz w:val="20"/>
          <w:szCs w:val="20"/>
        </w:rPr>
        <w:t>и</w:t>
      </w:r>
      <w:r w:rsidR="00B516F4">
        <w:rPr>
          <w:sz w:val="20"/>
          <w:szCs w:val="20"/>
        </w:rPr>
        <w:t>-</w:t>
      </w:r>
      <w:r>
        <w:rPr>
          <w:sz w:val="20"/>
          <w:szCs w:val="20"/>
        </w:rPr>
        <w:t xml:space="preserve"> </w:t>
      </w:r>
      <w:r w:rsidRPr="00C217E2">
        <w:rPr>
          <w:sz w:val="20"/>
          <w:szCs w:val="20"/>
        </w:rPr>
        <w:t>ж</w:t>
      </w:r>
      <w:r>
        <w:rPr>
          <w:sz w:val="20"/>
          <w:szCs w:val="20"/>
        </w:rPr>
        <w:t xml:space="preserve"> </w:t>
      </w:r>
      <w:r w:rsidRPr="00C217E2">
        <w:rPr>
          <w:sz w:val="20"/>
          <w:szCs w:val="20"/>
        </w:rPr>
        <w:t>е</w:t>
      </w:r>
      <w:r>
        <w:rPr>
          <w:sz w:val="20"/>
          <w:szCs w:val="20"/>
        </w:rPr>
        <w:t xml:space="preserve"> </w:t>
      </w:r>
      <w:r w:rsidRPr="00C217E2">
        <w:rPr>
          <w:sz w:val="20"/>
          <w:szCs w:val="20"/>
        </w:rPr>
        <w:t>н</w:t>
      </w:r>
      <w:r>
        <w:rPr>
          <w:sz w:val="20"/>
          <w:szCs w:val="20"/>
        </w:rPr>
        <w:t xml:space="preserve"> </w:t>
      </w:r>
      <w:r w:rsidRPr="00C217E2">
        <w:rPr>
          <w:sz w:val="20"/>
          <w:szCs w:val="20"/>
        </w:rPr>
        <w:t>и</w:t>
      </w:r>
      <w:r>
        <w:rPr>
          <w:sz w:val="20"/>
          <w:szCs w:val="20"/>
        </w:rPr>
        <w:t xml:space="preserve"> </w:t>
      </w:r>
      <w:r w:rsidRPr="00C217E2">
        <w:rPr>
          <w:sz w:val="20"/>
          <w:szCs w:val="20"/>
        </w:rPr>
        <w:t>я</w:t>
      </w:r>
      <w:r w:rsidRPr="008E0E9E">
        <w:rPr>
          <w:sz w:val="20"/>
          <w:szCs w:val="20"/>
        </w:rPr>
        <w:t>,</w:t>
      </w:r>
      <w:r>
        <w:rPr>
          <w:sz w:val="20"/>
          <w:szCs w:val="20"/>
        </w:rPr>
        <w:t xml:space="preserve"> которое пр</w:t>
      </w:r>
      <w:r>
        <w:rPr>
          <w:sz w:val="20"/>
          <w:szCs w:val="20"/>
        </w:rPr>
        <w:t>и</w:t>
      </w:r>
      <w:r>
        <w:rPr>
          <w:sz w:val="20"/>
          <w:szCs w:val="20"/>
        </w:rPr>
        <w:t>годно для канала любого профиля:</w:t>
      </w:r>
    </w:p>
    <w:p w:rsidR="00A049F1" w:rsidRPr="00301B11" w:rsidRDefault="00A049F1" w:rsidP="00A049F1">
      <w:pPr>
        <w:spacing w:line="192" w:lineRule="auto"/>
        <w:ind w:firstLine="284"/>
        <w:jc w:val="both"/>
        <w:rPr>
          <w:sz w:val="16"/>
          <w:szCs w:val="16"/>
        </w:rPr>
      </w:pPr>
    </w:p>
    <w:p w:rsidR="00A049F1" w:rsidRDefault="00A049F1" w:rsidP="00A049F1">
      <w:pPr>
        <w:spacing w:line="216" w:lineRule="auto"/>
        <w:ind w:firstLine="284"/>
        <w:jc w:val="right"/>
        <w:rPr>
          <w:sz w:val="20"/>
          <w:szCs w:val="20"/>
        </w:rPr>
      </w:pPr>
      <w:r>
        <w:rPr>
          <w:sz w:val="20"/>
          <w:szCs w:val="20"/>
        </w:rPr>
        <w:t>τ</w:t>
      </w:r>
      <w:r>
        <w:rPr>
          <w:sz w:val="20"/>
          <w:szCs w:val="20"/>
          <w:vertAlign w:val="subscript"/>
        </w:rPr>
        <w:t xml:space="preserve"> 0</w:t>
      </w:r>
      <w:r>
        <w:rPr>
          <w:sz w:val="20"/>
          <w:szCs w:val="20"/>
        </w:rPr>
        <w:t xml:space="preserve"> = </w:t>
      </w:r>
      <w:r>
        <w:rPr>
          <w:sz w:val="20"/>
          <w:szCs w:val="20"/>
        </w:rPr>
        <w:sym w:font="Symbol" w:char="F072"/>
      </w:r>
      <w:r>
        <w:rPr>
          <w:sz w:val="20"/>
          <w:szCs w:val="20"/>
          <w:lang w:val="en-US"/>
        </w:rPr>
        <w:t>gR</w:t>
      </w:r>
      <w:r>
        <w:rPr>
          <w:sz w:val="20"/>
          <w:szCs w:val="20"/>
          <w:vertAlign w:val="subscript"/>
        </w:rPr>
        <w:t>г</w:t>
      </w:r>
      <w:r w:rsidRPr="00C718EF">
        <w:rPr>
          <w:sz w:val="20"/>
          <w:szCs w:val="20"/>
          <w:lang w:val="en-US"/>
        </w:rPr>
        <w:t>I</w:t>
      </w:r>
      <w:r>
        <w:rPr>
          <w:sz w:val="20"/>
          <w:szCs w:val="20"/>
        </w:rPr>
        <w:t>.</w:t>
      </w:r>
      <w:r>
        <w:rPr>
          <w:sz w:val="20"/>
          <w:szCs w:val="20"/>
        </w:rPr>
        <w:tab/>
      </w:r>
      <w:r>
        <w:rPr>
          <w:sz w:val="20"/>
          <w:szCs w:val="20"/>
        </w:rPr>
        <w:tab/>
      </w:r>
      <w:r>
        <w:rPr>
          <w:sz w:val="20"/>
          <w:szCs w:val="20"/>
        </w:rPr>
        <w:tab/>
      </w:r>
      <w:r>
        <w:rPr>
          <w:sz w:val="20"/>
          <w:szCs w:val="20"/>
        </w:rPr>
        <w:tab/>
        <w:t>(3.28</w:t>
      </w:r>
      <w:r>
        <w:rPr>
          <w:sz w:val="20"/>
          <w:szCs w:val="20"/>
        </w:rPr>
        <w:sym w:font="Symbol" w:char="F0A2"/>
      </w:r>
      <w:r>
        <w:rPr>
          <w:sz w:val="20"/>
          <w:szCs w:val="20"/>
        </w:rPr>
        <w:t>)</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Эпюра скоростей в любом сечении трубы представляет собой пар</w:t>
      </w:r>
      <w:r>
        <w:rPr>
          <w:sz w:val="20"/>
          <w:szCs w:val="20"/>
        </w:rPr>
        <w:t>а</w:t>
      </w:r>
      <w:r>
        <w:rPr>
          <w:sz w:val="20"/>
          <w:szCs w:val="20"/>
        </w:rPr>
        <w:t xml:space="preserve">болоид вращения (рис. 3.12). Местная скорость </w:t>
      </w:r>
      <w:r>
        <w:rPr>
          <w:sz w:val="20"/>
          <w:szCs w:val="20"/>
          <w:lang w:val="en-US"/>
        </w:rPr>
        <w:t>u</w:t>
      </w:r>
      <w:r>
        <w:rPr>
          <w:sz w:val="20"/>
          <w:szCs w:val="20"/>
        </w:rPr>
        <w:t xml:space="preserve"> элементарн</w:t>
      </w:r>
      <w:r>
        <w:rPr>
          <w:sz w:val="20"/>
          <w:szCs w:val="20"/>
        </w:rPr>
        <w:t>о</w:t>
      </w:r>
      <w:r>
        <w:rPr>
          <w:sz w:val="20"/>
          <w:szCs w:val="20"/>
        </w:rPr>
        <w:t xml:space="preserve">го слоя </w:t>
      </w:r>
      <w:r>
        <w:rPr>
          <w:sz w:val="20"/>
          <w:szCs w:val="20"/>
        </w:rPr>
        <w:sym w:font="Symbol" w:char="F044"/>
      </w:r>
      <w:r>
        <w:rPr>
          <w:sz w:val="20"/>
          <w:szCs w:val="20"/>
          <w:lang w:val="en-US"/>
        </w:rPr>
        <w:t>r</w:t>
      </w:r>
      <w:r>
        <w:rPr>
          <w:sz w:val="20"/>
          <w:szCs w:val="20"/>
        </w:rPr>
        <w:t xml:space="preserve">, расположенного на удалении </w:t>
      </w:r>
      <w:r>
        <w:rPr>
          <w:sz w:val="20"/>
          <w:szCs w:val="20"/>
          <w:lang w:val="en-US"/>
        </w:rPr>
        <w:t>r</w:t>
      </w:r>
      <w:r>
        <w:rPr>
          <w:sz w:val="20"/>
          <w:szCs w:val="20"/>
        </w:rPr>
        <w:t xml:space="preserve"> от центра потока, определяется по фо</w:t>
      </w:r>
      <w:r>
        <w:rPr>
          <w:sz w:val="20"/>
          <w:szCs w:val="20"/>
        </w:rPr>
        <w:t>р</w:t>
      </w:r>
      <w:r>
        <w:rPr>
          <w:sz w:val="20"/>
          <w:szCs w:val="20"/>
        </w:rPr>
        <w:t>муле</w:t>
      </w:r>
    </w:p>
    <w:p w:rsidR="00A049F1" w:rsidRDefault="00A049F1" w:rsidP="00A049F1">
      <w:pPr>
        <w:spacing w:line="216" w:lineRule="auto"/>
        <w:ind w:firstLine="284"/>
        <w:jc w:val="right"/>
        <w:rPr>
          <w:sz w:val="20"/>
          <w:szCs w:val="20"/>
        </w:rPr>
      </w:pPr>
      <w:r w:rsidRPr="00367569">
        <w:rPr>
          <w:position w:val="-10"/>
          <w:sz w:val="20"/>
          <w:szCs w:val="20"/>
        </w:rPr>
        <w:object w:dxaOrig="1579" w:dyaOrig="340">
          <v:shape id="_x0000_i1105" type="#_x0000_t75" style="width:78.75pt;height:17.25pt" o:ole="">
            <v:imagedata r:id="rId134" o:title=""/>
          </v:shape>
          <o:OLEObject Type="Embed" ProgID="Equation.3" ShapeID="_x0000_i1105" DrawAspect="Content" ObjectID="_1428818174" r:id="rId135"/>
        </w:object>
      </w:r>
      <w:r>
        <w:rPr>
          <w:sz w:val="20"/>
          <w:szCs w:val="20"/>
        </w:rPr>
        <w:t>.</w:t>
      </w:r>
      <w:r>
        <w:rPr>
          <w:sz w:val="20"/>
          <w:szCs w:val="20"/>
        </w:rPr>
        <w:tab/>
      </w:r>
      <w:r>
        <w:rPr>
          <w:sz w:val="20"/>
          <w:szCs w:val="20"/>
        </w:rPr>
        <w:tab/>
      </w:r>
      <w:r>
        <w:rPr>
          <w:sz w:val="20"/>
          <w:szCs w:val="20"/>
        </w:rPr>
        <w:tab/>
        <w:t>(3.29)</w:t>
      </w:r>
    </w:p>
    <w:p w:rsidR="00A049F1" w:rsidRPr="00BB574A" w:rsidRDefault="00A049F1" w:rsidP="00A049F1">
      <w:pPr>
        <w:spacing w:line="216" w:lineRule="auto"/>
        <w:ind w:firstLine="284"/>
        <w:jc w:val="right"/>
        <w:rPr>
          <w:sz w:val="20"/>
          <w:szCs w:val="20"/>
        </w:rPr>
      </w:pPr>
    </w:p>
    <w:p w:rsidR="00A049F1" w:rsidRDefault="00A049F1" w:rsidP="00A049F1">
      <w:pPr>
        <w:spacing w:line="216" w:lineRule="auto"/>
        <w:ind w:firstLine="284"/>
        <w:jc w:val="both"/>
        <w:rPr>
          <w:sz w:val="20"/>
          <w:szCs w:val="20"/>
        </w:rPr>
      </w:pPr>
      <w:r>
        <w:rPr>
          <w:sz w:val="20"/>
          <w:szCs w:val="20"/>
        </w:rPr>
        <w:t xml:space="preserve">Максимальное значение скорость имеет на оси трубы, т.е. при </w:t>
      </w:r>
      <w:r>
        <w:rPr>
          <w:sz w:val="20"/>
          <w:szCs w:val="20"/>
          <w:lang w:val="en-US"/>
        </w:rPr>
        <w:t>r</w:t>
      </w:r>
      <w:r w:rsidRPr="009B29F0">
        <w:rPr>
          <w:sz w:val="20"/>
          <w:szCs w:val="20"/>
        </w:rPr>
        <w:t xml:space="preserve"> = 0</w:t>
      </w:r>
      <w:r>
        <w:rPr>
          <w:sz w:val="20"/>
          <w:szCs w:val="20"/>
        </w:rPr>
        <w:t xml:space="preserve">, а при </w:t>
      </w:r>
      <w:r>
        <w:rPr>
          <w:sz w:val="20"/>
          <w:szCs w:val="20"/>
          <w:lang w:val="en-US"/>
        </w:rPr>
        <w:t>r</w:t>
      </w:r>
      <w:r w:rsidRPr="009B29F0">
        <w:rPr>
          <w:sz w:val="20"/>
          <w:szCs w:val="20"/>
        </w:rPr>
        <w:t xml:space="preserve"> </w:t>
      </w:r>
      <w:r>
        <w:rPr>
          <w:sz w:val="20"/>
          <w:szCs w:val="20"/>
        </w:rPr>
        <w:t xml:space="preserve">= </w:t>
      </w:r>
      <w:r>
        <w:rPr>
          <w:sz w:val="20"/>
          <w:szCs w:val="20"/>
          <w:lang w:val="en-US"/>
        </w:rPr>
        <w:t>r</w:t>
      </w:r>
      <w:r>
        <w:rPr>
          <w:sz w:val="20"/>
          <w:szCs w:val="20"/>
          <w:vertAlign w:val="subscript"/>
        </w:rPr>
        <w:t>0</w:t>
      </w:r>
      <w:r>
        <w:rPr>
          <w:sz w:val="20"/>
          <w:szCs w:val="20"/>
        </w:rPr>
        <w:t xml:space="preserve"> , т.е. у стенки, </w:t>
      </w:r>
      <w:r>
        <w:rPr>
          <w:sz w:val="20"/>
          <w:szCs w:val="20"/>
          <w:lang w:val="en-US"/>
        </w:rPr>
        <w:t>u</w:t>
      </w:r>
      <w:r w:rsidRPr="009B29F0">
        <w:rPr>
          <w:sz w:val="20"/>
          <w:szCs w:val="20"/>
        </w:rPr>
        <w:t xml:space="preserve"> = </w:t>
      </w:r>
      <w:r>
        <w:rPr>
          <w:sz w:val="20"/>
          <w:szCs w:val="20"/>
        </w:rPr>
        <w:t>0.</w:t>
      </w:r>
    </w:p>
    <w:p w:rsidR="00A049F1" w:rsidRDefault="00A049F1" w:rsidP="00A049F1">
      <w:pPr>
        <w:spacing w:line="216" w:lineRule="auto"/>
        <w:ind w:firstLine="284"/>
        <w:jc w:val="both"/>
        <w:rPr>
          <w:sz w:val="20"/>
          <w:szCs w:val="20"/>
        </w:rPr>
      </w:pPr>
      <w:r>
        <w:rPr>
          <w:sz w:val="20"/>
          <w:szCs w:val="20"/>
        </w:rPr>
        <w:t xml:space="preserve">Средняя скорость в сечении трубы </w:t>
      </w:r>
      <w:r>
        <w:rPr>
          <w:sz w:val="20"/>
          <w:szCs w:val="20"/>
          <w:lang w:val="en-US"/>
        </w:rPr>
        <w:t>v</w:t>
      </w:r>
      <w:r w:rsidRPr="009B29F0">
        <w:rPr>
          <w:sz w:val="20"/>
          <w:szCs w:val="20"/>
        </w:rPr>
        <w:t xml:space="preserve"> = 0,5 </w:t>
      </w:r>
      <w:r>
        <w:rPr>
          <w:sz w:val="20"/>
          <w:szCs w:val="20"/>
          <w:lang w:val="en-US"/>
        </w:rPr>
        <w:t>u</w:t>
      </w:r>
      <w:r>
        <w:rPr>
          <w:sz w:val="20"/>
          <w:szCs w:val="20"/>
          <w:vertAlign w:val="subscript"/>
          <w:lang w:val="en-US"/>
        </w:rPr>
        <w:t>max</w:t>
      </w:r>
      <w:r>
        <w:rPr>
          <w:sz w:val="20"/>
          <w:szCs w:val="20"/>
        </w:rPr>
        <w:t>, при этом элеме</w:t>
      </w:r>
      <w:r>
        <w:rPr>
          <w:sz w:val="20"/>
          <w:szCs w:val="20"/>
        </w:rPr>
        <w:t>н</w:t>
      </w:r>
      <w:r>
        <w:rPr>
          <w:sz w:val="20"/>
          <w:szCs w:val="20"/>
        </w:rPr>
        <w:t xml:space="preserve">тарный слой ее расположен на радиусе </w:t>
      </w:r>
      <w:r>
        <w:rPr>
          <w:sz w:val="20"/>
          <w:szCs w:val="20"/>
          <w:lang w:val="en-US"/>
        </w:rPr>
        <w:t>r</w:t>
      </w:r>
      <w:r>
        <w:rPr>
          <w:sz w:val="20"/>
          <w:szCs w:val="20"/>
          <w:vertAlign w:val="subscript"/>
          <w:lang w:val="en-US"/>
        </w:rPr>
        <w:t>v</w:t>
      </w:r>
      <w:r w:rsidRPr="009B29F0">
        <w:rPr>
          <w:sz w:val="20"/>
          <w:szCs w:val="20"/>
        </w:rPr>
        <w:t xml:space="preserve"> </w:t>
      </w:r>
      <w:r>
        <w:rPr>
          <w:sz w:val="20"/>
          <w:szCs w:val="20"/>
        </w:rPr>
        <w:t xml:space="preserve">= 0,71 </w:t>
      </w:r>
      <w:r>
        <w:rPr>
          <w:sz w:val="20"/>
          <w:szCs w:val="20"/>
          <w:lang w:val="en-US"/>
        </w:rPr>
        <w:t>r</w:t>
      </w:r>
      <w:r>
        <w:rPr>
          <w:sz w:val="20"/>
          <w:szCs w:val="20"/>
          <w:vertAlign w:val="subscript"/>
        </w:rPr>
        <w:t>0</w:t>
      </w:r>
      <w:r>
        <w:rPr>
          <w:sz w:val="20"/>
          <w:szCs w:val="20"/>
        </w:rPr>
        <w:t xml:space="preserve"> или на удал</w:t>
      </w:r>
      <w:r>
        <w:rPr>
          <w:sz w:val="20"/>
          <w:szCs w:val="20"/>
        </w:rPr>
        <w:t>е</w:t>
      </w:r>
      <w:r>
        <w:rPr>
          <w:sz w:val="20"/>
          <w:szCs w:val="20"/>
        </w:rPr>
        <w:t>нии у</w:t>
      </w:r>
      <w:r>
        <w:rPr>
          <w:sz w:val="20"/>
          <w:szCs w:val="20"/>
          <w:vertAlign w:val="subscript"/>
          <w:lang w:val="en-US"/>
        </w:rPr>
        <w:t>v</w:t>
      </w:r>
      <w:r>
        <w:rPr>
          <w:sz w:val="20"/>
          <w:szCs w:val="20"/>
        </w:rPr>
        <w:t xml:space="preserve">=0,29 </w:t>
      </w:r>
      <w:r>
        <w:rPr>
          <w:sz w:val="20"/>
          <w:szCs w:val="20"/>
          <w:lang w:val="en-US"/>
        </w:rPr>
        <w:t>r</w:t>
      </w:r>
      <w:r>
        <w:rPr>
          <w:sz w:val="20"/>
          <w:szCs w:val="20"/>
          <w:vertAlign w:val="subscript"/>
        </w:rPr>
        <w:t>0</w:t>
      </w:r>
      <w:r>
        <w:rPr>
          <w:sz w:val="20"/>
          <w:szCs w:val="20"/>
        </w:rPr>
        <w:t xml:space="preserve"> от стенки трубы. Это обстоятельство используют в некот</w:t>
      </w:r>
      <w:r>
        <w:rPr>
          <w:sz w:val="20"/>
          <w:szCs w:val="20"/>
        </w:rPr>
        <w:t>о</w:t>
      </w:r>
      <w:r>
        <w:rPr>
          <w:sz w:val="20"/>
          <w:szCs w:val="20"/>
        </w:rPr>
        <w:t>рых приб</w:t>
      </w:r>
      <w:r>
        <w:rPr>
          <w:sz w:val="20"/>
          <w:szCs w:val="20"/>
        </w:rPr>
        <w:t>о</w:t>
      </w:r>
      <w:r>
        <w:rPr>
          <w:sz w:val="20"/>
          <w:szCs w:val="20"/>
        </w:rPr>
        <w:t>рах для измерения расхода жидкости.</w:t>
      </w:r>
    </w:p>
    <w:p w:rsidR="00A049F1" w:rsidRDefault="00A049F1" w:rsidP="00A049F1">
      <w:pPr>
        <w:spacing w:line="216" w:lineRule="auto"/>
        <w:ind w:firstLine="284"/>
        <w:jc w:val="both"/>
        <w:rPr>
          <w:sz w:val="20"/>
          <w:szCs w:val="20"/>
        </w:rPr>
      </w:pPr>
      <w:r>
        <w:rPr>
          <w:sz w:val="20"/>
          <w:szCs w:val="20"/>
        </w:rPr>
        <w:t xml:space="preserve">Гидравлический коэффициент трения определяется по формуле </w:t>
      </w:r>
      <w:r w:rsidR="00B516F4">
        <w:rPr>
          <w:sz w:val="20"/>
          <w:szCs w:val="20"/>
        </w:rPr>
        <w:t xml:space="preserve">   </w:t>
      </w:r>
      <w:r>
        <w:rPr>
          <w:sz w:val="20"/>
          <w:szCs w:val="20"/>
        </w:rPr>
        <w:t>Д. Стокса (1845):</w:t>
      </w:r>
    </w:p>
    <w:p w:rsidR="00A049F1" w:rsidRDefault="00A049F1" w:rsidP="00A049F1">
      <w:pPr>
        <w:spacing w:line="216" w:lineRule="auto"/>
        <w:ind w:firstLine="284"/>
        <w:jc w:val="right"/>
        <w:rPr>
          <w:sz w:val="20"/>
          <w:szCs w:val="20"/>
        </w:rPr>
      </w:pPr>
      <w:r>
        <w:rPr>
          <w:sz w:val="20"/>
          <w:szCs w:val="20"/>
        </w:rPr>
        <w:sym w:font="Symbol" w:char="F06C"/>
      </w:r>
      <w:r>
        <w:rPr>
          <w:sz w:val="20"/>
          <w:szCs w:val="20"/>
        </w:rPr>
        <w:t xml:space="preserve"> = 64 / </w:t>
      </w:r>
      <w:r>
        <w:rPr>
          <w:sz w:val="20"/>
          <w:szCs w:val="20"/>
          <w:lang w:val="en-US"/>
        </w:rPr>
        <w:t>Re</w:t>
      </w:r>
      <w:r>
        <w:rPr>
          <w:sz w:val="20"/>
          <w:szCs w:val="20"/>
        </w:rPr>
        <w:t>.</w:t>
      </w:r>
      <w:r>
        <w:rPr>
          <w:sz w:val="20"/>
          <w:szCs w:val="20"/>
        </w:rPr>
        <w:tab/>
      </w:r>
      <w:r>
        <w:rPr>
          <w:sz w:val="20"/>
          <w:szCs w:val="20"/>
        </w:rPr>
        <w:tab/>
      </w:r>
      <w:r>
        <w:rPr>
          <w:sz w:val="20"/>
          <w:szCs w:val="20"/>
        </w:rPr>
        <w:tab/>
      </w:r>
      <w:r>
        <w:rPr>
          <w:sz w:val="20"/>
          <w:szCs w:val="20"/>
        </w:rPr>
        <w:tab/>
        <w:t>(3.30)</w:t>
      </w:r>
    </w:p>
    <w:p w:rsidR="00A049F1" w:rsidRPr="004C4D55" w:rsidRDefault="00A049F1" w:rsidP="00A049F1">
      <w:pPr>
        <w:spacing w:line="216" w:lineRule="auto"/>
        <w:ind w:firstLine="284"/>
        <w:jc w:val="right"/>
        <w:rPr>
          <w:sz w:val="20"/>
          <w:szCs w:val="20"/>
        </w:rPr>
      </w:pPr>
    </w:p>
    <w:p w:rsidR="00A049F1" w:rsidRDefault="00A049F1" w:rsidP="00A049F1">
      <w:pPr>
        <w:keepNext/>
        <w:widowControl w:val="0"/>
        <w:spacing w:line="216" w:lineRule="auto"/>
        <w:ind w:firstLine="284"/>
        <w:jc w:val="both"/>
        <w:rPr>
          <w:sz w:val="20"/>
          <w:szCs w:val="20"/>
        </w:rPr>
      </w:pPr>
      <w:r>
        <w:rPr>
          <w:sz w:val="20"/>
          <w:szCs w:val="20"/>
        </w:rPr>
        <w:lastRenderedPageBreak/>
        <w:t>Теоретически получается, что при ламинарном режиме шерохов</w:t>
      </w:r>
      <w:r>
        <w:rPr>
          <w:sz w:val="20"/>
          <w:szCs w:val="20"/>
        </w:rPr>
        <w:t>а</w:t>
      </w:r>
      <w:r>
        <w:rPr>
          <w:sz w:val="20"/>
          <w:szCs w:val="20"/>
        </w:rPr>
        <w:t>тость поверхности не влияет на коэффициент λ и, следовательно, на гидравлическое сопротивление трубы. Однако некоторые исследов</w:t>
      </w:r>
      <w:r>
        <w:rPr>
          <w:sz w:val="20"/>
          <w:szCs w:val="20"/>
        </w:rPr>
        <w:t>а</w:t>
      </w:r>
      <w:r>
        <w:rPr>
          <w:sz w:val="20"/>
          <w:szCs w:val="20"/>
        </w:rPr>
        <w:t>ния, проведенные в недавнее время, показали, что кривая (3.30) удо</w:t>
      </w:r>
      <w:r>
        <w:rPr>
          <w:sz w:val="20"/>
          <w:szCs w:val="20"/>
        </w:rPr>
        <w:t>в</w:t>
      </w:r>
      <w:r>
        <w:rPr>
          <w:sz w:val="20"/>
          <w:szCs w:val="20"/>
        </w:rPr>
        <w:t>летворительно сходится с опытными данными только при числах Ре</w:t>
      </w:r>
      <w:r>
        <w:rPr>
          <w:sz w:val="20"/>
          <w:szCs w:val="20"/>
        </w:rPr>
        <w:t>й</w:t>
      </w:r>
      <w:r>
        <w:rPr>
          <w:sz w:val="20"/>
          <w:szCs w:val="20"/>
        </w:rPr>
        <w:t>нольдса</w:t>
      </w:r>
      <w:r w:rsidR="00B516F4">
        <w:rPr>
          <w:sz w:val="20"/>
          <w:szCs w:val="20"/>
        </w:rPr>
        <w:t>,</w:t>
      </w:r>
      <w:r>
        <w:rPr>
          <w:sz w:val="20"/>
          <w:szCs w:val="20"/>
        </w:rPr>
        <w:t xml:space="preserve"> меньших 800. При </w:t>
      </w:r>
      <w:r>
        <w:rPr>
          <w:sz w:val="20"/>
          <w:szCs w:val="20"/>
          <w:lang w:val="en-US"/>
        </w:rPr>
        <w:t>Re</w:t>
      </w:r>
      <w:r>
        <w:rPr>
          <w:sz w:val="20"/>
          <w:szCs w:val="20"/>
        </w:rPr>
        <w:t xml:space="preserve"> </w:t>
      </w:r>
      <w:r w:rsidRPr="00981922">
        <w:rPr>
          <w:sz w:val="20"/>
          <w:szCs w:val="20"/>
        </w:rPr>
        <w:t>&gt;</w:t>
      </w:r>
      <w:r>
        <w:rPr>
          <w:sz w:val="20"/>
          <w:szCs w:val="20"/>
        </w:rPr>
        <w:t xml:space="preserve"> 800 она дает заниженные резул</w:t>
      </w:r>
      <w:r>
        <w:rPr>
          <w:sz w:val="20"/>
          <w:szCs w:val="20"/>
        </w:rPr>
        <w:t>ь</w:t>
      </w:r>
      <w:r>
        <w:rPr>
          <w:sz w:val="20"/>
          <w:szCs w:val="20"/>
        </w:rPr>
        <w:t>таты. Кроме этого, при значительной и различной относительной шерохов</w:t>
      </w:r>
      <w:r>
        <w:rPr>
          <w:sz w:val="20"/>
          <w:szCs w:val="20"/>
        </w:rPr>
        <w:t>а</w:t>
      </w:r>
      <w:r>
        <w:rPr>
          <w:sz w:val="20"/>
          <w:szCs w:val="20"/>
        </w:rPr>
        <w:t xml:space="preserve">тости труб (ε </w:t>
      </w:r>
      <w:r w:rsidRPr="00022976">
        <w:rPr>
          <w:sz w:val="20"/>
          <w:szCs w:val="20"/>
        </w:rPr>
        <w:t>&gt;</w:t>
      </w:r>
      <w:r>
        <w:rPr>
          <w:sz w:val="20"/>
          <w:szCs w:val="20"/>
        </w:rPr>
        <w:t xml:space="preserve"> 0,004) опытные кривые λ = </w:t>
      </w:r>
      <w:r>
        <w:rPr>
          <w:sz w:val="20"/>
          <w:szCs w:val="20"/>
          <w:lang w:val="en-US"/>
        </w:rPr>
        <w:t>f</w:t>
      </w:r>
      <w:r>
        <w:rPr>
          <w:sz w:val="20"/>
          <w:szCs w:val="20"/>
        </w:rPr>
        <w:t>(</w:t>
      </w:r>
      <w:r>
        <w:rPr>
          <w:sz w:val="20"/>
          <w:szCs w:val="20"/>
          <w:lang w:val="en-US"/>
        </w:rPr>
        <w:t>Re</w:t>
      </w:r>
      <w:r w:rsidRPr="00F25C32">
        <w:rPr>
          <w:sz w:val="20"/>
          <w:szCs w:val="20"/>
        </w:rPr>
        <w:t>)</w:t>
      </w:r>
      <w:r>
        <w:rPr>
          <w:sz w:val="20"/>
          <w:szCs w:val="20"/>
        </w:rPr>
        <w:t xml:space="preserve"> при ламинарном р</w:t>
      </w:r>
      <w:r>
        <w:rPr>
          <w:sz w:val="20"/>
          <w:szCs w:val="20"/>
        </w:rPr>
        <w:t>е</w:t>
      </w:r>
      <w:r>
        <w:rPr>
          <w:sz w:val="20"/>
          <w:szCs w:val="20"/>
        </w:rPr>
        <w:t>жиме не сходятся в одну линию, как это предполагается теор</w:t>
      </w:r>
      <w:r>
        <w:rPr>
          <w:sz w:val="20"/>
          <w:szCs w:val="20"/>
        </w:rPr>
        <w:t>е</w:t>
      </w:r>
      <w:r>
        <w:rPr>
          <w:sz w:val="20"/>
          <w:szCs w:val="20"/>
        </w:rPr>
        <w:t>тически.</w:t>
      </w:r>
    </w:p>
    <w:p w:rsidR="00A049F1" w:rsidRDefault="00A049F1" w:rsidP="00E5208D">
      <w:pPr>
        <w:spacing w:line="216" w:lineRule="auto"/>
        <w:ind w:firstLine="284"/>
        <w:jc w:val="both"/>
        <w:rPr>
          <w:sz w:val="20"/>
          <w:szCs w:val="20"/>
        </w:rPr>
      </w:pPr>
      <w:r>
        <w:rPr>
          <w:sz w:val="20"/>
          <w:szCs w:val="20"/>
        </w:rPr>
        <w:t>По исследованиям М.А. Жарского</w:t>
      </w:r>
      <w:r w:rsidR="00B516F4">
        <w:rPr>
          <w:sz w:val="20"/>
          <w:szCs w:val="20"/>
        </w:rPr>
        <w:t>,</w:t>
      </w:r>
      <w:r>
        <w:rPr>
          <w:sz w:val="20"/>
          <w:szCs w:val="20"/>
        </w:rPr>
        <w:t xml:space="preserve"> при </w:t>
      </w:r>
      <w:r>
        <w:rPr>
          <w:sz w:val="20"/>
          <w:szCs w:val="20"/>
          <w:lang w:val="en-US"/>
        </w:rPr>
        <w:t>Re</w:t>
      </w:r>
      <w:r>
        <w:rPr>
          <w:sz w:val="20"/>
          <w:szCs w:val="20"/>
        </w:rPr>
        <w:t xml:space="preserve"> ≤ 4000 достаточно точно соо</w:t>
      </w:r>
      <w:r>
        <w:rPr>
          <w:sz w:val="20"/>
          <w:szCs w:val="20"/>
        </w:rPr>
        <w:t>т</w:t>
      </w:r>
      <w:r>
        <w:rPr>
          <w:sz w:val="20"/>
          <w:szCs w:val="20"/>
        </w:rPr>
        <w:t>ветствует опытным данным следующая функция:</w:t>
      </w:r>
    </w:p>
    <w:p w:rsidR="00A049F1" w:rsidRPr="00123A8F" w:rsidRDefault="00A049F1" w:rsidP="00A049F1">
      <w:pPr>
        <w:spacing w:line="216" w:lineRule="auto"/>
        <w:jc w:val="both"/>
        <w:rPr>
          <w:sz w:val="20"/>
          <w:szCs w:val="20"/>
        </w:rPr>
      </w:pPr>
    </w:p>
    <w:p w:rsidR="00A049F1" w:rsidRDefault="00A049F1" w:rsidP="00A049F1">
      <w:pPr>
        <w:spacing w:line="216" w:lineRule="auto"/>
        <w:jc w:val="right"/>
        <w:rPr>
          <w:sz w:val="20"/>
          <w:szCs w:val="20"/>
        </w:rPr>
      </w:pPr>
      <w:r>
        <w:rPr>
          <w:sz w:val="20"/>
          <w:szCs w:val="20"/>
        </w:rPr>
        <w:t xml:space="preserve">λ = 56 / </w:t>
      </w:r>
      <w:r>
        <w:rPr>
          <w:sz w:val="20"/>
          <w:szCs w:val="20"/>
          <w:lang w:val="en-US"/>
        </w:rPr>
        <w:t>Re</w:t>
      </w:r>
      <w:r>
        <w:rPr>
          <w:sz w:val="20"/>
          <w:szCs w:val="20"/>
        </w:rPr>
        <w:t xml:space="preserve"> + 0,68</w:t>
      </w:r>
      <w:r w:rsidRPr="004F7259">
        <w:rPr>
          <w:sz w:val="20"/>
          <w:szCs w:val="20"/>
        </w:rPr>
        <w:t xml:space="preserve"> </w:t>
      </w:r>
      <w:r>
        <w:rPr>
          <w:sz w:val="20"/>
          <w:szCs w:val="20"/>
        </w:rPr>
        <w:t>ε</w:t>
      </w:r>
      <w:r w:rsidRPr="00A049F1">
        <w:rPr>
          <w:sz w:val="20"/>
          <w:szCs w:val="20"/>
        </w:rPr>
        <w:t xml:space="preserve"> + 0</w:t>
      </w:r>
      <w:r>
        <w:rPr>
          <w:sz w:val="20"/>
          <w:szCs w:val="20"/>
        </w:rPr>
        <w:t>,</w:t>
      </w:r>
      <w:r w:rsidRPr="00A049F1">
        <w:rPr>
          <w:sz w:val="20"/>
          <w:szCs w:val="20"/>
        </w:rPr>
        <w:t>025</w:t>
      </w:r>
      <w:r>
        <w:rPr>
          <w:sz w:val="20"/>
          <w:szCs w:val="20"/>
        </w:rPr>
        <w:t>.</w:t>
      </w:r>
      <w:r>
        <w:rPr>
          <w:sz w:val="20"/>
          <w:szCs w:val="20"/>
        </w:rPr>
        <w:tab/>
      </w:r>
      <w:r>
        <w:rPr>
          <w:sz w:val="20"/>
          <w:szCs w:val="20"/>
        </w:rPr>
        <w:tab/>
        <w:t>(3.31)</w:t>
      </w:r>
    </w:p>
    <w:p w:rsidR="00A049F1" w:rsidRPr="00123A8F" w:rsidRDefault="00A049F1" w:rsidP="00A049F1">
      <w:pPr>
        <w:spacing w:line="216" w:lineRule="auto"/>
        <w:jc w:val="right"/>
        <w:rPr>
          <w:sz w:val="20"/>
          <w:szCs w:val="20"/>
        </w:rPr>
      </w:pPr>
    </w:p>
    <w:p w:rsidR="00A049F1" w:rsidRDefault="00A049F1" w:rsidP="00A049F1">
      <w:pPr>
        <w:spacing w:line="216" w:lineRule="auto"/>
        <w:jc w:val="both"/>
        <w:rPr>
          <w:sz w:val="20"/>
          <w:szCs w:val="20"/>
        </w:rPr>
      </w:pPr>
      <w:r>
        <w:rPr>
          <w:sz w:val="20"/>
          <w:szCs w:val="20"/>
        </w:rPr>
        <w:t>Она охватывает не только ламинарный, но и неустойчивый режим движения жидкости.</w:t>
      </w:r>
    </w:p>
    <w:p w:rsidR="00A049F1" w:rsidRDefault="00A049F1" w:rsidP="00A049F1">
      <w:pPr>
        <w:spacing w:line="216" w:lineRule="auto"/>
        <w:ind w:firstLine="284"/>
        <w:jc w:val="both"/>
        <w:rPr>
          <w:sz w:val="20"/>
          <w:szCs w:val="20"/>
        </w:rPr>
      </w:pPr>
      <w:r>
        <w:rPr>
          <w:sz w:val="20"/>
          <w:szCs w:val="20"/>
        </w:rPr>
        <w:t>Зная коэффициент λ, касательное напряжение у стенки трубы мо</w:t>
      </w:r>
      <w:r>
        <w:rPr>
          <w:sz w:val="20"/>
          <w:szCs w:val="20"/>
        </w:rPr>
        <w:t>ж</w:t>
      </w:r>
      <w:r>
        <w:rPr>
          <w:sz w:val="20"/>
          <w:szCs w:val="20"/>
        </w:rPr>
        <w:t>но вычислить по сравнительно простой формуле:</w:t>
      </w:r>
    </w:p>
    <w:p w:rsidR="00A049F1" w:rsidRPr="00123A8F" w:rsidRDefault="00A049F1" w:rsidP="00A049F1">
      <w:pPr>
        <w:spacing w:line="216" w:lineRule="auto"/>
        <w:ind w:firstLine="284"/>
        <w:jc w:val="both"/>
        <w:rPr>
          <w:sz w:val="16"/>
          <w:szCs w:val="16"/>
        </w:rPr>
      </w:pPr>
    </w:p>
    <w:p w:rsidR="00A049F1" w:rsidRPr="008E0E9E" w:rsidRDefault="00A049F1" w:rsidP="00A049F1">
      <w:pPr>
        <w:spacing w:line="216" w:lineRule="auto"/>
        <w:ind w:firstLine="284"/>
        <w:jc w:val="right"/>
        <w:rPr>
          <w:i/>
          <w:sz w:val="20"/>
          <w:szCs w:val="20"/>
        </w:rPr>
      </w:pPr>
      <w:r>
        <w:rPr>
          <w:sz w:val="20"/>
          <w:szCs w:val="20"/>
        </w:rPr>
        <w:t>τ</w:t>
      </w:r>
      <w:r>
        <w:rPr>
          <w:sz w:val="20"/>
          <w:szCs w:val="20"/>
          <w:vertAlign w:val="subscript"/>
        </w:rPr>
        <w:t xml:space="preserve"> 0</w:t>
      </w:r>
      <w:r>
        <w:rPr>
          <w:sz w:val="20"/>
          <w:szCs w:val="20"/>
        </w:rPr>
        <w:t xml:space="preserve"> = λ </w:t>
      </w:r>
      <w:r>
        <w:rPr>
          <w:sz w:val="20"/>
          <w:szCs w:val="20"/>
        </w:rPr>
        <w:sym w:font="Symbol" w:char="F072"/>
      </w:r>
      <w:r>
        <w:rPr>
          <w:sz w:val="20"/>
          <w:szCs w:val="20"/>
        </w:rPr>
        <w:t xml:space="preserve"> </w:t>
      </w:r>
      <w:r>
        <w:rPr>
          <w:sz w:val="20"/>
          <w:szCs w:val="20"/>
          <w:lang w:val="en-US"/>
        </w:rPr>
        <w:t>v</w:t>
      </w:r>
      <w:r w:rsidRPr="00DB3FCF">
        <w:rPr>
          <w:sz w:val="20"/>
          <w:szCs w:val="20"/>
          <w:vertAlign w:val="superscript"/>
        </w:rPr>
        <w:t>2</w:t>
      </w:r>
      <w:r>
        <w:rPr>
          <w:sz w:val="20"/>
          <w:szCs w:val="20"/>
        </w:rPr>
        <w:t xml:space="preserve"> /8.</w:t>
      </w:r>
      <w:r>
        <w:rPr>
          <w:sz w:val="20"/>
          <w:szCs w:val="20"/>
        </w:rPr>
        <w:tab/>
      </w:r>
      <w:r>
        <w:rPr>
          <w:sz w:val="20"/>
          <w:szCs w:val="20"/>
        </w:rPr>
        <w:tab/>
      </w:r>
      <w:r>
        <w:rPr>
          <w:sz w:val="20"/>
          <w:szCs w:val="20"/>
        </w:rPr>
        <w:tab/>
      </w:r>
      <w:r>
        <w:rPr>
          <w:sz w:val="20"/>
          <w:szCs w:val="20"/>
        </w:rPr>
        <w:tab/>
        <w:t>(3.32)</w:t>
      </w:r>
    </w:p>
    <w:p w:rsidR="00A049F1" w:rsidRPr="00123A8F" w:rsidRDefault="00A049F1" w:rsidP="00A049F1">
      <w:pPr>
        <w:spacing w:line="216" w:lineRule="auto"/>
        <w:jc w:val="both"/>
        <w:rPr>
          <w:sz w:val="16"/>
          <w:szCs w:val="16"/>
        </w:rPr>
      </w:pPr>
    </w:p>
    <w:p w:rsidR="00A049F1" w:rsidRDefault="00A049F1" w:rsidP="00A049F1">
      <w:pPr>
        <w:spacing w:line="216" w:lineRule="auto"/>
        <w:ind w:firstLine="284"/>
        <w:jc w:val="both"/>
        <w:rPr>
          <w:sz w:val="20"/>
          <w:szCs w:val="20"/>
        </w:rPr>
      </w:pPr>
      <w:r>
        <w:rPr>
          <w:sz w:val="20"/>
          <w:szCs w:val="20"/>
        </w:rPr>
        <w:t>Следовательно, сила сопротивления движению жидкости</w:t>
      </w:r>
    </w:p>
    <w:p w:rsidR="00A049F1" w:rsidRPr="00123A8F" w:rsidRDefault="00A049F1" w:rsidP="00A049F1">
      <w:pPr>
        <w:spacing w:line="216" w:lineRule="auto"/>
        <w:jc w:val="both"/>
        <w:rPr>
          <w:sz w:val="20"/>
          <w:szCs w:val="20"/>
        </w:rPr>
      </w:pPr>
    </w:p>
    <w:p w:rsidR="00A049F1" w:rsidRDefault="00A049F1" w:rsidP="00A049F1">
      <w:pPr>
        <w:spacing w:line="216" w:lineRule="auto"/>
        <w:jc w:val="right"/>
        <w:rPr>
          <w:sz w:val="20"/>
          <w:szCs w:val="20"/>
        </w:rPr>
      </w:pPr>
      <w:r>
        <w:rPr>
          <w:sz w:val="20"/>
          <w:szCs w:val="20"/>
        </w:rPr>
        <w:t>Т = τ</w:t>
      </w:r>
      <w:r>
        <w:rPr>
          <w:sz w:val="20"/>
          <w:szCs w:val="20"/>
          <w:vertAlign w:val="subscript"/>
        </w:rPr>
        <w:t xml:space="preserve"> 0</w:t>
      </w:r>
      <w:r>
        <w:rPr>
          <w:sz w:val="20"/>
          <w:szCs w:val="20"/>
        </w:rPr>
        <w:t xml:space="preserve"> </w:t>
      </w:r>
      <w:r>
        <w:rPr>
          <w:sz w:val="20"/>
          <w:szCs w:val="20"/>
          <w:lang w:val="en-US"/>
        </w:rPr>
        <w:t>S</w:t>
      </w:r>
      <w:r w:rsidRPr="00A90C3A">
        <w:rPr>
          <w:sz w:val="20"/>
          <w:szCs w:val="20"/>
        </w:rPr>
        <w:t xml:space="preserve"> </w:t>
      </w:r>
      <w:r>
        <w:rPr>
          <w:sz w:val="20"/>
          <w:szCs w:val="20"/>
        </w:rPr>
        <w:t xml:space="preserve">= λ </w:t>
      </w:r>
      <w:r>
        <w:rPr>
          <w:sz w:val="20"/>
          <w:szCs w:val="20"/>
        </w:rPr>
        <w:sym w:font="Symbol" w:char="F072"/>
      </w:r>
      <w:r>
        <w:rPr>
          <w:sz w:val="20"/>
          <w:szCs w:val="20"/>
        </w:rPr>
        <w:t xml:space="preserve"> </w:t>
      </w:r>
      <w:r>
        <w:rPr>
          <w:sz w:val="20"/>
          <w:szCs w:val="20"/>
          <w:lang w:val="en-US"/>
        </w:rPr>
        <w:t>v</w:t>
      </w:r>
      <w:r w:rsidRPr="00DB3FCF">
        <w:rPr>
          <w:sz w:val="20"/>
          <w:szCs w:val="20"/>
          <w:vertAlign w:val="superscript"/>
        </w:rPr>
        <w:t>2</w:t>
      </w:r>
      <w:r>
        <w:rPr>
          <w:sz w:val="20"/>
          <w:szCs w:val="20"/>
        </w:rPr>
        <w:t xml:space="preserve"> </w:t>
      </w:r>
      <w:r>
        <w:rPr>
          <w:sz w:val="20"/>
          <w:szCs w:val="20"/>
          <w:lang w:val="en-US"/>
        </w:rPr>
        <w:t>S</w:t>
      </w:r>
      <w:r w:rsidRPr="00A90C3A">
        <w:rPr>
          <w:sz w:val="20"/>
          <w:szCs w:val="20"/>
        </w:rPr>
        <w:t xml:space="preserve"> </w:t>
      </w:r>
      <w:r>
        <w:rPr>
          <w:sz w:val="20"/>
          <w:szCs w:val="20"/>
        </w:rPr>
        <w:t>/8.</w:t>
      </w:r>
      <w:r>
        <w:rPr>
          <w:sz w:val="20"/>
          <w:szCs w:val="20"/>
        </w:rPr>
        <w:tab/>
      </w:r>
      <w:r>
        <w:rPr>
          <w:sz w:val="20"/>
          <w:szCs w:val="20"/>
        </w:rPr>
        <w:tab/>
      </w:r>
      <w:r>
        <w:rPr>
          <w:sz w:val="20"/>
          <w:szCs w:val="20"/>
        </w:rPr>
        <w:tab/>
        <w:t>(3.32)</w:t>
      </w:r>
    </w:p>
    <w:p w:rsidR="00A049F1" w:rsidRPr="00123A8F" w:rsidRDefault="00A049F1" w:rsidP="00A049F1">
      <w:pPr>
        <w:spacing w:line="216" w:lineRule="auto"/>
        <w:jc w:val="both"/>
        <w:rPr>
          <w:sz w:val="20"/>
          <w:szCs w:val="20"/>
        </w:rPr>
      </w:pPr>
    </w:p>
    <w:p w:rsidR="00A049F1" w:rsidRDefault="00A049F1" w:rsidP="00B516F4">
      <w:pPr>
        <w:keepNext/>
        <w:widowControl w:val="0"/>
        <w:spacing w:line="216" w:lineRule="auto"/>
        <w:ind w:firstLine="284"/>
        <w:jc w:val="both"/>
        <w:rPr>
          <w:sz w:val="20"/>
          <w:szCs w:val="20"/>
        </w:rPr>
      </w:pPr>
      <w:r>
        <w:rPr>
          <w:sz w:val="20"/>
          <w:szCs w:val="20"/>
        </w:rPr>
        <w:t>Сравнив формулы (3.26) и (3.33), получим, что коэффициент с</w:t>
      </w:r>
      <w:r>
        <w:rPr>
          <w:sz w:val="20"/>
          <w:szCs w:val="20"/>
        </w:rPr>
        <w:t>о</w:t>
      </w:r>
      <w:r>
        <w:rPr>
          <w:sz w:val="20"/>
          <w:szCs w:val="20"/>
        </w:rPr>
        <w:t>противления ψ = λ / 4.</w:t>
      </w:r>
    </w:p>
    <w:p w:rsidR="00A049F1" w:rsidRDefault="00A049F1" w:rsidP="00A049F1">
      <w:pPr>
        <w:keepNext/>
        <w:widowControl w:val="0"/>
        <w:spacing w:line="216" w:lineRule="auto"/>
        <w:ind w:firstLine="284"/>
        <w:jc w:val="both"/>
        <w:rPr>
          <w:sz w:val="20"/>
          <w:szCs w:val="20"/>
        </w:rPr>
      </w:pPr>
      <w:r>
        <w:rPr>
          <w:sz w:val="20"/>
          <w:szCs w:val="20"/>
        </w:rPr>
        <w:t xml:space="preserve">Коэффициент кинетической энергии при ламинарном режиме         </w:t>
      </w:r>
      <w:r>
        <w:rPr>
          <w:sz w:val="20"/>
          <w:szCs w:val="20"/>
        </w:rPr>
        <w:sym w:font="Symbol" w:char="F061"/>
      </w:r>
      <w:r>
        <w:rPr>
          <w:sz w:val="20"/>
          <w:szCs w:val="20"/>
        </w:rPr>
        <w:t xml:space="preserve"> = 2,0.</w:t>
      </w:r>
    </w:p>
    <w:p w:rsidR="00A049F1" w:rsidRPr="0095257B" w:rsidRDefault="00A049F1" w:rsidP="00A049F1">
      <w:pPr>
        <w:spacing w:line="216" w:lineRule="auto"/>
        <w:ind w:firstLine="284"/>
        <w:jc w:val="both"/>
        <w:rPr>
          <w:sz w:val="20"/>
          <w:szCs w:val="20"/>
        </w:rPr>
      </w:pPr>
      <w:r w:rsidRPr="00832333">
        <w:rPr>
          <w:b/>
          <w:sz w:val="20"/>
          <w:szCs w:val="20"/>
        </w:rPr>
        <w:t>Турбулентный режим.</w:t>
      </w:r>
      <w:r>
        <w:rPr>
          <w:sz w:val="20"/>
          <w:szCs w:val="20"/>
        </w:rPr>
        <w:t xml:space="preserve"> При турбулентном движении частицы жидкости беспорядочно перемешиваются между собой, а скорости в любой точке потока непрерывно изменяются по величине и направл</w:t>
      </w:r>
      <w:r>
        <w:rPr>
          <w:sz w:val="20"/>
          <w:szCs w:val="20"/>
        </w:rPr>
        <w:t>е</w:t>
      </w:r>
      <w:r>
        <w:rPr>
          <w:sz w:val="20"/>
          <w:szCs w:val="20"/>
        </w:rPr>
        <w:t xml:space="preserve">нию около некоторого осредненного значения </w:t>
      </w:r>
      <w:r w:rsidRPr="00AD0E78">
        <w:rPr>
          <w:position w:val="-6"/>
          <w:sz w:val="20"/>
          <w:szCs w:val="20"/>
        </w:rPr>
        <w:object w:dxaOrig="200" w:dyaOrig="240">
          <v:shape id="_x0000_i1106" type="#_x0000_t75" style="width:9.75pt;height:12pt" o:ole="">
            <v:imagedata r:id="rId136" o:title=""/>
          </v:shape>
          <o:OLEObject Type="Embed" ProgID="Equation.3" ShapeID="_x0000_i1106" DrawAspect="Content" ObjectID="_1428818175" r:id="rId137"/>
        </w:object>
      </w:r>
      <w:r>
        <w:rPr>
          <w:sz w:val="20"/>
          <w:szCs w:val="20"/>
        </w:rPr>
        <w:t xml:space="preserve"> (рис. 3.13, а). Это явление называется пульсацией скорости, которое приводит к соотве</w:t>
      </w:r>
      <w:r>
        <w:rPr>
          <w:sz w:val="20"/>
          <w:szCs w:val="20"/>
        </w:rPr>
        <w:t>т</w:t>
      </w:r>
      <w:r>
        <w:rPr>
          <w:sz w:val="20"/>
          <w:szCs w:val="20"/>
        </w:rPr>
        <w:t>ствующей пульсации давления. Пульсация скоростей оказывает вли</w:t>
      </w:r>
      <w:r>
        <w:rPr>
          <w:sz w:val="20"/>
          <w:szCs w:val="20"/>
        </w:rPr>
        <w:t>я</w:t>
      </w:r>
      <w:r>
        <w:rPr>
          <w:sz w:val="20"/>
          <w:szCs w:val="20"/>
        </w:rPr>
        <w:t>ние на значение касательных напряжений в турбулентном потоке. На основании опытных данных по осредненным скоростям можно п</w:t>
      </w:r>
      <w:r>
        <w:rPr>
          <w:sz w:val="20"/>
          <w:szCs w:val="20"/>
        </w:rPr>
        <w:t>о</w:t>
      </w:r>
      <w:r>
        <w:rPr>
          <w:sz w:val="20"/>
          <w:szCs w:val="20"/>
        </w:rPr>
        <w:t>строить эпюру скор</w:t>
      </w:r>
      <w:r>
        <w:rPr>
          <w:sz w:val="20"/>
          <w:szCs w:val="20"/>
        </w:rPr>
        <w:t>о</w:t>
      </w:r>
      <w:r>
        <w:rPr>
          <w:sz w:val="20"/>
          <w:szCs w:val="20"/>
        </w:rPr>
        <w:t>стей в сечении турбулентного потока.</w:t>
      </w:r>
    </w:p>
    <w:p w:rsidR="00A049F1" w:rsidRDefault="00A049F1" w:rsidP="00A049F1">
      <w:pPr>
        <w:spacing w:line="216" w:lineRule="auto"/>
        <w:ind w:firstLine="284"/>
        <w:jc w:val="both"/>
        <w:rPr>
          <w:sz w:val="20"/>
          <w:szCs w:val="20"/>
        </w:rPr>
      </w:pPr>
      <w:r>
        <w:rPr>
          <w:sz w:val="20"/>
          <w:szCs w:val="20"/>
        </w:rPr>
        <w:t>При теоретическом исследовании турбулентный поток представл</w:t>
      </w:r>
      <w:r>
        <w:rPr>
          <w:sz w:val="20"/>
          <w:szCs w:val="20"/>
        </w:rPr>
        <w:t>я</w:t>
      </w:r>
      <w:r>
        <w:rPr>
          <w:sz w:val="20"/>
          <w:szCs w:val="20"/>
        </w:rPr>
        <w:t>ется в виде приближенной двухслойной модели (рис. 3.13, б). Неп</w:t>
      </w:r>
      <w:r>
        <w:rPr>
          <w:sz w:val="20"/>
          <w:szCs w:val="20"/>
        </w:rPr>
        <w:t>о</w:t>
      </w:r>
      <w:r>
        <w:rPr>
          <w:sz w:val="20"/>
          <w:szCs w:val="20"/>
        </w:rPr>
        <w:t>средственно у стенки находится тонкий слой толщиной δ</w:t>
      </w:r>
      <w:r>
        <w:rPr>
          <w:sz w:val="20"/>
          <w:szCs w:val="20"/>
          <w:vertAlign w:val="subscript"/>
        </w:rPr>
        <w:t>В</w:t>
      </w:r>
      <w:r>
        <w:rPr>
          <w:sz w:val="20"/>
          <w:szCs w:val="20"/>
        </w:rPr>
        <w:t xml:space="preserve"> , в котором наибольшее влияние имеют вязкостные касательные напряжения. В пределах его жидкость подчиняется ламинарному закону течения. П</w:t>
      </w:r>
      <w:r>
        <w:rPr>
          <w:sz w:val="20"/>
          <w:szCs w:val="20"/>
        </w:rPr>
        <w:t>о</w:t>
      </w:r>
      <w:r>
        <w:rPr>
          <w:sz w:val="20"/>
          <w:szCs w:val="20"/>
        </w:rPr>
        <w:lastRenderedPageBreak/>
        <w:t>этому данный слой называется вязким или ламинарным подслоем. О</w:t>
      </w:r>
      <w:r>
        <w:rPr>
          <w:sz w:val="20"/>
          <w:szCs w:val="20"/>
        </w:rPr>
        <w:t>с</w:t>
      </w:r>
      <w:r>
        <w:rPr>
          <w:sz w:val="20"/>
          <w:szCs w:val="20"/>
        </w:rPr>
        <w:t>тальная часть поперечного сечения трубы занята турбулентным я</w:t>
      </w:r>
      <w:r>
        <w:rPr>
          <w:sz w:val="20"/>
          <w:szCs w:val="20"/>
        </w:rPr>
        <w:t>д</w:t>
      </w:r>
      <w:r>
        <w:rPr>
          <w:sz w:val="20"/>
          <w:szCs w:val="20"/>
        </w:rPr>
        <w:t>ром потока, где происходят интенсивные пульсации скорости и перемеш</w:t>
      </w:r>
      <w:r>
        <w:rPr>
          <w:sz w:val="20"/>
          <w:szCs w:val="20"/>
        </w:rPr>
        <w:t>и</w:t>
      </w:r>
      <w:r>
        <w:rPr>
          <w:sz w:val="20"/>
          <w:szCs w:val="20"/>
        </w:rPr>
        <w:t>вания частиц. Здесь касательные напряжения от турбулентного пер</w:t>
      </w:r>
      <w:r>
        <w:rPr>
          <w:sz w:val="20"/>
          <w:szCs w:val="20"/>
        </w:rPr>
        <w:t>е</w:t>
      </w:r>
      <w:r>
        <w:rPr>
          <w:sz w:val="20"/>
          <w:szCs w:val="20"/>
        </w:rPr>
        <w:t>мешивания во много раз больше напряжений вязкостного трения. Ук</w:t>
      </w:r>
      <w:r>
        <w:rPr>
          <w:sz w:val="20"/>
          <w:szCs w:val="20"/>
        </w:rPr>
        <w:t>а</w:t>
      </w:r>
      <w:r>
        <w:rPr>
          <w:sz w:val="20"/>
          <w:szCs w:val="20"/>
        </w:rPr>
        <w:t>занное разделение потока на две области условно и схематизир</w:t>
      </w:r>
      <w:r>
        <w:rPr>
          <w:sz w:val="20"/>
          <w:szCs w:val="20"/>
        </w:rPr>
        <w:t>о</w:t>
      </w:r>
      <w:r>
        <w:rPr>
          <w:sz w:val="20"/>
          <w:szCs w:val="20"/>
        </w:rPr>
        <w:t>вано. В действительности по мере удаления от стенок трубы влияние вязк</w:t>
      </w:r>
      <w:r>
        <w:rPr>
          <w:sz w:val="20"/>
          <w:szCs w:val="20"/>
        </w:rPr>
        <w:t>о</w:t>
      </w:r>
      <w:r>
        <w:rPr>
          <w:sz w:val="20"/>
          <w:szCs w:val="20"/>
        </w:rPr>
        <w:t>сти убывает постепенно, и между вязким подслоем и турбулен</w:t>
      </w:r>
      <w:r>
        <w:rPr>
          <w:sz w:val="20"/>
          <w:szCs w:val="20"/>
        </w:rPr>
        <w:t>т</w:t>
      </w:r>
      <w:r>
        <w:rPr>
          <w:sz w:val="20"/>
          <w:szCs w:val="20"/>
        </w:rPr>
        <w:t>ным ядром существует переходная область, в которой вязкостные напряж</w:t>
      </w:r>
      <w:r>
        <w:rPr>
          <w:sz w:val="20"/>
          <w:szCs w:val="20"/>
        </w:rPr>
        <w:t>е</w:t>
      </w:r>
      <w:r>
        <w:rPr>
          <w:sz w:val="20"/>
          <w:szCs w:val="20"/>
        </w:rPr>
        <w:t>ния и напряжения от турбулентного перемешивания частиц соизмер</w:t>
      </w:r>
      <w:r>
        <w:rPr>
          <w:sz w:val="20"/>
          <w:szCs w:val="20"/>
        </w:rPr>
        <w:t>и</w:t>
      </w:r>
      <w:r>
        <w:rPr>
          <w:sz w:val="20"/>
          <w:szCs w:val="20"/>
        </w:rPr>
        <w:t>мы.</w:t>
      </w:r>
    </w:p>
    <w:p w:rsidR="00A049F1" w:rsidRDefault="00A049F1" w:rsidP="00A049F1">
      <w:pPr>
        <w:spacing w:line="216" w:lineRule="auto"/>
        <w:ind w:firstLine="284"/>
        <w:jc w:val="center"/>
        <w:rPr>
          <w:sz w:val="20"/>
          <w:szCs w:val="20"/>
        </w:rPr>
      </w:pPr>
      <w:r w:rsidRPr="00A049F1">
        <w:rPr>
          <w:noProof/>
          <w:sz w:val="20"/>
          <w:szCs w:val="20"/>
        </w:rPr>
        <w:pict>
          <v:shape id="Рисунок 3098" o:spid="_x0000_i1107" type="#_x0000_t75" alt="рис3" style="width:137.25pt;height:184.5pt;visibility:visible">
            <v:imagedata r:id="rId138" o:title="рис3"/>
          </v:shape>
        </w:pict>
      </w:r>
    </w:p>
    <w:p w:rsidR="00A049F1" w:rsidRDefault="00A049F1" w:rsidP="00A049F1">
      <w:pPr>
        <w:spacing w:line="216" w:lineRule="auto"/>
        <w:ind w:firstLine="284"/>
        <w:jc w:val="center"/>
        <w:rPr>
          <w:sz w:val="16"/>
          <w:szCs w:val="16"/>
        </w:rPr>
      </w:pPr>
      <w:r>
        <w:rPr>
          <w:sz w:val="16"/>
          <w:szCs w:val="16"/>
        </w:rPr>
        <w:t xml:space="preserve">Рис. 3.13. Модель турбулентного потока </w:t>
      </w:r>
    </w:p>
    <w:p w:rsidR="0090679E" w:rsidRDefault="00A049F1" w:rsidP="00A049F1">
      <w:pPr>
        <w:spacing w:line="216" w:lineRule="auto"/>
        <w:ind w:firstLine="284"/>
        <w:jc w:val="center"/>
        <w:rPr>
          <w:sz w:val="16"/>
          <w:szCs w:val="16"/>
        </w:rPr>
      </w:pPr>
      <w:r>
        <w:rPr>
          <w:sz w:val="16"/>
          <w:szCs w:val="16"/>
        </w:rPr>
        <w:t>жидкости в круглой трубе:</w:t>
      </w:r>
      <w:r w:rsidR="00443BCF" w:rsidRPr="00443BCF">
        <w:rPr>
          <w:sz w:val="16"/>
          <w:szCs w:val="16"/>
        </w:rPr>
        <w:t xml:space="preserve"> </w:t>
      </w:r>
    </w:p>
    <w:p w:rsidR="00A049F1" w:rsidRDefault="00A049F1" w:rsidP="00A049F1">
      <w:pPr>
        <w:spacing w:line="216" w:lineRule="auto"/>
        <w:ind w:firstLine="284"/>
        <w:jc w:val="center"/>
        <w:rPr>
          <w:sz w:val="16"/>
          <w:szCs w:val="16"/>
        </w:rPr>
      </w:pPr>
      <w:r>
        <w:rPr>
          <w:sz w:val="16"/>
          <w:szCs w:val="16"/>
        </w:rPr>
        <w:t xml:space="preserve">а </w:t>
      </w:r>
      <w:r w:rsidR="00766321">
        <w:rPr>
          <w:sz w:val="16"/>
          <w:szCs w:val="16"/>
        </w:rPr>
        <w:t xml:space="preserve">– </w:t>
      </w:r>
      <w:r>
        <w:rPr>
          <w:sz w:val="16"/>
          <w:szCs w:val="16"/>
        </w:rPr>
        <w:t xml:space="preserve">пульсация скоростей; </w:t>
      </w:r>
    </w:p>
    <w:p w:rsidR="00A049F1" w:rsidRDefault="00A049F1" w:rsidP="00A049F1">
      <w:pPr>
        <w:spacing w:line="216" w:lineRule="auto"/>
        <w:ind w:firstLine="284"/>
        <w:jc w:val="center"/>
        <w:rPr>
          <w:sz w:val="16"/>
          <w:szCs w:val="16"/>
        </w:rPr>
      </w:pPr>
      <w:r>
        <w:rPr>
          <w:sz w:val="16"/>
          <w:szCs w:val="16"/>
        </w:rPr>
        <w:t xml:space="preserve">б </w:t>
      </w:r>
      <w:r w:rsidR="00766321">
        <w:rPr>
          <w:sz w:val="16"/>
          <w:szCs w:val="16"/>
        </w:rPr>
        <w:t xml:space="preserve">– </w:t>
      </w:r>
      <w:r>
        <w:rPr>
          <w:sz w:val="16"/>
          <w:szCs w:val="16"/>
        </w:rPr>
        <w:t>распределе</w:t>
      </w:r>
      <w:r w:rsidR="00766321">
        <w:rPr>
          <w:sz w:val="16"/>
          <w:szCs w:val="16"/>
        </w:rPr>
        <w:t>ние осредненных скоростей</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В ядре под влиянием интенсивного перемешивания частиц скор</w:t>
      </w:r>
      <w:r>
        <w:rPr>
          <w:sz w:val="20"/>
          <w:szCs w:val="20"/>
        </w:rPr>
        <w:t>о</w:t>
      </w:r>
      <w:r>
        <w:rPr>
          <w:sz w:val="20"/>
          <w:szCs w:val="20"/>
        </w:rPr>
        <w:t>сти выравниваются, поэтому в турбулентном потоке средняя скорость дв</w:t>
      </w:r>
      <w:r>
        <w:rPr>
          <w:sz w:val="20"/>
          <w:szCs w:val="20"/>
        </w:rPr>
        <w:t>и</w:t>
      </w:r>
      <w:r>
        <w:rPr>
          <w:sz w:val="20"/>
          <w:szCs w:val="20"/>
        </w:rPr>
        <w:t>жения жидкости составляет 75 – 90 % максимальной величины.</w:t>
      </w:r>
    </w:p>
    <w:p w:rsidR="00A049F1" w:rsidRDefault="00A049F1" w:rsidP="00A049F1">
      <w:pPr>
        <w:spacing w:line="216" w:lineRule="auto"/>
        <w:ind w:firstLine="284"/>
        <w:jc w:val="both"/>
        <w:rPr>
          <w:sz w:val="20"/>
          <w:szCs w:val="20"/>
        </w:rPr>
      </w:pPr>
      <w:r>
        <w:rPr>
          <w:sz w:val="20"/>
          <w:szCs w:val="20"/>
        </w:rPr>
        <w:t>Для определения гидравлического коэффициента трения промы</w:t>
      </w:r>
      <w:r>
        <w:rPr>
          <w:sz w:val="20"/>
          <w:szCs w:val="20"/>
        </w:rPr>
        <w:t>ш</w:t>
      </w:r>
      <w:r>
        <w:rPr>
          <w:sz w:val="20"/>
          <w:szCs w:val="20"/>
        </w:rPr>
        <w:t>ленных труб при турбулентном режиме (</w:t>
      </w:r>
      <w:r>
        <w:rPr>
          <w:sz w:val="20"/>
          <w:szCs w:val="20"/>
          <w:lang w:val="en-US"/>
        </w:rPr>
        <w:t>Re</w:t>
      </w:r>
      <w:r>
        <w:rPr>
          <w:sz w:val="20"/>
          <w:szCs w:val="20"/>
        </w:rPr>
        <w:t xml:space="preserve"> </w:t>
      </w:r>
      <w:r w:rsidRPr="006659D6">
        <w:rPr>
          <w:sz w:val="20"/>
          <w:szCs w:val="20"/>
        </w:rPr>
        <w:t>&gt;</w:t>
      </w:r>
      <w:r>
        <w:rPr>
          <w:sz w:val="20"/>
          <w:szCs w:val="20"/>
        </w:rPr>
        <w:t xml:space="preserve"> 4000) имеются графики (рис. 3.14), построенные на основе обобщения результатов исследов</w:t>
      </w:r>
      <w:r>
        <w:rPr>
          <w:sz w:val="20"/>
          <w:szCs w:val="20"/>
        </w:rPr>
        <w:t>а</w:t>
      </w:r>
      <w:r>
        <w:rPr>
          <w:sz w:val="20"/>
          <w:szCs w:val="20"/>
        </w:rPr>
        <w:t xml:space="preserve">ний К. Кольбрука, Г.А. Мурина, Ф.А. Шевелева и других ученых </w:t>
      </w:r>
      <w:r w:rsidRPr="006659D6">
        <w:rPr>
          <w:sz w:val="20"/>
          <w:szCs w:val="20"/>
        </w:rPr>
        <w:t>[</w:t>
      </w:r>
      <w:r>
        <w:rPr>
          <w:sz w:val="20"/>
          <w:szCs w:val="20"/>
        </w:rPr>
        <w:t>1</w:t>
      </w:r>
      <w:r w:rsidRPr="006659D6">
        <w:rPr>
          <w:sz w:val="20"/>
          <w:szCs w:val="20"/>
        </w:rPr>
        <w:t>]</w:t>
      </w:r>
      <w:r>
        <w:rPr>
          <w:sz w:val="20"/>
          <w:szCs w:val="20"/>
        </w:rPr>
        <w:t>.</w:t>
      </w:r>
    </w:p>
    <w:p w:rsidR="00A049F1" w:rsidRDefault="00A049F1" w:rsidP="00A049F1">
      <w:pPr>
        <w:spacing w:line="216" w:lineRule="auto"/>
        <w:ind w:firstLine="284"/>
        <w:jc w:val="both"/>
        <w:rPr>
          <w:sz w:val="20"/>
          <w:szCs w:val="20"/>
        </w:rPr>
      </w:pPr>
      <w:r>
        <w:rPr>
          <w:sz w:val="20"/>
          <w:szCs w:val="20"/>
        </w:rPr>
        <w:t xml:space="preserve">Графики представлены в виде зависимостей коэффициента λ от числа Рейнольдса и так называемой </w:t>
      </w:r>
      <w:r w:rsidRPr="00C662AA">
        <w:rPr>
          <w:sz w:val="20"/>
          <w:szCs w:val="20"/>
        </w:rPr>
        <w:t>о</w:t>
      </w:r>
      <w:r>
        <w:rPr>
          <w:sz w:val="20"/>
          <w:szCs w:val="20"/>
        </w:rPr>
        <w:t xml:space="preserve"> </w:t>
      </w:r>
      <w:r w:rsidRPr="00C662AA">
        <w:rPr>
          <w:sz w:val="20"/>
          <w:szCs w:val="20"/>
        </w:rPr>
        <w:t>т</w:t>
      </w:r>
      <w:r>
        <w:rPr>
          <w:sz w:val="20"/>
          <w:szCs w:val="20"/>
        </w:rPr>
        <w:t xml:space="preserve"> </w:t>
      </w:r>
      <w:r w:rsidRPr="00C662AA">
        <w:rPr>
          <w:sz w:val="20"/>
          <w:szCs w:val="20"/>
        </w:rPr>
        <w:t>н</w:t>
      </w:r>
      <w:r>
        <w:rPr>
          <w:sz w:val="20"/>
          <w:szCs w:val="20"/>
        </w:rPr>
        <w:t xml:space="preserve"> </w:t>
      </w:r>
      <w:r w:rsidRPr="00C662AA">
        <w:rPr>
          <w:sz w:val="20"/>
          <w:szCs w:val="20"/>
        </w:rPr>
        <w:t>о</w:t>
      </w:r>
      <w:r>
        <w:rPr>
          <w:sz w:val="20"/>
          <w:szCs w:val="20"/>
        </w:rPr>
        <w:t xml:space="preserve"> </w:t>
      </w:r>
      <w:r w:rsidRPr="00C662AA">
        <w:rPr>
          <w:sz w:val="20"/>
          <w:szCs w:val="20"/>
        </w:rPr>
        <w:t>с</w:t>
      </w:r>
      <w:r>
        <w:rPr>
          <w:sz w:val="20"/>
          <w:szCs w:val="20"/>
        </w:rPr>
        <w:t xml:space="preserve"> </w:t>
      </w:r>
      <w:r w:rsidRPr="00C662AA">
        <w:rPr>
          <w:sz w:val="20"/>
          <w:szCs w:val="20"/>
        </w:rPr>
        <w:t>и</w:t>
      </w:r>
      <w:r>
        <w:rPr>
          <w:sz w:val="20"/>
          <w:szCs w:val="20"/>
        </w:rPr>
        <w:t xml:space="preserve"> </w:t>
      </w:r>
      <w:r w:rsidRPr="00C662AA">
        <w:rPr>
          <w:sz w:val="20"/>
          <w:szCs w:val="20"/>
        </w:rPr>
        <w:t>т</w:t>
      </w:r>
      <w:r>
        <w:rPr>
          <w:sz w:val="20"/>
          <w:szCs w:val="20"/>
        </w:rPr>
        <w:t xml:space="preserve"> </w:t>
      </w:r>
      <w:r w:rsidRPr="00C662AA">
        <w:rPr>
          <w:sz w:val="20"/>
          <w:szCs w:val="20"/>
        </w:rPr>
        <w:t>е</w:t>
      </w:r>
      <w:r>
        <w:rPr>
          <w:sz w:val="20"/>
          <w:szCs w:val="20"/>
        </w:rPr>
        <w:t xml:space="preserve"> </w:t>
      </w:r>
      <w:r w:rsidRPr="00C662AA">
        <w:rPr>
          <w:sz w:val="20"/>
          <w:szCs w:val="20"/>
        </w:rPr>
        <w:t>л</w:t>
      </w:r>
      <w:r>
        <w:rPr>
          <w:sz w:val="20"/>
          <w:szCs w:val="20"/>
        </w:rPr>
        <w:t xml:space="preserve"> </w:t>
      </w:r>
      <w:r w:rsidRPr="00C662AA">
        <w:rPr>
          <w:sz w:val="20"/>
          <w:szCs w:val="20"/>
        </w:rPr>
        <w:t>ь</w:t>
      </w:r>
      <w:r>
        <w:rPr>
          <w:sz w:val="20"/>
          <w:szCs w:val="20"/>
        </w:rPr>
        <w:t xml:space="preserve"> </w:t>
      </w:r>
      <w:r w:rsidRPr="00C662AA">
        <w:rPr>
          <w:sz w:val="20"/>
          <w:szCs w:val="20"/>
        </w:rPr>
        <w:t>н</w:t>
      </w:r>
      <w:r>
        <w:rPr>
          <w:sz w:val="20"/>
          <w:szCs w:val="20"/>
        </w:rPr>
        <w:t xml:space="preserve"> </w:t>
      </w:r>
      <w:r w:rsidRPr="00C662AA">
        <w:rPr>
          <w:sz w:val="20"/>
          <w:szCs w:val="20"/>
        </w:rPr>
        <w:t>о</w:t>
      </w:r>
      <w:r>
        <w:rPr>
          <w:sz w:val="20"/>
          <w:szCs w:val="20"/>
        </w:rPr>
        <w:t xml:space="preserve"> </w:t>
      </w:r>
      <w:r w:rsidRPr="00C662AA">
        <w:rPr>
          <w:sz w:val="20"/>
          <w:szCs w:val="20"/>
        </w:rPr>
        <w:t>й</w:t>
      </w:r>
      <w:r>
        <w:rPr>
          <w:sz w:val="20"/>
          <w:szCs w:val="20"/>
        </w:rPr>
        <w:t xml:space="preserve"> </w:t>
      </w:r>
      <w:r w:rsidRPr="00C662AA">
        <w:rPr>
          <w:sz w:val="20"/>
          <w:szCs w:val="20"/>
        </w:rPr>
        <w:t xml:space="preserve"> г</w:t>
      </w:r>
      <w:r>
        <w:rPr>
          <w:sz w:val="20"/>
          <w:szCs w:val="20"/>
        </w:rPr>
        <w:t xml:space="preserve"> </w:t>
      </w:r>
      <w:r w:rsidRPr="00C662AA">
        <w:rPr>
          <w:sz w:val="20"/>
          <w:szCs w:val="20"/>
        </w:rPr>
        <w:t>л</w:t>
      </w:r>
      <w:r>
        <w:rPr>
          <w:sz w:val="20"/>
          <w:szCs w:val="20"/>
        </w:rPr>
        <w:t xml:space="preserve"> </w:t>
      </w:r>
      <w:r w:rsidRPr="00C662AA">
        <w:rPr>
          <w:sz w:val="20"/>
          <w:szCs w:val="20"/>
        </w:rPr>
        <w:t>а</w:t>
      </w:r>
      <w:r>
        <w:rPr>
          <w:sz w:val="20"/>
          <w:szCs w:val="20"/>
        </w:rPr>
        <w:t xml:space="preserve"> </w:t>
      </w:r>
      <w:r w:rsidRPr="00C662AA">
        <w:rPr>
          <w:sz w:val="20"/>
          <w:szCs w:val="20"/>
        </w:rPr>
        <w:t>д</w:t>
      </w:r>
      <w:r>
        <w:rPr>
          <w:sz w:val="20"/>
          <w:szCs w:val="20"/>
        </w:rPr>
        <w:t xml:space="preserve"> </w:t>
      </w:r>
      <w:r w:rsidRPr="00C662AA">
        <w:rPr>
          <w:sz w:val="20"/>
          <w:szCs w:val="20"/>
        </w:rPr>
        <w:t>к</w:t>
      </w:r>
      <w:r>
        <w:rPr>
          <w:sz w:val="20"/>
          <w:szCs w:val="20"/>
        </w:rPr>
        <w:t xml:space="preserve"> </w:t>
      </w:r>
      <w:r w:rsidRPr="00C662AA">
        <w:rPr>
          <w:sz w:val="20"/>
          <w:szCs w:val="20"/>
        </w:rPr>
        <w:t>о</w:t>
      </w:r>
      <w:r>
        <w:rPr>
          <w:sz w:val="20"/>
          <w:szCs w:val="20"/>
        </w:rPr>
        <w:t xml:space="preserve"> </w:t>
      </w:r>
      <w:r w:rsidRPr="00C662AA">
        <w:rPr>
          <w:sz w:val="20"/>
          <w:szCs w:val="20"/>
        </w:rPr>
        <w:t>с</w:t>
      </w:r>
      <w:r>
        <w:rPr>
          <w:sz w:val="20"/>
          <w:szCs w:val="20"/>
        </w:rPr>
        <w:t xml:space="preserve">- </w:t>
      </w:r>
      <w:r w:rsidRPr="00C662AA">
        <w:rPr>
          <w:sz w:val="20"/>
          <w:szCs w:val="20"/>
        </w:rPr>
        <w:t>т</w:t>
      </w:r>
      <w:r>
        <w:rPr>
          <w:sz w:val="20"/>
          <w:szCs w:val="20"/>
        </w:rPr>
        <w:t xml:space="preserve"> </w:t>
      </w:r>
      <w:r w:rsidRPr="00C662AA">
        <w:rPr>
          <w:sz w:val="20"/>
          <w:szCs w:val="20"/>
        </w:rPr>
        <w:t>и</w:t>
      </w:r>
      <w:r>
        <w:rPr>
          <w:sz w:val="20"/>
          <w:szCs w:val="20"/>
        </w:rPr>
        <w:t xml:space="preserve"> </w:t>
      </w:r>
      <w:r w:rsidRPr="004501B1">
        <w:rPr>
          <w:sz w:val="20"/>
          <w:szCs w:val="20"/>
        </w:rPr>
        <w:t xml:space="preserve"> внутренней поверхности </w:t>
      </w:r>
      <w:r>
        <w:rPr>
          <w:sz w:val="20"/>
          <w:szCs w:val="20"/>
        </w:rPr>
        <w:t xml:space="preserve">трубы </w:t>
      </w:r>
      <w:r>
        <w:rPr>
          <w:sz w:val="20"/>
          <w:szCs w:val="20"/>
          <w:lang w:val="en-US"/>
        </w:rPr>
        <w:t>d</w:t>
      </w:r>
      <w:r w:rsidRPr="00040A93">
        <w:rPr>
          <w:sz w:val="20"/>
          <w:szCs w:val="20"/>
        </w:rPr>
        <w:t>/</w:t>
      </w:r>
      <w:r>
        <w:rPr>
          <w:sz w:val="20"/>
          <w:szCs w:val="20"/>
        </w:rPr>
        <w:sym w:font="Symbol" w:char="F044"/>
      </w:r>
      <w:r>
        <w:rPr>
          <w:sz w:val="20"/>
          <w:szCs w:val="20"/>
          <w:vertAlign w:val="subscript"/>
        </w:rPr>
        <w:t>Э</w:t>
      </w:r>
      <w:r>
        <w:rPr>
          <w:sz w:val="20"/>
          <w:szCs w:val="20"/>
        </w:rPr>
        <w:t xml:space="preserve"> = 1 /ε. Как видно из графиков, </w:t>
      </w:r>
      <w:r>
        <w:rPr>
          <w:sz w:val="20"/>
          <w:szCs w:val="20"/>
        </w:rPr>
        <w:lastRenderedPageBreak/>
        <w:t xml:space="preserve">коэффициент λ при одних и тех же значениях </w:t>
      </w:r>
      <w:r>
        <w:rPr>
          <w:sz w:val="20"/>
          <w:szCs w:val="20"/>
          <w:lang w:val="en-US"/>
        </w:rPr>
        <w:t>Re</w:t>
      </w:r>
      <w:r>
        <w:rPr>
          <w:sz w:val="20"/>
          <w:szCs w:val="20"/>
        </w:rPr>
        <w:t xml:space="preserve"> тем больше, чем меньше относительная гладкость трубы (или чем больше относител</w:t>
      </w:r>
      <w:r>
        <w:rPr>
          <w:sz w:val="20"/>
          <w:szCs w:val="20"/>
        </w:rPr>
        <w:t>ь</w:t>
      </w:r>
      <w:r>
        <w:rPr>
          <w:sz w:val="20"/>
          <w:szCs w:val="20"/>
        </w:rPr>
        <w:t>ная шероховатость ε). При одном и том же зн</w:t>
      </w:r>
      <w:r>
        <w:rPr>
          <w:sz w:val="20"/>
          <w:szCs w:val="20"/>
        </w:rPr>
        <w:t>а</w:t>
      </w:r>
      <w:r>
        <w:rPr>
          <w:sz w:val="20"/>
          <w:szCs w:val="20"/>
        </w:rPr>
        <w:t xml:space="preserve">чении </w:t>
      </w:r>
      <w:r>
        <w:rPr>
          <w:sz w:val="20"/>
          <w:szCs w:val="20"/>
          <w:lang w:val="en-US"/>
        </w:rPr>
        <w:t>d</w:t>
      </w:r>
      <w:r w:rsidRPr="00040A93">
        <w:rPr>
          <w:sz w:val="20"/>
          <w:szCs w:val="20"/>
        </w:rPr>
        <w:t>/</w:t>
      </w:r>
      <w:r>
        <w:rPr>
          <w:sz w:val="20"/>
          <w:szCs w:val="20"/>
        </w:rPr>
        <w:sym w:font="Symbol" w:char="F044"/>
      </w:r>
      <w:r>
        <w:rPr>
          <w:sz w:val="20"/>
          <w:szCs w:val="20"/>
        </w:rPr>
        <w:t xml:space="preserve"> коэффициент λ вначале интенсивно уменьшается и при достижении некоторой вел</w:t>
      </w:r>
      <w:r>
        <w:rPr>
          <w:sz w:val="20"/>
          <w:szCs w:val="20"/>
        </w:rPr>
        <w:t>и</w:t>
      </w:r>
      <w:r>
        <w:rPr>
          <w:sz w:val="20"/>
          <w:szCs w:val="20"/>
        </w:rPr>
        <w:t>чины становится постоянным незав</w:t>
      </w:r>
      <w:r>
        <w:rPr>
          <w:sz w:val="20"/>
          <w:szCs w:val="20"/>
        </w:rPr>
        <w:t>и</w:t>
      </w:r>
      <w:r>
        <w:rPr>
          <w:sz w:val="20"/>
          <w:szCs w:val="20"/>
        </w:rPr>
        <w:t xml:space="preserve">симо от дальнейшего увеличения </w:t>
      </w:r>
      <w:r>
        <w:rPr>
          <w:sz w:val="20"/>
          <w:szCs w:val="20"/>
          <w:lang w:val="en-US"/>
        </w:rPr>
        <w:t>Re</w:t>
      </w:r>
      <w:r>
        <w:rPr>
          <w:sz w:val="20"/>
          <w:szCs w:val="20"/>
        </w:rPr>
        <w:t>. Область гидравлического с</w:t>
      </w:r>
      <w:r>
        <w:rPr>
          <w:sz w:val="20"/>
          <w:szCs w:val="20"/>
        </w:rPr>
        <w:t>о</w:t>
      </w:r>
      <w:r>
        <w:rPr>
          <w:sz w:val="20"/>
          <w:szCs w:val="20"/>
        </w:rPr>
        <w:t xml:space="preserve">противления правее штриховой линии, в которой λ зависит только от </w:t>
      </w:r>
      <w:r>
        <w:rPr>
          <w:sz w:val="20"/>
          <w:szCs w:val="20"/>
          <w:lang w:val="en-US"/>
        </w:rPr>
        <w:t>d</w:t>
      </w:r>
      <w:r w:rsidRPr="00040A93">
        <w:rPr>
          <w:sz w:val="20"/>
          <w:szCs w:val="20"/>
        </w:rPr>
        <w:t>/</w:t>
      </w:r>
      <w:r>
        <w:rPr>
          <w:sz w:val="20"/>
          <w:szCs w:val="20"/>
        </w:rPr>
        <w:sym w:font="Symbol" w:char="F044"/>
      </w:r>
      <w:r>
        <w:rPr>
          <w:sz w:val="20"/>
          <w:szCs w:val="20"/>
        </w:rPr>
        <w:t xml:space="preserve"> и не зависит от </w:t>
      </w:r>
      <w:r>
        <w:rPr>
          <w:sz w:val="20"/>
          <w:szCs w:val="20"/>
          <w:lang w:val="en-US"/>
        </w:rPr>
        <w:t>Re</w:t>
      </w:r>
      <w:r>
        <w:rPr>
          <w:sz w:val="20"/>
          <w:szCs w:val="20"/>
        </w:rPr>
        <w:t xml:space="preserve">, называется          </w:t>
      </w:r>
      <w:r w:rsidRPr="00C04749">
        <w:rPr>
          <w:sz w:val="20"/>
          <w:szCs w:val="20"/>
        </w:rPr>
        <w:t>к</w:t>
      </w:r>
      <w:r>
        <w:rPr>
          <w:sz w:val="20"/>
          <w:szCs w:val="20"/>
        </w:rPr>
        <w:t xml:space="preserve"> </w:t>
      </w:r>
      <w:r w:rsidRPr="00C04749">
        <w:rPr>
          <w:sz w:val="20"/>
          <w:szCs w:val="20"/>
        </w:rPr>
        <w:t>в</w:t>
      </w:r>
      <w:r>
        <w:rPr>
          <w:sz w:val="20"/>
          <w:szCs w:val="20"/>
        </w:rPr>
        <w:t xml:space="preserve"> </w:t>
      </w:r>
      <w:r w:rsidRPr="00C04749">
        <w:rPr>
          <w:sz w:val="20"/>
          <w:szCs w:val="20"/>
        </w:rPr>
        <w:t>а</w:t>
      </w:r>
      <w:r>
        <w:rPr>
          <w:sz w:val="20"/>
          <w:szCs w:val="20"/>
        </w:rPr>
        <w:t xml:space="preserve"> </w:t>
      </w:r>
      <w:r w:rsidRPr="00C04749">
        <w:rPr>
          <w:sz w:val="20"/>
          <w:szCs w:val="20"/>
        </w:rPr>
        <w:t>д</w:t>
      </w:r>
      <w:r>
        <w:rPr>
          <w:sz w:val="20"/>
          <w:szCs w:val="20"/>
        </w:rPr>
        <w:t xml:space="preserve"> </w:t>
      </w:r>
      <w:r w:rsidRPr="00C04749">
        <w:rPr>
          <w:sz w:val="20"/>
          <w:szCs w:val="20"/>
        </w:rPr>
        <w:t>р</w:t>
      </w:r>
      <w:r>
        <w:rPr>
          <w:sz w:val="20"/>
          <w:szCs w:val="20"/>
        </w:rPr>
        <w:t xml:space="preserve"> </w:t>
      </w:r>
      <w:r w:rsidRPr="00C04749">
        <w:rPr>
          <w:sz w:val="20"/>
          <w:szCs w:val="20"/>
        </w:rPr>
        <w:t>а</w:t>
      </w:r>
      <w:r>
        <w:rPr>
          <w:sz w:val="20"/>
          <w:szCs w:val="20"/>
        </w:rPr>
        <w:t xml:space="preserve"> </w:t>
      </w:r>
      <w:r w:rsidRPr="00C04749">
        <w:rPr>
          <w:sz w:val="20"/>
          <w:szCs w:val="20"/>
        </w:rPr>
        <w:t>т</w:t>
      </w:r>
      <w:r>
        <w:rPr>
          <w:sz w:val="20"/>
          <w:szCs w:val="20"/>
        </w:rPr>
        <w:t xml:space="preserve"> </w:t>
      </w:r>
      <w:r w:rsidRPr="00C04749">
        <w:rPr>
          <w:sz w:val="20"/>
          <w:szCs w:val="20"/>
        </w:rPr>
        <w:t>и</w:t>
      </w:r>
      <w:r>
        <w:rPr>
          <w:sz w:val="20"/>
          <w:szCs w:val="20"/>
        </w:rPr>
        <w:t xml:space="preserve"> </w:t>
      </w:r>
      <w:r w:rsidRPr="00C04749">
        <w:rPr>
          <w:sz w:val="20"/>
          <w:szCs w:val="20"/>
        </w:rPr>
        <w:t>ч</w:t>
      </w:r>
      <w:r>
        <w:rPr>
          <w:sz w:val="20"/>
          <w:szCs w:val="20"/>
        </w:rPr>
        <w:t xml:space="preserve"> </w:t>
      </w:r>
      <w:r w:rsidRPr="00C04749">
        <w:rPr>
          <w:sz w:val="20"/>
          <w:szCs w:val="20"/>
        </w:rPr>
        <w:t>н</w:t>
      </w:r>
      <w:r>
        <w:rPr>
          <w:sz w:val="20"/>
          <w:szCs w:val="20"/>
        </w:rPr>
        <w:t xml:space="preserve"> </w:t>
      </w:r>
      <w:r w:rsidRPr="00C04749">
        <w:rPr>
          <w:sz w:val="20"/>
          <w:szCs w:val="20"/>
        </w:rPr>
        <w:t>о</w:t>
      </w:r>
      <w:r>
        <w:rPr>
          <w:sz w:val="20"/>
          <w:szCs w:val="20"/>
        </w:rPr>
        <w:t xml:space="preserve"> </w:t>
      </w:r>
      <w:r w:rsidRPr="00C04749">
        <w:rPr>
          <w:sz w:val="20"/>
          <w:szCs w:val="20"/>
        </w:rPr>
        <w:t>й</w:t>
      </w:r>
      <w:r>
        <w:rPr>
          <w:sz w:val="20"/>
          <w:szCs w:val="20"/>
        </w:rPr>
        <w:t>. Такое название она получила потому, что в ней потери н</w:t>
      </w:r>
      <w:r>
        <w:rPr>
          <w:sz w:val="20"/>
          <w:szCs w:val="20"/>
        </w:rPr>
        <w:t>а</w:t>
      </w:r>
      <w:r>
        <w:rPr>
          <w:sz w:val="20"/>
          <w:szCs w:val="20"/>
        </w:rPr>
        <w:t xml:space="preserve">пора по длине пропорциональны </w:t>
      </w:r>
      <w:r>
        <w:rPr>
          <w:sz w:val="20"/>
          <w:szCs w:val="20"/>
          <w:lang w:val="en-US"/>
        </w:rPr>
        <w:t>v</w:t>
      </w:r>
      <w:r>
        <w:rPr>
          <w:sz w:val="20"/>
          <w:szCs w:val="20"/>
          <w:vertAlign w:val="superscript"/>
        </w:rPr>
        <w:t>2</w:t>
      </w:r>
      <w:r>
        <w:rPr>
          <w:sz w:val="20"/>
          <w:szCs w:val="20"/>
        </w:rPr>
        <w:t>; в предыдущей области, которая наз</w:t>
      </w:r>
      <w:r>
        <w:rPr>
          <w:sz w:val="20"/>
          <w:szCs w:val="20"/>
        </w:rPr>
        <w:t>ы</w:t>
      </w:r>
      <w:r>
        <w:rPr>
          <w:sz w:val="20"/>
          <w:szCs w:val="20"/>
        </w:rPr>
        <w:t xml:space="preserve">вается переходной, показатель степени при </w:t>
      </w:r>
      <w:r>
        <w:rPr>
          <w:sz w:val="20"/>
          <w:szCs w:val="20"/>
          <w:lang w:val="en-US"/>
        </w:rPr>
        <w:t>v</w:t>
      </w:r>
      <w:r>
        <w:rPr>
          <w:sz w:val="20"/>
          <w:szCs w:val="20"/>
        </w:rPr>
        <w:t xml:space="preserve"> меньше 2,0.</w:t>
      </w:r>
    </w:p>
    <w:p w:rsidR="00A049F1" w:rsidRDefault="00A049F1" w:rsidP="00A049F1">
      <w:pPr>
        <w:spacing w:line="216" w:lineRule="auto"/>
        <w:ind w:firstLine="284"/>
        <w:jc w:val="both"/>
        <w:rPr>
          <w:sz w:val="20"/>
          <w:szCs w:val="20"/>
        </w:rPr>
      </w:pPr>
    </w:p>
    <w:p w:rsidR="00A049F1" w:rsidRDefault="00A049F1" w:rsidP="00A049F1">
      <w:pPr>
        <w:spacing w:line="216" w:lineRule="auto"/>
        <w:jc w:val="right"/>
        <w:rPr>
          <w:sz w:val="20"/>
          <w:szCs w:val="20"/>
        </w:rPr>
      </w:pPr>
      <w:r w:rsidRPr="00A049F1">
        <w:rPr>
          <w:noProof/>
          <w:sz w:val="20"/>
          <w:szCs w:val="20"/>
        </w:rPr>
        <w:pict>
          <v:shape id="Рисунок 3099" o:spid="_x0000_i1108" type="#_x0000_t75" alt="рис" style="width:310.5pt;height:310.5pt;visibility:visible">
            <v:imagedata r:id="rId139" o:title="рис"/>
          </v:shape>
        </w:pict>
      </w:r>
    </w:p>
    <w:p w:rsidR="00A049F1" w:rsidRDefault="00A049F1" w:rsidP="00766321">
      <w:pPr>
        <w:spacing w:line="216" w:lineRule="auto"/>
        <w:jc w:val="center"/>
        <w:rPr>
          <w:sz w:val="16"/>
          <w:szCs w:val="16"/>
        </w:rPr>
      </w:pPr>
      <w:r>
        <w:rPr>
          <w:sz w:val="16"/>
          <w:szCs w:val="16"/>
        </w:rPr>
        <w:t xml:space="preserve">Рис. 3.14. Графики для определения коэффициента λ при турбулентном </w:t>
      </w:r>
    </w:p>
    <w:p w:rsidR="00A049F1" w:rsidRPr="00FE5040" w:rsidRDefault="00766321" w:rsidP="00766321">
      <w:pPr>
        <w:spacing w:line="216" w:lineRule="auto"/>
        <w:jc w:val="center"/>
        <w:rPr>
          <w:sz w:val="16"/>
          <w:szCs w:val="16"/>
        </w:rPr>
      </w:pPr>
      <w:r>
        <w:rPr>
          <w:sz w:val="16"/>
          <w:szCs w:val="16"/>
        </w:rPr>
        <w:t>режиме в круглых трубах</w:t>
      </w:r>
    </w:p>
    <w:p w:rsidR="00A049F1" w:rsidRDefault="00A049F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lastRenderedPageBreak/>
        <w:t>Для определения гидравлического коэффициента трения предл</w:t>
      </w:r>
      <w:r>
        <w:rPr>
          <w:sz w:val="20"/>
          <w:szCs w:val="20"/>
        </w:rPr>
        <w:t>о</w:t>
      </w:r>
      <w:r>
        <w:rPr>
          <w:sz w:val="20"/>
          <w:szCs w:val="20"/>
        </w:rPr>
        <w:t>жен ряд формул, из которых наиболее всеобъемлющей, практичной и дост</w:t>
      </w:r>
      <w:r>
        <w:rPr>
          <w:sz w:val="20"/>
          <w:szCs w:val="20"/>
        </w:rPr>
        <w:t>а</w:t>
      </w:r>
      <w:r>
        <w:rPr>
          <w:sz w:val="20"/>
          <w:szCs w:val="20"/>
        </w:rPr>
        <w:t>точно точной является формула А.Д. Альтшуля:</w:t>
      </w:r>
    </w:p>
    <w:p w:rsidR="00A049F1" w:rsidRDefault="00A049F1" w:rsidP="00A049F1">
      <w:pPr>
        <w:spacing w:line="216" w:lineRule="auto"/>
        <w:ind w:firstLine="284"/>
        <w:jc w:val="both"/>
        <w:rPr>
          <w:sz w:val="20"/>
          <w:szCs w:val="20"/>
        </w:rPr>
      </w:pPr>
    </w:p>
    <w:p w:rsidR="00A049F1" w:rsidRPr="001205F3" w:rsidRDefault="00B2513C" w:rsidP="00A049F1">
      <w:pPr>
        <w:spacing w:line="216" w:lineRule="auto"/>
        <w:ind w:firstLine="284"/>
        <w:jc w:val="right"/>
        <w:rPr>
          <w:sz w:val="20"/>
          <w:szCs w:val="20"/>
        </w:rPr>
      </w:pPr>
      <w:r w:rsidRPr="00D81046">
        <w:rPr>
          <w:position w:val="-10"/>
          <w:sz w:val="20"/>
          <w:szCs w:val="20"/>
        </w:rPr>
        <w:object w:dxaOrig="1980" w:dyaOrig="360">
          <v:shape id="_x0000_i1109" type="#_x0000_t75" style="width:99pt;height:18pt" o:ole="">
            <v:imagedata r:id="rId140" o:title=""/>
          </v:shape>
          <o:OLEObject Type="Embed" ProgID="Equation.3" ShapeID="_x0000_i1109" DrawAspect="Content" ObjectID="_1428818176" r:id="rId141"/>
        </w:object>
      </w:r>
      <w:r w:rsidR="00A049F1">
        <w:rPr>
          <w:sz w:val="20"/>
          <w:szCs w:val="20"/>
        </w:rPr>
        <w:t>.</w:t>
      </w:r>
      <w:r w:rsidR="00A049F1">
        <w:rPr>
          <w:sz w:val="20"/>
          <w:szCs w:val="20"/>
        </w:rPr>
        <w:tab/>
      </w:r>
      <w:r w:rsidR="00A049F1">
        <w:rPr>
          <w:sz w:val="20"/>
          <w:szCs w:val="20"/>
        </w:rPr>
        <w:tab/>
      </w:r>
      <w:r w:rsidR="00A049F1">
        <w:rPr>
          <w:sz w:val="20"/>
          <w:szCs w:val="20"/>
        </w:rPr>
        <w:tab/>
        <w:t>(3.34)</w:t>
      </w:r>
    </w:p>
    <w:p w:rsidR="00766321" w:rsidRDefault="00766321" w:rsidP="00A049F1">
      <w:pPr>
        <w:spacing w:line="216" w:lineRule="auto"/>
        <w:ind w:firstLine="284"/>
        <w:jc w:val="both"/>
        <w:rPr>
          <w:sz w:val="20"/>
          <w:szCs w:val="20"/>
        </w:rPr>
      </w:pPr>
    </w:p>
    <w:p w:rsidR="00A049F1" w:rsidRDefault="00A049F1" w:rsidP="00A049F1">
      <w:pPr>
        <w:spacing w:line="216" w:lineRule="auto"/>
        <w:ind w:firstLine="284"/>
        <w:jc w:val="both"/>
        <w:rPr>
          <w:sz w:val="20"/>
          <w:szCs w:val="20"/>
        </w:rPr>
      </w:pPr>
      <w:r>
        <w:rPr>
          <w:sz w:val="20"/>
          <w:szCs w:val="20"/>
        </w:rPr>
        <w:t>В квадратичной области сопротивления (</w:t>
      </w:r>
      <w:r>
        <w:rPr>
          <w:sz w:val="20"/>
          <w:szCs w:val="20"/>
          <w:lang w:val="en-US"/>
        </w:rPr>
        <w:t>Re</w:t>
      </w:r>
      <w:r w:rsidRPr="00D81046">
        <w:rPr>
          <w:sz w:val="20"/>
          <w:szCs w:val="20"/>
        </w:rPr>
        <w:t xml:space="preserve"> &gt; </w:t>
      </w:r>
      <w:r>
        <w:rPr>
          <w:sz w:val="20"/>
          <w:szCs w:val="20"/>
          <w:lang w:val="en-US"/>
        </w:rPr>
        <w:t>Re</w:t>
      </w:r>
      <w:r>
        <w:rPr>
          <w:sz w:val="20"/>
          <w:szCs w:val="20"/>
          <w:vertAlign w:val="subscript"/>
        </w:rPr>
        <w:t>кв</w:t>
      </w:r>
      <w:r w:rsidRPr="00D81046">
        <w:rPr>
          <w:sz w:val="20"/>
          <w:szCs w:val="20"/>
        </w:rPr>
        <w:t xml:space="preserve"> = 560/</w:t>
      </w:r>
      <w:r>
        <w:rPr>
          <w:sz w:val="20"/>
          <w:szCs w:val="20"/>
        </w:rPr>
        <w:t>ε) влияние первого члена формулы очень мало и им можно прене</w:t>
      </w:r>
      <w:r>
        <w:rPr>
          <w:sz w:val="20"/>
          <w:szCs w:val="20"/>
        </w:rPr>
        <w:t>б</w:t>
      </w:r>
      <w:r>
        <w:rPr>
          <w:sz w:val="20"/>
          <w:szCs w:val="20"/>
        </w:rPr>
        <w:t xml:space="preserve">речь. Однако эта формула в квадратичной области при ε </w:t>
      </w:r>
      <w:r w:rsidRPr="00D81046">
        <w:rPr>
          <w:sz w:val="20"/>
          <w:szCs w:val="20"/>
        </w:rPr>
        <w:t>&gt;</w:t>
      </w:r>
      <w:r>
        <w:rPr>
          <w:sz w:val="20"/>
          <w:szCs w:val="20"/>
        </w:rPr>
        <w:t xml:space="preserve"> 0,007 дает заниженные результаты в расчете коэффициента λ. Достаточно точной в этой о</w:t>
      </w:r>
      <w:r>
        <w:rPr>
          <w:sz w:val="20"/>
          <w:szCs w:val="20"/>
        </w:rPr>
        <w:t>б</w:t>
      </w:r>
      <w:r>
        <w:rPr>
          <w:sz w:val="20"/>
          <w:szCs w:val="20"/>
        </w:rPr>
        <w:t>ласти явл</w:t>
      </w:r>
      <w:r>
        <w:rPr>
          <w:sz w:val="20"/>
          <w:szCs w:val="20"/>
        </w:rPr>
        <w:t>я</w:t>
      </w:r>
      <w:r>
        <w:rPr>
          <w:sz w:val="20"/>
          <w:szCs w:val="20"/>
        </w:rPr>
        <w:t>ется формула Л. Прандтля:</w:t>
      </w:r>
    </w:p>
    <w:p w:rsidR="00A049F1" w:rsidRDefault="0051234D" w:rsidP="00A049F1">
      <w:pPr>
        <w:spacing w:line="216" w:lineRule="auto"/>
        <w:ind w:firstLine="284"/>
        <w:jc w:val="right"/>
        <w:rPr>
          <w:sz w:val="20"/>
          <w:szCs w:val="20"/>
        </w:rPr>
      </w:pPr>
      <w:r w:rsidRPr="00766321">
        <w:rPr>
          <w:position w:val="-28"/>
          <w:sz w:val="20"/>
          <w:szCs w:val="20"/>
        </w:rPr>
        <w:object w:dxaOrig="1280" w:dyaOrig="620">
          <v:shape id="_x0000_i1110" type="#_x0000_t75" style="width:63.75pt;height:30.75pt" o:ole="">
            <v:imagedata r:id="rId142" o:title=""/>
          </v:shape>
          <o:OLEObject Type="Embed" ProgID="Equation.3" ShapeID="_x0000_i1110" DrawAspect="Content" ObjectID="_1428818177" r:id="rId143"/>
        </w:object>
      </w:r>
      <w:r w:rsidR="00A049F1">
        <w:rPr>
          <w:sz w:val="20"/>
          <w:szCs w:val="20"/>
        </w:rPr>
        <w:t>.</w:t>
      </w:r>
      <w:r w:rsidR="00A049F1">
        <w:rPr>
          <w:sz w:val="20"/>
          <w:szCs w:val="20"/>
        </w:rPr>
        <w:tab/>
      </w:r>
      <w:r w:rsidR="00A049F1">
        <w:rPr>
          <w:sz w:val="20"/>
          <w:szCs w:val="20"/>
        </w:rPr>
        <w:tab/>
      </w:r>
      <w:r w:rsidR="00A049F1">
        <w:rPr>
          <w:sz w:val="20"/>
          <w:szCs w:val="20"/>
        </w:rPr>
        <w:tab/>
        <w:t>(3.35)</w:t>
      </w:r>
    </w:p>
    <w:p w:rsidR="00A049F1" w:rsidRPr="00D81046" w:rsidRDefault="00A049F1" w:rsidP="00A049F1">
      <w:pPr>
        <w:spacing w:line="216" w:lineRule="auto"/>
        <w:ind w:firstLine="284"/>
        <w:jc w:val="right"/>
        <w:rPr>
          <w:sz w:val="20"/>
          <w:szCs w:val="20"/>
        </w:rPr>
      </w:pPr>
    </w:p>
    <w:p w:rsidR="00A049F1" w:rsidRDefault="00A049F1" w:rsidP="00A049F1">
      <w:pPr>
        <w:spacing w:line="216" w:lineRule="auto"/>
        <w:ind w:firstLine="284"/>
        <w:jc w:val="both"/>
        <w:rPr>
          <w:sz w:val="20"/>
          <w:szCs w:val="20"/>
        </w:rPr>
      </w:pPr>
      <w:r>
        <w:rPr>
          <w:sz w:val="20"/>
          <w:szCs w:val="20"/>
        </w:rPr>
        <w:t>Распределение скоростей жидкости в сечении турбулентного пот</w:t>
      </w:r>
      <w:r>
        <w:rPr>
          <w:sz w:val="20"/>
          <w:szCs w:val="20"/>
        </w:rPr>
        <w:t>о</w:t>
      </w:r>
      <w:r>
        <w:rPr>
          <w:sz w:val="20"/>
          <w:szCs w:val="20"/>
        </w:rPr>
        <w:t>ка выражается приближенным уравнением</w:t>
      </w:r>
    </w:p>
    <w:p w:rsidR="00A049F1" w:rsidRDefault="00A049F1" w:rsidP="00A049F1">
      <w:pPr>
        <w:spacing w:line="216" w:lineRule="auto"/>
        <w:ind w:firstLine="284"/>
        <w:jc w:val="both"/>
        <w:rPr>
          <w:sz w:val="20"/>
          <w:szCs w:val="20"/>
        </w:rPr>
      </w:pPr>
    </w:p>
    <w:p w:rsidR="00A049F1" w:rsidRPr="00A17DF3" w:rsidRDefault="00A049F1" w:rsidP="00A049F1">
      <w:pPr>
        <w:spacing w:line="216" w:lineRule="auto"/>
        <w:ind w:firstLine="284"/>
        <w:jc w:val="right"/>
        <w:rPr>
          <w:sz w:val="20"/>
          <w:szCs w:val="20"/>
        </w:rPr>
      </w:pPr>
      <w:r>
        <w:rPr>
          <w:sz w:val="20"/>
          <w:szCs w:val="20"/>
          <w:lang w:val="en-US"/>
        </w:rPr>
        <w:t>u</w:t>
      </w:r>
      <w:r w:rsidRPr="00CA0495">
        <w:rPr>
          <w:sz w:val="20"/>
          <w:szCs w:val="20"/>
        </w:rPr>
        <w:t xml:space="preserve"> = </w:t>
      </w:r>
      <w:r>
        <w:rPr>
          <w:sz w:val="20"/>
          <w:szCs w:val="20"/>
          <w:lang w:val="en-US"/>
        </w:rPr>
        <w:t>u</w:t>
      </w:r>
      <w:r>
        <w:rPr>
          <w:sz w:val="20"/>
          <w:szCs w:val="20"/>
          <w:vertAlign w:val="subscript"/>
          <w:lang w:val="en-US"/>
        </w:rPr>
        <w:t>max</w:t>
      </w:r>
      <w:r w:rsidRPr="00CA0495">
        <w:rPr>
          <w:sz w:val="20"/>
          <w:szCs w:val="20"/>
        </w:rPr>
        <w:t xml:space="preserve"> (</w:t>
      </w:r>
      <w:r>
        <w:rPr>
          <w:sz w:val="20"/>
          <w:szCs w:val="20"/>
        </w:rPr>
        <w:t>у</w:t>
      </w:r>
      <w:r w:rsidRPr="00CA0495">
        <w:rPr>
          <w:sz w:val="20"/>
          <w:szCs w:val="20"/>
        </w:rPr>
        <w:t>/</w:t>
      </w:r>
      <w:r>
        <w:rPr>
          <w:sz w:val="20"/>
          <w:szCs w:val="20"/>
          <w:lang w:val="en-US"/>
        </w:rPr>
        <w:t>r</w:t>
      </w:r>
      <w:r w:rsidRPr="00CA0495">
        <w:rPr>
          <w:sz w:val="20"/>
          <w:szCs w:val="20"/>
          <w:vertAlign w:val="subscript"/>
        </w:rPr>
        <w:t>0</w:t>
      </w:r>
      <w:r w:rsidRPr="00CA0495">
        <w:rPr>
          <w:sz w:val="20"/>
          <w:szCs w:val="20"/>
        </w:rPr>
        <w:t>)</w:t>
      </w:r>
      <w:r>
        <w:rPr>
          <w:sz w:val="20"/>
          <w:szCs w:val="20"/>
          <w:vertAlign w:val="superscript"/>
          <w:lang w:val="en-US"/>
        </w:rPr>
        <w:t>m</w:t>
      </w:r>
      <w:r>
        <w:rPr>
          <w:sz w:val="20"/>
          <w:szCs w:val="20"/>
        </w:rPr>
        <w:t>,</w:t>
      </w:r>
      <w:r>
        <w:rPr>
          <w:sz w:val="20"/>
          <w:szCs w:val="20"/>
        </w:rPr>
        <w:tab/>
      </w:r>
      <w:r>
        <w:rPr>
          <w:sz w:val="20"/>
          <w:szCs w:val="20"/>
        </w:rPr>
        <w:tab/>
      </w:r>
      <w:r>
        <w:rPr>
          <w:sz w:val="20"/>
          <w:szCs w:val="20"/>
        </w:rPr>
        <w:tab/>
        <w:t>(3.36)</w:t>
      </w:r>
    </w:p>
    <w:p w:rsidR="00A049F1" w:rsidRDefault="00A049F1" w:rsidP="00A049F1">
      <w:pPr>
        <w:spacing w:line="216" w:lineRule="auto"/>
        <w:ind w:firstLine="284"/>
        <w:jc w:val="both"/>
        <w:rPr>
          <w:sz w:val="20"/>
          <w:szCs w:val="20"/>
        </w:rPr>
      </w:pPr>
    </w:p>
    <w:p w:rsidR="00766321" w:rsidRDefault="00A049F1" w:rsidP="00A049F1">
      <w:pPr>
        <w:spacing w:line="216" w:lineRule="auto"/>
        <w:jc w:val="both"/>
        <w:rPr>
          <w:sz w:val="20"/>
          <w:szCs w:val="20"/>
        </w:rPr>
      </w:pPr>
      <w:r>
        <w:rPr>
          <w:sz w:val="20"/>
          <w:szCs w:val="20"/>
        </w:rPr>
        <w:t xml:space="preserve">где </w:t>
      </w:r>
      <w:r>
        <w:rPr>
          <w:sz w:val="20"/>
          <w:szCs w:val="20"/>
          <w:lang w:val="en-US"/>
        </w:rPr>
        <w:t>m</w:t>
      </w:r>
      <w:r>
        <w:rPr>
          <w:sz w:val="20"/>
          <w:szCs w:val="20"/>
        </w:rPr>
        <w:t xml:space="preserve"> – показатель степени по данным А.Д. Альтшуля</w:t>
      </w:r>
      <w:r w:rsidR="00766321">
        <w:rPr>
          <w:sz w:val="20"/>
          <w:szCs w:val="20"/>
        </w:rPr>
        <w:t>,</w:t>
      </w:r>
      <w:r>
        <w:rPr>
          <w:sz w:val="20"/>
          <w:szCs w:val="20"/>
        </w:rPr>
        <w:t xml:space="preserve"> равен </w:t>
      </w:r>
      <w:r w:rsidR="00766321" w:rsidRPr="00CA0495">
        <w:rPr>
          <w:position w:val="-8"/>
          <w:sz w:val="20"/>
          <w:szCs w:val="20"/>
        </w:rPr>
        <w:object w:dxaOrig="600" w:dyaOrig="340">
          <v:shape id="_x0000_i1111" type="#_x0000_t75" style="width:30pt;height:17.25pt" o:ole="">
            <v:imagedata r:id="rId144" o:title=""/>
          </v:shape>
          <o:OLEObject Type="Embed" ProgID="Equation.3" ShapeID="_x0000_i1111" DrawAspect="Content" ObjectID="_1428818178" r:id="rId145"/>
        </w:object>
      </w:r>
      <w:r>
        <w:rPr>
          <w:sz w:val="20"/>
          <w:szCs w:val="20"/>
        </w:rPr>
        <w:t xml:space="preserve">. </w:t>
      </w:r>
    </w:p>
    <w:p w:rsidR="00A049F1" w:rsidRDefault="00A049F1" w:rsidP="00766321">
      <w:pPr>
        <w:spacing w:line="216" w:lineRule="auto"/>
        <w:ind w:firstLine="284"/>
        <w:jc w:val="both"/>
        <w:rPr>
          <w:sz w:val="20"/>
          <w:szCs w:val="20"/>
        </w:rPr>
      </w:pPr>
      <w:r>
        <w:rPr>
          <w:sz w:val="20"/>
          <w:szCs w:val="20"/>
        </w:rPr>
        <w:t xml:space="preserve">Приняв в среднем λ = 0,025, получим </w:t>
      </w:r>
      <w:r>
        <w:rPr>
          <w:sz w:val="20"/>
          <w:szCs w:val="20"/>
          <w:lang w:val="en-US"/>
        </w:rPr>
        <w:t>m</w:t>
      </w:r>
      <w:r>
        <w:rPr>
          <w:sz w:val="20"/>
          <w:szCs w:val="20"/>
        </w:rPr>
        <w:t xml:space="preserve"> = 1/7, т.е. </w:t>
      </w:r>
      <w:r>
        <w:rPr>
          <w:sz w:val="20"/>
          <w:szCs w:val="20"/>
          <w:lang w:val="en-US"/>
        </w:rPr>
        <w:t>u</w:t>
      </w:r>
      <w:r w:rsidRPr="00CA0495">
        <w:rPr>
          <w:sz w:val="20"/>
          <w:szCs w:val="20"/>
        </w:rPr>
        <w:t xml:space="preserve"> </w:t>
      </w:r>
      <w:r>
        <w:rPr>
          <w:sz w:val="20"/>
          <w:szCs w:val="20"/>
        </w:rPr>
        <w:t>/</w:t>
      </w:r>
      <w:r w:rsidRPr="00CA0495">
        <w:rPr>
          <w:sz w:val="20"/>
          <w:szCs w:val="20"/>
        </w:rPr>
        <w:t xml:space="preserve"> </w:t>
      </w:r>
      <w:r>
        <w:rPr>
          <w:sz w:val="20"/>
          <w:szCs w:val="20"/>
          <w:lang w:val="en-US"/>
        </w:rPr>
        <w:t>u</w:t>
      </w:r>
      <w:r>
        <w:rPr>
          <w:sz w:val="20"/>
          <w:szCs w:val="20"/>
          <w:vertAlign w:val="subscript"/>
          <w:lang w:val="en-US"/>
        </w:rPr>
        <w:t>max</w:t>
      </w:r>
      <w:r w:rsidRPr="00CA0495">
        <w:rPr>
          <w:sz w:val="20"/>
          <w:szCs w:val="20"/>
        </w:rPr>
        <w:t xml:space="preserve"> </w:t>
      </w:r>
      <w:r>
        <w:rPr>
          <w:sz w:val="20"/>
          <w:szCs w:val="20"/>
        </w:rPr>
        <w:t xml:space="preserve">= </w:t>
      </w:r>
      <w:r w:rsidRPr="00CA0495">
        <w:rPr>
          <w:sz w:val="20"/>
          <w:szCs w:val="20"/>
        </w:rPr>
        <w:t>(</w:t>
      </w:r>
      <w:r>
        <w:rPr>
          <w:sz w:val="20"/>
          <w:szCs w:val="20"/>
        </w:rPr>
        <w:t>у</w:t>
      </w:r>
      <w:r w:rsidRPr="00CA0495">
        <w:rPr>
          <w:sz w:val="20"/>
          <w:szCs w:val="20"/>
        </w:rPr>
        <w:t>/</w:t>
      </w:r>
      <w:r>
        <w:rPr>
          <w:sz w:val="20"/>
          <w:szCs w:val="20"/>
          <w:lang w:val="en-US"/>
        </w:rPr>
        <w:t>r</w:t>
      </w:r>
      <w:r w:rsidRPr="00CA0495">
        <w:rPr>
          <w:sz w:val="20"/>
          <w:szCs w:val="20"/>
          <w:vertAlign w:val="subscript"/>
        </w:rPr>
        <w:t>0</w:t>
      </w:r>
      <w:r w:rsidRPr="00CA0495">
        <w:rPr>
          <w:sz w:val="20"/>
          <w:szCs w:val="20"/>
        </w:rPr>
        <w:t>)</w:t>
      </w:r>
      <w:r>
        <w:rPr>
          <w:sz w:val="20"/>
          <w:szCs w:val="20"/>
          <w:vertAlign w:val="superscript"/>
        </w:rPr>
        <w:t>1/7</w:t>
      </w:r>
      <w:r>
        <w:rPr>
          <w:sz w:val="20"/>
          <w:szCs w:val="20"/>
        </w:rPr>
        <w:t xml:space="preserve"> – это так называемый закон «</w:t>
      </w:r>
      <w:r w:rsidRPr="00CA0495">
        <w:rPr>
          <w:i/>
          <w:sz w:val="20"/>
          <w:szCs w:val="20"/>
        </w:rPr>
        <w:t>одной седьмой</w:t>
      </w:r>
      <w:r>
        <w:rPr>
          <w:sz w:val="20"/>
          <w:szCs w:val="20"/>
        </w:rPr>
        <w:t xml:space="preserve">» Т. Кармана </w:t>
      </w:r>
      <w:r w:rsidRPr="002E4549">
        <w:rPr>
          <w:sz w:val="20"/>
          <w:szCs w:val="20"/>
        </w:rPr>
        <w:t>[</w:t>
      </w:r>
      <w:r>
        <w:rPr>
          <w:sz w:val="20"/>
          <w:szCs w:val="20"/>
        </w:rPr>
        <w:t>2</w:t>
      </w:r>
      <w:r w:rsidRPr="002E4549">
        <w:rPr>
          <w:sz w:val="20"/>
          <w:szCs w:val="20"/>
        </w:rPr>
        <w:t>]</w:t>
      </w:r>
      <w:r>
        <w:rPr>
          <w:sz w:val="20"/>
          <w:szCs w:val="20"/>
        </w:rPr>
        <w:t>. Расстояние от стенки трубы, на котором местная скорость равна сре</w:t>
      </w:r>
      <w:r>
        <w:rPr>
          <w:sz w:val="20"/>
          <w:szCs w:val="20"/>
        </w:rPr>
        <w:t>д</w:t>
      </w:r>
      <w:r>
        <w:rPr>
          <w:sz w:val="20"/>
          <w:szCs w:val="20"/>
        </w:rPr>
        <w:t>ней скорости п</w:t>
      </w:r>
      <w:r>
        <w:rPr>
          <w:sz w:val="20"/>
          <w:szCs w:val="20"/>
        </w:rPr>
        <w:t>о</w:t>
      </w:r>
      <w:r>
        <w:rPr>
          <w:sz w:val="20"/>
          <w:szCs w:val="20"/>
        </w:rPr>
        <w:t>тока, у</w:t>
      </w:r>
      <w:r>
        <w:rPr>
          <w:sz w:val="20"/>
          <w:szCs w:val="20"/>
          <w:vertAlign w:val="subscript"/>
          <w:lang w:val="en-US"/>
        </w:rPr>
        <w:t>v</w:t>
      </w:r>
      <w:r>
        <w:rPr>
          <w:sz w:val="20"/>
          <w:szCs w:val="20"/>
        </w:rPr>
        <w:t xml:space="preserve"> = 0,23 </w:t>
      </w:r>
      <w:r>
        <w:rPr>
          <w:sz w:val="20"/>
          <w:szCs w:val="20"/>
          <w:lang w:val="en-US"/>
        </w:rPr>
        <w:t>r</w:t>
      </w:r>
      <w:r>
        <w:rPr>
          <w:sz w:val="20"/>
          <w:szCs w:val="20"/>
          <w:vertAlign w:val="subscript"/>
        </w:rPr>
        <w:t>0</w:t>
      </w:r>
      <w:r>
        <w:rPr>
          <w:sz w:val="20"/>
          <w:szCs w:val="20"/>
        </w:rPr>
        <w:t>.</w:t>
      </w:r>
    </w:p>
    <w:p w:rsidR="00A049F1" w:rsidRDefault="00A049F1" w:rsidP="00766321">
      <w:pPr>
        <w:spacing w:line="216" w:lineRule="auto"/>
        <w:ind w:firstLine="284"/>
        <w:jc w:val="both"/>
        <w:rPr>
          <w:sz w:val="20"/>
          <w:szCs w:val="20"/>
        </w:rPr>
      </w:pPr>
      <w:r>
        <w:rPr>
          <w:sz w:val="20"/>
          <w:szCs w:val="20"/>
        </w:rPr>
        <w:t>Коэффициент кинетической энергии в турбулентном потоке при возрастании числа Рейнольдса от</w:t>
      </w:r>
      <w:r w:rsidR="00766321">
        <w:rPr>
          <w:sz w:val="20"/>
          <w:szCs w:val="20"/>
        </w:rPr>
        <w:t xml:space="preserve"> </w:t>
      </w:r>
      <w:r>
        <w:rPr>
          <w:sz w:val="20"/>
          <w:szCs w:val="20"/>
        </w:rPr>
        <w:t>4000 до 3∙10</w:t>
      </w:r>
      <w:r>
        <w:rPr>
          <w:sz w:val="20"/>
          <w:szCs w:val="20"/>
          <w:vertAlign w:val="superscript"/>
        </w:rPr>
        <w:t>6</w:t>
      </w:r>
      <w:r>
        <w:rPr>
          <w:sz w:val="20"/>
          <w:szCs w:val="20"/>
        </w:rPr>
        <w:t xml:space="preserve"> изменяется по нисп</w:t>
      </w:r>
      <w:r>
        <w:rPr>
          <w:sz w:val="20"/>
          <w:szCs w:val="20"/>
        </w:rPr>
        <w:t>а</w:t>
      </w:r>
      <w:r>
        <w:rPr>
          <w:sz w:val="20"/>
          <w:szCs w:val="20"/>
        </w:rPr>
        <w:t xml:space="preserve">дающей кривой от 1,13 до 1,03 и при дальнейшем увеличении </w:t>
      </w:r>
      <w:r>
        <w:rPr>
          <w:sz w:val="20"/>
          <w:szCs w:val="20"/>
          <w:lang w:val="en-US"/>
        </w:rPr>
        <w:t>Re</w:t>
      </w:r>
      <w:r>
        <w:rPr>
          <w:sz w:val="20"/>
          <w:szCs w:val="20"/>
        </w:rPr>
        <w:t xml:space="preserve"> стреми</w:t>
      </w:r>
      <w:r>
        <w:rPr>
          <w:sz w:val="20"/>
          <w:szCs w:val="20"/>
        </w:rPr>
        <w:t>т</w:t>
      </w:r>
      <w:r>
        <w:rPr>
          <w:sz w:val="20"/>
          <w:szCs w:val="20"/>
        </w:rPr>
        <w:t>ся к 1,0. Его можно вычислить по формуле А.Д. Альтшуля:</w:t>
      </w:r>
    </w:p>
    <w:p w:rsidR="00A049F1" w:rsidRDefault="00A049F1" w:rsidP="00A049F1">
      <w:pPr>
        <w:spacing w:line="216" w:lineRule="auto"/>
        <w:jc w:val="both"/>
        <w:rPr>
          <w:sz w:val="20"/>
          <w:szCs w:val="20"/>
        </w:rPr>
      </w:pPr>
    </w:p>
    <w:p w:rsidR="00A049F1" w:rsidRPr="002E4549" w:rsidRDefault="00A049F1" w:rsidP="00A049F1">
      <w:pPr>
        <w:spacing w:line="216" w:lineRule="auto"/>
        <w:jc w:val="right"/>
        <w:rPr>
          <w:sz w:val="20"/>
          <w:szCs w:val="20"/>
        </w:rPr>
      </w:pPr>
      <w:r>
        <w:rPr>
          <w:sz w:val="20"/>
          <w:szCs w:val="20"/>
        </w:rPr>
        <w:sym w:font="Symbol" w:char="F061"/>
      </w:r>
      <w:r>
        <w:rPr>
          <w:sz w:val="20"/>
          <w:szCs w:val="20"/>
        </w:rPr>
        <w:t>= 1 + 2,65λ.</w:t>
      </w:r>
      <w:r>
        <w:rPr>
          <w:sz w:val="20"/>
          <w:szCs w:val="20"/>
        </w:rPr>
        <w:tab/>
      </w:r>
      <w:r>
        <w:rPr>
          <w:sz w:val="20"/>
          <w:szCs w:val="20"/>
        </w:rPr>
        <w:tab/>
      </w:r>
      <w:r>
        <w:rPr>
          <w:sz w:val="20"/>
          <w:szCs w:val="20"/>
        </w:rPr>
        <w:tab/>
      </w:r>
      <w:r>
        <w:rPr>
          <w:sz w:val="20"/>
          <w:szCs w:val="20"/>
        </w:rPr>
        <w:tab/>
        <w:t>(3.37)</w:t>
      </w:r>
    </w:p>
    <w:p w:rsidR="00A049F1" w:rsidRDefault="00A049F1" w:rsidP="00A049F1">
      <w:pPr>
        <w:spacing w:line="216" w:lineRule="auto"/>
        <w:ind w:firstLine="284"/>
        <w:jc w:val="center"/>
        <w:rPr>
          <w:b/>
          <w:sz w:val="16"/>
          <w:szCs w:val="16"/>
        </w:rPr>
      </w:pPr>
    </w:p>
    <w:p w:rsidR="00A049F1" w:rsidRDefault="00766321" w:rsidP="00A049F1">
      <w:pPr>
        <w:spacing w:line="216" w:lineRule="auto"/>
        <w:ind w:firstLine="284"/>
        <w:jc w:val="center"/>
        <w:rPr>
          <w:b/>
          <w:sz w:val="16"/>
          <w:szCs w:val="16"/>
        </w:rPr>
      </w:pPr>
      <w:r w:rsidRPr="00562234">
        <w:rPr>
          <w:b/>
          <w:sz w:val="16"/>
          <w:szCs w:val="16"/>
        </w:rPr>
        <w:t>ПРИМЕРЫ</w:t>
      </w:r>
    </w:p>
    <w:p w:rsidR="00A049F1" w:rsidRPr="00562234" w:rsidRDefault="00A049F1" w:rsidP="00A049F1">
      <w:pPr>
        <w:spacing w:line="216" w:lineRule="auto"/>
        <w:ind w:firstLine="284"/>
        <w:jc w:val="center"/>
        <w:rPr>
          <w:b/>
          <w:sz w:val="16"/>
          <w:szCs w:val="16"/>
        </w:rPr>
      </w:pPr>
    </w:p>
    <w:p w:rsidR="00A049F1" w:rsidRPr="00562234" w:rsidRDefault="00A049F1" w:rsidP="00A049F1">
      <w:pPr>
        <w:spacing w:line="216" w:lineRule="auto"/>
        <w:ind w:firstLine="284"/>
        <w:jc w:val="both"/>
        <w:rPr>
          <w:sz w:val="16"/>
          <w:szCs w:val="16"/>
        </w:rPr>
      </w:pPr>
      <w:r w:rsidRPr="00562234">
        <w:rPr>
          <w:b/>
          <w:sz w:val="16"/>
          <w:szCs w:val="16"/>
        </w:rPr>
        <w:t>Пример 3.1.</w:t>
      </w:r>
      <w:r w:rsidRPr="00562234">
        <w:rPr>
          <w:sz w:val="16"/>
          <w:szCs w:val="16"/>
        </w:rPr>
        <w:t xml:space="preserve"> Определить режимы движения воды при температуре 20</w:t>
      </w:r>
      <w:r w:rsidRPr="00562234">
        <w:rPr>
          <w:sz w:val="16"/>
          <w:szCs w:val="16"/>
        </w:rPr>
        <w:sym w:font="Symbol" w:char="F0B0"/>
      </w:r>
      <w:r w:rsidRPr="00562234">
        <w:rPr>
          <w:sz w:val="16"/>
          <w:szCs w:val="16"/>
        </w:rPr>
        <w:t>С и индустр</w:t>
      </w:r>
      <w:r w:rsidRPr="00562234">
        <w:rPr>
          <w:sz w:val="16"/>
          <w:szCs w:val="16"/>
        </w:rPr>
        <w:t>и</w:t>
      </w:r>
      <w:r w:rsidRPr="00562234">
        <w:rPr>
          <w:sz w:val="16"/>
          <w:szCs w:val="16"/>
        </w:rPr>
        <w:t>ального масла И-30А при температуре 50</w:t>
      </w:r>
      <w:r w:rsidRPr="00562234">
        <w:rPr>
          <w:sz w:val="16"/>
          <w:szCs w:val="16"/>
        </w:rPr>
        <w:sym w:font="Symbol" w:char="F0B0"/>
      </w:r>
      <w:r w:rsidRPr="00562234">
        <w:rPr>
          <w:sz w:val="16"/>
          <w:szCs w:val="16"/>
        </w:rPr>
        <w:t xml:space="preserve">С в трубе диаметром 50 мм при одном и том же расходе жидкости </w:t>
      </w:r>
      <w:r w:rsidRPr="00562234">
        <w:rPr>
          <w:sz w:val="16"/>
          <w:szCs w:val="16"/>
          <w:lang w:val="en-US"/>
        </w:rPr>
        <w:t>Q</w:t>
      </w:r>
      <w:r w:rsidRPr="00562234">
        <w:rPr>
          <w:sz w:val="16"/>
          <w:szCs w:val="16"/>
        </w:rPr>
        <w:t xml:space="preserve"> = 2,0 л/с.</w:t>
      </w:r>
    </w:p>
    <w:p w:rsidR="00A049F1" w:rsidRDefault="00A049F1" w:rsidP="00A049F1">
      <w:pPr>
        <w:spacing w:line="216" w:lineRule="auto"/>
        <w:ind w:firstLine="284"/>
        <w:jc w:val="both"/>
        <w:rPr>
          <w:sz w:val="16"/>
          <w:szCs w:val="16"/>
        </w:rPr>
      </w:pPr>
      <w:r w:rsidRPr="00562234">
        <w:rPr>
          <w:i/>
          <w:sz w:val="16"/>
          <w:szCs w:val="16"/>
        </w:rPr>
        <w:t>Решение.</w:t>
      </w:r>
      <w:r w:rsidRPr="00562234">
        <w:rPr>
          <w:sz w:val="16"/>
          <w:szCs w:val="16"/>
        </w:rPr>
        <w:t xml:space="preserve"> Определяем среднюю скорость движения жидкости в трубе</w:t>
      </w:r>
      <w:r>
        <w:rPr>
          <w:sz w:val="16"/>
          <w:szCs w:val="16"/>
        </w:rPr>
        <w:t>:</w:t>
      </w:r>
    </w:p>
    <w:p w:rsidR="00A049F1" w:rsidRPr="00562234" w:rsidRDefault="00A049F1" w:rsidP="00A049F1">
      <w:pPr>
        <w:spacing w:line="216" w:lineRule="auto"/>
        <w:ind w:firstLine="284"/>
        <w:jc w:val="both"/>
        <w:rPr>
          <w:sz w:val="16"/>
          <w:szCs w:val="16"/>
        </w:rPr>
      </w:pPr>
    </w:p>
    <w:p w:rsidR="00A049F1" w:rsidRPr="00562234" w:rsidRDefault="00766321" w:rsidP="00A049F1">
      <w:pPr>
        <w:spacing w:line="216" w:lineRule="auto"/>
        <w:ind w:firstLine="284"/>
        <w:jc w:val="center"/>
        <w:rPr>
          <w:sz w:val="16"/>
          <w:szCs w:val="16"/>
        </w:rPr>
      </w:pPr>
      <w:r w:rsidRPr="00766321">
        <w:rPr>
          <w:position w:val="-24"/>
          <w:sz w:val="16"/>
          <w:szCs w:val="16"/>
        </w:rPr>
        <w:object w:dxaOrig="2340" w:dyaOrig="580">
          <v:shape id="_x0000_i1112" type="#_x0000_t75" style="width:117pt;height:29.25pt" o:ole="">
            <v:imagedata r:id="rId146" o:title=""/>
          </v:shape>
          <o:OLEObject Type="Embed" ProgID="Equation.3" ShapeID="_x0000_i1112" DrawAspect="Content" ObjectID="_1428818179" r:id="rId147"/>
        </w:object>
      </w:r>
      <w:r w:rsidR="00A049F1" w:rsidRPr="00562234">
        <w:rPr>
          <w:sz w:val="16"/>
          <w:szCs w:val="16"/>
        </w:rPr>
        <w:t xml:space="preserve"> м/с.</w:t>
      </w:r>
    </w:p>
    <w:p w:rsidR="00A049F1" w:rsidRDefault="00A049F1" w:rsidP="00A049F1">
      <w:pPr>
        <w:spacing w:line="216" w:lineRule="auto"/>
        <w:ind w:firstLine="284"/>
        <w:jc w:val="both"/>
        <w:rPr>
          <w:sz w:val="16"/>
          <w:szCs w:val="16"/>
        </w:rPr>
      </w:pPr>
    </w:p>
    <w:p w:rsidR="00A049F1" w:rsidRDefault="00A049F1" w:rsidP="00A049F1">
      <w:pPr>
        <w:spacing w:line="216" w:lineRule="auto"/>
        <w:ind w:firstLine="284"/>
        <w:jc w:val="both"/>
        <w:rPr>
          <w:sz w:val="16"/>
          <w:szCs w:val="16"/>
        </w:rPr>
      </w:pPr>
      <w:r w:rsidRPr="00562234">
        <w:rPr>
          <w:sz w:val="16"/>
          <w:szCs w:val="16"/>
        </w:rPr>
        <w:t>Определяем числа Рейнольдса в первом и втором случаях</w:t>
      </w:r>
      <w:r>
        <w:rPr>
          <w:sz w:val="16"/>
          <w:szCs w:val="16"/>
        </w:rPr>
        <w:t>:</w:t>
      </w:r>
    </w:p>
    <w:p w:rsidR="00766321" w:rsidRPr="00562234" w:rsidRDefault="00766321" w:rsidP="00A049F1">
      <w:pPr>
        <w:spacing w:line="216" w:lineRule="auto"/>
        <w:ind w:firstLine="284"/>
        <w:jc w:val="both"/>
        <w:rPr>
          <w:sz w:val="16"/>
          <w:szCs w:val="16"/>
        </w:rPr>
      </w:pPr>
    </w:p>
    <w:p w:rsidR="00A049F1" w:rsidRPr="00562234" w:rsidRDefault="00766321" w:rsidP="00A049F1">
      <w:pPr>
        <w:spacing w:line="216" w:lineRule="auto"/>
        <w:ind w:firstLine="284"/>
        <w:jc w:val="center"/>
        <w:rPr>
          <w:sz w:val="16"/>
          <w:szCs w:val="16"/>
        </w:rPr>
      </w:pPr>
      <w:r w:rsidRPr="00562234">
        <w:rPr>
          <w:position w:val="-24"/>
          <w:sz w:val="16"/>
          <w:szCs w:val="16"/>
        </w:rPr>
        <w:object w:dxaOrig="2100" w:dyaOrig="520">
          <v:shape id="_x0000_i1113" type="#_x0000_t75" style="width:105pt;height:26.25pt" o:ole="">
            <v:imagedata r:id="rId148" o:title=""/>
          </v:shape>
          <o:OLEObject Type="Embed" ProgID="Equation.3" ShapeID="_x0000_i1113" DrawAspect="Content" ObjectID="_1428818180" r:id="rId149"/>
        </w:object>
      </w:r>
      <w:r w:rsidR="00A049F1" w:rsidRPr="00562234">
        <w:rPr>
          <w:sz w:val="16"/>
          <w:szCs w:val="16"/>
        </w:rPr>
        <w:t>;</w:t>
      </w:r>
    </w:p>
    <w:p w:rsidR="00A049F1" w:rsidRPr="00562234" w:rsidRDefault="00A049F1" w:rsidP="00A049F1">
      <w:pPr>
        <w:spacing w:line="216" w:lineRule="auto"/>
        <w:ind w:firstLine="284"/>
        <w:jc w:val="both"/>
        <w:rPr>
          <w:sz w:val="16"/>
          <w:szCs w:val="16"/>
        </w:rPr>
      </w:pPr>
    </w:p>
    <w:p w:rsidR="00A049F1" w:rsidRPr="00562234" w:rsidRDefault="00766321" w:rsidP="00A049F1">
      <w:pPr>
        <w:spacing w:line="216" w:lineRule="auto"/>
        <w:ind w:firstLine="284"/>
        <w:jc w:val="center"/>
        <w:rPr>
          <w:sz w:val="16"/>
          <w:szCs w:val="16"/>
        </w:rPr>
      </w:pPr>
      <w:r w:rsidRPr="00562234">
        <w:rPr>
          <w:position w:val="-24"/>
          <w:sz w:val="16"/>
          <w:szCs w:val="16"/>
        </w:rPr>
        <w:object w:dxaOrig="1980" w:dyaOrig="520">
          <v:shape id="_x0000_i1114" type="#_x0000_t75" style="width:99pt;height:26.25pt" o:ole="">
            <v:imagedata r:id="rId150" o:title=""/>
          </v:shape>
          <o:OLEObject Type="Embed" ProgID="Equation.3" ShapeID="_x0000_i1114" DrawAspect="Content" ObjectID="_1428818181" r:id="rId151"/>
        </w:object>
      </w:r>
      <w:r w:rsidR="00A049F1" w:rsidRPr="00562234">
        <w:rPr>
          <w:sz w:val="16"/>
          <w:szCs w:val="16"/>
        </w:rPr>
        <w:t>.</w:t>
      </w:r>
    </w:p>
    <w:p w:rsidR="00766321" w:rsidRDefault="00766321" w:rsidP="00A049F1">
      <w:pPr>
        <w:spacing w:line="216" w:lineRule="auto"/>
        <w:ind w:firstLine="284"/>
        <w:jc w:val="both"/>
        <w:rPr>
          <w:sz w:val="16"/>
          <w:szCs w:val="16"/>
        </w:rPr>
      </w:pPr>
    </w:p>
    <w:p w:rsidR="00A049F1" w:rsidRDefault="00A049F1" w:rsidP="00A049F1">
      <w:pPr>
        <w:spacing w:line="216" w:lineRule="auto"/>
        <w:ind w:firstLine="284"/>
        <w:jc w:val="both"/>
        <w:rPr>
          <w:sz w:val="16"/>
          <w:szCs w:val="16"/>
        </w:rPr>
      </w:pPr>
      <w:r w:rsidRPr="00562234">
        <w:rPr>
          <w:sz w:val="16"/>
          <w:szCs w:val="16"/>
        </w:rPr>
        <w:t>Критическое число Рейнольдса по формуле</w:t>
      </w:r>
      <w:r>
        <w:rPr>
          <w:sz w:val="16"/>
          <w:szCs w:val="16"/>
        </w:rPr>
        <w:t xml:space="preserve"> (3.11)</w:t>
      </w:r>
    </w:p>
    <w:p w:rsidR="00B2513C" w:rsidRDefault="00B2513C" w:rsidP="00A049F1">
      <w:pPr>
        <w:spacing w:line="216" w:lineRule="auto"/>
        <w:ind w:firstLine="284"/>
        <w:jc w:val="both"/>
        <w:rPr>
          <w:sz w:val="16"/>
          <w:szCs w:val="16"/>
        </w:rPr>
      </w:pPr>
    </w:p>
    <w:p w:rsidR="00A049F1" w:rsidRDefault="00A049F1" w:rsidP="00A049F1">
      <w:pPr>
        <w:spacing w:line="216" w:lineRule="auto"/>
        <w:ind w:firstLine="284"/>
        <w:jc w:val="center"/>
        <w:rPr>
          <w:sz w:val="16"/>
          <w:szCs w:val="16"/>
        </w:rPr>
      </w:pPr>
      <w:r w:rsidRPr="00562234">
        <w:rPr>
          <w:sz w:val="16"/>
          <w:szCs w:val="16"/>
          <w:lang w:val="en-US"/>
        </w:rPr>
        <w:t>Re</w:t>
      </w:r>
      <w:r w:rsidRPr="00562234">
        <w:rPr>
          <w:sz w:val="16"/>
          <w:szCs w:val="16"/>
          <w:vertAlign w:val="subscript"/>
        </w:rPr>
        <w:t>кр</w:t>
      </w:r>
      <w:r w:rsidRPr="00562234">
        <w:rPr>
          <w:sz w:val="16"/>
          <w:szCs w:val="16"/>
        </w:rPr>
        <w:t xml:space="preserve"> = 5570</w:t>
      </w:r>
      <w:r w:rsidRPr="00562234">
        <w:rPr>
          <w:sz w:val="16"/>
          <w:szCs w:val="16"/>
          <w:lang w:val="en-US"/>
        </w:rPr>
        <w:t>d</w:t>
      </w:r>
      <w:r w:rsidRPr="00562234">
        <w:rPr>
          <w:sz w:val="16"/>
          <w:szCs w:val="16"/>
        </w:rPr>
        <w:t xml:space="preserve"> </w:t>
      </w:r>
      <w:r w:rsidRPr="00562234">
        <w:rPr>
          <w:sz w:val="16"/>
          <w:szCs w:val="16"/>
          <w:vertAlign w:val="superscript"/>
        </w:rPr>
        <w:t>0,34</w:t>
      </w:r>
      <w:r w:rsidRPr="00562234">
        <w:rPr>
          <w:sz w:val="16"/>
          <w:szCs w:val="16"/>
        </w:rPr>
        <w:t xml:space="preserve"> = 5570∙0,05 </w:t>
      </w:r>
      <w:r w:rsidRPr="00562234">
        <w:rPr>
          <w:sz w:val="16"/>
          <w:szCs w:val="16"/>
          <w:vertAlign w:val="superscript"/>
        </w:rPr>
        <w:t>0,34</w:t>
      </w:r>
      <w:r w:rsidRPr="00562234">
        <w:rPr>
          <w:sz w:val="16"/>
          <w:szCs w:val="16"/>
        </w:rPr>
        <w:t xml:space="preserve"> = 2011.</w:t>
      </w:r>
    </w:p>
    <w:p w:rsidR="00766321" w:rsidRDefault="00766321" w:rsidP="00A049F1">
      <w:pPr>
        <w:spacing w:line="216" w:lineRule="auto"/>
        <w:ind w:firstLine="284"/>
        <w:jc w:val="both"/>
        <w:rPr>
          <w:sz w:val="16"/>
          <w:szCs w:val="16"/>
        </w:rPr>
      </w:pPr>
    </w:p>
    <w:p w:rsidR="00A049F1" w:rsidRPr="00562234" w:rsidRDefault="00A049F1" w:rsidP="00A049F1">
      <w:pPr>
        <w:spacing w:line="216" w:lineRule="auto"/>
        <w:ind w:firstLine="284"/>
        <w:jc w:val="both"/>
        <w:rPr>
          <w:sz w:val="16"/>
          <w:szCs w:val="16"/>
        </w:rPr>
      </w:pPr>
      <w:r w:rsidRPr="00562234">
        <w:rPr>
          <w:sz w:val="16"/>
          <w:szCs w:val="16"/>
        </w:rPr>
        <w:t xml:space="preserve">В первом случае </w:t>
      </w:r>
      <w:r w:rsidRPr="00562234">
        <w:rPr>
          <w:sz w:val="16"/>
          <w:szCs w:val="16"/>
          <w:lang w:val="en-US"/>
        </w:rPr>
        <w:t>Re</w:t>
      </w:r>
      <w:r w:rsidRPr="00562234">
        <w:rPr>
          <w:sz w:val="16"/>
          <w:szCs w:val="16"/>
        </w:rPr>
        <w:t xml:space="preserve"> &gt; </w:t>
      </w:r>
      <w:r w:rsidRPr="00562234">
        <w:rPr>
          <w:sz w:val="16"/>
          <w:szCs w:val="16"/>
          <w:lang w:val="en-US"/>
        </w:rPr>
        <w:t>Re</w:t>
      </w:r>
      <w:r w:rsidRPr="00562234">
        <w:rPr>
          <w:sz w:val="16"/>
          <w:szCs w:val="16"/>
          <w:vertAlign w:val="subscript"/>
        </w:rPr>
        <w:t>кр</w:t>
      </w:r>
      <w:r w:rsidRPr="00562234">
        <w:rPr>
          <w:sz w:val="16"/>
          <w:szCs w:val="16"/>
        </w:rPr>
        <w:t>, следовательно, режим движения турбулентный, во вт</w:t>
      </w:r>
      <w:r w:rsidRPr="00562234">
        <w:rPr>
          <w:sz w:val="16"/>
          <w:szCs w:val="16"/>
        </w:rPr>
        <w:t>о</w:t>
      </w:r>
      <w:r w:rsidRPr="00562234">
        <w:rPr>
          <w:sz w:val="16"/>
          <w:szCs w:val="16"/>
        </w:rPr>
        <w:t xml:space="preserve">ром </w:t>
      </w:r>
      <w:r w:rsidRPr="00562234">
        <w:rPr>
          <w:sz w:val="16"/>
          <w:szCs w:val="16"/>
          <w:lang w:val="en-US"/>
        </w:rPr>
        <w:t>Re</w:t>
      </w:r>
      <w:r w:rsidRPr="00562234">
        <w:rPr>
          <w:sz w:val="16"/>
          <w:szCs w:val="16"/>
        </w:rPr>
        <w:t xml:space="preserve"> &lt; </w:t>
      </w:r>
      <w:r w:rsidRPr="00562234">
        <w:rPr>
          <w:sz w:val="16"/>
          <w:szCs w:val="16"/>
          <w:lang w:val="en-US"/>
        </w:rPr>
        <w:t>Re</w:t>
      </w:r>
      <w:r w:rsidRPr="00562234">
        <w:rPr>
          <w:sz w:val="16"/>
          <w:szCs w:val="16"/>
          <w:vertAlign w:val="subscript"/>
        </w:rPr>
        <w:t>кр</w:t>
      </w:r>
      <w:r w:rsidRPr="00562234">
        <w:rPr>
          <w:sz w:val="16"/>
          <w:szCs w:val="16"/>
        </w:rPr>
        <w:t xml:space="preserve"> – режим ламинарный.</w:t>
      </w:r>
    </w:p>
    <w:p w:rsidR="00A049F1" w:rsidRPr="00C12210" w:rsidRDefault="00A049F1" w:rsidP="00A049F1">
      <w:pPr>
        <w:spacing w:line="216" w:lineRule="auto"/>
        <w:ind w:firstLine="284"/>
        <w:jc w:val="both"/>
        <w:rPr>
          <w:sz w:val="16"/>
          <w:szCs w:val="16"/>
        </w:rPr>
      </w:pPr>
      <w:r w:rsidRPr="00562234">
        <w:rPr>
          <w:b/>
          <w:sz w:val="16"/>
          <w:szCs w:val="16"/>
        </w:rPr>
        <w:t>Пример 3.</w:t>
      </w:r>
      <w:r>
        <w:rPr>
          <w:b/>
          <w:sz w:val="16"/>
          <w:szCs w:val="16"/>
        </w:rPr>
        <w:t>2</w:t>
      </w:r>
      <w:r w:rsidRPr="00562234">
        <w:rPr>
          <w:b/>
          <w:sz w:val="16"/>
          <w:szCs w:val="16"/>
        </w:rPr>
        <w:t>.</w:t>
      </w:r>
      <w:r>
        <w:rPr>
          <w:b/>
          <w:sz w:val="16"/>
          <w:szCs w:val="16"/>
        </w:rPr>
        <w:t xml:space="preserve"> </w:t>
      </w:r>
      <w:r>
        <w:rPr>
          <w:sz w:val="16"/>
          <w:szCs w:val="16"/>
        </w:rPr>
        <w:t>Из резервуара А вода при температуре 10</w:t>
      </w:r>
      <w:r>
        <w:rPr>
          <w:sz w:val="16"/>
          <w:szCs w:val="16"/>
        </w:rPr>
        <w:sym w:font="Symbol" w:char="F0B0"/>
      </w:r>
      <w:r>
        <w:rPr>
          <w:sz w:val="16"/>
          <w:szCs w:val="16"/>
        </w:rPr>
        <w:t>С подается по новому стал</w:t>
      </w:r>
      <w:r>
        <w:rPr>
          <w:sz w:val="16"/>
          <w:szCs w:val="16"/>
        </w:rPr>
        <w:t>ь</w:t>
      </w:r>
      <w:r>
        <w:rPr>
          <w:sz w:val="16"/>
          <w:szCs w:val="16"/>
        </w:rPr>
        <w:t xml:space="preserve">ному оцинкованному трубопроводу диаметром </w:t>
      </w:r>
      <w:r>
        <w:rPr>
          <w:sz w:val="16"/>
          <w:szCs w:val="16"/>
          <w:lang w:val="en-US"/>
        </w:rPr>
        <w:t>d</w:t>
      </w:r>
      <w:r>
        <w:rPr>
          <w:sz w:val="16"/>
          <w:szCs w:val="16"/>
        </w:rPr>
        <w:t xml:space="preserve"> = 100 мм и длиной </w:t>
      </w:r>
      <w:r w:rsidRPr="005D5B77">
        <w:rPr>
          <w:i/>
          <w:sz w:val="16"/>
          <w:szCs w:val="16"/>
          <w:lang w:val="en-US"/>
        </w:rPr>
        <w:t>l</w:t>
      </w:r>
      <w:r w:rsidRPr="005D5B77">
        <w:rPr>
          <w:sz w:val="16"/>
          <w:szCs w:val="16"/>
        </w:rPr>
        <w:t xml:space="preserve"> </w:t>
      </w:r>
      <w:r>
        <w:rPr>
          <w:sz w:val="16"/>
          <w:szCs w:val="16"/>
        </w:rPr>
        <w:t>= 50 м в резервуар В. На трубопроводе имеются два плавных поворота на угол 90</w:t>
      </w:r>
      <w:r>
        <w:rPr>
          <w:sz w:val="16"/>
          <w:szCs w:val="16"/>
        </w:rPr>
        <w:sym w:font="Symbol" w:char="F0B0"/>
      </w:r>
      <w:r>
        <w:rPr>
          <w:sz w:val="16"/>
          <w:szCs w:val="16"/>
        </w:rPr>
        <w:t xml:space="preserve"> при относительном р</w:t>
      </w:r>
      <w:r>
        <w:rPr>
          <w:sz w:val="16"/>
          <w:szCs w:val="16"/>
        </w:rPr>
        <w:t>а</w:t>
      </w:r>
      <w:r>
        <w:rPr>
          <w:sz w:val="16"/>
          <w:szCs w:val="16"/>
        </w:rPr>
        <w:t xml:space="preserve">диусе </w:t>
      </w:r>
      <w:r>
        <w:rPr>
          <w:sz w:val="16"/>
          <w:szCs w:val="16"/>
          <w:lang w:val="en-US"/>
        </w:rPr>
        <w:t>R</w:t>
      </w:r>
      <w:r w:rsidRPr="00C12210">
        <w:rPr>
          <w:sz w:val="16"/>
          <w:szCs w:val="16"/>
        </w:rPr>
        <w:t>/</w:t>
      </w:r>
      <w:r>
        <w:rPr>
          <w:sz w:val="16"/>
          <w:szCs w:val="16"/>
          <w:lang w:val="en-US"/>
        </w:rPr>
        <w:t>d</w:t>
      </w:r>
      <w:r>
        <w:rPr>
          <w:sz w:val="16"/>
          <w:szCs w:val="16"/>
        </w:rPr>
        <w:t xml:space="preserve"> = 5,0, задвижка, открытая на 50%, вход с острыми кромками, выход в резерв</w:t>
      </w:r>
      <w:r>
        <w:rPr>
          <w:sz w:val="16"/>
          <w:szCs w:val="16"/>
        </w:rPr>
        <w:t>у</w:t>
      </w:r>
      <w:r>
        <w:rPr>
          <w:sz w:val="16"/>
          <w:szCs w:val="16"/>
        </w:rPr>
        <w:t>ар В под уровень воды. Расход воды в трубе равен 10 л/с. Определить общие потери напора в тр</w:t>
      </w:r>
      <w:r>
        <w:rPr>
          <w:sz w:val="16"/>
          <w:szCs w:val="16"/>
        </w:rPr>
        <w:t>у</w:t>
      </w:r>
      <w:r>
        <w:rPr>
          <w:sz w:val="16"/>
          <w:szCs w:val="16"/>
        </w:rPr>
        <w:t>бопроводе.</w:t>
      </w:r>
    </w:p>
    <w:p w:rsidR="00A049F1" w:rsidRDefault="00A049F1" w:rsidP="00A049F1">
      <w:pPr>
        <w:spacing w:line="216" w:lineRule="auto"/>
        <w:ind w:firstLine="284"/>
        <w:jc w:val="both"/>
        <w:rPr>
          <w:sz w:val="16"/>
          <w:szCs w:val="16"/>
        </w:rPr>
      </w:pPr>
      <w:r>
        <w:rPr>
          <w:i/>
          <w:sz w:val="16"/>
          <w:szCs w:val="16"/>
        </w:rPr>
        <w:t>Решение.</w:t>
      </w:r>
      <w:r>
        <w:rPr>
          <w:sz w:val="16"/>
          <w:szCs w:val="16"/>
        </w:rPr>
        <w:t xml:space="preserve"> Вычисляем среднюю скорость движения воды в трубопроводе:</w:t>
      </w:r>
    </w:p>
    <w:p w:rsidR="00A049F1" w:rsidRDefault="00A049F1" w:rsidP="00A049F1">
      <w:pPr>
        <w:spacing w:line="216" w:lineRule="auto"/>
        <w:ind w:firstLine="284"/>
        <w:jc w:val="both"/>
        <w:rPr>
          <w:sz w:val="16"/>
          <w:szCs w:val="16"/>
        </w:rPr>
      </w:pPr>
    </w:p>
    <w:p w:rsidR="00A049F1" w:rsidRDefault="00766321" w:rsidP="00A049F1">
      <w:pPr>
        <w:spacing w:line="216" w:lineRule="auto"/>
        <w:ind w:firstLine="284"/>
        <w:jc w:val="center"/>
        <w:rPr>
          <w:sz w:val="16"/>
          <w:szCs w:val="16"/>
        </w:rPr>
      </w:pPr>
      <w:r w:rsidRPr="00D50145">
        <w:rPr>
          <w:position w:val="-24"/>
          <w:sz w:val="16"/>
          <w:szCs w:val="16"/>
        </w:rPr>
        <w:object w:dxaOrig="2240" w:dyaOrig="520">
          <v:shape id="_x0000_i1115" type="#_x0000_t75" style="width:111.75pt;height:26.25pt" o:ole="">
            <v:imagedata r:id="rId152" o:title=""/>
          </v:shape>
          <o:OLEObject Type="Embed" ProgID="Equation.3" ShapeID="_x0000_i1115" DrawAspect="Content" ObjectID="_1428818182" r:id="rId153"/>
        </w:object>
      </w:r>
      <w:r w:rsidR="00A049F1">
        <w:rPr>
          <w:sz w:val="16"/>
          <w:szCs w:val="16"/>
        </w:rPr>
        <w:t>м/с.</w:t>
      </w:r>
    </w:p>
    <w:p w:rsidR="00A049F1" w:rsidRDefault="00A049F1" w:rsidP="00A049F1">
      <w:pPr>
        <w:spacing w:line="216" w:lineRule="auto"/>
        <w:ind w:firstLine="284"/>
        <w:jc w:val="both"/>
        <w:rPr>
          <w:sz w:val="16"/>
          <w:szCs w:val="16"/>
        </w:rPr>
      </w:pPr>
    </w:p>
    <w:p w:rsidR="00A049F1" w:rsidRDefault="00A049F1" w:rsidP="00A049F1">
      <w:pPr>
        <w:spacing w:line="216" w:lineRule="auto"/>
        <w:ind w:firstLine="284"/>
        <w:jc w:val="both"/>
        <w:rPr>
          <w:sz w:val="16"/>
          <w:szCs w:val="16"/>
        </w:rPr>
      </w:pPr>
      <w:r>
        <w:rPr>
          <w:sz w:val="16"/>
          <w:szCs w:val="16"/>
        </w:rPr>
        <w:t>Для определения области сопротивления вычисляем критерий Рейнольдса, имея в</w:t>
      </w:r>
      <w:r w:rsidR="00766321">
        <w:rPr>
          <w:sz w:val="16"/>
          <w:szCs w:val="16"/>
        </w:rPr>
        <w:t xml:space="preserve"> </w:t>
      </w:r>
      <w:r>
        <w:rPr>
          <w:sz w:val="16"/>
          <w:szCs w:val="16"/>
        </w:rPr>
        <w:t>виду, что при температуре 10</w:t>
      </w:r>
      <w:r>
        <w:rPr>
          <w:sz w:val="16"/>
          <w:szCs w:val="16"/>
        </w:rPr>
        <w:sym w:font="Symbol" w:char="F0B0"/>
      </w:r>
      <w:r>
        <w:rPr>
          <w:sz w:val="16"/>
          <w:szCs w:val="16"/>
        </w:rPr>
        <w:t xml:space="preserve">С кинематическая вязкость воды </w:t>
      </w:r>
      <w:r>
        <w:rPr>
          <w:sz w:val="16"/>
          <w:szCs w:val="16"/>
        </w:rPr>
        <w:sym w:font="Symbol" w:char="F06E"/>
      </w:r>
      <w:r>
        <w:rPr>
          <w:sz w:val="16"/>
          <w:szCs w:val="16"/>
        </w:rPr>
        <w:t xml:space="preserve"> =0,0131 см</w:t>
      </w:r>
      <w:r>
        <w:rPr>
          <w:sz w:val="16"/>
          <w:szCs w:val="16"/>
          <w:vertAlign w:val="superscript"/>
        </w:rPr>
        <w:t>2</w:t>
      </w:r>
      <w:r>
        <w:rPr>
          <w:sz w:val="16"/>
          <w:szCs w:val="16"/>
        </w:rPr>
        <w:t xml:space="preserve">/с. </w:t>
      </w:r>
    </w:p>
    <w:p w:rsidR="00A049F1" w:rsidRDefault="00A049F1" w:rsidP="00A049F1">
      <w:pPr>
        <w:spacing w:line="216" w:lineRule="auto"/>
        <w:ind w:firstLine="284"/>
        <w:jc w:val="center"/>
        <w:rPr>
          <w:sz w:val="16"/>
          <w:szCs w:val="16"/>
        </w:rPr>
      </w:pPr>
    </w:p>
    <w:p w:rsidR="00A049F1" w:rsidRDefault="00A049F1" w:rsidP="00A049F1">
      <w:pPr>
        <w:spacing w:line="216" w:lineRule="auto"/>
        <w:ind w:firstLine="284"/>
        <w:jc w:val="center"/>
        <w:rPr>
          <w:sz w:val="16"/>
          <w:szCs w:val="16"/>
        </w:rPr>
      </w:pPr>
      <w:r w:rsidRPr="00862853">
        <w:rPr>
          <w:position w:val="-24"/>
          <w:sz w:val="16"/>
          <w:szCs w:val="16"/>
        </w:rPr>
        <w:object w:dxaOrig="2200" w:dyaOrig="520">
          <v:shape id="_x0000_i1116" type="#_x0000_t75" style="width:110.25pt;height:26.25pt" o:ole="">
            <v:imagedata r:id="rId154" o:title=""/>
          </v:shape>
          <o:OLEObject Type="Embed" ProgID="Equation.3" ShapeID="_x0000_i1116" DrawAspect="Content" ObjectID="_1428818183" r:id="rId155"/>
        </w:object>
      </w:r>
      <w:r>
        <w:rPr>
          <w:sz w:val="16"/>
          <w:szCs w:val="16"/>
        </w:rPr>
        <w:t>.</w:t>
      </w:r>
    </w:p>
    <w:p w:rsidR="00A049F1" w:rsidRPr="00862853" w:rsidRDefault="00A049F1" w:rsidP="00A049F1">
      <w:pPr>
        <w:spacing w:line="216" w:lineRule="auto"/>
        <w:ind w:firstLine="284"/>
        <w:jc w:val="center"/>
        <w:rPr>
          <w:sz w:val="16"/>
          <w:szCs w:val="16"/>
        </w:rPr>
      </w:pPr>
    </w:p>
    <w:p w:rsidR="00A049F1" w:rsidRDefault="00A049F1" w:rsidP="00766321">
      <w:pPr>
        <w:spacing w:line="216" w:lineRule="auto"/>
        <w:ind w:firstLine="284"/>
        <w:jc w:val="both"/>
        <w:rPr>
          <w:sz w:val="16"/>
          <w:szCs w:val="16"/>
        </w:rPr>
      </w:pPr>
      <w:r>
        <w:rPr>
          <w:sz w:val="16"/>
          <w:szCs w:val="16"/>
        </w:rPr>
        <w:t xml:space="preserve">Согласно табл. 3.2 абсолютную шероховатость оцинкованной новой трубы можно принять </w:t>
      </w:r>
      <w:r>
        <w:rPr>
          <w:sz w:val="16"/>
          <w:szCs w:val="16"/>
        </w:rPr>
        <w:sym w:font="Symbol" w:char="F044"/>
      </w:r>
      <w:r>
        <w:rPr>
          <w:sz w:val="16"/>
          <w:szCs w:val="16"/>
          <w:vertAlign w:val="subscript"/>
        </w:rPr>
        <w:t>Э</w:t>
      </w:r>
      <w:r>
        <w:rPr>
          <w:sz w:val="16"/>
          <w:szCs w:val="16"/>
        </w:rPr>
        <w:t xml:space="preserve"> = 0,15 мм; тогда относительная шероховатость равна ε = </w:t>
      </w:r>
      <w:r>
        <w:rPr>
          <w:sz w:val="16"/>
          <w:szCs w:val="16"/>
        </w:rPr>
        <w:sym w:font="Symbol" w:char="F044"/>
      </w:r>
      <w:r>
        <w:rPr>
          <w:sz w:val="16"/>
          <w:szCs w:val="16"/>
          <w:vertAlign w:val="subscript"/>
        </w:rPr>
        <w:t>Э</w:t>
      </w:r>
      <w:r>
        <w:rPr>
          <w:sz w:val="16"/>
          <w:szCs w:val="16"/>
        </w:rPr>
        <w:t xml:space="preserve"> /</w:t>
      </w:r>
      <w:r>
        <w:rPr>
          <w:sz w:val="16"/>
          <w:szCs w:val="16"/>
          <w:lang w:val="en-US"/>
        </w:rPr>
        <w:t>d</w:t>
      </w:r>
      <w:r>
        <w:rPr>
          <w:sz w:val="16"/>
          <w:szCs w:val="16"/>
        </w:rPr>
        <w:t xml:space="preserve"> = 0,15/100=0,0015. В начале квадратичной области </w:t>
      </w:r>
      <w:r>
        <w:rPr>
          <w:sz w:val="16"/>
          <w:szCs w:val="16"/>
          <w:lang w:val="en-US"/>
        </w:rPr>
        <w:t>Re</w:t>
      </w:r>
      <w:r>
        <w:rPr>
          <w:sz w:val="16"/>
          <w:szCs w:val="16"/>
          <w:vertAlign w:val="subscript"/>
        </w:rPr>
        <w:t>кв</w:t>
      </w:r>
      <w:r>
        <w:rPr>
          <w:sz w:val="16"/>
          <w:szCs w:val="16"/>
        </w:rPr>
        <w:t xml:space="preserve"> = 560 / ε= 560 / 0,0015 = 373333. Так как </w:t>
      </w:r>
      <w:r>
        <w:rPr>
          <w:sz w:val="16"/>
          <w:szCs w:val="16"/>
          <w:lang w:val="en-US"/>
        </w:rPr>
        <w:t>Re</w:t>
      </w:r>
      <w:r w:rsidRPr="00B8718B">
        <w:rPr>
          <w:sz w:val="16"/>
          <w:szCs w:val="16"/>
        </w:rPr>
        <w:t xml:space="preserve"> &lt; </w:t>
      </w:r>
      <w:r>
        <w:rPr>
          <w:sz w:val="16"/>
          <w:szCs w:val="16"/>
          <w:lang w:val="en-US"/>
        </w:rPr>
        <w:t>Re</w:t>
      </w:r>
      <w:r>
        <w:rPr>
          <w:sz w:val="16"/>
          <w:szCs w:val="16"/>
          <w:vertAlign w:val="subscript"/>
        </w:rPr>
        <w:t>кв</w:t>
      </w:r>
      <w:r>
        <w:rPr>
          <w:sz w:val="16"/>
          <w:szCs w:val="16"/>
        </w:rPr>
        <w:t xml:space="preserve"> , о</w:t>
      </w:r>
      <w:r>
        <w:rPr>
          <w:sz w:val="16"/>
          <w:szCs w:val="16"/>
        </w:rPr>
        <w:t>б</w:t>
      </w:r>
      <w:r>
        <w:rPr>
          <w:sz w:val="16"/>
          <w:szCs w:val="16"/>
        </w:rPr>
        <w:t>ласть сопротивления – переходная и гидравлический коэффициент трения λ вычислим по формуле Альтшуля (3.34):</w:t>
      </w:r>
    </w:p>
    <w:p w:rsidR="00A049F1" w:rsidRDefault="00A049F1" w:rsidP="00A049F1">
      <w:pPr>
        <w:spacing w:line="216" w:lineRule="auto"/>
        <w:jc w:val="both"/>
        <w:rPr>
          <w:sz w:val="16"/>
          <w:szCs w:val="16"/>
        </w:rPr>
      </w:pPr>
    </w:p>
    <w:p w:rsidR="00A049F1" w:rsidRDefault="00766321" w:rsidP="00A049F1">
      <w:pPr>
        <w:spacing w:line="216" w:lineRule="auto"/>
        <w:jc w:val="center"/>
        <w:rPr>
          <w:sz w:val="20"/>
          <w:szCs w:val="20"/>
        </w:rPr>
      </w:pPr>
      <w:r w:rsidRPr="007A6311">
        <w:rPr>
          <w:position w:val="-22"/>
          <w:sz w:val="20"/>
          <w:szCs w:val="20"/>
        </w:rPr>
        <w:object w:dxaOrig="4099" w:dyaOrig="580">
          <v:shape id="_x0000_i1117" type="#_x0000_t75" style="width:204.75pt;height:29.25pt" o:ole="">
            <v:imagedata r:id="rId156" o:title=""/>
          </v:shape>
          <o:OLEObject Type="Embed" ProgID="Equation.3" ShapeID="_x0000_i1117" DrawAspect="Content" ObjectID="_1428818184" r:id="rId157"/>
        </w:object>
      </w:r>
      <w:r w:rsidR="00A049F1">
        <w:rPr>
          <w:sz w:val="20"/>
          <w:szCs w:val="20"/>
        </w:rPr>
        <w:t>.</w:t>
      </w:r>
    </w:p>
    <w:p w:rsidR="00A049F1" w:rsidRPr="00B2513C" w:rsidRDefault="00A049F1" w:rsidP="00A049F1">
      <w:pPr>
        <w:spacing w:line="216" w:lineRule="auto"/>
        <w:jc w:val="center"/>
        <w:rPr>
          <w:sz w:val="16"/>
          <w:szCs w:val="16"/>
        </w:rPr>
      </w:pPr>
    </w:p>
    <w:p w:rsidR="00A049F1" w:rsidRPr="00350291" w:rsidRDefault="00A049F1" w:rsidP="00A049F1">
      <w:pPr>
        <w:spacing w:line="216" w:lineRule="auto"/>
        <w:ind w:firstLine="284"/>
        <w:jc w:val="both"/>
        <w:rPr>
          <w:sz w:val="16"/>
          <w:szCs w:val="16"/>
        </w:rPr>
      </w:pPr>
      <w:r w:rsidRPr="00350291">
        <w:rPr>
          <w:sz w:val="16"/>
          <w:szCs w:val="16"/>
        </w:rPr>
        <w:t>Потери напора по длине трубопро</w:t>
      </w:r>
      <w:r w:rsidR="00766321">
        <w:rPr>
          <w:sz w:val="16"/>
          <w:szCs w:val="16"/>
        </w:rPr>
        <w:t>вода вычисляем по формуле Дарси–</w:t>
      </w:r>
      <w:r w:rsidRPr="00350291">
        <w:rPr>
          <w:sz w:val="16"/>
          <w:szCs w:val="16"/>
        </w:rPr>
        <w:t>Вейсбаха (3.27)</w:t>
      </w:r>
      <w:r>
        <w:rPr>
          <w:sz w:val="16"/>
          <w:szCs w:val="16"/>
        </w:rPr>
        <w:t>:</w:t>
      </w:r>
    </w:p>
    <w:p w:rsidR="00A049F1" w:rsidRDefault="00766321" w:rsidP="00A049F1">
      <w:pPr>
        <w:spacing w:line="216" w:lineRule="auto"/>
        <w:ind w:firstLine="284"/>
        <w:jc w:val="center"/>
        <w:rPr>
          <w:sz w:val="16"/>
          <w:szCs w:val="16"/>
        </w:rPr>
      </w:pPr>
      <w:r w:rsidRPr="00350291">
        <w:rPr>
          <w:position w:val="-22"/>
          <w:sz w:val="16"/>
          <w:szCs w:val="16"/>
        </w:rPr>
        <w:object w:dxaOrig="2540" w:dyaOrig="560">
          <v:shape id="_x0000_i1118" type="#_x0000_t75" style="width:126.75pt;height:27.75pt" o:ole="">
            <v:imagedata r:id="rId158" o:title=""/>
          </v:shape>
          <o:OLEObject Type="Embed" ProgID="Equation.3" ShapeID="_x0000_i1118" DrawAspect="Content" ObjectID="_1428818185" r:id="rId159"/>
        </w:object>
      </w:r>
      <w:r w:rsidR="00A049F1" w:rsidRPr="00350291">
        <w:rPr>
          <w:sz w:val="16"/>
          <w:szCs w:val="16"/>
        </w:rPr>
        <w:t>м.</w:t>
      </w:r>
    </w:p>
    <w:p w:rsidR="00A049F1" w:rsidRPr="00350291" w:rsidRDefault="00A049F1" w:rsidP="00A049F1">
      <w:pPr>
        <w:spacing w:line="216" w:lineRule="auto"/>
        <w:ind w:firstLine="284"/>
        <w:jc w:val="both"/>
        <w:rPr>
          <w:sz w:val="16"/>
          <w:szCs w:val="16"/>
        </w:rPr>
      </w:pPr>
    </w:p>
    <w:p w:rsidR="00A049F1" w:rsidRDefault="00A049F1" w:rsidP="00A049F1">
      <w:pPr>
        <w:spacing w:line="216" w:lineRule="auto"/>
        <w:ind w:firstLine="284"/>
        <w:jc w:val="both"/>
        <w:rPr>
          <w:sz w:val="16"/>
          <w:szCs w:val="16"/>
        </w:rPr>
      </w:pPr>
      <w:r w:rsidRPr="00350291">
        <w:rPr>
          <w:sz w:val="16"/>
          <w:szCs w:val="16"/>
        </w:rPr>
        <w:t xml:space="preserve">Так как скорость </w:t>
      </w:r>
      <w:r w:rsidRPr="00350291">
        <w:rPr>
          <w:sz w:val="16"/>
          <w:szCs w:val="16"/>
          <w:lang w:val="en-US"/>
        </w:rPr>
        <w:t>v</w:t>
      </w:r>
      <w:r w:rsidRPr="00350291">
        <w:rPr>
          <w:sz w:val="16"/>
          <w:szCs w:val="16"/>
        </w:rPr>
        <w:t xml:space="preserve"> </w:t>
      </w:r>
      <w:r>
        <w:rPr>
          <w:sz w:val="16"/>
          <w:szCs w:val="16"/>
        </w:rPr>
        <w:t>в любом сечении трубопровода одинакова, то используя данные табл. 3.1 и формулу Вейсбаха (3.25), вычисляем местные потери напора:</w:t>
      </w:r>
    </w:p>
    <w:p w:rsidR="00A049F1" w:rsidRDefault="00A049F1" w:rsidP="00A049F1">
      <w:pPr>
        <w:spacing w:line="216" w:lineRule="auto"/>
        <w:ind w:firstLine="284"/>
        <w:jc w:val="both"/>
        <w:rPr>
          <w:sz w:val="16"/>
          <w:szCs w:val="16"/>
        </w:rPr>
      </w:pPr>
    </w:p>
    <w:p w:rsidR="00A049F1" w:rsidRDefault="00A049F1" w:rsidP="00A049F1">
      <w:pPr>
        <w:spacing w:line="216" w:lineRule="auto"/>
        <w:ind w:firstLine="284"/>
        <w:jc w:val="center"/>
        <w:rPr>
          <w:sz w:val="16"/>
          <w:szCs w:val="16"/>
        </w:rPr>
      </w:pPr>
      <w:r>
        <w:rPr>
          <w:sz w:val="16"/>
          <w:szCs w:val="16"/>
        </w:rPr>
        <w:sym w:font="Symbol" w:char="F053"/>
      </w:r>
      <w:r>
        <w:rPr>
          <w:sz w:val="16"/>
          <w:szCs w:val="16"/>
          <w:lang w:val="en-US"/>
        </w:rPr>
        <w:t>h</w:t>
      </w:r>
      <w:r>
        <w:rPr>
          <w:sz w:val="16"/>
          <w:szCs w:val="16"/>
          <w:vertAlign w:val="subscript"/>
        </w:rPr>
        <w:t>м</w:t>
      </w:r>
      <w:r>
        <w:rPr>
          <w:sz w:val="16"/>
          <w:szCs w:val="16"/>
        </w:rPr>
        <w:t xml:space="preserve"> =(ξ</w:t>
      </w:r>
      <w:r>
        <w:rPr>
          <w:sz w:val="16"/>
          <w:szCs w:val="16"/>
          <w:vertAlign w:val="subscript"/>
        </w:rPr>
        <w:t>вх</w:t>
      </w:r>
      <w:r w:rsidRPr="00D90959">
        <w:rPr>
          <w:sz w:val="16"/>
          <w:szCs w:val="16"/>
        </w:rPr>
        <w:t xml:space="preserve"> </w:t>
      </w:r>
      <w:r>
        <w:rPr>
          <w:sz w:val="16"/>
          <w:szCs w:val="16"/>
        </w:rPr>
        <w:t>+ 2ξ</w:t>
      </w:r>
      <w:r>
        <w:rPr>
          <w:sz w:val="16"/>
          <w:szCs w:val="16"/>
          <w:vertAlign w:val="subscript"/>
        </w:rPr>
        <w:t>пов</w:t>
      </w:r>
      <w:r w:rsidRPr="00D90959">
        <w:rPr>
          <w:sz w:val="16"/>
          <w:szCs w:val="16"/>
        </w:rPr>
        <w:t xml:space="preserve"> </w:t>
      </w:r>
      <w:r>
        <w:rPr>
          <w:sz w:val="16"/>
          <w:szCs w:val="16"/>
        </w:rPr>
        <w:t>+ ξ</w:t>
      </w:r>
      <w:r>
        <w:rPr>
          <w:sz w:val="16"/>
          <w:szCs w:val="16"/>
          <w:vertAlign w:val="subscript"/>
        </w:rPr>
        <w:t>з</w:t>
      </w:r>
      <w:r w:rsidRPr="00D90959">
        <w:rPr>
          <w:sz w:val="16"/>
          <w:szCs w:val="16"/>
        </w:rPr>
        <w:t xml:space="preserve"> </w:t>
      </w:r>
      <w:r>
        <w:rPr>
          <w:sz w:val="16"/>
          <w:szCs w:val="16"/>
        </w:rPr>
        <w:t>+ ξ</w:t>
      </w:r>
      <w:r>
        <w:rPr>
          <w:sz w:val="16"/>
          <w:szCs w:val="16"/>
          <w:vertAlign w:val="subscript"/>
        </w:rPr>
        <w:t>вых</w:t>
      </w:r>
      <w:r>
        <w:rPr>
          <w:sz w:val="16"/>
          <w:szCs w:val="16"/>
        </w:rPr>
        <w:t>)</w:t>
      </w:r>
      <w:r>
        <w:rPr>
          <w:sz w:val="16"/>
          <w:szCs w:val="16"/>
          <w:lang w:val="en-US"/>
        </w:rPr>
        <w:t>v</w:t>
      </w:r>
      <w:r w:rsidRPr="00D90959">
        <w:rPr>
          <w:sz w:val="16"/>
          <w:szCs w:val="16"/>
          <w:vertAlign w:val="superscript"/>
        </w:rPr>
        <w:t>2</w:t>
      </w:r>
      <w:r w:rsidRPr="00D90959">
        <w:rPr>
          <w:sz w:val="16"/>
          <w:szCs w:val="16"/>
        </w:rPr>
        <w:t xml:space="preserve"> /(</w:t>
      </w:r>
      <w:r>
        <w:rPr>
          <w:sz w:val="16"/>
          <w:szCs w:val="16"/>
        </w:rPr>
        <w:t>2</w:t>
      </w:r>
      <w:r>
        <w:rPr>
          <w:sz w:val="16"/>
          <w:szCs w:val="16"/>
          <w:lang w:val="en-US"/>
        </w:rPr>
        <w:t>g</w:t>
      </w:r>
      <w:r w:rsidRPr="00D90959">
        <w:rPr>
          <w:sz w:val="16"/>
          <w:szCs w:val="16"/>
        </w:rPr>
        <w:t>)</w:t>
      </w:r>
      <w:r>
        <w:rPr>
          <w:sz w:val="16"/>
          <w:szCs w:val="16"/>
        </w:rPr>
        <w:t xml:space="preserve"> = (0,5 + 2∙0,1 + 2,06 + 1,0)∙1,27</w:t>
      </w:r>
      <w:r>
        <w:rPr>
          <w:sz w:val="16"/>
          <w:szCs w:val="16"/>
          <w:vertAlign w:val="superscript"/>
        </w:rPr>
        <w:t>2</w:t>
      </w:r>
      <w:r>
        <w:rPr>
          <w:sz w:val="16"/>
          <w:szCs w:val="16"/>
        </w:rPr>
        <w:t xml:space="preserve"> /(2∙9,81) = 0,31 м.</w:t>
      </w:r>
    </w:p>
    <w:p w:rsidR="00A049F1" w:rsidRDefault="00A049F1" w:rsidP="00A049F1">
      <w:pPr>
        <w:spacing w:line="216" w:lineRule="auto"/>
        <w:ind w:firstLine="284"/>
        <w:jc w:val="both"/>
        <w:rPr>
          <w:sz w:val="16"/>
          <w:szCs w:val="16"/>
        </w:rPr>
      </w:pPr>
    </w:p>
    <w:p w:rsidR="00A049F1" w:rsidRDefault="00A049F1" w:rsidP="00A049F1">
      <w:pPr>
        <w:spacing w:line="216" w:lineRule="auto"/>
        <w:ind w:firstLine="284"/>
        <w:jc w:val="both"/>
        <w:rPr>
          <w:sz w:val="16"/>
          <w:szCs w:val="16"/>
        </w:rPr>
      </w:pPr>
      <w:r>
        <w:rPr>
          <w:sz w:val="16"/>
          <w:szCs w:val="16"/>
        </w:rPr>
        <w:t>В скобках этой формулы коэффициенты следующих местных сопротивлений: входа в трубу, плавных поворотов, задвижки, выхода жидкости из трубы.</w:t>
      </w:r>
    </w:p>
    <w:p w:rsidR="00A049F1" w:rsidRPr="00D90959" w:rsidRDefault="00A049F1" w:rsidP="00A049F1">
      <w:pPr>
        <w:spacing w:line="216" w:lineRule="auto"/>
        <w:ind w:firstLine="284"/>
        <w:jc w:val="both"/>
        <w:rPr>
          <w:sz w:val="16"/>
          <w:szCs w:val="16"/>
        </w:rPr>
      </w:pPr>
    </w:p>
    <w:p w:rsidR="00A049F1" w:rsidRDefault="00A049F1" w:rsidP="00A049F1">
      <w:pPr>
        <w:spacing w:line="216" w:lineRule="auto"/>
        <w:ind w:firstLine="284"/>
        <w:jc w:val="center"/>
        <w:rPr>
          <w:sz w:val="16"/>
          <w:szCs w:val="16"/>
        </w:rPr>
      </w:pPr>
      <w:r>
        <w:rPr>
          <w:sz w:val="16"/>
          <w:szCs w:val="16"/>
          <w:lang w:val="en-US"/>
        </w:rPr>
        <w:t>h</w:t>
      </w:r>
      <w:r>
        <w:rPr>
          <w:sz w:val="16"/>
          <w:szCs w:val="16"/>
          <w:vertAlign w:val="subscript"/>
        </w:rPr>
        <w:t>п</w:t>
      </w:r>
      <w:r w:rsidRPr="00A049F1">
        <w:rPr>
          <w:sz w:val="16"/>
          <w:szCs w:val="16"/>
        </w:rPr>
        <w:t xml:space="preserve"> = </w:t>
      </w:r>
      <w:r>
        <w:rPr>
          <w:sz w:val="16"/>
          <w:szCs w:val="16"/>
          <w:lang w:val="en-US"/>
        </w:rPr>
        <w:t>h</w:t>
      </w:r>
      <w:r>
        <w:rPr>
          <w:sz w:val="16"/>
          <w:szCs w:val="16"/>
          <w:vertAlign w:val="subscript"/>
        </w:rPr>
        <w:t>т</w:t>
      </w:r>
      <w:r w:rsidRPr="00A049F1">
        <w:rPr>
          <w:sz w:val="16"/>
          <w:szCs w:val="16"/>
        </w:rPr>
        <w:t xml:space="preserve"> + </w:t>
      </w:r>
      <w:r>
        <w:rPr>
          <w:sz w:val="16"/>
          <w:szCs w:val="16"/>
          <w:lang w:val="en-US"/>
        </w:rPr>
        <w:sym w:font="Symbol" w:char="F053"/>
      </w:r>
      <w:r>
        <w:rPr>
          <w:sz w:val="16"/>
          <w:szCs w:val="16"/>
          <w:lang w:val="en-US"/>
        </w:rPr>
        <w:t>h</w:t>
      </w:r>
      <w:r>
        <w:rPr>
          <w:sz w:val="16"/>
          <w:szCs w:val="16"/>
          <w:vertAlign w:val="subscript"/>
        </w:rPr>
        <w:t>м</w:t>
      </w:r>
      <w:r>
        <w:rPr>
          <w:sz w:val="16"/>
          <w:szCs w:val="16"/>
        </w:rPr>
        <w:t xml:space="preserve"> = 0,98 + 0,31 = 1,29 м.</w:t>
      </w:r>
    </w:p>
    <w:p w:rsidR="00A049F1" w:rsidRDefault="00A049F1" w:rsidP="00A049F1">
      <w:pPr>
        <w:spacing w:line="216" w:lineRule="auto"/>
        <w:ind w:firstLine="284"/>
        <w:jc w:val="center"/>
        <w:rPr>
          <w:sz w:val="20"/>
          <w:szCs w:val="20"/>
        </w:rPr>
      </w:pPr>
    </w:p>
    <w:p w:rsidR="00A049F1" w:rsidRPr="00DA7A4D" w:rsidRDefault="00A049F1" w:rsidP="00A049F1">
      <w:pPr>
        <w:spacing w:line="216" w:lineRule="auto"/>
        <w:ind w:firstLine="284"/>
        <w:jc w:val="center"/>
        <w:rPr>
          <w:sz w:val="20"/>
          <w:szCs w:val="20"/>
        </w:rPr>
      </w:pPr>
    </w:p>
    <w:p w:rsidR="00A049F1" w:rsidRDefault="00A049F1" w:rsidP="00766321">
      <w:pPr>
        <w:spacing w:line="216" w:lineRule="auto"/>
        <w:jc w:val="center"/>
        <w:rPr>
          <w:b/>
          <w:sz w:val="20"/>
          <w:szCs w:val="20"/>
        </w:rPr>
      </w:pPr>
      <w:r w:rsidRPr="008E2FDB">
        <w:rPr>
          <w:b/>
          <w:sz w:val="20"/>
          <w:szCs w:val="20"/>
        </w:rPr>
        <w:t xml:space="preserve">4. ИСТЕЧЕНИЕ ЖИДКОСТИ ЧЕРЕЗ ОТВЕРСТИЯ </w:t>
      </w:r>
    </w:p>
    <w:p w:rsidR="00A049F1" w:rsidRPr="008E2FDB" w:rsidRDefault="00A049F1" w:rsidP="00766321">
      <w:pPr>
        <w:spacing w:line="216" w:lineRule="auto"/>
        <w:jc w:val="center"/>
        <w:rPr>
          <w:b/>
          <w:sz w:val="20"/>
          <w:szCs w:val="20"/>
        </w:rPr>
      </w:pPr>
      <w:r w:rsidRPr="008E2FDB">
        <w:rPr>
          <w:b/>
          <w:sz w:val="20"/>
          <w:szCs w:val="20"/>
        </w:rPr>
        <w:t>И Н</w:t>
      </w:r>
      <w:r w:rsidRPr="008E2FDB">
        <w:rPr>
          <w:b/>
          <w:sz w:val="20"/>
          <w:szCs w:val="20"/>
        </w:rPr>
        <w:t>А</w:t>
      </w:r>
      <w:r w:rsidRPr="008E2FDB">
        <w:rPr>
          <w:b/>
          <w:sz w:val="20"/>
          <w:szCs w:val="20"/>
        </w:rPr>
        <w:t>САДКИ</w:t>
      </w:r>
    </w:p>
    <w:p w:rsidR="00A049F1" w:rsidRPr="008E2FDB" w:rsidRDefault="00A049F1" w:rsidP="00A049F1">
      <w:pPr>
        <w:spacing w:line="216" w:lineRule="auto"/>
        <w:ind w:firstLine="284"/>
        <w:jc w:val="both"/>
        <w:rPr>
          <w:sz w:val="20"/>
          <w:szCs w:val="20"/>
        </w:rPr>
      </w:pPr>
    </w:p>
    <w:p w:rsidR="00A049F1" w:rsidRPr="008E2FDB" w:rsidRDefault="00A049F1" w:rsidP="00766321">
      <w:pPr>
        <w:spacing w:line="216" w:lineRule="auto"/>
        <w:jc w:val="center"/>
        <w:rPr>
          <w:b/>
          <w:sz w:val="20"/>
          <w:szCs w:val="20"/>
        </w:rPr>
      </w:pPr>
      <w:r w:rsidRPr="008E2FDB">
        <w:rPr>
          <w:b/>
          <w:sz w:val="20"/>
          <w:szCs w:val="20"/>
        </w:rPr>
        <w:t>4.1. Истечение жидкости через отверстия</w:t>
      </w:r>
    </w:p>
    <w:p w:rsidR="00A049F1" w:rsidRPr="008E2FDB" w:rsidRDefault="00A049F1" w:rsidP="00A049F1">
      <w:pPr>
        <w:spacing w:line="216" w:lineRule="auto"/>
        <w:ind w:firstLine="284"/>
        <w:jc w:val="center"/>
        <w:rPr>
          <w:sz w:val="20"/>
          <w:szCs w:val="20"/>
        </w:rPr>
      </w:pPr>
    </w:p>
    <w:p w:rsidR="00A049F1" w:rsidRDefault="00A049F1" w:rsidP="00A049F1">
      <w:pPr>
        <w:spacing w:line="216" w:lineRule="auto"/>
        <w:ind w:firstLine="284"/>
        <w:jc w:val="both"/>
        <w:rPr>
          <w:sz w:val="20"/>
          <w:szCs w:val="20"/>
        </w:rPr>
      </w:pPr>
      <w:r w:rsidRPr="008E2FDB">
        <w:rPr>
          <w:sz w:val="20"/>
          <w:szCs w:val="20"/>
        </w:rPr>
        <w:t>Истечение жидкости через различные отверстия встречается во многих технологических процессах и сооружениях. Оно характериз</w:t>
      </w:r>
      <w:r w:rsidRPr="008E2FDB">
        <w:rPr>
          <w:sz w:val="20"/>
          <w:szCs w:val="20"/>
        </w:rPr>
        <w:t>у</w:t>
      </w:r>
      <w:r w:rsidRPr="008E2FDB">
        <w:rPr>
          <w:sz w:val="20"/>
          <w:szCs w:val="20"/>
        </w:rPr>
        <w:t>ется тем, что потенциальная энергия жидкости, находящейся в резе</w:t>
      </w:r>
      <w:r w:rsidRPr="008E2FDB">
        <w:rPr>
          <w:sz w:val="20"/>
          <w:szCs w:val="20"/>
        </w:rPr>
        <w:t>р</w:t>
      </w:r>
      <w:r w:rsidRPr="008E2FDB">
        <w:rPr>
          <w:sz w:val="20"/>
          <w:szCs w:val="20"/>
        </w:rPr>
        <w:t>вуаре, превращается при наличии некоторых потерь в кинет</w:t>
      </w:r>
      <w:r w:rsidRPr="008E2FDB">
        <w:rPr>
          <w:sz w:val="20"/>
          <w:szCs w:val="20"/>
        </w:rPr>
        <w:t>и</w:t>
      </w:r>
      <w:r w:rsidRPr="008E2FDB">
        <w:rPr>
          <w:sz w:val="20"/>
          <w:szCs w:val="20"/>
        </w:rPr>
        <w:t>ческую энергию вытекающей струи.</w:t>
      </w:r>
    </w:p>
    <w:p w:rsidR="00A049F1" w:rsidRDefault="00A049F1" w:rsidP="00A049F1">
      <w:pPr>
        <w:spacing w:line="216" w:lineRule="auto"/>
        <w:ind w:firstLine="284"/>
        <w:jc w:val="both"/>
        <w:rPr>
          <w:sz w:val="20"/>
          <w:szCs w:val="20"/>
        </w:rPr>
      </w:pPr>
      <w:r>
        <w:rPr>
          <w:sz w:val="20"/>
          <w:szCs w:val="20"/>
        </w:rPr>
        <w:t>Основная задача, которую приходится решать при рассмотрении процесса истечения через отверстия, состоит в определении скорости и расхода жидкости.</w:t>
      </w:r>
    </w:p>
    <w:p w:rsidR="00A049F1" w:rsidRDefault="00A049F1" w:rsidP="00A049F1">
      <w:pPr>
        <w:spacing w:line="216" w:lineRule="auto"/>
        <w:ind w:firstLine="284"/>
        <w:jc w:val="both"/>
        <w:rPr>
          <w:sz w:val="20"/>
          <w:szCs w:val="20"/>
        </w:rPr>
      </w:pPr>
      <w:r>
        <w:rPr>
          <w:b/>
          <w:sz w:val="20"/>
          <w:szCs w:val="20"/>
        </w:rPr>
        <w:t>Виды истечения.</w:t>
      </w:r>
      <w:r>
        <w:rPr>
          <w:sz w:val="20"/>
          <w:szCs w:val="20"/>
        </w:rPr>
        <w:t xml:space="preserve"> Различают следующие виды истечения жидкости через отверстия: а) при постоянном (рис. 4.1, а) или переменном </w:t>
      </w:r>
      <w:r w:rsidR="008350F1">
        <w:rPr>
          <w:sz w:val="20"/>
          <w:szCs w:val="20"/>
        </w:rPr>
        <w:t xml:space="preserve">   </w:t>
      </w:r>
      <w:r>
        <w:rPr>
          <w:sz w:val="20"/>
          <w:szCs w:val="20"/>
        </w:rPr>
        <w:t xml:space="preserve">(рис. 4.1, б) напоре Н; б) через отверстия в тонкой (δ </w:t>
      </w:r>
      <w:r w:rsidRPr="00AA69DF">
        <w:rPr>
          <w:sz w:val="20"/>
          <w:szCs w:val="20"/>
        </w:rPr>
        <w:t>&lt;</w:t>
      </w:r>
      <w:r>
        <w:rPr>
          <w:sz w:val="20"/>
          <w:szCs w:val="20"/>
        </w:rPr>
        <w:t xml:space="preserve"> 2</w:t>
      </w:r>
      <w:r>
        <w:rPr>
          <w:sz w:val="20"/>
          <w:szCs w:val="20"/>
          <w:lang w:val="en-US"/>
        </w:rPr>
        <w:t>d</w:t>
      </w:r>
      <w:r>
        <w:rPr>
          <w:sz w:val="20"/>
          <w:szCs w:val="20"/>
        </w:rPr>
        <w:t xml:space="preserve">) или толстой         (δ </w:t>
      </w:r>
      <w:r w:rsidRPr="00AA69DF">
        <w:rPr>
          <w:sz w:val="20"/>
          <w:szCs w:val="20"/>
        </w:rPr>
        <w:t>&gt;</w:t>
      </w:r>
      <w:r>
        <w:rPr>
          <w:sz w:val="20"/>
          <w:szCs w:val="20"/>
        </w:rPr>
        <w:t xml:space="preserve"> 2</w:t>
      </w:r>
      <w:r>
        <w:rPr>
          <w:sz w:val="20"/>
          <w:szCs w:val="20"/>
          <w:lang w:val="en-US"/>
        </w:rPr>
        <w:t>d</w:t>
      </w:r>
      <w:r>
        <w:rPr>
          <w:sz w:val="20"/>
          <w:szCs w:val="20"/>
        </w:rPr>
        <w:t xml:space="preserve">) стенке; в) в атмосферу (рис. 4.1, а, б) или под уровень </w:t>
      </w:r>
      <w:r w:rsidR="008350F1">
        <w:rPr>
          <w:sz w:val="20"/>
          <w:szCs w:val="20"/>
        </w:rPr>
        <w:t xml:space="preserve">        </w:t>
      </w:r>
      <w:r>
        <w:rPr>
          <w:sz w:val="20"/>
          <w:szCs w:val="20"/>
        </w:rPr>
        <w:t>(рис. 4.1, в, г) через малое или большое отверстие.</w:t>
      </w:r>
    </w:p>
    <w:p w:rsidR="00A049F1" w:rsidRDefault="00A049F1" w:rsidP="00A049F1">
      <w:pPr>
        <w:spacing w:line="216" w:lineRule="auto"/>
        <w:ind w:firstLine="284"/>
        <w:jc w:val="both"/>
        <w:rPr>
          <w:sz w:val="20"/>
          <w:szCs w:val="20"/>
        </w:rPr>
      </w:pPr>
    </w:p>
    <w:p w:rsidR="00A049F1" w:rsidRDefault="00A049F1" w:rsidP="00A049F1">
      <w:pPr>
        <w:spacing w:line="216" w:lineRule="auto"/>
        <w:jc w:val="center"/>
        <w:rPr>
          <w:sz w:val="20"/>
          <w:szCs w:val="20"/>
        </w:rPr>
      </w:pPr>
      <w:r w:rsidRPr="00A049F1">
        <w:rPr>
          <w:noProof/>
          <w:sz w:val="20"/>
          <w:szCs w:val="20"/>
        </w:rPr>
        <w:pict>
          <v:shape id="Рисунок 3110" o:spid="_x0000_i1119" type="#_x0000_t75" alt="рис4" style="width:299.25pt;height:109.5pt;visibility:visible">
            <v:imagedata r:id="rId160" o:title="рис4"/>
          </v:shape>
        </w:pict>
      </w:r>
    </w:p>
    <w:p w:rsidR="00A049F1" w:rsidRDefault="00A049F1" w:rsidP="00A049F1">
      <w:pPr>
        <w:spacing w:line="216" w:lineRule="auto"/>
        <w:ind w:firstLine="284"/>
        <w:jc w:val="center"/>
        <w:rPr>
          <w:sz w:val="16"/>
          <w:szCs w:val="16"/>
        </w:rPr>
      </w:pPr>
    </w:p>
    <w:p w:rsidR="00A049F1" w:rsidRDefault="00A049F1" w:rsidP="008350F1">
      <w:pPr>
        <w:spacing w:line="216" w:lineRule="auto"/>
        <w:jc w:val="center"/>
        <w:rPr>
          <w:sz w:val="16"/>
          <w:szCs w:val="16"/>
        </w:rPr>
      </w:pPr>
      <w:r w:rsidRPr="0003600B">
        <w:rPr>
          <w:sz w:val="16"/>
          <w:szCs w:val="16"/>
        </w:rPr>
        <w:t>Рис. 4.1</w:t>
      </w:r>
      <w:r w:rsidR="008350F1">
        <w:rPr>
          <w:sz w:val="16"/>
          <w:szCs w:val="16"/>
        </w:rPr>
        <w:t>.</w:t>
      </w:r>
      <w:r w:rsidRPr="0003600B">
        <w:rPr>
          <w:sz w:val="16"/>
          <w:szCs w:val="16"/>
        </w:rPr>
        <w:t xml:space="preserve"> Виды истечения жидкости через отверстия: </w:t>
      </w:r>
    </w:p>
    <w:p w:rsidR="008350F1" w:rsidRDefault="00A049F1" w:rsidP="008350F1">
      <w:pPr>
        <w:spacing w:line="216" w:lineRule="auto"/>
        <w:jc w:val="center"/>
        <w:rPr>
          <w:sz w:val="16"/>
          <w:szCs w:val="16"/>
        </w:rPr>
      </w:pPr>
      <w:r w:rsidRPr="0003600B">
        <w:rPr>
          <w:sz w:val="16"/>
          <w:szCs w:val="16"/>
        </w:rPr>
        <w:t>а – при пост</w:t>
      </w:r>
      <w:r w:rsidRPr="0003600B">
        <w:rPr>
          <w:sz w:val="16"/>
          <w:szCs w:val="16"/>
        </w:rPr>
        <w:t>о</w:t>
      </w:r>
      <w:r w:rsidRPr="0003600B">
        <w:rPr>
          <w:sz w:val="16"/>
          <w:szCs w:val="16"/>
        </w:rPr>
        <w:t xml:space="preserve">янном напоре; б – при переменном напоре; </w:t>
      </w:r>
    </w:p>
    <w:p w:rsidR="00A049F1" w:rsidRDefault="008350F1" w:rsidP="008350F1">
      <w:pPr>
        <w:spacing w:line="216" w:lineRule="auto"/>
        <w:jc w:val="center"/>
        <w:rPr>
          <w:sz w:val="16"/>
          <w:szCs w:val="16"/>
        </w:rPr>
      </w:pPr>
      <w:r>
        <w:rPr>
          <w:sz w:val="16"/>
          <w:szCs w:val="16"/>
        </w:rPr>
        <w:t>в – под уровень</w:t>
      </w:r>
    </w:p>
    <w:p w:rsidR="008350F1" w:rsidRDefault="008350F1" w:rsidP="008350F1">
      <w:pPr>
        <w:shd w:val="clear" w:color="auto" w:fill="FFFFFF"/>
        <w:spacing w:line="211" w:lineRule="exact"/>
        <w:ind w:left="10"/>
        <w:rPr>
          <w:sz w:val="20"/>
          <w:szCs w:val="20"/>
        </w:rPr>
      </w:pPr>
    </w:p>
    <w:p w:rsidR="00A049F1" w:rsidRDefault="00A049F1" w:rsidP="00A049F1">
      <w:pPr>
        <w:shd w:val="clear" w:color="auto" w:fill="FFFFFF"/>
        <w:spacing w:line="211" w:lineRule="exact"/>
        <w:ind w:left="10" w:firstLine="302"/>
        <w:rPr>
          <w:color w:val="000000"/>
          <w:spacing w:val="7"/>
          <w:sz w:val="20"/>
          <w:szCs w:val="20"/>
        </w:rPr>
      </w:pPr>
      <w:r>
        <w:rPr>
          <w:sz w:val="20"/>
          <w:szCs w:val="20"/>
        </w:rPr>
        <w:t xml:space="preserve">Отверстие в стенке сосуда считается малым при соблюдении двух условий: </w:t>
      </w:r>
      <w:r>
        <w:rPr>
          <w:sz w:val="20"/>
          <w:szCs w:val="20"/>
          <w:lang w:val="en-US"/>
        </w:rPr>
        <w:t>d</w:t>
      </w:r>
      <w:r w:rsidRPr="0003600B">
        <w:rPr>
          <w:sz w:val="20"/>
          <w:szCs w:val="20"/>
        </w:rPr>
        <w:t xml:space="preserve"> </w:t>
      </w:r>
      <w:r>
        <w:rPr>
          <w:sz w:val="20"/>
          <w:szCs w:val="20"/>
        </w:rPr>
        <w:t>≤ 0,</w:t>
      </w:r>
      <w:r w:rsidRPr="0003600B">
        <w:rPr>
          <w:sz w:val="20"/>
          <w:szCs w:val="20"/>
        </w:rPr>
        <w:t>1</w:t>
      </w:r>
      <w:r>
        <w:rPr>
          <w:sz w:val="20"/>
          <w:szCs w:val="20"/>
        </w:rPr>
        <w:t>Н</w:t>
      </w:r>
      <w:r w:rsidRPr="0003600B">
        <w:rPr>
          <w:sz w:val="20"/>
          <w:szCs w:val="20"/>
        </w:rPr>
        <w:t xml:space="preserve"> </w:t>
      </w:r>
      <w:r>
        <w:rPr>
          <w:sz w:val="20"/>
          <w:szCs w:val="20"/>
        </w:rPr>
        <w:t>и ω / Ω</w:t>
      </w:r>
      <w:r w:rsidRPr="0003600B">
        <w:rPr>
          <w:sz w:val="20"/>
          <w:szCs w:val="20"/>
        </w:rPr>
        <w:t xml:space="preserve"> </w:t>
      </w:r>
      <w:r>
        <w:rPr>
          <w:sz w:val="20"/>
          <w:szCs w:val="20"/>
        </w:rPr>
        <w:t>≤ 0,25, где Ω – площадь сечения с</w:t>
      </w:r>
      <w:r>
        <w:rPr>
          <w:sz w:val="20"/>
          <w:szCs w:val="20"/>
        </w:rPr>
        <w:t>о</w:t>
      </w:r>
      <w:r>
        <w:rPr>
          <w:sz w:val="20"/>
          <w:szCs w:val="20"/>
        </w:rPr>
        <w:t>суда.</w:t>
      </w:r>
    </w:p>
    <w:p w:rsidR="00A049F1" w:rsidRPr="00A57EAE" w:rsidRDefault="00A049F1" w:rsidP="00A049F1">
      <w:pPr>
        <w:shd w:val="clear" w:color="auto" w:fill="FFFFFF"/>
        <w:spacing w:line="211" w:lineRule="exact"/>
        <w:ind w:left="10" w:firstLine="302"/>
        <w:rPr>
          <w:sz w:val="20"/>
          <w:szCs w:val="20"/>
        </w:rPr>
      </w:pPr>
      <w:r w:rsidRPr="00A57EAE">
        <w:rPr>
          <w:color w:val="000000"/>
          <w:spacing w:val="7"/>
          <w:sz w:val="20"/>
          <w:szCs w:val="20"/>
        </w:rPr>
        <w:lastRenderedPageBreak/>
        <w:t xml:space="preserve">Отверстие в горизонтальном дне сосуда можно считать малым </w:t>
      </w:r>
      <w:r w:rsidRPr="00A57EAE">
        <w:rPr>
          <w:color w:val="000000"/>
          <w:spacing w:val="3"/>
          <w:sz w:val="20"/>
          <w:szCs w:val="20"/>
        </w:rPr>
        <w:t>при соблюд</w:t>
      </w:r>
      <w:r w:rsidRPr="00A57EAE">
        <w:rPr>
          <w:color w:val="000000"/>
          <w:spacing w:val="3"/>
          <w:sz w:val="20"/>
          <w:szCs w:val="20"/>
        </w:rPr>
        <w:t>е</w:t>
      </w:r>
      <w:r w:rsidRPr="00A57EAE">
        <w:rPr>
          <w:color w:val="000000"/>
          <w:spacing w:val="3"/>
          <w:sz w:val="20"/>
          <w:szCs w:val="20"/>
        </w:rPr>
        <w:t>нии только первого из этих условий.</w:t>
      </w:r>
    </w:p>
    <w:p w:rsidR="00A049F1" w:rsidRDefault="00A049F1" w:rsidP="00A049F1">
      <w:pPr>
        <w:spacing w:line="216" w:lineRule="auto"/>
        <w:ind w:firstLine="284"/>
        <w:jc w:val="both"/>
        <w:rPr>
          <w:color w:val="000000"/>
          <w:spacing w:val="2"/>
          <w:sz w:val="20"/>
          <w:szCs w:val="20"/>
        </w:rPr>
      </w:pPr>
      <w:r w:rsidRPr="00ED64E5">
        <w:rPr>
          <w:b/>
          <w:bCs/>
          <w:color w:val="000000"/>
          <w:spacing w:val="4"/>
          <w:sz w:val="20"/>
          <w:szCs w:val="20"/>
        </w:rPr>
        <w:t xml:space="preserve">Сжатие струи. </w:t>
      </w:r>
      <w:r w:rsidRPr="00ED64E5">
        <w:rPr>
          <w:color w:val="000000"/>
          <w:spacing w:val="4"/>
          <w:sz w:val="20"/>
          <w:szCs w:val="20"/>
        </w:rPr>
        <w:t xml:space="preserve">На рис. </w:t>
      </w:r>
      <w:r>
        <w:rPr>
          <w:color w:val="000000"/>
          <w:spacing w:val="4"/>
          <w:sz w:val="20"/>
          <w:szCs w:val="20"/>
        </w:rPr>
        <w:t>4.2</w:t>
      </w:r>
      <w:r w:rsidRPr="008350F1">
        <w:rPr>
          <w:bCs/>
          <w:iCs/>
          <w:color w:val="000000"/>
          <w:spacing w:val="4"/>
          <w:sz w:val="20"/>
          <w:szCs w:val="20"/>
        </w:rPr>
        <w:t>,</w:t>
      </w:r>
      <w:r w:rsidR="005A79E4">
        <w:rPr>
          <w:bCs/>
          <w:iCs/>
          <w:color w:val="000000"/>
          <w:spacing w:val="4"/>
          <w:sz w:val="20"/>
          <w:szCs w:val="20"/>
        </w:rPr>
        <w:t xml:space="preserve"> </w:t>
      </w:r>
      <w:r w:rsidRPr="0051234D">
        <w:rPr>
          <w:iCs/>
          <w:color w:val="000000"/>
          <w:spacing w:val="4"/>
          <w:sz w:val="20"/>
          <w:szCs w:val="20"/>
        </w:rPr>
        <w:t>а</w:t>
      </w:r>
      <w:r w:rsidRPr="00ED64E5">
        <w:rPr>
          <w:i/>
          <w:iCs/>
          <w:color w:val="000000"/>
          <w:spacing w:val="4"/>
          <w:sz w:val="20"/>
          <w:szCs w:val="20"/>
        </w:rPr>
        <w:t xml:space="preserve"> </w:t>
      </w:r>
      <w:r w:rsidRPr="00ED64E5">
        <w:rPr>
          <w:color w:val="000000"/>
          <w:spacing w:val="4"/>
          <w:sz w:val="20"/>
          <w:szCs w:val="20"/>
        </w:rPr>
        <w:t>показана схема истечения жидк</w:t>
      </w:r>
      <w:r w:rsidRPr="00ED64E5">
        <w:rPr>
          <w:color w:val="000000"/>
          <w:spacing w:val="4"/>
          <w:sz w:val="20"/>
          <w:szCs w:val="20"/>
        </w:rPr>
        <w:t>о</w:t>
      </w:r>
      <w:r w:rsidRPr="00ED64E5">
        <w:rPr>
          <w:color w:val="000000"/>
          <w:spacing w:val="2"/>
          <w:sz w:val="20"/>
          <w:szCs w:val="20"/>
        </w:rPr>
        <w:t>сти через малое незатопленное отверстие в тонкой стенке при пост</w:t>
      </w:r>
      <w:r w:rsidRPr="00ED64E5">
        <w:rPr>
          <w:color w:val="000000"/>
          <w:spacing w:val="2"/>
          <w:sz w:val="20"/>
          <w:szCs w:val="20"/>
        </w:rPr>
        <w:t>о</w:t>
      </w:r>
      <w:r w:rsidRPr="00ED64E5">
        <w:rPr>
          <w:color w:val="000000"/>
          <w:spacing w:val="2"/>
          <w:sz w:val="20"/>
          <w:szCs w:val="20"/>
        </w:rPr>
        <w:t>янном напоре</w:t>
      </w:r>
      <w:r>
        <w:rPr>
          <w:color w:val="000000"/>
          <w:spacing w:val="2"/>
          <w:sz w:val="20"/>
          <w:szCs w:val="20"/>
        </w:rPr>
        <w:t>.</w:t>
      </w:r>
    </w:p>
    <w:p w:rsidR="00A049F1" w:rsidRPr="005E7327" w:rsidRDefault="00A049F1" w:rsidP="00A049F1">
      <w:pPr>
        <w:shd w:val="clear" w:color="auto" w:fill="FFFFFF"/>
        <w:spacing w:line="216" w:lineRule="auto"/>
        <w:ind w:firstLine="317"/>
        <w:jc w:val="both"/>
        <w:rPr>
          <w:sz w:val="20"/>
          <w:szCs w:val="20"/>
        </w:rPr>
      </w:pPr>
      <w:r w:rsidRPr="005E7327">
        <w:rPr>
          <w:sz w:val="20"/>
          <w:szCs w:val="20"/>
        </w:rPr>
        <w:t>Жидкость со всех сторон устремляется к отверстию. Ближайшие к стенке струйки жидкости при входе в отверстие значительно искри</w:t>
      </w:r>
      <w:r w:rsidRPr="005E7327">
        <w:rPr>
          <w:sz w:val="20"/>
          <w:szCs w:val="20"/>
        </w:rPr>
        <w:t>в</w:t>
      </w:r>
      <w:r w:rsidRPr="005E7327">
        <w:rPr>
          <w:sz w:val="20"/>
          <w:szCs w:val="20"/>
        </w:rPr>
        <w:t>ляются. Искривление этих струек продолжается по инерции и на нек</w:t>
      </w:r>
      <w:r w:rsidRPr="005E7327">
        <w:rPr>
          <w:sz w:val="20"/>
          <w:szCs w:val="20"/>
        </w:rPr>
        <w:t>о</w:t>
      </w:r>
      <w:r w:rsidRPr="005E7327">
        <w:rPr>
          <w:sz w:val="20"/>
          <w:szCs w:val="20"/>
        </w:rPr>
        <w:t>тором расстоянии после выхода из отверстия, в результате чего сеч</w:t>
      </w:r>
      <w:r w:rsidRPr="005E7327">
        <w:rPr>
          <w:sz w:val="20"/>
          <w:szCs w:val="20"/>
        </w:rPr>
        <w:t>е</w:t>
      </w:r>
      <w:r w:rsidRPr="005E7327">
        <w:rPr>
          <w:sz w:val="20"/>
          <w:szCs w:val="20"/>
        </w:rPr>
        <w:t>ние потока на этом участке постепенно уменьшается до тех пор, пока отдельные струйки не станут почти параллельными друг другу. Бл</w:t>
      </w:r>
      <w:r w:rsidRPr="005E7327">
        <w:rPr>
          <w:sz w:val="20"/>
          <w:szCs w:val="20"/>
        </w:rPr>
        <w:t>и</w:t>
      </w:r>
      <w:r w:rsidRPr="005E7327">
        <w:rPr>
          <w:sz w:val="20"/>
          <w:szCs w:val="20"/>
        </w:rPr>
        <w:t>жайшее к стенке сечение потока, в котором движение принимает по</w:t>
      </w:r>
      <w:r w:rsidRPr="005E7327">
        <w:rPr>
          <w:sz w:val="20"/>
          <w:szCs w:val="20"/>
        </w:rPr>
        <w:t>ч</w:t>
      </w:r>
      <w:r w:rsidRPr="005E7327">
        <w:rPr>
          <w:sz w:val="20"/>
          <w:szCs w:val="20"/>
        </w:rPr>
        <w:t>ти параллельно-струйный (медленно изменяющийся) характер, наз</w:t>
      </w:r>
      <w:r w:rsidRPr="005E7327">
        <w:rPr>
          <w:sz w:val="20"/>
          <w:szCs w:val="20"/>
        </w:rPr>
        <w:t>ы</w:t>
      </w:r>
      <w:r w:rsidRPr="005E7327">
        <w:rPr>
          <w:sz w:val="20"/>
          <w:szCs w:val="20"/>
        </w:rPr>
        <w:t xml:space="preserve">вается с ж а т ы м  с е ч е н и е м </w:t>
      </w:r>
      <w:r>
        <w:rPr>
          <w:sz w:val="20"/>
          <w:szCs w:val="20"/>
        </w:rPr>
        <w:t xml:space="preserve"> </w:t>
      </w:r>
      <w:r w:rsidRPr="005E7327">
        <w:rPr>
          <w:sz w:val="20"/>
          <w:szCs w:val="20"/>
        </w:rPr>
        <w:t>с т р у и. Опыты показывают, что это сечение расположено на ра</w:t>
      </w:r>
      <w:r w:rsidRPr="005E7327">
        <w:rPr>
          <w:sz w:val="20"/>
          <w:szCs w:val="20"/>
        </w:rPr>
        <w:t>с</w:t>
      </w:r>
      <w:r w:rsidRPr="005E7327">
        <w:rPr>
          <w:sz w:val="20"/>
          <w:szCs w:val="20"/>
        </w:rPr>
        <w:t>стоянии 0,5</w:t>
      </w:r>
      <w:r w:rsidRPr="005E7327">
        <w:rPr>
          <w:sz w:val="20"/>
          <w:szCs w:val="20"/>
          <w:lang w:val="en-US"/>
        </w:rPr>
        <w:t>d</w:t>
      </w:r>
      <w:r w:rsidRPr="005E7327">
        <w:rPr>
          <w:sz w:val="20"/>
          <w:szCs w:val="20"/>
        </w:rPr>
        <w:t xml:space="preserve"> от стенки.</w:t>
      </w:r>
    </w:p>
    <w:p w:rsidR="00A049F1" w:rsidRDefault="00A049F1" w:rsidP="00A049F1">
      <w:pPr>
        <w:spacing w:line="216" w:lineRule="auto"/>
        <w:ind w:firstLine="284"/>
        <w:jc w:val="both"/>
        <w:rPr>
          <w:color w:val="000000"/>
          <w:spacing w:val="2"/>
          <w:sz w:val="20"/>
          <w:szCs w:val="20"/>
        </w:rPr>
      </w:pPr>
    </w:p>
    <w:p w:rsidR="00A049F1" w:rsidRDefault="00A049F1" w:rsidP="00A049F1">
      <w:pPr>
        <w:spacing w:line="216" w:lineRule="auto"/>
        <w:ind w:firstLine="284"/>
        <w:jc w:val="center"/>
        <w:rPr>
          <w:color w:val="000000"/>
          <w:spacing w:val="2"/>
          <w:sz w:val="20"/>
          <w:szCs w:val="20"/>
        </w:rPr>
      </w:pPr>
      <w:r w:rsidRPr="00A049F1">
        <w:rPr>
          <w:noProof/>
          <w:color w:val="000000"/>
          <w:spacing w:val="2"/>
          <w:sz w:val="20"/>
          <w:szCs w:val="20"/>
        </w:rPr>
        <w:pict>
          <v:shape id="Рисунок 3111" o:spid="_x0000_i1120" type="#_x0000_t75" alt="рис4" style="width:207pt;height:135pt;visibility:visible">
            <v:imagedata r:id="rId161" o:title="рис4"/>
          </v:shape>
        </w:pict>
      </w:r>
    </w:p>
    <w:p w:rsidR="00A049F1" w:rsidRDefault="00A049F1" w:rsidP="00A049F1">
      <w:pPr>
        <w:spacing w:line="216" w:lineRule="auto"/>
        <w:ind w:firstLine="284"/>
        <w:jc w:val="both"/>
        <w:rPr>
          <w:color w:val="000000"/>
          <w:spacing w:val="2"/>
          <w:sz w:val="20"/>
          <w:szCs w:val="20"/>
        </w:rPr>
      </w:pPr>
    </w:p>
    <w:p w:rsidR="00A049F1" w:rsidRDefault="00A049F1" w:rsidP="00A049F1">
      <w:pPr>
        <w:spacing w:line="216" w:lineRule="auto"/>
        <w:ind w:firstLine="284"/>
        <w:jc w:val="center"/>
        <w:rPr>
          <w:color w:val="000000"/>
          <w:spacing w:val="2"/>
          <w:sz w:val="16"/>
          <w:szCs w:val="16"/>
        </w:rPr>
      </w:pPr>
      <w:r w:rsidRPr="00A57EAE">
        <w:rPr>
          <w:color w:val="000000"/>
          <w:spacing w:val="2"/>
          <w:sz w:val="16"/>
          <w:szCs w:val="16"/>
        </w:rPr>
        <w:t xml:space="preserve">Рис. 4.2. Истечение жидкости через малое </w:t>
      </w:r>
    </w:p>
    <w:p w:rsidR="00A049F1" w:rsidRDefault="00A049F1" w:rsidP="00A049F1">
      <w:pPr>
        <w:spacing w:line="216" w:lineRule="auto"/>
        <w:ind w:firstLine="284"/>
        <w:jc w:val="center"/>
        <w:rPr>
          <w:color w:val="000000"/>
          <w:spacing w:val="2"/>
          <w:sz w:val="16"/>
          <w:szCs w:val="16"/>
        </w:rPr>
      </w:pPr>
      <w:r w:rsidRPr="00A57EAE">
        <w:rPr>
          <w:color w:val="000000"/>
          <w:spacing w:val="2"/>
          <w:sz w:val="16"/>
          <w:szCs w:val="16"/>
        </w:rPr>
        <w:t xml:space="preserve">отверстие в тонкой стенке: а – общий вид истечения; </w:t>
      </w:r>
    </w:p>
    <w:p w:rsidR="00A049F1" w:rsidRDefault="00A049F1" w:rsidP="00A049F1">
      <w:pPr>
        <w:spacing w:line="216" w:lineRule="auto"/>
        <w:ind w:firstLine="284"/>
        <w:jc w:val="center"/>
        <w:rPr>
          <w:color w:val="000000"/>
          <w:spacing w:val="2"/>
          <w:sz w:val="16"/>
          <w:szCs w:val="16"/>
        </w:rPr>
      </w:pPr>
      <w:r w:rsidRPr="00A57EAE">
        <w:rPr>
          <w:color w:val="000000"/>
          <w:spacing w:val="2"/>
          <w:sz w:val="16"/>
          <w:szCs w:val="16"/>
        </w:rPr>
        <w:t xml:space="preserve">б – виды сжатия струи: 1 – полное; </w:t>
      </w:r>
    </w:p>
    <w:p w:rsidR="00A049F1" w:rsidRPr="00076286" w:rsidRDefault="00A049F1" w:rsidP="00A049F1">
      <w:pPr>
        <w:spacing w:line="216" w:lineRule="auto"/>
        <w:ind w:firstLine="284"/>
        <w:jc w:val="center"/>
        <w:rPr>
          <w:sz w:val="16"/>
          <w:szCs w:val="16"/>
          <w:lang w:val="en-US"/>
        </w:rPr>
      </w:pPr>
      <w:r w:rsidRPr="00A57EAE">
        <w:rPr>
          <w:color w:val="000000"/>
          <w:spacing w:val="2"/>
          <w:sz w:val="16"/>
          <w:szCs w:val="16"/>
        </w:rPr>
        <w:t xml:space="preserve">2 </w:t>
      </w:r>
      <w:r w:rsidR="00076286">
        <w:rPr>
          <w:color w:val="000000"/>
          <w:spacing w:val="2"/>
          <w:sz w:val="16"/>
          <w:szCs w:val="16"/>
        </w:rPr>
        <w:t>– несовершенное 3, 4 – неполное</w:t>
      </w:r>
    </w:p>
    <w:p w:rsidR="00A049F1" w:rsidRDefault="00A049F1" w:rsidP="00A049F1">
      <w:pPr>
        <w:spacing w:line="216" w:lineRule="auto"/>
        <w:ind w:firstLine="284"/>
        <w:jc w:val="both"/>
        <w:rPr>
          <w:sz w:val="20"/>
          <w:szCs w:val="20"/>
        </w:rPr>
      </w:pPr>
    </w:p>
    <w:p w:rsidR="00A049F1" w:rsidRPr="00EF5BB3" w:rsidRDefault="00A049F1" w:rsidP="00A049F1">
      <w:pPr>
        <w:shd w:val="clear" w:color="auto" w:fill="FFFFFF"/>
        <w:spacing w:line="216" w:lineRule="auto"/>
        <w:ind w:firstLine="322"/>
        <w:jc w:val="both"/>
        <w:rPr>
          <w:sz w:val="20"/>
          <w:szCs w:val="20"/>
        </w:rPr>
      </w:pPr>
      <w:r w:rsidRPr="005E7327">
        <w:rPr>
          <w:sz w:val="20"/>
          <w:szCs w:val="20"/>
        </w:rPr>
        <w:t>Отношение площади сжатого сечения струи ω</w:t>
      </w:r>
      <w:r w:rsidRPr="005E7327">
        <w:rPr>
          <w:sz w:val="20"/>
          <w:szCs w:val="20"/>
          <w:vertAlign w:val="subscript"/>
        </w:rPr>
        <w:t>с</w:t>
      </w:r>
      <w:r w:rsidRPr="005E7327">
        <w:rPr>
          <w:sz w:val="20"/>
          <w:szCs w:val="20"/>
        </w:rPr>
        <w:t xml:space="preserve"> к площади отве</w:t>
      </w:r>
      <w:r w:rsidRPr="005E7327">
        <w:rPr>
          <w:sz w:val="20"/>
          <w:szCs w:val="20"/>
        </w:rPr>
        <w:t>р</w:t>
      </w:r>
      <w:r w:rsidRPr="005E7327">
        <w:rPr>
          <w:sz w:val="20"/>
          <w:szCs w:val="20"/>
        </w:rPr>
        <w:t>стия ω называется к о э ф ф и ц и е н т о м  с ж а т и я  с т р у и</w:t>
      </w:r>
      <w:r>
        <w:rPr>
          <w:sz w:val="20"/>
          <w:szCs w:val="20"/>
        </w:rPr>
        <w:t>:</w:t>
      </w:r>
    </w:p>
    <w:p w:rsidR="00A049F1" w:rsidRDefault="00A049F1" w:rsidP="00A049F1">
      <w:pPr>
        <w:spacing w:line="216" w:lineRule="auto"/>
        <w:ind w:firstLine="284"/>
        <w:jc w:val="both"/>
        <w:rPr>
          <w:sz w:val="20"/>
          <w:szCs w:val="20"/>
        </w:rPr>
      </w:pPr>
    </w:p>
    <w:p w:rsidR="00A049F1" w:rsidRPr="00A57EAE" w:rsidRDefault="00076286" w:rsidP="00A049F1">
      <w:pPr>
        <w:spacing w:line="216" w:lineRule="auto"/>
        <w:ind w:firstLine="284"/>
        <w:jc w:val="right"/>
        <w:rPr>
          <w:sz w:val="20"/>
          <w:szCs w:val="20"/>
        </w:rPr>
      </w:pPr>
      <w:r w:rsidRPr="00076286">
        <w:rPr>
          <w:position w:val="-22"/>
          <w:sz w:val="20"/>
          <w:szCs w:val="20"/>
        </w:rPr>
        <w:object w:dxaOrig="740" w:dyaOrig="560">
          <v:shape id="_x0000_i1121" type="#_x0000_t75" style="width:36.75pt;height:27.75pt" o:ole="">
            <v:imagedata r:id="rId162" o:title=""/>
          </v:shape>
          <o:OLEObject Type="Embed" ProgID="Equation.3" ShapeID="_x0000_i1121" DrawAspect="Content" ObjectID="_1428818186" r:id="rId163"/>
        </w:object>
      </w:r>
      <w:r w:rsidR="00A049F1">
        <w:rPr>
          <w:sz w:val="20"/>
          <w:szCs w:val="20"/>
        </w:rPr>
        <w:t>.</w:t>
      </w:r>
      <w:r w:rsidR="00A049F1">
        <w:rPr>
          <w:sz w:val="20"/>
          <w:szCs w:val="20"/>
        </w:rPr>
        <w:tab/>
      </w:r>
      <w:r w:rsidR="00A049F1">
        <w:rPr>
          <w:sz w:val="20"/>
          <w:szCs w:val="20"/>
        </w:rPr>
        <w:tab/>
      </w:r>
      <w:r w:rsidR="00A049F1">
        <w:rPr>
          <w:sz w:val="20"/>
          <w:szCs w:val="20"/>
        </w:rPr>
        <w:tab/>
      </w:r>
      <w:r w:rsidR="00A049F1">
        <w:rPr>
          <w:sz w:val="20"/>
          <w:szCs w:val="20"/>
        </w:rPr>
        <w:tab/>
        <w:t>(4.1)</w:t>
      </w:r>
    </w:p>
    <w:p w:rsidR="00A049F1" w:rsidRDefault="00A049F1" w:rsidP="00A049F1">
      <w:pPr>
        <w:spacing w:line="216" w:lineRule="auto"/>
        <w:ind w:firstLine="284"/>
        <w:jc w:val="both"/>
        <w:rPr>
          <w:sz w:val="20"/>
          <w:szCs w:val="20"/>
        </w:rPr>
      </w:pPr>
    </w:p>
    <w:p w:rsidR="00A049F1" w:rsidRPr="005E7327" w:rsidRDefault="00A049F1" w:rsidP="00A049F1">
      <w:pPr>
        <w:spacing w:line="216" w:lineRule="auto"/>
        <w:ind w:firstLine="284"/>
        <w:jc w:val="both"/>
        <w:rPr>
          <w:sz w:val="20"/>
          <w:szCs w:val="20"/>
        </w:rPr>
      </w:pPr>
      <w:r w:rsidRPr="005E7327">
        <w:rPr>
          <w:sz w:val="20"/>
          <w:szCs w:val="20"/>
        </w:rPr>
        <w:t>Величина этого коэффициента определяется характером сжатия струи, который в свою очередь зависит от месторасположения отве</w:t>
      </w:r>
      <w:r w:rsidRPr="005E7327">
        <w:rPr>
          <w:sz w:val="20"/>
          <w:szCs w:val="20"/>
        </w:rPr>
        <w:t>р</w:t>
      </w:r>
      <w:r w:rsidRPr="005E7327">
        <w:rPr>
          <w:sz w:val="20"/>
          <w:szCs w:val="20"/>
        </w:rPr>
        <w:t>стия.</w:t>
      </w:r>
    </w:p>
    <w:p w:rsidR="00A049F1" w:rsidRPr="00D27FD1" w:rsidRDefault="00A049F1" w:rsidP="00A049F1">
      <w:pPr>
        <w:shd w:val="clear" w:color="auto" w:fill="FFFFFF"/>
        <w:spacing w:line="216" w:lineRule="exact"/>
        <w:ind w:left="24" w:right="34" w:firstLine="326"/>
        <w:jc w:val="both"/>
        <w:rPr>
          <w:sz w:val="20"/>
          <w:szCs w:val="20"/>
        </w:rPr>
      </w:pPr>
      <w:r w:rsidRPr="00D27FD1">
        <w:rPr>
          <w:sz w:val="20"/>
          <w:szCs w:val="20"/>
        </w:rPr>
        <w:lastRenderedPageBreak/>
        <w:t>В зависимости от удаленности отверстия от боковых стенок или дна сосуда сжатие струи может быть п о л н ы м  или  н е п о л н ы м. Полное сжатие подразделяется на</w:t>
      </w:r>
      <w:r>
        <w:rPr>
          <w:sz w:val="20"/>
          <w:szCs w:val="20"/>
        </w:rPr>
        <w:t xml:space="preserve"> </w:t>
      </w:r>
      <w:r w:rsidRPr="00D27FD1">
        <w:rPr>
          <w:sz w:val="20"/>
          <w:szCs w:val="20"/>
        </w:rPr>
        <w:t xml:space="preserve"> с</w:t>
      </w:r>
      <w:r>
        <w:rPr>
          <w:sz w:val="20"/>
          <w:szCs w:val="20"/>
        </w:rPr>
        <w:t xml:space="preserve"> </w:t>
      </w:r>
      <w:r w:rsidRPr="00D27FD1">
        <w:rPr>
          <w:sz w:val="20"/>
          <w:szCs w:val="20"/>
        </w:rPr>
        <w:t>о</w:t>
      </w:r>
      <w:r>
        <w:rPr>
          <w:sz w:val="20"/>
          <w:szCs w:val="20"/>
        </w:rPr>
        <w:t xml:space="preserve"> </w:t>
      </w:r>
      <w:r w:rsidRPr="00D27FD1">
        <w:rPr>
          <w:sz w:val="20"/>
          <w:szCs w:val="20"/>
        </w:rPr>
        <w:t>в</w:t>
      </w:r>
      <w:r>
        <w:rPr>
          <w:sz w:val="20"/>
          <w:szCs w:val="20"/>
        </w:rPr>
        <w:t xml:space="preserve"> </w:t>
      </w:r>
      <w:r w:rsidRPr="00D27FD1">
        <w:rPr>
          <w:sz w:val="20"/>
          <w:szCs w:val="20"/>
        </w:rPr>
        <w:t>е</w:t>
      </w:r>
      <w:r>
        <w:rPr>
          <w:sz w:val="20"/>
          <w:szCs w:val="20"/>
        </w:rPr>
        <w:t xml:space="preserve"> </w:t>
      </w:r>
      <w:r w:rsidRPr="00D27FD1">
        <w:rPr>
          <w:sz w:val="20"/>
          <w:szCs w:val="20"/>
        </w:rPr>
        <w:t>р</w:t>
      </w:r>
      <w:r>
        <w:rPr>
          <w:sz w:val="20"/>
          <w:szCs w:val="20"/>
        </w:rPr>
        <w:t xml:space="preserve"> </w:t>
      </w:r>
      <w:r w:rsidRPr="00D27FD1">
        <w:rPr>
          <w:sz w:val="20"/>
          <w:szCs w:val="20"/>
        </w:rPr>
        <w:t>ш</w:t>
      </w:r>
      <w:r>
        <w:rPr>
          <w:sz w:val="20"/>
          <w:szCs w:val="20"/>
        </w:rPr>
        <w:t xml:space="preserve"> </w:t>
      </w:r>
      <w:r w:rsidRPr="00D27FD1">
        <w:rPr>
          <w:sz w:val="20"/>
          <w:szCs w:val="20"/>
        </w:rPr>
        <w:t>е</w:t>
      </w:r>
      <w:r>
        <w:rPr>
          <w:sz w:val="20"/>
          <w:szCs w:val="20"/>
        </w:rPr>
        <w:t xml:space="preserve"> </w:t>
      </w:r>
      <w:r w:rsidRPr="00D27FD1">
        <w:rPr>
          <w:sz w:val="20"/>
          <w:szCs w:val="20"/>
        </w:rPr>
        <w:t>н</w:t>
      </w:r>
      <w:r>
        <w:rPr>
          <w:sz w:val="20"/>
          <w:szCs w:val="20"/>
        </w:rPr>
        <w:t xml:space="preserve"> </w:t>
      </w:r>
      <w:r w:rsidRPr="00D27FD1">
        <w:rPr>
          <w:sz w:val="20"/>
          <w:szCs w:val="20"/>
        </w:rPr>
        <w:t>н</w:t>
      </w:r>
      <w:r>
        <w:rPr>
          <w:sz w:val="20"/>
          <w:szCs w:val="20"/>
        </w:rPr>
        <w:t xml:space="preserve"> </w:t>
      </w:r>
      <w:r w:rsidRPr="00D27FD1">
        <w:rPr>
          <w:sz w:val="20"/>
          <w:szCs w:val="20"/>
        </w:rPr>
        <w:t>о</w:t>
      </w:r>
      <w:r>
        <w:rPr>
          <w:sz w:val="20"/>
          <w:szCs w:val="20"/>
        </w:rPr>
        <w:t xml:space="preserve"> </w:t>
      </w:r>
      <w:r w:rsidRPr="00D27FD1">
        <w:rPr>
          <w:sz w:val="20"/>
          <w:szCs w:val="20"/>
        </w:rPr>
        <w:t>е</w:t>
      </w:r>
      <w:r>
        <w:rPr>
          <w:sz w:val="20"/>
          <w:szCs w:val="20"/>
        </w:rPr>
        <w:t xml:space="preserve"> </w:t>
      </w:r>
      <w:r w:rsidRPr="00D27FD1">
        <w:rPr>
          <w:sz w:val="20"/>
          <w:szCs w:val="20"/>
        </w:rPr>
        <w:t xml:space="preserve"> и</w:t>
      </w:r>
      <w:r>
        <w:rPr>
          <w:sz w:val="20"/>
          <w:szCs w:val="20"/>
        </w:rPr>
        <w:t xml:space="preserve">  </w:t>
      </w:r>
      <w:r w:rsidRPr="00D27FD1">
        <w:rPr>
          <w:sz w:val="20"/>
          <w:szCs w:val="20"/>
        </w:rPr>
        <w:t>н</w:t>
      </w:r>
      <w:r>
        <w:rPr>
          <w:sz w:val="20"/>
          <w:szCs w:val="20"/>
        </w:rPr>
        <w:t xml:space="preserve"> </w:t>
      </w:r>
      <w:r w:rsidRPr="00D27FD1">
        <w:rPr>
          <w:sz w:val="20"/>
          <w:szCs w:val="20"/>
        </w:rPr>
        <w:t>е</w:t>
      </w:r>
      <w:r>
        <w:rPr>
          <w:sz w:val="20"/>
          <w:szCs w:val="20"/>
        </w:rPr>
        <w:t xml:space="preserve"> </w:t>
      </w:r>
      <w:r w:rsidRPr="00D27FD1">
        <w:rPr>
          <w:sz w:val="20"/>
          <w:szCs w:val="20"/>
        </w:rPr>
        <w:t>с</w:t>
      </w:r>
      <w:r>
        <w:rPr>
          <w:sz w:val="20"/>
          <w:szCs w:val="20"/>
        </w:rPr>
        <w:t xml:space="preserve"> </w:t>
      </w:r>
      <w:r w:rsidRPr="00D27FD1">
        <w:rPr>
          <w:sz w:val="20"/>
          <w:szCs w:val="20"/>
        </w:rPr>
        <w:t>о</w:t>
      </w:r>
      <w:r>
        <w:rPr>
          <w:sz w:val="20"/>
          <w:szCs w:val="20"/>
        </w:rPr>
        <w:t xml:space="preserve"> </w:t>
      </w:r>
      <w:r w:rsidRPr="00D27FD1">
        <w:rPr>
          <w:sz w:val="20"/>
          <w:szCs w:val="20"/>
        </w:rPr>
        <w:t>в</w:t>
      </w:r>
      <w:r>
        <w:rPr>
          <w:sz w:val="20"/>
          <w:szCs w:val="20"/>
        </w:rPr>
        <w:t xml:space="preserve"> </w:t>
      </w:r>
      <w:r w:rsidRPr="00D27FD1">
        <w:rPr>
          <w:sz w:val="20"/>
          <w:szCs w:val="20"/>
        </w:rPr>
        <w:t>е</w:t>
      </w:r>
      <w:r>
        <w:rPr>
          <w:sz w:val="20"/>
          <w:szCs w:val="20"/>
        </w:rPr>
        <w:t xml:space="preserve"> </w:t>
      </w:r>
      <w:r w:rsidRPr="00D27FD1">
        <w:rPr>
          <w:sz w:val="20"/>
          <w:szCs w:val="20"/>
        </w:rPr>
        <w:t>р</w:t>
      </w:r>
      <w:r>
        <w:rPr>
          <w:sz w:val="20"/>
          <w:szCs w:val="20"/>
        </w:rPr>
        <w:t xml:space="preserve"> - </w:t>
      </w:r>
      <w:r w:rsidRPr="00D27FD1">
        <w:rPr>
          <w:sz w:val="20"/>
          <w:szCs w:val="20"/>
        </w:rPr>
        <w:t>ш</w:t>
      </w:r>
      <w:r>
        <w:rPr>
          <w:sz w:val="20"/>
          <w:szCs w:val="20"/>
        </w:rPr>
        <w:t xml:space="preserve"> </w:t>
      </w:r>
      <w:r w:rsidRPr="00D27FD1">
        <w:rPr>
          <w:sz w:val="20"/>
          <w:szCs w:val="20"/>
        </w:rPr>
        <w:t>е</w:t>
      </w:r>
      <w:r>
        <w:rPr>
          <w:sz w:val="20"/>
          <w:szCs w:val="20"/>
        </w:rPr>
        <w:t xml:space="preserve"> </w:t>
      </w:r>
      <w:r w:rsidRPr="00D27FD1">
        <w:rPr>
          <w:sz w:val="20"/>
          <w:szCs w:val="20"/>
        </w:rPr>
        <w:t>н</w:t>
      </w:r>
      <w:r>
        <w:rPr>
          <w:sz w:val="20"/>
          <w:szCs w:val="20"/>
        </w:rPr>
        <w:t xml:space="preserve"> </w:t>
      </w:r>
      <w:r w:rsidRPr="00D27FD1">
        <w:rPr>
          <w:sz w:val="20"/>
          <w:szCs w:val="20"/>
        </w:rPr>
        <w:t>н</w:t>
      </w:r>
      <w:r>
        <w:rPr>
          <w:sz w:val="20"/>
          <w:szCs w:val="20"/>
        </w:rPr>
        <w:t xml:space="preserve"> </w:t>
      </w:r>
      <w:r w:rsidRPr="00D27FD1">
        <w:rPr>
          <w:sz w:val="20"/>
          <w:szCs w:val="20"/>
        </w:rPr>
        <w:t>о</w:t>
      </w:r>
      <w:r>
        <w:rPr>
          <w:sz w:val="20"/>
          <w:szCs w:val="20"/>
        </w:rPr>
        <w:t xml:space="preserve"> </w:t>
      </w:r>
      <w:r w:rsidRPr="00D27FD1">
        <w:rPr>
          <w:sz w:val="20"/>
          <w:szCs w:val="20"/>
        </w:rPr>
        <w:t>е.</w:t>
      </w:r>
    </w:p>
    <w:p w:rsidR="00A049F1" w:rsidRPr="00D27FD1" w:rsidRDefault="00A049F1" w:rsidP="00A049F1">
      <w:pPr>
        <w:shd w:val="clear" w:color="auto" w:fill="FFFFFF"/>
        <w:spacing w:line="216" w:lineRule="exact"/>
        <w:ind w:left="19" w:right="38" w:firstLine="326"/>
        <w:jc w:val="both"/>
        <w:rPr>
          <w:sz w:val="20"/>
          <w:szCs w:val="20"/>
        </w:rPr>
      </w:pPr>
      <w:r w:rsidRPr="00D27FD1">
        <w:rPr>
          <w:sz w:val="20"/>
          <w:szCs w:val="20"/>
        </w:rPr>
        <w:t>Полное сжатие струи наблюдается в том случае, когда отверстие в стенке сосуда не примыкает своими краями ни ко дну сосуда, ни к другим стенкам (рис. 4.2, б, отверстия 1 и 2). Неполное сжатие прои</w:t>
      </w:r>
      <w:r w:rsidRPr="00D27FD1">
        <w:rPr>
          <w:sz w:val="20"/>
          <w:szCs w:val="20"/>
        </w:rPr>
        <w:t>с</w:t>
      </w:r>
      <w:r w:rsidRPr="00D27FD1">
        <w:rPr>
          <w:sz w:val="20"/>
          <w:szCs w:val="20"/>
        </w:rPr>
        <w:t>ходит в отверстии, часть периметра которого сопр</w:t>
      </w:r>
      <w:r w:rsidRPr="00D27FD1">
        <w:rPr>
          <w:sz w:val="20"/>
          <w:szCs w:val="20"/>
        </w:rPr>
        <w:t>и</w:t>
      </w:r>
      <w:r w:rsidRPr="00D27FD1">
        <w:rPr>
          <w:sz w:val="20"/>
          <w:szCs w:val="20"/>
        </w:rPr>
        <w:t>касается с дном сосуда или соседними стенками (рис. 4.2, б, отверстия 3 и 4). После</w:t>
      </w:r>
      <w:r w:rsidRPr="00D27FD1">
        <w:rPr>
          <w:sz w:val="20"/>
          <w:szCs w:val="20"/>
        </w:rPr>
        <w:t>д</w:t>
      </w:r>
      <w:r w:rsidRPr="00D27FD1">
        <w:rPr>
          <w:sz w:val="20"/>
          <w:szCs w:val="20"/>
        </w:rPr>
        <w:t>ние играют в этом случае роль направляющих поверхностей и огр</w:t>
      </w:r>
      <w:r w:rsidRPr="00D27FD1">
        <w:rPr>
          <w:sz w:val="20"/>
          <w:szCs w:val="20"/>
        </w:rPr>
        <w:t>а</w:t>
      </w:r>
      <w:r w:rsidRPr="00D27FD1">
        <w:rPr>
          <w:sz w:val="20"/>
          <w:szCs w:val="20"/>
        </w:rPr>
        <w:t>ничивают сжатие струи.</w:t>
      </w:r>
    </w:p>
    <w:p w:rsidR="00A049F1" w:rsidRDefault="00A049F1" w:rsidP="00A049F1">
      <w:pPr>
        <w:spacing w:line="216" w:lineRule="auto"/>
        <w:ind w:firstLine="284"/>
        <w:jc w:val="both"/>
        <w:rPr>
          <w:sz w:val="20"/>
          <w:szCs w:val="20"/>
        </w:rPr>
      </w:pPr>
      <w:r w:rsidRPr="00D27FD1">
        <w:rPr>
          <w:sz w:val="20"/>
          <w:szCs w:val="20"/>
        </w:rPr>
        <w:t>Сжатие считается совершенным, если расстояние от краев отве</w:t>
      </w:r>
      <w:r w:rsidRPr="00D27FD1">
        <w:rPr>
          <w:sz w:val="20"/>
          <w:szCs w:val="20"/>
        </w:rPr>
        <w:t>р</w:t>
      </w:r>
      <w:r w:rsidRPr="00D27FD1">
        <w:rPr>
          <w:sz w:val="20"/>
          <w:szCs w:val="20"/>
        </w:rPr>
        <w:t xml:space="preserve">стия до ближайшей стенки или дна сосуда </w:t>
      </w:r>
      <w:r w:rsidRPr="00D27FD1">
        <w:rPr>
          <w:i/>
          <w:sz w:val="20"/>
          <w:szCs w:val="20"/>
          <w:lang w:val="en-US"/>
        </w:rPr>
        <w:t>l</w:t>
      </w:r>
      <w:r>
        <w:rPr>
          <w:sz w:val="20"/>
          <w:szCs w:val="20"/>
        </w:rPr>
        <w:t xml:space="preserve"> ≥ </w:t>
      </w:r>
      <w:r w:rsidRPr="00D27FD1">
        <w:rPr>
          <w:sz w:val="20"/>
          <w:szCs w:val="20"/>
        </w:rPr>
        <w:t>3</w:t>
      </w:r>
      <w:r w:rsidRPr="00C13E40">
        <w:rPr>
          <w:i/>
          <w:sz w:val="20"/>
          <w:szCs w:val="20"/>
        </w:rPr>
        <w:t>а</w:t>
      </w:r>
      <w:r w:rsidRPr="00D27FD1">
        <w:rPr>
          <w:sz w:val="20"/>
          <w:szCs w:val="20"/>
        </w:rPr>
        <w:t xml:space="preserve"> (рис. 4.2, б,</w:t>
      </w:r>
      <w:r>
        <w:rPr>
          <w:sz w:val="20"/>
          <w:szCs w:val="20"/>
        </w:rPr>
        <w:t xml:space="preserve"> </w:t>
      </w:r>
      <w:r w:rsidRPr="00D27FD1">
        <w:rPr>
          <w:sz w:val="20"/>
          <w:szCs w:val="20"/>
        </w:rPr>
        <w:t xml:space="preserve">отверстие </w:t>
      </w:r>
      <w:r>
        <w:rPr>
          <w:sz w:val="20"/>
          <w:szCs w:val="20"/>
        </w:rPr>
        <w:t>1</w:t>
      </w:r>
      <w:r w:rsidRPr="00D27FD1">
        <w:rPr>
          <w:sz w:val="20"/>
          <w:szCs w:val="20"/>
        </w:rPr>
        <w:t xml:space="preserve">), и несовершенным, когда </w:t>
      </w:r>
      <w:r w:rsidRPr="00D27FD1">
        <w:rPr>
          <w:i/>
          <w:sz w:val="20"/>
          <w:szCs w:val="20"/>
          <w:lang w:val="en-US"/>
        </w:rPr>
        <w:t>l</w:t>
      </w:r>
      <w:r>
        <w:rPr>
          <w:sz w:val="20"/>
          <w:szCs w:val="20"/>
        </w:rPr>
        <w:t xml:space="preserve"> </w:t>
      </w:r>
      <w:r w:rsidRPr="00D27FD1">
        <w:rPr>
          <w:sz w:val="20"/>
          <w:szCs w:val="20"/>
        </w:rPr>
        <w:t>&lt;</w:t>
      </w:r>
      <w:r>
        <w:rPr>
          <w:sz w:val="20"/>
          <w:szCs w:val="20"/>
        </w:rPr>
        <w:t xml:space="preserve"> </w:t>
      </w:r>
      <w:r w:rsidRPr="00D27FD1">
        <w:rPr>
          <w:sz w:val="20"/>
          <w:szCs w:val="20"/>
        </w:rPr>
        <w:t>3</w:t>
      </w:r>
      <w:r w:rsidRPr="00C13E40">
        <w:rPr>
          <w:i/>
          <w:sz w:val="20"/>
          <w:szCs w:val="20"/>
        </w:rPr>
        <w:t>а</w:t>
      </w:r>
      <w:r w:rsidRPr="00D27FD1">
        <w:rPr>
          <w:sz w:val="20"/>
          <w:szCs w:val="20"/>
        </w:rPr>
        <w:t xml:space="preserve"> </w:t>
      </w:r>
      <w:r>
        <w:rPr>
          <w:sz w:val="20"/>
          <w:szCs w:val="20"/>
        </w:rPr>
        <w:t>(рис. 4.</w:t>
      </w:r>
      <w:r w:rsidRPr="00D27FD1">
        <w:rPr>
          <w:sz w:val="20"/>
          <w:szCs w:val="20"/>
        </w:rPr>
        <w:t>2,</w:t>
      </w:r>
      <w:r>
        <w:rPr>
          <w:sz w:val="20"/>
          <w:szCs w:val="20"/>
        </w:rPr>
        <w:t>б</w:t>
      </w:r>
      <w:r w:rsidRPr="00D27FD1">
        <w:rPr>
          <w:sz w:val="20"/>
          <w:szCs w:val="20"/>
        </w:rPr>
        <w:t>, отверстие</w:t>
      </w:r>
      <w:r>
        <w:rPr>
          <w:sz w:val="20"/>
          <w:szCs w:val="20"/>
        </w:rPr>
        <w:t xml:space="preserve"> 2).</w:t>
      </w:r>
    </w:p>
    <w:p w:rsidR="00A049F1" w:rsidRPr="00F91242" w:rsidRDefault="00A049F1" w:rsidP="00A049F1">
      <w:pPr>
        <w:shd w:val="clear" w:color="auto" w:fill="FFFFFF"/>
        <w:spacing w:line="216" w:lineRule="auto"/>
        <w:ind w:firstLine="284"/>
        <w:jc w:val="both"/>
        <w:rPr>
          <w:sz w:val="20"/>
          <w:szCs w:val="20"/>
        </w:rPr>
      </w:pPr>
      <w:r w:rsidRPr="00F91242">
        <w:rPr>
          <w:b/>
          <w:sz w:val="20"/>
          <w:szCs w:val="20"/>
        </w:rPr>
        <w:t>Истечение через малое отверстие в тонкой стенке при постоя</w:t>
      </w:r>
      <w:r w:rsidRPr="00F91242">
        <w:rPr>
          <w:b/>
          <w:sz w:val="20"/>
          <w:szCs w:val="20"/>
        </w:rPr>
        <w:t>н</w:t>
      </w:r>
      <w:r w:rsidRPr="00F91242">
        <w:rPr>
          <w:b/>
          <w:sz w:val="20"/>
          <w:szCs w:val="20"/>
        </w:rPr>
        <w:t>ном напоре.</w:t>
      </w:r>
      <w:r>
        <w:rPr>
          <w:sz w:val="20"/>
          <w:szCs w:val="20"/>
        </w:rPr>
        <w:t xml:space="preserve"> Выведем</w:t>
      </w:r>
      <w:r w:rsidRPr="00F91242">
        <w:rPr>
          <w:sz w:val="20"/>
          <w:szCs w:val="20"/>
        </w:rPr>
        <w:t xml:space="preserve"> формулы для скорости и расхода струи, выт</w:t>
      </w:r>
      <w:r w:rsidRPr="00F91242">
        <w:rPr>
          <w:sz w:val="20"/>
          <w:szCs w:val="20"/>
        </w:rPr>
        <w:t>е</w:t>
      </w:r>
      <w:r w:rsidRPr="00F91242">
        <w:rPr>
          <w:sz w:val="20"/>
          <w:szCs w:val="20"/>
        </w:rPr>
        <w:t>кающей из н</w:t>
      </w:r>
      <w:r w:rsidRPr="00F91242">
        <w:rPr>
          <w:sz w:val="20"/>
          <w:szCs w:val="20"/>
        </w:rPr>
        <w:t>е</w:t>
      </w:r>
      <w:r w:rsidRPr="00F91242">
        <w:rPr>
          <w:sz w:val="20"/>
          <w:szCs w:val="20"/>
        </w:rPr>
        <w:t>затопленного малого отверстия в тонкой стенке. Для этой цели воспользуемся уравнением Бернулли</w:t>
      </w:r>
      <w:r>
        <w:rPr>
          <w:sz w:val="20"/>
          <w:szCs w:val="20"/>
        </w:rPr>
        <w:t xml:space="preserve"> (3.22),</w:t>
      </w:r>
      <w:r w:rsidRPr="00F91242">
        <w:rPr>
          <w:sz w:val="20"/>
          <w:szCs w:val="20"/>
        </w:rPr>
        <w:t xml:space="preserve"> которое напишем для сечения </w:t>
      </w:r>
      <w:r w:rsidR="0094425F">
        <w:rPr>
          <w:sz w:val="20"/>
          <w:szCs w:val="20"/>
        </w:rPr>
        <w:t>1</w:t>
      </w:r>
      <w:r w:rsidR="0094425F" w:rsidRPr="0094425F">
        <w:rPr>
          <w:sz w:val="20"/>
          <w:szCs w:val="20"/>
        </w:rPr>
        <w:t>–</w:t>
      </w:r>
      <w:r>
        <w:rPr>
          <w:sz w:val="20"/>
          <w:szCs w:val="20"/>
        </w:rPr>
        <w:t>1</w:t>
      </w:r>
      <w:r w:rsidRPr="00F91242">
        <w:rPr>
          <w:sz w:val="20"/>
          <w:szCs w:val="20"/>
        </w:rPr>
        <w:t xml:space="preserve"> на свободной поверхности жидкости в сосуде и сжатого с</w:t>
      </w:r>
      <w:r w:rsidRPr="00F91242">
        <w:rPr>
          <w:sz w:val="20"/>
          <w:szCs w:val="20"/>
        </w:rPr>
        <w:t>е</w:t>
      </w:r>
      <w:r w:rsidRPr="00F91242">
        <w:rPr>
          <w:sz w:val="20"/>
          <w:szCs w:val="20"/>
        </w:rPr>
        <w:t>чения струи С</w:t>
      </w:r>
      <w:r>
        <w:rPr>
          <w:sz w:val="20"/>
          <w:szCs w:val="20"/>
        </w:rPr>
        <w:t>–</w:t>
      </w:r>
      <w:r w:rsidRPr="00F91242">
        <w:rPr>
          <w:sz w:val="20"/>
          <w:szCs w:val="20"/>
        </w:rPr>
        <w:t>С. Плоскость сравнения примем на уровне центра тяжести сжатого сеч</w:t>
      </w:r>
      <w:r w:rsidRPr="00F91242">
        <w:rPr>
          <w:sz w:val="20"/>
          <w:szCs w:val="20"/>
        </w:rPr>
        <w:t>е</w:t>
      </w:r>
      <w:r w:rsidRPr="00F91242">
        <w:rPr>
          <w:sz w:val="20"/>
          <w:szCs w:val="20"/>
        </w:rPr>
        <w:t>ния струи</w:t>
      </w:r>
      <w:r>
        <w:rPr>
          <w:sz w:val="20"/>
          <w:szCs w:val="20"/>
        </w:rPr>
        <w:t>:</w:t>
      </w:r>
    </w:p>
    <w:p w:rsidR="00A049F1" w:rsidRDefault="00A049F1" w:rsidP="00A049F1">
      <w:pPr>
        <w:spacing w:line="216" w:lineRule="auto"/>
        <w:ind w:firstLine="284"/>
        <w:jc w:val="both"/>
        <w:rPr>
          <w:sz w:val="20"/>
          <w:szCs w:val="20"/>
        </w:rPr>
      </w:pPr>
    </w:p>
    <w:p w:rsidR="00A049F1" w:rsidRDefault="0094425F" w:rsidP="00A049F1">
      <w:pPr>
        <w:spacing w:line="216" w:lineRule="auto"/>
        <w:ind w:firstLine="284"/>
        <w:jc w:val="center"/>
        <w:rPr>
          <w:sz w:val="20"/>
          <w:szCs w:val="20"/>
        </w:rPr>
      </w:pPr>
      <w:r w:rsidRPr="0094425F">
        <w:rPr>
          <w:position w:val="-26"/>
          <w:sz w:val="20"/>
          <w:szCs w:val="20"/>
        </w:rPr>
        <w:object w:dxaOrig="3480" w:dyaOrig="639">
          <v:shape id="_x0000_i1122" type="#_x0000_t75" style="width:174pt;height:32.25pt" o:ole="">
            <v:imagedata r:id="rId164" o:title=""/>
          </v:shape>
          <o:OLEObject Type="Embed" ProgID="Equation.3" ShapeID="_x0000_i1122" DrawAspect="Content" ObjectID="_1428818187" r:id="rId165"/>
        </w:object>
      </w:r>
      <w:r w:rsidR="00A049F1">
        <w:rPr>
          <w:sz w:val="20"/>
          <w:szCs w:val="20"/>
        </w:rPr>
        <w:t>.</w:t>
      </w:r>
    </w:p>
    <w:p w:rsidR="00A049F1" w:rsidRDefault="00A049F1" w:rsidP="00A049F1">
      <w:pPr>
        <w:shd w:val="clear" w:color="auto" w:fill="FFFFFF"/>
        <w:spacing w:line="216" w:lineRule="auto"/>
        <w:ind w:firstLine="317"/>
        <w:jc w:val="both"/>
        <w:rPr>
          <w:sz w:val="20"/>
          <w:szCs w:val="20"/>
        </w:rPr>
      </w:pPr>
    </w:p>
    <w:p w:rsidR="00A049F1" w:rsidRPr="00CB3B0E" w:rsidRDefault="00A049F1" w:rsidP="00A049F1">
      <w:pPr>
        <w:shd w:val="clear" w:color="auto" w:fill="FFFFFF"/>
        <w:spacing w:line="216" w:lineRule="auto"/>
        <w:ind w:firstLine="317"/>
        <w:jc w:val="both"/>
        <w:rPr>
          <w:sz w:val="20"/>
          <w:szCs w:val="20"/>
        </w:rPr>
      </w:pPr>
      <w:r>
        <w:rPr>
          <w:sz w:val="20"/>
          <w:szCs w:val="20"/>
        </w:rPr>
        <w:t xml:space="preserve">Из рис.4.2, а видно, что </w:t>
      </w:r>
      <w:r>
        <w:rPr>
          <w:sz w:val="20"/>
          <w:szCs w:val="20"/>
          <w:lang w:val="en-US"/>
        </w:rPr>
        <w:t>z</w:t>
      </w:r>
      <w:r>
        <w:rPr>
          <w:sz w:val="20"/>
          <w:szCs w:val="20"/>
          <w:vertAlign w:val="subscript"/>
        </w:rPr>
        <w:t>1</w:t>
      </w:r>
      <w:r>
        <w:rPr>
          <w:sz w:val="20"/>
          <w:szCs w:val="20"/>
        </w:rPr>
        <w:t xml:space="preserve"> = Н и </w:t>
      </w:r>
      <w:r>
        <w:rPr>
          <w:sz w:val="20"/>
          <w:szCs w:val="20"/>
          <w:lang w:val="en-US"/>
        </w:rPr>
        <w:t>z</w:t>
      </w:r>
      <w:r>
        <w:rPr>
          <w:sz w:val="20"/>
          <w:szCs w:val="20"/>
          <w:vertAlign w:val="subscript"/>
        </w:rPr>
        <w:t>с</w:t>
      </w:r>
      <w:r>
        <w:rPr>
          <w:sz w:val="20"/>
          <w:szCs w:val="20"/>
        </w:rPr>
        <w:t xml:space="preserve"> = 0. </w:t>
      </w:r>
      <w:r w:rsidRPr="00CB3B0E">
        <w:rPr>
          <w:sz w:val="20"/>
          <w:szCs w:val="20"/>
        </w:rPr>
        <w:t>Так как сечения 1–1 и С–С сообщаются с атмосферой, то р</w:t>
      </w:r>
      <w:r w:rsidRPr="00CB3B0E">
        <w:rPr>
          <w:sz w:val="20"/>
          <w:szCs w:val="20"/>
          <w:vertAlign w:val="subscript"/>
        </w:rPr>
        <w:t>1</w:t>
      </w:r>
      <w:r w:rsidRPr="00CB3B0E">
        <w:rPr>
          <w:sz w:val="20"/>
          <w:szCs w:val="20"/>
        </w:rPr>
        <w:t xml:space="preserve"> = р</w:t>
      </w:r>
      <w:r w:rsidRPr="00CB3B0E">
        <w:rPr>
          <w:sz w:val="20"/>
          <w:szCs w:val="20"/>
          <w:vertAlign w:val="subscript"/>
        </w:rPr>
        <w:t>с</w:t>
      </w:r>
      <w:r w:rsidRPr="00CB3B0E">
        <w:rPr>
          <w:sz w:val="20"/>
          <w:szCs w:val="20"/>
        </w:rPr>
        <w:t xml:space="preserve"> = р</w:t>
      </w:r>
      <w:r w:rsidRPr="00CB3B0E">
        <w:rPr>
          <w:sz w:val="20"/>
          <w:szCs w:val="20"/>
          <w:vertAlign w:val="subscript"/>
        </w:rPr>
        <w:t>а</w:t>
      </w:r>
      <w:r w:rsidRPr="00CB3B0E">
        <w:rPr>
          <w:sz w:val="20"/>
          <w:szCs w:val="20"/>
        </w:rPr>
        <w:t xml:space="preserve"> . Скорость в сечении </w:t>
      </w:r>
      <w:r w:rsidR="0094425F">
        <w:rPr>
          <w:sz w:val="20"/>
          <w:szCs w:val="20"/>
        </w:rPr>
        <w:t>1</w:t>
      </w:r>
      <w:r w:rsidR="0094425F" w:rsidRPr="0094425F">
        <w:rPr>
          <w:sz w:val="20"/>
          <w:szCs w:val="20"/>
        </w:rPr>
        <w:t>–</w:t>
      </w:r>
      <w:r>
        <w:rPr>
          <w:sz w:val="20"/>
          <w:szCs w:val="20"/>
        </w:rPr>
        <w:t>1 н</w:t>
      </w:r>
      <w:r>
        <w:rPr>
          <w:sz w:val="20"/>
          <w:szCs w:val="20"/>
        </w:rPr>
        <w:t>а</w:t>
      </w:r>
      <w:r>
        <w:rPr>
          <w:sz w:val="20"/>
          <w:szCs w:val="20"/>
        </w:rPr>
        <w:t xml:space="preserve">зывается с к о р о с т ь ю  п о д х о д а  ж и д к о с т и  к  о т в е р с т и ю </w:t>
      </w:r>
      <w:r w:rsidRPr="00CB3B0E">
        <w:rPr>
          <w:sz w:val="20"/>
          <w:szCs w:val="20"/>
        </w:rPr>
        <w:t xml:space="preserve">и обозначается буквой </w:t>
      </w:r>
      <w:r w:rsidRPr="00CB3B0E">
        <w:rPr>
          <w:sz w:val="20"/>
          <w:szCs w:val="20"/>
          <w:lang w:val="en-US"/>
        </w:rPr>
        <w:t>v</w:t>
      </w:r>
      <w:r w:rsidRPr="00CB3B0E">
        <w:rPr>
          <w:sz w:val="20"/>
          <w:szCs w:val="20"/>
          <w:vertAlign w:val="subscript"/>
        </w:rPr>
        <w:t>0</w:t>
      </w:r>
      <w:r w:rsidRPr="00CB3B0E">
        <w:rPr>
          <w:sz w:val="20"/>
          <w:szCs w:val="20"/>
        </w:rPr>
        <w:t>. Неравномерность распределения скор</w:t>
      </w:r>
      <w:r w:rsidRPr="00CB3B0E">
        <w:rPr>
          <w:sz w:val="20"/>
          <w:szCs w:val="20"/>
        </w:rPr>
        <w:t>о</w:t>
      </w:r>
      <w:r w:rsidRPr="00CB3B0E">
        <w:rPr>
          <w:sz w:val="20"/>
          <w:szCs w:val="20"/>
        </w:rPr>
        <w:t xml:space="preserve">стей в сечениях </w:t>
      </w:r>
      <w:r>
        <w:rPr>
          <w:sz w:val="20"/>
          <w:szCs w:val="20"/>
        </w:rPr>
        <w:t>1–</w:t>
      </w:r>
      <w:r w:rsidRPr="00CB3B0E">
        <w:rPr>
          <w:sz w:val="20"/>
          <w:szCs w:val="20"/>
        </w:rPr>
        <w:t>1 и С</w:t>
      </w:r>
      <w:r>
        <w:rPr>
          <w:sz w:val="20"/>
          <w:szCs w:val="20"/>
        </w:rPr>
        <w:t>–</w:t>
      </w:r>
      <w:r w:rsidRPr="00CB3B0E">
        <w:rPr>
          <w:sz w:val="20"/>
          <w:szCs w:val="20"/>
        </w:rPr>
        <w:t>С можно для малого отверстия не учитывать, пр</w:t>
      </w:r>
      <w:r w:rsidRPr="00CB3B0E">
        <w:rPr>
          <w:sz w:val="20"/>
          <w:szCs w:val="20"/>
        </w:rPr>
        <w:t>и</w:t>
      </w:r>
      <w:r w:rsidRPr="00CB3B0E">
        <w:rPr>
          <w:sz w:val="20"/>
          <w:szCs w:val="20"/>
        </w:rPr>
        <w:t xml:space="preserve">няв </w:t>
      </w:r>
      <w:r>
        <w:rPr>
          <w:sz w:val="20"/>
          <w:szCs w:val="20"/>
          <w:lang w:val="en-US"/>
        </w:rPr>
        <w:sym w:font="Symbol" w:char="F061"/>
      </w:r>
      <w:r>
        <w:rPr>
          <w:sz w:val="20"/>
          <w:szCs w:val="20"/>
          <w:vertAlign w:val="subscript"/>
        </w:rPr>
        <w:t>1</w:t>
      </w:r>
      <w:r w:rsidRPr="00CB3B0E">
        <w:rPr>
          <w:sz w:val="20"/>
          <w:szCs w:val="20"/>
        </w:rPr>
        <w:t xml:space="preserve">= </w:t>
      </w:r>
      <w:r>
        <w:rPr>
          <w:sz w:val="20"/>
          <w:szCs w:val="20"/>
          <w:lang w:val="en-US"/>
        </w:rPr>
        <w:sym w:font="Symbol" w:char="F061"/>
      </w:r>
      <w:r>
        <w:rPr>
          <w:sz w:val="20"/>
          <w:szCs w:val="20"/>
          <w:vertAlign w:val="subscript"/>
        </w:rPr>
        <w:t>2</w:t>
      </w:r>
      <w:r w:rsidRPr="00CB3B0E">
        <w:rPr>
          <w:sz w:val="20"/>
          <w:szCs w:val="20"/>
        </w:rPr>
        <w:t>=</w:t>
      </w:r>
      <w:r w:rsidRPr="00CB3B0E">
        <w:rPr>
          <w:sz w:val="20"/>
          <w:szCs w:val="20"/>
          <w:lang w:val="en-US"/>
        </w:rPr>
        <w:t>l</w:t>
      </w:r>
      <w:r w:rsidRPr="00CB3B0E">
        <w:rPr>
          <w:sz w:val="20"/>
          <w:szCs w:val="20"/>
        </w:rPr>
        <w:t>.</w:t>
      </w:r>
    </w:p>
    <w:p w:rsidR="00A049F1" w:rsidRDefault="00A049F1" w:rsidP="00A049F1">
      <w:pPr>
        <w:spacing w:line="216" w:lineRule="auto"/>
        <w:ind w:firstLine="284"/>
        <w:jc w:val="both"/>
        <w:rPr>
          <w:sz w:val="20"/>
          <w:szCs w:val="20"/>
        </w:rPr>
      </w:pPr>
      <w:r w:rsidRPr="00CB3B0E">
        <w:rPr>
          <w:sz w:val="20"/>
          <w:szCs w:val="20"/>
        </w:rPr>
        <w:t>Так как путь, проходимый потоком в пределах отверстия, невелик, потерями напора на трение пренебрегаем и учит</w:t>
      </w:r>
      <w:r w:rsidRPr="00CB3B0E">
        <w:rPr>
          <w:sz w:val="20"/>
          <w:szCs w:val="20"/>
        </w:rPr>
        <w:t>ы</w:t>
      </w:r>
      <w:r w:rsidRPr="00CB3B0E">
        <w:rPr>
          <w:sz w:val="20"/>
          <w:szCs w:val="20"/>
        </w:rPr>
        <w:t>ваем толь</w:t>
      </w:r>
      <w:r>
        <w:rPr>
          <w:sz w:val="20"/>
          <w:szCs w:val="20"/>
        </w:rPr>
        <w:t>ко местные п</w:t>
      </w:r>
      <w:r w:rsidRPr="00CB3B0E">
        <w:rPr>
          <w:sz w:val="20"/>
          <w:szCs w:val="20"/>
        </w:rPr>
        <w:t>отери напора на сужение потока при входе в отверстие,</w:t>
      </w:r>
      <w:r>
        <w:rPr>
          <w:sz w:val="20"/>
          <w:szCs w:val="20"/>
        </w:rPr>
        <w:t xml:space="preserve"> которые можно выразить по формуле (3.25)</w:t>
      </w:r>
    </w:p>
    <w:p w:rsidR="00A049F1" w:rsidRDefault="0094425F" w:rsidP="00A049F1">
      <w:pPr>
        <w:spacing w:line="216" w:lineRule="auto"/>
        <w:ind w:firstLine="284"/>
        <w:jc w:val="center"/>
        <w:rPr>
          <w:sz w:val="20"/>
          <w:szCs w:val="20"/>
        </w:rPr>
      </w:pPr>
      <w:r w:rsidRPr="0094425F">
        <w:rPr>
          <w:position w:val="-26"/>
          <w:sz w:val="20"/>
          <w:szCs w:val="20"/>
        </w:rPr>
        <w:object w:dxaOrig="980" w:dyaOrig="639">
          <v:shape id="_x0000_i1123" type="#_x0000_t75" style="width:48.75pt;height:32.25pt" o:ole="">
            <v:imagedata r:id="rId166" o:title=""/>
          </v:shape>
          <o:OLEObject Type="Embed" ProgID="Equation.3" ShapeID="_x0000_i1123" DrawAspect="Content" ObjectID="_1428818188" r:id="rId167"/>
        </w:object>
      </w:r>
      <w:r w:rsidR="00A049F1">
        <w:rPr>
          <w:sz w:val="20"/>
          <w:szCs w:val="20"/>
        </w:rPr>
        <w:t>,</w:t>
      </w:r>
    </w:p>
    <w:p w:rsidR="00A049F1" w:rsidRDefault="00A049F1" w:rsidP="00A049F1">
      <w:pPr>
        <w:spacing w:line="216" w:lineRule="auto"/>
        <w:jc w:val="both"/>
        <w:rPr>
          <w:sz w:val="20"/>
          <w:szCs w:val="20"/>
        </w:rPr>
      </w:pPr>
    </w:p>
    <w:p w:rsidR="00A049F1" w:rsidRPr="00913422" w:rsidRDefault="00A049F1" w:rsidP="00A049F1">
      <w:pPr>
        <w:spacing w:line="216" w:lineRule="auto"/>
        <w:jc w:val="both"/>
        <w:rPr>
          <w:sz w:val="20"/>
          <w:szCs w:val="20"/>
        </w:rPr>
      </w:pPr>
      <w:r w:rsidRPr="00913422">
        <w:rPr>
          <w:sz w:val="20"/>
          <w:szCs w:val="20"/>
        </w:rPr>
        <w:t xml:space="preserve">где </w:t>
      </w:r>
      <w:r w:rsidRPr="00913422">
        <w:rPr>
          <w:sz w:val="20"/>
          <w:szCs w:val="20"/>
        </w:rPr>
        <w:sym w:font="Symbol" w:char="F078"/>
      </w:r>
      <w:r w:rsidRPr="00913422">
        <w:rPr>
          <w:sz w:val="20"/>
          <w:szCs w:val="20"/>
          <w:vertAlign w:val="subscript"/>
        </w:rPr>
        <w:t>с</w:t>
      </w:r>
      <w:r w:rsidRPr="00913422">
        <w:rPr>
          <w:sz w:val="20"/>
          <w:szCs w:val="20"/>
        </w:rPr>
        <w:t xml:space="preserve"> – коэффициент местного сопротивления при сужении потока.</w:t>
      </w:r>
    </w:p>
    <w:p w:rsidR="00A049F1" w:rsidRPr="00913422" w:rsidRDefault="00A049F1" w:rsidP="00A049F1">
      <w:pPr>
        <w:shd w:val="clear" w:color="auto" w:fill="FFFFFF"/>
        <w:spacing w:line="216" w:lineRule="auto"/>
        <w:ind w:firstLine="331"/>
        <w:jc w:val="both"/>
        <w:rPr>
          <w:sz w:val="20"/>
          <w:szCs w:val="20"/>
        </w:rPr>
      </w:pPr>
      <w:r w:rsidRPr="00913422">
        <w:rPr>
          <w:sz w:val="20"/>
          <w:szCs w:val="20"/>
        </w:rPr>
        <w:lastRenderedPageBreak/>
        <w:t>Подставим в уравнение Бернулли приведенные значения для о</w:t>
      </w:r>
      <w:r w:rsidRPr="00913422">
        <w:rPr>
          <w:sz w:val="20"/>
          <w:szCs w:val="20"/>
        </w:rPr>
        <w:t>т</w:t>
      </w:r>
      <w:r w:rsidRPr="00913422">
        <w:rPr>
          <w:sz w:val="20"/>
          <w:szCs w:val="20"/>
        </w:rPr>
        <w:t>дельных слагаемых и произведем необходимые сокращения, тогда п</w:t>
      </w:r>
      <w:r w:rsidRPr="00913422">
        <w:rPr>
          <w:sz w:val="20"/>
          <w:szCs w:val="20"/>
        </w:rPr>
        <w:t>о</w:t>
      </w:r>
      <w:r w:rsidRPr="00913422">
        <w:rPr>
          <w:sz w:val="20"/>
          <w:szCs w:val="20"/>
        </w:rPr>
        <w:t>лучим</w:t>
      </w:r>
    </w:p>
    <w:p w:rsidR="00A049F1" w:rsidRDefault="0094425F" w:rsidP="00A049F1">
      <w:pPr>
        <w:spacing w:line="216" w:lineRule="auto"/>
        <w:ind w:firstLine="284"/>
        <w:jc w:val="center"/>
        <w:rPr>
          <w:sz w:val="20"/>
          <w:szCs w:val="20"/>
        </w:rPr>
      </w:pPr>
      <w:r w:rsidRPr="0094425F">
        <w:rPr>
          <w:position w:val="-26"/>
          <w:sz w:val="20"/>
          <w:szCs w:val="20"/>
        </w:rPr>
        <w:object w:dxaOrig="1800" w:dyaOrig="639">
          <v:shape id="_x0000_i1124" type="#_x0000_t75" style="width:90pt;height:32.25pt" o:ole="">
            <v:imagedata r:id="rId168" o:title=""/>
          </v:shape>
          <o:OLEObject Type="Embed" ProgID="Equation.3" ShapeID="_x0000_i1124" DrawAspect="Content" ObjectID="_1428818189" r:id="rId169"/>
        </w:object>
      </w:r>
      <w:r w:rsidR="00A049F1">
        <w:rPr>
          <w:sz w:val="20"/>
          <w:szCs w:val="20"/>
        </w:rPr>
        <w:t>.</w:t>
      </w:r>
    </w:p>
    <w:p w:rsidR="00A049F1" w:rsidRDefault="00A049F1" w:rsidP="00A049F1">
      <w:pPr>
        <w:spacing w:line="216" w:lineRule="auto"/>
        <w:ind w:firstLine="284"/>
        <w:jc w:val="center"/>
        <w:rPr>
          <w:sz w:val="20"/>
          <w:szCs w:val="20"/>
        </w:rPr>
      </w:pPr>
    </w:p>
    <w:p w:rsidR="00A049F1" w:rsidRPr="00EF5BB3" w:rsidRDefault="00A049F1" w:rsidP="00A049F1">
      <w:pPr>
        <w:shd w:val="clear" w:color="auto" w:fill="FFFFFF"/>
        <w:spacing w:line="216" w:lineRule="auto"/>
        <w:ind w:firstLine="302"/>
        <w:jc w:val="both"/>
        <w:rPr>
          <w:sz w:val="20"/>
          <w:szCs w:val="22"/>
        </w:rPr>
      </w:pPr>
      <w:r w:rsidRPr="00515DCD">
        <w:rPr>
          <w:sz w:val="20"/>
          <w:szCs w:val="22"/>
        </w:rPr>
        <w:t>Сумма двух членов в левой части последнего равенства предста</w:t>
      </w:r>
      <w:r w:rsidRPr="00515DCD">
        <w:rPr>
          <w:sz w:val="20"/>
          <w:szCs w:val="22"/>
        </w:rPr>
        <w:t>в</w:t>
      </w:r>
      <w:r w:rsidRPr="00515DCD">
        <w:rPr>
          <w:sz w:val="20"/>
          <w:szCs w:val="22"/>
        </w:rPr>
        <w:t>ляет собой полный напор Н</w:t>
      </w:r>
      <w:r>
        <w:rPr>
          <w:sz w:val="20"/>
          <w:szCs w:val="22"/>
          <w:vertAlign w:val="subscript"/>
        </w:rPr>
        <w:t>0</w:t>
      </w:r>
      <w:r>
        <w:rPr>
          <w:sz w:val="20"/>
          <w:szCs w:val="22"/>
        </w:rPr>
        <w:t>:</w:t>
      </w:r>
    </w:p>
    <w:p w:rsidR="00A049F1" w:rsidRPr="00515DCD" w:rsidRDefault="00A049F1" w:rsidP="00A049F1">
      <w:pPr>
        <w:shd w:val="clear" w:color="auto" w:fill="FFFFFF"/>
        <w:spacing w:line="216" w:lineRule="auto"/>
        <w:ind w:firstLine="302"/>
        <w:jc w:val="right"/>
        <w:rPr>
          <w:sz w:val="20"/>
        </w:rPr>
      </w:pPr>
      <w:r w:rsidRPr="00515DCD">
        <w:rPr>
          <w:position w:val="-24"/>
          <w:sz w:val="20"/>
        </w:rPr>
        <w:object w:dxaOrig="1100" w:dyaOrig="620">
          <v:shape id="_x0000_i1125" type="#_x0000_t75" style="width:54.75pt;height:30.75pt" o:ole="">
            <v:imagedata r:id="rId170" o:title=""/>
          </v:shape>
          <o:OLEObject Type="Embed" ProgID="Equation.3" ShapeID="_x0000_i1125" DrawAspect="Content" ObjectID="_1428818190" r:id="rId171"/>
        </w:object>
      </w:r>
      <w:r>
        <w:rPr>
          <w:sz w:val="20"/>
        </w:rPr>
        <w:t>.</w:t>
      </w:r>
      <w:r>
        <w:rPr>
          <w:sz w:val="20"/>
        </w:rPr>
        <w:tab/>
      </w:r>
      <w:r>
        <w:rPr>
          <w:sz w:val="20"/>
        </w:rPr>
        <w:tab/>
      </w:r>
      <w:r>
        <w:rPr>
          <w:sz w:val="20"/>
        </w:rPr>
        <w:tab/>
        <w:t>(4.2)</w:t>
      </w:r>
    </w:p>
    <w:p w:rsidR="00A049F1" w:rsidRDefault="00A049F1" w:rsidP="00A049F1">
      <w:pPr>
        <w:shd w:val="clear" w:color="auto" w:fill="FFFFFF"/>
        <w:spacing w:line="216" w:lineRule="auto"/>
        <w:ind w:firstLine="284"/>
        <w:rPr>
          <w:sz w:val="20"/>
          <w:szCs w:val="22"/>
        </w:rPr>
      </w:pPr>
      <w:r w:rsidRPr="00515DCD">
        <w:rPr>
          <w:sz w:val="20"/>
          <w:szCs w:val="22"/>
        </w:rPr>
        <w:t>Следовательно,</w:t>
      </w:r>
    </w:p>
    <w:p w:rsidR="00A049F1" w:rsidRPr="00515DCD" w:rsidRDefault="0094425F" w:rsidP="00A049F1">
      <w:pPr>
        <w:shd w:val="clear" w:color="auto" w:fill="FFFFFF"/>
        <w:spacing w:line="216" w:lineRule="auto"/>
        <w:jc w:val="center"/>
        <w:rPr>
          <w:sz w:val="20"/>
        </w:rPr>
      </w:pPr>
      <w:r w:rsidRPr="0094425F">
        <w:rPr>
          <w:position w:val="-26"/>
          <w:sz w:val="20"/>
        </w:rPr>
        <w:object w:dxaOrig="1359" w:dyaOrig="639">
          <v:shape id="_x0000_i1126" type="#_x0000_t75" style="width:68.25pt;height:32.25pt" o:ole="">
            <v:imagedata r:id="rId172" o:title=""/>
          </v:shape>
          <o:OLEObject Type="Embed" ProgID="Equation.3" ShapeID="_x0000_i1126" DrawAspect="Content" ObjectID="_1428818191" r:id="rId173"/>
        </w:object>
      </w:r>
      <w:r w:rsidR="00A049F1">
        <w:rPr>
          <w:sz w:val="20"/>
        </w:rPr>
        <w:t>,</w:t>
      </w:r>
    </w:p>
    <w:p w:rsidR="00A049F1" w:rsidRDefault="00A049F1" w:rsidP="00A049F1">
      <w:pPr>
        <w:shd w:val="clear" w:color="auto" w:fill="FFFFFF"/>
        <w:spacing w:line="216" w:lineRule="auto"/>
        <w:rPr>
          <w:sz w:val="20"/>
          <w:szCs w:val="22"/>
        </w:rPr>
      </w:pPr>
      <w:r w:rsidRPr="00515DCD">
        <w:rPr>
          <w:sz w:val="20"/>
          <w:szCs w:val="22"/>
        </w:rPr>
        <w:t>откуда</w:t>
      </w:r>
    </w:p>
    <w:p w:rsidR="00A049F1" w:rsidRDefault="00A049F1" w:rsidP="00A049F1">
      <w:pPr>
        <w:shd w:val="clear" w:color="auto" w:fill="FFFFFF"/>
        <w:spacing w:line="216" w:lineRule="auto"/>
        <w:rPr>
          <w:sz w:val="20"/>
          <w:szCs w:val="22"/>
        </w:rPr>
      </w:pPr>
    </w:p>
    <w:p w:rsidR="00A049F1" w:rsidRDefault="0094425F" w:rsidP="00A049F1">
      <w:pPr>
        <w:shd w:val="clear" w:color="auto" w:fill="FFFFFF"/>
        <w:spacing w:line="216" w:lineRule="auto"/>
        <w:jc w:val="center"/>
        <w:rPr>
          <w:sz w:val="20"/>
          <w:szCs w:val="22"/>
        </w:rPr>
      </w:pPr>
      <w:r w:rsidRPr="00FF376E">
        <w:rPr>
          <w:position w:val="-28"/>
          <w:sz w:val="20"/>
          <w:szCs w:val="22"/>
        </w:rPr>
        <w:object w:dxaOrig="1820" w:dyaOrig="660">
          <v:shape id="_x0000_i1127" type="#_x0000_t75" style="width:90.75pt;height:33pt" o:ole="">
            <v:imagedata r:id="rId174" o:title=""/>
          </v:shape>
          <o:OLEObject Type="Embed" ProgID="Equation.3" ShapeID="_x0000_i1127" DrawAspect="Content" ObjectID="_1428818192" r:id="rId175"/>
        </w:object>
      </w:r>
      <w:r w:rsidR="00A049F1">
        <w:rPr>
          <w:sz w:val="20"/>
          <w:szCs w:val="22"/>
        </w:rPr>
        <w:t>.</w:t>
      </w:r>
    </w:p>
    <w:p w:rsidR="00A049F1" w:rsidRDefault="00A049F1" w:rsidP="00A049F1">
      <w:pPr>
        <w:shd w:val="clear" w:color="auto" w:fill="FFFFFF"/>
        <w:spacing w:line="216" w:lineRule="auto"/>
        <w:ind w:firstLine="284"/>
        <w:rPr>
          <w:sz w:val="20"/>
          <w:szCs w:val="22"/>
        </w:rPr>
      </w:pPr>
      <w:r w:rsidRPr="00515DCD">
        <w:rPr>
          <w:sz w:val="20"/>
          <w:szCs w:val="22"/>
        </w:rPr>
        <w:t>Введем обозначение</w:t>
      </w:r>
    </w:p>
    <w:p w:rsidR="00A049F1" w:rsidRDefault="00A049F1" w:rsidP="00A049F1">
      <w:pPr>
        <w:shd w:val="clear" w:color="auto" w:fill="FFFFFF"/>
        <w:spacing w:line="216" w:lineRule="auto"/>
        <w:ind w:firstLine="284"/>
        <w:rPr>
          <w:sz w:val="20"/>
          <w:szCs w:val="22"/>
        </w:rPr>
      </w:pPr>
    </w:p>
    <w:p w:rsidR="00A049F1" w:rsidRPr="00515DCD" w:rsidRDefault="0094425F" w:rsidP="00A049F1">
      <w:pPr>
        <w:shd w:val="clear" w:color="auto" w:fill="FFFFFF"/>
        <w:spacing w:line="216" w:lineRule="auto"/>
        <w:ind w:firstLine="708"/>
        <w:jc w:val="right"/>
        <w:rPr>
          <w:sz w:val="20"/>
        </w:rPr>
      </w:pPr>
      <w:r w:rsidRPr="00FF376E">
        <w:rPr>
          <w:position w:val="-28"/>
          <w:sz w:val="20"/>
        </w:rPr>
        <w:object w:dxaOrig="1040" w:dyaOrig="660">
          <v:shape id="_x0000_i1128" type="#_x0000_t75" style="width:51.75pt;height:33pt" o:ole="">
            <v:imagedata r:id="rId176" o:title=""/>
          </v:shape>
          <o:OLEObject Type="Embed" ProgID="Equation.3" ShapeID="_x0000_i1128" DrawAspect="Content" ObjectID="_1428818193" r:id="rId177"/>
        </w:object>
      </w:r>
      <w:r w:rsidR="00A049F1">
        <w:rPr>
          <w:sz w:val="20"/>
        </w:rPr>
        <w:tab/>
      </w:r>
      <w:r w:rsidR="00A049F1">
        <w:rPr>
          <w:sz w:val="20"/>
        </w:rPr>
        <w:tab/>
      </w:r>
      <w:r w:rsidR="00A049F1">
        <w:rPr>
          <w:sz w:val="20"/>
        </w:rPr>
        <w:tab/>
        <w:t>(4.3)</w:t>
      </w:r>
    </w:p>
    <w:p w:rsidR="00A049F1" w:rsidRDefault="00A049F1" w:rsidP="00A049F1">
      <w:pPr>
        <w:shd w:val="clear" w:color="auto" w:fill="FFFFFF"/>
        <w:spacing w:line="216" w:lineRule="auto"/>
        <w:jc w:val="both"/>
        <w:rPr>
          <w:sz w:val="20"/>
          <w:szCs w:val="22"/>
        </w:rPr>
      </w:pPr>
    </w:p>
    <w:p w:rsidR="00A049F1" w:rsidRPr="00CA23E0" w:rsidRDefault="00A049F1" w:rsidP="00A049F1">
      <w:pPr>
        <w:shd w:val="clear" w:color="auto" w:fill="FFFFFF"/>
        <w:spacing w:line="216" w:lineRule="auto"/>
        <w:jc w:val="both"/>
        <w:rPr>
          <w:sz w:val="20"/>
          <w:szCs w:val="22"/>
        </w:rPr>
      </w:pPr>
      <w:r w:rsidRPr="00515DCD">
        <w:rPr>
          <w:sz w:val="20"/>
          <w:szCs w:val="22"/>
        </w:rPr>
        <w:t xml:space="preserve">и назовем эту величину </w:t>
      </w:r>
      <w:r>
        <w:rPr>
          <w:sz w:val="20"/>
          <w:szCs w:val="22"/>
        </w:rPr>
        <w:t xml:space="preserve"> </w:t>
      </w:r>
      <w:r w:rsidRPr="00515DCD">
        <w:rPr>
          <w:sz w:val="20"/>
          <w:szCs w:val="22"/>
        </w:rPr>
        <w:t>к</w:t>
      </w:r>
      <w:r>
        <w:rPr>
          <w:sz w:val="20"/>
          <w:szCs w:val="22"/>
        </w:rPr>
        <w:t xml:space="preserve"> </w:t>
      </w:r>
      <w:r w:rsidRPr="00515DCD">
        <w:rPr>
          <w:sz w:val="20"/>
          <w:szCs w:val="22"/>
        </w:rPr>
        <w:t>о</w:t>
      </w:r>
      <w:r>
        <w:rPr>
          <w:sz w:val="20"/>
          <w:szCs w:val="22"/>
        </w:rPr>
        <w:t xml:space="preserve"> </w:t>
      </w:r>
      <w:r w:rsidRPr="00515DCD">
        <w:rPr>
          <w:sz w:val="20"/>
          <w:szCs w:val="22"/>
        </w:rPr>
        <w:t>э</w:t>
      </w:r>
      <w:r>
        <w:rPr>
          <w:sz w:val="20"/>
          <w:szCs w:val="22"/>
        </w:rPr>
        <w:t xml:space="preserve"> </w:t>
      </w:r>
      <w:r w:rsidRPr="00515DCD">
        <w:rPr>
          <w:sz w:val="20"/>
          <w:szCs w:val="22"/>
        </w:rPr>
        <w:t>ф</w:t>
      </w:r>
      <w:r>
        <w:rPr>
          <w:sz w:val="20"/>
          <w:szCs w:val="22"/>
        </w:rPr>
        <w:t xml:space="preserve"> </w:t>
      </w:r>
      <w:r w:rsidRPr="00515DCD">
        <w:rPr>
          <w:sz w:val="20"/>
          <w:szCs w:val="22"/>
        </w:rPr>
        <w:t>ф</w:t>
      </w:r>
      <w:r>
        <w:rPr>
          <w:sz w:val="20"/>
          <w:szCs w:val="22"/>
        </w:rPr>
        <w:t xml:space="preserve"> </w:t>
      </w:r>
      <w:r w:rsidRPr="00515DCD">
        <w:rPr>
          <w:sz w:val="20"/>
          <w:szCs w:val="22"/>
        </w:rPr>
        <w:t>и</w:t>
      </w:r>
      <w:r>
        <w:rPr>
          <w:sz w:val="20"/>
          <w:szCs w:val="22"/>
        </w:rPr>
        <w:t xml:space="preserve"> </w:t>
      </w:r>
      <w:r w:rsidRPr="00515DCD">
        <w:rPr>
          <w:sz w:val="20"/>
          <w:szCs w:val="22"/>
        </w:rPr>
        <w:t>ц</w:t>
      </w:r>
      <w:r>
        <w:rPr>
          <w:sz w:val="20"/>
          <w:szCs w:val="22"/>
        </w:rPr>
        <w:t xml:space="preserve"> </w:t>
      </w:r>
      <w:r w:rsidRPr="00515DCD">
        <w:rPr>
          <w:sz w:val="20"/>
          <w:szCs w:val="22"/>
        </w:rPr>
        <w:t>и</w:t>
      </w:r>
      <w:r>
        <w:rPr>
          <w:sz w:val="20"/>
          <w:szCs w:val="22"/>
        </w:rPr>
        <w:t xml:space="preserve"> </w:t>
      </w:r>
      <w:r w:rsidRPr="00515DCD">
        <w:rPr>
          <w:sz w:val="20"/>
          <w:szCs w:val="22"/>
        </w:rPr>
        <w:t>е</w:t>
      </w:r>
      <w:r>
        <w:rPr>
          <w:sz w:val="20"/>
          <w:szCs w:val="22"/>
        </w:rPr>
        <w:t xml:space="preserve"> </w:t>
      </w:r>
      <w:r w:rsidRPr="00515DCD">
        <w:rPr>
          <w:sz w:val="20"/>
          <w:szCs w:val="22"/>
        </w:rPr>
        <w:t>н</w:t>
      </w:r>
      <w:r>
        <w:rPr>
          <w:sz w:val="20"/>
          <w:szCs w:val="22"/>
        </w:rPr>
        <w:t xml:space="preserve"> </w:t>
      </w:r>
      <w:r w:rsidRPr="00515DCD">
        <w:rPr>
          <w:sz w:val="20"/>
          <w:szCs w:val="22"/>
        </w:rPr>
        <w:t>т</w:t>
      </w:r>
      <w:r>
        <w:rPr>
          <w:sz w:val="20"/>
          <w:szCs w:val="22"/>
        </w:rPr>
        <w:t xml:space="preserve"> </w:t>
      </w:r>
      <w:r w:rsidRPr="00515DCD">
        <w:rPr>
          <w:sz w:val="20"/>
          <w:szCs w:val="22"/>
        </w:rPr>
        <w:t>о</w:t>
      </w:r>
      <w:r>
        <w:rPr>
          <w:sz w:val="20"/>
          <w:szCs w:val="22"/>
        </w:rPr>
        <w:t xml:space="preserve"> </w:t>
      </w:r>
      <w:r w:rsidRPr="00515DCD">
        <w:rPr>
          <w:sz w:val="20"/>
          <w:szCs w:val="22"/>
        </w:rPr>
        <w:t>м  с</w:t>
      </w:r>
      <w:r>
        <w:rPr>
          <w:sz w:val="20"/>
          <w:szCs w:val="22"/>
        </w:rPr>
        <w:t xml:space="preserve"> </w:t>
      </w:r>
      <w:r w:rsidRPr="00515DCD">
        <w:rPr>
          <w:sz w:val="20"/>
          <w:szCs w:val="22"/>
        </w:rPr>
        <w:t>к</w:t>
      </w:r>
      <w:r>
        <w:rPr>
          <w:sz w:val="20"/>
          <w:szCs w:val="22"/>
        </w:rPr>
        <w:t xml:space="preserve"> </w:t>
      </w:r>
      <w:r w:rsidRPr="00515DCD">
        <w:rPr>
          <w:sz w:val="20"/>
          <w:szCs w:val="22"/>
        </w:rPr>
        <w:t>о</w:t>
      </w:r>
      <w:r>
        <w:rPr>
          <w:sz w:val="20"/>
          <w:szCs w:val="22"/>
        </w:rPr>
        <w:t xml:space="preserve"> </w:t>
      </w:r>
      <w:r w:rsidRPr="00515DCD">
        <w:rPr>
          <w:sz w:val="20"/>
          <w:szCs w:val="22"/>
        </w:rPr>
        <w:t>р</w:t>
      </w:r>
      <w:r>
        <w:rPr>
          <w:sz w:val="20"/>
          <w:szCs w:val="22"/>
        </w:rPr>
        <w:t xml:space="preserve"> </w:t>
      </w:r>
      <w:r w:rsidRPr="00515DCD">
        <w:rPr>
          <w:sz w:val="20"/>
          <w:szCs w:val="22"/>
        </w:rPr>
        <w:t>о</w:t>
      </w:r>
      <w:r>
        <w:rPr>
          <w:sz w:val="20"/>
          <w:szCs w:val="22"/>
        </w:rPr>
        <w:t xml:space="preserve"> </w:t>
      </w:r>
      <w:r w:rsidRPr="00515DCD">
        <w:rPr>
          <w:sz w:val="20"/>
          <w:szCs w:val="22"/>
        </w:rPr>
        <w:t>с</w:t>
      </w:r>
      <w:r>
        <w:rPr>
          <w:sz w:val="20"/>
          <w:szCs w:val="22"/>
        </w:rPr>
        <w:t xml:space="preserve"> </w:t>
      </w:r>
      <w:r w:rsidRPr="00515DCD">
        <w:rPr>
          <w:sz w:val="20"/>
          <w:szCs w:val="22"/>
        </w:rPr>
        <w:t>т</w:t>
      </w:r>
      <w:r>
        <w:rPr>
          <w:sz w:val="20"/>
          <w:szCs w:val="22"/>
        </w:rPr>
        <w:t xml:space="preserve"> </w:t>
      </w:r>
      <w:r w:rsidRPr="00515DCD">
        <w:rPr>
          <w:sz w:val="20"/>
          <w:szCs w:val="22"/>
        </w:rPr>
        <w:t>и. Т</w:t>
      </w:r>
      <w:r w:rsidRPr="00515DCD">
        <w:rPr>
          <w:sz w:val="20"/>
          <w:szCs w:val="22"/>
        </w:rPr>
        <w:t>о</w:t>
      </w:r>
      <w:r w:rsidRPr="00515DCD">
        <w:rPr>
          <w:sz w:val="20"/>
          <w:szCs w:val="22"/>
        </w:rPr>
        <w:t xml:space="preserve">гда формула для скорости потока в сжатом сечении струи примет </w:t>
      </w:r>
      <w:r>
        <w:rPr>
          <w:sz w:val="20"/>
          <w:szCs w:val="22"/>
        </w:rPr>
        <w:t>сл</w:t>
      </w:r>
      <w:r>
        <w:rPr>
          <w:sz w:val="20"/>
          <w:szCs w:val="22"/>
        </w:rPr>
        <w:t>е</w:t>
      </w:r>
      <w:r>
        <w:rPr>
          <w:sz w:val="20"/>
          <w:szCs w:val="22"/>
        </w:rPr>
        <w:t xml:space="preserve">дующий </w:t>
      </w:r>
      <w:r w:rsidRPr="00515DCD">
        <w:rPr>
          <w:sz w:val="20"/>
          <w:szCs w:val="22"/>
        </w:rPr>
        <w:t>вид</w:t>
      </w:r>
      <w:r w:rsidR="00CA23E0">
        <w:rPr>
          <w:sz w:val="20"/>
          <w:szCs w:val="22"/>
        </w:rPr>
        <w:t>:</w:t>
      </w:r>
    </w:p>
    <w:p w:rsidR="00A049F1" w:rsidRPr="00515DCD" w:rsidRDefault="00A049F1" w:rsidP="00A049F1">
      <w:pPr>
        <w:spacing w:line="216" w:lineRule="auto"/>
        <w:jc w:val="right"/>
        <w:rPr>
          <w:sz w:val="20"/>
        </w:rPr>
      </w:pPr>
      <w:r w:rsidRPr="00FF376E">
        <w:rPr>
          <w:position w:val="-12"/>
          <w:sz w:val="20"/>
        </w:rPr>
        <w:object w:dxaOrig="1240" w:dyaOrig="380">
          <v:shape id="_x0000_i1129" type="#_x0000_t75" style="width:62.25pt;height:18.75pt" o:ole="">
            <v:imagedata r:id="rId178" o:title=""/>
          </v:shape>
          <o:OLEObject Type="Embed" ProgID="Equation.3" ShapeID="_x0000_i1129" DrawAspect="Content" ObjectID="_1428818194" r:id="rId179"/>
        </w:object>
      </w:r>
      <w:r>
        <w:rPr>
          <w:sz w:val="20"/>
        </w:rPr>
        <w:t>.</w:t>
      </w:r>
      <w:r>
        <w:rPr>
          <w:sz w:val="20"/>
        </w:rPr>
        <w:tab/>
      </w:r>
      <w:r>
        <w:rPr>
          <w:sz w:val="20"/>
        </w:rPr>
        <w:tab/>
      </w:r>
      <w:r>
        <w:rPr>
          <w:sz w:val="20"/>
        </w:rPr>
        <w:tab/>
        <w:t>(4.4)</w:t>
      </w:r>
    </w:p>
    <w:p w:rsidR="00A049F1" w:rsidRDefault="00A049F1" w:rsidP="00A049F1">
      <w:pPr>
        <w:shd w:val="clear" w:color="auto" w:fill="FFFFFF"/>
        <w:spacing w:line="216" w:lineRule="auto"/>
        <w:rPr>
          <w:sz w:val="20"/>
          <w:szCs w:val="22"/>
        </w:rPr>
      </w:pPr>
    </w:p>
    <w:p w:rsidR="00A049F1" w:rsidRDefault="00A049F1" w:rsidP="00A049F1">
      <w:pPr>
        <w:shd w:val="clear" w:color="auto" w:fill="FFFFFF"/>
        <w:spacing w:line="216" w:lineRule="auto"/>
        <w:ind w:firstLine="284"/>
        <w:jc w:val="both"/>
        <w:rPr>
          <w:sz w:val="20"/>
          <w:szCs w:val="22"/>
        </w:rPr>
      </w:pPr>
      <w:r>
        <w:rPr>
          <w:sz w:val="20"/>
          <w:szCs w:val="22"/>
        </w:rPr>
        <w:t xml:space="preserve">Для идеальной жидкости </w:t>
      </w:r>
      <w:r>
        <w:rPr>
          <w:sz w:val="20"/>
          <w:szCs w:val="22"/>
        </w:rPr>
        <w:sym w:font="Symbol" w:char="F078"/>
      </w:r>
      <w:r>
        <w:rPr>
          <w:sz w:val="20"/>
          <w:szCs w:val="22"/>
          <w:vertAlign w:val="subscript"/>
        </w:rPr>
        <w:t>т.с</w:t>
      </w:r>
      <w:r>
        <w:rPr>
          <w:sz w:val="20"/>
          <w:szCs w:val="22"/>
        </w:rPr>
        <w:t xml:space="preserve"> = 0, следовательно, </w:t>
      </w:r>
      <w:r w:rsidRPr="003B4048">
        <w:rPr>
          <w:i/>
          <w:sz w:val="20"/>
          <w:szCs w:val="22"/>
        </w:rPr>
        <w:sym w:font="Symbol" w:char="F06A"/>
      </w:r>
      <w:r>
        <w:rPr>
          <w:sz w:val="20"/>
          <w:szCs w:val="22"/>
        </w:rPr>
        <w:t xml:space="preserve"> = 1,0 и при ист</w:t>
      </w:r>
      <w:r>
        <w:rPr>
          <w:sz w:val="20"/>
          <w:szCs w:val="22"/>
        </w:rPr>
        <w:t>е</w:t>
      </w:r>
      <w:r>
        <w:rPr>
          <w:sz w:val="20"/>
          <w:szCs w:val="22"/>
        </w:rPr>
        <w:t>чении из большого резервуара теоретическая скорость истеч</w:t>
      </w:r>
      <w:r>
        <w:rPr>
          <w:sz w:val="20"/>
          <w:szCs w:val="22"/>
        </w:rPr>
        <w:t>е</w:t>
      </w:r>
      <w:r>
        <w:rPr>
          <w:sz w:val="20"/>
          <w:szCs w:val="22"/>
        </w:rPr>
        <w:t>ния</w:t>
      </w:r>
    </w:p>
    <w:p w:rsidR="00A049F1" w:rsidRDefault="00A049F1" w:rsidP="00A049F1">
      <w:pPr>
        <w:shd w:val="clear" w:color="auto" w:fill="FFFFFF"/>
        <w:spacing w:line="216" w:lineRule="auto"/>
        <w:ind w:firstLine="284"/>
        <w:jc w:val="both"/>
        <w:rPr>
          <w:sz w:val="20"/>
          <w:szCs w:val="22"/>
        </w:rPr>
      </w:pPr>
    </w:p>
    <w:p w:rsidR="00A049F1" w:rsidRPr="003B4048" w:rsidRDefault="00A049F1" w:rsidP="00A049F1">
      <w:pPr>
        <w:shd w:val="clear" w:color="auto" w:fill="FFFFFF"/>
        <w:spacing w:line="216" w:lineRule="auto"/>
        <w:ind w:firstLine="284"/>
        <w:jc w:val="right"/>
        <w:rPr>
          <w:sz w:val="20"/>
          <w:szCs w:val="22"/>
        </w:rPr>
      </w:pPr>
      <w:r w:rsidRPr="00FF376E">
        <w:rPr>
          <w:position w:val="-12"/>
          <w:sz w:val="20"/>
        </w:rPr>
        <w:object w:dxaOrig="1020" w:dyaOrig="380">
          <v:shape id="_x0000_i1130" type="#_x0000_t75" style="width:51pt;height:18.75pt" o:ole="">
            <v:imagedata r:id="rId180" o:title=""/>
          </v:shape>
          <o:OLEObject Type="Embed" ProgID="Equation.3" ShapeID="_x0000_i1130" DrawAspect="Content" ObjectID="_1428818195" r:id="rId181"/>
        </w:object>
      </w:r>
      <w:r>
        <w:rPr>
          <w:sz w:val="20"/>
        </w:rPr>
        <w:t>.</w:t>
      </w:r>
      <w:r>
        <w:rPr>
          <w:sz w:val="20"/>
        </w:rPr>
        <w:tab/>
      </w:r>
      <w:r>
        <w:rPr>
          <w:sz w:val="20"/>
        </w:rPr>
        <w:tab/>
      </w:r>
      <w:r>
        <w:rPr>
          <w:sz w:val="20"/>
        </w:rPr>
        <w:tab/>
        <w:t>(4.5)</w:t>
      </w:r>
    </w:p>
    <w:p w:rsidR="00A049F1" w:rsidRDefault="00A049F1" w:rsidP="00A049F1">
      <w:pPr>
        <w:shd w:val="clear" w:color="auto" w:fill="FFFFFF"/>
        <w:spacing w:line="216" w:lineRule="auto"/>
        <w:rPr>
          <w:sz w:val="20"/>
          <w:szCs w:val="22"/>
        </w:rPr>
      </w:pPr>
    </w:p>
    <w:p w:rsidR="00A049F1" w:rsidRDefault="00A049F1" w:rsidP="00A049F1">
      <w:pPr>
        <w:shd w:val="clear" w:color="auto" w:fill="FFFFFF"/>
        <w:spacing w:line="216" w:lineRule="auto"/>
        <w:rPr>
          <w:sz w:val="20"/>
          <w:szCs w:val="22"/>
        </w:rPr>
      </w:pPr>
      <w:r>
        <w:rPr>
          <w:sz w:val="20"/>
          <w:szCs w:val="22"/>
        </w:rPr>
        <w:t>Эта формула называется формулой Э.Торричелли.</w:t>
      </w:r>
    </w:p>
    <w:p w:rsidR="00A049F1" w:rsidRDefault="00A049F1" w:rsidP="00A049F1">
      <w:pPr>
        <w:shd w:val="clear" w:color="auto" w:fill="FFFFFF"/>
        <w:spacing w:line="216" w:lineRule="auto"/>
        <w:ind w:firstLine="284"/>
        <w:jc w:val="both"/>
        <w:rPr>
          <w:sz w:val="20"/>
          <w:szCs w:val="22"/>
        </w:rPr>
      </w:pPr>
      <w:r>
        <w:rPr>
          <w:sz w:val="20"/>
          <w:szCs w:val="22"/>
        </w:rPr>
        <w:t>Действительная скорость истечения меньше теоретической всле</w:t>
      </w:r>
      <w:r>
        <w:rPr>
          <w:sz w:val="20"/>
          <w:szCs w:val="22"/>
        </w:rPr>
        <w:t>д</w:t>
      </w:r>
      <w:r>
        <w:rPr>
          <w:sz w:val="20"/>
          <w:szCs w:val="22"/>
        </w:rPr>
        <w:t>ствие наличия гидравлического сопротивления. Физический смысл к</w:t>
      </w:r>
      <w:r>
        <w:rPr>
          <w:sz w:val="20"/>
          <w:szCs w:val="22"/>
        </w:rPr>
        <w:t>о</w:t>
      </w:r>
      <w:r>
        <w:rPr>
          <w:sz w:val="20"/>
          <w:szCs w:val="22"/>
        </w:rPr>
        <w:t xml:space="preserve">эффициента скорости </w:t>
      </w:r>
      <w:r w:rsidRPr="00805CA9">
        <w:rPr>
          <w:i/>
          <w:sz w:val="20"/>
          <w:szCs w:val="22"/>
        </w:rPr>
        <w:sym w:font="Symbol" w:char="F06A"/>
      </w:r>
      <w:r>
        <w:rPr>
          <w:sz w:val="20"/>
          <w:szCs w:val="22"/>
        </w:rPr>
        <w:t xml:space="preserve"> состоит в том, что он показывает, во сколько </w:t>
      </w:r>
      <w:r>
        <w:rPr>
          <w:sz w:val="20"/>
          <w:szCs w:val="22"/>
        </w:rPr>
        <w:lastRenderedPageBreak/>
        <w:t>раз действительная скорость истечения меньше теор</w:t>
      </w:r>
      <w:r>
        <w:rPr>
          <w:sz w:val="20"/>
          <w:szCs w:val="22"/>
        </w:rPr>
        <w:t>е</w:t>
      </w:r>
      <w:r>
        <w:rPr>
          <w:sz w:val="20"/>
          <w:szCs w:val="22"/>
        </w:rPr>
        <w:t>тической из-за потерь энергии при формировании струи:</w:t>
      </w:r>
    </w:p>
    <w:p w:rsidR="00A049F1" w:rsidRDefault="00A049F1" w:rsidP="00A049F1">
      <w:pPr>
        <w:shd w:val="clear" w:color="auto" w:fill="FFFFFF"/>
        <w:spacing w:line="216" w:lineRule="auto"/>
        <w:ind w:firstLine="284"/>
        <w:jc w:val="both"/>
        <w:rPr>
          <w:sz w:val="20"/>
          <w:szCs w:val="22"/>
        </w:rPr>
      </w:pPr>
    </w:p>
    <w:p w:rsidR="00A049F1" w:rsidRDefault="00A049F1" w:rsidP="00A049F1">
      <w:pPr>
        <w:shd w:val="clear" w:color="auto" w:fill="FFFFFF"/>
        <w:spacing w:line="216" w:lineRule="auto"/>
        <w:ind w:firstLine="284"/>
        <w:jc w:val="right"/>
        <w:rPr>
          <w:sz w:val="20"/>
          <w:szCs w:val="22"/>
        </w:rPr>
      </w:pPr>
      <w:r w:rsidRPr="00805CA9">
        <w:rPr>
          <w:i/>
          <w:sz w:val="20"/>
          <w:szCs w:val="22"/>
        </w:rPr>
        <w:sym w:font="Symbol" w:char="F06A"/>
      </w:r>
      <w:r>
        <w:rPr>
          <w:sz w:val="20"/>
          <w:szCs w:val="22"/>
        </w:rPr>
        <w:t xml:space="preserve"> = </w:t>
      </w:r>
      <w:r>
        <w:rPr>
          <w:sz w:val="20"/>
          <w:szCs w:val="22"/>
          <w:lang w:val="en-US"/>
        </w:rPr>
        <w:t>v</w:t>
      </w:r>
      <w:r>
        <w:rPr>
          <w:sz w:val="20"/>
          <w:szCs w:val="22"/>
          <w:vertAlign w:val="subscript"/>
        </w:rPr>
        <w:t>с</w:t>
      </w:r>
      <w:r w:rsidRPr="00890F8C">
        <w:rPr>
          <w:sz w:val="20"/>
          <w:szCs w:val="22"/>
        </w:rPr>
        <w:t xml:space="preserve"> /</w:t>
      </w:r>
      <w:r>
        <w:rPr>
          <w:sz w:val="20"/>
          <w:szCs w:val="22"/>
          <w:lang w:val="en-US"/>
        </w:rPr>
        <w:t>v</w:t>
      </w:r>
      <w:r>
        <w:rPr>
          <w:sz w:val="20"/>
          <w:szCs w:val="22"/>
          <w:vertAlign w:val="subscript"/>
        </w:rPr>
        <w:t>т</w:t>
      </w:r>
      <w:r>
        <w:rPr>
          <w:sz w:val="20"/>
          <w:szCs w:val="22"/>
        </w:rPr>
        <w:t xml:space="preserve"> .</w:t>
      </w:r>
      <w:r>
        <w:rPr>
          <w:sz w:val="20"/>
          <w:szCs w:val="22"/>
        </w:rPr>
        <w:tab/>
      </w:r>
      <w:r>
        <w:rPr>
          <w:sz w:val="20"/>
          <w:szCs w:val="22"/>
        </w:rPr>
        <w:tab/>
      </w:r>
      <w:r>
        <w:rPr>
          <w:sz w:val="20"/>
          <w:szCs w:val="22"/>
        </w:rPr>
        <w:tab/>
        <w:t>(4.6)</w:t>
      </w:r>
    </w:p>
    <w:p w:rsidR="00A049F1" w:rsidRDefault="00A049F1" w:rsidP="00A049F1">
      <w:pPr>
        <w:shd w:val="clear" w:color="auto" w:fill="FFFFFF"/>
        <w:spacing w:line="216" w:lineRule="auto"/>
        <w:jc w:val="both"/>
        <w:rPr>
          <w:sz w:val="20"/>
          <w:szCs w:val="22"/>
        </w:rPr>
      </w:pPr>
    </w:p>
    <w:p w:rsidR="00A049F1" w:rsidRPr="00890F8C" w:rsidRDefault="00A049F1" w:rsidP="00CA23E0">
      <w:pPr>
        <w:shd w:val="clear" w:color="auto" w:fill="FFFFFF"/>
        <w:spacing w:line="216" w:lineRule="auto"/>
        <w:ind w:firstLine="284"/>
        <w:jc w:val="both"/>
        <w:rPr>
          <w:sz w:val="20"/>
          <w:szCs w:val="22"/>
        </w:rPr>
      </w:pPr>
      <w:r>
        <w:rPr>
          <w:sz w:val="20"/>
          <w:szCs w:val="22"/>
        </w:rPr>
        <w:t xml:space="preserve">Значения коэффициента </w:t>
      </w:r>
      <w:r w:rsidRPr="00805CA9">
        <w:rPr>
          <w:i/>
          <w:sz w:val="20"/>
          <w:szCs w:val="22"/>
        </w:rPr>
        <w:sym w:font="Symbol" w:char="F06A"/>
      </w:r>
      <w:r>
        <w:rPr>
          <w:sz w:val="20"/>
          <w:szCs w:val="22"/>
        </w:rPr>
        <w:t xml:space="preserve"> обычно определяются экспериментал</w:t>
      </w:r>
      <w:r>
        <w:rPr>
          <w:sz w:val="20"/>
          <w:szCs w:val="22"/>
        </w:rPr>
        <w:t>ь</w:t>
      </w:r>
      <w:r>
        <w:rPr>
          <w:sz w:val="20"/>
          <w:szCs w:val="22"/>
        </w:rPr>
        <w:t>но.</w:t>
      </w:r>
    </w:p>
    <w:p w:rsidR="00A049F1" w:rsidRDefault="00A049F1" w:rsidP="00A049F1">
      <w:pPr>
        <w:shd w:val="clear" w:color="auto" w:fill="FFFFFF"/>
        <w:spacing w:line="216" w:lineRule="auto"/>
        <w:ind w:firstLine="284"/>
        <w:rPr>
          <w:sz w:val="20"/>
          <w:szCs w:val="22"/>
        </w:rPr>
      </w:pPr>
      <w:r w:rsidRPr="00515DCD">
        <w:rPr>
          <w:sz w:val="20"/>
          <w:szCs w:val="22"/>
        </w:rPr>
        <w:t>Расход жидкости в сжатом сечении</w:t>
      </w:r>
    </w:p>
    <w:p w:rsidR="00A049F1" w:rsidRDefault="00A049F1" w:rsidP="00A049F1">
      <w:pPr>
        <w:shd w:val="clear" w:color="auto" w:fill="FFFFFF"/>
        <w:spacing w:line="216" w:lineRule="auto"/>
        <w:ind w:firstLine="284"/>
        <w:rPr>
          <w:sz w:val="20"/>
          <w:szCs w:val="22"/>
        </w:rPr>
      </w:pPr>
    </w:p>
    <w:p w:rsidR="00A049F1" w:rsidRDefault="00A049F1" w:rsidP="00A049F1">
      <w:pPr>
        <w:shd w:val="clear" w:color="auto" w:fill="FFFFFF"/>
        <w:spacing w:line="216" w:lineRule="auto"/>
        <w:ind w:firstLine="284"/>
        <w:jc w:val="center"/>
        <w:rPr>
          <w:sz w:val="20"/>
          <w:szCs w:val="22"/>
        </w:rPr>
      </w:pPr>
      <w:r>
        <w:rPr>
          <w:sz w:val="20"/>
          <w:szCs w:val="22"/>
          <w:lang w:val="en-US"/>
        </w:rPr>
        <w:t>Q</w:t>
      </w:r>
      <w:r>
        <w:rPr>
          <w:sz w:val="20"/>
          <w:szCs w:val="22"/>
        </w:rPr>
        <w:t xml:space="preserve"> </w:t>
      </w:r>
      <w:r w:rsidRPr="00100096">
        <w:rPr>
          <w:sz w:val="20"/>
          <w:szCs w:val="22"/>
        </w:rPr>
        <w:t>=</w:t>
      </w:r>
      <w:r>
        <w:rPr>
          <w:sz w:val="20"/>
          <w:szCs w:val="22"/>
        </w:rPr>
        <w:t xml:space="preserve"> ω</w:t>
      </w:r>
      <w:r>
        <w:rPr>
          <w:sz w:val="20"/>
          <w:szCs w:val="22"/>
          <w:vertAlign w:val="subscript"/>
        </w:rPr>
        <w:t>с</w:t>
      </w:r>
      <w:r w:rsidRPr="00100096">
        <w:rPr>
          <w:sz w:val="20"/>
          <w:szCs w:val="22"/>
        </w:rPr>
        <w:t xml:space="preserve"> </w:t>
      </w:r>
      <w:r>
        <w:rPr>
          <w:sz w:val="20"/>
          <w:szCs w:val="22"/>
          <w:lang w:val="en-US"/>
        </w:rPr>
        <w:t>v</w:t>
      </w:r>
      <w:r>
        <w:rPr>
          <w:sz w:val="20"/>
          <w:szCs w:val="22"/>
          <w:vertAlign w:val="subscript"/>
          <w:lang w:val="en-US"/>
        </w:rPr>
        <w:t>c</w:t>
      </w:r>
      <w:r>
        <w:rPr>
          <w:sz w:val="20"/>
          <w:szCs w:val="22"/>
        </w:rPr>
        <w:t xml:space="preserve"> .</w:t>
      </w:r>
    </w:p>
    <w:p w:rsidR="00A049F1" w:rsidRPr="00515DCD" w:rsidRDefault="00A049F1" w:rsidP="00A049F1">
      <w:pPr>
        <w:shd w:val="clear" w:color="auto" w:fill="FFFFFF"/>
        <w:spacing w:line="216" w:lineRule="auto"/>
        <w:ind w:firstLine="284"/>
        <w:jc w:val="both"/>
        <w:rPr>
          <w:sz w:val="20"/>
        </w:rPr>
      </w:pPr>
      <w:r w:rsidRPr="00515DCD">
        <w:rPr>
          <w:sz w:val="20"/>
          <w:szCs w:val="22"/>
        </w:rPr>
        <w:t xml:space="preserve">Подставив в это выражение значение для </w:t>
      </w:r>
      <w:r>
        <w:rPr>
          <w:sz w:val="20"/>
          <w:szCs w:val="22"/>
        </w:rPr>
        <w:t>ω</w:t>
      </w:r>
      <w:r>
        <w:rPr>
          <w:sz w:val="20"/>
          <w:szCs w:val="22"/>
          <w:vertAlign w:val="subscript"/>
        </w:rPr>
        <w:t>с</w:t>
      </w:r>
      <w:r w:rsidRPr="00515DCD">
        <w:rPr>
          <w:sz w:val="20"/>
          <w:szCs w:val="22"/>
        </w:rPr>
        <w:t xml:space="preserve"> по </w:t>
      </w:r>
      <w:r>
        <w:rPr>
          <w:sz w:val="20"/>
          <w:szCs w:val="22"/>
        </w:rPr>
        <w:t xml:space="preserve">формуле </w:t>
      </w:r>
      <w:r w:rsidRPr="00515DCD">
        <w:rPr>
          <w:sz w:val="20"/>
          <w:szCs w:val="22"/>
        </w:rPr>
        <w:t>(4</w:t>
      </w:r>
      <w:r>
        <w:rPr>
          <w:sz w:val="20"/>
          <w:szCs w:val="22"/>
        </w:rPr>
        <w:t>.1</w:t>
      </w:r>
      <w:r w:rsidRPr="00515DCD">
        <w:rPr>
          <w:sz w:val="20"/>
          <w:szCs w:val="22"/>
        </w:rPr>
        <w:t xml:space="preserve">) и </w:t>
      </w:r>
      <w:r>
        <w:rPr>
          <w:sz w:val="20"/>
          <w:szCs w:val="22"/>
          <w:lang w:val="en-US"/>
        </w:rPr>
        <w:t>v</w:t>
      </w:r>
      <w:r>
        <w:rPr>
          <w:sz w:val="20"/>
          <w:szCs w:val="22"/>
          <w:vertAlign w:val="subscript"/>
          <w:lang w:val="en-US"/>
        </w:rPr>
        <w:t>c</w:t>
      </w:r>
      <w:r>
        <w:rPr>
          <w:sz w:val="20"/>
          <w:szCs w:val="22"/>
        </w:rPr>
        <w:t xml:space="preserve"> </w:t>
      </w:r>
      <w:r w:rsidRPr="00515DCD">
        <w:rPr>
          <w:sz w:val="20"/>
          <w:szCs w:val="22"/>
        </w:rPr>
        <w:t xml:space="preserve">по </w:t>
      </w:r>
      <w:r>
        <w:rPr>
          <w:sz w:val="20"/>
          <w:szCs w:val="22"/>
        </w:rPr>
        <w:t xml:space="preserve">формуле </w:t>
      </w:r>
      <w:r w:rsidRPr="00515DCD">
        <w:rPr>
          <w:sz w:val="20"/>
          <w:szCs w:val="22"/>
        </w:rPr>
        <w:t>(</w:t>
      </w:r>
      <w:r>
        <w:rPr>
          <w:sz w:val="20"/>
          <w:szCs w:val="22"/>
        </w:rPr>
        <w:t>4.4</w:t>
      </w:r>
      <w:r w:rsidRPr="00515DCD">
        <w:rPr>
          <w:sz w:val="20"/>
          <w:szCs w:val="22"/>
        </w:rPr>
        <w:t>), получим</w:t>
      </w:r>
    </w:p>
    <w:p w:rsidR="00A049F1" w:rsidRPr="00515DCD" w:rsidRDefault="005C3005" w:rsidP="00A049F1">
      <w:pPr>
        <w:shd w:val="clear" w:color="auto" w:fill="FFFFFF"/>
        <w:spacing w:line="216" w:lineRule="auto"/>
        <w:ind w:firstLine="312"/>
        <w:jc w:val="center"/>
        <w:rPr>
          <w:sz w:val="20"/>
        </w:rPr>
      </w:pPr>
      <w:r w:rsidRPr="00FF376E">
        <w:rPr>
          <w:position w:val="-12"/>
          <w:sz w:val="20"/>
        </w:rPr>
        <w:object w:dxaOrig="1480" w:dyaOrig="380">
          <v:shape id="_x0000_i1131" type="#_x0000_t75" style="width:74.25pt;height:18.75pt" o:ole="">
            <v:imagedata r:id="rId182" o:title=""/>
          </v:shape>
          <o:OLEObject Type="Embed" ProgID="Equation.3" ShapeID="_x0000_i1131" DrawAspect="Content" ObjectID="_1428818196" r:id="rId183"/>
        </w:object>
      </w:r>
      <w:r w:rsidR="00A049F1">
        <w:rPr>
          <w:sz w:val="20"/>
        </w:rPr>
        <w:t>.</w:t>
      </w:r>
    </w:p>
    <w:p w:rsidR="00A049F1" w:rsidRDefault="00A049F1" w:rsidP="00A049F1">
      <w:pPr>
        <w:shd w:val="clear" w:color="auto" w:fill="FFFFFF"/>
        <w:spacing w:line="216" w:lineRule="auto"/>
        <w:ind w:firstLine="284"/>
        <w:jc w:val="both"/>
        <w:rPr>
          <w:sz w:val="20"/>
          <w:szCs w:val="22"/>
        </w:rPr>
      </w:pPr>
    </w:p>
    <w:p w:rsidR="00A049F1" w:rsidRDefault="00A049F1" w:rsidP="00A049F1">
      <w:pPr>
        <w:shd w:val="clear" w:color="auto" w:fill="FFFFFF"/>
        <w:spacing w:line="216" w:lineRule="auto"/>
        <w:ind w:firstLine="284"/>
        <w:jc w:val="both"/>
        <w:rPr>
          <w:sz w:val="20"/>
          <w:szCs w:val="22"/>
        </w:rPr>
      </w:pPr>
      <w:r w:rsidRPr="00515DCD">
        <w:rPr>
          <w:sz w:val="20"/>
          <w:szCs w:val="22"/>
        </w:rPr>
        <w:t xml:space="preserve">Произведение коэффициента сжатия </w:t>
      </w:r>
      <w:r>
        <w:rPr>
          <w:sz w:val="20"/>
          <w:szCs w:val="22"/>
        </w:rPr>
        <w:t>ε</w:t>
      </w:r>
      <w:r w:rsidRPr="00515DCD">
        <w:rPr>
          <w:sz w:val="20"/>
          <w:szCs w:val="22"/>
        </w:rPr>
        <w:t xml:space="preserve"> на коэффициент скорости </w:t>
      </w:r>
      <w:r w:rsidRPr="00805CA9">
        <w:rPr>
          <w:i/>
          <w:sz w:val="20"/>
          <w:szCs w:val="22"/>
        </w:rPr>
        <w:sym w:font="Symbol" w:char="F06A"/>
      </w:r>
      <w:r w:rsidRPr="00515DCD">
        <w:rPr>
          <w:sz w:val="20"/>
          <w:szCs w:val="22"/>
        </w:rPr>
        <w:t xml:space="preserve"> называется </w:t>
      </w:r>
      <w:r>
        <w:rPr>
          <w:sz w:val="20"/>
          <w:szCs w:val="22"/>
        </w:rPr>
        <w:t xml:space="preserve"> </w:t>
      </w:r>
      <w:r w:rsidRPr="00515DCD">
        <w:rPr>
          <w:sz w:val="20"/>
          <w:szCs w:val="22"/>
        </w:rPr>
        <w:t>к</w:t>
      </w:r>
      <w:r>
        <w:rPr>
          <w:sz w:val="20"/>
          <w:szCs w:val="22"/>
        </w:rPr>
        <w:t xml:space="preserve"> </w:t>
      </w:r>
      <w:r w:rsidRPr="00515DCD">
        <w:rPr>
          <w:sz w:val="20"/>
          <w:szCs w:val="22"/>
        </w:rPr>
        <w:t>о</w:t>
      </w:r>
      <w:r>
        <w:rPr>
          <w:sz w:val="20"/>
          <w:szCs w:val="22"/>
        </w:rPr>
        <w:t xml:space="preserve"> </w:t>
      </w:r>
      <w:r w:rsidRPr="00515DCD">
        <w:rPr>
          <w:sz w:val="20"/>
          <w:szCs w:val="22"/>
        </w:rPr>
        <w:t>э</w:t>
      </w:r>
      <w:r>
        <w:rPr>
          <w:sz w:val="20"/>
          <w:szCs w:val="22"/>
        </w:rPr>
        <w:t xml:space="preserve"> </w:t>
      </w:r>
      <w:r w:rsidRPr="00515DCD">
        <w:rPr>
          <w:sz w:val="20"/>
          <w:szCs w:val="22"/>
        </w:rPr>
        <w:t>ф</w:t>
      </w:r>
      <w:r>
        <w:rPr>
          <w:sz w:val="20"/>
          <w:szCs w:val="22"/>
        </w:rPr>
        <w:t xml:space="preserve"> </w:t>
      </w:r>
      <w:r w:rsidRPr="00515DCD">
        <w:rPr>
          <w:sz w:val="20"/>
          <w:szCs w:val="22"/>
        </w:rPr>
        <w:t>ф</w:t>
      </w:r>
      <w:r>
        <w:rPr>
          <w:sz w:val="20"/>
          <w:szCs w:val="22"/>
        </w:rPr>
        <w:t xml:space="preserve"> </w:t>
      </w:r>
      <w:r w:rsidRPr="00515DCD">
        <w:rPr>
          <w:sz w:val="20"/>
          <w:szCs w:val="22"/>
        </w:rPr>
        <w:t>и</w:t>
      </w:r>
      <w:r>
        <w:rPr>
          <w:sz w:val="20"/>
          <w:szCs w:val="22"/>
        </w:rPr>
        <w:t xml:space="preserve"> </w:t>
      </w:r>
      <w:r w:rsidRPr="00515DCD">
        <w:rPr>
          <w:sz w:val="20"/>
          <w:szCs w:val="22"/>
        </w:rPr>
        <w:t>ц</w:t>
      </w:r>
      <w:r>
        <w:rPr>
          <w:sz w:val="20"/>
          <w:szCs w:val="22"/>
        </w:rPr>
        <w:t xml:space="preserve"> </w:t>
      </w:r>
      <w:r w:rsidRPr="00515DCD">
        <w:rPr>
          <w:sz w:val="20"/>
          <w:szCs w:val="22"/>
        </w:rPr>
        <w:t>и</w:t>
      </w:r>
      <w:r>
        <w:rPr>
          <w:sz w:val="20"/>
          <w:szCs w:val="22"/>
        </w:rPr>
        <w:t xml:space="preserve"> </w:t>
      </w:r>
      <w:r w:rsidRPr="00515DCD">
        <w:rPr>
          <w:sz w:val="20"/>
          <w:szCs w:val="22"/>
        </w:rPr>
        <w:t>е</w:t>
      </w:r>
      <w:r>
        <w:rPr>
          <w:sz w:val="20"/>
          <w:szCs w:val="22"/>
        </w:rPr>
        <w:t xml:space="preserve"> </w:t>
      </w:r>
      <w:r w:rsidRPr="00515DCD">
        <w:rPr>
          <w:sz w:val="20"/>
          <w:szCs w:val="22"/>
        </w:rPr>
        <w:t>н</w:t>
      </w:r>
      <w:r>
        <w:rPr>
          <w:sz w:val="20"/>
          <w:szCs w:val="22"/>
        </w:rPr>
        <w:t xml:space="preserve"> </w:t>
      </w:r>
      <w:r w:rsidRPr="00515DCD">
        <w:rPr>
          <w:sz w:val="20"/>
          <w:szCs w:val="22"/>
        </w:rPr>
        <w:t>т</w:t>
      </w:r>
      <w:r>
        <w:rPr>
          <w:sz w:val="20"/>
          <w:szCs w:val="22"/>
        </w:rPr>
        <w:t xml:space="preserve"> </w:t>
      </w:r>
      <w:r w:rsidRPr="00515DCD">
        <w:rPr>
          <w:sz w:val="20"/>
          <w:szCs w:val="22"/>
        </w:rPr>
        <w:t>о</w:t>
      </w:r>
      <w:r>
        <w:rPr>
          <w:sz w:val="20"/>
          <w:szCs w:val="22"/>
        </w:rPr>
        <w:t xml:space="preserve"> </w:t>
      </w:r>
      <w:r w:rsidRPr="00515DCD">
        <w:rPr>
          <w:sz w:val="20"/>
          <w:szCs w:val="22"/>
        </w:rPr>
        <w:t>м</w:t>
      </w:r>
      <w:r>
        <w:rPr>
          <w:sz w:val="20"/>
          <w:szCs w:val="22"/>
        </w:rPr>
        <w:t xml:space="preserve"> </w:t>
      </w:r>
      <w:r w:rsidRPr="00515DCD">
        <w:rPr>
          <w:sz w:val="20"/>
          <w:szCs w:val="22"/>
        </w:rPr>
        <w:t xml:space="preserve"> р</w:t>
      </w:r>
      <w:r>
        <w:rPr>
          <w:sz w:val="20"/>
          <w:szCs w:val="22"/>
        </w:rPr>
        <w:t xml:space="preserve"> </w:t>
      </w:r>
      <w:r w:rsidRPr="00515DCD">
        <w:rPr>
          <w:sz w:val="20"/>
          <w:szCs w:val="22"/>
        </w:rPr>
        <w:t>а</w:t>
      </w:r>
      <w:r>
        <w:rPr>
          <w:sz w:val="20"/>
          <w:szCs w:val="22"/>
        </w:rPr>
        <w:t xml:space="preserve"> </w:t>
      </w:r>
      <w:r w:rsidRPr="00515DCD">
        <w:rPr>
          <w:sz w:val="20"/>
          <w:szCs w:val="22"/>
        </w:rPr>
        <w:t>с</w:t>
      </w:r>
      <w:r>
        <w:rPr>
          <w:sz w:val="20"/>
          <w:szCs w:val="22"/>
        </w:rPr>
        <w:t xml:space="preserve"> </w:t>
      </w:r>
      <w:r w:rsidRPr="00515DCD">
        <w:rPr>
          <w:sz w:val="20"/>
          <w:szCs w:val="22"/>
        </w:rPr>
        <w:t>х</w:t>
      </w:r>
      <w:r>
        <w:rPr>
          <w:sz w:val="20"/>
          <w:szCs w:val="22"/>
        </w:rPr>
        <w:t xml:space="preserve"> </w:t>
      </w:r>
      <w:r w:rsidRPr="00515DCD">
        <w:rPr>
          <w:sz w:val="20"/>
          <w:szCs w:val="22"/>
        </w:rPr>
        <w:t>о</w:t>
      </w:r>
      <w:r>
        <w:rPr>
          <w:sz w:val="20"/>
          <w:szCs w:val="22"/>
        </w:rPr>
        <w:t xml:space="preserve"> </w:t>
      </w:r>
      <w:r w:rsidRPr="00515DCD">
        <w:rPr>
          <w:sz w:val="20"/>
          <w:szCs w:val="22"/>
        </w:rPr>
        <w:t>д</w:t>
      </w:r>
      <w:r>
        <w:rPr>
          <w:sz w:val="20"/>
          <w:szCs w:val="22"/>
        </w:rPr>
        <w:t xml:space="preserve"> </w:t>
      </w:r>
      <w:r w:rsidRPr="00515DCD">
        <w:rPr>
          <w:sz w:val="20"/>
          <w:szCs w:val="22"/>
        </w:rPr>
        <w:t>а</w:t>
      </w:r>
      <w:r>
        <w:rPr>
          <w:sz w:val="20"/>
          <w:szCs w:val="22"/>
        </w:rPr>
        <w:t xml:space="preserve"> </w:t>
      </w:r>
      <w:r w:rsidRPr="00515DCD">
        <w:rPr>
          <w:sz w:val="20"/>
          <w:szCs w:val="22"/>
        </w:rPr>
        <w:t xml:space="preserve"> и обозначается бу</w:t>
      </w:r>
      <w:r w:rsidRPr="00515DCD">
        <w:rPr>
          <w:sz w:val="20"/>
          <w:szCs w:val="22"/>
        </w:rPr>
        <w:t>к</w:t>
      </w:r>
      <w:r w:rsidRPr="00515DCD">
        <w:rPr>
          <w:sz w:val="20"/>
          <w:szCs w:val="22"/>
        </w:rPr>
        <w:t xml:space="preserve">вой </w:t>
      </w:r>
      <w:r>
        <w:rPr>
          <w:sz w:val="20"/>
          <w:szCs w:val="22"/>
        </w:rPr>
        <w:t>μ:</w:t>
      </w:r>
    </w:p>
    <w:p w:rsidR="00A049F1" w:rsidRDefault="00A049F1" w:rsidP="00A049F1">
      <w:pPr>
        <w:shd w:val="clear" w:color="auto" w:fill="FFFFFF"/>
        <w:spacing w:line="216" w:lineRule="auto"/>
        <w:ind w:firstLine="322"/>
        <w:jc w:val="right"/>
        <w:rPr>
          <w:sz w:val="20"/>
          <w:szCs w:val="22"/>
        </w:rPr>
      </w:pPr>
      <w:r>
        <w:rPr>
          <w:sz w:val="20"/>
          <w:szCs w:val="22"/>
        </w:rPr>
        <w:t>μ = ε</w:t>
      </w:r>
      <w:r w:rsidR="005C3005">
        <w:rPr>
          <w:sz w:val="20"/>
          <w:szCs w:val="22"/>
          <w:vertAlign w:val="subscript"/>
        </w:rPr>
        <w:t>с</w:t>
      </w:r>
      <w:r w:rsidRPr="00EE3068">
        <w:rPr>
          <w:i/>
          <w:sz w:val="20"/>
          <w:szCs w:val="22"/>
        </w:rPr>
        <w:sym w:font="Symbol" w:char="F06A"/>
      </w:r>
      <w:r w:rsidRPr="00EE3068">
        <w:rPr>
          <w:sz w:val="20"/>
          <w:szCs w:val="22"/>
        </w:rPr>
        <w:t>.</w:t>
      </w:r>
      <w:r>
        <w:rPr>
          <w:sz w:val="20"/>
          <w:szCs w:val="22"/>
        </w:rPr>
        <w:tab/>
      </w:r>
      <w:r>
        <w:rPr>
          <w:sz w:val="20"/>
          <w:szCs w:val="22"/>
        </w:rPr>
        <w:tab/>
      </w:r>
      <w:r>
        <w:rPr>
          <w:sz w:val="20"/>
          <w:szCs w:val="22"/>
        </w:rPr>
        <w:tab/>
      </w:r>
      <w:r>
        <w:rPr>
          <w:sz w:val="20"/>
          <w:szCs w:val="22"/>
        </w:rPr>
        <w:tab/>
      </w:r>
      <w:r w:rsidRPr="00EE3068">
        <w:rPr>
          <w:sz w:val="20"/>
          <w:szCs w:val="22"/>
        </w:rPr>
        <w:t>(4.7)</w:t>
      </w:r>
    </w:p>
    <w:p w:rsidR="00A049F1" w:rsidRDefault="00A049F1" w:rsidP="00A049F1">
      <w:pPr>
        <w:shd w:val="clear" w:color="auto" w:fill="FFFFFF"/>
        <w:spacing w:line="216" w:lineRule="auto"/>
        <w:jc w:val="both"/>
        <w:rPr>
          <w:sz w:val="20"/>
          <w:szCs w:val="22"/>
        </w:rPr>
      </w:pPr>
      <w:r>
        <w:rPr>
          <w:sz w:val="20"/>
          <w:szCs w:val="22"/>
        </w:rPr>
        <w:t>Тогда</w:t>
      </w:r>
    </w:p>
    <w:p w:rsidR="00A049F1" w:rsidRPr="00EE3068" w:rsidRDefault="005C3005" w:rsidP="00A049F1">
      <w:pPr>
        <w:shd w:val="clear" w:color="auto" w:fill="FFFFFF"/>
        <w:spacing w:line="216" w:lineRule="auto"/>
        <w:jc w:val="right"/>
        <w:rPr>
          <w:sz w:val="20"/>
        </w:rPr>
      </w:pPr>
      <w:r w:rsidRPr="00FF376E">
        <w:rPr>
          <w:position w:val="-12"/>
          <w:sz w:val="20"/>
        </w:rPr>
        <w:object w:dxaOrig="1300" w:dyaOrig="380">
          <v:shape id="_x0000_i1132" type="#_x0000_t75" style="width:65.25pt;height:18.75pt" o:ole="">
            <v:imagedata r:id="rId184" o:title=""/>
          </v:shape>
          <o:OLEObject Type="Embed" ProgID="Equation.3" ShapeID="_x0000_i1132" DrawAspect="Content" ObjectID="_1428818197" r:id="rId185"/>
        </w:object>
      </w:r>
      <w:r w:rsidR="00A049F1">
        <w:rPr>
          <w:sz w:val="20"/>
        </w:rPr>
        <w:t>.</w:t>
      </w:r>
      <w:r w:rsidR="00A049F1">
        <w:rPr>
          <w:sz w:val="20"/>
        </w:rPr>
        <w:tab/>
      </w:r>
      <w:r w:rsidR="00A049F1">
        <w:rPr>
          <w:sz w:val="20"/>
        </w:rPr>
        <w:tab/>
      </w:r>
      <w:r w:rsidR="00A049F1">
        <w:rPr>
          <w:sz w:val="20"/>
        </w:rPr>
        <w:tab/>
      </w:r>
      <w:r w:rsidR="00A049F1">
        <w:rPr>
          <w:sz w:val="20"/>
        </w:rPr>
        <w:tab/>
        <w:t>(4.8)</w:t>
      </w:r>
    </w:p>
    <w:p w:rsidR="00A049F1" w:rsidRDefault="00A049F1" w:rsidP="00A049F1">
      <w:pPr>
        <w:shd w:val="clear" w:color="auto" w:fill="FFFFFF"/>
        <w:spacing w:line="216" w:lineRule="auto"/>
        <w:ind w:firstLine="284"/>
        <w:jc w:val="both"/>
        <w:rPr>
          <w:sz w:val="20"/>
          <w:szCs w:val="22"/>
        </w:rPr>
      </w:pPr>
    </w:p>
    <w:p w:rsidR="00A049F1" w:rsidRDefault="00A049F1" w:rsidP="00A049F1">
      <w:pPr>
        <w:shd w:val="clear" w:color="auto" w:fill="FFFFFF"/>
        <w:spacing w:line="216" w:lineRule="auto"/>
        <w:ind w:firstLine="284"/>
        <w:jc w:val="both"/>
        <w:rPr>
          <w:sz w:val="20"/>
          <w:szCs w:val="22"/>
        </w:rPr>
      </w:pPr>
      <w:r w:rsidRPr="00515DCD">
        <w:rPr>
          <w:sz w:val="20"/>
          <w:szCs w:val="22"/>
        </w:rPr>
        <w:t>Скоростью подхода жидкости к малым отверстиям часто пренебр</w:t>
      </w:r>
      <w:r w:rsidRPr="00515DCD">
        <w:rPr>
          <w:sz w:val="20"/>
          <w:szCs w:val="22"/>
        </w:rPr>
        <w:t>е</w:t>
      </w:r>
      <w:r w:rsidRPr="00515DCD">
        <w:rPr>
          <w:sz w:val="20"/>
          <w:szCs w:val="22"/>
        </w:rPr>
        <w:t>гают и вместо полного гидродинамического напора Н</w:t>
      </w:r>
      <w:r>
        <w:rPr>
          <w:sz w:val="20"/>
          <w:szCs w:val="22"/>
          <w:vertAlign w:val="subscript"/>
        </w:rPr>
        <w:t>0</w:t>
      </w:r>
      <w:r w:rsidRPr="00515DCD">
        <w:rPr>
          <w:sz w:val="20"/>
          <w:szCs w:val="22"/>
        </w:rPr>
        <w:t xml:space="preserve"> в последнюю форм</w:t>
      </w:r>
      <w:r w:rsidRPr="00515DCD">
        <w:rPr>
          <w:sz w:val="20"/>
          <w:szCs w:val="22"/>
        </w:rPr>
        <w:t>у</w:t>
      </w:r>
      <w:r>
        <w:rPr>
          <w:sz w:val="20"/>
          <w:szCs w:val="22"/>
        </w:rPr>
        <w:t>лу вводят н</w:t>
      </w:r>
      <w:r w:rsidRPr="00515DCD">
        <w:rPr>
          <w:sz w:val="20"/>
          <w:szCs w:val="22"/>
        </w:rPr>
        <w:t>апор Н:</w:t>
      </w:r>
    </w:p>
    <w:p w:rsidR="00A049F1" w:rsidRPr="00515DCD" w:rsidRDefault="005C3005" w:rsidP="00A049F1">
      <w:pPr>
        <w:shd w:val="clear" w:color="auto" w:fill="FFFFFF"/>
        <w:spacing w:line="216" w:lineRule="auto"/>
        <w:ind w:firstLine="331"/>
        <w:jc w:val="right"/>
        <w:rPr>
          <w:sz w:val="20"/>
        </w:rPr>
      </w:pPr>
      <w:r w:rsidRPr="00FF376E">
        <w:rPr>
          <w:position w:val="-12"/>
          <w:sz w:val="20"/>
        </w:rPr>
        <w:object w:dxaOrig="1200" w:dyaOrig="380">
          <v:shape id="_x0000_i1133" type="#_x0000_t75" style="width:60pt;height:18.75pt" o:ole="">
            <v:imagedata r:id="rId186" o:title=""/>
          </v:shape>
          <o:OLEObject Type="Embed" ProgID="Equation.3" ShapeID="_x0000_i1133" DrawAspect="Content" ObjectID="_1428818198" r:id="rId187"/>
        </w:object>
      </w:r>
      <w:r w:rsidR="00A049F1">
        <w:rPr>
          <w:sz w:val="20"/>
        </w:rPr>
        <w:t>.</w:t>
      </w:r>
      <w:r w:rsidR="00A049F1">
        <w:rPr>
          <w:sz w:val="20"/>
        </w:rPr>
        <w:tab/>
      </w:r>
      <w:r w:rsidR="00A049F1">
        <w:rPr>
          <w:sz w:val="20"/>
        </w:rPr>
        <w:tab/>
      </w:r>
      <w:r w:rsidR="00A049F1">
        <w:rPr>
          <w:sz w:val="20"/>
        </w:rPr>
        <w:tab/>
        <w:t>(4.9)</w:t>
      </w:r>
    </w:p>
    <w:p w:rsidR="00A049F1" w:rsidRDefault="00A049F1" w:rsidP="00A049F1">
      <w:pPr>
        <w:spacing w:line="216" w:lineRule="auto"/>
        <w:ind w:firstLine="284"/>
        <w:jc w:val="both"/>
        <w:rPr>
          <w:sz w:val="20"/>
          <w:szCs w:val="22"/>
        </w:rPr>
      </w:pPr>
    </w:p>
    <w:p w:rsidR="00A049F1" w:rsidRPr="004604FE" w:rsidRDefault="00A049F1" w:rsidP="00A049F1">
      <w:pPr>
        <w:spacing w:line="216" w:lineRule="auto"/>
        <w:ind w:firstLine="284"/>
        <w:jc w:val="both"/>
        <w:rPr>
          <w:sz w:val="20"/>
        </w:rPr>
      </w:pPr>
      <w:r>
        <w:rPr>
          <w:sz w:val="20"/>
          <w:szCs w:val="22"/>
        </w:rPr>
        <w:t>Коэффициенты ε</w:t>
      </w:r>
      <w:r w:rsidR="005C3005">
        <w:rPr>
          <w:sz w:val="20"/>
          <w:szCs w:val="22"/>
          <w:vertAlign w:val="subscript"/>
        </w:rPr>
        <w:t>с</w:t>
      </w:r>
      <w:r>
        <w:rPr>
          <w:sz w:val="20"/>
          <w:szCs w:val="22"/>
        </w:rPr>
        <w:t xml:space="preserve">, </w:t>
      </w:r>
      <w:r w:rsidRPr="00EE3068">
        <w:rPr>
          <w:i/>
          <w:sz w:val="20"/>
          <w:szCs w:val="22"/>
        </w:rPr>
        <w:sym w:font="Symbol" w:char="F06A"/>
      </w:r>
      <w:r>
        <w:rPr>
          <w:sz w:val="20"/>
          <w:szCs w:val="22"/>
        </w:rPr>
        <w:t xml:space="preserve">, μ зависят от числа Рейнольдса, однако при    </w:t>
      </w:r>
      <w:r>
        <w:rPr>
          <w:sz w:val="20"/>
          <w:szCs w:val="22"/>
          <w:lang w:val="en-US"/>
        </w:rPr>
        <w:t>Re</w:t>
      </w:r>
      <w:r>
        <w:rPr>
          <w:sz w:val="20"/>
          <w:szCs w:val="22"/>
        </w:rPr>
        <w:t xml:space="preserve"> ≥ </w:t>
      </w:r>
      <w:r w:rsidRPr="00DC469F">
        <w:rPr>
          <w:sz w:val="20"/>
          <w:szCs w:val="22"/>
        </w:rPr>
        <w:t>5</w:t>
      </w:r>
      <w:r>
        <w:rPr>
          <w:sz w:val="20"/>
          <w:szCs w:val="22"/>
        </w:rPr>
        <w:t>∙</w:t>
      </w:r>
      <w:r w:rsidRPr="00DC469F">
        <w:rPr>
          <w:sz w:val="20"/>
          <w:szCs w:val="22"/>
        </w:rPr>
        <w:t>10</w:t>
      </w:r>
      <w:r w:rsidRPr="00DC469F">
        <w:rPr>
          <w:sz w:val="20"/>
          <w:szCs w:val="22"/>
          <w:vertAlign w:val="superscript"/>
        </w:rPr>
        <w:t>4</w:t>
      </w:r>
      <w:r w:rsidRPr="00DC469F">
        <w:rPr>
          <w:sz w:val="20"/>
          <w:szCs w:val="22"/>
        </w:rPr>
        <w:t xml:space="preserve"> </w:t>
      </w:r>
      <w:r>
        <w:rPr>
          <w:sz w:val="20"/>
          <w:szCs w:val="22"/>
        </w:rPr>
        <w:t>они являются постоянными величинами. Опытами</w:t>
      </w:r>
      <w:r w:rsidRPr="00515DCD">
        <w:rPr>
          <w:sz w:val="20"/>
          <w:szCs w:val="22"/>
        </w:rPr>
        <w:t xml:space="preserve"> устано</w:t>
      </w:r>
      <w:r w:rsidRPr="00515DCD">
        <w:rPr>
          <w:sz w:val="20"/>
          <w:szCs w:val="22"/>
        </w:rPr>
        <w:t>в</w:t>
      </w:r>
      <w:r w:rsidRPr="00515DCD">
        <w:rPr>
          <w:sz w:val="20"/>
          <w:szCs w:val="22"/>
        </w:rPr>
        <w:t>лены следующие значения расчетных коэф</w:t>
      </w:r>
      <w:r>
        <w:rPr>
          <w:sz w:val="20"/>
          <w:szCs w:val="22"/>
        </w:rPr>
        <w:t>фи</w:t>
      </w:r>
      <w:r w:rsidRPr="00515DCD">
        <w:rPr>
          <w:sz w:val="20"/>
          <w:szCs w:val="22"/>
        </w:rPr>
        <w:t>циентов для малых о</w:t>
      </w:r>
      <w:r w:rsidRPr="00515DCD">
        <w:rPr>
          <w:sz w:val="20"/>
          <w:szCs w:val="22"/>
        </w:rPr>
        <w:t>т</w:t>
      </w:r>
      <w:r w:rsidRPr="00515DCD">
        <w:rPr>
          <w:sz w:val="20"/>
          <w:szCs w:val="22"/>
        </w:rPr>
        <w:t>верстий круглой и квадратной формы при полном и совершенном сж</w:t>
      </w:r>
      <w:r w:rsidRPr="00515DCD">
        <w:rPr>
          <w:sz w:val="20"/>
          <w:szCs w:val="22"/>
        </w:rPr>
        <w:t>а</w:t>
      </w:r>
      <w:r w:rsidRPr="00515DCD">
        <w:rPr>
          <w:sz w:val="20"/>
          <w:szCs w:val="22"/>
        </w:rPr>
        <w:t xml:space="preserve">тии струи: </w:t>
      </w:r>
      <w:r>
        <w:rPr>
          <w:sz w:val="20"/>
          <w:szCs w:val="22"/>
        </w:rPr>
        <w:t>ε</w:t>
      </w:r>
      <w:r w:rsidR="005C3005">
        <w:rPr>
          <w:sz w:val="20"/>
          <w:szCs w:val="22"/>
          <w:vertAlign w:val="subscript"/>
        </w:rPr>
        <w:t>с</w:t>
      </w:r>
      <w:r w:rsidRPr="00515DCD">
        <w:rPr>
          <w:sz w:val="20"/>
          <w:szCs w:val="22"/>
        </w:rPr>
        <w:t xml:space="preserve"> =0,63</w:t>
      </w:r>
      <w:r>
        <w:rPr>
          <w:sz w:val="20"/>
          <w:szCs w:val="22"/>
        </w:rPr>
        <w:t xml:space="preserve"> – </w:t>
      </w:r>
      <w:r w:rsidRPr="00515DCD">
        <w:rPr>
          <w:sz w:val="20"/>
          <w:szCs w:val="22"/>
        </w:rPr>
        <w:t xml:space="preserve">0,64; </w:t>
      </w:r>
      <w:r w:rsidRPr="00EE3068">
        <w:rPr>
          <w:i/>
          <w:sz w:val="20"/>
          <w:szCs w:val="22"/>
        </w:rPr>
        <w:sym w:font="Symbol" w:char="F06A"/>
      </w:r>
      <w:r w:rsidRPr="00515DCD">
        <w:rPr>
          <w:sz w:val="20"/>
          <w:szCs w:val="22"/>
        </w:rPr>
        <w:t xml:space="preserve"> = 0,97; </w:t>
      </w:r>
      <w:r>
        <w:rPr>
          <w:sz w:val="20"/>
          <w:szCs w:val="22"/>
        </w:rPr>
        <w:t>μ</w:t>
      </w:r>
      <w:r w:rsidRPr="00515DCD">
        <w:rPr>
          <w:sz w:val="20"/>
          <w:szCs w:val="22"/>
        </w:rPr>
        <w:t xml:space="preserve"> </w:t>
      </w:r>
      <w:r>
        <w:rPr>
          <w:sz w:val="20"/>
          <w:szCs w:val="22"/>
        </w:rPr>
        <w:t xml:space="preserve">= </w:t>
      </w:r>
      <w:r w:rsidRPr="00515DCD">
        <w:rPr>
          <w:sz w:val="20"/>
          <w:szCs w:val="22"/>
        </w:rPr>
        <w:t>0,62. Для отверстий другой формы, а также при неполном или</w:t>
      </w:r>
      <w:r>
        <w:rPr>
          <w:sz w:val="20"/>
          <w:szCs w:val="22"/>
        </w:rPr>
        <w:t xml:space="preserve"> </w:t>
      </w:r>
      <w:r w:rsidRPr="004604FE">
        <w:rPr>
          <w:sz w:val="20"/>
        </w:rPr>
        <w:t>несовершенном сжатии струи зн</w:t>
      </w:r>
      <w:r w:rsidRPr="004604FE">
        <w:rPr>
          <w:sz w:val="20"/>
        </w:rPr>
        <w:t>а</w:t>
      </w:r>
      <w:r w:rsidRPr="004604FE">
        <w:rPr>
          <w:sz w:val="20"/>
        </w:rPr>
        <w:t>чения этих коэффициентов можно установить по справочным табл</w:t>
      </w:r>
      <w:r w:rsidRPr="004604FE">
        <w:rPr>
          <w:sz w:val="20"/>
        </w:rPr>
        <w:t>и</w:t>
      </w:r>
      <w:r w:rsidRPr="004604FE">
        <w:rPr>
          <w:sz w:val="20"/>
        </w:rPr>
        <w:t>цам и эмпирическим формулам, приводимым в специальной литерат</w:t>
      </w:r>
      <w:r w:rsidRPr="004604FE">
        <w:rPr>
          <w:sz w:val="20"/>
        </w:rPr>
        <w:t>у</w:t>
      </w:r>
      <w:r w:rsidRPr="004604FE">
        <w:rPr>
          <w:sz w:val="20"/>
        </w:rPr>
        <w:t>ре.</w:t>
      </w:r>
    </w:p>
    <w:p w:rsidR="00A049F1" w:rsidRDefault="00A049F1" w:rsidP="00A049F1">
      <w:pPr>
        <w:shd w:val="clear" w:color="auto" w:fill="FFFFFF"/>
        <w:spacing w:line="216" w:lineRule="auto"/>
        <w:ind w:firstLine="284"/>
        <w:jc w:val="both"/>
        <w:rPr>
          <w:sz w:val="20"/>
        </w:rPr>
      </w:pPr>
      <w:r w:rsidRPr="004604FE">
        <w:rPr>
          <w:sz w:val="20"/>
        </w:rPr>
        <w:t>Расход жидкости через малое затопленное отверстие определ</w:t>
      </w:r>
      <w:r w:rsidRPr="004604FE">
        <w:rPr>
          <w:sz w:val="20"/>
        </w:rPr>
        <w:t>я</w:t>
      </w:r>
      <w:r w:rsidRPr="004604FE">
        <w:rPr>
          <w:sz w:val="20"/>
        </w:rPr>
        <w:t>ется по формуле такого же вида, как и для незатопленного. Разница состоит лишь в том, что вместо напора Н в эту формулу вводят разность уро</w:t>
      </w:r>
      <w:r w:rsidRPr="004604FE">
        <w:rPr>
          <w:sz w:val="20"/>
        </w:rPr>
        <w:t>в</w:t>
      </w:r>
      <w:r w:rsidRPr="004604FE">
        <w:rPr>
          <w:sz w:val="20"/>
        </w:rPr>
        <w:t xml:space="preserve">ней жидкости в сосудах </w:t>
      </w:r>
      <w:r w:rsidRPr="004604FE">
        <w:rPr>
          <w:sz w:val="20"/>
          <w:lang w:val="en-US"/>
        </w:rPr>
        <w:t>Z</w:t>
      </w:r>
      <w:r w:rsidRPr="004604FE">
        <w:rPr>
          <w:sz w:val="20"/>
        </w:rPr>
        <w:t>:</w:t>
      </w:r>
    </w:p>
    <w:p w:rsidR="00A049F1" w:rsidRPr="004604FE" w:rsidRDefault="00A049F1" w:rsidP="00A049F1">
      <w:pPr>
        <w:shd w:val="clear" w:color="auto" w:fill="FFFFFF"/>
        <w:spacing w:line="216" w:lineRule="auto"/>
        <w:ind w:firstLine="284"/>
        <w:jc w:val="both"/>
        <w:rPr>
          <w:sz w:val="20"/>
        </w:rPr>
      </w:pPr>
    </w:p>
    <w:p w:rsidR="00A049F1" w:rsidRDefault="005C3005" w:rsidP="00A049F1">
      <w:pPr>
        <w:shd w:val="clear" w:color="auto" w:fill="FFFFFF"/>
        <w:spacing w:line="216" w:lineRule="auto"/>
        <w:ind w:firstLine="284"/>
        <w:jc w:val="right"/>
        <w:rPr>
          <w:sz w:val="20"/>
        </w:rPr>
      </w:pPr>
      <w:r w:rsidRPr="00FF376E">
        <w:rPr>
          <w:position w:val="-12"/>
          <w:sz w:val="20"/>
        </w:rPr>
        <w:object w:dxaOrig="1180" w:dyaOrig="380">
          <v:shape id="_x0000_i1134" type="#_x0000_t75" style="width:59.25pt;height:18.75pt" o:ole="">
            <v:imagedata r:id="rId188" o:title=""/>
          </v:shape>
          <o:OLEObject Type="Embed" ProgID="Equation.3" ShapeID="_x0000_i1134" DrawAspect="Content" ObjectID="_1428818199" r:id="rId189"/>
        </w:object>
      </w:r>
      <w:r w:rsidR="00A049F1">
        <w:rPr>
          <w:sz w:val="20"/>
        </w:rPr>
        <w:t>.</w:t>
      </w:r>
      <w:r w:rsidR="00A049F1">
        <w:rPr>
          <w:sz w:val="20"/>
        </w:rPr>
        <w:tab/>
      </w:r>
      <w:r w:rsidR="00A049F1">
        <w:rPr>
          <w:sz w:val="20"/>
        </w:rPr>
        <w:tab/>
      </w:r>
      <w:r w:rsidR="00A049F1">
        <w:rPr>
          <w:sz w:val="20"/>
        </w:rPr>
        <w:tab/>
        <w:t>(4.10)</w:t>
      </w:r>
    </w:p>
    <w:p w:rsidR="00A049F1"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ind w:firstLine="284"/>
        <w:jc w:val="both"/>
        <w:rPr>
          <w:sz w:val="20"/>
        </w:rPr>
      </w:pPr>
      <w:r w:rsidRPr="004604FE">
        <w:rPr>
          <w:sz w:val="20"/>
        </w:rPr>
        <w:t xml:space="preserve">Значение коэффициента расхода </w:t>
      </w:r>
      <w:r>
        <w:rPr>
          <w:sz w:val="20"/>
          <w:szCs w:val="22"/>
        </w:rPr>
        <w:t>μ</w:t>
      </w:r>
      <w:r w:rsidRPr="004604FE">
        <w:rPr>
          <w:sz w:val="20"/>
        </w:rPr>
        <w:t xml:space="preserve"> принимается таким же, как</w:t>
      </w:r>
      <w:r>
        <w:rPr>
          <w:sz w:val="20"/>
        </w:rPr>
        <w:t xml:space="preserve"> </w:t>
      </w:r>
      <w:r w:rsidRPr="004604FE">
        <w:rPr>
          <w:sz w:val="20"/>
        </w:rPr>
        <w:t>и для незатопленного отверстия.</w:t>
      </w:r>
      <w:r>
        <w:rPr>
          <w:sz w:val="20"/>
        </w:rPr>
        <w:t xml:space="preserve"> </w:t>
      </w:r>
      <w:r w:rsidRPr="004604FE">
        <w:rPr>
          <w:sz w:val="20"/>
        </w:rPr>
        <w:t>Для больших отверстий в практических расчетах пользуются</w:t>
      </w:r>
      <w:r>
        <w:rPr>
          <w:sz w:val="20"/>
        </w:rPr>
        <w:t xml:space="preserve"> </w:t>
      </w:r>
      <w:r w:rsidRPr="004604FE">
        <w:rPr>
          <w:sz w:val="20"/>
        </w:rPr>
        <w:t>такими же формулами, что и для малых отве</w:t>
      </w:r>
      <w:r w:rsidRPr="004604FE">
        <w:rPr>
          <w:sz w:val="20"/>
        </w:rPr>
        <w:t>р</w:t>
      </w:r>
      <w:r w:rsidRPr="004604FE">
        <w:rPr>
          <w:sz w:val="20"/>
        </w:rPr>
        <w:t>стий. Значение</w:t>
      </w:r>
      <w:r>
        <w:rPr>
          <w:sz w:val="20"/>
        </w:rPr>
        <w:t xml:space="preserve"> </w:t>
      </w:r>
      <w:r w:rsidRPr="004604FE">
        <w:rPr>
          <w:sz w:val="20"/>
        </w:rPr>
        <w:t>коэффициента расхода для больших отверстий зави</w:t>
      </w:r>
      <w:r>
        <w:rPr>
          <w:sz w:val="20"/>
        </w:rPr>
        <w:t>сит от усло</w:t>
      </w:r>
      <w:r w:rsidRPr="004604FE">
        <w:rPr>
          <w:sz w:val="20"/>
        </w:rPr>
        <w:t>вий подхода жидкости к ним и колеблются в пред</w:t>
      </w:r>
      <w:r w:rsidRPr="004604FE">
        <w:rPr>
          <w:sz w:val="20"/>
        </w:rPr>
        <w:t>е</w:t>
      </w:r>
      <w:r w:rsidRPr="004604FE">
        <w:rPr>
          <w:sz w:val="20"/>
        </w:rPr>
        <w:t>лах от</w:t>
      </w:r>
      <w:r>
        <w:rPr>
          <w:sz w:val="20"/>
        </w:rPr>
        <w:t xml:space="preserve">         </w:t>
      </w:r>
      <w:r w:rsidRPr="00FE4400">
        <w:rPr>
          <w:sz w:val="20"/>
          <w:szCs w:val="22"/>
        </w:rPr>
        <w:t xml:space="preserve"> </w:t>
      </w:r>
      <w:r>
        <w:rPr>
          <w:sz w:val="20"/>
          <w:szCs w:val="22"/>
        </w:rPr>
        <w:t xml:space="preserve">μ </w:t>
      </w:r>
      <w:r>
        <w:rPr>
          <w:sz w:val="20"/>
        </w:rPr>
        <w:t xml:space="preserve">= </w:t>
      </w:r>
      <w:r w:rsidRPr="004604FE">
        <w:rPr>
          <w:sz w:val="20"/>
        </w:rPr>
        <w:t xml:space="preserve">0,65 для отверстий со всесторонним сжатием до </w:t>
      </w:r>
      <w:r>
        <w:rPr>
          <w:sz w:val="20"/>
          <w:szCs w:val="22"/>
        </w:rPr>
        <w:t>μ</w:t>
      </w:r>
      <w:r w:rsidRPr="004604FE">
        <w:rPr>
          <w:sz w:val="20"/>
        </w:rPr>
        <w:t xml:space="preserve"> = 0,85 для пр</w:t>
      </w:r>
      <w:r w:rsidRPr="004604FE">
        <w:rPr>
          <w:sz w:val="20"/>
        </w:rPr>
        <w:t>и</w:t>
      </w:r>
      <w:r w:rsidRPr="004604FE">
        <w:rPr>
          <w:sz w:val="20"/>
        </w:rPr>
        <w:t>донных отверстий с плавными боковыми подх</w:t>
      </w:r>
      <w:r w:rsidRPr="004604FE">
        <w:rPr>
          <w:sz w:val="20"/>
        </w:rPr>
        <w:t>о</w:t>
      </w:r>
      <w:r w:rsidRPr="004604FE">
        <w:rPr>
          <w:sz w:val="20"/>
        </w:rPr>
        <w:t>дами</w:t>
      </w:r>
      <w:r>
        <w:rPr>
          <w:sz w:val="20"/>
        </w:rPr>
        <w:t>.</w:t>
      </w:r>
    </w:p>
    <w:p w:rsidR="005C3005" w:rsidRDefault="005C3005" w:rsidP="00A049F1">
      <w:pPr>
        <w:shd w:val="clear" w:color="auto" w:fill="FFFFFF"/>
        <w:spacing w:line="216" w:lineRule="auto"/>
        <w:ind w:firstLine="284"/>
        <w:jc w:val="center"/>
        <w:rPr>
          <w:b/>
          <w:sz w:val="20"/>
          <w:szCs w:val="20"/>
        </w:rPr>
      </w:pPr>
    </w:p>
    <w:p w:rsidR="005A79E4" w:rsidRDefault="00A049F1" w:rsidP="00A049F1">
      <w:pPr>
        <w:shd w:val="clear" w:color="auto" w:fill="FFFFFF"/>
        <w:spacing w:line="216" w:lineRule="auto"/>
        <w:ind w:firstLine="284"/>
        <w:jc w:val="center"/>
        <w:rPr>
          <w:b/>
          <w:sz w:val="20"/>
          <w:szCs w:val="20"/>
        </w:rPr>
      </w:pPr>
      <w:r w:rsidRPr="00F9059C">
        <w:rPr>
          <w:b/>
          <w:sz w:val="20"/>
          <w:szCs w:val="20"/>
        </w:rPr>
        <w:t xml:space="preserve">4.2. Истечение жидкости через насадки </w:t>
      </w:r>
    </w:p>
    <w:p w:rsidR="00A049F1" w:rsidRPr="00F9059C" w:rsidRDefault="00A049F1" w:rsidP="00A049F1">
      <w:pPr>
        <w:shd w:val="clear" w:color="auto" w:fill="FFFFFF"/>
        <w:spacing w:line="216" w:lineRule="auto"/>
        <w:ind w:firstLine="284"/>
        <w:jc w:val="center"/>
        <w:rPr>
          <w:b/>
          <w:sz w:val="20"/>
          <w:szCs w:val="20"/>
        </w:rPr>
      </w:pPr>
      <w:r w:rsidRPr="00F9059C">
        <w:rPr>
          <w:b/>
          <w:sz w:val="20"/>
          <w:szCs w:val="20"/>
        </w:rPr>
        <w:t>при</w:t>
      </w:r>
      <w:r w:rsidR="005A79E4">
        <w:rPr>
          <w:b/>
          <w:sz w:val="20"/>
          <w:szCs w:val="20"/>
        </w:rPr>
        <w:t xml:space="preserve"> </w:t>
      </w:r>
      <w:r>
        <w:rPr>
          <w:b/>
          <w:sz w:val="20"/>
          <w:szCs w:val="20"/>
        </w:rPr>
        <w:t>п</w:t>
      </w:r>
      <w:r w:rsidRPr="00F9059C">
        <w:rPr>
          <w:b/>
          <w:sz w:val="20"/>
          <w:szCs w:val="20"/>
        </w:rPr>
        <w:t>остоянном напоре</w:t>
      </w:r>
    </w:p>
    <w:p w:rsidR="00A049F1" w:rsidRDefault="00A049F1" w:rsidP="00A049F1">
      <w:pPr>
        <w:shd w:val="clear" w:color="auto" w:fill="FFFFFF"/>
        <w:tabs>
          <w:tab w:val="left" w:pos="4627"/>
        </w:tabs>
        <w:spacing w:line="216" w:lineRule="auto"/>
        <w:ind w:firstLine="284"/>
        <w:jc w:val="both"/>
        <w:rPr>
          <w:sz w:val="20"/>
          <w:szCs w:val="20"/>
        </w:rPr>
      </w:pPr>
    </w:p>
    <w:p w:rsidR="00A049F1" w:rsidRPr="00F9059C" w:rsidRDefault="00A049F1" w:rsidP="00A049F1">
      <w:pPr>
        <w:shd w:val="clear" w:color="auto" w:fill="FFFFFF"/>
        <w:tabs>
          <w:tab w:val="left" w:pos="4627"/>
        </w:tabs>
        <w:spacing w:line="216" w:lineRule="auto"/>
        <w:ind w:firstLine="284"/>
        <w:jc w:val="both"/>
        <w:rPr>
          <w:sz w:val="20"/>
          <w:szCs w:val="20"/>
        </w:rPr>
      </w:pPr>
      <w:r w:rsidRPr="00F9059C">
        <w:rPr>
          <w:sz w:val="20"/>
          <w:szCs w:val="20"/>
        </w:rPr>
        <w:t>Н</w:t>
      </w:r>
      <w:r>
        <w:rPr>
          <w:sz w:val="20"/>
          <w:szCs w:val="20"/>
        </w:rPr>
        <w:t xml:space="preserve"> </w:t>
      </w:r>
      <w:r w:rsidRPr="00F9059C">
        <w:rPr>
          <w:sz w:val="20"/>
          <w:szCs w:val="20"/>
        </w:rPr>
        <w:t>а</w:t>
      </w:r>
      <w:r>
        <w:rPr>
          <w:sz w:val="20"/>
          <w:szCs w:val="20"/>
        </w:rPr>
        <w:t xml:space="preserve"> </w:t>
      </w:r>
      <w:r w:rsidRPr="00F9059C">
        <w:rPr>
          <w:sz w:val="20"/>
          <w:szCs w:val="20"/>
        </w:rPr>
        <w:t>с</w:t>
      </w:r>
      <w:r>
        <w:rPr>
          <w:sz w:val="20"/>
          <w:szCs w:val="20"/>
        </w:rPr>
        <w:t xml:space="preserve"> </w:t>
      </w:r>
      <w:r w:rsidRPr="00F9059C">
        <w:rPr>
          <w:sz w:val="20"/>
          <w:szCs w:val="20"/>
        </w:rPr>
        <w:t>а</w:t>
      </w:r>
      <w:r>
        <w:rPr>
          <w:sz w:val="20"/>
          <w:szCs w:val="20"/>
        </w:rPr>
        <w:t xml:space="preserve"> </w:t>
      </w:r>
      <w:r w:rsidRPr="00F9059C">
        <w:rPr>
          <w:sz w:val="20"/>
          <w:szCs w:val="20"/>
        </w:rPr>
        <w:t>д</w:t>
      </w:r>
      <w:r>
        <w:rPr>
          <w:sz w:val="20"/>
          <w:szCs w:val="20"/>
        </w:rPr>
        <w:t xml:space="preserve"> </w:t>
      </w:r>
      <w:r w:rsidRPr="00F9059C">
        <w:rPr>
          <w:sz w:val="20"/>
          <w:szCs w:val="20"/>
        </w:rPr>
        <w:t>к</w:t>
      </w:r>
      <w:r>
        <w:rPr>
          <w:sz w:val="20"/>
          <w:szCs w:val="20"/>
        </w:rPr>
        <w:t xml:space="preserve"> </w:t>
      </w:r>
      <w:r w:rsidRPr="00F9059C">
        <w:rPr>
          <w:sz w:val="20"/>
          <w:szCs w:val="20"/>
        </w:rPr>
        <w:t>о</w:t>
      </w:r>
      <w:r>
        <w:rPr>
          <w:sz w:val="20"/>
          <w:szCs w:val="20"/>
        </w:rPr>
        <w:t xml:space="preserve"> </w:t>
      </w:r>
      <w:r w:rsidRPr="00F9059C">
        <w:rPr>
          <w:sz w:val="20"/>
          <w:szCs w:val="20"/>
        </w:rPr>
        <w:t>м</w:t>
      </w:r>
      <w:r>
        <w:rPr>
          <w:sz w:val="20"/>
          <w:szCs w:val="20"/>
        </w:rPr>
        <w:t xml:space="preserve"> </w:t>
      </w:r>
      <w:r w:rsidRPr="00F9059C">
        <w:rPr>
          <w:sz w:val="20"/>
          <w:szCs w:val="20"/>
        </w:rPr>
        <w:t xml:space="preserve"> называется короткий </w:t>
      </w:r>
      <w:r w:rsidRPr="00322568">
        <w:rPr>
          <w:sz w:val="20"/>
          <w:szCs w:val="20"/>
        </w:rPr>
        <w:t>патрубок, присоединенный к отверстию в стенке сосуда, к концу трубопровода или гибкого шланга, а также устроенный в теле сооружения при толщине</w:t>
      </w:r>
      <w:r>
        <w:rPr>
          <w:sz w:val="20"/>
          <w:szCs w:val="20"/>
        </w:rPr>
        <w:t xml:space="preserve"> сте</w:t>
      </w:r>
      <w:r>
        <w:rPr>
          <w:sz w:val="20"/>
          <w:szCs w:val="20"/>
        </w:rPr>
        <w:t>н</w:t>
      </w:r>
      <w:r>
        <w:rPr>
          <w:sz w:val="20"/>
          <w:szCs w:val="20"/>
        </w:rPr>
        <w:t>ки                   δ = (2 – 6)</w:t>
      </w:r>
      <w:r w:rsidR="005A79E4">
        <w:rPr>
          <w:sz w:val="20"/>
          <w:szCs w:val="20"/>
        </w:rPr>
        <w:t xml:space="preserve"> </w:t>
      </w:r>
      <w:r>
        <w:rPr>
          <w:sz w:val="20"/>
          <w:szCs w:val="20"/>
          <w:lang w:val="en-US"/>
        </w:rPr>
        <w:t>d</w:t>
      </w:r>
      <w:r>
        <w:rPr>
          <w:sz w:val="20"/>
          <w:szCs w:val="20"/>
        </w:rPr>
        <w:t>.</w:t>
      </w:r>
    </w:p>
    <w:p w:rsidR="00A049F1" w:rsidRDefault="00A049F1" w:rsidP="00A049F1">
      <w:pPr>
        <w:shd w:val="clear" w:color="auto" w:fill="FFFFFF"/>
        <w:spacing w:line="216" w:lineRule="auto"/>
        <w:ind w:firstLine="284"/>
        <w:jc w:val="both"/>
        <w:rPr>
          <w:sz w:val="20"/>
          <w:szCs w:val="20"/>
        </w:rPr>
      </w:pPr>
      <w:r w:rsidRPr="00F9059C">
        <w:rPr>
          <w:sz w:val="20"/>
          <w:szCs w:val="20"/>
        </w:rPr>
        <w:t>В технике находят применение следующие основные типы наса</w:t>
      </w:r>
      <w:r w:rsidRPr="00F9059C">
        <w:rPr>
          <w:sz w:val="20"/>
          <w:szCs w:val="20"/>
        </w:rPr>
        <w:t>д</w:t>
      </w:r>
      <w:r w:rsidRPr="00F9059C">
        <w:rPr>
          <w:sz w:val="20"/>
          <w:szCs w:val="20"/>
        </w:rPr>
        <w:t>ков: внешний цилиндрический (насадок Вентури), внутренний цили</w:t>
      </w:r>
      <w:r w:rsidRPr="00F9059C">
        <w:rPr>
          <w:sz w:val="20"/>
          <w:szCs w:val="20"/>
        </w:rPr>
        <w:t>н</w:t>
      </w:r>
      <w:r w:rsidRPr="00F9059C">
        <w:rPr>
          <w:sz w:val="20"/>
          <w:szCs w:val="20"/>
        </w:rPr>
        <w:t>дрический (насадок Борда), конический сходящийся, конический ра</w:t>
      </w:r>
      <w:r w:rsidRPr="00F9059C">
        <w:rPr>
          <w:sz w:val="20"/>
          <w:szCs w:val="20"/>
        </w:rPr>
        <w:t>с</w:t>
      </w:r>
      <w:r w:rsidRPr="00F9059C">
        <w:rPr>
          <w:sz w:val="20"/>
          <w:szCs w:val="20"/>
        </w:rPr>
        <w:t>ходящи</w:t>
      </w:r>
      <w:r w:rsidRPr="00F9059C">
        <w:rPr>
          <w:sz w:val="20"/>
          <w:szCs w:val="20"/>
        </w:rPr>
        <w:t>й</w:t>
      </w:r>
      <w:r w:rsidRPr="00F9059C">
        <w:rPr>
          <w:sz w:val="20"/>
          <w:szCs w:val="20"/>
        </w:rPr>
        <w:t>ся и коноидальны</w:t>
      </w:r>
      <w:r>
        <w:rPr>
          <w:sz w:val="20"/>
          <w:szCs w:val="20"/>
        </w:rPr>
        <w:t>й</w:t>
      </w:r>
      <w:r w:rsidRPr="00F9059C">
        <w:rPr>
          <w:sz w:val="20"/>
          <w:szCs w:val="20"/>
        </w:rPr>
        <w:t>.</w:t>
      </w:r>
    </w:p>
    <w:p w:rsidR="00A049F1" w:rsidRPr="00F9059C" w:rsidRDefault="00A049F1" w:rsidP="00A049F1">
      <w:pPr>
        <w:shd w:val="clear" w:color="auto" w:fill="FFFFFF"/>
        <w:spacing w:line="216" w:lineRule="auto"/>
        <w:ind w:firstLine="284"/>
        <w:jc w:val="both"/>
        <w:rPr>
          <w:sz w:val="20"/>
          <w:szCs w:val="20"/>
        </w:rPr>
      </w:pPr>
      <w:r w:rsidRPr="005F1F78">
        <w:rPr>
          <w:b/>
          <w:sz w:val="20"/>
          <w:szCs w:val="20"/>
        </w:rPr>
        <w:t>Внешний цилиндрический насадок</w:t>
      </w:r>
      <w:r w:rsidRPr="005F1F78">
        <w:rPr>
          <w:sz w:val="20"/>
          <w:szCs w:val="20"/>
        </w:rPr>
        <w:t xml:space="preserve"> </w:t>
      </w:r>
      <w:r w:rsidRPr="00F9059C">
        <w:rPr>
          <w:sz w:val="20"/>
          <w:szCs w:val="20"/>
        </w:rPr>
        <w:t>(рис.</w:t>
      </w:r>
      <w:r w:rsidR="005A79E4">
        <w:rPr>
          <w:sz w:val="20"/>
          <w:szCs w:val="20"/>
        </w:rPr>
        <w:t xml:space="preserve"> </w:t>
      </w:r>
      <w:r w:rsidRPr="00F9059C">
        <w:rPr>
          <w:sz w:val="20"/>
          <w:szCs w:val="20"/>
        </w:rPr>
        <w:t>4.</w:t>
      </w:r>
      <w:r>
        <w:rPr>
          <w:sz w:val="20"/>
          <w:szCs w:val="20"/>
        </w:rPr>
        <w:t>3</w:t>
      </w:r>
      <w:r w:rsidRPr="00F9059C">
        <w:rPr>
          <w:sz w:val="20"/>
          <w:szCs w:val="20"/>
        </w:rPr>
        <w:t>,</w:t>
      </w:r>
      <w:r w:rsidR="005A79E4">
        <w:rPr>
          <w:sz w:val="20"/>
          <w:szCs w:val="20"/>
        </w:rPr>
        <w:t xml:space="preserve"> </w:t>
      </w:r>
      <w:r w:rsidRPr="00F9059C">
        <w:rPr>
          <w:sz w:val="20"/>
          <w:szCs w:val="20"/>
        </w:rPr>
        <w:t>а). Так же</w:t>
      </w:r>
      <w:r w:rsidR="005A79E4">
        <w:rPr>
          <w:sz w:val="20"/>
          <w:szCs w:val="20"/>
        </w:rPr>
        <w:t>,</w:t>
      </w:r>
      <w:r w:rsidRPr="00F9059C">
        <w:rPr>
          <w:sz w:val="20"/>
          <w:szCs w:val="20"/>
        </w:rPr>
        <w:t xml:space="preserve"> как</w:t>
      </w:r>
      <w:r>
        <w:rPr>
          <w:sz w:val="20"/>
          <w:szCs w:val="20"/>
        </w:rPr>
        <w:t xml:space="preserve"> </w:t>
      </w:r>
      <w:r w:rsidRPr="00F9059C">
        <w:rPr>
          <w:sz w:val="20"/>
          <w:szCs w:val="20"/>
        </w:rPr>
        <w:t>и при выходе из отверстия, струя жидкости на начальном участке насадка сжимается. Затем она начинает расширяться и заполняет на выходе все сечение насадка. На начальном участке насадка в пр</w:t>
      </w:r>
      <w:r w:rsidRPr="00F9059C">
        <w:rPr>
          <w:sz w:val="20"/>
          <w:szCs w:val="20"/>
        </w:rPr>
        <w:t>о</w:t>
      </w:r>
      <w:r w:rsidRPr="00F9059C">
        <w:rPr>
          <w:sz w:val="20"/>
          <w:szCs w:val="20"/>
        </w:rPr>
        <w:t>странстве между его стен</w:t>
      </w:r>
      <w:r>
        <w:rPr>
          <w:sz w:val="20"/>
          <w:szCs w:val="20"/>
        </w:rPr>
        <w:t>ками и струей образуется водово</w:t>
      </w:r>
      <w:r w:rsidRPr="00F9059C">
        <w:rPr>
          <w:sz w:val="20"/>
          <w:szCs w:val="20"/>
        </w:rPr>
        <w:t>ротная зона с пониженным давлением. Возникновение вакуума в водов</w:t>
      </w:r>
      <w:r w:rsidRPr="00F9059C">
        <w:rPr>
          <w:sz w:val="20"/>
          <w:szCs w:val="20"/>
        </w:rPr>
        <w:t>о</w:t>
      </w:r>
      <w:r w:rsidRPr="00F9059C">
        <w:rPr>
          <w:sz w:val="20"/>
          <w:szCs w:val="20"/>
        </w:rPr>
        <w:t>ротной зоне объясняется тем, что скорость течения струи здесь значительно выше, чем на вых</w:t>
      </w:r>
      <w:r w:rsidRPr="00F9059C">
        <w:rPr>
          <w:sz w:val="20"/>
          <w:szCs w:val="20"/>
        </w:rPr>
        <w:t>о</w:t>
      </w:r>
      <w:r w:rsidRPr="00F9059C">
        <w:rPr>
          <w:sz w:val="20"/>
          <w:szCs w:val="20"/>
        </w:rPr>
        <w:t>де из насадка. Как следует</w:t>
      </w:r>
      <w:r>
        <w:rPr>
          <w:sz w:val="20"/>
          <w:szCs w:val="20"/>
        </w:rPr>
        <w:t xml:space="preserve"> </w:t>
      </w:r>
      <w:r w:rsidRPr="00F9059C">
        <w:rPr>
          <w:sz w:val="20"/>
          <w:szCs w:val="20"/>
        </w:rPr>
        <w:t>из уравнения Бернулли, давление в сечении с большей скоростью должно быть меньше, чем давление в сечении с меньшей скоростью. П</w:t>
      </w:r>
      <w:r w:rsidRPr="00F9059C">
        <w:rPr>
          <w:sz w:val="20"/>
          <w:szCs w:val="20"/>
        </w:rPr>
        <w:t>о</w:t>
      </w:r>
      <w:r w:rsidRPr="00F9059C">
        <w:rPr>
          <w:sz w:val="20"/>
          <w:szCs w:val="20"/>
        </w:rPr>
        <w:t>скольку давление в выходном сечении насадка равно атмосферному, то давление в сжатом сечении должно быть меньше атмосфе</w:t>
      </w:r>
      <w:r w:rsidRPr="00F9059C">
        <w:rPr>
          <w:sz w:val="20"/>
          <w:szCs w:val="20"/>
        </w:rPr>
        <w:t>р</w:t>
      </w:r>
      <w:r w:rsidRPr="00F9059C">
        <w:rPr>
          <w:sz w:val="20"/>
          <w:szCs w:val="20"/>
        </w:rPr>
        <w:t>ного.</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both"/>
        <w:rPr>
          <w:sz w:val="20"/>
          <w:szCs w:val="20"/>
        </w:rPr>
      </w:pPr>
      <w:r w:rsidRPr="00A049F1">
        <w:rPr>
          <w:noProof/>
          <w:sz w:val="20"/>
          <w:szCs w:val="20"/>
        </w:rPr>
        <w:lastRenderedPageBreak/>
        <w:pict>
          <v:shape id="Рисунок 3126" o:spid="_x0000_i1135" type="#_x0000_t75" alt="рис4" style="width:264.75pt;height:164.25pt;visibility:visible">
            <v:imagedata r:id="rId190" o:title="рис4"/>
          </v:shape>
        </w:pict>
      </w:r>
    </w:p>
    <w:p w:rsidR="00A049F1" w:rsidRDefault="00A049F1" w:rsidP="00A049F1">
      <w:pPr>
        <w:shd w:val="clear" w:color="auto" w:fill="FFFFFF"/>
        <w:spacing w:line="216" w:lineRule="auto"/>
        <w:jc w:val="center"/>
        <w:rPr>
          <w:sz w:val="16"/>
          <w:szCs w:val="16"/>
        </w:rPr>
      </w:pPr>
      <w:r w:rsidRPr="00F9059C">
        <w:rPr>
          <w:sz w:val="16"/>
          <w:szCs w:val="16"/>
        </w:rPr>
        <w:t>Рис. 4.3. Истечение жидкости через насадки: а – истечение из внешнего</w:t>
      </w:r>
    </w:p>
    <w:p w:rsidR="00A049F1" w:rsidRDefault="00A049F1" w:rsidP="00A049F1">
      <w:pPr>
        <w:shd w:val="clear" w:color="auto" w:fill="FFFFFF"/>
        <w:spacing w:line="216" w:lineRule="auto"/>
        <w:jc w:val="center"/>
        <w:rPr>
          <w:sz w:val="16"/>
          <w:szCs w:val="16"/>
        </w:rPr>
      </w:pPr>
      <w:r w:rsidRPr="00F9059C">
        <w:rPr>
          <w:sz w:val="16"/>
          <w:szCs w:val="16"/>
        </w:rPr>
        <w:t xml:space="preserve"> цилиндрического насадка; б – типы насадков: 1 – внутре</w:t>
      </w:r>
      <w:r w:rsidRPr="00F9059C">
        <w:rPr>
          <w:sz w:val="16"/>
          <w:szCs w:val="16"/>
        </w:rPr>
        <w:t>н</w:t>
      </w:r>
      <w:r w:rsidRPr="00F9059C">
        <w:rPr>
          <w:sz w:val="16"/>
          <w:szCs w:val="16"/>
        </w:rPr>
        <w:t xml:space="preserve">ний цилиндрический; </w:t>
      </w:r>
    </w:p>
    <w:p w:rsidR="00A049F1" w:rsidRPr="00F9059C" w:rsidRDefault="00A049F1" w:rsidP="00A049F1">
      <w:pPr>
        <w:shd w:val="clear" w:color="auto" w:fill="FFFFFF"/>
        <w:spacing w:line="216" w:lineRule="auto"/>
        <w:jc w:val="center"/>
        <w:rPr>
          <w:sz w:val="16"/>
          <w:szCs w:val="16"/>
        </w:rPr>
      </w:pPr>
      <w:r w:rsidRPr="00F9059C">
        <w:rPr>
          <w:sz w:val="16"/>
          <w:szCs w:val="16"/>
        </w:rPr>
        <w:t>2 – конический расходящийся; 3 – коническ</w:t>
      </w:r>
      <w:r w:rsidR="005A79E4">
        <w:rPr>
          <w:sz w:val="16"/>
          <w:szCs w:val="16"/>
        </w:rPr>
        <w:t>ий сходящийся; 4 – коноидальный</w:t>
      </w:r>
    </w:p>
    <w:p w:rsidR="00A049F1" w:rsidRDefault="00A049F1" w:rsidP="00A049F1">
      <w:pPr>
        <w:shd w:val="clear" w:color="auto" w:fill="FFFFFF"/>
        <w:spacing w:line="216" w:lineRule="auto"/>
        <w:ind w:firstLine="284"/>
        <w:jc w:val="both"/>
        <w:rPr>
          <w:sz w:val="20"/>
          <w:szCs w:val="20"/>
        </w:rPr>
      </w:pPr>
      <w:r w:rsidRPr="00F9059C">
        <w:rPr>
          <w:sz w:val="20"/>
          <w:szCs w:val="20"/>
        </w:rPr>
        <w:t>Возникновение вакуума в водоворотной зоне можно проследить опытным путем, присоединив к насадку тонкую трубку и опустив ее второй конец в сосуд с водой. Вода поднимется в этой трубке на выс</w:t>
      </w:r>
      <w:r w:rsidRPr="00F9059C">
        <w:rPr>
          <w:sz w:val="20"/>
          <w:szCs w:val="20"/>
        </w:rPr>
        <w:t>о</w:t>
      </w:r>
      <w:r w:rsidRPr="00F9059C">
        <w:rPr>
          <w:sz w:val="20"/>
          <w:szCs w:val="20"/>
        </w:rPr>
        <w:t xml:space="preserve">ту </w:t>
      </w:r>
      <w:r>
        <w:rPr>
          <w:sz w:val="20"/>
          <w:szCs w:val="20"/>
          <w:lang w:val="en-US"/>
        </w:rPr>
        <w:t>h</w:t>
      </w:r>
      <w:r>
        <w:rPr>
          <w:sz w:val="20"/>
          <w:szCs w:val="20"/>
          <w:vertAlign w:val="subscript"/>
        </w:rPr>
        <w:t>вак</w:t>
      </w:r>
      <w:r>
        <w:rPr>
          <w:sz w:val="20"/>
          <w:szCs w:val="20"/>
        </w:rPr>
        <w:t xml:space="preserve"> </w:t>
      </w:r>
      <w:r w:rsidRPr="00F9059C">
        <w:rPr>
          <w:sz w:val="20"/>
          <w:szCs w:val="20"/>
        </w:rPr>
        <w:t>, соответствующую величине вакуума в сжатом сеч</w:t>
      </w:r>
      <w:r w:rsidRPr="00F9059C">
        <w:rPr>
          <w:sz w:val="20"/>
          <w:szCs w:val="20"/>
        </w:rPr>
        <w:t>е</w:t>
      </w:r>
      <w:r w:rsidRPr="00F9059C">
        <w:rPr>
          <w:sz w:val="20"/>
          <w:szCs w:val="20"/>
        </w:rPr>
        <w:t>нии</w:t>
      </w:r>
      <w:r>
        <w:rPr>
          <w:sz w:val="20"/>
          <w:szCs w:val="20"/>
        </w:rPr>
        <w:t>:</w:t>
      </w:r>
    </w:p>
    <w:p w:rsidR="00A049F1" w:rsidRDefault="00A049F1" w:rsidP="00A049F1">
      <w:pPr>
        <w:shd w:val="clear" w:color="auto" w:fill="FFFFFF"/>
        <w:spacing w:line="216" w:lineRule="auto"/>
        <w:ind w:firstLine="284"/>
        <w:jc w:val="center"/>
        <w:rPr>
          <w:sz w:val="20"/>
          <w:szCs w:val="20"/>
        </w:rPr>
      </w:pPr>
    </w:p>
    <w:p w:rsidR="00A049F1" w:rsidRDefault="00A049F1" w:rsidP="00A049F1">
      <w:pPr>
        <w:shd w:val="clear" w:color="auto" w:fill="FFFFFF"/>
        <w:spacing w:line="216" w:lineRule="auto"/>
        <w:ind w:firstLine="284"/>
        <w:jc w:val="center"/>
        <w:rPr>
          <w:sz w:val="20"/>
          <w:szCs w:val="20"/>
        </w:rPr>
      </w:pPr>
      <w:r w:rsidRPr="00F5713F">
        <w:rPr>
          <w:position w:val="-24"/>
          <w:sz w:val="20"/>
          <w:szCs w:val="20"/>
        </w:rPr>
        <w:object w:dxaOrig="1219" w:dyaOrig="560">
          <v:shape id="_x0000_i1136" type="#_x0000_t75" style="width:60.75pt;height:27.75pt" o:ole="">
            <v:imagedata r:id="rId191" o:title=""/>
          </v:shape>
          <o:OLEObject Type="Embed" ProgID="Equation.3" ShapeID="_x0000_i1136" DrawAspect="Content" ObjectID="_1428818200" r:id="rId192"/>
        </w:object>
      </w:r>
      <w:r>
        <w:rPr>
          <w:sz w:val="20"/>
          <w:szCs w:val="20"/>
        </w:rPr>
        <w:t>,</w:t>
      </w:r>
    </w:p>
    <w:p w:rsidR="00A049F1" w:rsidRPr="00F5713F" w:rsidRDefault="00A049F1" w:rsidP="00A049F1">
      <w:pPr>
        <w:shd w:val="clear" w:color="auto" w:fill="FFFFFF"/>
        <w:spacing w:line="216" w:lineRule="auto"/>
        <w:jc w:val="both"/>
        <w:rPr>
          <w:sz w:val="20"/>
          <w:szCs w:val="20"/>
        </w:rPr>
      </w:pPr>
      <w:r>
        <w:rPr>
          <w:sz w:val="20"/>
          <w:szCs w:val="20"/>
        </w:rPr>
        <w:t>где р</w:t>
      </w:r>
      <w:r>
        <w:rPr>
          <w:sz w:val="20"/>
          <w:szCs w:val="20"/>
          <w:vertAlign w:val="subscript"/>
        </w:rPr>
        <w:t>с</w:t>
      </w:r>
      <w:r>
        <w:rPr>
          <w:sz w:val="20"/>
          <w:szCs w:val="20"/>
        </w:rPr>
        <w:t xml:space="preserve"> – абсолютное давление в сжатом сечении.</w:t>
      </w:r>
    </w:p>
    <w:p w:rsidR="00A049F1" w:rsidRPr="00F9059C" w:rsidRDefault="00A049F1" w:rsidP="00A049F1">
      <w:pPr>
        <w:shd w:val="clear" w:color="auto" w:fill="FFFFFF"/>
        <w:spacing w:line="216" w:lineRule="auto"/>
        <w:ind w:firstLine="284"/>
        <w:jc w:val="both"/>
        <w:rPr>
          <w:sz w:val="20"/>
          <w:szCs w:val="20"/>
        </w:rPr>
      </w:pPr>
      <w:r w:rsidRPr="00F9059C">
        <w:rPr>
          <w:sz w:val="20"/>
          <w:szCs w:val="20"/>
        </w:rPr>
        <w:t>Вакуум в водоворотной зоне способствует увеличению расхода. Насадок как бы «сосет» жидкость из сосуда. Для того чтобы нас</w:t>
      </w:r>
      <w:r w:rsidRPr="00F9059C">
        <w:rPr>
          <w:sz w:val="20"/>
          <w:szCs w:val="20"/>
        </w:rPr>
        <w:t>а</w:t>
      </w:r>
      <w:r w:rsidRPr="00F9059C">
        <w:rPr>
          <w:sz w:val="20"/>
          <w:szCs w:val="20"/>
        </w:rPr>
        <w:t>док выполнял свои функции и увеличивал расход жидкости через отве</w:t>
      </w:r>
      <w:r w:rsidRPr="00F9059C">
        <w:rPr>
          <w:sz w:val="20"/>
          <w:szCs w:val="20"/>
        </w:rPr>
        <w:t>р</w:t>
      </w:r>
      <w:r w:rsidRPr="00F9059C">
        <w:rPr>
          <w:sz w:val="20"/>
          <w:szCs w:val="20"/>
        </w:rPr>
        <w:t>стие, к которому он присоединен, нужно чтобы длина насадка обесп</w:t>
      </w:r>
      <w:r w:rsidRPr="00F9059C">
        <w:rPr>
          <w:sz w:val="20"/>
          <w:szCs w:val="20"/>
        </w:rPr>
        <w:t>е</w:t>
      </w:r>
      <w:r w:rsidRPr="00F9059C">
        <w:rPr>
          <w:sz w:val="20"/>
          <w:szCs w:val="20"/>
        </w:rPr>
        <w:t>чивала полное расширение струи до размеров его выходного сечения. В пр</w:t>
      </w:r>
      <w:r w:rsidRPr="00F9059C">
        <w:rPr>
          <w:sz w:val="20"/>
          <w:szCs w:val="20"/>
        </w:rPr>
        <w:t>о</w:t>
      </w:r>
      <w:r w:rsidRPr="00F9059C">
        <w:rPr>
          <w:sz w:val="20"/>
          <w:szCs w:val="20"/>
        </w:rPr>
        <w:t>тивном случае насадок не будет влиять на характер истечения жидкости через отверстие и не будет увеличивать расх</w:t>
      </w:r>
      <w:r w:rsidRPr="00F9059C">
        <w:rPr>
          <w:sz w:val="20"/>
          <w:szCs w:val="20"/>
        </w:rPr>
        <w:t>о</w:t>
      </w:r>
      <w:r w:rsidRPr="00F9059C">
        <w:rPr>
          <w:sz w:val="20"/>
          <w:szCs w:val="20"/>
        </w:rPr>
        <w:t>да.</w:t>
      </w:r>
    </w:p>
    <w:p w:rsidR="00A049F1" w:rsidRPr="00F9059C" w:rsidRDefault="00A049F1" w:rsidP="00A049F1">
      <w:pPr>
        <w:shd w:val="clear" w:color="auto" w:fill="FFFFFF"/>
        <w:spacing w:line="216" w:lineRule="auto"/>
        <w:ind w:firstLine="284"/>
        <w:jc w:val="both"/>
        <w:rPr>
          <w:sz w:val="20"/>
          <w:szCs w:val="20"/>
        </w:rPr>
      </w:pPr>
      <w:r w:rsidRPr="00F9059C">
        <w:rPr>
          <w:sz w:val="20"/>
          <w:szCs w:val="20"/>
        </w:rPr>
        <w:t>Наименьшая длина насадка, обеспечивающая необходимое расш</w:t>
      </w:r>
      <w:r w:rsidRPr="00F9059C">
        <w:rPr>
          <w:sz w:val="20"/>
          <w:szCs w:val="20"/>
        </w:rPr>
        <w:t>и</w:t>
      </w:r>
      <w:r w:rsidRPr="00F9059C">
        <w:rPr>
          <w:sz w:val="20"/>
          <w:szCs w:val="20"/>
        </w:rPr>
        <w:t>рение струи, равна 3,5</w:t>
      </w:r>
      <w:r>
        <w:rPr>
          <w:sz w:val="20"/>
          <w:szCs w:val="20"/>
        </w:rPr>
        <w:t xml:space="preserve"> – </w:t>
      </w:r>
      <w:r w:rsidRPr="00F9059C">
        <w:rPr>
          <w:sz w:val="20"/>
          <w:szCs w:val="20"/>
        </w:rPr>
        <w:t>4 диаметрам отверстия. Не следует устраивать и слишком длинных насадков, превы</w:t>
      </w:r>
      <w:r>
        <w:rPr>
          <w:sz w:val="20"/>
          <w:szCs w:val="20"/>
        </w:rPr>
        <w:t xml:space="preserve">шающих 5 – </w:t>
      </w:r>
      <w:r w:rsidRPr="00F9059C">
        <w:rPr>
          <w:sz w:val="20"/>
          <w:szCs w:val="20"/>
        </w:rPr>
        <w:t>6 диаметров отве</w:t>
      </w:r>
      <w:r w:rsidRPr="00F9059C">
        <w:rPr>
          <w:sz w:val="20"/>
          <w:szCs w:val="20"/>
        </w:rPr>
        <w:t>р</w:t>
      </w:r>
      <w:r w:rsidRPr="00F9059C">
        <w:rPr>
          <w:sz w:val="20"/>
          <w:szCs w:val="20"/>
        </w:rPr>
        <w:t>стия, так как в этом случае увеличиваются потери напора, что влечет за собой умен</w:t>
      </w:r>
      <w:r w:rsidRPr="00F9059C">
        <w:rPr>
          <w:sz w:val="20"/>
          <w:szCs w:val="20"/>
        </w:rPr>
        <w:t>ь</w:t>
      </w:r>
      <w:r w:rsidRPr="00F9059C">
        <w:rPr>
          <w:sz w:val="20"/>
          <w:szCs w:val="20"/>
        </w:rPr>
        <w:t>шение расхода.</w:t>
      </w:r>
    </w:p>
    <w:p w:rsidR="00A049F1" w:rsidRDefault="00A049F1" w:rsidP="00A049F1">
      <w:pPr>
        <w:shd w:val="clear" w:color="auto" w:fill="FFFFFF"/>
        <w:spacing w:line="216" w:lineRule="auto"/>
        <w:ind w:firstLine="284"/>
        <w:jc w:val="both"/>
        <w:rPr>
          <w:sz w:val="20"/>
          <w:szCs w:val="20"/>
        </w:rPr>
      </w:pPr>
      <w:r w:rsidRPr="00F9059C">
        <w:rPr>
          <w:sz w:val="20"/>
          <w:szCs w:val="20"/>
        </w:rPr>
        <w:t>Опыты показывают, что в сжатом сечении струи, протекающей ч</w:t>
      </w:r>
      <w:r w:rsidRPr="00F9059C">
        <w:rPr>
          <w:sz w:val="20"/>
          <w:szCs w:val="20"/>
        </w:rPr>
        <w:t>е</w:t>
      </w:r>
      <w:r w:rsidRPr="00F9059C">
        <w:rPr>
          <w:sz w:val="20"/>
          <w:szCs w:val="20"/>
        </w:rPr>
        <w:t>рез внешний цилиндрический насадок, образуется вакуум, соответс</w:t>
      </w:r>
      <w:r w:rsidRPr="00F9059C">
        <w:rPr>
          <w:sz w:val="20"/>
          <w:szCs w:val="20"/>
        </w:rPr>
        <w:t>т</w:t>
      </w:r>
      <w:r w:rsidRPr="00F9059C">
        <w:rPr>
          <w:sz w:val="20"/>
          <w:szCs w:val="20"/>
        </w:rPr>
        <w:t>вующий высоте столба воды</w:t>
      </w:r>
      <w:r>
        <w:rPr>
          <w:sz w:val="20"/>
          <w:szCs w:val="20"/>
        </w:rPr>
        <w:t>:</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right"/>
        <w:rPr>
          <w:sz w:val="20"/>
          <w:szCs w:val="20"/>
        </w:rPr>
      </w:pPr>
      <w:r>
        <w:rPr>
          <w:sz w:val="20"/>
          <w:szCs w:val="20"/>
          <w:lang w:val="en-US"/>
        </w:rPr>
        <w:t>h</w:t>
      </w:r>
      <w:r w:rsidRPr="00A649D0">
        <w:rPr>
          <w:sz w:val="20"/>
          <w:szCs w:val="20"/>
          <w:vertAlign w:val="subscript"/>
        </w:rPr>
        <w:t>вак</w:t>
      </w:r>
      <w:r w:rsidRPr="00F9059C">
        <w:rPr>
          <w:sz w:val="20"/>
          <w:szCs w:val="20"/>
        </w:rPr>
        <w:t xml:space="preserve"> = (0,75</w:t>
      </w:r>
      <w:r>
        <w:rPr>
          <w:sz w:val="20"/>
          <w:szCs w:val="20"/>
        </w:rPr>
        <w:t xml:space="preserve"> – </w:t>
      </w:r>
      <w:r w:rsidRPr="00F9059C">
        <w:rPr>
          <w:sz w:val="20"/>
          <w:szCs w:val="20"/>
        </w:rPr>
        <w:t>0,80)</w:t>
      </w:r>
      <w:r>
        <w:rPr>
          <w:sz w:val="20"/>
          <w:szCs w:val="20"/>
        </w:rPr>
        <w:t>Н.</w:t>
      </w:r>
      <w:r>
        <w:rPr>
          <w:sz w:val="20"/>
          <w:szCs w:val="20"/>
        </w:rPr>
        <w:tab/>
      </w:r>
      <w:r>
        <w:rPr>
          <w:sz w:val="20"/>
          <w:szCs w:val="20"/>
        </w:rPr>
        <w:tab/>
      </w:r>
      <w:r>
        <w:rPr>
          <w:sz w:val="20"/>
          <w:szCs w:val="20"/>
        </w:rPr>
        <w:tab/>
        <w:t>(4.11)</w:t>
      </w:r>
    </w:p>
    <w:p w:rsidR="00A049F1" w:rsidRDefault="00A049F1" w:rsidP="00A049F1">
      <w:pPr>
        <w:shd w:val="clear" w:color="auto" w:fill="FFFFFF"/>
        <w:spacing w:line="216" w:lineRule="auto"/>
        <w:ind w:firstLine="284"/>
        <w:jc w:val="both"/>
        <w:rPr>
          <w:sz w:val="20"/>
          <w:szCs w:val="20"/>
        </w:rPr>
      </w:pPr>
    </w:p>
    <w:p w:rsidR="00A049F1" w:rsidRPr="00F9059C" w:rsidRDefault="00A049F1" w:rsidP="00A049F1">
      <w:pPr>
        <w:shd w:val="clear" w:color="auto" w:fill="FFFFFF"/>
        <w:spacing w:line="216" w:lineRule="auto"/>
        <w:ind w:firstLine="284"/>
        <w:jc w:val="both"/>
        <w:rPr>
          <w:sz w:val="20"/>
          <w:szCs w:val="20"/>
        </w:rPr>
      </w:pPr>
      <w:r w:rsidRPr="00F9059C">
        <w:rPr>
          <w:sz w:val="20"/>
          <w:szCs w:val="20"/>
        </w:rPr>
        <w:t xml:space="preserve">Практически </w:t>
      </w:r>
      <w:r>
        <w:rPr>
          <w:sz w:val="20"/>
          <w:szCs w:val="20"/>
        </w:rPr>
        <w:t xml:space="preserve">при </w:t>
      </w:r>
      <w:r>
        <w:rPr>
          <w:sz w:val="20"/>
          <w:szCs w:val="20"/>
          <w:lang w:val="en-US"/>
        </w:rPr>
        <w:t>h</w:t>
      </w:r>
      <w:r w:rsidRPr="00A649D0">
        <w:rPr>
          <w:sz w:val="20"/>
          <w:szCs w:val="20"/>
          <w:vertAlign w:val="subscript"/>
        </w:rPr>
        <w:t>вак</w:t>
      </w:r>
      <w:r>
        <w:rPr>
          <w:sz w:val="20"/>
          <w:szCs w:val="20"/>
        </w:rPr>
        <w:t xml:space="preserve"> </w:t>
      </w:r>
      <w:r w:rsidRPr="00A649D0">
        <w:rPr>
          <w:sz w:val="20"/>
          <w:szCs w:val="20"/>
        </w:rPr>
        <w:t>&gt;</w:t>
      </w:r>
      <w:r>
        <w:rPr>
          <w:sz w:val="20"/>
          <w:szCs w:val="20"/>
        </w:rPr>
        <w:t xml:space="preserve"> 7 м </w:t>
      </w:r>
      <w:r w:rsidRPr="00F9059C">
        <w:rPr>
          <w:sz w:val="20"/>
          <w:szCs w:val="20"/>
        </w:rPr>
        <w:t>начинает просачиваться воздух со ст</w:t>
      </w:r>
      <w:r w:rsidRPr="00F9059C">
        <w:rPr>
          <w:sz w:val="20"/>
          <w:szCs w:val="20"/>
        </w:rPr>
        <w:t>о</w:t>
      </w:r>
      <w:r w:rsidRPr="00F9059C">
        <w:rPr>
          <w:sz w:val="20"/>
          <w:szCs w:val="20"/>
        </w:rPr>
        <w:t>роны наружного конца насадка к сжатому сечению. Струя отр</w:t>
      </w:r>
      <w:r w:rsidRPr="00F9059C">
        <w:rPr>
          <w:sz w:val="20"/>
          <w:szCs w:val="20"/>
        </w:rPr>
        <w:t>ы</w:t>
      </w:r>
      <w:r w:rsidRPr="00F9059C">
        <w:rPr>
          <w:sz w:val="20"/>
          <w:szCs w:val="20"/>
        </w:rPr>
        <w:t>вается при этом от стенок насадка, и он перестает выполнять свои функции.</w:t>
      </w:r>
    </w:p>
    <w:p w:rsidR="00A049F1" w:rsidRDefault="00A049F1" w:rsidP="00A049F1">
      <w:pPr>
        <w:shd w:val="clear" w:color="auto" w:fill="FFFFFF"/>
        <w:spacing w:line="216" w:lineRule="auto"/>
        <w:ind w:firstLine="284"/>
        <w:jc w:val="both"/>
        <w:rPr>
          <w:sz w:val="20"/>
          <w:szCs w:val="20"/>
        </w:rPr>
      </w:pPr>
      <w:r w:rsidRPr="00F9059C">
        <w:rPr>
          <w:sz w:val="20"/>
          <w:szCs w:val="20"/>
        </w:rPr>
        <w:t>Максимально допустимый напор для внешнего цилиндрического насадка можно определить из соотношения (</w:t>
      </w:r>
      <w:r>
        <w:rPr>
          <w:sz w:val="20"/>
          <w:szCs w:val="20"/>
        </w:rPr>
        <w:t>4.11):</w:t>
      </w:r>
    </w:p>
    <w:p w:rsidR="00A049F1" w:rsidRDefault="00A049F1" w:rsidP="00A049F1">
      <w:pPr>
        <w:shd w:val="clear" w:color="auto" w:fill="FFFFFF"/>
        <w:spacing w:line="216" w:lineRule="auto"/>
        <w:ind w:firstLine="284"/>
        <w:jc w:val="both"/>
        <w:rPr>
          <w:sz w:val="20"/>
          <w:szCs w:val="20"/>
        </w:rPr>
      </w:pPr>
    </w:p>
    <w:p w:rsidR="00A049F1" w:rsidRPr="003F4A82" w:rsidRDefault="00A049F1" w:rsidP="00A049F1">
      <w:pPr>
        <w:shd w:val="clear" w:color="auto" w:fill="FFFFFF"/>
        <w:spacing w:line="216" w:lineRule="auto"/>
        <w:ind w:firstLine="284"/>
        <w:jc w:val="center"/>
        <w:rPr>
          <w:sz w:val="20"/>
          <w:szCs w:val="20"/>
        </w:rPr>
      </w:pPr>
      <w:r w:rsidRPr="003F4A82">
        <w:rPr>
          <w:position w:val="-24"/>
          <w:sz w:val="20"/>
          <w:szCs w:val="20"/>
        </w:rPr>
        <w:object w:dxaOrig="3580" w:dyaOrig="580">
          <v:shape id="_x0000_i1137" type="#_x0000_t75" style="width:179.25pt;height:29.25pt" o:ole="">
            <v:imagedata r:id="rId193" o:title=""/>
          </v:shape>
          <o:OLEObject Type="Embed" ProgID="Equation.3" ShapeID="_x0000_i1137" DrawAspect="Content" ObjectID="_1428818201" r:id="rId194"/>
        </w:object>
      </w:r>
      <w:r w:rsidRPr="003F4A82">
        <w:rPr>
          <w:sz w:val="20"/>
          <w:szCs w:val="20"/>
        </w:rPr>
        <w:t>м.</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both"/>
        <w:rPr>
          <w:sz w:val="20"/>
          <w:szCs w:val="20"/>
        </w:rPr>
      </w:pPr>
      <w:r w:rsidRPr="00F9059C">
        <w:rPr>
          <w:sz w:val="20"/>
          <w:szCs w:val="20"/>
        </w:rPr>
        <w:t>Для того чтобы цилиндрич</w:t>
      </w:r>
      <w:r>
        <w:rPr>
          <w:sz w:val="20"/>
          <w:szCs w:val="20"/>
        </w:rPr>
        <w:t>еский патрубок работал как наса</w:t>
      </w:r>
      <w:r w:rsidRPr="00F9059C">
        <w:rPr>
          <w:sz w:val="20"/>
          <w:szCs w:val="20"/>
        </w:rPr>
        <w:t>док, н</w:t>
      </w:r>
      <w:r w:rsidRPr="00F9059C">
        <w:rPr>
          <w:sz w:val="20"/>
          <w:szCs w:val="20"/>
        </w:rPr>
        <w:t>е</w:t>
      </w:r>
      <w:r w:rsidRPr="00F9059C">
        <w:rPr>
          <w:sz w:val="20"/>
          <w:szCs w:val="20"/>
        </w:rPr>
        <w:t>обходимо соблюсти два условия:</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center"/>
        <w:rPr>
          <w:sz w:val="20"/>
          <w:szCs w:val="20"/>
        </w:rPr>
      </w:pPr>
      <w:r w:rsidRPr="00A92D85">
        <w:rPr>
          <w:i/>
          <w:sz w:val="20"/>
          <w:szCs w:val="20"/>
          <w:lang w:val="en-US"/>
        </w:rPr>
        <w:t>l</w:t>
      </w:r>
      <w:r w:rsidRPr="00636DA5">
        <w:rPr>
          <w:i/>
          <w:sz w:val="20"/>
          <w:szCs w:val="20"/>
        </w:rPr>
        <w:t xml:space="preserve"> </w:t>
      </w:r>
      <w:r w:rsidRPr="00636DA5">
        <w:rPr>
          <w:sz w:val="20"/>
          <w:szCs w:val="20"/>
        </w:rPr>
        <w:t>= (3</w:t>
      </w:r>
      <w:r>
        <w:rPr>
          <w:sz w:val="20"/>
          <w:szCs w:val="20"/>
        </w:rPr>
        <w:t>,5 – 4)</w:t>
      </w:r>
      <w:r w:rsidR="005A79E4">
        <w:rPr>
          <w:sz w:val="20"/>
          <w:szCs w:val="20"/>
        </w:rPr>
        <w:t xml:space="preserve"> </w:t>
      </w:r>
      <w:r>
        <w:rPr>
          <w:sz w:val="20"/>
          <w:szCs w:val="20"/>
          <w:lang w:val="en-US"/>
        </w:rPr>
        <w:t>d</w:t>
      </w:r>
      <w:r>
        <w:rPr>
          <w:sz w:val="20"/>
          <w:szCs w:val="20"/>
        </w:rPr>
        <w:t>,</w:t>
      </w:r>
    </w:p>
    <w:p w:rsidR="00A049F1" w:rsidRDefault="00A049F1" w:rsidP="00A049F1">
      <w:pPr>
        <w:shd w:val="clear" w:color="auto" w:fill="FFFFFF"/>
        <w:spacing w:line="216" w:lineRule="auto"/>
        <w:ind w:firstLine="284"/>
        <w:jc w:val="center"/>
        <w:rPr>
          <w:sz w:val="20"/>
          <w:szCs w:val="20"/>
        </w:rPr>
      </w:pPr>
    </w:p>
    <w:p w:rsidR="00A049F1" w:rsidRDefault="00A049F1" w:rsidP="00A049F1">
      <w:pPr>
        <w:shd w:val="clear" w:color="auto" w:fill="FFFFFF"/>
        <w:spacing w:line="216" w:lineRule="auto"/>
        <w:ind w:firstLine="284"/>
        <w:jc w:val="center"/>
        <w:rPr>
          <w:sz w:val="20"/>
          <w:szCs w:val="20"/>
        </w:rPr>
      </w:pPr>
      <w:r>
        <w:rPr>
          <w:sz w:val="20"/>
          <w:szCs w:val="20"/>
        </w:rPr>
        <w:t xml:space="preserve">Н </w:t>
      </w:r>
      <w:r w:rsidRPr="00636DA5">
        <w:rPr>
          <w:sz w:val="20"/>
          <w:szCs w:val="20"/>
        </w:rPr>
        <w:t>&lt;</w:t>
      </w:r>
      <w:r>
        <w:rPr>
          <w:sz w:val="20"/>
          <w:szCs w:val="20"/>
        </w:rPr>
        <w:t xml:space="preserve"> Н</w:t>
      </w:r>
      <w:r>
        <w:rPr>
          <w:sz w:val="20"/>
          <w:szCs w:val="20"/>
          <w:vertAlign w:val="subscript"/>
          <w:lang w:val="en-US"/>
        </w:rPr>
        <w:t>max</w:t>
      </w:r>
      <w:r w:rsidRPr="00636DA5">
        <w:rPr>
          <w:sz w:val="20"/>
          <w:szCs w:val="20"/>
        </w:rPr>
        <w:t xml:space="preserve"> </w:t>
      </w:r>
      <w:r>
        <w:rPr>
          <w:sz w:val="20"/>
          <w:szCs w:val="20"/>
        </w:rPr>
        <w:t>.</w:t>
      </w:r>
    </w:p>
    <w:p w:rsidR="00A049F1" w:rsidRPr="00F9059C" w:rsidRDefault="00A049F1" w:rsidP="00A049F1">
      <w:pPr>
        <w:shd w:val="clear" w:color="auto" w:fill="FFFFFF"/>
        <w:spacing w:line="216" w:lineRule="auto"/>
        <w:ind w:firstLine="284"/>
        <w:jc w:val="both"/>
        <w:rPr>
          <w:sz w:val="20"/>
          <w:szCs w:val="20"/>
        </w:rPr>
      </w:pPr>
      <w:r w:rsidRPr="00F9059C">
        <w:rPr>
          <w:sz w:val="20"/>
          <w:szCs w:val="20"/>
        </w:rPr>
        <w:t>Внешние цилиндрические насадки находят широкое применение в технике. По типу цилиндрических насадков работают водоспуски в пл</w:t>
      </w:r>
      <w:r w:rsidRPr="00F9059C">
        <w:rPr>
          <w:sz w:val="20"/>
          <w:szCs w:val="20"/>
        </w:rPr>
        <w:t>о</w:t>
      </w:r>
      <w:r w:rsidRPr="00F9059C">
        <w:rPr>
          <w:sz w:val="20"/>
          <w:szCs w:val="20"/>
        </w:rPr>
        <w:t>тинах, водопропускные трубы под дорожными насыпями и другие те</w:t>
      </w:r>
      <w:r w:rsidRPr="00F9059C">
        <w:rPr>
          <w:sz w:val="20"/>
          <w:szCs w:val="20"/>
        </w:rPr>
        <w:t>х</w:t>
      </w:r>
      <w:r w:rsidRPr="00F9059C">
        <w:rPr>
          <w:sz w:val="20"/>
          <w:szCs w:val="20"/>
        </w:rPr>
        <w:t>нические устройства.</w:t>
      </w:r>
    </w:p>
    <w:p w:rsidR="00A049F1" w:rsidRPr="00F9059C" w:rsidRDefault="00A049F1" w:rsidP="00A049F1">
      <w:pPr>
        <w:shd w:val="clear" w:color="auto" w:fill="FFFFFF"/>
        <w:spacing w:line="216" w:lineRule="auto"/>
        <w:ind w:firstLine="284"/>
        <w:jc w:val="both"/>
        <w:rPr>
          <w:sz w:val="20"/>
          <w:szCs w:val="20"/>
        </w:rPr>
      </w:pPr>
      <w:r w:rsidRPr="00CE561D">
        <w:rPr>
          <w:b/>
          <w:sz w:val="20"/>
          <w:szCs w:val="20"/>
        </w:rPr>
        <w:t>Внутренний цилиндрический насадок</w:t>
      </w:r>
      <w:r w:rsidRPr="00F9059C">
        <w:rPr>
          <w:sz w:val="20"/>
          <w:szCs w:val="20"/>
        </w:rPr>
        <w:t xml:space="preserve"> (</w:t>
      </w:r>
      <w:r w:rsidR="005A79E4">
        <w:rPr>
          <w:sz w:val="20"/>
          <w:szCs w:val="20"/>
        </w:rPr>
        <w:t xml:space="preserve">см. </w:t>
      </w:r>
      <w:r w:rsidRPr="00F9059C">
        <w:rPr>
          <w:sz w:val="20"/>
          <w:szCs w:val="20"/>
        </w:rPr>
        <w:t>рис. 4.3, б, поз</w:t>
      </w:r>
      <w:r>
        <w:rPr>
          <w:sz w:val="20"/>
          <w:szCs w:val="20"/>
        </w:rPr>
        <w:t>. 1</w:t>
      </w:r>
      <w:r w:rsidRPr="00F9059C">
        <w:rPr>
          <w:sz w:val="20"/>
          <w:szCs w:val="20"/>
        </w:rPr>
        <w:t>). По х</w:t>
      </w:r>
      <w:r w:rsidRPr="00F9059C">
        <w:rPr>
          <w:sz w:val="20"/>
          <w:szCs w:val="20"/>
        </w:rPr>
        <w:t>а</w:t>
      </w:r>
      <w:r w:rsidRPr="00F9059C">
        <w:rPr>
          <w:sz w:val="20"/>
          <w:szCs w:val="20"/>
        </w:rPr>
        <w:t xml:space="preserve">рактеру протекания жидкости внутренний цилиндрический насадок похож на внешний насадок. </w:t>
      </w:r>
      <w:r w:rsidR="005A79E4">
        <w:rPr>
          <w:sz w:val="20"/>
          <w:szCs w:val="20"/>
        </w:rPr>
        <w:t>Раз</w:t>
      </w:r>
      <w:r w:rsidRPr="00F9059C">
        <w:rPr>
          <w:sz w:val="20"/>
          <w:szCs w:val="20"/>
        </w:rPr>
        <w:t>личие между ними состоит лишь в у</w:t>
      </w:r>
      <w:r w:rsidRPr="00F9059C">
        <w:rPr>
          <w:sz w:val="20"/>
          <w:szCs w:val="20"/>
        </w:rPr>
        <w:t>с</w:t>
      </w:r>
      <w:r w:rsidRPr="00F9059C">
        <w:rPr>
          <w:sz w:val="20"/>
          <w:szCs w:val="20"/>
        </w:rPr>
        <w:t>ловиях входа жидкости в насадок. Вследствие большего искривл</w:t>
      </w:r>
      <w:r w:rsidRPr="00F9059C">
        <w:rPr>
          <w:sz w:val="20"/>
          <w:szCs w:val="20"/>
        </w:rPr>
        <w:t>е</w:t>
      </w:r>
      <w:r w:rsidRPr="00F9059C">
        <w:rPr>
          <w:sz w:val="20"/>
          <w:szCs w:val="20"/>
        </w:rPr>
        <w:t>ния линий тока при входе во внутренний цилиндрический насадок в нем наблюдается большее сжатие струи и больший вак</w:t>
      </w:r>
      <w:r w:rsidRPr="00F9059C">
        <w:rPr>
          <w:sz w:val="20"/>
          <w:szCs w:val="20"/>
        </w:rPr>
        <w:t>у</w:t>
      </w:r>
      <w:r w:rsidRPr="00F9059C">
        <w:rPr>
          <w:sz w:val="20"/>
          <w:szCs w:val="20"/>
        </w:rPr>
        <w:t>ум. Однако из-за больших сопротивлений и потерь напора при входе скорость и ра</w:t>
      </w:r>
      <w:r w:rsidRPr="00F9059C">
        <w:rPr>
          <w:sz w:val="20"/>
          <w:szCs w:val="20"/>
        </w:rPr>
        <w:t>с</w:t>
      </w:r>
      <w:r w:rsidRPr="00F9059C">
        <w:rPr>
          <w:sz w:val="20"/>
          <w:szCs w:val="20"/>
        </w:rPr>
        <w:t>ход у внутреннего цилиндрического насадка оказываются при прочих ра</w:t>
      </w:r>
      <w:r w:rsidRPr="00F9059C">
        <w:rPr>
          <w:sz w:val="20"/>
          <w:szCs w:val="20"/>
        </w:rPr>
        <w:t>в</w:t>
      </w:r>
      <w:r w:rsidRPr="00F9059C">
        <w:rPr>
          <w:sz w:val="20"/>
          <w:szCs w:val="20"/>
        </w:rPr>
        <w:t>ных условиях меньш</w:t>
      </w:r>
      <w:r w:rsidRPr="00F9059C">
        <w:rPr>
          <w:sz w:val="20"/>
          <w:szCs w:val="20"/>
        </w:rPr>
        <w:t>и</w:t>
      </w:r>
      <w:r w:rsidRPr="00F9059C">
        <w:rPr>
          <w:sz w:val="20"/>
          <w:szCs w:val="20"/>
        </w:rPr>
        <w:t>ми, чем у внешнего насадка.</w:t>
      </w:r>
    </w:p>
    <w:p w:rsidR="00A049F1" w:rsidRPr="00F9059C" w:rsidRDefault="00A049F1" w:rsidP="00A049F1">
      <w:pPr>
        <w:shd w:val="clear" w:color="auto" w:fill="FFFFFF"/>
        <w:spacing w:line="216" w:lineRule="auto"/>
        <w:ind w:firstLine="284"/>
        <w:jc w:val="both"/>
        <w:rPr>
          <w:sz w:val="20"/>
          <w:szCs w:val="20"/>
        </w:rPr>
      </w:pPr>
      <w:r w:rsidRPr="00CE561D">
        <w:rPr>
          <w:b/>
          <w:sz w:val="20"/>
          <w:szCs w:val="20"/>
        </w:rPr>
        <w:t>Конический расходящийся насадок</w:t>
      </w:r>
      <w:r w:rsidRPr="00F9059C">
        <w:rPr>
          <w:sz w:val="20"/>
          <w:szCs w:val="20"/>
        </w:rPr>
        <w:t xml:space="preserve"> (рис. </w:t>
      </w:r>
      <w:r>
        <w:rPr>
          <w:sz w:val="20"/>
          <w:szCs w:val="20"/>
        </w:rPr>
        <w:t>4.3,</w:t>
      </w:r>
      <w:r w:rsidRPr="00F9059C">
        <w:rPr>
          <w:sz w:val="20"/>
          <w:szCs w:val="20"/>
        </w:rPr>
        <w:t xml:space="preserve"> б, поз. 2). Потери напора в коническом расходящемся насадке (результат расширения струи) больше, чем у цилиндрического насадка, поэтому выходная ск</w:t>
      </w:r>
      <w:r w:rsidRPr="00F9059C">
        <w:rPr>
          <w:sz w:val="20"/>
          <w:szCs w:val="20"/>
        </w:rPr>
        <w:t>о</w:t>
      </w:r>
      <w:r w:rsidRPr="00F9059C">
        <w:rPr>
          <w:sz w:val="20"/>
          <w:szCs w:val="20"/>
        </w:rPr>
        <w:t>рость струи меньше. Учитывая, однако, что при равных площадях входных сечений конического расходящегося и цилиндрического н</w:t>
      </w:r>
      <w:r w:rsidRPr="00F9059C">
        <w:rPr>
          <w:sz w:val="20"/>
          <w:szCs w:val="20"/>
        </w:rPr>
        <w:t>а</w:t>
      </w:r>
      <w:r w:rsidRPr="00F9059C">
        <w:rPr>
          <w:sz w:val="20"/>
          <w:szCs w:val="20"/>
        </w:rPr>
        <w:t>садков первый имеет значительно большую площадь сечения на вых</w:t>
      </w:r>
      <w:r w:rsidRPr="00F9059C">
        <w:rPr>
          <w:sz w:val="20"/>
          <w:szCs w:val="20"/>
        </w:rPr>
        <w:t>о</w:t>
      </w:r>
      <w:r w:rsidRPr="00F9059C">
        <w:rPr>
          <w:sz w:val="20"/>
          <w:szCs w:val="20"/>
        </w:rPr>
        <w:t>де, расход у расходящегося насадка будет больше, чем у цилиндрич</w:t>
      </w:r>
      <w:r w:rsidRPr="00F9059C">
        <w:rPr>
          <w:sz w:val="20"/>
          <w:szCs w:val="20"/>
        </w:rPr>
        <w:t>е</w:t>
      </w:r>
      <w:r w:rsidRPr="00F9059C">
        <w:rPr>
          <w:sz w:val="20"/>
          <w:szCs w:val="20"/>
        </w:rPr>
        <w:t>ского.</w:t>
      </w:r>
    </w:p>
    <w:p w:rsidR="00A049F1" w:rsidRPr="00F9059C" w:rsidRDefault="00A049F1" w:rsidP="00A049F1">
      <w:pPr>
        <w:shd w:val="clear" w:color="auto" w:fill="FFFFFF"/>
        <w:spacing w:line="216" w:lineRule="auto"/>
        <w:ind w:firstLine="284"/>
        <w:jc w:val="both"/>
        <w:rPr>
          <w:sz w:val="20"/>
          <w:szCs w:val="20"/>
        </w:rPr>
      </w:pPr>
      <w:r w:rsidRPr="00F9059C">
        <w:rPr>
          <w:sz w:val="20"/>
          <w:szCs w:val="20"/>
        </w:rPr>
        <w:t>Конические расходящиеся насадки применяют в тех случаях, когда требуется иметь большую пропускную способность при сравнительно малых выходных скоростях, например в трубах</w:t>
      </w:r>
      <w:r>
        <w:rPr>
          <w:sz w:val="20"/>
          <w:szCs w:val="20"/>
        </w:rPr>
        <w:t>-</w:t>
      </w:r>
      <w:r w:rsidRPr="00F9059C">
        <w:rPr>
          <w:sz w:val="20"/>
          <w:szCs w:val="20"/>
        </w:rPr>
        <w:t>водовыпусках орос</w:t>
      </w:r>
      <w:r w:rsidRPr="00F9059C">
        <w:rPr>
          <w:sz w:val="20"/>
          <w:szCs w:val="20"/>
        </w:rPr>
        <w:t>и</w:t>
      </w:r>
      <w:r w:rsidRPr="00F9059C">
        <w:rPr>
          <w:sz w:val="20"/>
          <w:szCs w:val="20"/>
        </w:rPr>
        <w:t>тельных систем, в отводящих трубах гидравлических турбин, в вод</w:t>
      </w:r>
      <w:r w:rsidRPr="00F9059C">
        <w:rPr>
          <w:sz w:val="20"/>
          <w:szCs w:val="20"/>
        </w:rPr>
        <w:t>о</w:t>
      </w:r>
      <w:r w:rsidRPr="00F9059C">
        <w:rPr>
          <w:sz w:val="20"/>
          <w:szCs w:val="20"/>
        </w:rPr>
        <w:t>струйных насосах и др.</w:t>
      </w:r>
    </w:p>
    <w:p w:rsidR="00A049F1" w:rsidRPr="00F9059C" w:rsidRDefault="00A049F1" w:rsidP="00A049F1">
      <w:pPr>
        <w:shd w:val="clear" w:color="auto" w:fill="FFFFFF"/>
        <w:spacing w:line="216" w:lineRule="auto"/>
        <w:ind w:firstLine="284"/>
        <w:jc w:val="both"/>
        <w:rPr>
          <w:sz w:val="20"/>
          <w:szCs w:val="20"/>
        </w:rPr>
      </w:pPr>
      <w:r w:rsidRPr="00F9059C">
        <w:rPr>
          <w:sz w:val="20"/>
          <w:szCs w:val="20"/>
        </w:rPr>
        <w:lastRenderedPageBreak/>
        <w:t>Эффективность работы расходящегося насадка зависит от угла к</w:t>
      </w:r>
      <w:r w:rsidRPr="00F9059C">
        <w:rPr>
          <w:sz w:val="20"/>
          <w:szCs w:val="20"/>
        </w:rPr>
        <w:t>о</w:t>
      </w:r>
      <w:r w:rsidRPr="00F9059C">
        <w:rPr>
          <w:sz w:val="20"/>
          <w:szCs w:val="20"/>
        </w:rPr>
        <w:t xml:space="preserve">нусности </w:t>
      </w:r>
      <w:r>
        <w:rPr>
          <w:sz w:val="20"/>
          <w:szCs w:val="20"/>
        </w:rPr>
        <w:t>θ</w:t>
      </w:r>
      <w:r w:rsidRPr="00F9059C">
        <w:rPr>
          <w:sz w:val="20"/>
          <w:szCs w:val="20"/>
        </w:rPr>
        <w:t>. При больших углах конусности пр</w:t>
      </w:r>
      <w:r w:rsidRPr="00F9059C">
        <w:rPr>
          <w:sz w:val="20"/>
          <w:szCs w:val="20"/>
        </w:rPr>
        <w:t>о</w:t>
      </w:r>
      <w:r w:rsidRPr="00F9059C">
        <w:rPr>
          <w:sz w:val="20"/>
          <w:szCs w:val="20"/>
        </w:rPr>
        <w:t>исходит отрыв струи от насадка и последний теряет свое назначение. В технике применяют конические расходящиеся н</w:t>
      </w:r>
      <w:r w:rsidRPr="00F9059C">
        <w:rPr>
          <w:sz w:val="20"/>
          <w:szCs w:val="20"/>
        </w:rPr>
        <w:t>а</w:t>
      </w:r>
      <w:r w:rsidRPr="00F9059C">
        <w:rPr>
          <w:sz w:val="20"/>
          <w:szCs w:val="20"/>
        </w:rPr>
        <w:t xml:space="preserve">садки с углом конусности </w:t>
      </w:r>
      <w:r>
        <w:rPr>
          <w:sz w:val="20"/>
          <w:szCs w:val="20"/>
        </w:rPr>
        <w:t xml:space="preserve">θ </w:t>
      </w:r>
      <w:r w:rsidRPr="00F9059C">
        <w:rPr>
          <w:sz w:val="20"/>
          <w:szCs w:val="20"/>
        </w:rPr>
        <w:t>=</w:t>
      </w:r>
      <w:r>
        <w:rPr>
          <w:sz w:val="20"/>
          <w:szCs w:val="20"/>
        </w:rPr>
        <w:t xml:space="preserve"> </w:t>
      </w:r>
      <w:r w:rsidRPr="00F9059C">
        <w:rPr>
          <w:sz w:val="20"/>
          <w:szCs w:val="20"/>
        </w:rPr>
        <w:t>5</w:t>
      </w:r>
      <w:r>
        <w:rPr>
          <w:sz w:val="20"/>
          <w:szCs w:val="20"/>
        </w:rPr>
        <w:t>÷</w:t>
      </w:r>
      <w:r w:rsidRPr="00F9059C">
        <w:rPr>
          <w:sz w:val="20"/>
          <w:szCs w:val="20"/>
        </w:rPr>
        <w:t>7</w:t>
      </w:r>
      <w:r>
        <w:rPr>
          <w:sz w:val="20"/>
          <w:szCs w:val="20"/>
        </w:rPr>
        <w:t>º</w:t>
      </w:r>
      <w:r w:rsidRPr="00F9059C">
        <w:rPr>
          <w:sz w:val="20"/>
          <w:szCs w:val="20"/>
        </w:rPr>
        <w:t>.</w:t>
      </w:r>
    </w:p>
    <w:p w:rsidR="00A049F1" w:rsidRDefault="00A049F1" w:rsidP="00A049F1">
      <w:pPr>
        <w:shd w:val="clear" w:color="auto" w:fill="FFFFFF"/>
        <w:spacing w:line="216" w:lineRule="auto"/>
        <w:ind w:firstLine="284"/>
        <w:jc w:val="both"/>
        <w:rPr>
          <w:sz w:val="20"/>
          <w:szCs w:val="20"/>
        </w:rPr>
      </w:pPr>
      <w:r w:rsidRPr="00CE561D">
        <w:rPr>
          <w:b/>
          <w:sz w:val="20"/>
          <w:szCs w:val="20"/>
        </w:rPr>
        <w:t>Конический сходящийся насадок</w:t>
      </w:r>
      <w:r w:rsidRPr="00F9059C">
        <w:rPr>
          <w:sz w:val="20"/>
          <w:szCs w:val="20"/>
        </w:rPr>
        <w:t xml:space="preserve"> (рис. 4</w:t>
      </w:r>
      <w:r>
        <w:rPr>
          <w:sz w:val="20"/>
          <w:szCs w:val="20"/>
        </w:rPr>
        <w:t>.3,</w:t>
      </w:r>
      <w:r w:rsidRPr="00F9059C">
        <w:rPr>
          <w:sz w:val="20"/>
          <w:szCs w:val="20"/>
        </w:rPr>
        <w:t xml:space="preserve"> б, поз. 3). Ввиду</w:t>
      </w:r>
      <w:r>
        <w:rPr>
          <w:sz w:val="20"/>
          <w:szCs w:val="20"/>
        </w:rPr>
        <w:t xml:space="preserve"> того, что площадь сжатого сечения струи сходящегося насадка при небол</w:t>
      </w:r>
      <w:r>
        <w:rPr>
          <w:sz w:val="20"/>
          <w:szCs w:val="20"/>
        </w:rPr>
        <w:t>ь</w:t>
      </w:r>
      <w:r>
        <w:rPr>
          <w:sz w:val="20"/>
          <w:szCs w:val="20"/>
        </w:rPr>
        <w:t>ших углах конусности мало чем отличается от площади его выходного сечения, внутри сжатия потока нет, поэтому потери напора в этом н</w:t>
      </w:r>
      <w:r>
        <w:rPr>
          <w:sz w:val="20"/>
          <w:szCs w:val="20"/>
        </w:rPr>
        <w:t>а</w:t>
      </w:r>
      <w:r>
        <w:rPr>
          <w:sz w:val="20"/>
          <w:szCs w:val="20"/>
        </w:rPr>
        <w:t>садке меньше, чем в цилиндрическом, а выходная скорость значител</w:t>
      </w:r>
      <w:r>
        <w:rPr>
          <w:sz w:val="20"/>
          <w:szCs w:val="20"/>
        </w:rPr>
        <w:t>ь</w:t>
      </w:r>
      <w:r>
        <w:rPr>
          <w:sz w:val="20"/>
          <w:szCs w:val="20"/>
        </w:rPr>
        <w:t>но больше. Наиболее эффективными считаются сходящиеся насадки с углом конусности θ</w:t>
      </w:r>
      <w:r>
        <w:rPr>
          <w:sz w:val="20"/>
          <w:szCs w:val="20"/>
          <w:vertAlign w:val="subscript"/>
        </w:rPr>
        <w:t>опт</w:t>
      </w:r>
      <w:r>
        <w:rPr>
          <w:sz w:val="20"/>
          <w:szCs w:val="20"/>
        </w:rPr>
        <w:t xml:space="preserve"> </w:t>
      </w:r>
      <w:r w:rsidRPr="00F9059C">
        <w:rPr>
          <w:sz w:val="20"/>
          <w:szCs w:val="20"/>
        </w:rPr>
        <w:t>=</w:t>
      </w:r>
      <w:r>
        <w:rPr>
          <w:sz w:val="20"/>
          <w:szCs w:val="20"/>
        </w:rPr>
        <w:t xml:space="preserve"> 13 – 14º, так как при этом значении обеспеч</w:t>
      </w:r>
      <w:r>
        <w:rPr>
          <w:sz w:val="20"/>
          <w:szCs w:val="20"/>
        </w:rPr>
        <w:t>и</w:t>
      </w:r>
      <w:r>
        <w:rPr>
          <w:sz w:val="20"/>
          <w:szCs w:val="20"/>
        </w:rPr>
        <w:t>вается наибольшая скорость истечения; однако в ряде аппаратов пр</w:t>
      </w:r>
      <w:r>
        <w:rPr>
          <w:sz w:val="20"/>
          <w:szCs w:val="20"/>
        </w:rPr>
        <w:t>и</w:t>
      </w:r>
      <w:r>
        <w:rPr>
          <w:sz w:val="20"/>
          <w:szCs w:val="20"/>
        </w:rPr>
        <w:t xml:space="preserve">меняются углы θ </w:t>
      </w:r>
      <w:r w:rsidRPr="000B2A7A">
        <w:rPr>
          <w:sz w:val="20"/>
          <w:szCs w:val="20"/>
        </w:rPr>
        <w:t xml:space="preserve">&gt; </w:t>
      </w:r>
      <w:r>
        <w:rPr>
          <w:sz w:val="20"/>
          <w:szCs w:val="20"/>
        </w:rPr>
        <w:t>θ</w:t>
      </w:r>
      <w:r>
        <w:rPr>
          <w:sz w:val="20"/>
          <w:szCs w:val="20"/>
          <w:vertAlign w:val="subscript"/>
        </w:rPr>
        <w:t>опт</w:t>
      </w:r>
      <w:r>
        <w:rPr>
          <w:sz w:val="20"/>
          <w:szCs w:val="20"/>
        </w:rPr>
        <w:t xml:space="preserve"> для получения большой кинетической энергии струи.</w:t>
      </w:r>
    </w:p>
    <w:p w:rsidR="00A049F1" w:rsidRDefault="00A049F1" w:rsidP="00A049F1">
      <w:pPr>
        <w:shd w:val="clear" w:color="auto" w:fill="FFFFFF"/>
        <w:spacing w:line="216" w:lineRule="auto"/>
        <w:ind w:firstLine="284"/>
        <w:jc w:val="both"/>
        <w:rPr>
          <w:sz w:val="20"/>
          <w:szCs w:val="20"/>
        </w:rPr>
      </w:pPr>
      <w:r>
        <w:rPr>
          <w:sz w:val="20"/>
          <w:szCs w:val="20"/>
        </w:rPr>
        <w:t>Сходящиеся насадки применяют в соплах гидравлических турбин, гидромониторах; пожарных брандспойтах, дождевальных и других аппаратах, в которых требуется обеспечить большую дал</w:t>
      </w:r>
      <w:r>
        <w:rPr>
          <w:sz w:val="20"/>
          <w:szCs w:val="20"/>
        </w:rPr>
        <w:t>ь</w:t>
      </w:r>
      <w:r>
        <w:rPr>
          <w:sz w:val="20"/>
          <w:szCs w:val="20"/>
        </w:rPr>
        <w:t>ность полета струи или придать ей значительную кинетическую энергию.</w:t>
      </w:r>
    </w:p>
    <w:p w:rsidR="00A049F1" w:rsidRPr="00F9059C" w:rsidRDefault="00A049F1" w:rsidP="00A049F1">
      <w:pPr>
        <w:shd w:val="clear" w:color="auto" w:fill="FFFFFF"/>
        <w:spacing w:line="216" w:lineRule="auto"/>
        <w:ind w:firstLine="284"/>
        <w:jc w:val="both"/>
        <w:rPr>
          <w:sz w:val="20"/>
          <w:szCs w:val="20"/>
        </w:rPr>
      </w:pPr>
      <w:r w:rsidRPr="00322568">
        <w:rPr>
          <w:b/>
          <w:sz w:val="20"/>
          <w:szCs w:val="20"/>
        </w:rPr>
        <w:t>Коноидальный насадок</w:t>
      </w:r>
      <w:r>
        <w:rPr>
          <w:sz w:val="20"/>
          <w:szCs w:val="20"/>
        </w:rPr>
        <w:t xml:space="preserve"> (рис. 4.3, б, поз. 4). Форма входной части этого насадка выполнена по очертанию струи, вытекающей из отве</w:t>
      </w:r>
      <w:r>
        <w:rPr>
          <w:sz w:val="20"/>
          <w:szCs w:val="20"/>
        </w:rPr>
        <w:t>р</w:t>
      </w:r>
      <w:r>
        <w:rPr>
          <w:sz w:val="20"/>
          <w:szCs w:val="20"/>
        </w:rPr>
        <w:t>стия. Благодаря плавному сопряжению отверстия с выходной цилин</w:t>
      </w:r>
      <w:r>
        <w:rPr>
          <w:sz w:val="20"/>
          <w:szCs w:val="20"/>
        </w:rPr>
        <w:t>д</w:t>
      </w:r>
      <w:r>
        <w:rPr>
          <w:sz w:val="20"/>
          <w:szCs w:val="20"/>
        </w:rPr>
        <w:t xml:space="preserve">рической частью насадка и отсутствию расширения </w:t>
      </w:r>
      <w:r w:rsidRPr="00F9059C">
        <w:rPr>
          <w:sz w:val="20"/>
          <w:szCs w:val="20"/>
        </w:rPr>
        <w:t>струи в пределах коноидал</w:t>
      </w:r>
      <w:r w:rsidRPr="00F9059C">
        <w:rPr>
          <w:sz w:val="20"/>
          <w:szCs w:val="20"/>
        </w:rPr>
        <w:t>ь</w:t>
      </w:r>
      <w:r w:rsidRPr="00F9059C">
        <w:rPr>
          <w:sz w:val="20"/>
          <w:szCs w:val="20"/>
        </w:rPr>
        <w:t>ного насадка потери напора сведены в нем до минимума. Поэтому коноидальный насадок имеет самую большую скорость ист</w:t>
      </w:r>
      <w:r w:rsidRPr="00F9059C">
        <w:rPr>
          <w:sz w:val="20"/>
          <w:szCs w:val="20"/>
        </w:rPr>
        <w:t>е</w:t>
      </w:r>
      <w:r w:rsidRPr="00F9059C">
        <w:rPr>
          <w:sz w:val="20"/>
          <w:szCs w:val="20"/>
        </w:rPr>
        <w:t>чения.</w:t>
      </w:r>
    </w:p>
    <w:p w:rsidR="00A049F1" w:rsidRDefault="00A049F1" w:rsidP="00A049F1">
      <w:pPr>
        <w:shd w:val="clear" w:color="auto" w:fill="FFFFFF"/>
        <w:spacing w:line="216" w:lineRule="auto"/>
        <w:ind w:firstLine="284"/>
        <w:jc w:val="both"/>
        <w:rPr>
          <w:sz w:val="20"/>
          <w:szCs w:val="20"/>
        </w:rPr>
      </w:pPr>
      <w:r w:rsidRPr="00F9059C">
        <w:rPr>
          <w:sz w:val="20"/>
          <w:szCs w:val="20"/>
        </w:rPr>
        <w:t>Скорость истечения и расход жидкости для насадков всех типов определяются по тем же формулам (4.4) и (4.</w:t>
      </w:r>
      <w:r>
        <w:rPr>
          <w:sz w:val="20"/>
          <w:szCs w:val="20"/>
        </w:rPr>
        <w:t>8</w:t>
      </w:r>
      <w:r w:rsidRPr="00F9059C">
        <w:rPr>
          <w:sz w:val="20"/>
          <w:szCs w:val="20"/>
        </w:rPr>
        <w:t>), что и для от</w:t>
      </w:r>
      <w:r>
        <w:rPr>
          <w:sz w:val="20"/>
          <w:szCs w:val="20"/>
        </w:rPr>
        <w:t>ве</w:t>
      </w:r>
      <w:r>
        <w:rPr>
          <w:sz w:val="20"/>
          <w:szCs w:val="20"/>
        </w:rPr>
        <w:t>р</w:t>
      </w:r>
      <w:r>
        <w:rPr>
          <w:sz w:val="20"/>
          <w:szCs w:val="20"/>
        </w:rPr>
        <w:t>стий:</w:t>
      </w:r>
    </w:p>
    <w:p w:rsidR="00A049F1" w:rsidRPr="00F9059C"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center"/>
        <w:rPr>
          <w:sz w:val="20"/>
        </w:rPr>
      </w:pPr>
      <w:r w:rsidRPr="00FF376E">
        <w:rPr>
          <w:position w:val="-12"/>
          <w:sz w:val="20"/>
        </w:rPr>
        <w:object w:dxaOrig="1260" w:dyaOrig="380">
          <v:shape id="_x0000_i1138" type="#_x0000_t75" style="width:63pt;height:18.75pt" o:ole="">
            <v:imagedata r:id="rId195" o:title=""/>
          </v:shape>
          <o:OLEObject Type="Embed" ProgID="Equation.3" ShapeID="_x0000_i1138" DrawAspect="Content" ObjectID="_1428818202" r:id="rId196"/>
        </w:object>
      </w:r>
      <w:r>
        <w:rPr>
          <w:sz w:val="20"/>
        </w:rPr>
        <w:t xml:space="preserve"> и </w:t>
      </w:r>
      <w:r w:rsidR="005A79E4" w:rsidRPr="00FF376E">
        <w:rPr>
          <w:position w:val="-12"/>
          <w:sz w:val="20"/>
        </w:rPr>
        <w:object w:dxaOrig="1300" w:dyaOrig="380">
          <v:shape id="_x0000_i1139" type="#_x0000_t75" style="width:65.25pt;height:18.75pt" o:ole="">
            <v:imagedata r:id="rId197" o:title=""/>
          </v:shape>
          <o:OLEObject Type="Embed" ProgID="Equation.3" ShapeID="_x0000_i1139" DrawAspect="Content" ObjectID="_1428818203" r:id="rId198"/>
        </w:object>
      </w:r>
      <w:r>
        <w:rPr>
          <w:sz w:val="20"/>
        </w:rPr>
        <w:t>.</w:t>
      </w:r>
    </w:p>
    <w:p w:rsidR="00A049F1" w:rsidRDefault="00A049F1" w:rsidP="00A049F1">
      <w:pPr>
        <w:shd w:val="clear" w:color="auto" w:fill="FFFFFF"/>
        <w:spacing w:line="216" w:lineRule="auto"/>
        <w:ind w:firstLine="284"/>
        <w:jc w:val="center"/>
        <w:rPr>
          <w:sz w:val="20"/>
          <w:szCs w:val="20"/>
        </w:rPr>
      </w:pPr>
    </w:p>
    <w:p w:rsidR="00A049F1" w:rsidRPr="00F9059C" w:rsidRDefault="00A049F1" w:rsidP="00A049F1">
      <w:pPr>
        <w:shd w:val="clear" w:color="auto" w:fill="FFFFFF"/>
        <w:spacing w:line="216" w:lineRule="auto"/>
        <w:ind w:firstLine="284"/>
        <w:jc w:val="both"/>
        <w:rPr>
          <w:sz w:val="20"/>
          <w:szCs w:val="20"/>
        </w:rPr>
      </w:pPr>
      <w:r w:rsidRPr="00F9059C">
        <w:rPr>
          <w:sz w:val="20"/>
          <w:szCs w:val="20"/>
        </w:rPr>
        <w:t>При расчете насадков в последнюю формулу следует подставлять площадь сечения насадка на выходе.</w:t>
      </w:r>
    </w:p>
    <w:p w:rsidR="00A049F1" w:rsidRDefault="00A049F1" w:rsidP="00A049F1">
      <w:pPr>
        <w:shd w:val="clear" w:color="auto" w:fill="FFFFFF"/>
        <w:spacing w:line="216" w:lineRule="auto"/>
        <w:ind w:firstLine="284"/>
        <w:jc w:val="both"/>
        <w:rPr>
          <w:sz w:val="20"/>
          <w:szCs w:val="20"/>
        </w:rPr>
      </w:pPr>
      <w:r w:rsidRPr="00F9059C">
        <w:rPr>
          <w:sz w:val="20"/>
          <w:szCs w:val="20"/>
        </w:rPr>
        <w:t>Для сравнительной оценки насадков разных типов и их сопоста</w:t>
      </w:r>
      <w:r w:rsidRPr="00F9059C">
        <w:rPr>
          <w:sz w:val="20"/>
          <w:szCs w:val="20"/>
        </w:rPr>
        <w:t>в</w:t>
      </w:r>
      <w:r w:rsidRPr="00F9059C">
        <w:rPr>
          <w:sz w:val="20"/>
          <w:szCs w:val="20"/>
        </w:rPr>
        <w:t>ления с малым отверстием в табл. 4</w:t>
      </w:r>
      <w:r>
        <w:rPr>
          <w:sz w:val="20"/>
          <w:szCs w:val="20"/>
        </w:rPr>
        <w:t>.1</w:t>
      </w:r>
      <w:r w:rsidRPr="00F9059C">
        <w:rPr>
          <w:sz w:val="20"/>
          <w:szCs w:val="20"/>
        </w:rPr>
        <w:t xml:space="preserve"> приведены значения коэффиц</w:t>
      </w:r>
      <w:r w:rsidRPr="00F9059C">
        <w:rPr>
          <w:sz w:val="20"/>
          <w:szCs w:val="20"/>
        </w:rPr>
        <w:t>и</w:t>
      </w:r>
      <w:r w:rsidRPr="00F9059C">
        <w:rPr>
          <w:sz w:val="20"/>
          <w:szCs w:val="20"/>
        </w:rPr>
        <w:t xml:space="preserve">ентов сжатия </w:t>
      </w:r>
      <w:r>
        <w:rPr>
          <w:sz w:val="20"/>
          <w:szCs w:val="20"/>
        </w:rPr>
        <w:t>ε</w:t>
      </w:r>
      <w:r w:rsidRPr="00F9059C">
        <w:rPr>
          <w:sz w:val="20"/>
          <w:szCs w:val="20"/>
        </w:rPr>
        <w:t xml:space="preserve">, скорости </w:t>
      </w:r>
      <w:r>
        <w:rPr>
          <w:sz w:val="20"/>
          <w:szCs w:val="20"/>
        </w:rPr>
        <w:sym w:font="Symbol" w:char="F06A"/>
      </w:r>
      <w:r w:rsidRPr="00F9059C">
        <w:rPr>
          <w:sz w:val="20"/>
          <w:szCs w:val="20"/>
        </w:rPr>
        <w:t xml:space="preserve"> и расхода</w:t>
      </w:r>
      <w:r>
        <w:rPr>
          <w:sz w:val="20"/>
          <w:szCs w:val="20"/>
        </w:rPr>
        <w:t xml:space="preserve"> μ.</w:t>
      </w:r>
    </w:p>
    <w:p w:rsidR="00A049F1" w:rsidRDefault="00A049F1" w:rsidP="00A049F1">
      <w:pPr>
        <w:shd w:val="clear" w:color="auto" w:fill="FFFFFF"/>
        <w:spacing w:line="216" w:lineRule="auto"/>
        <w:ind w:left="720" w:hanging="478"/>
        <w:jc w:val="center"/>
        <w:rPr>
          <w:sz w:val="16"/>
          <w:szCs w:val="16"/>
        </w:rPr>
      </w:pPr>
    </w:p>
    <w:p w:rsidR="005A79E4" w:rsidRDefault="00A049F1" w:rsidP="005A79E4">
      <w:pPr>
        <w:shd w:val="clear" w:color="auto" w:fill="FFFFFF"/>
        <w:spacing w:line="216" w:lineRule="auto"/>
        <w:ind w:left="720" w:hanging="720"/>
        <w:jc w:val="center"/>
        <w:rPr>
          <w:b/>
          <w:sz w:val="16"/>
          <w:szCs w:val="16"/>
        </w:rPr>
      </w:pPr>
      <w:r w:rsidRPr="00B5506B">
        <w:rPr>
          <w:sz w:val="16"/>
          <w:szCs w:val="16"/>
        </w:rPr>
        <w:t>Т</w:t>
      </w:r>
      <w:r>
        <w:rPr>
          <w:sz w:val="16"/>
          <w:szCs w:val="16"/>
        </w:rPr>
        <w:t xml:space="preserve"> </w:t>
      </w:r>
      <w:r w:rsidRPr="00B5506B">
        <w:rPr>
          <w:sz w:val="16"/>
          <w:szCs w:val="16"/>
        </w:rPr>
        <w:t>а</w:t>
      </w:r>
      <w:r>
        <w:rPr>
          <w:sz w:val="16"/>
          <w:szCs w:val="16"/>
        </w:rPr>
        <w:t xml:space="preserve"> </w:t>
      </w:r>
      <w:r w:rsidRPr="00B5506B">
        <w:rPr>
          <w:sz w:val="16"/>
          <w:szCs w:val="16"/>
        </w:rPr>
        <w:t>б</w:t>
      </w:r>
      <w:r>
        <w:rPr>
          <w:sz w:val="16"/>
          <w:szCs w:val="16"/>
        </w:rPr>
        <w:t xml:space="preserve"> </w:t>
      </w:r>
      <w:r w:rsidRPr="00B5506B">
        <w:rPr>
          <w:sz w:val="16"/>
          <w:szCs w:val="16"/>
        </w:rPr>
        <w:t>л</w:t>
      </w:r>
      <w:r>
        <w:rPr>
          <w:sz w:val="16"/>
          <w:szCs w:val="16"/>
        </w:rPr>
        <w:t xml:space="preserve"> </w:t>
      </w:r>
      <w:r w:rsidRPr="00B5506B">
        <w:rPr>
          <w:sz w:val="16"/>
          <w:szCs w:val="16"/>
        </w:rPr>
        <w:t>и</w:t>
      </w:r>
      <w:r>
        <w:rPr>
          <w:sz w:val="16"/>
          <w:szCs w:val="16"/>
        </w:rPr>
        <w:t xml:space="preserve"> </w:t>
      </w:r>
      <w:r w:rsidRPr="00B5506B">
        <w:rPr>
          <w:sz w:val="16"/>
          <w:szCs w:val="16"/>
        </w:rPr>
        <w:t>ц</w:t>
      </w:r>
      <w:r>
        <w:rPr>
          <w:sz w:val="16"/>
          <w:szCs w:val="16"/>
        </w:rPr>
        <w:t xml:space="preserve"> </w:t>
      </w:r>
      <w:r w:rsidRPr="00B5506B">
        <w:rPr>
          <w:sz w:val="16"/>
          <w:szCs w:val="16"/>
        </w:rPr>
        <w:t>а</w:t>
      </w:r>
      <w:r>
        <w:rPr>
          <w:sz w:val="16"/>
          <w:szCs w:val="16"/>
        </w:rPr>
        <w:t xml:space="preserve"> </w:t>
      </w:r>
      <w:r w:rsidRPr="00B5506B">
        <w:rPr>
          <w:sz w:val="16"/>
          <w:szCs w:val="16"/>
        </w:rPr>
        <w:t xml:space="preserve"> 4.1. </w:t>
      </w:r>
      <w:r w:rsidRPr="00636DA5">
        <w:rPr>
          <w:b/>
          <w:sz w:val="16"/>
          <w:szCs w:val="16"/>
        </w:rPr>
        <w:t>Сопоставление хар</w:t>
      </w:r>
      <w:r>
        <w:rPr>
          <w:b/>
          <w:sz w:val="16"/>
          <w:szCs w:val="16"/>
        </w:rPr>
        <w:t xml:space="preserve">актеристик насадков длиной (3,5 – </w:t>
      </w:r>
      <w:r w:rsidRPr="00636DA5">
        <w:rPr>
          <w:b/>
          <w:sz w:val="16"/>
          <w:szCs w:val="16"/>
        </w:rPr>
        <w:t>4,0)</w:t>
      </w:r>
      <w:r w:rsidR="005A79E4">
        <w:rPr>
          <w:b/>
          <w:sz w:val="16"/>
          <w:szCs w:val="16"/>
        </w:rPr>
        <w:t xml:space="preserve"> </w:t>
      </w:r>
      <w:r w:rsidRPr="00636DA5">
        <w:rPr>
          <w:b/>
          <w:sz w:val="16"/>
          <w:szCs w:val="16"/>
          <w:lang w:val="en-US"/>
        </w:rPr>
        <w:t>d</w:t>
      </w:r>
      <w:r w:rsidRPr="00636DA5">
        <w:rPr>
          <w:b/>
          <w:sz w:val="16"/>
          <w:szCs w:val="16"/>
        </w:rPr>
        <w:t xml:space="preserve"> </w:t>
      </w:r>
    </w:p>
    <w:p w:rsidR="00A049F1" w:rsidRDefault="00A049F1" w:rsidP="005A79E4">
      <w:pPr>
        <w:shd w:val="clear" w:color="auto" w:fill="FFFFFF"/>
        <w:spacing w:line="216" w:lineRule="auto"/>
        <w:ind w:left="720" w:hanging="720"/>
        <w:jc w:val="center"/>
        <w:rPr>
          <w:sz w:val="16"/>
          <w:szCs w:val="16"/>
        </w:rPr>
      </w:pPr>
      <w:r w:rsidRPr="00636DA5">
        <w:rPr>
          <w:b/>
          <w:sz w:val="16"/>
          <w:szCs w:val="16"/>
        </w:rPr>
        <w:t>и малого о</w:t>
      </w:r>
      <w:r w:rsidRPr="00636DA5">
        <w:rPr>
          <w:b/>
          <w:sz w:val="16"/>
          <w:szCs w:val="16"/>
        </w:rPr>
        <w:t>т</w:t>
      </w:r>
      <w:r w:rsidRPr="00636DA5">
        <w:rPr>
          <w:b/>
          <w:sz w:val="16"/>
          <w:szCs w:val="16"/>
        </w:rPr>
        <w:t>верстия в тонкой стенке</w:t>
      </w:r>
    </w:p>
    <w:p w:rsidR="00A049F1" w:rsidRPr="00636DA5" w:rsidRDefault="00A049F1" w:rsidP="00A049F1">
      <w:pPr>
        <w:shd w:val="clear" w:color="auto" w:fill="FFFFFF"/>
        <w:spacing w:line="216" w:lineRule="auto"/>
        <w:ind w:left="720" w:hanging="478"/>
        <w:jc w:val="center"/>
        <w:rPr>
          <w:sz w:val="16"/>
          <w:szCs w:val="16"/>
        </w:rPr>
      </w:pP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780"/>
        <w:gridCol w:w="540"/>
        <w:gridCol w:w="900"/>
        <w:gridCol w:w="841"/>
      </w:tblGrid>
      <w:tr w:rsidR="00A049F1" w:rsidRPr="00483AE9" w:rsidTr="005A79E4">
        <w:trPr>
          <w:jc w:val="center"/>
        </w:trPr>
        <w:tc>
          <w:tcPr>
            <w:tcW w:w="3780" w:type="dxa"/>
            <w:vMerge w:val="restart"/>
            <w:vAlign w:val="center"/>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Тип насадка или отверстия</w:t>
            </w:r>
          </w:p>
        </w:tc>
        <w:tc>
          <w:tcPr>
            <w:tcW w:w="2281" w:type="dxa"/>
            <w:gridSpan w:val="3"/>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Величина коэффициентов</w:t>
            </w:r>
          </w:p>
        </w:tc>
      </w:tr>
      <w:tr w:rsidR="00A049F1" w:rsidRPr="00483AE9" w:rsidTr="005A79E4">
        <w:trPr>
          <w:jc w:val="center"/>
        </w:trPr>
        <w:tc>
          <w:tcPr>
            <w:tcW w:w="3780" w:type="dxa"/>
            <w:vMerge/>
          </w:tcPr>
          <w:p w:rsidR="00A049F1" w:rsidRPr="00483AE9" w:rsidRDefault="00A049F1" w:rsidP="001D777B">
            <w:pPr>
              <w:widowControl w:val="0"/>
              <w:autoSpaceDE w:val="0"/>
              <w:autoSpaceDN w:val="0"/>
              <w:adjustRightInd w:val="0"/>
              <w:spacing w:line="216" w:lineRule="auto"/>
              <w:jc w:val="both"/>
              <w:rPr>
                <w:sz w:val="16"/>
                <w:szCs w:val="16"/>
              </w:rPr>
            </w:pPr>
          </w:p>
        </w:tc>
        <w:tc>
          <w:tcPr>
            <w:tcW w:w="54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ε</w:t>
            </w:r>
          </w:p>
        </w:tc>
        <w:tc>
          <w:tcPr>
            <w:tcW w:w="90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sym w:font="Symbol" w:char="F06A"/>
            </w:r>
          </w:p>
        </w:tc>
        <w:tc>
          <w:tcPr>
            <w:tcW w:w="841"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μ</w:t>
            </w:r>
          </w:p>
        </w:tc>
      </w:tr>
      <w:tr w:rsidR="00A049F1" w:rsidRPr="00483AE9" w:rsidTr="005A79E4">
        <w:trPr>
          <w:jc w:val="center"/>
        </w:trPr>
        <w:tc>
          <w:tcPr>
            <w:tcW w:w="3780" w:type="dxa"/>
          </w:tcPr>
          <w:p w:rsidR="00A049F1" w:rsidRPr="00483AE9" w:rsidRDefault="00A049F1" w:rsidP="001D777B">
            <w:pPr>
              <w:widowControl w:val="0"/>
              <w:autoSpaceDE w:val="0"/>
              <w:autoSpaceDN w:val="0"/>
              <w:adjustRightInd w:val="0"/>
              <w:spacing w:line="216" w:lineRule="auto"/>
              <w:rPr>
                <w:sz w:val="16"/>
                <w:szCs w:val="16"/>
              </w:rPr>
            </w:pPr>
            <w:r w:rsidRPr="00483AE9">
              <w:rPr>
                <w:sz w:val="16"/>
                <w:szCs w:val="16"/>
              </w:rPr>
              <w:t>Малое круглое отверстие в тон</w:t>
            </w:r>
            <w:r w:rsidRPr="00483AE9">
              <w:rPr>
                <w:sz w:val="16"/>
                <w:szCs w:val="16"/>
              </w:rPr>
              <w:t>к</w:t>
            </w:r>
            <w:r w:rsidRPr="00483AE9">
              <w:rPr>
                <w:sz w:val="16"/>
                <w:szCs w:val="16"/>
              </w:rPr>
              <w:t>ой стенке</w:t>
            </w:r>
          </w:p>
        </w:tc>
        <w:tc>
          <w:tcPr>
            <w:tcW w:w="54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0,64</w:t>
            </w:r>
          </w:p>
        </w:tc>
        <w:tc>
          <w:tcPr>
            <w:tcW w:w="90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0,97</w:t>
            </w:r>
          </w:p>
        </w:tc>
        <w:tc>
          <w:tcPr>
            <w:tcW w:w="841"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0,62</w:t>
            </w:r>
          </w:p>
        </w:tc>
      </w:tr>
      <w:tr w:rsidR="00A049F1" w:rsidRPr="00483AE9" w:rsidTr="005A79E4">
        <w:trPr>
          <w:jc w:val="center"/>
        </w:trPr>
        <w:tc>
          <w:tcPr>
            <w:tcW w:w="3780" w:type="dxa"/>
          </w:tcPr>
          <w:p w:rsidR="00A049F1" w:rsidRPr="00483AE9" w:rsidRDefault="00A049F1" w:rsidP="001D777B">
            <w:pPr>
              <w:widowControl w:val="0"/>
              <w:autoSpaceDE w:val="0"/>
              <w:autoSpaceDN w:val="0"/>
              <w:adjustRightInd w:val="0"/>
              <w:spacing w:line="216" w:lineRule="auto"/>
              <w:rPr>
                <w:sz w:val="16"/>
                <w:szCs w:val="16"/>
              </w:rPr>
            </w:pPr>
            <w:r w:rsidRPr="00483AE9">
              <w:rPr>
                <w:sz w:val="16"/>
                <w:szCs w:val="16"/>
              </w:rPr>
              <w:t>Внешний цилиндрический нас</w:t>
            </w:r>
            <w:r w:rsidRPr="00483AE9">
              <w:rPr>
                <w:sz w:val="16"/>
                <w:szCs w:val="16"/>
              </w:rPr>
              <w:t>а</w:t>
            </w:r>
            <w:r w:rsidRPr="00483AE9">
              <w:rPr>
                <w:sz w:val="16"/>
                <w:szCs w:val="16"/>
              </w:rPr>
              <w:t>док</w:t>
            </w:r>
          </w:p>
        </w:tc>
        <w:tc>
          <w:tcPr>
            <w:tcW w:w="54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1,0</w:t>
            </w:r>
          </w:p>
        </w:tc>
        <w:tc>
          <w:tcPr>
            <w:tcW w:w="90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0,82</w:t>
            </w:r>
          </w:p>
        </w:tc>
        <w:tc>
          <w:tcPr>
            <w:tcW w:w="841"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0,82</w:t>
            </w:r>
          </w:p>
        </w:tc>
      </w:tr>
      <w:tr w:rsidR="00A049F1" w:rsidRPr="00483AE9" w:rsidTr="005A79E4">
        <w:trPr>
          <w:jc w:val="center"/>
        </w:trPr>
        <w:tc>
          <w:tcPr>
            <w:tcW w:w="3780" w:type="dxa"/>
          </w:tcPr>
          <w:p w:rsidR="00A049F1" w:rsidRPr="00483AE9" w:rsidRDefault="00A049F1" w:rsidP="001D777B">
            <w:pPr>
              <w:widowControl w:val="0"/>
              <w:autoSpaceDE w:val="0"/>
              <w:autoSpaceDN w:val="0"/>
              <w:adjustRightInd w:val="0"/>
              <w:spacing w:line="216" w:lineRule="auto"/>
              <w:rPr>
                <w:sz w:val="16"/>
                <w:szCs w:val="16"/>
              </w:rPr>
            </w:pPr>
            <w:r w:rsidRPr="00483AE9">
              <w:rPr>
                <w:sz w:val="16"/>
                <w:szCs w:val="16"/>
              </w:rPr>
              <w:t>Внутренний цилиндрический нас</w:t>
            </w:r>
            <w:r w:rsidRPr="00483AE9">
              <w:rPr>
                <w:sz w:val="16"/>
                <w:szCs w:val="16"/>
              </w:rPr>
              <w:t>а</w:t>
            </w:r>
            <w:r w:rsidRPr="00483AE9">
              <w:rPr>
                <w:sz w:val="16"/>
                <w:szCs w:val="16"/>
              </w:rPr>
              <w:t>док</w:t>
            </w:r>
          </w:p>
        </w:tc>
        <w:tc>
          <w:tcPr>
            <w:tcW w:w="54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1,0</w:t>
            </w:r>
          </w:p>
        </w:tc>
        <w:tc>
          <w:tcPr>
            <w:tcW w:w="90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0,71</w:t>
            </w:r>
          </w:p>
        </w:tc>
        <w:tc>
          <w:tcPr>
            <w:tcW w:w="841"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0,71</w:t>
            </w:r>
          </w:p>
        </w:tc>
      </w:tr>
      <w:tr w:rsidR="00A049F1" w:rsidRPr="00483AE9" w:rsidTr="005A79E4">
        <w:trPr>
          <w:jc w:val="center"/>
        </w:trPr>
        <w:tc>
          <w:tcPr>
            <w:tcW w:w="3780" w:type="dxa"/>
          </w:tcPr>
          <w:p w:rsidR="00A049F1" w:rsidRPr="00483AE9" w:rsidRDefault="00A049F1" w:rsidP="001D777B">
            <w:pPr>
              <w:widowControl w:val="0"/>
              <w:autoSpaceDE w:val="0"/>
              <w:autoSpaceDN w:val="0"/>
              <w:adjustRightInd w:val="0"/>
              <w:spacing w:line="216" w:lineRule="auto"/>
              <w:rPr>
                <w:sz w:val="16"/>
                <w:szCs w:val="16"/>
              </w:rPr>
            </w:pPr>
            <w:r w:rsidRPr="00483AE9">
              <w:rPr>
                <w:sz w:val="16"/>
                <w:szCs w:val="16"/>
              </w:rPr>
              <w:lastRenderedPageBreak/>
              <w:t>Конический расходящийся нас</w:t>
            </w:r>
            <w:r w:rsidRPr="00483AE9">
              <w:rPr>
                <w:sz w:val="16"/>
                <w:szCs w:val="16"/>
              </w:rPr>
              <w:t>а</w:t>
            </w:r>
            <w:r w:rsidRPr="00483AE9">
              <w:rPr>
                <w:sz w:val="16"/>
                <w:szCs w:val="16"/>
              </w:rPr>
              <w:t>док при θ = 5º– 7º</w:t>
            </w:r>
          </w:p>
        </w:tc>
        <w:tc>
          <w:tcPr>
            <w:tcW w:w="54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1,0</w:t>
            </w:r>
          </w:p>
        </w:tc>
        <w:tc>
          <w:tcPr>
            <w:tcW w:w="90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0,45–0,50</w:t>
            </w:r>
          </w:p>
        </w:tc>
        <w:tc>
          <w:tcPr>
            <w:tcW w:w="841" w:type="dxa"/>
          </w:tcPr>
          <w:p w:rsidR="00A049F1" w:rsidRPr="00483AE9" w:rsidRDefault="00A049F1" w:rsidP="005A79E4">
            <w:pPr>
              <w:widowControl w:val="0"/>
              <w:autoSpaceDE w:val="0"/>
              <w:autoSpaceDN w:val="0"/>
              <w:adjustRightInd w:val="0"/>
              <w:spacing w:line="216" w:lineRule="auto"/>
              <w:ind w:right="-63"/>
              <w:jc w:val="center"/>
              <w:rPr>
                <w:sz w:val="16"/>
                <w:szCs w:val="16"/>
              </w:rPr>
            </w:pPr>
            <w:r w:rsidRPr="00483AE9">
              <w:rPr>
                <w:sz w:val="16"/>
                <w:szCs w:val="16"/>
              </w:rPr>
              <w:t>0,45–0,50</w:t>
            </w:r>
          </w:p>
        </w:tc>
      </w:tr>
      <w:tr w:rsidR="00A049F1" w:rsidRPr="00483AE9" w:rsidTr="005A79E4">
        <w:trPr>
          <w:jc w:val="center"/>
        </w:trPr>
        <w:tc>
          <w:tcPr>
            <w:tcW w:w="3780" w:type="dxa"/>
          </w:tcPr>
          <w:p w:rsidR="00A049F1" w:rsidRPr="00483AE9" w:rsidRDefault="00A049F1" w:rsidP="001D777B">
            <w:pPr>
              <w:widowControl w:val="0"/>
              <w:autoSpaceDE w:val="0"/>
              <w:autoSpaceDN w:val="0"/>
              <w:adjustRightInd w:val="0"/>
              <w:spacing w:line="216" w:lineRule="auto"/>
              <w:rPr>
                <w:sz w:val="16"/>
                <w:szCs w:val="16"/>
              </w:rPr>
            </w:pPr>
            <w:r w:rsidRPr="00483AE9">
              <w:rPr>
                <w:sz w:val="16"/>
                <w:szCs w:val="16"/>
              </w:rPr>
              <w:t>Конический сходящийся нас</w:t>
            </w:r>
            <w:r w:rsidRPr="00483AE9">
              <w:rPr>
                <w:sz w:val="16"/>
                <w:szCs w:val="16"/>
              </w:rPr>
              <w:t>а</w:t>
            </w:r>
            <w:r w:rsidRPr="00483AE9">
              <w:rPr>
                <w:sz w:val="16"/>
                <w:szCs w:val="16"/>
              </w:rPr>
              <w:t>док при θ = 13º– 14º</w:t>
            </w:r>
          </w:p>
        </w:tc>
        <w:tc>
          <w:tcPr>
            <w:tcW w:w="54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0,98</w:t>
            </w:r>
          </w:p>
        </w:tc>
        <w:tc>
          <w:tcPr>
            <w:tcW w:w="90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0,96</w:t>
            </w:r>
          </w:p>
        </w:tc>
        <w:tc>
          <w:tcPr>
            <w:tcW w:w="841"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0,94</w:t>
            </w:r>
          </w:p>
        </w:tc>
      </w:tr>
      <w:tr w:rsidR="00A049F1" w:rsidRPr="00483AE9" w:rsidTr="005A79E4">
        <w:trPr>
          <w:jc w:val="center"/>
        </w:trPr>
        <w:tc>
          <w:tcPr>
            <w:tcW w:w="3780" w:type="dxa"/>
          </w:tcPr>
          <w:p w:rsidR="00A049F1" w:rsidRPr="00483AE9" w:rsidRDefault="00A049F1" w:rsidP="001D777B">
            <w:pPr>
              <w:widowControl w:val="0"/>
              <w:autoSpaceDE w:val="0"/>
              <w:autoSpaceDN w:val="0"/>
              <w:adjustRightInd w:val="0"/>
              <w:spacing w:line="216" w:lineRule="auto"/>
              <w:rPr>
                <w:sz w:val="16"/>
                <w:szCs w:val="16"/>
              </w:rPr>
            </w:pPr>
            <w:r w:rsidRPr="00483AE9">
              <w:rPr>
                <w:sz w:val="16"/>
                <w:szCs w:val="16"/>
              </w:rPr>
              <w:t>Коноидальный насадок</w:t>
            </w:r>
          </w:p>
        </w:tc>
        <w:tc>
          <w:tcPr>
            <w:tcW w:w="54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1,0</w:t>
            </w:r>
          </w:p>
        </w:tc>
        <w:tc>
          <w:tcPr>
            <w:tcW w:w="90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0,98</w:t>
            </w:r>
          </w:p>
        </w:tc>
        <w:tc>
          <w:tcPr>
            <w:tcW w:w="841"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0,98</w:t>
            </w:r>
          </w:p>
        </w:tc>
      </w:tr>
    </w:tbl>
    <w:p w:rsidR="00A049F1" w:rsidRDefault="00A049F1" w:rsidP="00A049F1">
      <w:pPr>
        <w:shd w:val="clear" w:color="auto" w:fill="FFFFFF"/>
        <w:spacing w:line="216" w:lineRule="auto"/>
        <w:ind w:firstLine="284"/>
        <w:jc w:val="both"/>
        <w:rPr>
          <w:sz w:val="20"/>
          <w:szCs w:val="20"/>
        </w:rPr>
      </w:pPr>
    </w:p>
    <w:p w:rsidR="00A049F1" w:rsidRDefault="00630A51" w:rsidP="00A049F1">
      <w:pPr>
        <w:spacing w:line="216" w:lineRule="auto"/>
        <w:ind w:firstLine="284"/>
        <w:jc w:val="center"/>
        <w:rPr>
          <w:b/>
          <w:sz w:val="16"/>
          <w:szCs w:val="16"/>
        </w:rPr>
      </w:pPr>
      <w:r w:rsidRPr="00562234">
        <w:rPr>
          <w:b/>
          <w:sz w:val="16"/>
          <w:szCs w:val="16"/>
        </w:rPr>
        <w:t>ПРИМЕРЫ</w:t>
      </w:r>
    </w:p>
    <w:p w:rsidR="00A049F1" w:rsidRPr="00562234" w:rsidRDefault="00A049F1" w:rsidP="00A049F1">
      <w:pPr>
        <w:spacing w:line="216" w:lineRule="auto"/>
        <w:ind w:firstLine="284"/>
        <w:jc w:val="center"/>
        <w:rPr>
          <w:b/>
          <w:sz w:val="16"/>
          <w:szCs w:val="16"/>
        </w:rPr>
      </w:pPr>
    </w:p>
    <w:p w:rsidR="00A049F1" w:rsidRPr="00207F24" w:rsidRDefault="00A049F1" w:rsidP="00A049F1">
      <w:pPr>
        <w:spacing w:line="216" w:lineRule="auto"/>
        <w:ind w:firstLine="284"/>
        <w:jc w:val="both"/>
        <w:rPr>
          <w:sz w:val="16"/>
          <w:szCs w:val="16"/>
        </w:rPr>
      </w:pPr>
      <w:r w:rsidRPr="00562234">
        <w:rPr>
          <w:b/>
          <w:sz w:val="16"/>
          <w:szCs w:val="16"/>
        </w:rPr>
        <w:t xml:space="preserve">Пример </w:t>
      </w:r>
      <w:r>
        <w:rPr>
          <w:b/>
          <w:sz w:val="16"/>
          <w:szCs w:val="16"/>
        </w:rPr>
        <w:t>4</w:t>
      </w:r>
      <w:r w:rsidRPr="00562234">
        <w:rPr>
          <w:b/>
          <w:sz w:val="16"/>
          <w:szCs w:val="16"/>
        </w:rPr>
        <w:t>.1.</w:t>
      </w:r>
      <w:r w:rsidRPr="00562234">
        <w:rPr>
          <w:sz w:val="16"/>
          <w:szCs w:val="16"/>
        </w:rPr>
        <w:t xml:space="preserve"> Определить </w:t>
      </w:r>
      <w:r>
        <w:rPr>
          <w:sz w:val="16"/>
          <w:szCs w:val="16"/>
        </w:rPr>
        <w:t xml:space="preserve">скорость истечения и расход воды из бака через круглое отверстие диаметром </w:t>
      </w:r>
      <w:r>
        <w:rPr>
          <w:sz w:val="16"/>
          <w:szCs w:val="16"/>
          <w:lang w:val="en-US"/>
        </w:rPr>
        <w:t>d</w:t>
      </w:r>
      <w:r>
        <w:rPr>
          <w:sz w:val="16"/>
          <w:szCs w:val="16"/>
        </w:rPr>
        <w:t xml:space="preserve"> = 100 мм в тонкой стенке, если превышение уровня воды над центром отверстия Н = 2 м. Как изменится расход воды, если к отверстию присоединить цилиндр</w:t>
      </w:r>
      <w:r>
        <w:rPr>
          <w:sz w:val="16"/>
          <w:szCs w:val="16"/>
        </w:rPr>
        <w:t>и</w:t>
      </w:r>
      <w:r>
        <w:rPr>
          <w:sz w:val="16"/>
          <w:szCs w:val="16"/>
        </w:rPr>
        <w:t>ческий насадок того же диаметра?</w:t>
      </w:r>
    </w:p>
    <w:p w:rsidR="00A049F1" w:rsidRDefault="00A049F1" w:rsidP="00A049F1">
      <w:pPr>
        <w:shd w:val="clear" w:color="auto" w:fill="FFFFFF"/>
        <w:spacing w:line="216" w:lineRule="auto"/>
        <w:ind w:firstLine="284"/>
        <w:jc w:val="both"/>
        <w:rPr>
          <w:sz w:val="16"/>
          <w:szCs w:val="16"/>
        </w:rPr>
      </w:pPr>
      <w:r w:rsidRPr="00562234">
        <w:rPr>
          <w:i/>
          <w:sz w:val="16"/>
          <w:szCs w:val="16"/>
        </w:rPr>
        <w:t>Решение.</w:t>
      </w:r>
      <w:r>
        <w:rPr>
          <w:sz w:val="16"/>
          <w:szCs w:val="16"/>
        </w:rPr>
        <w:t xml:space="preserve"> Определяем по формуле (4.4) действительную скорость истечения воды через отверстие:</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center"/>
        <w:rPr>
          <w:sz w:val="20"/>
        </w:rPr>
      </w:pPr>
      <w:r w:rsidRPr="00C911ED">
        <w:rPr>
          <w:position w:val="-10"/>
          <w:sz w:val="20"/>
        </w:rPr>
        <w:object w:dxaOrig="2420" w:dyaOrig="320">
          <v:shape id="_x0000_i1140" type="#_x0000_t75" style="width:120.75pt;height:15.75pt" o:ole="">
            <v:imagedata r:id="rId199" o:title=""/>
          </v:shape>
          <o:OLEObject Type="Embed" ProgID="Equation.3" ShapeID="_x0000_i1140" DrawAspect="Content" ObjectID="_1428818204" r:id="rId200"/>
        </w:object>
      </w:r>
      <w:r w:rsidRPr="00C911ED">
        <w:rPr>
          <w:sz w:val="16"/>
          <w:szCs w:val="16"/>
        </w:rPr>
        <w:t>м/с.</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rPr>
      </w:pPr>
      <w:r w:rsidRPr="00C911ED">
        <w:rPr>
          <w:sz w:val="16"/>
          <w:szCs w:val="16"/>
        </w:rPr>
        <w:t>Определяем по формуле (4.9) расход воды из бака через отверстие</w:t>
      </w:r>
      <w:r>
        <w:rPr>
          <w:sz w:val="16"/>
          <w:szCs w:val="16"/>
        </w:rPr>
        <w:t>:</w:t>
      </w:r>
    </w:p>
    <w:p w:rsidR="00A049F1" w:rsidRPr="00C911ED" w:rsidRDefault="00A049F1" w:rsidP="00A049F1">
      <w:pPr>
        <w:shd w:val="clear" w:color="auto" w:fill="FFFFFF"/>
        <w:spacing w:line="216" w:lineRule="auto"/>
        <w:ind w:firstLine="284"/>
        <w:jc w:val="both"/>
        <w:rPr>
          <w:sz w:val="16"/>
          <w:szCs w:val="16"/>
        </w:rPr>
      </w:pPr>
    </w:p>
    <w:p w:rsidR="00A049F1" w:rsidRDefault="008E4D7F" w:rsidP="00A049F1">
      <w:pPr>
        <w:shd w:val="clear" w:color="auto" w:fill="FFFFFF"/>
        <w:spacing w:line="216" w:lineRule="auto"/>
        <w:ind w:firstLine="284"/>
        <w:jc w:val="center"/>
        <w:rPr>
          <w:sz w:val="16"/>
          <w:szCs w:val="16"/>
        </w:rPr>
      </w:pPr>
      <w:r w:rsidRPr="008E4D7F">
        <w:rPr>
          <w:position w:val="-18"/>
          <w:sz w:val="20"/>
        </w:rPr>
        <w:object w:dxaOrig="3739" w:dyaOrig="520">
          <v:shape id="_x0000_i1141" type="#_x0000_t75" style="width:186.75pt;height:26.25pt" o:ole="">
            <v:imagedata r:id="rId201" o:title=""/>
          </v:shape>
          <o:OLEObject Type="Embed" ProgID="Equation.3" ShapeID="_x0000_i1141" DrawAspect="Content" ObjectID="_1428818205" r:id="rId202"/>
        </w:object>
      </w:r>
      <w:r w:rsidR="00A049F1" w:rsidRPr="00C911ED">
        <w:rPr>
          <w:sz w:val="16"/>
          <w:szCs w:val="16"/>
        </w:rPr>
        <w:t xml:space="preserve"> м</w:t>
      </w:r>
      <w:r w:rsidR="00A049F1">
        <w:rPr>
          <w:sz w:val="16"/>
          <w:szCs w:val="16"/>
          <w:vertAlign w:val="superscript"/>
        </w:rPr>
        <w:t>3</w:t>
      </w:r>
      <w:r w:rsidR="00A049F1">
        <w:rPr>
          <w:sz w:val="16"/>
          <w:szCs w:val="16"/>
        </w:rPr>
        <w:t xml:space="preserve"> </w:t>
      </w:r>
      <w:r w:rsidR="00A049F1" w:rsidRPr="00C911ED">
        <w:rPr>
          <w:sz w:val="16"/>
          <w:szCs w:val="16"/>
        </w:rPr>
        <w:t>/с.</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rPr>
      </w:pPr>
      <w:r>
        <w:rPr>
          <w:sz w:val="16"/>
          <w:szCs w:val="16"/>
        </w:rPr>
        <w:t>Определяем по той же формуле расход через цилиндрический насадок:</w:t>
      </w:r>
    </w:p>
    <w:p w:rsidR="00A049F1" w:rsidRDefault="00A049F1" w:rsidP="00A049F1">
      <w:pPr>
        <w:shd w:val="clear" w:color="auto" w:fill="FFFFFF"/>
        <w:spacing w:line="216" w:lineRule="auto"/>
        <w:ind w:firstLine="284"/>
        <w:jc w:val="both"/>
        <w:rPr>
          <w:sz w:val="16"/>
          <w:szCs w:val="16"/>
        </w:rPr>
      </w:pPr>
    </w:p>
    <w:p w:rsidR="00A049F1" w:rsidRDefault="008E4D7F" w:rsidP="00A049F1">
      <w:pPr>
        <w:shd w:val="clear" w:color="auto" w:fill="FFFFFF"/>
        <w:spacing w:line="216" w:lineRule="auto"/>
        <w:ind w:firstLine="284"/>
        <w:jc w:val="center"/>
        <w:rPr>
          <w:sz w:val="16"/>
          <w:szCs w:val="16"/>
        </w:rPr>
      </w:pPr>
      <w:r w:rsidRPr="00C911ED">
        <w:rPr>
          <w:position w:val="-18"/>
          <w:sz w:val="20"/>
        </w:rPr>
        <w:object w:dxaOrig="3739" w:dyaOrig="520">
          <v:shape id="_x0000_i1142" type="#_x0000_t75" style="width:186.75pt;height:26.25pt" o:ole="">
            <v:imagedata r:id="rId203" o:title=""/>
          </v:shape>
          <o:OLEObject Type="Embed" ProgID="Equation.3" ShapeID="_x0000_i1142" DrawAspect="Content" ObjectID="_1428818206" r:id="rId204"/>
        </w:object>
      </w:r>
      <w:r w:rsidR="00A049F1" w:rsidRPr="00C911ED">
        <w:rPr>
          <w:sz w:val="16"/>
          <w:szCs w:val="16"/>
        </w:rPr>
        <w:t xml:space="preserve"> м</w:t>
      </w:r>
      <w:r w:rsidR="00A049F1">
        <w:rPr>
          <w:sz w:val="16"/>
          <w:szCs w:val="16"/>
          <w:vertAlign w:val="superscript"/>
        </w:rPr>
        <w:t>3</w:t>
      </w:r>
      <w:r w:rsidR="00A049F1">
        <w:rPr>
          <w:sz w:val="16"/>
          <w:szCs w:val="16"/>
        </w:rPr>
        <w:t xml:space="preserve"> </w:t>
      </w:r>
      <w:r w:rsidR="00A049F1" w:rsidRPr="00C911ED">
        <w:rPr>
          <w:sz w:val="16"/>
          <w:szCs w:val="16"/>
        </w:rPr>
        <w:t>/с.</w:t>
      </w:r>
    </w:p>
    <w:p w:rsidR="00A049F1" w:rsidRDefault="00A049F1" w:rsidP="00A049F1">
      <w:pPr>
        <w:shd w:val="clear" w:color="auto" w:fill="FFFFFF"/>
        <w:spacing w:line="216" w:lineRule="auto"/>
        <w:jc w:val="both"/>
        <w:rPr>
          <w:sz w:val="16"/>
          <w:szCs w:val="16"/>
        </w:rPr>
      </w:pPr>
    </w:p>
    <w:p w:rsidR="00A049F1" w:rsidRDefault="00A049F1" w:rsidP="00A049F1">
      <w:pPr>
        <w:shd w:val="clear" w:color="auto" w:fill="FFFFFF"/>
        <w:spacing w:line="216" w:lineRule="auto"/>
        <w:jc w:val="both"/>
        <w:rPr>
          <w:sz w:val="16"/>
          <w:szCs w:val="16"/>
        </w:rPr>
      </w:pPr>
      <w:r>
        <w:rPr>
          <w:sz w:val="16"/>
          <w:szCs w:val="16"/>
          <w:lang w:val="en-US"/>
        </w:rPr>
        <w:t>Q</w:t>
      </w:r>
      <w:r>
        <w:rPr>
          <w:sz w:val="16"/>
          <w:szCs w:val="16"/>
          <w:vertAlign w:val="subscript"/>
        </w:rPr>
        <w:t>н</w:t>
      </w:r>
      <w:r>
        <w:rPr>
          <w:sz w:val="16"/>
          <w:szCs w:val="16"/>
        </w:rPr>
        <w:t xml:space="preserve"> </w:t>
      </w:r>
      <w:r w:rsidRPr="00FE1332">
        <w:rPr>
          <w:sz w:val="16"/>
          <w:szCs w:val="16"/>
        </w:rPr>
        <w:t>/</w:t>
      </w:r>
      <w:r>
        <w:rPr>
          <w:sz w:val="16"/>
          <w:szCs w:val="16"/>
          <w:lang w:val="en-US"/>
        </w:rPr>
        <w:t>Q</w:t>
      </w:r>
      <w:r>
        <w:rPr>
          <w:sz w:val="16"/>
          <w:szCs w:val="16"/>
          <w:vertAlign w:val="subscript"/>
        </w:rPr>
        <w:t>0</w:t>
      </w:r>
      <w:r w:rsidRPr="00FE1332">
        <w:rPr>
          <w:sz w:val="16"/>
          <w:szCs w:val="16"/>
        </w:rPr>
        <w:t xml:space="preserve"> </w:t>
      </w:r>
      <w:r>
        <w:rPr>
          <w:sz w:val="16"/>
          <w:szCs w:val="16"/>
        </w:rPr>
        <w:t>= 0,04/0,03 = 1,33. Следовательно, расход через насадок в 1,33 раза больше, чем через отверстие в тонкой стенке. Так как геометрические параметры истечения одни и те же, то этот результат можно получить сразу делением коэффициентов расхода μ</w:t>
      </w:r>
      <w:r>
        <w:rPr>
          <w:sz w:val="16"/>
          <w:szCs w:val="16"/>
          <w:vertAlign w:val="subscript"/>
        </w:rPr>
        <w:t>н</w:t>
      </w:r>
      <w:r>
        <w:rPr>
          <w:sz w:val="16"/>
          <w:szCs w:val="16"/>
        </w:rPr>
        <w:t xml:space="preserve"> </w:t>
      </w:r>
      <w:r w:rsidRPr="0013438F">
        <w:rPr>
          <w:sz w:val="16"/>
          <w:szCs w:val="16"/>
        </w:rPr>
        <w:t>/</w:t>
      </w:r>
      <w:r>
        <w:rPr>
          <w:sz w:val="16"/>
          <w:szCs w:val="16"/>
        </w:rPr>
        <w:t xml:space="preserve"> μ</w:t>
      </w:r>
      <w:r w:rsidRPr="0013438F">
        <w:rPr>
          <w:sz w:val="16"/>
          <w:szCs w:val="16"/>
          <w:vertAlign w:val="subscript"/>
        </w:rPr>
        <w:t>0</w:t>
      </w:r>
      <w:r>
        <w:rPr>
          <w:sz w:val="16"/>
          <w:szCs w:val="16"/>
        </w:rPr>
        <w:t xml:space="preserve"> =  = 0,</w:t>
      </w:r>
      <w:r w:rsidRPr="0013438F">
        <w:rPr>
          <w:sz w:val="16"/>
          <w:szCs w:val="16"/>
        </w:rPr>
        <w:t>8</w:t>
      </w:r>
      <w:r>
        <w:rPr>
          <w:sz w:val="16"/>
          <w:szCs w:val="16"/>
        </w:rPr>
        <w:t>2 / 0,</w:t>
      </w:r>
      <w:r w:rsidRPr="0013438F">
        <w:rPr>
          <w:sz w:val="16"/>
          <w:szCs w:val="16"/>
        </w:rPr>
        <w:t xml:space="preserve">62 </w:t>
      </w:r>
      <w:r>
        <w:rPr>
          <w:sz w:val="16"/>
          <w:szCs w:val="16"/>
        </w:rPr>
        <w:t>≈ 1,</w:t>
      </w:r>
      <w:r w:rsidRPr="0013438F">
        <w:rPr>
          <w:sz w:val="16"/>
          <w:szCs w:val="16"/>
        </w:rPr>
        <w:t>33</w:t>
      </w:r>
      <w:r>
        <w:rPr>
          <w:sz w:val="16"/>
          <w:szCs w:val="16"/>
        </w:rPr>
        <w:t>.</w:t>
      </w:r>
    </w:p>
    <w:p w:rsidR="00A049F1" w:rsidRDefault="00A049F1" w:rsidP="00A049F1">
      <w:pPr>
        <w:spacing w:line="216" w:lineRule="auto"/>
        <w:ind w:firstLine="284"/>
        <w:jc w:val="both"/>
        <w:rPr>
          <w:sz w:val="16"/>
          <w:szCs w:val="16"/>
        </w:rPr>
      </w:pPr>
      <w:r w:rsidRPr="00562234">
        <w:rPr>
          <w:b/>
          <w:sz w:val="16"/>
          <w:szCs w:val="16"/>
        </w:rPr>
        <w:t xml:space="preserve">Пример </w:t>
      </w:r>
      <w:r>
        <w:rPr>
          <w:b/>
          <w:sz w:val="16"/>
          <w:szCs w:val="16"/>
        </w:rPr>
        <w:t>4</w:t>
      </w:r>
      <w:r w:rsidRPr="00562234">
        <w:rPr>
          <w:b/>
          <w:sz w:val="16"/>
          <w:szCs w:val="16"/>
        </w:rPr>
        <w:t>.</w:t>
      </w:r>
      <w:r>
        <w:rPr>
          <w:b/>
          <w:sz w:val="16"/>
          <w:szCs w:val="16"/>
        </w:rPr>
        <w:t>2</w:t>
      </w:r>
      <w:r w:rsidRPr="00562234">
        <w:rPr>
          <w:b/>
          <w:sz w:val="16"/>
          <w:szCs w:val="16"/>
        </w:rPr>
        <w:t>.</w:t>
      </w:r>
      <w:r w:rsidRPr="00562234">
        <w:rPr>
          <w:sz w:val="16"/>
          <w:szCs w:val="16"/>
        </w:rPr>
        <w:t xml:space="preserve"> </w:t>
      </w:r>
      <w:r>
        <w:rPr>
          <w:sz w:val="16"/>
          <w:szCs w:val="16"/>
        </w:rPr>
        <w:t>На какой глубине Н нужно уложить в тело плотины трубчатый вод</w:t>
      </w:r>
      <w:r>
        <w:rPr>
          <w:sz w:val="16"/>
          <w:szCs w:val="16"/>
        </w:rPr>
        <w:t>о</w:t>
      </w:r>
      <w:r>
        <w:rPr>
          <w:sz w:val="16"/>
          <w:szCs w:val="16"/>
        </w:rPr>
        <w:t xml:space="preserve">выпуск (рис. 4.4) диаметром </w:t>
      </w:r>
      <w:r>
        <w:rPr>
          <w:sz w:val="16"/>
          <w:szCs w:val="16"/>
          <w:lang w:val="en-US"/>
        </w:rPr>
        <w:t>d</w:t>
      </w:r>
      <w:r>
        <w:rPr>
          <w:sz w:val="16"/>
          <w:szCs w:val="16"/>
        </w:rPr>
        <w:t xml:space="preserve"> = 0,6 м и длиной </w:t>
      </w:r>
      <w:r w:rsidRPr="0013438F">
        <w:rPr>
          <w:i/>
          <w:sz w:val="16"/>
          <w:szCs w:val="16"/>
          <w:lang w:val="en-US"/>
        </w:rPr>
        <w:t>l</w:t>
      </w:r>
      <w:r w:rsidRPr="0013438F">
        <w:rPr>
          <w:i/>
          <w:sz w:val="16"/>
          <w:szCs w:val="16"/>
        </w:rPr>
        <w:t xml:space="preserve"> </w:t>
      </w:r>
      <w:r w:rsidRPr="0013438F">
        <w:rPr>
          <w:sz w:val="16"/>
          <w:szCs w:val="16"/>
        </w:rPr>
        <w:t>= 4</w:t>
      </w:r>
      <w:r>
        <w:rPr>
          <w:sz w:val="16"/>
          <w:szCs w:val="16"/>
          <w:lang w:val="en-US"/>
        </w:rPr>
        <w:t>d</w:t>
      </w:r>
      <w:r>
        <w:rPr>
          <w:sz w:val="16"/>
          <w:szCs w:val="16"/>
        </w:rPr>
        <w:t xml:space="preserve">, чтобы он пропускал расход воды </w:t>
      </w:r>
      <w:r>
        <w:rPr>
          <w:sz w:val="16"/>
          <w:szCs w:val="16"/>
          <w:lang w:val="en-US"/>
        </w:rPr>
        <w:t>Q</w:t>
      </w:r>
      <w:r>
        <w:rPr>
          <w:sz w:val="16"/>
          <w:szCs w:val="16"/>
        </w:rPr>
        <w:t xml:space="preserve"> = 2 м</w:t>
      </w:r>
      <w:r>
        <w:rPr>
          <w:sz w:val="16"/>
          <w:szCs w:val="16"/>
          <w:vertAlign w:val="superscript"/>
        </w:rPr>
        <w:t>3</w:t>
      </w:r>
      <w:r>
        <w:rPr>
          <w:sz w:val="16"/>
          <w:szCs w:val="16"/>
        </w:rPr>
        <w:t xml:space="preserve"> /с? Какова будет при этом величина вакуума в сжатом сечении струи? Подхо</w:t>
      </w:r>
      <w:r>
        <w:rPr>
          <w:sz w:val="16"/>
          <w:szCs w:val="16"/>
        </w:rPr>
        <w:t>д</w:t>
      </w:r>
      <w:r>
        <w:rPr>
          <w:sz w:val="16"/>
          <w:szCs w:val="16"/>
        </w:rPr>
        <w:t>ной ск</w:t>
      </w:r>
      <w:r>
        <w:rPr>
          <w:sz w:val="16"/>
          <w:szCs w:val="16"/>
        </w:rPr>
        <w:t>о</w:t>
      </w:r>
      <w:r>
        <w:rPr>
          <w:sz w:val="16"/>
          <w:szCs w:val="16"/>
        </w:rPr>
        <w:t>ростью пренебречь.</w:t>
      </w:r>
    </w:p>
    <w:p w:rsidR="00A049F1" w:rsidRDefault="00A049F1" w:rsidP="00A049F1">
      <w:pPr>
        <w:spacing w:line="216" w:lineRule="auto"/>
        <w:ind w:firstLine="284"/>
        <w:jc w:val="both"/>
        <w:rPr>
          <w:sz w:val="16"/>
          <w:szCs w:val="16"/>
        </w:rPr>
      </w:pPr>
    </w:p>
    <w:p w:rsidR="00A049F1" w:rsidRDefault="00A049F1" w:rsidP="00A049F1">
      <w:pPr>
        <w:spacing w:line="216" w:lineRule="auto"/>
        <w:ind w:firstLine="284"/>
        <w:jc w:val="center"/>
        <w:rPr>
          <w:sz w:val="16"/>
          <w:szCs w:val="16"/>
        </w:rPr>
      </w:pPr>
      <w:r w:rsidRPr="00A049F1">
        <w:rPr>
          <w:noProof/>
          <w:sz w:val="16"/>
          <w:szCs w:val="16"/>
        </w:rPr>
        <w:pict>
          <v:shape id="Рисунок 3134" o:spid="_x0000_i1143" type="#_x0000_t75" alt="рис4" style="width:108.75pt;height:109.5pt;visibility:visible">
            <v:imagedata r:id="rId205" o:title="рис4"/>
          </v:shape>
        </w:pict>
      </w:r>
    </w:p>
    <w:p w:rsidR="00A049F1" w:rsidRDefault="00A049F1" w:rsidP="00A049F1">
      <w:pPr>
        <w:spacing w:line="216" w:lineRule="auto"/>
        <w:ind w:firstLine="284"/>
        <w:jc w:val="center"/>
        <w:rPr>
          <w:sz w:val="16"/>
          <w:szCs w:val="16"/>
        </w:rPr>
      </w:pPr>
      <w:r>
        <w:rPr>
          <w:sz w:val="16"/>
          <w:szCs w:val="16"/>
        </w:rPr>
        <w:t xml:space="preserve">Рис. 4.4. Трубчатый водовыпуск </w:t>
      </w:r>
    </w:p>
    <w:p w:rsidR="00A049F1" w:rsidRPr="008E4D7F" w:rsidRDefault="008E4D7F" w:rsidP="00A049F1">
      <w:pPr>
        <w:spacing w:line="216" w:lineRule="auto"/>
        <w:ind w:firstLine="284"/>
        <w:jc w:val="center"/>
        <w:rPr>
          <w:sz w:val="16"/>
          <w:szCs w:val="16"/>
          <w:lang w:val="en-US"/>
        </w:rPr>
      </w:pPr>
      <w:r>
        <w:rPr>
          <w:sz w:val="16"/>
          <w:szCs w:val="16"/>
        </w:rPr>
        <w:t>плотины</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lang w:val="en-US"/>
        </w:rPr>
      </w:pPr>
      <w:r w:rsidRPr="00562234">
        <w:rPr>
          <w:i/>
          <w:sz w:val="16"/>
          <w:szCs w:val="16"/>
        </w:rPr>
        <w:lastRenderedPageBreak/>
        <w:t>Решение.</w:t>
      </w:r>
      <w:r>
        <w:rPr>
          <w:sz w:val="16"/>
          <w:szCs w:val="16"/>
        </w:rPr>
        <w:t xml:space="preserve"> Водовыпуск рассчитываем как внешний цилиндрический насадок по фо</w:t>
      </w:r>
      <w:r>
        <w:rPr>
          <w:sz w:val="16"/>
          <w:szCs w:val="16"/>
        </w:rPr>
        <w:t>р</w:t>
      </w:r>
      <w:r>
        <w:rPr>
          <w:sz w:val="16"/>
          <w:szCs w:val="16"/>
        </w:rPr>
        <w:t>муле (4.9)</w:t>
      </w:r>
    </w:p>
    <w:p w:rsidR="008E4D7F" w:rsidRPr="008E4D7F" w:rsidRDefault="008E4D7F" w:rsidP="00A049F1">
      <w:pPr>
        <w:shd w:val="clear" w:color="auto" w:fill="FFFFFF"/>
        <w:spacing w:line="216" w:lineRule="auto"/>
        <w:ind w:firstLine="284"/>
        <w:jc w:val="both"/>
        <w:rPr>
          <w:sz w:val="16"/>
          <w:szCs w:val="16"/>
          <w:lang w:val="en-US"/>
        </w:rPr>
      </w:pPr>
    </w:p>
    <w:p w:rsidR="00A049F1" w:rsidRDefault="008E4D7F" w:rsidP="00A049F1">
      <w:pPr>
        <w:shd w:val="clear" w:color="auto" w:fill="FFFFFF"/>
        <w:spacing w:line="216" w:lineRule="auto"/>
        <w:ind w:firstLine="284"/>
        <w:jc w:val="center"/>
        <w:rPr>
          <w:sz w:val="20"/>
        </w:rPr>
      </w:pPr>
      <w:r w:rsidRPr="0013438F">
        <w:rPr>
          <w:position w:val="-10"/>
          <w:sz w:val="20"/>
        </w:rPr>
        <w:object w:dxaOrig="980" w:dyaOrig="320">
          <v:shape id="_x0000_i1144" type="#_x0000_t75" style="width:48.75pt;height:15.75pt" o:ole="">
            <v:imagedata r:id="rId206" o:title=""/>
          </v:shape>
          <o:OLEObject Type="Embed" ProgID="Equation.3" ShapeID="_x0000_i1144" DrawAspect="Content" ObjectID="_1428818207" r:id="rId207"/>
        </w:object>
      </w:r>
      <w:r w:rsidR="00A049F1">
        <w:rPr>
          <w:sz w:val="20"/>
        </w:rPr>
        <w:t>,</w:t>
      </w:r>
    </w:p>
    <w:p w:rsidR="00A049F1" w:rsidRDefault="00A049F1" w:rsidP="00A049F1">
      <w:pPr>
        <w:shd w:val="clear" w:color="auto" w:fill="FFFFFF"/>
        <w:spacing w:line="216" w:lineRule="auto"/>
        <w:jc w:val="both"/>
        <w:rPr>
          <w:sz w:val="16"/>
          <w:szCs w:val="16"/>
        </w:rPr>
      </w:pPr>
    </w:p>
    <w:p w:rsidR="00A049F1" w:rsidRPr="0013438F" w:rsidRDefault="00A049F1" w:rsidP="00A049F1">
      <w:pPr>
        <w:shd w:val="clear" w:color="auto" w:fill="FFFFFF"/>
        <w:spacing w:line="216" w:lineRule="auto"/>
        <w:jc w:val="both"/>
        <w:rPr>
          <w:sz w:val="16"/>
          <w:szCs w:val="16"/>
        </w:rPr>
      </w:pPr>
      <w:r w:rsidRPr="0013438F">
        <w:rPr>
          <w:sz w:val="16"/>
          <w:szCs w:val="16"/>
        </w:rPr>
        <w:t xml:space="preserve">откуда </w:t>
      </w:r>
      <w:r w:rsidR="008E4D7F" w:rsidRPr="008E4D7F">
        <w:rPr>
          <w:position w:val="-60"/>
          <w:sz w:val="16"/>
          <w:szCs w:val="16"/>
        </w:rPr>
        <w:object w:dxaOrig="3700" w:dyaOrig="940">
          <v:shape id="_x0000_i1145" type="#_x0000_t75" style="width:185.25pt;height:47.25pt" o:ole="">
            <v:imagedata r:id="rId208" o:title=""/>
          </v:shape>
          <o:OLEObject Type="Embed" ProgID="Equation.3" ShapeID="_x0000_i1145" DrawAspect="Content" ObjectID="_1428818208" r:id="rId209"/>
        </w:object>
      </w:r>
      <w:r>
        <w:rPr>
          <w:sz w:val="16"/>
          <w:szCs w:val="16"/>
        </w:rPr>
        <w:t>м.</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rPr>
      </w:pPr>
      <w:r>
        <w:rPr>
          <w:sz w:val="16"/>
          <w:szCs w:val="16"/>
        </w:rPr>
        <w:t>Вакуум в сжатом сечении струи находим по формуле (4.11):</w:t>
      </w:r>
    </w:p>
    <w:p w:rsidR="00A049F1" w:rsidRDefault="00A049F1" w:rsidP="00A049F1">
      <w:pPr>
        <w:shd w:val="clear" w:color="auto" w:fill="FFFFFF"/>
        <w:spacing w:line="216" w:lineRule="auto"/>
        <w:ind w:firstLine="284"/>
        <w:jc w:val="both"/>
        <w:rPr>
          <w:sz w:val="16"/>
          <w:szCs w:val="16"/>
        </w:rPr>
      </w:pPr>
    </w:p>
    <w:p w:rsidR="00A049F1" w:rsidRPr="00455C9F" w:rsidRDefault="00A049F1" w:rsidP="00A049F1">
      <w:pPr>
        <w:shd w:val="clear" w:color="auto" w:fill="FFFFFF"/>
        <w:spacing w:line="216" w:lineRule="auto"/>
        <w:ind w:firstLine="284"/>
        <w:jc w:val="center"/>
        <w:rPr>
          <w:sz w:val="16"/>
          <w:szCs w:val="16"/>
        </w:rPr>
      </w:pPr>
      <w:r w:rsidRPr="00455C9F">
        <w:rPr>
          <w:sz w:val="16"/>
          <w:szCs w:val="16"/>
          <w:lang w:val="en-US"/>
        </w:rPr>
        <w:t>h</w:t>
      </w:r>
      <w:r w:rsidRPr="00455C9F">
        <w:rPr>
          <w:sz w:val="16"/>
          <w:szCs w:val="16"/>
          <w:vertAlign w:val="subscript"/>
        </w:rPr>
        <w:t>вак</w:t>
      </w:r>
      <w:r w:rsidRPr="00455C9F">
        <w:rPr>
          <w:sz w:val="16"/>
          <w:szCs w:val="16"/>
        </w:rPr>
        <w:t xml:space="preserve"> = 0,75Н = 0,75 ∙ 3,8 = 2,85 м.</w:t>
      </w:r>
    </w:p>
    <w:p w:rsidR="00A049F1" w:rsidRDefault="00A049F1" w:rsidP="00A049F1">
      <w:pPr>
        <w:shd w:val="clear" w:color="auto" w:fill="FFFFFF"/>
        <w:spacing w:line="216" w:lineRule="auto"/>
        <w:ind w:firstLine="284"/>
        <w:jc w:val="center"/>
        <w:rPr>
          <w:sz w:val="16"/>
          <w:szCs w:val="16"/>
        </w:rPr>
      </w:pP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rPr>
      </w:pPr>
    </w:p>
    <w:p w:rsidR="00A049F1" w:rsidRPr="00C36904" w:rsidRDefault="00A049F1" w:rsidP="008E4D7F">
      <w:pPr>
        <w:shd w:val="clear" w:color="auto" w:fill="FFFFFF"/>
        <w:spacing w:line="216" w:lineRule="auto"/>
        <w:jc w:val="center"/>
        <w:rPr>
          <w:b/>
          <w:sz w:val="20"/>
          <w:szCs w:val="20"/>
        </w:rPr>
      </w:pPr>
      <w:r>
        <w:rPr>
          <w:b/>
          <w:sz w:val="20"/>
          <w:szCs w:val="20"/>
        </w:rPr>
        <w:t>5</w:t>
      </w:r>
      <w:r w:rsidRPr="00C36904">
        <w:rPr>
          <w:b/>
          <w:sz w:val="20"/>
          <w:szCs w:val="20"/>
        </w:rPr>
        <w:t>. ДВИЖЕНИЕ ЖИДКОСТИ В ОТКРЫТЫХ РУСЛАХ</w:t>
      </w:r>
    </w:p>
    <w:p w:rsidR="00A049F1" w:rsidRPr="00E50192" w:rsidRDefault="00A049F1" w:rsidP="00A049F1">
      <w:pPr>
        <w:shd w:val="clear" w:color="auto" w:fill="FFFFFF"/>
        <w:spacing w:line="216" w:lineRule="auto"/>
        <w:ind w:firstLine="284"/>
        <w:jc w:val="center"/>
        <w:rPr>
          <w:sz w:val="20"/>
          <w:szCs w:val="20"/>
        </w:rPr>
      </w:pPr>
    </w:p>
    <w:p w:rsidR="00A049F1" w:rsidRPr="00C36904" w:rsidRDefault="00A049F1" w:rsidP="008E4D7F">
      <w:pPr>
        <w:shd w:val="clear" w:color="auto" w:fill="FFFFFF"/>
        <w:spacing w:line="216" w:lineRule="auto"/>
        <w:jc w:val="center"/>
        <w:rPr>
          <w:b/>
          <w:sz w:val="20"/>
          <w:szCs w:val="20"/>
        </w:rPr>
      </w:pPr>
      <w:r>
        <w:rPr>
          <w:b/>
          <w:sz w:val="20"/>
          <w:szCs w:val="20"/>
        </w:rPr>
        <w:t>5</w:t>
      </w:r>
      <w:r w:rsidRPr="00C36904">
        <w:rPr>
          <w:b/>
          <w:sz w:val="20"/>
          <w:szCs w:val="20"/>
        </w:rPr>
        <w:t>.1. Классификация и краткая характеристика каналов</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both"/>
        <w:rPr>
          <w:sz w:val="20"/>
          <w:szCs w:val="20"/>
        </w:rPr>
      </w:pPr>
      <w:r>
        <w:rPr>
          <w:sz w:val="20"/>
          <w:szCs w:val="20"/>
        </w:rPr>
        <w:t>Русла открытых потоков бывают искусственные (каналы) и естес</w:t>
      </w:r>
      <w:r>
        <w:rPr>
          <w:sz w:val="20"/>
          <w:szCs w:val="20"/>
        </w:rPr>
        <w:t>т</w:t>
      </w:r>
      <w:r>
        <w:rPr>
          <w:sz w:val="20"/>
          <w:szCs w:val="20"/>
        </w:rPr>
        <w:t>венные (русла рек), а движение жидкости в таких руслах – равноме</w:t>
      </w:r>
      <w:r>
        <w:rPr>
          <w:sz w:val="20"/>
          <w:szCs w:val="20"/>
        </w:rPr>
        <w:t>р</w:t>
      </w:r>
      <w:r>
        <w:rPr>
          <w:sz w:val="20"/>
          <w:szCs w:val="20"/>
        </w:rPr>
        <w:t>ным и неравномерным. Равномерное движение на значител</w:t>
      </w:r>
      <w:r>
        <w:rPr>
          <w:sz w:val="20"/>
          <w:szCs w:val="20"/>
        </w:rPr>
        <w:t>ь</w:t>
      </w:r>
      <w:r>
        <w:rPr>
          <w:sz w:val="20"/>
          <w:szCs w:val="20"/>
        </w:rPr>
        <w:t>ной длине можно получить только в искусственных призматических ру</w:t>
      </w:r>
      <w:r>
        <w:rPr>
          <w:sz w:val="20"/>
          <w:szCs w:val="20"/>
        </w:rPr>
        <w:t>с</w:t>
      </w:r>
      <w:r>
        <w:rPr>
          <w:sz w:val="20"/>
          <w:szCs w:val="20"/>
        </w:rPr>
        <w:t>лах, т.е. таких руслах, у которых размеры и форма поперечного течения не и</w:t>
      </w:r>
      <w:r>
        <w:rPr>
          <w:sz w:val="20"/>
          <w:szCs w:val="20"/>
        </w:rPr>
        <w:t>з</w:t>
      </w:r>
      <w:r>
        <w:rPr>
          <w:sz w:val="20"/>
          <w:szCs w:val="20"/>
        </w:rPr>
        <w:t>меняются по длине. В естественных руслах движение жидк</w:t>
      </w:r>
      <w:r>
        <w:rPr>
          <w:sz w:val="20"/>
          <w:szCs w:val="20"/>
        </w:rPr>
        <w:t>о</w:t>
      </w:r>
      <w:r>
        <w:rPr>
          <w:sz w:val="20"/>
          <w:szCs w:val="20"/>
        </w:rPr>
        <w:t>сти всегда н</w:t>
      </w:r>
      <w:r>
        <w:rPr>
          <w:sz w:val="20"/>
          <w:szCs w:val="20"/>
        </w:rPr>
        <w:t>е</w:t>
      </w:r>
      <w:r>
        <w:rPr>
          <w:sz w:val="20"/>
          <w:szCs w:val="20"/>
        </w:rPr>
        <w:t>равномерное, так как гидравлические элементы потока изменяются вдоль водотока. Для изучения движения воды в реках можно разбить водоток на ряд участков, в пределах которых гидравлические элеме</w:t>
      </w:r>
      <w:r>
        <w:rPr>
          <w:sz w:val="20"/>
          <w:szCs w:val="20"/>
        </w:rPr>
        <w:t>н</w:t>
      </w:r>
      <w:r>
        <w:rPr>
          <w:sz w:val="20"/>
          <w:szCs w:val="20"/>
        </w:rPr>
        <w:t>ты потока претерпевают незначительные изменения. Движение воды на таких участках рек можно с достаточной для пра</w:t>
      </w:r>
      <w:r>
        <w:rPr>
          <w:sz w:val="20"/>
          <w:szCs w:val="20"/>
        </w:rPr>
        <w:t>к</w:t>
      </w:r>
      <w:r>
        <w:rPr>
          <w:sz w:val="20"/>
          <w:szCs w:val="20"/>
        </w:rPr>
        <w:t>тических целей точностью рассматривать как равноме</w:t>
      </w:r>
      <w:r>
        <w:rPr>
          <w:sz w:val="20"/>
          <w:szCs w:val="20"/>
        </w:rPr>
        <w:t>р</w:t>
      </w:r>
      <w:r>
        <w:rPr>
          <w:sz w:val="20"/>
          <w:szCs w:val="20"/>
        </w:rPr>
        <w:t>ное.</w:t>
      </w:r>
    </w:p>
    <w:p w:rsidR="00A049F1" w:rsidRPr="00F90992" w:rsidRDefault="00A049F1" w:rsidP="00A049F1">
      <w:pPr>
        <w:shd w:val="clear" w:color="auto" w:fill="FFFFFF"/>
        <w:spacing w:line="216" w:lineRule="auto"/>
        <w:ind w:firstLine="284"/>
        <w:jc w:val="both"/>
        <w:rPr>
          <w:color w:val="000000"/>
          <w:spacing w:val="5"/>
          <w:sz w:val="20"/>
          <w:szCs w:val="20"/>
        </w:rPr>
      </w:pPr>
      <w:r w:rsidRPr="00C52EF9">
        <w:rPr>
          <w:color w:val="000000"/>
          <w:spacing w:val="2"/>
          <w:sz w:val="20"/>
          <w:szCs w:val="20"/>
        </w:rPr>
        <w:t>Так как параметры равномерного потока по длине его не меня</w:t>
      </w:r>
      <w:r w:rsidRPr="00C52EF9">
        <w:rPr>
          <w:color w:val="000000"/>
          <w:sz w:val="20"/>
          <w:szCs w:val="20"/>
        </w:rPr>
        <w:t>ю</w:t>
      </w:r>
      <w:r w:rsidRPr="00C52EF9">
        <w:rPr>
          <w:color w:val="000000"/>
          <w:sz w:val="20"/>
          <w:szCs w:val="20"/>
        </w:rPr>
        <w:t>т</w:t>
      </w:r>
      <w:r w:rsidRPr="00C52EF9">
        <w:rPr>
          <w:color w:val="000000"/>
          <w:sz w:val="20"/>
          <w:szCs w:val="20"/>
        </w:rPr>
        <w:t xml:space="preserve">ся, то гидравлический </w:t>
      </w:r>
      <w:r>
        <w:rPr>
          <w:iCs/>
          <w:color w:val="000000"/>
          <w:sz w:val="20"/>
          <w:szCs w:val="20"/>
          <w:lang w:val="en-US"/>
        </w:rPr>
        <w:t>I</w:t>
      </w:r>
      <w:r>
        <w:rPr>
          <w:iCs/>
          <w:color w:val="000000"/>
          <w:sz w:val="20"/>
          <w:szCs w:val="20"/>
        </w:rPr>
        <w:t>,</w:t>
      </w:r>
      <w:r w:rsidRPr="00C52EF9">
        <w:rPr>
          <w:i/>
          <w:iCs/>
          <w:color w:val="000000"/>
          <w:sz w:val="20"/>
          <w:szCs w:val="20"/>
        </w:rPr>
        <w:t xml:space="preserve"> </w:t>
      </w:r>
      <w:r w:rsidRPr="00C52EF9">
        <w:rPr>
          <w:color w:val="000000"/>
          <w:sz w:val="20"/>
          <w:szCs w:val="20"/>
        </w:rPr>
        <w:t xml:space="preserve">пьезометрический </w:t>
      </w:r>
      <w:r w:rsidRPr="007628C5">
        <w:rPr>
          <w:iCs/>
          <w:color w:val="000000"/>
          <w:sz w:val="20"/>
          <w:szCs w:val="20"/>
          <w:lang w:val="en-US"/>
        </w:rPr>
        <w:t>i</w:t>
      </w:r>
      <w:r w:rsidRPr="007628C5">
        <w:rPr>
          <w:iCs/>
          <w:color w:val="000000"/>
          <w:sz w:val="20"/>
          <w:szCs w:val="20"/>
        </w:rPr>
        <w:t xml:space="preserve"> </w:t>
      </w:r>
      <w:r w:rsidRPr="00C52EF9">
        <w:rPr>
          <w:color w:val="000000"/>
          <w:sz w:val="20"/>
          <w:szCs w:val="20"/>
        </w:rPr>
        <w:t xml:space="preserve">и геометрический </w:t>
      </w:r>
      <w:r w:rsidRPr="007628C5">
        <w:rPr>
          <w:iCs/>
          <w:color w:val="000000"/>
          <w:sz w:val="20"/>
          <w:szCs w:val="20"/>
          <w:lang w:val="en-US"/>
        </w:rPr>
        <w:t>i</w:t>
      </w:r>
      <w:r>
        <w:rPr>
          <w:iCs/>
          <w:color w:val="000000"/>
          <w:sz w:val="20"/>
          <w:szCs w:val="20"/>
          <w:vertAlign w:val="subscript"/>
        </w:rPr>
        <w:t>г</w:t>
      </w:r>
      <w:r w:rsidRPr="00F90992">
        <w:rPr>
          <w:iCs/>
          <w:color w:val="000000"/>
          <w:sz w:val="20"/>
          <w:szCs w:val="20"/>
        </w:rPr>
        <w:t xml:space="preserve"> </w:t>
      </w:r>
      <w:r w:rsidRPr="00C52EF9">
        <w:rPr>
          <w:color w:val="000000"/>
          <w:spacing w:val="5"/>
          <w:sz w:val="20"/>
          <w:szCs w:val="20"/>
        </w:rPr>
        <w:t>укл</w:t>
      </w:r>
      <w:r w:rsidRPr="00C52EF9">
        <w:rPr>
          <w:color w:val="000000"/>
          <w:spacing w:val="5"/>
          <w:sz w:val="20"/>
          <w:szCs w:val="20"/>
        </w:rPr>
        <w:t>о</w:t>
      </w:r>
      <w:r w:rsidRPr="00C52EF9">
        <w:rPr>
          <w:color w:val="000000"/>
          <w:spacing w:val="5"/>
          <w:sz w:val="20"/>
          <w:szCs w:val="20"/>
        </w:rPr>
        <w:t xml:space="preserve">ны равны. При неравномерном движении </w:t>
      </w:r>
      <w:r>
        <w:rPr>
          <w:iCs/>
          <w:color w:val="000000"/>
          <w:sz w:val="20"/>
          <w:szCs w:val="20"/>
          <w:lang w:val="en-US"/>
        </w:rPr>
        <w:t>I</w:t>
      </w:r>
      <w:r>
        <w:rPr>
          <w:iCs/>
          <w:color w:val="000000"/>
          <w:sz w:val="20"/>
          <w:szCs w:val="20"/>
        </w:rPr>
        <w:t xml:space="preserve"> ≠ </w:t>
      </w:r>
      <w:r w:rsidRPr="007628C5">
        <w:rPr>
          <w:iCs/>
          <w:color w:val="000000"/>
          <w:sz w:val="20"/>
          <w:szCs w:val="20"/>
          <w:lang w:val="en-US"/>
        </w:rPr>
        <w:t>i</w:t>
      </w:r>
      <w:r>
        <w:rPr>
          <w:iCs/>
          <w:color w:val="000000"/>
          <w:sz w:val="20"/>
          <w:szCs w:val="20"/>
        </w:rPr>
        <w:t xml:space="preserve"> ≠ </w:t>
      </w:r>
      <w:r w:rsidRPr="007628C5">
        <w:rPr>
          <w:iCs/>
          <w:color w:val="000000"/>
          <w:sz w:val="20"/>
          <w:szCs w:val="20"/>
          <w:lang w:val="en-US"/>
        </w:rPr>
        <w:t>i</w:t>
      </w:r>
      <w:r>
        <w:rPr>
          <w:iCs/>
          <w:color w:val="000000"/>
          <w:sz w:val="20"/>
          <w:szCs w:val="20"/>
          <w:vertAlign w:val="subscript"/>
        </w:rPr>
        <w:t>г</w:t>
      </w:r>
      <w:r>
        <w:rPr>
          <w:iCs/>
          <w:color w:val="000000"/>
          <w:sz w:val="20"/>
          <w:szCs w:val="20"/>
        </w:rPr>
        <w:t xml:space="preserve"> .</w:t>
      </w:r>
    </w:p>
    <w:p w:rsidR="00A049F1" w:rsidRDefault="00A049F1" w:rsidP="00A049F1">
      <w:pPr>
        <w:shd w:val="clear" w:color="auto" w:fill="FFFFFF"/>
        <w:spacing w:line="216" w:lineRule="auto"/>
        <w:ind w:firstLine="284"/>
        <w:jc w:val="both"/>
        <w:rPr>
          <w:color w:val="000000"/>
          <w:spacing w:val="6"/>
          <w:sz w:val="20"/>
          <w:szCs w:val="20"/>
        </w:rPr>
      </w:pPr>
      <w:r w:rsidRPr="00C52EF9">
        <w:rPr>
          <w:color w:val="000000"/>
          <w:spacing w:val="4"/>
          <w:sz w:val="20"/>
          <w:szCs w:val="20"/>
        </w:rPr>
        <w:t>По назначению каналы подразделяются на судоходные, орос</w:t>
      </w:r>
      <w:r w:rsidRPr="00C52EF9">
        <w:rPr>
          <w:color w:val="000000"/>
          <w:spacing w:val="4"/>
          <w:sz w:val="20"/>
          <w:szCs w:val="20"/>
        </w:rPr>
        <w:t>и</w:t>
      </w:r>
      <w:r w:rsidRPr="00C52EF9">
        <w:rPr>
          <w:color w:val="000000"/>
          <w:spacing w:val="2"/>
          <w:sz w:val="20"/>
          <w:szCs w:val="20"/>
        </w:rPr>
        <w:t>тельные, осушительные, энергетические, водопроводные, обводн</w:t>
      </w:r>
      <w:r w:rsidRPr="00C52EF9">
        <w:rPr>
          <w:color w:val="000000"/>
          <w:spacing w:val="2"/>
          <w:sz w:val="20"/>
          <w:szCs w:val="20"/>
        </w:rPr>
        <w:t>и</w:t>
      </w:r>
      <w:r w:rsidRPr="00C52EF9">
        <w:rPr>
          <w:color w:val="000000"/>
          <w:spacing w:val="6"/>
          <w:sz w:val="20"/>
          <w:szCs w:val="20"/>
        </w:rPr>
        <w:t>тельные, комбинированные (комплексные), канализац</w:t>
      </w:r>
      <w:r w:rsidRPr="00C52EF9">
        <w:rPr>
          <w:color w:val="000000"/>
          <w:spacing w:val="6"/>
          <w:sz w:val="20"/>
          <w:szCs w:val="20"/>
        </w:rPr>
        <w:t>и</w:t>
      </w:r>
      <w:r w:rsidRPr="00C52EF9">
        <w:rPr>
          <w:color w:val="000000"/>
          <w:spacing w:val="6"/>
          <w:sz w:val="20"/>
          <w:szCs w:val="20"/>
        </w:rPr>
        <w:t>онные и др</w:t>
      </w:r>
      <w:r>
        <w:rPr>
          <w:color w:val="000000"/>
          <w:spacing w:val="6"/>
          <w:sz w:val="20"/>
          <w:szCs w:val="20"/>
        </w:rPr>
        <w:t>.</w:t>
      </w:r>
    </w:p>
    <w:p w:rsidR="00A049F1" w:rsidRPr="00D028A8" w:rsidRDefault="00A049F1" w:rsidP="00A049F1">
      <w:pPr>
        <w:shd w:val="clear" w:color="auto" w:fill="FFFFFF"/>
        <w:spacing w:line="216" w:lineRule="auto"/>
        <w:ind w:firstLine="284"/>
        <w:jc w:val="both"/>
        <w:rPr>
          <w:sz w:val="20"/>
          <w:szCs w:val="20"/>
        </w:rPr>
      </w:pPr>
      <w:r w:rsidRPr="00D028A8">
        <w:rPr>
          <w:color w:val="000000"/>
          <w:spacing w:val="5"/>
          <w:sz w:val="20"/>
          <w:szCs w:val="20"/>
        </w:rPr>
        <w:t xml:space="preserve">В зависимости от характера уклона бывают каналы с прямым </w:t>
      </w:r>
      <w:r w:rsidRPr="00D028A8">
        <w:rPr>
          <w:color w:val="000000"/>
          <w:spacing w:val="6"/>
          <w:sz w:val="20"/>
          <w:szCs w:val="20"/>
        </w:rPr>
        <w:t>уклоном дна (</w:t>
      </w:r>
      <w:r w:rsidRPr="007628C5">
        <w:rPr>
          <w:iCs/>
          <w:color w:val="000000"/>
          <w:sz w:val="20"/>
          <w:szCs w:val="20"/>
          <w:lang w:val="en-US"/>
        </w:rPr>
        <w:t>i</w:t>
      </w:r>
      <w:r w:rsidRPr="00D028A8">
        <w:rPr>
          <w:color w:val="000000"/>
          <w:spacing w:val="6"/>
          <w:sz w:val="20"/>
          <w:szCs w:val="20"/>
        </w:rPr>
        <w:t xml:space="preserve"> &gt;</w:t>
      </w:r>
      <w:r>
        <w:rPr>
          <w:color w:val="000000"/>
          <w:spacing w:val="6"/>
          <w:sz w:val="20"/>
          <w:szCs w:val="20"/>
        </w:rPr>
        <w:t xml:space="preserve"> </w:t>
      </w:r>
      <w:r w:rsidRPr="00D028A8">
        <w:rPr>
          <w:color w:val="000000"/>
          <w:spacing w:val="6"/>
          <w:sz w:val="20"/>
          <w:szCs w:val="20"/>
        </w:rPr>
        <w:t>0), горизонтальным дном (</w:t>
      </w:r>
      <w:r w:rsidRPr="007628C5">
        <w:rPr>
          <w:iCs/>
          <w:color w:val="000000"/>
          <w:sz w:val="20"/>
          <w:szCs w:val="20"/>
          <w:lang w:val="en-US"/>
        </w:rPr>
        <w:t>i</w:t>
      </w:r>
      <w:r w:rsidRPr="00D028A8">
        <w:rPr>
          <w:color w:val="000000"/>
          <w:spacing w:val="6"/>
          <w:sz w:val="20"/>
          <w:szCs w:val="20"/>
        </w:rPr>
        <w:t xml:space="preserve"> = 0) и обратным у</w:t>
      </w:r>
      <w:r w:rsidRPr="00D028A8">
        <w:rPr>
          <w:color w:val="000000"/>
          <w:spacing w:val="6"/>
          <w:sz w:val="20"/>
          <w:szCs w:val="20"/>
        </w:rPr>
        <w:t>к</w:t>
      </w:r>
      <w:r w:rsidRPr="00D028A8">
        <w:rPr>
          <w:color w:val="000000"/>
          <w:spacing w:val="6"/>
          <w:sz w:val="20"/>
          <w:szCs w:val="20"/>
        </w:rPr>
        <w:t>ло</w:t>
      </w:r>
      <w:r w:rsidRPr="00D028A8">
        <w:rPr>
          <w:color w:val="000000"/>
          <w:spacing w:val="11"/>
          <w:sz w:val="20"/>
          <w:szCs w:val="20"/>
        </w:rPr>
        <w:t xml:space="preserve">ном дна </w:t>
      </w:r>
      <w:r w:rsidRPr="00D028A8">
        <w:rPr>
          <w:smallCaps/>
          <w:color w:val="000000"/>
          <w:spacing w:val="11"/>
          <w:sz w:val="20"/>
          <w:szCs w:val="20"/>
        </w:rPr>
        <w:t>(</w:t>
      </w:r>
      <w:r w:rsidRPr="007628C5">
        <w:rPr>
          <w:iCs/>
          <w:color w:val="000000"/>
          <w:sz w:val="20"/>
          <w:szCs w:val="20"/>
          <w:lang w:val="en-US"/>
        </w:rPr>
        <w:t>i</w:t>
      </w:r>
      <w:r w:rsidRPr="00D028A8">
        <w:rPr>
          <w:smallCaps/>
          <w:color w:val="000000"/>
          <w:spacing w:val="11"/>
          <w:sz w:val="20"/>
          <w:szCs w:val="20"/>
        </w:rPr>
        <w:t xml:space="preserve"> &lt;</w:t>
      </w:r>
      <w:r>
        <w:rPr>
          <w:smallCaps/>
          <w:color w:val="000000"/>
          <w:spacing w:val="11"/>
          <w:sz w:val="20"/>
          <w:szCs w:val="20"/>
        </w:rPr>
        <w:t xml:space="preserve"> </w:t>
      </w:r>
      <w:r w:rsidRPr="00D028A8">
        <w:rPr>
          <w:smallCaps/>
          <w:color w:val="000000"/>
          <w:spacing w:val="11"/>
          <w:sz w:val="20"/>
          <w:szCs w:val="20"/>
        </w:rPr>
        <w:t>0).</w:t>
      </w:r>
    </w:p>
    <w:p w:rsidR="00A049F1" w:rsidRPr="00024AC3" w:rsidRDefault="00A049F1" w:rsidP="00A049F1">
      <w:pPr>
        <w:shd w:val="clear" w:color="auto" w:fill="FFFFFF"/>
        <w:spacing w:line="216" w:lineRule="auto"/>
        <w:ind w:firstLine="284"/>
        <w:jc w:val="both"/>
        <w:rPr>
          <w:sz w:val="20"/>
          <w:szCs w:val="20"/>
        </w:rPr>
      </w:pPr>
      <w:r w:rsidRPr="00D028A8">
        <w:rPr>
          <w:color w:val="000000"/>
          <w:spacing w:val="4"/>
          <w:sz w:val="20"/>
          <w:szCs w:val="20"/>
        </w:rPr>
        <w:t>По форме поперечного сечения каналы подразделяются на тр</w:t>
      </w:r>
      <w:r w:rsidRPr="00D028A8">
        <w:rPr>
          <w:color w:val="000000"/>
          <w:spacing w:val="4"/>
          <w:sz w:val="20"/>
          <w:szCs w:val="20"/>
        </w:rPr>
        <w:t>а</w:t>
      </w:r>
      <w:r w:rsidRPr="00D028A8">
        <w:rPr>
          <w:color w:val="000000"/>
          <w:spacing w:val="3"/>
          <w:sz w:val="20"/>
          <w:szCs w:val="20"/>
        </w:rPr>
        <w:t xml:space="preserve">пецеидальные (рис. </w:t>
      </w:r>
      <w:r>
        <w:rPr>
          <w:color w:val="000000"/>
          <w:spacing w:val="3"/>
          <w:sz w:val="20"/>
          <w:szCs w:val="20"/>
        </w:rPr>
        <w:t>5</w:t>
      </w:r>
      <w:r w:rsidRPr="00D028A8">
        <w:rPr>
          <w:color w:val="000000"/>
          <w:spacing w:val="3"/>
          <w:sz w:val="20"/>
          <w:szCs w:val="20"/>
        </w:rPr>
        <w:t>.1, а), прямоугольные (рис.</w:t>
      </w:r>
      <w:r>
        <w:rPr>
          <w:color w:val="000000"/>
          <w:spacing w:val="3"/>
          <w:sz w:val="20"/>
          <w:szCs w:val="20"/>
        </w:rPr>
        <w:t xml:space="preserve"> 5</w:t>
      </w:r>
      <w:r w:rsidRPr="00D028A8">
        <w:rPr>
          <w:color w:val="000000"/>
          <w:spacing w:val="3"/>
          <w:sz w:val="20"/>
          <w:szCs w:val="20"/>
        </w:rPr>
        <w:t>.1, б), ложбино</w:t>
      </w:r>
      <w:r>
        <w:rPr>
          <w:color w:val="000000"/>
          <w:spacing w:val="3"/>
          <w:sz w:val="20"/>
          <w:szCs w:val="20"/>
        </w:rPr>
        <w:t>о</w:t>
      </w:r>
      <w:r w:rsidRPr="00D028A8">
        <w:rPr>
          <w:color w:val="000000"/>
          <w:spacing w:val="3"/>
          <w:sz w:val="20"/>
          <w:szCs w:val="20"/>
        </w:rPr>
        <w:t>б-</w:t>
      </w:r>
      <w:r w:rsidRPr="00D028A8">
        <w:rPr>
          <w:color w:val="000000"/>
          <w:spacing w:val="12"/>
          <w:sz w:val="20"/>
          <w:szCs w:val="20"/>
        </w:rPr>
        <w:t xml:space="preserve">разные (рис. </w:t>
      </w:r>
      <w:r>
        <w:rPr>
          <w:color w:val="000000"/>
          <w:spacing w:val="12"/>
          <w:sz w:val="20"/>
          <w:szCs w:val="20"/>
        </w:rPr>
        <w:t>5</w:t>
      </w:r>
      <w:r w:rsidRPr="00D028A8">
        <w:rPr>
          <w:color w:val="000000"/>
          <w:spacing w:val="12"/>
          <w:sz w:val="20"/>
          <w:szCs w:val="20"/>
        </w:rPr>
        <w:t xml:space="preserve">.1, в), полукруглые (рис. </w:t>
      </w:r>
      <w:r>
        <w:rPr>
          <w:color w:val="000000"/>
          <w:spacing w:val="12"/>
          <w:sz w:val="20"/>
          <w:szCs w:val="20"/>
        </w:rPr>
        <w:t>5</w:t>
      </w:r>
      <w:r w:rsidRPr="00D028A8">
        <w:rPr>
          <w:color w:val="000000"/>
          <w:spacing w:val="12"/>
          <w:sz w:val="20"/>
          <w:szCs w:val="20"/>
        </w:rPr>
        <w:t>.1,</w:t>
      </w:r>
      <w:r>
        <w:rPr>
          <w:color w:val="000000"/>
          <w:spacing w:val="12"/>
          <w:sz w:val="20"/>
          <w:szCs w:val="20"/>
        </w:rPr>
        <w:t xml:space="preserve"> </w:t>
      </w:r>
      <w:r w:rsidRPr="00D028A8">
        <w:rPr>
          <w:color w:val="000000"/>
          <w:spacing w:val="12"/>
          <w:sz w:val="20"/>
          <w:szCs w:val="20"/>
        </w:rPr>
        <w:t>г), пар</w:t>
      </w:r>
      <w:r w:rsidRPr="00D028A8">
        <w:rPr>
          <w:color w:val="000000"/>
          <w:spacing w:val="12"/>
          <w:sz w:val="20"/>
          <w:szCs w:val="20"/>
        </w:rPr>
        <w:t>а</w:t>
      </w:r>
      <w:r w:rsidRPr="00D028A8">
        <w:rPr>
          <w:color w:val="000000"/>
          <w:spacing w:val="12"/>
          <w:sz w:val="20"/>
          <w:szCs w:val="20"/>
        </w:rPr>
        <w:t xml:space="preserve">болические </w:t>
      </w:r>
      <w:r w:rsidRPr="00D028A8">
        <w:rPr>
          <w:color w:val="000000"/>
          <w:spacing w:val="2"/>
          <w:sz w:val="20"/>
          <w:szCs w:val="20"/>
        </w:rPr>
        <w:t xml:space="preserve">(рис. </w:t>
      </w:r>
      <w:r>
        <w:rPr>
          <w:color w:val="000000"/>
          <w:spacing w:val="2"/>
          <w:sz w:val="20"/>
          <w:szCs w:val="20"/>
        </w:rPr>
        <w:t>5</w:t>
      </w:r>
      <w:r w:rsidRPr="00D028A8">
        <w:rPr>
          <w:color w:val="000000"/>
          <w:spacing w:val="2"/>
          <w:sz w:val="20"/>
          <w:szCs w:val="20"/>
        </w:rPr>
        <w:t xml:space="preserve">.1, </w:t>
      </w:r>
      <w:r w:rsidRPr="00024AC3">
        <w:rPr>
          <w:iCs/>
          <w:color w:val="000000"/>
          <w:spacing w:val="2"/>
          <w:sz w:val="20"/>
          <w:szCs w:val="20"/>
        </w:rPr>
        <w:t>д).</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center"/>
        <w:rPr>
          <w:sz w:val="20"/>
          <w:szCs w:val="20"/>
        </w:rPr>
      </w:pPr>
      <w:r w:rsidRPr="00A049F1">
        <w:rPr>
          <w:noProof/>
          <w:sz w:val="20"/>
          <w:szCs w:val="20"/>
        </w:rPr>
        <w:pict>
          <v:shape id="Рисунок 3137" o:spid="_x0000_i1146" type="#_x0000_t75" alt="рис6" style="width:282.75pt;height:119.25pt;visibility:visible">
            <v:imagedata r:id="rId210" o:title="рис6"/>
          </v:shape>
        </w:pict>
      </w:r>
    </w:p>
    <w:p w:rsidR="00A049F1" w:rsidRDefault="00A049F1" w:rsidP="00A049F1">
      <w:pPr>
        <w:shd w:val="clear" w:color="auto" w:fill="FFFFFF"/>
        <w:spacing w:line="216" w:lineRule="auto"/>
        <w:ind w:firstLine="284"/>
        <w:jc w:val="center"/>
        <w:rPr>
          <w:sz w:val="16"/>
          <w:szCs w:val="16"/>
        </w:rPr>
      </w:pPr>
      <w:r w:rsidRPr="00DE20F5">
        <w:rPr>
          <w:sz w:val="16"/>
          <w:szCs w:val="16"/>
        </w:rPr>
        <w:t xml:space="preserve">Рис. </w:t>
      </w:r>
      <w:r>
        <w:rPr>
          <w:sz w:val="16"/>
          <w:szCs w:val="16"/>
        </w:rPr>
        <w:t>5</w:t>
      </w:r>
      <w:r w:rsidRPr="00DE20F5">
        <w:rPr>
          <w:sz w:val="16"/>
          <w:szCs w:val="16"/>
        </w:rPr>
        <w:t>.1. Формы поперечного сечения каналов: а – трапецеидал</w:t>
      </w:r>
      <w:r w:rsidRPr="00DE20F5">
        <w:rPr>
          <w:sz w:val="16"/>
          <w:szCs w:val="16"/>
        </w:rPr>
        <w:t>ь</w:t>
      </w:r>
      <w:r w:rsidRPr="00DE20F5">
        <w:rPr>
          <w:sz w:val="16"/>
          <w:szCs w:val="16"/>
        </w:rPr>
        <w:t xml:space="preserve">ная; </w:t>
      </w:r>
    </w:p>
    <w:p w:rsidR="00A049F1" w:rsidRPr="00B03713" w:rsidRDefault="00A049F1" w:rsidP="00A049F1">
      <w:pPr>
        <w:shd w:val="clear" w:color="auto" w:fill="FFFFFF"/>
        <w:spacing w:line="216" w:lineRule="auto"/>
        <w:ind w:firstLine="284"/>
        <w:jc w:val="center"/>
        <w:rPr>
          <w:sz w:val="16"/>
          <w:szCs w:val="16"/>
        </w:rPr>
      </w:pPr>
      <w:r w:rsidRPr="00DE20F5">
        <w:rPr>
          <w:sz w:val="16"/>
          <w:szCs w:val="16"/>
        </w:rPr>
        <w:t>б – прямоугольная; в – ложбинообразная; г – круглая; д – параб</w:t>
      </w:r>
      <w:r w:rsidRPr="00DE20F5">
        <w:rPr>
          <w:sz w:val="16"/>
          <w:szCs w:val="16"/>
        </w:rPr>
        <w:t>о</w:t>
      </w:r>
      <w:r w:rsidR="00B03713">
        <w:rPr>
          <w:sz w:val="16"/>
          <w:szCs w:val="16"/>
        </w:rPr>
        <w:t>лическая</w:t>
      </w:r>
    </w:p>
    <w:p w:rsidR="00A049F1" w:rsidRPr="00D028A8" w:rsidRDefault="00A049F1" w:rsidP="00A049F1">
      <w:pPr>
        <w:shd w:val="clear" w:color="auto" w:fill="FFFFFF"/>
        <w:spacing w:line="216" w:lineRule="auto"/>
        <w:ind w:firstLine="284"/>
        <w:jc w:val="both"/>
        <w:rPr>
          <w:sz w:val="20"/>
          <w:szCs w:val="20"/>
        </w:rPr>
      </w:pPr>
      <w:r w:rsidRPr="00D028A8">
        <w:rPr>
          <w:color w:val="000000"/>
          <w:spacing w:val="4"/>
          <w:sz w:val="20"/>
          <w:szCs w:val="20"/>
        </w:rPr>
        <w:t>Трапецеидальная форма сечения получила наибольшее распр</w:t>
      </w:r>
      <w:r w:rsidRPr="00D028A8">
        <w:rPr>
          <w:color w:val="000000"/>
          <w:spacing w:val="4"/>
          <w:sz w:val="20"/>
          <w:szCs w:val="20"/>
        </w:rPr>
        <w:t>о</w:t>
      </w:r>
      <w:r w:rsidRPr="00D028A8">
        <w:rPr>
          <w:color w:val="000000"/>
          <w:spacing w:val="5"/>
          <w:sz w:val="20"/>
          <w:szCs w:val="20"/>
        </w:rPr>
        <w:t xml:space="preserve">странение при сооружении каналов в мягких грунтах, так как она </w:t>
      </w:r>
      <w:r w:rsidRPr="00D028A8">
        <w:rPr>
          <w:color w:val="000000"/>
          <w:spacing w:val="2"/>
          <w:sz w:val="20"/>
          <w:szCs w:val="20"/>
        </w:rPr>
        <w:t xml:space="preserve">отвечает условиям производства работ и обеспечивает устойчивость </w:t>
      </w:r>
      <w:r w:rsidRPr="00D028A8">
        <w:rPr>
          <w:color w:val="000000"/>
          <w:spacing w:val="5"/>
          <w:sz w:val="20"/>
          <w:szCs w:val="20"/>
        </w:rPr>
        <w:t>откосов без специального крепления. Каналы прямоугольного с</w:t>
      </w:r>
      <w:r w:rsidRPr="00D028A8">
        <w:rPr>
          <w:color w:val="000000"/>
          <w:spacing w:val="5"/>
          <w:sz w:val="20"/>
          <w:szCs w:val="20"/>
        </w:rPr>
        <w:t>е</w:t>
      </w:r>
      <w:r w:rsidRPr="00D028A8">
        <w:rPr>
          <w:color w:val="000000"/>
          <w:spacing w:val="3"/>
          <w:sz w:val="20"/>
          <w:szCs w:val="20"/>
        </w:rPr>
        <w:t xml:space="preserve">чения прокладываются в твердых породах. Если нужно приблизить </w:t>
      </w:r>
      <w:r w:rsidRPr="00D028A8">
        <w:rPr>
          <w:color w:val="000000"/>
          <w:spacing w:val="6"/>
          <w:sz w:val="20"/>
          <w:szCs w:val="20"/>
        </w:rPr>
        <w:t>сечение к естественным условиям, его в</w:t>
      </w:r>
      <w:r w:rsidRPr="00D028A8">
        <w:rPr>
          <w:color w:val="000000"/>
          <w:spacing w:val="6"/>
          <w:sz w:val="20"/>
          <w:szCs w:val="20"/>
        </w:rPr>
        <w:t>ы</w:t>
      </w:r>
      <w:r w:rsidRPr="00D028A8">
        <w:rPr>
          <w:color w:val="000000"/>
          <w:spacing w:val="6"/>
          <w:sz w:val="20"/>
          <w:szCs w:val="20"/>
        </w:rPr>
        <w:t xml:space="preserve">полняют параболической </w:t>
      </w:r>
      <w:r w:rsidRPr="00D028A8">
        <w:rPr>
          <w:color w:val="000000"/>
          <w:spacing w:val="3"/>
          <w:sz w:val="20"/>
          <w:szCs w:val="20"/>
        </w:rPr>
        <w:t>и ложбинообразной формы. Однако это связано с производственн</w:t>
      </w:r>
      <w:r w:rsidRPr="00D028A8">
        <w:rPr>
          <w:color w:val="000000"/>
          <w:spacing w:val="3"/>
          <w:sz w:val="20"/>
          <w:szCs w:val="20"/>
        </w:rPr>
        <w:t>ы</w:t>
      </w:r>
      <w:r w:rsidRPr="00D028A8">
        <w:rPr>
          <w:color w:val="000000"/>
          <w:spacing w:val="2"/>
          <w:sz w:val="20"/>
          <w:szCs w:val="20"/>
        </w:rPr>
        <w:t>ми трудностями, поэтому такую форму сечения имеют каналы ло</w:t>
      </w:r>
      <w:r w:rsidRPr="00D028A8">
        <w:rPr>
          <w:color w:val="000000"/>
          <w:spacing w:val="2"/>
          <w:sz w:val="20"/>
          <w:szCs w:val="20"/>
        </w:rPr>
        <w:t>т</w:t>
      </w:r>
      <w:r w:rsidRPr="00D028A8">
        <w:rPr>
          <w:color w:val="000000"/>
          <w:spacing w:val="3"/>
          <w:sz w:val="20"/>
          <w:szCs w:val="20"/>
        </w:rPr>
        <w:t>кового типа, которые собираются из готовых железобетонных эл</w:t>
      </w:r>
      <w:r w:rsidRPr="00D028A8">
        <w:rPr>
          <w:color w:val="000000"/>
          <w:spacing w:val="3"/>
          <w:sz w:val="20"/>
          <w:szCs w:val="20"/>
        </w:rPr>
        <w:t>е</w:t>
      </w:r>
      <w:r w:rsidRPr="00D028A8">
        <w:rPr>
          <w:color w:val="000000"/>
          <w:spacing w:val="-1"/>
          <w:sz w:val="20"/>
          <w:szCs w:val="20"/>
        </w:rPr>
        <w:t>ментов.</w:t>
      </w:r>
    </w:p>
    <w:p w:rsidR="00A049F1" w:rsidRPr="00D028A8" w:rsidRDefault="00A049F1" w:rsidP="00A049F1">
      <w:pPr>
        <w:shd w:val="clear" w:color="auto" w:fill="FFFFFF"/>
        <w:spacing w:line="216" w:lineRule="auto"/>
        <w:ind w:firstLine="284"/>
        <w:jc w:val="both"/>
        <w:rPr>
          <w:sz w:val="20"/>
          <w:szCs w:val="20"/>
        </w:rPr>
      </w:pPr>
      <w:r w:rsidRPr="00D028A8">
        <w:rPr>
          <w:color w:val="000000"/>
          <w:spacing w:val="4"/>
          <w:sz w:val="20"/>
          <w:szCs w:val="20"/>
        </w:rPr>
        <w:t>Основными геометрическими характеристиками канала с тра</w:t>
      </w:r>
      <w:r w:rsidRPr="00D028A8">
        <w:rPr>
          <w:color w:val="000000"/>
          <w:spacing w:val="3"/>
          <w:sz w:val="20"/>
          <w:szCs w:val="20"/>
        </w:rPr>
        <w:t>п</w:t>
      </w:r>
      <w:r w:rsidRPr="00D028A8">
        <w:rPr>
          <w:color w:val="000000"/>
          <w:spacing w:val="3"/>
          <w:sz w:val="20"/>
          <w:szCs w:val="20"/>
        </w:rPr>
        <w:t>е</w:t>
      </w:r>
      <w:r w:rsidRPr="00D028A8">
        <w:rPr>
          <w:color w:val="000000"/>
          <w:spacing w:val="3"/>
          <w:sz w:val="20"/>
          <w:szCs w:val="20"/>
        </w:rPr>
        <w:t xml:space="preserve">цеидальным поперечным сечением (рис. </w:t>
      </w:r>
      <w:r>
        <w:rPr>
          <w:color w:val="000000"/>
          <w:spacing w:val="3"/>
          <w:sz w:val="20"/>
          <w:szCs w:val="20"/>
        </w:rPr>
        <w:t>5</w:t>
      </w:r>
      <w:r w:rsidRPr="00D028A8">
        <w:rPr>
          <w:color w:val="000000"/>
          <w:spacing w:val="3"/>
          <w:sz w:val="20"/>
          <w:szCs w:val="20"/>
        </w:rPr>
        <w:t xml:space="preserve">.2) являются: </w:t>
      </w:r>
      <w:r w:rsidRPr="00024AC3">
        <w:rPr>
          <w:iCs/>
          <w:color w:val="000000"/>
          <w:spacing w:val="3"/>
          <w:sz w:val="20"/>
          <w:szCs w:val="20"/>
          <w:lang w:val="en-US"/>
        </w:rPr>
        <w:t>h</w:t>
      </w:r>
      <w:r w:rsidRPr="00024AC3">
        <w:rPr>
          <w:iCs/>
          <w:color w:val="000000"/>
          <w:spacing w:val="3"/>
          <w:sz w:val="20"/>
          <w:szCs w:val="20"/>
        </w:rPr>
        <w:t xml:space="preserve"> </w:t>
      </w:r>
      <w:r>
        <w:rPr>
          <w:iCs/>
          <w:color w:val="000000"/>
          <w:spacing w:val="3"/>
          <w:sz w:val="20"/>
          <w:szCs w:val="20"/>
        </w:rPr>
        <w:t>–</w:t>
      </w:r>
      <w:r w:rsidRPr="00D028A8">
        <w:rPr>
          <w:color w:val="000000"/>
          <w:spacing w:val="3"/>
          <w:sz w:val="20"/>
          <w:szCs w:val="20"/>
        </w:rPr>
        <w:t xml:space="preserve"> глу</w:t>
      </w:r>
      <w:r w:rsidRPr="00D028A8">
        <w:rPr>
          <w:color w:val="000000"/>
          <w:spacing w:val="2"/>
          <w:sz w:val="20"/>
          <w:szCs w:val="20"/>
        </w:rPr>
        <w:t xml:space="preserve">бина заполнения канала; </w:t>
      </w:r>
      <w:r w:rsidRPr="00024AC3">
        <w:rPr>
          <w:iCs/>
          <w:color w:val="000000"/>
          <w:spacing w:val="2"/>
          <w:sz w:val="20"/>
          <w:szCs w:val="20"/>
          <w:lang w:val="en-US"/>
        </w:rPr>
        <w:t>b</w:t>
      </w:r>
      <w:r w:rsidRPr="00024AC3">
        <w:rPr>
          <w:iCs/>
          <w:color w:val="000000"/>
          <w:spacing w:val="2"/>
          <w:sz w:val="20"/>
          <w:szCs w:val="20"/>
        </w:rPr>
        <w:t xml:space="preserve"> –</w:t>
      </w:r>
      <w:r w:rsidRPr="00D028A8">
        <w:rPr>
          <w:color w:val="000000"/>
          <w:spacing w:val="2"/>
          <w:sz w:val="20"/>
          <w:szCs w:val="20"/>
        </w:rPr>
        <w:t xml:space="preserve"> ширина канала по дну; </w:t>
      </w:r>
      <w:r>
        <w:rPr>
          <w:iCs/>
          <w:color w:val="000000"/>
          <w:spacing w:val="2"/>
          <w:sz w:val="20"/>
          <w:szCs w:val="20"/>
          <w:lang w:val="en-US"/>
        </w:rPr>
        <w:t>b</w:t>
      </w:r>
      <w:r w:rsidRPr="00024AC3">
        <w:rPr>
          <w:iCs/>
          <w:color w:val="000000"/>
          <w:spacing w:val="2"/>
          <w:sz w:val="20"/>
          <w:szCs w:val="20"/>
        </w:rPr>
        <w:t>´</w:t>
      </w:r>
      <w:r>
        <w:rPr>
          <w:iCs/>
          <w:color w:val="000000"/>
          <w:spacing w:val="2"/>
          <w:sz w:val="20"/>
          <w:szCs w:val="20"/>
        </w:rPr>
        <w:t xml:space="preserve"> –</w:t>
      </w:r>
      <w:r w:rsidRPr="00D028A8">
        <w:rPr>
          <w:color w:val="000000"/>
          <w:spacing w:val="2"/>
          <w:sz w:val="20"/>
          <w:szCs w:val="20"/>
        </w:rPr>
        <w:t xml:space="preserve"> шир</w:t>
      </w:r>
      <w:r w:rsidRPr="00D028A8">
        <w:rPr>
          <w:color w:val="000000"/>
          <w:spacing w:val="2"/>
          <w:sz w:val="20"/>
          <w:szCs w:val="20"/>
        </w:rPr>
        <w:t>и</w:t>
      </w:r>
      <w:r w:rsidRPr="00D028A8">
        <w:rPr>
          <w:color w:val="000000"/>
          <w:spacing w:val="2"/>
          <w:sz w:val="20"/>
          <w:szCs w:val="20"/>
        </w:rPr>
        <w:t xml:space="preserve">на </w:t>
      </w:r>
      <w:r w:rsidRPr="00D028A8">
        <w:rPr>
          <w:color w:val="000000"/>
          <w:spacing w:val="4"/>
          <w:sz w:val="20"/>
          <w:szCs w:val="20"/>
        </w:rPr>
        <w:t xml:space="preserve">канала по верху; </w:t>
      </w:r>
      <w:r w:rsidRPr="00024AC3">
        <w:rPr>
          <w:iCs/>
          <w:color w:val="000000"/>
          <w:spacing w:val="4"/>
          <w:sz w:val="20"/>
          <w:szCs w:val="20"/>
        </w:rPr>
        <w:t>В</w:t>
      </w:r>
      <w:r w:rsidRPr="00024AC3">
        <w:rPr>
          <w:color w:val="000000"/>
          <w:spacing w:val="4"/>
          <w:sz w:val="20"/>
          <w:szCs w:val="20"/>
        </w:rPr>
        <w:t xml:space="preserve"> </w:t>
      </w:r>
      <w:r>
        <w:rPr>
          <w:color w:val="000000"/>
          <w:spacing w:val="4"/>
          <w:sz w:val="20"/>
          <w:szCs w:val="20"/>
        </w:rPr>
        <w:t>–</w:t>
      </w:r>
      <w:r w:rsidRPr="00D028A8">
        <w:rPr>
          <w:color w:val="000000"/>
          <w:spacing w:val="4"/>
          <w:sz w:val="20"/>
          <w:szCs w:val="20"/>
        </w:rPr>
        <w:t xml:space="preserve"> ширина свободной поверхности воды; </w:t>
      </w:r>
      <w:r>
        <w:rPr>
          <w:color w:val="000000"/>
          <w:spacing w:val="4"/>
          <w:sz w:val="20"/>
          <w:szCs w:val="20"/>
        </w:rPr>
        <w:t>φ</w:t>
      </w:r>
      <w:r w:rsidRPr="00D028A8">
        <w:rPr>
          <w:color w:val="000000"/>
          <w:spacing w:val="4"/>
          <w:sz w:val="20"/>
          <w:szCs w:val="20"/>
        </w:rPr>
        <w:t xml:space="preserve"> </w:t>
      </w:r>
      <w:r>
        <w:rPr>
          <w:color w:val="000000"/>
          <w:spacing w:val="4"/>
          <w:sz w:val="20"/>
          <w:szCs w:val="20"/>
        </w:rPr>
        <w:t>–</w:t>
      </w:r>
      <w:r w:rsidRPr="00D028A8">
        <w:rPr>
          <w:color w:val="000000"/>
          <w:spacing w:val="4"/>
          <w:sz w:val="20"/>
          <w:szCs w:val="20"/>
        </w:rPr>
        <w:t xml:space="preserve"> </w:t>
      </w:r>
      <w:r w:rsidRPr="00D028A8">
        <w:rPr>
          <w:color w:val="000000"/>
          <w:spacing w:val="3"/>
          <w:sz w:val="20"/>
          <w:szCs w:val="20"/>
        </w:rPr>
        <w:t xml:space="preserve">угол наклона откосов; </w:t>
      </w:r>
      <w:r w:rsidRPr="00D028A8">
        <w:rPr>
          <w:color w:val="000000"/>
          <w:spacing w:val="3"/>
          <w:sz w:val="20"/>
          <w:szCs w:val="20"/>
          <w:lang w:val="en-US"/>
        </w:rPr>
        <w:t>m</w:t>
      </w:r>
      <w:r w:rsidRPr="00D028A8">
        <w:rPr>
          <w:color w:val="000000"/>
          <w:spacing w:val="3"/>
          <w:sz w:val="20"/>
          <w:szCs w:val="20"/>
        </w:rPr>
        <w:t xml:space="preserve"> = </w:t>
      </w:r>
      <w:r w:rsidRPr="00D028A8">
        <w:rPr>
          <w:color w:val="000000"/>
          <w:spacing w:val="3"/>
          <w:sz w:val="20"/>
          <w:szCs w:val="20"/>
          <w:lang w:val="en-US"/>
        </w:rPr>
        <w:t>ctg</w:t>
      </w:r>
      <w:r w:rsidRPr="00D028A8">
        <w:rPr>
          <w:color w:val="000000"/>
          <w:spacing w:val="3"/>
          <w:sz w:val="20"/>
          <w:szCs w:val="20"/>
        </w:rPr>
        <w:t xml:space="preserve"> </w:t>
      </w:r>
      <w:r>
        <w:rPr>
          <w:color w:val="000000"/>
          <w:spacing w:val="3"/>
          <w:sz w:val="20"/>
          <w:szCs w:val="20"/>
        </w:rPr>
        <w:t>φ</w:t>
      </w:r>
      <w:r w:rsidRPr="00D028A8">
        <w:rPr>
          <w:color w:val="000000"/>
          <w:spacing w:val="3"/>
          <w:sz w:val="20"/>
          <w:szCs w:val="20"/>
        </w:rPr>
        <w:t xml:space="preserve"> </w:t>
      </w:r>
      <w:r>
        <w:rPr>
          <w:color w:val="000000"/>
          <w:spacing w:val="3"/>
          <w:sz w:val="20"/>
          <w:szCs w:val="20"/>
        </w:rPr>
        <w:t>–</w:t>
      </w:r>
      <w:r w:rsidRPr="00D028A8">
        <w:rPr>
          <w:color w:val="000000"/>
          <w:spacing w:val="3"/>
          <w:sz w:val="20"/>
          <w:szCs w:val="20"/>
        </w:rPr>
        <w:t xml:space="preserve"> коэффициент заложения о</w:t>
      </w:r>
      <w:r w:rsidRPr="00D028A8">
        <w:rPr>
          <w:color w:val="000000"/>
          <w:spacing w:val="3"/>
          <w:sz w:val="20"/>
          <w:szCs w:val="20"/>
        </w:rPr>
        <w:t>т</w:t>
      </w:r>
      <w:r w:rsidRPr="00D028A8">
        <w:rPr>
          <w:color w:val="000000"/>
          <w:spacing w:val="3"/>
          <w:sz w:val="20"/>
          <w:szCs w:val="20"/>
        </w:rPr>
        <w:t>косов.</w:t>
      </w:r>
    </w:p>
    <w:p w:rsidR="00A049F1" w:rsidRDefault="00A049F1" w:rsidP="00A049F1">
      <w:pPr>
        <w:shd w:val="clear" w:color="auto" w:fill="FFFFFF"/>
        <w:spacing w:line="216" w:lineRule="auto"/>
        <w:ind w:firstLine="284"/>
        <w:jc w:val="both"/>
        <w:rPr>
          <w:sz w:val="20"/>
          <w:szCs w:val="20"/>
        </w:rPr>
      </w:pPr>
      <w:r w:rsidRPr="00D028A8">
        <w:rPr>
          <w:color w:val="000000"/>
          <w:spacing w:val="6"/>
          <w:sz w:val="20"/>
          <w:szCs w:val="20"/>
        </w:rPr>
        <w:t>Площадь живого сечения канала</w:t>
      </w:r>
    </w:p>
    <w:p w:rsidR="00A049F1" w:rsidRDefault="00A049F1" w:rsidP="00A049F1">
      <w:pPr>
        <w:shd w:val="clear" w:color="auto" w:fill="FFFFFF"/>
        <w:spacing w:line="216" w:lineRule="auto"/>
        <w:ind w:firstLine="284"/>
        <w:jc w:val="both"/>
        <w:rPr>
          <w:sz w:val="20"/>
          <w:szCs w:val="20"/>
        </w:rPr>
      </w:pPr>
    </w:p>
    <w:p w:rsidR="00A049F1" w:rsidRPr="00024AC3" w:rsidRDefault="00A049F1" w:rsidP="00A049F1">
      <w:pPr>
        <w:shd w:val="clear" w:color="auto" w:fill="FFFFFF"/>
        <w:spacing w:line="216" w:lineRule="auto"/>
        <w:ind w:firstLine="284"/>
        <w:jc w:val="right"/>
        <w:rPr>
          <w:sz w:val="20"/>
          <w:szCs w:val="20"/>
        </w:rPr>
      </w:pPr>
      <w:r>
        <w:rPr>
          <w:sz w:val="20"/>
          <w:szCs w:val="20"/>
        </w:rPr>
        <w:t xml:space="preserve">ω = </w:t>
      </w:r>
      <w:r>
        <w:rPr>
          <w:sz w:val="20"/>
          <w:szCs w:val="20"/>
          <w:lang w:val="en-US"/>
        </w:rPr>
        <w:t>h</w:t>
      </w:r>
      <w:r>
        <w:rPr>
          <w:sz w:val="20"/>
          <w:szCs w:val="20"/>
        </w:rPr>
        <w:t xml:space="preserve"> (</w:t>
      </w:r>
      <w:r w:rsidRPr="00024AC3">
        <w:rPr>
          <w:iCs/>
          <w:color w:val="000000"/>
          <w:spacing w:val="2"/>
          <w:sz w:val="20"/>
          <w:szCs w:val="20"/>
          <w:lang w:val="en-US"/>
        </w:rPr>
        <w:t>b</w:t>
      </w:r>
      <w:r>
        <w:rPr>
          <w:iCs/>
          <w:color w:val="000000"/>
          <w:spacing w:val="2"/>
          <w:sz w:val="20"/>
          <w:szCs w:val="20"/>
        </w:rPr>
        <w:t xml:space="preserve"> + </w:t>
      </w:r>
      <w:r>
        <w:rPr>
          <w:iCs/>
          <w:color w:val="000000"/>
          <w:spacing w:val="2"/>
          <w:sz w:val="20"/>
          <w:szCs w:val="20"/>
          <w:lang w:val="en-US"/>
        </w:rPr>
        <w:t>mh</w:t>
      </w:r>
      <w:r>
        <w:rPr>
          <w:iCs/>
          <w:color w:val="000000"/>
          <w:spacing w:val="2"/>
          <w:sz w:val="20"/>
          <w:szCs w:val="20"/>
        </w:rPr>
        <w:t>),</w:t>
      </w:r>
      <w:r>
        <w:rPr>
          <w:iCs/>
          <w:color w:val="000000"/>
          <w:spacing w:val="2"/>
          <w:sz w:val="20"/>
          <w:szCs w:val="20"/>
        </w:rPr>
        <w:tab/>
      </w:r>
      <w:r>
        <w:rPr>
          <w:iCs/>
          <w:color w:val="000000"/>
          <w:spacing w:val="2"/>
          <w:sz w:val="20"/>
          <w:szCs w:val="20"/>
        </w:rPr>
        <w:tab/>
      </w:r>
      <w:r>
        <w:rPr>
          <w:iCs/>
          <w:color w:val="000000"/>
          <w:spacing w:val="2"/>
          <w:sz w:val="20"/>
          <w:szCs w:val="20"/>
        </w:rPr>
        <w:tab/>
        <w:t>(5.1)</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jc w:val="both"/>
        <w:rPr>
          <w:sz w:val="20"/>
          <w:szCs w:val="20"/>
        </w:rPr>
      </w:pPr>
      <w:r>
        <w:rPr>
          <w:sz w:val="20"/>
          <w:szCs w:val="20"/>
        </w:rPr>
        <w:t>смоченный периметр</w:t>
      </w:r>
    </w:p>
    <w:p w:rsidR="00A049F1" w:rsidRDefault="00A049F1" w:rsidP="00A049F1">
      <w:pPr>
        <w:shd w:val="clear" w:color="auto" w:fill="FFFFFF"/>
        <w:spacing w:line="216" w:lineRule="auto"/>
        <w:ind w:firstLine="284"/>
        <w:jc w:val="both"/>
        <w:rPr>
          <w:sz w:val="20"/>
          <w:szCs w:val="20"/>
        </w:rPr>
      </w:pPr>
    </w:p>
    <w:p w:rsidR="00A049F1" w:rsidRDefault="00B03713" w:rsidP="00A049F1">
      <w:pPr>
        <w:shd w:val="clear" w:color="auto" w:fill="FFFFFF"/>
        <w:spacing w:line="216" w:lineRule="auto"/>
        <w:ind w:firstLine="284"/>
        <w:jc w:val="right"/>
        <w:rPr>
          <w:sz w:val="20"/>
          <w:szCs w:val="20"/>
        </w:rPr>
      </w:pPr>
      <w:r w:rsidRPr="00B03713">
        <w:rPr>
          <w:position w:val="-10"/>
          <w:sz w:val="20"/>
          <w:szCs w:val="20"/>
        </w:rPr>
        <w:object w:dxaOrig="2380" w:dyaOrig="400">
          <v:shape id="_x0000_i1147" type="#_x0000_t75" style="width:119.25pt;height:20.25pt" o:ole="">
            <v:imagedata r:id="rId211" o:title=""/>
          </v:shape>
          <o:OLEObject Type="Embed" ProgID="Equation.3" ShapeID="_x0000_i1147" DrawAspect="Content" ObjectID="_1428818209" r:id="rId212"/>
        </w:object>
      </w:r>
      <w:r w:rsidR="00A049F1">
        <w:rPr>
          <w:sz w:val="20"/>
          <w:szCs w:val="20"/>
        </w:rPr>
        <w:t>,</w:t>
      </w:r>
      <w:r w:rsidR="00A049F1">
        <w:rPr>
          <w:sz w:val="20"/>
          <w:szCs w:val="20"/>
        </w:rPr>
        <w:tab/>
      </w:r>
      <w:r w:rsidR="00A049F1">
        <w:rPr>
          <w:sz w:val="20"/>
          <w:szCs w:val="20"/>
        </w:rPr>
        <w:tab/>
      </w:r>
      <w:r w:rsidR="00A049F1">
        <w:rPr>
          <w:sz w:val="20"/>
          <w:szCs w:val="20"/>
        </w:rPr>
        <w:tab/>
        <w:t>(5.2)</w:t>
      </w:r>
    </w:p>
    <w:p w:rsidR="00A049F1" w:rsidRDefault="00A049F1" w:rsidP="00A049F1">
      <w:pPr>
        <w:shd w:val="clear" w:color="auto" w:fill="FFFFFF"/>
        <w:spacing w:line="216" w:lineRule="auto"/>
        <w:jc w:val="both"/>
        <w:rPr>
          <w:sz w:val="20"/>
          <w:szCs w:val="20"/>
        </w:rPr>
      </w:pPr>
      <w:r>
        <w:rPr>
          <w:sz w:val="20"/>
          <w:szCs w:val="20"/>
        </w:rPr>
        <w:t xml:space="preserve">где </w:t>
      </w:r>
      <w:r w:rsidRPr="00DD70AD">
        <w:rPr>
          <w:position w:val="-6"/>
          <w:sz w:val="20"/>
          <w:szCs w:val="20"/>
        </w:rPr>
        <w:object w:dxaOrig="1280" w:dyaOrig="360">
          <v:shape id="_x0000_i1148" type="#_x0000_t75" style="width:63.75pt;height:18pt" o:ole="">
            <v:imagedata r:id="rId213" o:title=""/>
          </v:shape>
          <o:OLEObject Type="Embed" ProgID="Equation.3" ShapeID="_x0000_i1148" DrawAspect="Content" ObjectID="_1428818210" r:id="rId214"/>
        </w:object>
      </w:r>
    </w:p>
    <w:p w:rsidR="00A049F1" w:rsidRDefault="00A049F1" w:rsidP="00A049F1">
      <w:pPr>
        <w:shd w:val="clear" w:color="auto" w:fill="FFFFFF"/>
        <w:spacing w:line="216" w:lineRule="auto"/>
        <w:ind w:firstLine="284"/>
        <w:jc w:val="both"/>
        <w:rPr>
          <w:sz w:val="20"/>
          <w:szCs w:val="20"/>
        </w:rPr>
      </w:pPr>
      <w:r>
        <w:rPr>
          <w:sz w:val="20"/>
          <w:szCs w:val="20"/>
        </w:rPr>
        <w:t>Гидравлический радиус сечения рассматриваемого канала</w:t>
      </w:r>
    </w:p>
    <w:p w:rsidR="00A049F1" w:rsidRDefault="00A049F1" w:rsidP="00A049F1">
      <w:pPr>
        <w:shd w:val="clear" w:color="auto" w:fill="FFFFFF"/>
        <w:spacing w:line="216" w:lineRule="auto"/>
        <w:ind w:firstLine="284"/>
        <w:jc w:val="both"/>
        <w:rPr>
          <w:sz w:val="20"/>
          <w:szCs w:val="20"/>
        </w:rPr>
      </w:pPr>
    </w:p>
    <w:p w:rsidR="00A049F1" w:rsidRDefault="00B03713" w:rsidP="00A049F1">
      <w:pPr>
        <w:shd w:val="clear" w:color="auto" w:fill="FFFFFF"/>
        <w:spacing w:line="216" w:lineRule="auto"/>
        <w:jc w:val="right"/>
        <w:rPr>
          <w:sz w:val="20"/>
          <w:szCs w:val="20"/>
        </w:rPr>
      </w:pPr>
      <w:r w:rsidRPr="002744D5">
        <w:rPr>
          <w:position w:val="-24"/>
          <w:sz w:val="20"/>
          <w:szCs w:val="20"/>
        </w:rPr>
        <w:object w:dxaOrig="1780" w:dyaOrig="580">
          <v:shape id="_x0000_i1149" type="#_x0000_t75" style="width:89.25pt;height:29.25pt" o:ole="">
            <v:imagedata r:id="rId215" o:title=""/>
          </v:shape>
          <o:OLEObject Type="Embed" ProgID="Equation.3" ShapeID="_x0000_i1149" DrawAspect="Content" ObjectID="_1428818211" r:id="rId216"/>
        </w:object>
      </w:r>
      <w:r w:rsidR="00A049F1">
        <w:rPr>
          <w:sz w:val="20"/>
          <w:szCs w:val="20"/>
        </w:rPr>
        <w:tab/>
      </w:r>
      <w:r w:rsidR="00A049F1">
        <w:rPr>
          <w:sz w:val="20"/>
          <w:szCs w:val="20"/>
        </w:rPr>
        <w:tab/>
      </w:r>
      <w:r w:rsidR="00A049F1">
        <w:rPr>
          <w:sz w:val="20"/>
          <w:szCs w:val="20"/>
        </w:rPr>
        <w:tab/>
        <w:t>(5.3)</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center"/>
        <w:rPr>
          <w:sz w:val="20"/>
          <w:szCs w:val="20"/>
        </w:rPr>
      </w:pPr>
      <w:r w:rsidRPr="00A049F1">
        <w:rPr>
          <w:noProof/>
          <w:sz w:val="20"/>
          <w:szCs w:val="20"/>
        </w:rPr>
        <w:pict>
          <v:shape id="Рисунок 3141" o:spid="_x0000_i1150" type="#_x0000_t75" alt="рис6" style="width:199.5pt;height:122.25pt;visibility:visible">
            <v:imagedata r:id="rId217" o:title="рис6"/>
          </v:shape>
        </w:pict>
      </w:r>
    </w:p>
    <w:p w:rsidR="00A049F1" w:rsidRDefault="00A049F1" w:rsidP="00A049F1">
      <w:pPr>
        <w:shd w:val="clear" w:color="auto" w:fill="FFFFFF"/>
        <w:spacing w:line="216" w:lineRule="auto"/>
        <w:ind w:firstLine="284"/>
        <w:jc w:val="center"/>
        <w:rPr>
          <w:sz w:val="16"/>
          <w:szCs w:val="16"/>
          <w:lang w:val="en-US"/>
        </w:rPr>
      </w:pPr>
      <w:r w:rsidRPr="00DD70AD">
        <w:rPr>
          <w:sz w:val="16"/>
          <w:szCs w:val="16"/>
        </w:rPr>
        <w:t xml:space="preserve">Рис. </w:t>
      </w:r>
      <w:r>
        <w:rPr>
          <w:sz w:val="16"/>
          <w:szCs w:val="16"/>
        </w:rPr>
        <w:t>5</w:t>
      </w:r>
      <w:r w:rsidR="00B03713">
        <w:rPr>
          <w:sz w:val="16"/>
          <w:szCs w:val="16"/>
        </w:rPr>
        <w:t>.2. Поперечное сечение канала</w:t>
      </w:r>
    </w:p>
    <w:p w:rsidR="00B03713" w:rsidRPr="00B03713" w:rsidRDefault="00B03713" w:rsidP="00A049F1">
      <w:pPr>
        <w:shd w:val="clear" w:color="auto" w:fill="FFFFFF"/>
        <w:spacing w:line="216" w:lineRule="auto"/>
        <w:ind w:firstLine="284"/>
        <w:jc w:val="center"/>
        <w:rPr>
          <w:sz w:val="16"/>
          <w:szCs w:val="16"/>
          <w:lang w:val="en-US"/>
        </w:rPr>
      </w:pPr>
    </w:p>
    <w:p w:rsidR="00A049F1" w:rsidRPr="00067F05" w:rsidRDefault="00A049F1" w:rsidP="00B03713">
      <w:pPr>
        <w:shd w:val="clear" w:color="auto" w:fill="FFFFFF"/>
        <w:spacing w:line="216" w:lineRule="auto"/>
        <w:jc w:val="center"/>
        <w:rPr>
          <w:b/>
          <w:sz w:val="20"/>
          <w:szCs w:val="20"/>
        </w:rPr>
      </w:pPr>
      <w:r>
        <w:rPr>
          <w:b/>
          <w:sz w:val="20"/>
          <w:szCs w:val="20"/>
        </w:rPr>
        <w:t>5</w:t>
      </w:r>
      <w:r w:rsidRPr="00067F05">
        <w:rPr>
          <w:b/>
          <w:sz w:val="20"/>
          <w:szCs w:val="20"/>
        </w:rPr>
        <w:t>.2. Скорость движения воды в канале</w:t>
      </w:r>
    </w:p>
    <w:p w:rsidR="00A049F1" w:rsidRPr="00067F05"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both"/>
        <w:rPr>
          <w:color w:val="000000"/>
          <w:spacing w:val="5"/>
          <w:sz w:val="20"/>
          <w:szCs w:val="20"/>
        </w:rPr>
      </w:pPr>
      <w:r w:rsidRPr="00067F05">
        <w:rPr>
          <w:color w:val="000000"/>
          <w:spacing w:val="4"/>
          <w:sz w:val="20"/>
          <w:szCs w:val="20"/>
        </w:rPr>
        <w:t>При движении в открытых руслах скорость жидкости умень</w:t>
      </w:r>
      <w:r w:rsidRPr="00067F05">
        <w:rPr>
          <w:color w:val="000000"/>
          <w:spacing w:val="6"/>
          <w:sz w:val="20"/>
          <w:szCs w:val="20"/>
        </w:rPr>
        <w:t>ш</w:t>
      </w:r>
      <w:r w:rsidRPr="00067F05">
        <w:rPr>
          <w:color w:val="000000"/>
          <w:spacing w:val="6"/>
          <w:sz w:val="20"/>
          <w:szCs w:val="20"/>
        </w:rPr>
        <w:t>а</w:t>
      </w:r>
      <w:r w:rsidRPr="00067F05">
        <w:rPr>
          <w:color w:val="000000"/>
          <w:spacing w:val="6"/>
          <w:sz w:val="20"/>
          <w:szCs w:val="20"/>
        </w:rPr>
        <w:t>ется в направлении к берегам и ко дну. Следовательно, чтобы иметь представление о движении жидкости, необходимо знать з</w:t>
      </w:r>
      <w:r w:rsidRPr="00067F05">
        <w:rPr>
          <w:color w:val="000000"/>
          <w:spacing w:val="6"/>
          <w:sz w:val="20"/>
          <w:szCs w:val="20"/>
        </w:rPr>
        <w:t>а</w:t>
      </w:r>
      <w:r w:rsidRPr="00067F05">
        <w:rPr>
          <w:color w:val="000000"/>
          <w:spacing w:val="3"/>
          <w:sz w:val="20"/>
          <w:szCs w:val="20"/>
        </w:rPr>
        <w:t>кон распределения скорости в вертикальной и горизонтальной пло</w:t>
      </w:r>
      <w:r w:rsidRPr="00067F05">
        <w:rPr>
          <w:color w:val="000000"/>
          <w:spacing w:val="2"/>
          <w:sz w:val="20"/>
          <w:szCs w:val="20"/>
        </w:rPr>
        <w:t>с</w:t>
      </w:r>
      <w:r w:rsidRPr="00067F05">
        <w:rPr>
          <w:color w:val="000000"/>
          <w:spacing w:val="2"/>
          <w:sz w:val="20"/>
          <w:szCs w:val="20"/>
        </w:rPr>
        <w:t>костях поперечного сечения. Закон распределения скорости по ве</w:t>
      </w:r>
      <w:r w:rsidRPr="00067F05">
        <w:rPr>
          <w:color w:val="000000"/>
          <w:spacing w:val="2"/>
          <w:sz w:val="20"/>
          <w:szCs w:val="20"/>
        </w:rPr>
        <w:t>р</w:t>
      </w:r>
      <w:r w:rsidRPr="00067F05">
        <w:rPr>
          <w:color w:val="000000"/>
          <w:spacing w:val="4"/>
          <w:sz w:val="20"/>
          <w:szCs w:val="20"/>
        </w:rPr>
        <w:t xml:space="preserve">тикали (рис. </w:t>
      </w:r>
      <w:r>
        <w:rPr>
          <w:color w:val="000000"/>
          <w:spacing w:val="4"/>
          <w:sz w:val="20"/>
          <w:szCs w:val="20"/>
        </w:rPr>
        <w:t>5</w:t>
      </w:r>
      <w:r w:rsidRPr="00067F05">
        <w:rPr>
          <w:color w:val="000000"/>
          <w:spacing w:val="4"/>
          <w:sz w:val="20"/>
          <w:szCs w:val="20"/>
        </w:rPr>
        <w:t>.3) в широких руслах вы</w:t>
      </w:r>
      <w:r w:rsidRPr="00067F05">
        <w:rPr>
          <w:color w:val="000000"/>
          <w:spacing w:val="5"/>
          <w:sz w:val="20"/>
          <w:szCs w:val="20"/>
        </w:rPr>
        <w:t>ражен</w:t>
      </w:r>
      <w:r>
        <w:rPr>
          <w:color w:val="000000"/>
          <w:spacing w:val="5"/>
          <w:sz w:val="20"/>
          <w:szCs w:val="20"/>
        </w:rPr>
        <w:t xml:space="preserve"> формулой Базена:</w:t>
      </w:r>
    </w:p>
    <w:p w:rsidR="00A049F1" w:rsidRPr="00765D3B" w:rsidRDefault="00A049F1" w:rsidP="00A049F1">
      <w:pPr>
        <w:shd w:val="clear" w:color="auto" w:fill="FFFFFF"/>
        <w:spacing w:line="216" w:lineRule="auto"/>
        <w:ind w:firstLine="284"/>
        <w:jc w:val="both"/>
        <w:rPr>
          <w:color w:val="000000"/>
          <w:spacing w:val="5"/>
          <w:sz w:val="16"/>
          <w:szCs w:val="16"/>
        </w:rPr>
      </w:pPr>
    </w:p>
    <w:p w:rsidR="00A049F1" w:rsidRDefault="00A049F1" w:rsidP="00A049F1">
      <w:pPr>
        <w:shd w:val="clear" w:color="auto" w:fill="FFFFFF"/>
        <w:spacing w:line="216" w:lineRule="auto"/>
        <w:ind w:firstLine="284"/>
        <w:jc w:val="right"/>
        <w:rPr>
          <w:sz w:val="20"/>
          <w:szCs w:val="20"/>
        </w:rPr>
      </w:pPr>
      <w:r w:rsidRPr="008C0F24">
        <w:rPr>
          <w:position w:val="-24"/>
          <w:sz w:val="20"/>
          <w:szCs w:val="20"/>
        </w:rPr>
        <w:object w:dxaOrig="2120" w:dyaOrig="639">
          <v:shape id="_x0000_i1151" type="#_x0000_t75" style="width:105.75pt;height:32.25pt" o:ole="">
            <v:imagedata r:id="rId218" o:title=""/>
          </v:shape>
          <o:OLEObject Type="Embed" ProgID="Equation.3" ShapeID="_x0000_i1151" DrawAspect="Content" ObjectID="_1428818212" r:id="rId219"/>
        </w:object>
      </w:r>
      <w:r>
        <w:rPr>
          <w:sz w:val="20"/>
          <w:szCs w:val="20"/>
        </w:rPr>
        <w:tab/>
      </w:r>
      <w:r>
        <w:rPr>
          <w:sz w:val="20"/>
          <w:szCs w:val="20"/>
        </w:rPr>
        <w:tab/>
      </w:r>
      <w:r>
        <w:rPr>
          <w:sz w:val="20"/>
          <w:szCs w:val="20"/>
        </w:rPr>
        <w:tab/>
        <w:t>(5.4)</w:t>
      </w:r>
    </w:p>
    <w:p w:rsidR="00A049F1" w:rsidRPr="00765D3B" w:rsidRDefault="00A049F1" w:rsidP="00A049F1">
      <w:pPr>
        <w:shd w:val="clear" w:color="auto" w:fill="FFFFFF"/>
        <w:spacing w:line="216" w:lineRule="auto"/>
        <w:ind w:left="900" w:hanging="900"/>
        <w:jc w:val="both"/>
        <w:rPr>
          <w:sz w:val="16"/>
          <w:szCs w:val="16"/>
        </w:rPr>
      </w:pPr>
    </w:p>
    <w:p w:rsidR="00A049F1" w:rsidRPr="002268F8" w:rsidRDefault="00A049F1" w:rsidP="00A049F1">
      <w:pPr>
        <w:shd w:val="clear" w:color="auto" w:fill="FFFFFF"/>
        <w:spacing w:line="216" w:lineRule="auto"/>
        <w:ind w:left="900" w:hanging="900"/>
        <w:jc w:val="both"/>
        <w:rPr>
          <w:sz w:val="20"/>
          <w:szCs w:val="20"/>
        </w:rPr>
      </w:pPr>
      <w:r>
        <w:rPr>
          <w:sz w:val="20"/>
          <w:szCs w:val="20"/>
        </w:rPr>
        <w:t xml:space="preserve">где </w:t>
      </w:r>
      <w:r>
        <w:rPr>
          <w:sz w:val="20"/>
          <w:szCs w:val="20"/>
          <w:lang w:val="en-US"/>
        </w:rPr>
        <w:t>u</w:t>
      </w:r>
      <w:r>
        <w:rPr>
          <w:sz w:val="20"/>
          <w:szCs w:val="20"/>
          <w:vertAlign w:val="subscript"/>
        </w:rPr>
        <w:t>пов</w:t>
      </w:r>
      <w:r>
        <w:rPr>
          <w:sz w:val="20"/>
          <w:szCs w:val="20"/>
        </w:rPr>
        <w:t xml:space="preserve"> – скорость движения воды у поверхностей; </w:t>
      </w:r>
    </w:p>
    <w:p w:rsidR="00A049F1" w:rsidRDefault="00A049F1" w:rsidP="00A049F1">
      <w:pPr>
        <w:shd w:val="clear" w:color="auto" w:fill="FFFFFF"/>
        <w:spacing w:line="216" w:lineRule="auto"/>
        <w:ind w:left="900" w:hanging="540"/>
        <w:jc w:val="both"/>
        <w:rPr>
          <w:sz w:val="20"/>
          <w:szCs w:val="20"/>
        </w:rPr>
      </w:pPr>
      <w:r>
        <w:rPr>
          <w:sz w:val="20"/>
          <w:szCs w:val="20"/>
          <w:lang w:val="en-US"/>
        </w:rPr>
        <w:t>v</w:t>
      </w:r>
      <w:r>
        <w:rPr>
          <w:sz w:val="20"/>
          <w:szCs w:val="20"/>
        </w:rPr>
        <w:t xml:space="preserve"> – средняя ск</w:t>
      </w:r>
      <w:r>
        <w:rPr>
          <w:sz w:val="20"/>
          <w:szCs w:val="20"/>
        </w:rPr>
        <w:t>о</w:t>
      </w:r>
      <w:r>
        <w:rPr>
          <w:sz w:val="20"/>
          <w:szCs w:val="20"/>
        </w:rPr>
        <w:t xml:space="preserve">рость по вертикали; </w:t>
      </w:r>
    </w:p>
    <w:p w:rsidR="00A049F1" w:rsidRDefault="00A049F1" w:rsidP="00A049F1">
      <w:pPr>
        <w:shd w:val="clear" w:color="auto" w:fill="FFFFFF"/>
        <w:spacing w:line="216" w:lineRule="auto"/>
        <w:ind w:left="900" w:hanging="540"/>
        <w:jc w:val="both"/>
        <w:rPr>
          <w:sz w:val="20"/>
          <w:szCs w:val="20"/>
        </w:rPr>
      </w:pPr>
      <w:r>
        <w:rPr>
          <w:sz w:val="20"/>
          <w:szCs w:val="20"/>
        </w:rPr>
        <w:t xml:space="preserve">Н – глубина потока; </w:t>
      </w:r>
    </w:p>
    <w:p w:rsidR="00A049F1" w:rsidRDefault="00A049F1" w:rsidP="00A049F1">
      <w:pPr>
        <w:shd w:val="clear" w:color="auto" w:fill="FFFFFF"/>
        <w:spacing w:line="216" w:lineRule="auto"/>
        <w:ind w:left="900" w:hanging="540"/>
        <w:jc w:val="both"/>
        <w:rPr>
          <w:sz w:val="20"/>
          <w:szCs w:val="20"/>
        </w:rPr>
      </w:pPr>
      <w:r>
        <w:rPr>
          <w:sz w:val="20"/>
          <w:szCs w:val="20"/>
          <w:lang w:val="en-US"/>
        </w:rPr>
        <w:t>z</w:t>
      </w:r>
      <w:r w:rsidRPr="006653DF">
        <w:rPr>
          <w:sz w:val="20"/>
          <w:szCs w:val="20"/>
        </w:rPr>
        <w:t xml:space="preserve"> </w:t>
      </w:r>
      <w:r>
        <w:rPr>
          <w:sz w:val="20"/>
          <w:szCs w:val="20"/>
        </w:rPr>
        <w:t>– текущая коо</w:t>
      </w:r>
      <w:r>
        <w:rPr>
          <w:sz w:val="20"/>
          <w:szCs w:val="20"/>
        </w:rPr>
        <w:t>р</w:t>
      </w:r>
      <w:r>
        <w:rPr>
          <w:sz w:val="20"/>
          <w:szCs w:val="20"/>
        </w:rPr>
        <w:t xml:space="preserve">дината; </w:t>
      </w:r>
    </w:p>
    <w:p w:rsidR="00A049F1" w:rsidRPr="006653DF" w:rsidRDefault="00A049F1" w:rsidP="00A049F1">
      <w:pPr>
        <w:shd w:val="clear" w:color="auto" w:fill="FFFFFF"/>
        <w:spacing w:line="216" w:lineRule="auto"/>
        <w:ind w:left="900" w:hanging="540"/>
        <w:jc w:val="both"/>
        <w:rPr>
          <w:sz w:val="20"/>
          <w:szCs w:val="20"/>
        </w:rPr>
      </w:pPr>
      <w:r>
        <w:rPr>
          <w:sz w:val="20"/>
          <w:szCs w:val="20"/>
        </w:rPr>
        <w:t>С – коэффициент Шези.</w:t>
      </w:r>
    </w:p>
    <w:p w:rsidR="00A049F1" w:rsidRDefault="00A049F1" w:rsidP="00A049F1">
      <w:pPr>
        <w:shd w:val="clear" w:color="auto" w:fill="FFFFFF"/>
        <w:spacing w:line="216" w:lineRule="auto"/>
        <w:ind w:firstLine="284"/>
        <w:jc w:val="center"/>
        <w:rPr>
          <w:sz w:val="20"/>
          <w:szCs w:val="20"/>
        </w:rPr>
      </w:pPr>
      <w:r w:rsidRPr="00A049F1">
        <w:rPr>
          <w:noProof/>
          <w:sz w:val="20"/>
          <w:szCs w:val="20"/>
        </w:rPr>
        <w:pict>
          <v:shape id="Рисунок 3143" o:spid="_x0000_i1152" type="#_x0000_t75" alt="рис6" style="width:144.75pt;height:114.75pt;visibility:visible">
            <v:imagedata r:id="rId220" o:title="рис6"/>
          </v:shape>
        </w:pict>
      </w:r>
    </w:p>
    <w:p w:rsidR="00A049F1" w:rsidRDefault="00A049F1" w:rsidP="00A049F1">
      <w:pPr>
        <w:shd w:val="clear" w:color="auto" w:fill="FFFFFF"/>
        <w:spacing w:line="216" w:lineRule="auto"/>
        <w:ind w:firstLine="284"/>
        <w:jc w:val="center"/>
        <w:rPr>
          <w:sz w:val="16"/>
          <w:szCs w:val="16"/>
        </w:rPr>
      </w:pPr>
      <w:r w:rsidRPr="008C0F24">
        <w:rPr>
          <w:sz w:val="16"/>
          <w:szCs w:val="16"/>
        </w:rPr>
        <w:t xml:space="preserve">Рис. </w:t>
      </w:r>
      <w:r>
        <w:rPr>
          <w:sz w:val="16"/>
          <w:szCs w:val="16"/>
        </w:rPr>
        <w:t>5</w:t>
      </w:r>
      <w:r w:rsidRPr="008C0F24">
        <w:rPr>
          <w:sz w:val="16"/>
          <w:szCs w:val="16"/>
        </w:rPr>
        <w:t xml:space="preserve">.3. График распределения </w:t>
      </w:r>
    </w:p>
    <w:p w:rsidR="00A049F1" w:rsidRDefault="00A049F1" w:rsidP="00A049F1">
      <w:pPr>
        <w:shd w:val="clear" w:color="auto" w:fill="FFFFFF"/>
        <w:spacing w:line="216" w:lineRule="auto"/>
        <w:ind w:firstLine="284"/>
        <w:jc w:val="center"/>
        <w:rPr>
          <w:sz w:val="16"/>
          <w:szCs w:val="16"/>
        </w:rPr>
      </w:pPr>
      <w:r w:rsidRPr="008C0F24">
        <w:rPr>
          <w:sz w:val="16"/>
          <w:szCs w:val="16"/>
        </w:rPr>
        <w:lastRenderedPageBreak/>
        <w:t xml:space="preserve">скоростей по высоте потока </w:t>
      </w:r>
    </w:p>
    <w:p w:rsidR="00A049F1" w:rsidRPr="00B03713" w:rsidRDefault="00A049F1" w:rsidP="00A049F1">
      <w:pPr>
        <w:shd w:val="clear" w:color="auto" w:fill="FFFFFF"/>
        <w:spacing w:line="216" w:lineRule="auto"/>
        <w:ind w:firstLine="284"/>
        <w:jc w:val="center"/>
        <w:rPr>
          <w:sz w:val="16"/>
          <w:szCs w:val="16"/>
          <w:lang w:val="en-US"/>
        </w:rPr>
      </w:pPr>
      <w:r w:rsidRPr="008C0F24">
        <w:rPr>
          <w:sz w:val="16"/>
          <w:szCs w:val="16"/>
        </w:rPr>
        <w:t>в о</w:t>
      </w:r>
      <w:r w:rsidRPr="008C0F24">
        <w:rPr>
          <w:sz w:val="16"/>
          <w:szCs w:val="16"/>
        </w:rPr>
        <w:t>т</w:t>
      </w:r>
      <w:r w:rsidR="00B03713">
        <w:rPr>
          <w:sz w:val="16"/>
          <w:szCs w:val="16"/>
        </w:rPr>
        <w:t>крытом русле</w:t>
      </w:r>
    </w:p>
    <w:p w:rsidR="00A049F1" w:rsidRPr="00684AFC" w:rsidRDefault="00A049F1" w:rsidP="00A049F1">
      <w:pPr>
        <w:shd w:val="clear" w:color="auto" w:fill="FFFFFF"/>
        <w:spacing w:line="216" w:lineRule="auto"/>
        <w:ind w:firstLine="284"/>
        <w:jc w:val="both"/>
        <w:rPr>
          <w:sz w:val="20"/>
          <w:szCs w:val="20"/>
        </w:rPr>
      </w:pPr>
    </w:p>
    <w:p w:rsidR="00A049F1" w:rsidRPr="00684AFC" w:rsidRDefault="00A049F1" w:rsidP="00A049F1">
      <w:pPr>
        <w:shd w:val="clear" w:color="auto" w:fill="FFFFFF"/>
        <w:spacing w:line="216" w:lineRule="auto"/>
        <w:ind w:firstLine="284"/>
        <w:jc w:val="both"/>
        <w:rPr>
          <w:sz w:val="20"/>
          <w:szCs w:val="20"/>
        </w:rPr>
      </w:pPr>
      <w:r w:rsidRPr="00684AFC">
        <w:rPr>
          <w:color w:val="000000"/>
          <w:spacing w:val="7"/>
          <w:sz w:val="20"/>
          <w:szCs w:val="20"/>
        </w:rPr>
        <w:t xml:space="preserve">При проектировании каналов одной </w:t>
      </w:r>
      <w:r w:rsidRPr="00684AFC">
        <w:rPr>
          <w:color w:val="000000"/>
          <w:spacing w:val="3"/>
          <w:sz w:val="20"/>
          <w:szCs w:val="20"/>
        </w:rPr>
        <w:t>из расчетных является пр</w:t>
      </w:r>
      <w:r w:rsidRPr="00684AFC">
        <w:rPr>
          <w:color w:val="000000"/>
          <w:spacing w:val="3"/>
          <w:sz w:val="20"/>
          <w:szCs w:val="20"/>
        </w:rPr>
        <w:t>е</w:t>
      </w:r>
      <w:r w:rsidRPr="00684AFC">
        <w:rPr>
          <w:color w:val="000000"/>
          <w:spacing w:val="3"/>
          <w:sz w:val="20"/>
          <w:szCs w:val="20"/>
        </w:rPr>
        <w:t>дельная не</w:t>
      </w:r>
      <w:r w:rsidRPr="00684AFC">
        <w:rPr>
          <w:color w:val="000000"/>
          <w:spacing w:val="2"/>
          <w:sz w:val="20"/>
          <w:szCs w:val="20"/>
        </w:rPr>
        <w:t xml:space="preserve">размывающая скорость </w:t>
      </w:r>
      <w:r w:rsidRPr="00684AFC">
        <w:rPr>
          <w:iCs/>
          <w:color w:val="000000"/>
          <w:spacing w:val="2"/>
          <w:sz w:val="20"/>
          <w:szCs w:val="20"/>
          <w:lang w:val="en-US"/>
        </w:rPr>
        <w:t>v</w:t>
      </w:r>
      <w:r>
        <w:rPr>
          <w:iCs/>
          <w:color w:val="000000"/>
          <w:spacing w:val="2"/>
          <w:sz w:val="20"/>
          <w:szCs w:val="20"/>
          <w:vertAlign w:val="subscript"/>
          <w:lang w:val="en-US"/>
        </w:rPr>
        <w:t>max</w:t>
      </w:r>
      <w:r>
        <w:rPr>
          <w:iCs/>
          <w:color w:val="000000"/>
          <w:spacing w:val="2"/>
          <w:sz w:val="20"/>
          <w:szCs w:val="20"/>
        </w:rPr>
        <w:t xml:space="preserve">, </w:t>
      </w:r>
      <w:r w:rsidRPr="00684AFC">
        <w:rPr>
          <w:color w:val="000000"/>
          <w:spacing w:val="2"/>
          <w:sz w:val="20"/>
          <w:szCs w:val="20"/>
        </w:rPr>
        <w:t>т. е. ско</w:t>
      </w:r>
      <w:r w:rsidRPr="00684AFC">
        <w:rPr>
          <w:color w:val="000000"/>
          <w:spacing w:val="3"/>
          <w:sz w:val="20"/>
          <w:szCs w:val="20"/>
        </w:rPr>
        <w:t>рость, при к</w:t>
      </w:r>
      <w:r w:rsidRPr="00684AFC">
        <w:rPr>
          <w:color w:val="000000"/>
          <w:spacing w:val="3"/>
          <w:sz w:val="20"/>
          <w:szCs w:val="20"/>
        </w:rPr>
        <w:t>о</w:t>
      </w:r>
      <w:r w:rsidRPr="00684AFC">
        <w:rPr>
          <w:color w:val="000000"/>
          <w:spacing w:val="3"/>
          <w:sz w:val="20"/>
          <w:szCs w:val="20"/>
        </w:rPr>
        <w:t xml:space="preserve">торой не разрушаются дно и откосы. Она зависит от </w:t>
      </w:r>
      <w:r w:rsidRPr="00684AFC">
        <w:rPr>
          <w:color w:val="000000"/>
          <w:spacing w:val="4"/>
          <w:sz w:val="20"/>
          <w:szCs w:val="20"/>
        </w:rPr>
        <w:t>характера грунтов (свя</w:t>
      </w:r>
      <w:r w:rsidRPr="00684AFC">
        <w:rPr>
          <w:color w:val="000000"/>
          <w:spacing w:val="4"/>
          <w:sz w:val="20"/>
          <w:szCs w:val="20"/>
        </w:rPr>
        <w:t>з</w:t>
      </w:r>
      <w:r w:rsidRPr="00684AFC">
        <w:rPr>
          <w:color w:val="000000"/>
          <w:spacing w:val="4"/>
          <w:sz w:val="20"/>
          <w:szCs w:val="20"/>
        </w:rPr>
        <w:t>ные, несвязные, скальные), крупности частиц и глубины п</w:t>
      </w:r>
      <w:r w:rsidRPr="00684AFC">
        <w:rPr>
          <w:color w:val="000000"/>
          <w:spacing w:val="4"/>
          <w:sz w:val="20"/>
          <w:szCs w:val="20"/>
        </w:rPr>
        <w:t>о</w:t>
      </w:r>
      <w:r w:rsidRPr="00684AFC">
        <w:rPr>
          <w:color w:val="000000"/>
          <w:spacing w:val="4"/>
          <w:sz w:val="20"/>
          <w:szCs w:val="20"/>
        </w:rPr>
        <w:t>тока.</w:t>
      </w:r>
    </w:p>
    <w:p w:rsidR="00A049F1" w:rsidRDefault="00A049F1" w:rsidP="00A049F1">
      <w:pPr>
        <w:shd w:val="clear" w:color="auto" w:fill="FFFFFF"/>
        <w:spacing w:line="216" w:lineRule="auto"/>
        <w:ind w:firstLine="284"/>
        <w:jc w:val="both"/>
        <w:rPr>
          <w:color w:val="000000"/>
          <w:spacing w:val="8"/>
          <w:sz w:val="20"/>
          <w:szCs w:val="20"/>
        </w:rPr>
      </w:pPr>
      <w:r w:rsidRPr="00684AFC">
        <w:rPr>
          <w:color w:val="000000"/>
          <w:spacing w:val="3"/>
          <w:sz w:val="20"/>
          <w:szCs w:val="20"/>
        </w:rPr>
        <w:t xml:space="preserve">Существует ряд эмпирических формул для подсчета предельной неразмывающей скорости. В ориентировочных расчетах можно </w:t>
      </w:r>
      <w:r w:rsidRPr="00684AFC">
        <w:rPr>
          <w:color w:val="000000"/>
          <w:spacing w:val="8"/>
          <w:sz w:val="20"/>
          <w:szCs w:val="20"/>
        </w:rPr>
        <w:t xml:space="preserve">пользоваться опытными данными, приведенными в табл. </w:t>
      </w:r>
      <w:r>
        <w:rPr>
          <w:color w:val="000000"/>
          <w:spacing w:val="8"/>
          <w:sz w:val="20"/>
          <w:szCs w:val="20"/>
        </w:rPr>
        <w:t>5</w:t>
      </w:r>
      <w:r w:rsidRPr="00684AFC">
        <w:rPr>
          <w:color w:val="000000"/>
          <w:spacing w:val="8"/>
          <w:sz w:val="20"/>
          <w:szCs w:val="20"/>
        </w:rPr>
        <w:t>.1</w:t>
      </w:r>
      <w:r>
        <w:rPr>
          <w:color w:val="000000"/>
          <w:spacing w:val="8"/>
          <w:sz w:val="20"/>
          <w:szCs w:val="20"/>
        </w:rPr>
        <w:t>.</w:t>
      </w:r>
    </w:p>
    <w:p w:rsidR="00A049F1" w:rsidRDefault="00A049F1" w:rsidP="00A049F1">
      <w:pPr>
        <w:shd w:val="clear" w:color="auto" w:fill="FFFFFF"/>
        <w:spacing w:line="216" w:lineRule="auto"/>
        <w:ind w:firstLine="284"/>
        <w:jc w:val="both"/>
        <w:rPr>
          <w:color w:val="000000"/>
          <w:spacing w:val="3"/>
          <w:sz w:val="20"/>
          <w:szCs w:val="20"/>
        </w:rPr>
      </w:pPr>
      <w:r w:rsidRPr="00CE26F1">
        <w:rPr>
          <w:color w:val="000000"/>
          <w:spacing w:val="5"/>
          <w:sz w:val="20"/>
          <w:szCs w:val="20"/>
        </w:rPr>
        <w:t>При чрезмерно малой скорости взвешенные наносы, наход</w:t>
      </w:r>
      <w:r w:rsidRPr="00CE26F1">
        <w:rPr>
          <w:color w:val="000000"/>
          <w:spacing w:val="5"/>
          <w:sz w:val="20"/>
          <w:szCs w:val="20"/>
        </w:rPr>
        <w:t>я</w:t>
      </w:r>
      <w:r w:rsidRPr="00CE26F1">
        <w:rPr>
          <w:color w:val="000000"/>
          <w:spacing w:val="2"/>
          <w:sz w:val="20"/>
          <w:szCs w:val="20"/>
        </w:rPr>
        <w:t>щиеся в потоке, успевают осесть, и происходит заиление русла. Пр</w:t>
      </w:r>
      <w:r w:rsidRPr="00CE26F1">
        <w:rPr>
          <w:color w:val="000000"/>
          <w:spacing w:val="2"/>
          <w:sz w:val="20"/>
          <w:szCs w:val="20"/>
        </w:rPr>
        <w:t>е</w:t>
      </w:r>
      <w:r w:rsidRPr="00CE26F1">
        <w:rPr>
          <w:color w:val="000000"/>
          <w:spacing w:val="2"/>
          <w:sz w:val="20"/>
          <w:szCs w:val="20"/>
        </w:rPr>
        <w:t xml:space="preserve">дельная скорость движения воды в канале </w:t>
      </w:r>
      <w:r>
        <w:rPr>
          <w:color w:val="000000"/>
          <w:spacing w:val="2"/>
          <w:sz w:val="20"/>
          <w:szCs w:val="20"/>
          <w:lang w:val="en-US"/>
        </w:rPr>
        <w:t>v</w:t>
      </w:r>
      <w:r>
        <w:rPr>
          <w:color w:val="000000"/>
          <w:spacing w:val="2"/>
          <w:sz w:val="20"/>
          <w:szCs w:val="20"/>
          <w:vertAlign w:val="subscript"/>
          <w:lang w:val="en-US"/>
        </w:rPr>
        <w:t>min</w:t>
      </w:r>
      <w:r w:rsidRPr="00CE26F1">
        <w:rPr>
          <w:color w:val="000000"/>
          <w:spacing w:val="2"/>
          <w:sz w:val="20"/>
          <w:szCs w:val="20"/>
        </w:rPr>
        <w:t xml:space="preserve"> должна быть такой, </w:t>
      </w:r>
      <w:r w:rsidRPr="00CE26F1">
        <w:rPr>
          <w:color w:val="000000"/>
          <w:spacing w:val="3"/>
          <w:sz w:val="20"/>
          <w:szCs w:val="20"/>
        </w:rPr>
        <w:t>чт</w:t>
      </w:r>
      <w:r w:rsidRPr="00CE26F1">
        <w:rPr>
          <w:color w:val="000000"/>
          <w:spacing w:val="3"/>
          <w:sz w:val="20"/>
          <w:szCs w:val="20"/>
        </w:rPr>
        <w:t>о</w:t>
      </w:r>
      <w:r w:rsidRPr="00CE26F1">
        <w:rPr>
          <w:color w:val="000000"/>
          <w:spacing w:val="3"/>
          <w:sz w:val="20"/>
          <w:szCs w:val="20"/>
        </w:rPr>
        <w:t>бы не происходило его заиления.</w:t>
      </w:r>
    </w:p>
    <w:p w:rsidR="00B03713" w:rsidRDefault="00B03713" w:rsidP="00A049F1">
      <w:pPr>
        <w:shd w:val="clear" w:color="auto" w:fill="FFFFFF"/>
        <w:spacing w:line="216" w:lineRule="auto"/>
        <w:ind w:firstLine="284"/>
        <w:jc w:val="both"/>
        <w:rPr>
          <w:color w:val="000000"/>
          <w:spacing w:val="8"/>
          <w:sz w:val="16"/>
          <w:szCs w:val="16"/>
          <w:lang w:val="en-US"/>
        </w:rPr>
      </w:pPr>
    </w:p>
    <w:p w:rsidR="00B03713" w:rsidRDefault="00A049F1" w:rsidP="00B03713">
      <w:pPr>
        <w:shd w:val="clear" w:color="auto" w:fill="FFFFFF"/>
        <w:spacing w:line="216" w:lineRule="auto"/>
        <w:jc w:val="center"/>
        <w:rPr>
          <w:b/>
          <w:color w:val="000000"/>
          <w:spacing w:val="8"/>
          <w:sz w:val="16"/>
          <w:szCs w:val="16"/>
          <w:lang w:val="en-US"/>
        </w:rPr>
      </w:pPr>
      <w:r w:rsidRPr="00684AFC">
        <w:rPr>
          <w:color w:val="000000"/>
          <w:spacing w:val="8"/>
          <w:sz w:val="16"/>
          <w:szCs w:val="16"/>
        </w:rPr>
        <w:t>Т</w:t>
      </w:r>
      <w:r>
        <w:rPr>
          <w:color w:val="000000"/>
          <w:spacing w:val="8"/>
          <w:sz w:val="16"/>
          <w:szCs w:val="16"/>
        </w:rPr>
        <w:t xml:space="preserve"> </w:t>
      </w:r>
      <w:r w:rsidRPr="00684AFC">
        <w:rPr>
          <w:color w:val="000000"/>
          <w:spacing w:val="8"/>
          <w:sz w:val="16"/>
          <w:szCs w:val="16"/>
        </w:rPr>
        <w:t>а</w:t>
      </w:r>
      <w:r>
        <w:rPr>
          <w:color w:val="000000"/>
          <w:spacing w:val="8"/>
          <w:sz w:val="16"/>
          <w:szCs w:val="16"/>
        </w:rPr>
        <w:t xml:space="preserve"> </w:t>
      </w:r>
      <w:r w:rsidRPr="00684AFC">
        <w:rPr>
          <w:color w:val="000000"/>
          <w:spacing w:val="8"/>
          <w:sz w:val="16"/>
          <w:szCs w:val="16"/>
        </w:rPr>
        <w:t>б</w:t>
      </w:r>
      <w:r>
        <w:rPr>
          <w:color w:val="000000"/>
          <w:spacing w:val="8"/>
          <w:sz w:val="16"/>
          <w:szCs w:val="16"/>
        </w:rPr>
        <w:t xml:space="preserve"> </w:t>
      </w:r>
      <w:r w:rsidRPr="00684AFC">
        <w:rPr>
          <w:color w:val="000000"/>
          <w:spacing w:val="8"/>
          <w:sz w:val="16"/>
          <w:szCs w:val="16"/>
        </w:rPr>
        <w:t>л</w:t>
      </w:r>
      <w:r>
        <w:rPr>
          <w:color w:val="000000"/>
          <w:spacing w:val="8"/>
          <w:sz w:val="16"/>
          <w:szCs w:val="16"/>
        </w:rPr>
        <w:t xml:space="preserve"> </w:t>
      </w:r>
      <w:r w:rsidRPr="00684AFC">
        <w:rPr>
          <w:color w:val="000000"/>
          <w:spacing w:val="8"/>
          <w:sz w:val="16"/>
          <w:szCs w:val="16"/>
        </w:rPr>
        <w:t>и</w:t>
      </w:r>
      <w:r>
        <w:rPr>
          <w:color w:val="000000"/>
          <w:spacing w:val="8"/>
          <w:sz w:val="16"/>
          <w:szCs w:val="16"/>
        </w:rPr>
        <w:t xml:space="preserve"> </w:t>
      </w:r>
      <w:r w:rsidRPr="00684AFC">
        <w:rPr>
          <w:color w:val="000000"/>
          <w:spacing w:val="8"/>
          <w:sz w:val="16"/>
          <w:szCs w:val="16"/>
        </w:rPr>
        <w:t>ц</w:t>
      </w:r>
      <w:r>
        <w:rPr>
          <w:color w:val="000000"/>
          <w:spacing w:val="8"/>
          <w:sz w:val="16"/>
          <w:szCs w:val="16"/>
        </w:rPr>
        <w:t xml:space="preserve"> </w:t>
      </w:r>
      <w:r w:rsidRPr="00684AFC">
        <w:rPr>
          <w:color w:val="000000"/>
          <w:spacing w:val="8"/>
          <w:sz w:val="16"/>
          <w:szCs w:val="16"/>
        </w:rPr>
        <w:t>а</w:t>
      </w:r>
      <w:r>
        <w:rPr>
          <w:color w:val="000000"/>
          <w:spacing w:val="8"/>
          <w:sz w:val="16"/>
          <w:szCs w:val="16"/>
        </w:rPr>
        <w:t xml:space="preserve"> </w:t>
      </w:r>
      <w:r w:rsidRPr="00684AFC">
        <w:rPr>
          <w:color w:val="000000"/>
          <w:spacing w:val="8"/>
          <w:sz w:val="16"/>
          <w:szCs w:val="16"/>
        </w:rPr>
        <w:t xml:space="preserve"> </w:t>
      </w:r>
      <w:r>
        <w:rPr>
          <w:color w:val="000000"/>
          <w:spacing w:val="8"/>
          <w:sz w:val="16"/>
          <w:szCs w:val="16"/>
        </w:rPr>
        <w:t>5</w:t>
      </w:r>
      <w:r w:rsidRPr="00684AFC">
        <w:rPr>
          <w:color w:val="000000"/>
          <w:spacing w:val="8"/>
          <w:sz w:val="16"/>
          <w:szCs w:val="16"/>
        </w:rPr>
        <w:t>.1.</w:t>
      </w:r>
      <w:r>
        <w:rPr>
          <w:color w:val="000000"/>
          <w:spacing w:val="8"/>
          <w:sz w:val="16"/>
          <w:szCs w:val="16"/>
        </w:rPr>
        <w:t xml:space="preserve"> </w:t>
      </w:r>
      <w:r w:rsidRPr="00684AFC">
        <w:rPr>
          <w:color w:val="000000"/>
          <w:spacing w:val="8"/>
          <w:sz w:val="16"/>
          <w:szCs w:val="16"/>
        </w:rPr>
        <w:t xml:space="preserve"> </w:t>
      </w:r>
      <w:r w:rsidRPr="002268F8">
        <w:rPr>
          <w:b/>
          <w:color w:val="000000"/>
          <w:spacing w:val="8"/>
          <w:sz w:val="16"/>
          <w:szCs w:val="16"/>
        </w:rPr>
        <w:t>Значения предельных неразмывающих скоростей</w:t>
      </w:r>
    </w:p>
    <w:p w:rsidR="00A049F1" w:rsidRPr="005C37C4" w:rsidRDefault="00A049F1" w:rsidP="00B03713">
      <w:pPr>
        <w:shd w:val="clear" w:color="auto" w:fill="FFFFFF"/>
        <w:spacing w:line="216" w:lineRule="auto"/>
        <w:jc w:val="center"/>
        <w:rPr>
          <w:color w:val="000000"/>
          <w:spacing w:val="8"/>
          <w:sz w:val="16"/>
          <w:szCs w:val="16"/>
        </w:rPr>
      </w:pPr>
      <w:r w:rsidRPr="002268F8">
        <w:rPr>
          <w:b/>
          <w:color w:val="000000"/>
          <w:spacing w:val="8"/>
          <w:sz w:val="16"/>
          <w:szCs w:val="16"/>
        </w:rPr>
        <w:t>для разли</w:t>
      </w:r>
      <w:r w:rsidRPr="002268F8">
        <w:rPr>
          <w:b/>
          <w:color w:val="000000"/>
          <w:spacing w:val="8"/>
          <w:sz w:val="16"/>
          <w:szCs w:val="16"/>
        </w:rPr>
        <w:t>ч</w:t>
      </w:r>
      <w:r w:rsidRPr="002268F8">
        <w:rPr>
          <w:b/>
          <w:color w:val="000000"/>
          <w:spacing w:val="8"/>
          <w:sz w:val="16"/>
          <w:szCs w:val="16"/>
        </w:rPr>
        <w:t>ных грунтов и облицовок</w:t>
      </w:r>
      <w:r>
        <w:rPr>
          <w:b/>
          <w:color w:val="000000"/>
          <w:spacing w:val="8"/>
          <w:sz w:val="16"/>
          <w:szCs w:val="16"/>
        </w:rPr>
        <w:t xml:space="preserve"> </w:t>
      </w:r>
      <w:r w:rsidRPr="00B03713">
        <w:rPr>
          <w:color w:val="000000"/>
          <w:spacing w:val="8"/>
          <w:sz w:val="16"/>
          <w:szCs w:val="16"/>
        </w:rPr>
        <w:t>[</w:t>
      </w:r>
      <w:r w:rsidRPr="005C37C4">
        <w:rPr>
          <w:color w:val="000000"/>
          <w:spacing w:val="8"/>
          <w:sz w:val="16"/>
          <w:szCs w:val="16"/>
        </w:rPr>
        <w:t>8</w:t>
      </w:r>
      <w:r w:rsidRPr="00B03713">
        <w:rPr>
          <w:color w:val="000000"/>
          <w:spacing w:val="8"/>
          <w:sz w:val="16"/>
          <w:szCs w:val="16"/>
        </w:rPr>
        <w:t>]</w:t>
      </w:r>
    </w:p>
    <w:p w:rsidR="00A049F1" w:rsidRPr="00684AFC" w:rsidRDefault="00A049F1" w:rsidP="00A049F1">
      <w:pPr>
        <w:shd w:val="clear" w:color="auto" w:fill="FFFFFF"/>
        <w:spacing w:line="216" w:lineRule="auto"/>
        <w:ind w:firstLine="1620"/>
        <w:jc w:val="both"/>
        <w:rPr>
          <w:color w:val="000000"/>
          <w:spacing w:val="8"/>
          <w:sz w:val="16"/>
          <w:szCs w:val="16"/>
        </w:rPr>
      </w:pPr>
    </w:p>
    <w:tbl>
      <w:tblPr>
        <w:tblW w:w="6061"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74"/>
        <w:gridCol w:w="1287"/>
      </w:tblGrid>
      <w:tr w:rsidR="00A049F1" w:rsidRPr="00483AE9" w:rsidTr="001D777B">
        <w:tc>
          <w:tcPr>
            <w:tcW w:w="4774" w:type="dxa"/>
          </w:tcPr>
          <w:p w:rsidR="00A049F1" w:rsidRPr="00483AE9" w:rsidRDefault="00A049F1" w:rsidP="001D777B">
            <w:pPr>
              <w:widowControl w:val="0"/>
              <w:autoSpaceDE w:val="0"/>
              <w:autoSpaceDN w:val="0"/>
              <w:adjustRightInd w:val="0"/>
              <w:spacing w:line="216" w:lineRule="auto"/>
              <w:jc w:val="center"/>
              <w:rPr>
                <w:color w:val="000000"/>
                <w:spacing w:val="8"/>
                <w:sz w:val="16"/>
                <w:szCs w:val="16"/>
              </w:rPr>
            </w:pPr>
            <w:r w:rsidRPr="00483AE9">
              <w:rPr>
                <w:color w:val="000000"/>
                <w:spacing w:val="8"/>
                <w:sz w:val="16"/>
                <w:szCs w:val="16"/>
              </w:rPr>
              <w:t>Род грунта или облицовки</w:t>
            </w:r>
          </w:p>
        </w:tc>
        <w:tc>
          <w:tcPr>
            <w:tcW w:w="1287" w:type="dxa"/>
          </w:tcPr>
          <w:p w:rsidR="00A049F1" w:rsidRPr="00483AE9" w:rsidRDefault="00A049F1" w:rsidP="001D777B">
            <w:pPr>
              <w:widowControl w:val="0"/>
              <w:autoSpaceDE w:val="0"/>
              <w:autoSpaceDN w:val="0"/>
              <w:adjustRightInd w:val="0"/>
              <w:spacing w:line="216" w:lineRule="auto"/>
              <w:jc w:val="center"/>
              <w:rPr>
                <w:color w:val="000000"/>
                <w:spacing w:val="8"/>
                <w:sz w:val="16"/>
                <w:szCs w:val="16"/>
              </w:rPr>
            </w:pPr>
            <w:r w:rsidRPr="00483AE9">
              <w:rPr>
                <w:iCs/>
                <w:color w:val="000000"/>
                <w:spacing w:val="2"/>
                <w:sz w:val="16"/>
                <w:szCs w:val="16"/>
                <w:lang w:val="en-US"/>
              </w:rPr>
              <w:t>v</w:t>
            </w:r>
            <w:r w:rsidRPr="00483AE9">
              <w:rPr>
                <w:iCs/>
                <w:color w:val="000000"/>
                <w:spacing w:val="2"/>
                <w:sz w:val="16"/>
                <w:szCs w:val="16"/>
                <w:vertAlign w:val="subscript"/>
                <w:lang w:val="en-US"/>
              </w:rPr>
              <w:t>max</w:t>
            </w:r>
            <w:r w:rsidRPr="00483AE9">
              <w:rPr>
                <w:iCs/>
                <w:color w:val="000000"/>
                <w:spacing w:val="2"/>
                <w:sz w:val="16"/>
                <w:szCs w:val="16"/>
              </w:rPr>
              <w:t xml:space="preserve"> , м/с</w:t>
            </w:r>
          </w:p>
        </w:tc>
      </w:tr>
      <w:tr w:rsidR="00A049F1" w:rsidRPr="00483AE9" w:rsidTr="001D777B">
        <w:tc>
          <w:tcPr>
            <w:tcW w:w="4774" w:type="dxa"/>
          </w:tcPr>
          <w:p w:rsidR="00A049F1" w:rsidRPr="00483AE9" w:rsidRDefault="00A049F1" w:rsidP="001D777B">
            <w:pPr>
              <w:widowControl w:val="0"/>
              <w:autoSpaceDE w:val="0"/>
              <w:autoSpaceDN w:val="0"/>
              <w:adjustRightInd w:val="0"/>
              <w:spacing w:line="216" w:lineRule="auto"/>
              <w:rPr>
                <w:color w:val="000000"/>
                <w:spacing w:val="8"/>
                <w:sz w:val="16"/>
                <w:szCs w:val="16"/>
              </w:rPr>
            </w:pPr>
            <w:r w:rsidRPr="00483AE9">
              <w:rPr>
                <w:color w:val="000000"/>
                <w:spacing w:val="8"/>
                <w:sz w:val="16"/>
                <w:szCs w:val="16"/>
              </w:rPr>
              <w:t>Илистый грунт, разложившийся торф</w:t>
            </w:r>
          </w:p>
        </w:tc>
        <w:tc>
          <w:tcPr>
            <w:tcW w:w="1287" w:type="dxa"/>
          </w:tcPr>
          <w:p w:rsidR="00A049F1" w:rsidRPr="00483AE9" w:rsidRDefault="00A049F1" w:rsidP="001D777B">
            <w:pPr>
              <w:widowControl w:val="0"/>
              <w:autoSpaceDE w:val="0"/>
              <w:autoSpaceDN w:val="0"/>
              <w:adjustRightInd w:val="0"/>
              <w:spacing w:line="216" w:lineRule="auto"/>
              <w:jc w:val="center"/>
              <w:rPr>
                <w:color w:val="000000"/>
                <w:spacing w:val="8"/>
                <w:sz w:val="16"/>
                <w:szCs w:val="16"/>
              </w:rPr>
            </w:pPr>
            <w:r w:rsidRPr="00483AE9">
              <w:rPr>
                <w:color w:val="000000"/>
                <w:spacing w:val="8"/>
                <w:sz w:val="16"/>
                <w:szCs w:val="16"/>
              </w:rPr>
              <w:t>0,25–0,50</w:t>
            </w:r>
          </w:p>
        </w:tc>
      </w:tr>
      <w:tr w:rsidR="00A049F1" w:rsidRPr="00483AE9" w:rsidTr="001D777B">
        <w:tc>
          <w:tcPr>
            <w:tcW w:w="4774" w:type="dxa"/>
          </w:tcPr>
          <w:p w:rsidR="00A049F1" w:rsidRPr="00483AE9" w:rsidRDefault="00A049F1" w:rsidP="001D777B">
            <w:pPr>
              <w:widowControl w:val="0"/>
              <w:autoSpaceDE w:val="0"/>
              <w:autoSpaceDN w:val="0"/>
              <w:adjustRightInd w:val="0"/>
              <w:spacing w:line="216" w:lineRule="auto"/>
              <w:rPr>
                <w:color w:val="000000"/>
                <w:spacing w:val="8"/>
                <w:sz w:val="16"/>
                <w:szCs w:val="16"/>
              </w:rPr>
            </w:pPr>
            <w:r w:rsidRPr="00483AE9">
              <w:rPr>
                <w:color w:val="000000"/>
                <w:spacing w:val="8"/>
                <w:sz w:val="16"/>
                <w:szCs w:val="16"/>
              </w:rPr>
              <w:t>Супесь слабая, пылеватый песок, ле</w:t>
            </w:r>
            <w:r w:rsidRPr="00483AE9">
              <w:rPr>
                <w:color w:val="000000"/>
                <w:spacing w:val="8"/>
                <w:sz w:val="16"/>
                <w:szCs w:val="16"/>
              </w:rPr>
              <w:t>г</w:t>
            </w:r>
            <w:r w:rsidRPr="00483AE9">
              <w:rPr>
                <w:color w:val="000000"/>
                <w:spacing w:val="8"/>
                <w:sz w:val="16"/>
                <w:szCs w:val="16"/>
              </w:rPr>
              <w:t>кие суглинки, глины мягкие, средний лесс</w:t>
            </w:r>
          </w:p>
        </w:tc>
        <w:tc>
          <w:tcPr>
            <w:tcW w:w="1287" w:type="dxa"/>
            <w:vAlign w:val="center"/>
          </w:tcPr>
          <w:p w:rsidR="00A049F1" w:rsidRPr="00483AE9" w:rsidRDefault="00A049F1" w:rsidP="001D777B">
            <w:pPr>
              <w:widowControl w:val="0"/>
              <w:autoSpaceDE w:val="0"/>
              <w:autoSpaceDN w:val="0"/>
              <w:adjustRightInd w:val="0"/>
              <w:spacing w:line="216" w:lineRule="auto"/>
              <w:jc w:val="center"/>
              <w:rPr>
                <w:color w:val="000000"/>
                <w:spacing w:val="8"/>
                <w:sz w:val="16"/>
                <w:szCs w:val="16"/>
              </w:rPr>
            </w:pPr>
            <w:r w:rsidRPr="00483AE9">
              <w:rPr>
                <w:color w:val="000000"/>
                <w:spacing w:val="8"/>
                <w:sz w:val="16"/>
                <w:szCs w:val="16"/>
              </w:rPr>
              <w:t>0,70–0,80</w:t>
            </w:r>
          </w:p>
        </w:tc>
      </w:tr>
      <w:tr w:rsidR="00A049F1" w:rsidRPr="00483AE9" w:rsidTr="001D777B">
        <w:tc>
          <w:tcPr>
            <w:tcW w:w="4774" w:type="dxa"/>
          </w:tcPr>
          <w:p w:rsidR="00A049F1" w:rsidRPr="00483AE9" w:rsidRDefault="00A049F1" w:rsidP="001D777B">
            <w:pPr>
              <w:widowControl w:val="0"/>
              <w:autoSpaceDE w:val="0"/>
              <w:autoSpaceDN w:val="0"/>
              <w:adjustRightInd w:val="0"/>
              <w:spacing w:line="216" w:lineRule="auto"/>
              <w:rPr>
                <w:color w:val="000000"/>
                <w:spacing w:val="8"/>
                <w:sz w:val="16"/>
                <w:szCs w:val="16"/>
              </w:rPr>
            </w:pPr>
            <w:r w:rsidRPr="00483AE9">
              <w:rPr>
                <w:color w:val="000000"/>
                <w:spacing w:val="8"/>
                <w:sz w:val="16"/>
                <w:szCs w:val="16"/>
              </w:rPr>
              <w:t>Малоразложившийся осоково-гипновый торф</w:t>
            </w:r>
          </w:p>
        </w:tc>
        <w:tc>
          <w:tcPr>
            <w:tcW w:w="1287" w:type="dxa"/>
          </w:tcPr>
          <w:p w:rsidR="00A049F1" w:rsidRPr="00483AE9" w:rsidRDefault="00A049F1" w:rsidP="001D777B">
            <w:pPr>
              <w:widowControl w:val="0"/>
              <w:autoSpaceDE w:val="0"/>
              <w:autoSpaceDN w:val="0"/>
              <w:adjustRightInd w:val="0"/>
              <w:spacing w:line="216" w:lineRule="auto"/>
              <w:jc w:val="center"/>
              <w:rPr>
                <w:color w:val="000000"/>
                <w:spacing w:val="8"/>
                <w:sz w:val="16"/>
                <w:szCs w:val="16"/>
              </w:rPr>
            </w:pPr>
            <w:r w:rsidRPr="00483AE9">
              <w:rPr>
                <w:color w:val="000000"/>
                <w:spacing w:val="8"/>
                <w:sz w:val="16"/>
                <w:szCs w:val="16"/>
              </w:rPr>
              <w:t>0,70–1,00</w:t>
            </w:r>
          </w:p>
        </w:tc>
      </w:tr>
      <w:tr w:rsidR="00A049F1" w:rsidRPr="00483AE9" w:rsidTr="001D777B">
        <w:tc>
          <w:tcPr>
            <w:tcW w:w="4774" w:type="dxa"/>
          </w:tcPr>
          <w:p w:rsidR="00A049F1" w:rsidRPr="00483AE9" w:rsidRDefault="00A049F1" w:rsidP="001D777B">
            <w:pPr>
              <w:widowControl w:val="0"/>
              <w:autoSpaceDE w:val="0"/>
              <w:autoSpaceDN w:val="0"/>
              <w:adjustRightInd w:val="0"/>
              <w:spacing w:line="216" w:lineRule="auto"/>
              <w:rPr>
                <w:color w:val="000000"/>
                <w:spacing w:val="8"/>
                <w:sz w:val="16"/>
                <w:szCs w:val="16"/>
              </w:rPr>
            </w:pPr>
            <w:r w:rsidRPr="00483AE9">
              <w:rPr>
                <w:color w:val="000000"/>
                <w:spacing w:val="8"/>
                <w:sz w:val="16"/>
                <w:szCs w:val="16"/>
              </w:rPr>
              <w:t>Суглинки средние и плотные, плотный лесс</w:t>
            </w:r>
          </w:p>
        </w:tc>
        <w:tc>
          <w:tcPr>
            <w:tcW w:w="1287" w:type="dxa"/>
          </w:tcPr>
          <w:p w:rsidR="00A049F1" w:rsidRPr="00483AE9" w:rsidRDefault="00A049F1" w:rsidP="001D777B">
            <w:pPr>
              <w:widowControl w:val="0"/>
              <w:autoSpaceDE w:val="0"/>
              <w:autoSpaceDN w:val="0"/>
              <w:adjustRightInd w:val="0"/>
              <w:spacing w:line="216" w:lineRule="auto"/>
              <w:jc w:val="center"/>
              <w:rPr>
                <w:color w:val="000000"/>
                <w:spacing w:val="8"/>
                <w:sz w:val="16"/>
                <w:szCs w:val="16"/>
              </w:rPr>
            </w:pPr>
            <w:r w:rsidRPr="00483AE9">
              <w:rPr>
                <w:color w:val="000000"/>
                <w:spacing w:val="8"/>
                <w:sz w:val="16"/>
                <w:szCs w:val="16"/>
              </w:rPr>
              <w:t>1,00–1,20</w:t>
            </w:r>
          </w:p>
        </w:tc>
      </w:tr>
      <w:tr w:rsidR="00A049F1" w:rsidRPr="00483AE9" w:rsidTr="001D777B">
        <w:tc>
          <w:tcPr>
            <w:tcW w:w="4774" w:type="dxa"/>
          </w:tcPr>
          <w:p w:rsidR="00A049F1" w:rsidRPr="00483AE9" w:rsidRDefault="00A049F1" w:rsidP="001D777B">
            <w:pPr>
              <w:widowControl w:val="0"/>
              <w:autoSpaceDE w:val="0"/>
              <w:autoSpaceDN w:val="0"/>
              <w:adjustRightInd w:val="0"/>
              <w:spacing w:line="216" w:lineRule="auto"/>
              <w:rPr>
                <w:color w:val="000000"/>
                <w:spacing w:val="8"/>
                <w:sz w:val="16"/>
                <w:szCs w:val="16"/>
              </w:rPr>
            </w:pPr>
            <w:r w:rsidRPr="00483AE9">
              <w:rPr>
                <w:color w:val="000000"/>
                <w:spacing w:val="8"/>
                <w:sz w:val="16"/>
                <w:szCs w:val="16"/>
              </w:rPr>
              <w:t>Малоразложившийся сфагновый торф</w:t>
            </w:r>
          </w:p>
        </w:tc>
        <w:tc>
          <w:tcPr>
            <w:tcW w:w="1287" w:type="dxa"/>
          </w:tcPr>
          <w:p w:rsidR="00A049F1" w:rsidRPr="00483AE9" w:rsidRDefault="00A049F1" w:rsidP="001D777B">
            <w:pPr>
              <w:widowControl w:val="0"/>
              <w:autoSpaceDE w:val="0"/>
              <w:autoSpaceDN w:val="0"/>
              <w:adjustRightInd w:val="0"/>
              <w:spacing w:line="216" w:lineRule="auto"/>
              <w:jc w:val="center"/>
              <w:rPr>
                <w:color w:val="000000"/>
                <w:spacing w:val="8"/>
                <w:sz w:val="16"/>
                <w:szCs w:val="16"/>
              </w:rPr>
            </w:pPr>
            <w:r w:rsidRPr="00483AE9">
              <w:rPr>
                <w:color w:val="000000"/>
                <w:spacing w:val="8"/>
                <w:sz w:val="16"/>
                <w:szCs w:val="16"/>
              </w:rPr>
              <w:t>1,20–1,50</w:t>
            </w:r>
          </w:p>
        </w:tc>
      </w:tr>
      <w:tr w:rsidR="00A049F1" w:rsidRPr="00483AE9" w:rsidTr="001D777B">
        <w:tc>
          <w:tcPr>
            <w:tcW w:w="4774" w:type="dxa"/>
          </w:tcPr>
          <w:p w:rsidR="00A049F1" w:rsidRPr="00483AE9" w:rsidRDefault="00A049F1" w:rsidP="001D777B">
            <w:pPr>
              <w:widowControl w:val="0"/>
              <w:autoSpaceDE w:val="0"/>
              <w:autoSpaceDN w:val="0"/>
              <w:adjustRightInd w:val="0"/>
              <w:spacing w:line="216" w:lineRule="auto"/>
              <w:rPr>
                <w:color w:val="000000"/>
                <w:spacing w:val="8"/>
                <w:sz w:val="16"/>
                <w:szCs w:val="16"/>
              </w:rPr>
            </w:pPr>
            <w:r w:rsidRPr="00483AE9">
              <w:rPr>
                <w:color w:val="000000"/>
                <w:spacing w:val="8"/>
                <w:sz w:val="16"/>
                <w:szCs w:val="16"/>
              </w:rPr>
              <w:t>Глины</w:t>
            </w:r>
          </w:p>
        </w:tc>
        <w:tc>
          <w:tcPr>
            <w:tcW w:w="1287" w:type="dxa"/>
          </w:tcPr>
          <w:p w:rsidR="00A049F1" w:rsidRPr="00483AE9" w:rsidRDefault="00A049F1" w:rsidP="001D777B">
            <w:pPr>
              <w:widowControl w:val="0"/>
              <w:autoSpaceDE w:val="0"/>
              <w:autoSpaceDN w:val="0"/>
              <w:adjustRightInd w:val="0"/>
              <w:spacing w:line="216" w:lineRule="auto"/>
              <w:jc w:val="center"/>
              <w:rPr>
                <w:color w:val="000000"/>
                <w:spacing w:val="8"/>
                <w:sz w:val="16"/>
                <w:szCs w:val="16"/>
              </w:rPr>
            </w:pPr>
            <w:r w:rsidRPr="00483AE9">
              <w:rPr>
                <w:color w:val="000000"/>
                <w:spacing w:val="8"/>
                <w:sz w:val="16"/>
                <w:szCs w:val="16"/>
              </w:rPr>
              <w:t>1,20–1,80</w:t>
            </w:r>
          </w:p>
        </w:tc>
      </w:tr>
      <w:tr w:rsidR="00A049F1" w:rsidRPr="00483AE9" w:rsidTr="001D777B">
        <w:tc>
          <w:tcPr>
            <w:tcW w:w="4774" w:type="dxa"/>
          </w:tcPr>
          <w:p w:rsidR="00A049F1" w:rsidRPr="00483AE9" w:rsidRDefault="00A049F1" w:rsidP="001D777B">
            <w:pPr>
              <w:widowControl w:val="0"/>
              <w:autoSpaceDE w:val="0"/>
              <w:autoSpaceDN w:val="0"/>
              <w:adjustRightInd w:val="0"/>
              <w:spacing w:line="216" w:lineRule="auto"/>
              <w:rPr>
                <w:color w:val="000000"/>
                <w:spacing w:val="8"/>
                <w:sz w:val="16"/>
                <w:szCs w:val="16"/>
              </w:rPr>
            </w:pPr>
            <w:r w:rsidRPr="00483AE9">
              <w:rPr>
                <w:color w:val="000000"/>
                <w:spacing w:val="8"/>
                <w:sz w:val="16"/>
                <w:szCs w:val="16"/>
              </w:rPr>
              <w:t>Одерновка</w:t>
            </w:r>
          </w:p>
        </w:tc>
        <w:tc>
          <w:tcPr>
            <w:tcW w:w="1287" w:type="dxa"/>
          </w:tcPr>
          <w:p w:rsidR="00A049F1" w:rsidRPr="00483AE9" w:rsidRDefault="00A049F1" w:rsidP="001D777B">
            <w:pPr>
              <w:widowControl w:val="0"/>
              <w:autoSpaceDE w:val="0"/>
              <w:autoSpaceDN w:val="0"/>
              <w:adjustRightInd w:val="0"/>
              <w:spacing w:line="216" w:lineRule="auto"/>
              <w:jc w:val="center"/>
              <w:rPr>
                <w:color w:val="000000"/>
                <w:spacing w:val="8"/>
                <w:sz w:val="16"/>
                <w:szCs w:val="16"/>
              </w:rPr>
            </w:pPr>
            <w:r w:rsidRPr="00483AE9">
              <w:rPr>
                <w:color w:val="000000"/>
                <w:spacing w:val="8"/>
                <w:sz w:val="16"/>
                <w:szCs w:val="16"/>
              </w:rPr>
              <w:t>0,80–1,00</w:t>
            </w:r>
          </w:p>
        </w:tc>
      </w:tr>
      <w:tr w:rsidR="00A049F1" w:rsidRPr="00483AE9" w:rsidTr="001D777B">
        <w:tc>
          <w:tcPr>
            <w:tcW w:w="4774" w:type="dxa"/>
          </w:tcPr>
          <w:p w:rsidR="00A049F1" w:rsidRPr="00483AE9" w:rsidRDefault="00A049F1" w:rsidP="001D777B">
            <w:pPr>
              <w:widowControl w:val="0"/>
              <w:autoSpaceDE w:val="0"/>
              <w:autoSpaceDN w:val="0"/>
              <w:adjustRightInd w:val="0"/>
              <w:spacing w:line="216" w:lineRule="auto"/>
              <w:rPr>
                <w:color w:val="000000"/>
                <w:spacing w:val="8"/>
                <w:sz w:val="16"/>
                <w:szCs w:val="16"/>
              </w:rPr>
            </w:pPr>
            <w:r w:rsidRPr="00483AE9">
              <w:rPr>
                <w:color w:val="000000"/>
                <w:spacing w:val="8"/>
                <w:sz w:val="16"/>
                <w:szCs w:val="16"/>
              </w:rPr>
              <w:t>Бетонная и железобетонная облицовка</w:t>
            </w:r>
          </w:p>
        </w:tc>
        <w:tc>
          <w:tcPr>
            <w:tcW w:w="1287" w:type="dxa"/>
          </w:tcPr>
          <w:p w:rsidR="00A049F1" w:rsidRPr="00483AE9" w:rsidRDefault="00A049F1" w:rsidP="001D777B">
            <w:pPr>
              <w:widowControl w:val="0"/>
              <w:autoSpaceDE w:val="0"/>
              <w:autoSpaceDN w:val="0"/>
              <w:adjustRightInd w:val="0"/>
              <w:spacing w:line="216" w:lineRule="auto"/>
              <w:ind w:firstLine="102"/>
              <w:jc w:val="center"/>
              <w:rPr>
                <w:color w:val="000000"/>
                <w:spacing w:val="8"/>
                <w:sz w:val="16"/>
                <w:szCs w:val="16"/>
              </w:rPr>
            </w:pPr>
            <w:r w:rsidRPr="00483AE9">
              <w:rPr>
                <w:color w:val="000000"/>
                <w:spacing w:val="8"/>
                <w:sz w:val="16"/>
                <w:szCs w:val="16"/>
              </w:rPr>
              <w:t>5,00–10,00</w:t>
            </w:r>
          </w:p>
        </w:tc>
      </w:tr>
    </w:tbl>
    <w:p w:rsidR="00A049F1" w:rsidRPr="00684AFC" w:rsidRDefault="00A049F1" w:rsidP="00A049F1">
      <w:pPr>
        <w:shd w:val="clear" w:color="auto" w:fill="FFFFFF"/>
        <w:spacing w:line="216" w:lineRule="auto"/>
        <w:ind w:firstLine="284"/>
        <w:jc w:val="both"/>
        <w:rPr>
          <w:color w:val="000000"/>
          <w:spacing w:val="8"/>
          <w:sz w:val="16"/>
          <w:szCs w:val="16"/>
        </w:rPr>
      </w:pPr>
    </w:p>
    <w:p w:rsidR="00A049F1" w:rsidRDefault="00A049F1" w:rsidP="00A049F1">
      <w:pPr>
        <w:shd w:val="clear" w:color="auto" w:fill="FFFFFF"/>
        <w:spacing w:line="216" w:lineRule="auto"/>
        <w:ind w:firstLine="284"/>
        <w:jc w:val="both"/>
        <w:rPr>
          <w:color w:val="000000"/>
          <w:spacing w:val="3"/>
          <w:sz w:val="20"/>
          <w:szCs w:val="20"/>
        </w:rPr>
      </w:pPr>
      <w:r w:rsidRPr="00CE26F1">
        <w:rPr>
          <w:color w:val="000000"/>
          <w:spacing w:val="2"/>
          <w:sz w:val="20"/>
          <w:szCs w:val="20"/>
        </w:rPr>
        <w:t>Для ориентировочного подсчета минимальной скорости поль</w:t>
      </w:r>
      <w:r w:rsidRPr="00CE26F1">
        <w:rPr>
          <w:color w:val="000000"/>
          <w:spacing w:val="3"/>
          <w:sz w:val="20"/>
          <w:szCs w:val="20"/>
        </w:rPr>
        <w:t>з</w:t>
      </w:r>
      <w:r w:rsidRPr="00CE26F1">
        <w:rPr>
          <w:color w:val="000000"/>
          <w:spacing w:val="3"/>
          <w:sz w:val="20"/>
          <w:szCs w:val="20"/>
        </w:rPr>
        <w:t>у</w:t>
      </w:r>
      <w:r w:rsidRPr="00CE26F1">
        <w:rPr>
          <w:color w:val="000000"/>
          <w:spacing w:val="3"/>
          <w:sz w:val="20"/>
          <w:szCs w:val="20"/>
        </w:rPr>
        <w:t>ются формулой</w:t>
      </w:r>
    </w:p>
    <w:p w:rsidR="00A049F1" w:rsidRPr="00CE26F1" w:rsidRDefault="00A049F1" w:rsidP="00A049F1">
      <w:pPr>
        <w:shd w:val="clear" w:color="auto" w:fill="FFFFFF"/>
        <w:spacing w:line="216" w:lineRule="auto"/>
        <w:ind w:firstLine="284"/>
        <w:jc w:val="right"/>
        <w:rPr>
          <w:sz w:val="20"/>
          <w:szCs w:val="20"/>
        </w:rPr>
      </w:pPr>
      <w:r w:rsidRPr="00442DBE">
        <w:rPr>
          <w:position w:val="-12"/>
          <w:sz w:val="20"/>
          <w:szCs w:val="20"/>
        </w:rPr>
        <w:object w:dxaOrig="1140" w:dyaOrig="380">
          <v:shape id="_x0000_i1153" type="#_x0000_t75" style="width:57pt;height:18.75pt" o:ole="">
            <v:imagedata r:id="rId221" o:title=""/>
          </v:shape>
          <o:OLEObject Type="Embed" ProgID="Equation.3" ShapeID="_x0000_i1153" DrawAspect="Content" ObjectID="_1428818213" r:id="rId222"/>
        </w:object>
      </w:r>
      <w:r>
        <w:rPr>
          <w:sz w:val="20"/>
          <w:szCs w:val="20"/>
        </w:rPr>
        <w:t>,</w:t>
      </w:r>
      <w:r>
        <w:rPr>
          <w:sz w:val="20"/>
          <w:szCs w:val="20"/>
        </w:rPr>
        <w:tab/>
      </w:r>
      <w:r>
        <w:rPr>
          <w:sz w:val="20"/>
          <w:szCs w:val="20"/>
        </w:rPr>
        <w:tab/>
      </w:r>
      <w:r>
        <w:rPr>
          <w:sz w:val="20"/>
          <w:szCs w:val="20"/>
        </w:rPr>
        <w:tab/>
        <w:t>(5.5)</w:t>
      </w:r>
    </w:p>
    <w:p w:rsidR="00A049F1" w:rsidRPr="00CE26F1" w:rsidRDefault="00A049F1" w:rsidP="00A049F1">
      <w:pPr>
        <w:shd w:val="clear" w:color="auto" w:fill="FFFFFF"/>
        <w:spacing w:line="216" w:lineRule="auto"/>
        <w:jc w:val="both"/>
        <w:rPr>
          <w:sz w:val="20"/>
          <w:szCs w:val="20"/>
        </w:rPr>
      </w:pPr>
      <w:r w:rsidRPr="00CE26F1">
        <w:rPr>
          <w:color w:val="000000"/>
          <w:spacing w:val="1"/>
          <w:sz w:val="20"/>
          <w:szCs w:val="20"/>
        </w:rPr>
        <w:t xml:space="preserve">где </w:t>
      </w:r>
      <w:r w:rsidRPr="00442DBE">
        <w:rPr>
          <w:i/>
          <w:color w:val="000000"/>
          <w:spacing w:val="1"/>
          <w:sz w:val="20"/>
          <w:szCs w:val="20"/>
        </w:rPr>
        <w:t>а</w:t>
      </w:r>
      <w:r w:rsidRPr="00CE26F1">
        <w:rPr>
          <w:color w:val="000000"/>
          <w:spacing w:val="1"/>
          <w:sz w:val="20"/>
          <w:szCs w:val="20"/>
        </w:rPr>
        <w:t xml:space="preserve"> </w:t>
      </w:r>
      <w:r>
        <w:rPr>
          <w:color w:val="000000"/>
          <w:spacing w:val="1"/>
          <w:sz w:val="20"/>
          <w:szCs w:val="20"/>
        </w:rPr>
        <w:t>–</w:t>
      </w:r>
      <w:r w:rsidRPr="00CE26F1">
        <w:rPr>
          <w:color w:val="000000"/>
          <w:spacing w:val="1"/>
          <w:sz w:val="20"/>
          <w:szCs w:val="20"/>
        </w:rPr>
        <w:t xml:space="preserve"> опытный коэффициент, зависящий от массы взвешенных н</w:t>
      </w:r>
      <w:r w:rsidRPr="00CE26F1">
        <w:rPr>
          <w:color w:val="000000"/>
          <w:spacing w:val="1"/>
          <w:sz w:val="20"/>
          <w:szCs w:val="20"/>
        </w:rPr>
        <w:t>а</w:t>
      </w:r>
      <w:r w:rsidRPr="00CE26F1">
        <w:rPr>
          <w:color w:val="000000"/>
          <w:spacing w:val="3"/>
          <w:sz w:val="20"/>
          <w:szCs w:val="20"/>
        </w:rPr>
        <w:t>носов, их гранулометрического состава и шероховатости поверхн</w:t>
      </w:r>
      <w:r w:rsidRPr="00CE26F1">
        <w:rPr>
          <w:color w:val="000000"/>
          <w:spacing w:val="3"/>
          <w:sz w:val="20"/>
          <w:szCs w:val="20"/>
        </w:rPr>
        <w:t>о</w:t>
      </w:r>
      <w:r w:rsidRPr="00CE26F1">
        <w:rPr>
          <w:color w:val="000000"/>
          <w:spacing w:val="5"/>
          <w:sz w:val="20"/>
          <w:szCs w:val="20"/>
        </w:rPr>
        <w:t xml:space="preserve">сти русла; для крупных песчаных наносов </w:t>
      </w:r>
      <w:r w:rsidRPr="00442DBE">
        <w:rPr>
          <w:i/>
          <w:color w:val="000000"/>
          <w:spacing w:val="5"/>
          <w:sz w:val="20"/>
          <w:szCs w:val="20"/>
        </w:rPr>
        <w:t>а</w:t>
      </w:r>
      <w:r w:rsidRPr="00CE26F1">
        <w:rPr>
          <w:color w:val="000000"/>
          <w:spacing w:val="5"/>
          <w:sz w:val="20"/>
          <w:szCs w:val="20"/>
        </w:rPr>
        <w:t xml:space="preserve"> = 0,77, для очень ме</w:t>
      </w:r>
      <w:r w:rsidRPr="00CE26F1">
        <w:rPr>
          <w:color w:val="000000"/>
          <w:spacing w:val="5"/>
          <w:sz w:val="20"/>
          <w:szCs w:val="20"/>
        </w:rPr>
        <w:t>л</w:t>
      </w:r>
      <w:r w:rsidRPr="00CE26F1">
        <w:rPr>
          <w:color w:val="000000"/>
          <w:spacing w:val="-2"/>
          <w:sz w:val="20"/>
          <w:szCs w:val="20"/>
        </w:rPr>
        <w:t xml:space="preserve">ких </w:t>
      </w:r>
      <w:r>
        <w:rPr>
          <w:color w:val="000000"/>
          <w:spacing w:val="-2"/>
          <w:sz w:val="20"/>
          <w:szCs w:val="20"/>
        </w:rPr>
        <w:t>–</w:t>
      </w:r>
      <w:r w:rsidRPr="00CE26F1">
        <w:rPr>
          <w:color w:val="000000"/>
          <w:spacing w:val="-2"/>
          <w:sz w:val="20"/>
          <w:szCs w:val="20"/>
        </w:rPr>
        <w:t xml:space="preserve"> 0,37.</w:t>
      </w:r>
    </w:p>
    <w:p w:rsidR="00A049F1" w:rsidRDefault="00A049F1" w:rsidP="00A049F1">
      <w:pPr>
        <w:shd w:val="clear" w:color="auto" w:fill="FFFFFF"/>
        <w:spacing w:line="216" w:lineRule="auto"/>
        <w:ind w:firstLine="284"/>
        <w:jc w:val="both"/>
        <w:rPr>
          <w:color w:val="000000"/>
          <w:spacing w:val="8"/>
          <w:sz w:val="20"/>
          <w:szCs w:val="20"/>
        </w:rPr>
      </w:pPr>
      <w:r w:rsidRPr="00CE26F1">
        <w:rPr>
          <w:color w:val="000000"/>
          <w:spacing w:val="5"/>
          <w:sz w:val="20"/>
          <w:szCs w:val="20"/>
        </w:rPr>
        <w:t>Допустимая скорость, при которой не происходит заиления к</w:t>
      </w:r>
      <w:r w:rsidRPr="00CE26F1">
        <w:rPr>
          <w:color w:val="000000"/>
          <w:spacing w:val="5"/>
          <w:sz w:val="20"/>
          <w:szCs w:val="20"/>
        </w:rPr>
        <w:t>а</w:t>
      </w:r>
      <w:r w:rsidRPr="00CE26F1">
        <w:rPr>
          <w:color w:val="000000"/>
          <w:spacing w:val="4"/>
          <w:sz w:val="20"/>
          <w:szCs w:val="20"/>
        </w:rPr>
        <w:t>нала, принима</w:t>
      </w:r>
      <w:r>
        <w:rPr>
          <w:color w:val="000000"/>
          <w:spacing w:val="4"/>
          <w:sz w:val="20"/>
          <w:szCs w:val="20"/>
        </w:rPr>
        <w:t>ется</w:t>
      </w:r>
      <w:r w:rsidRPr="00CE26F1">
        <w:rPr>
          <w:color w:val="000000"/>
          <w:spacing w:val="4"/>
          <w:sz w:val="20"/>
          <w:szCs w:val="20"/>
        </w:rPr>
        <w:t xml:space="preserve"> равной не менее 0,6 м/с.</w:t>
      </w:r>
    </w:p>
    <w:p w:rsidR="00A049F1" w:rsidRDefault="00A049F1" w:rsidP="00A049F1">
      <w:pPr>
        <w:shd w:val="clear" w:color="auto" w:fill="FFFFFF"/>
        <w:spacing w:line="216" w:lineRule="auto"/>
        <w:ind w:firstLine="284"/>
        <w:jc w:val="both"/>
        <w:rPr>
          <w:iCs/>
          <w:color w:val="000000"/>
          <w:spacing w:val="2"/>
          <w:sz w:val="20"/>
          <w:szCs w:val="20"/>
        </w:rPr>
      </w:pPr>
      <w:r>
        <w:rPr>
          <w:sz w:val="20"/>
          <w:szCs w:val="20"/>
        </w:rPr>
        <w:t xml:space="preserve">К сожалению, при устройстве каналов не всегда удается соблюсти неравенство </w:t>
      </w:r>
      <w:r>
        <w:rPr>
          <w:color w:val="000000"/>
          <w:spacing w:val="2"/>
          <w:sz w:val="20"/>
          <w:szCs w:val="20"/>
          <w:lang w:val="en-US"/>
        </w:rPr>
        <w:t>v</w:t>
      </w:r>
      <w:r>
        <w:rPr>
          <w:color w:val="000000"/>
          <w:spacing w:val="2"/>
          <w:sz w:val="20"/>
          <w:szCs w:val="20"/>
          <w:vertAlign w:val="subscript"/>
          <w:lang w:val="en-US"/>
        </w:rPr>
        <w:t>min</w:t>
      </w:r>
      <w:r w:rsidRPr="00442DBE">
        <w:rPr>
          <w:iCs/>
          <w:color w:val="000000"/>
          <w:spacing w:val="2"/>
          <w:sz w:val="20"/>
          <w:szCs w:val="20"/>
        </w:rPr>
        <w:t xml:space="preserve"> &lt; </w:t>
      </w:r>
      <w:r w:rsidRPr="00684AFC">
        <w:rPr>
          <w:iCs/>
          <w:color w:val="000000"/>
          <w:spacing w:val="2"/>
          <w:sz w:val="20"/>
          <w:szCs w:val="20"/>
          <w:lang w:val="en-US"/>
        </w:rPr>
        <w:t>v</w:t>
      </w:r>
      <w:r w:rsidRPr="00442DBE">
        <w:rPr>
          <w:iCs/>
          <w:color w:val="000000"/>
          <w:spacing w:val="2"/>
          <w:sz w:val="20"/>
          <w:szCs w:val="20"/>
        </w:rPr>
        <w:t xml:space="preserve"> &lt;</w:t>
      </w:r>
      <w:r w:rsidRPr="00684AFC">
        <w:rPr>
          <w:iCs/>
          <w:color w:val="000000"/>
          <w:spacing w:val="2"/>
          <w:sz w:val="20"/>
          <w:szCs w:val="20"/>
          <w:lang w:val="en-US"/>
        </w:rPr>
        <w:t>v</w:t>
      </w:r>
      <w:r>
        <w:rPr>
          <w:iCs/>
          <w:color w:val="000000"/>
          <w:spacing w:val="2"/>
          <w:sz w:val="20"/>
          <w:szCs w:val="20"/>
          <w:vertAlign w:val="subscript"/>
          <w:lang w:val="en-US"/>
        </w:rPr>
        <w:t>max</w:t>
      </w:r>
      <w:r>
        <w:rPr>
          <w:iCs/>
          <w:color w:val="000000"/>
          <w:spacing w:val="2"/>
          <w:sz w:val="20"/>
          <w:szCs w:val="20"/>
        </w:rPr>
        <w:t>. Так</w:t>
      </w:r>
      <w:r w:rsidR="00B03713">
        <w:rPr>
          <w:iCs/>
          <w:color w:val="000000"/>
          <w:spacing w:val="2"/>
          <w:sz w:val="20"/>
          <w:szCs w:val="20"/>
        </w:rPr>
        <w:t>,</w:t>
      </w:r>
      <w:r>
        <w:rPr>
          <w:iCs/>
          <w:color w:val="000000"/>
          <w:spacing w:val="2"/>
          <w:sz w:val="20"/>
          <w:szCs w:val="20"/>
        </w:rPr>
        <w:t xml:space="preserve"> при прокладке канала по мес</w:t>
      </w:r>
      <w:r>
        <w:rPr>
          <w:iCs/>
          <w:color w:val="000000"/>
          <w:spacing w:val="2"/>
          <w:sz w:val="20"/>
          <w:szCs w:val="20"/>
        </w:rPr>
        <w:t>т</w:t>
      </w:r>
      <w:r>
        <w:rPr>
          <w:iCs/>
          <w:color w:val="000000"/>
          <w:spacing w:val="2"/>
          <w:sz w:val="20"/>
          <w:szCs w:val="20"/>
        </w:rPr>
        <w:t xml:space="preserve">ности </w:t>
      </w:r>
      <w:r w:rsidRPr="00CE26F1">
        <w:rPr>
          <w:color w:val="000000"/>
          <w:spacing w:val="4"/>
          <w:sz w:val="20"/>
          <w:szCs w:val="20"/>
        </w:rPr>
        <w:t>с большим уклоном скорости течения часто оказываются боль</w:t>
      </w:r>
      <w:r w:rsidRPr="00CE26F1">
        <w:rPr>
          <w:color w:val="000000"/>
          <w:spacing w:val="6"/>
          <w:sz w:val="20"/>
          <w:szCs w:val="20"/>
        </w:rPr>
        <w:t>ше максимально допускаемых. В этом случае приходится приме</w:t>
      </w:r>
      <w:r w:rsidRPr="00CE26F1">
        <w:rPr>
          <w:color w:val="000000"/>
          <w:spacing w:val="7"/>
          <w:sz w:val="20"/>
          <w:szCs w:val="20"/>
        </w:rPr>
        <w:t>нять искусственное крепление стенок и дна канала в виде каменной о</w:t>
      </w:r>
      <w:r w:rsidRPr="00CE26F1">
        <w:rPr>
          <w:color w:val="000000"/>
          <w:spacing w:val="7"/>
          <w:sz w:val="20"/>
          <w:szCs w:val="20"/>
        </w:rPr>
        <w:t>т</w:t>
      </w:r>
      <w:r w:rsidRPr="00CE26F1">
        <w:rPr>
          <w:color w:val="000000"/>
          <w:spacing w:val="7"/>
          <w:sz w:val="20"/>
          <w:szCs w:val="20"/>
        </w:rPr>
        <w:t>мостки, бетонной облицовки и др. Если же канал проходит по ра</w:t>
      </w:r>
      <w:r w:rsidRPr="00CE26F1">
        <w:rPr>
          <w:color w:val="000000"/>
          <w:spacing w:val="7"/>
          <w:sz w:val="20"/>
          <w:szCs w:val="20"/>
        </w:rPr>
        <w:t>в</w:t>
      </w:r>
      <w:r w:rsidRPr="00CE26F1">
        <w:rPr>
          <w:color w:val="000000"/>
          <w:spacing w:val="7"/>
          <w:sz w:val="20"/>
          <w:szCs w:val="20"/>
        </w:rPr>
        <w:t>нинной местности и ему не удается придать нужного укло</w:t>
      </w:r>
      <w:r w:rsidRPr="00CE26F1">
        <w:rPr>
          <w:color w:val="000000"/>
          <w:spacing w:val="2"/>
          <w:sz w:val="20"/>
          <w:szCs w:val="20"/>
        </w:rPr>
        <w:t xml:space="preserve">на, </w:t>
      </w:r>
      <w:r w:rsidRPr="00CE26F1">
        <w:rPr>
          <w:color w:val="000000"/>
          <w:spacing w:val="2"/>
          <w:sz w:val="20"/>
          <w:szCs w:val="20"/>
        </w:rPr>
        <w:lastRenderedPageBreak/>
        <w:t xml:space="preserve">скорости течения в нем могут оказаться меньше минимально </w:t>
      </w:r>
      <w:r w:rsidRPr="00CE26F1">
        <w:rPr>
          <w:color w:val="000000"/>
          <w:spacing w:val="3"/>
          <w:sz w:val="20"/>
          <w:szCs w:val="20"/>
        </w:rPr>
        <w:t>допу</w:t>
      </w:r>
      <w:r w:rsidRPr="00CE26F1">
        <w:rPr>
          <w:color w:val="000000"/>
          <w:spacing w:val="3"/>
          <w:sz w:val="20"/>
          <w:szCs w:val="20"/>
        </w:rPr>
        <w:t>с</w:t>
      </w:r>
      <w:r w:rsidRPr="00CE26F1">
        <w:rPr>
          <w:color w:val="000000"/>
          <w:spacing w:val="3"/>
          <w:sz w:val="20"/>
          <w:szCs w:val="20"/>
        </w:rPr>
        <w:t>каемых. Для нормальной эксплуатации необходимо преду</w:t>
      </w:r>
      <w:r w:rsidRPr="00CE26F1">
        <w:rPr>
          <w:color w:val="000000"/>
          <w:spacing w:val="5"/>
          <w:sz w:val="20"/>
          <w:szCs w:val="20"/>
        </w:rPr>
        <w:t>сматр</w:t>
      </w:r>
      <w:r w:rsidRPr="00CE26F1">
        <w:rPr>
          <w:color w:val="000000"/>
          <w:spacing w:val="5"/>
          <w:sz w:val="20"/>
          <w:szCs w:val="20"/>
        </w:rPr>
        <w:t>и</w:t>
      </w:r>
      <w:r w:rsidRPr="00CE26F1">
        <w:rPr>
          <w:color w:val="000000"/>
          <w:spacing w:val="5"/>
          <w:sz w:val="20"/>
          <w:szCs w:val="20"/>
        </w:rPr>
        <w:t>вать пери</w:t>
      </w:r>
      <w:r w:rsidRPr="00CE26F1">
        <w:rPr>
          <w:color w:val="000000"/>
          <w:spacing w:val="5"/>
          <w:sz w:val="20"/>
          <w:szCs w:val="20"/>
        </w:rPr>
        <w:t>о</w:t>
      </w:r>
      <w:r w:rsidRPr="00CE26F1">
        <w:rPr>
          <w:color w:val="000000"/>
          <w:spacing w:val="5"/>
          <w:sz w:val="20"/>
          <w:szCs w:val="20"/>
        </w:rPr>
        <w:t>дическую очистку канала от отложившихся на</w:t>
      </w:r>
      <w:r w:rsidRPr="00CE26F1">
        <w:rPr>
          <w:color w:val="000000"/>
          <w:spacing w:val="-3"/>
          <w:sz w:val="20"/>
          <w:szCs w:val="20"/>
        </w:rPr>
        <w:t>носов</w:t>
      </w:r>
      <w:r>
        <w:rPr>
          <w:color w:val="000000"/>
          <w:spacing w:val="-3"/>
          <w:sz w:val="20"/>
          <w:szCs w:val="20"/>
        </w:rPr>
        <w:t>.</w:t>
      </w:r>
    </w:p>
    <w:p w:rsidR="00A049F1" w:rsidRPr="00442DBE" w:rsidRDefault="00A049F1" w:rsidP="00A049F1">
      <w:pPr>
        <w:shd w:val="clear" w:color="auto" w:fill="FFFFFF"/>
        <w:spacing w:line="216" w:lineRule="auto"/>
        <w:ind w:firstLine="284"/>
        <w:jc w:val="both"/>
        <w:rPr>
          <w:sz w:val="20"/>
          <w:szCs w:val="20"/>
        </w:rPr>
      </w:pPr>
    </w:p>
    <w:p w:rsidR="00A049F1" w:rsidRPr="00141AE5" w:rsidRDefault="00A049F1" w:rsidP="00B03713">
      <w:pPr>
        <w:shd w:val="clear" w:color="auto" w:fill="FFFFFF"/>
        <w:spacing w:line="216" w:lineRule="auto"/>
        <w:jc w:val="center"/>
        <w:rPr>
          <w:b/>
          <w:sz w:val="20"/>
          <w:szCs w:val="20"/>
        </w:rPr>
      </w:pPr>
      <w:r>
        <w:rPr>
          <w:b/>
          <w:sz w:val="20"/>
          <w:szCs w:val="20"/>
        </w:rPr>
        <w:t>5</w:t>
      </w:r>
      <w:r w:rsidRPr="00141AE5">
        <w:rPr>
          <w:b/>
          <w:sz w:val="20"/>
          <w:szCs w:val="20"/>
        </w:rPr>
        <w:t>.3. Гидравлический расчет каналов</w:t>
      </w:r>
    </w:p>
    <w:p w:rsidR="00A049F1" w:rsidRDefault="00A049F1" w:rsidP="00A049F1">
      <w:pPr>
        <w:shd w:val="clear" w:color="auto" w:fill="FFFFFF"/>
        <w:spacing w:line="216" w:lineRule="auto"/>
        <w:ind w:firstLine="284"/>
        <w:jc w:val="both"/>
        <w:rPr>
          <w:sz w:val="20"/>
          <w:szCs w:val="20"/>
        </w:rPr>
      </w:pPr>
    </w:p>
    <w:p w:rsidR="00A049F1" w:rsidRDefault="00B03713" w:rsidP="00A049F1">
      <w:pPr>
        <w:shd w:val="clear" w:color="auto" w:fill="FFFFFF"/>
        <w:spacing w:line="216" w:lineRule="auto"/>
        <w:ind w:firstLine="284"/>
        <w:jc w:val="both"/>
        <w:rPr>
          <w:sz w:val="20"/>
          <w:szCs w:val="20"/>
        </w:rPr>
      </w:pPr>
      <w:r>
        <w:rPr>
          <w:sz w:val="20"/>
          <w:szCs w:val="20"/>
        </w:rPr>
        <w:t>Используя формулу Дарси–</w:t>
      </w:r>
      <w:r w:rsidR="00A049F1">
        <w:rPr>
          <w:sz w:val="20"/>
          <w:szCs w:val="20"/>
        </w:rPr>
        <w:t xml:space="preserve">Вейсбаха (3.27) выведем основную формулу для гидравлического расчета каналов. Из </w:t>
      </w:r>
      <w:r>
        <w:rPr>
          <w:sz w:val="20"/>
          <w:szCs w:val="20"/>
        </w:rPr>
        <w:t xml:space="preserve">зависимости </w:t>
      </w:r>
      <w:r w:rsidR="00A049F1">
        <w:rPr>
          <w:sz w:val="20"/>
          <w:szCs w:val="20"/>
        </w:rPr>
        <w:t>(3.27) в</w:t>
      </w:r>
      <w:r w:rsidR="00A049F1">
        <w:rPr>
          <w:sz w:val="20"/>
          <w:szCs w:val="20"/>
        </w:rPr>
        <w:t>ы</w:t>
      </w:r>
      <w:r w:rsidR="00A049F1">
        <w:rPr>
          <w:sz w:val="20"/>
          <w:szCs w:val="20"/>
        </w:rPr>
        <w:t>разим среднюю скорость потока:</w:t>
      </w:r>
    </w:p>
    <w:p w:rsidR="00A049F1" w:rsidRDefault="00B03713" w:rsidP="00A049F1">
      <w:pPr>
        <w:shd w:val="clear" w:color="auto" w:fill="FFFFFF"/>
        <w:spacing w:line="216" w:lineRule="auto"/>
        <w:ind w:firstLine="284"/>
        <w:jc w:val="center"/>
        <w:rPr>
          <w:sz w:val="20"/>
          <w:szCs w:val="20"/>
        </w:rPr>
      </w:pPr>
      <w:r w:rsidRPr="00B03713">
        <w:rPr>
          <w:position w:val="-24"/>
          <w:sz w:val="20"/>
          <w:szCs w:val="20"/>
        </w:rPr>
        <w:object w:dxaOrig="1200" w:dyaOrig="620">
          <v:shape id="_x0000_i1154" type="#_x0000_t75" style="width:60pt;height:30.75pt" o:ole="">
            <v:imagedata r:id="rId223" o:title=""/>
          </v:shape>
          <o:OLEObject Type="Embed" ProgID="Equation.3" ShapeID="_x0000_i1154" DrawAspect="Content" ObjectID="_1428818214" r:id="rId224"/>
        </w:object>
      </w:r>
      <w:r w:rsidR="00A049F1">
        <w:rPr>
          <w:sz w:val="20"/>
          <w:szCs w:val="20"/>
        </w:rPr>
        <w:t>.</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20"/>
          <w:szCs w:val="20"/>
        </w:rPr>
      </w:pPr>
      <w:r>
        <w:rPr>
          <w:sz w:val="20"/>
          <w:szCs w:val="20"/>
        </w:rPr>
        <w:t xml:space="preserve">Зная, что отношение </w:t>
      </w:r>
      <w:r>
        <w:rPr>
          <w:sz w:val="20"/>
          <w:szCs w:val="20"/>
          <w:lang w:val="en-US"/>
        </w:rPr>
        <w:t>h</w:t>
      </w:r>
      <w:r>
        <w:rPr>
          <w:sz w:val="20"/>
          <w:szCs w:val="20"/>
          <w:vertAlign w:val="subscript"/>
        </w:rPr>
        <w:t>т</w:t>
      </w:r>
      <w:r w:rsidRPr="00F62895">
        <w:rPr>
          <w:sz w:val="20"/>
          <w:szCs w:val="20"/>
        </w:rPr>
        <w:t xml:space="preserve"> / </w:t>
      </w:r>
      <w:r>
        <w:rPr>
          <w:i/>
          <w:sz w:val="20"/>
          <w:szCs w:val="20"/>
          <w:lang w:val="en-US"/>
        </w:rPr>
        <w:t>l</w:t>
      </w:r>
      <w:r>
        <w:rPr>
          <w:sz w:val="20"/>
          <w:szCs w:val="20"/>
        </w:rPr>
        <w:t xml:space="preserve"> = </w:t>
      </w:r>
      <w:r>
        <w:rPr>
          <w:sz w:val="20"/>
          <w:szCs w:val="20"/>
          <w:lang w:val="en-US"/>
        </w:rPr>
        <w:t>I</w:t>
      </w:r>
      <w:r>
        <w:rPr>
          <w:sz w:val="20"/>
          <w:szCs w:val="20"/>
        </w:rPr>
        <w:t xml:space="preserve">, а также </w:t>
      </w:r>
      <w:r>
        <w:rPr>
          <w:sz w:val="20"/>
          <w:szCs w:val="20"/>
          <w:lang w:val="en-US"/>
        </w:rPr>
        <w:t>d</w:t>
      </w:r>
      <w:r w:rsidRPr="00F62895">
        <w:rPr>
          <w:sz w:val="20"/>
          <w:szCs w:val="20"/>
        </w:rPr>
        <w:t xml:space="preserve"> = 4</w:t>
      </w:r>
      <w:r>
        <w:rPr>
          <w:sz w:val="20"/>
          <w:szCs w:val="20"/>
          <w:lang w:val="en-US"/>
        </w:rPr>
        <w:t>R</w:t>
      </w:r>
      <w:r>
        <w:rPr>
          <w:sz w:val="20"/>
          <w:szCs w:val="20"/>
          <w:vertAlign w:val="subscript"/>
        </w:rPr>
        <w:t>г</w:t>
      </w:r>
      <w:r w:rsidRPr="00F62895">
        <w:rPr>
          <w:sz w:val="20"/>
          <w:szCs w:val="20"/>
        </w:rPr>
        <w:t>,</w:t>
      </w:r>
      <w:r>
        <w:rPr>
          <w:sz w:val="20"/>
          <w:szCs w:val="20"/>
        </w:rPr>
        <w:t xml:space="preserve"> можно последней формуле придать следующий вид:</w:t>
      </w:r>
    </w:p>
    <w:p w:rsidR="00A049F1" w:rsidRPr="00F62895" w:rsidRDefault="00B03713" w:rsidP="00A049F1">
      <w:pPr>
        <w:shd w:val="clear" w:color="auto" w:fill="FFFFFF"/>
        <w:spacing w:line="216" w:lineRule="auto"/>
        <w:jc w:val="center"/>
        <w:rPr>
          <w:sz w:val="20"/>
          <w:szCs w:val="20"/>
        </w:rPr>
      </w:pPr>
      <w:r w:rsidRPr="006625F3">
        <w:rPr>
          <w:position w:val="-12"/>
          <w:sz w:val="20"/>
          <w:szCs w:val="20"/>
        </w:rPr>
        <w:object w:dxaOrig="1520" w:dyaOrig="380">
          <v:shape id="_x0000_i1155" type="#_x0000_t75" style="width:75.75pt;height:18.75pt" o:ole="">
            <v:imagedata r:id="rId225" o:title=""/>
          </v:shape>
          <o:OLEObject Type="Embed" ProgID="Equation.3" ShapeID="_x0000_i1155" DrawAspect="Content" ObjectID="_1428818215" r:id="rId226"/>
        </w:object>
      </w:r>
      <w:r w:rsidR="00A049F1">
        <w:rPr>
          <w:sz w:val="20"/>
          <w:szCs w:val="20"/>
        </w:rPr>
        <w:t>.</w:t>
      </w:r>
    </w:p>
    <w:p w:rsidR="00A049F1" w:rsidRDefault="00A049F1" w:rsidP="00A049F1">
      <w:pPr>
        <w:shd w:val="clear" w:color="auto" w:fill="FFFFFF"/>
        <w:spacing w:line="216" w:lineRule="auto"/>
        <w:ind w:firstLine="284"/>
        <w:jc w:val="both"/>
        <w:rPr>
          <w:sz w:val="20"/>
          <w:szCs w:val="20"/>
        </w:rPr>
      </w:pPr>
      <w:r>
        <w:rPr>
          <w:sz w:val="20"/>
          <w:szCs w:val="20"/>
        </w:rPr>
        <w:t xml:space="preserve">Введем обозначение </w:t>
      </w:r>
      <w:r w:rsidR="00B03713" w:rsidRPr="006625F3">
        <w:rPr>
          <w:position w:val="-12"/>
          <w:sz w:val="20"/>
          <w:szCs w:val="20"/>
        </w:rPr>
        <w:object w:dxaOrig="980" w:dyaOrig="380">
          <v:shape id="_x0000_i1156" type="#_x0000_t75" style="width:48.75pt;height:18.75pt" o:ole="">
            <v:imagedata r:id="rId227" o:title=""/>
          </v:shape>
          <o:OLEObject Type="Embed" ProgID="Equation.3" ShapeID="_x0000_i1156" DrawAspect="Content" ObjectID="_1428818216" r:id="rId228"/>
        </w:object>
      </w:r>
      <w:r>
        <w:rPr>
          <w:sz w:val="20"/>
          <w:szCs w:val="20"/>
        </w:rPr>
        <w:t xml:space="preserve">, тогда </w:t>
      </w:r>
    </w:p>
    <w:p w:rsidR="00A049F1" w:rsidRPr="002800DB" w:rsidRDefault="00A049F1" w:rsidP="00A049F1">
      <w:pPr>
        <w:shd w:val="clear" w:color="auto" w:fill="FFFFFF"/>
        <w:spacing w:line="216" w:lineRule="auto"/>
        <w:ind w:firstLine="284"/>
        <w:jc w:val="right"/>
        <w:rPr>
          <w:sz w:val="20"/>
          <w:szCs w:val="20"/>
        </w:rPr>
      </w:pPr>
      <w:r w:rsidRPr="006625F3">
        <w:rPr>
          <w:position w:val="-12"/>
          <w:sz w:val="20"/>
          <w:szCs w:val="20"/>
        </w:rPr>
        <w:object w:dxaOrig="960" w:dyaOrig="360">
          <v:shape id="_x0000_i1157" type="#_x0000_t75" style="width:48pt;height:18pt" o:ole="">
            <v:imagedata r:id="rId229" o:title=""/>
          </v:shape>
          <o:OLEObject Type="Embed" ProgID="Equation.3" ShapeID="_x0000_i1157" DrawAspect="Content" ObjectID="_1428818217" r:id="rId230"/>
        </w:object>
      </w:r>
      <w:r>
        <w:rPr>
          <w:sz w:val="20"/>
          <w:szCs w:val="20"/>
        </w:rPr>
        <w:t>.</w:t>
      </w:r>
      <w:r>
        <w:rPr>
          <w:sz w:val="20"/>
          <w:szCs w:val="20"/>
        </w:rPr>
        <w:tab/>
      </w:r>
      <w:r>
        <w:rPr>
          <w:sz w:val="20"/>
          <w:szCs w:val="20"/>
        </w:rPr>
        <w:tab/>
      </w:r>
      <w:r>
        <w:rPr>
          <w:sz w:val="20"/>
          <w:szCs w:val="20"/>
        </w:rPr>
        <w:tab/>
      </w:r>
      <w:r>
        <w:rPr>
          <w:sz w:val="20"/>
          <w:szCs w:val="20"/>
        </w:rPr>
        <w:tab/>
        <w:t>(5.6)</w:t>
      </w:r>
    </w:p>
    <w:p w:rsidR="00A049F1" w:rsidRDefault="00A049F1" w:rsidP="00A049F1">
      <w:pPr>
        <w:shd w:val="clear" w:color="auto" w:fill="FFFFFF"/>
        <w:spacing w:line="216" w:lineRule="auto"/>
        <w:ind w:firstLine="284"/>
        <w:jc w:val="both"/>
        <w:rPr>
          <w:sz w:val="20"/>
          <w:szCs w:val="20"/>
        </w:rPr>
      </w:pPr>
      <w:r>
        <w:rPr>
          <w:sz w:val="20"/>
          <w:szCs w:val="20"/>
        </w:rPr>
        <w:t>Последняя формула была впервые получена французским инжен</w:t>
      </w:r>
      <w:r>
        <w:rPr>
          <w:sz w:val="20"/>
          <w:szCs w:val="20"/>
        </w:rPr>
        <w:t>е</w:t>
      </w:r>
      <w:r>
        <w:rPr>
          <w:sz w:val="20"/>
          <w:szCs w:val="20"/>
        </w:rPr>
        <w:t>ром Шези и носит его имя. Параметр С в этой формуле наз</w:t>
      </w:r>
      <w:r>
        <w:rPr>
          <w:sz w:val="20"/>
          <w:szCs w:val="20"/>
        </w:rPr>
        <w:t>ы</w:t>
      </w:r>
      <w:r>
        <w:rPr>
          <w:sz w:val="20"/>
          <w:szCs w:val="20"/>
        </w:rPr>
        <w:t>вается       с к о р о с т н ы м  м н о ж и т е л е м</w:t>
      </w:r>
      <w:r w:rsidR="00B03713">
        <w:rPr>
          <w:sz w:val="20"/>
          <w:szCs w:val="20"/>
        </w:rPr>
        <w:t>,</w:t>
      </w:r>
      <w:r>
        <w:rPr>
          <w:sz w:val="20"/>
          <w:szCs w:val="20"/>
        </w:rPr>
        <w:t xml:space="preserve"> или  к о э ф ф и ц и е н т о м  Ш</w:t>
      </w:r>
      <w:r>
        <w:rPr>
          <w:sz w:val="20"/>
          <w:szCs w:val="20"/>
        </w:rPr>
        <w:t>е</w:t>
      </w:r>
      <w:r w:rsidR="00B03713">
        <w:rPr>
          <w:sz w:val="20"/>
          <w:szCs w:val="20"/>
        </w:rPr>
        <w:t>зи (</w:t>
      </w:r>
      <w:r>
        <w:rPr>
          <w:sz w:val="20"/>
          <w:szCs w:val="20"/>
        </w:rPr>
        <w:t>м</w:t>
      </w:r>
      <w:r>
        <w:rPr>
          <w:sz w:val="20"/>
          <w:szCs w:val="20"/>
          <w:vertAlign w:val="superscript"/>
        </w:rPr>
        <w:t>0,5</w:t>
      </w:r>
      <w:r>
        <w:rPr>
          <w:sz w:val="20"/>
          <w:szCs w:val="20"/>
        </w:rPr>
        <w:t>/с</w:t>
      </w:r>
      <w:r>
        <w:rPr>
          <w:sz w:val="20"/>
          <w:szCs w:val="20"/>
          <w:vertAlign w:val="superscript"/>
        </w:rPr>
        <w:t>2</w:t>
      </w:r>
      <w:r w:rsidR="00B03713">
        <w:rPr>
          <w:sz w:val="20"/>
          <w:szCs w:val="20"/>
        </w:rPr>
        <w:t>)</w:t>
      </w:r>
      <w:r>
        <w:rPr>
          <w:sz w:val="20"/>
          <w:szCs w:val="20"/>
        </w:rPr>
        <w:t>.</w:t>
      </w:r>
    </w:p>
    <w:p w:rsidR="00A049F1" w:rsidRDefault="00A049F1" w:rsidP="00A049F1">
      <w:pPr>
        <w:shd w:val="clear" w:color="auto" w:fill="FFFFFF"/>
        <w:spacing w:line="216" w:lineRule="auto"/>
        <w:ind w:firstLine="284"/>
        <w:jc w:val="both"/>
        <w:rPr>
          <w:sz w:val="20"/>
          <w:szCs w:val="20"/>
        </w:rPr>
      </w:pPr>
      <w:r>
        <w:rPr>
          <w:sz w:val="20"/>
          <w:szCs w:val="20"/>
        </w:rPr>
        <w:t xml:space="preserve">Подставив в формулу для расхода </w:t>
      </w:r>
      <w:r>
        <w:rPr>
          <w:sz w:val="20"/>
          <w:szCs w:val="20"/>
          <w:lang w:val="en-US"/>
        </w:rPr>
        <w:t>Q</w:t>
      </w:r>
      <w:r w:rsidRPr="00516DB3">
        <w:rPr>
          <w:sz w:val="20"/>
          <w:szCs w:val="20"/>
        </w:rPr>
        <w:t xml:space="preserve"> = </w:t>
      </w:r>
      <w:r>
        <w:rPr>
          <w:sz w:val="20"/>
          <w:szCs w:val="20"/>
        </w:rPr>
        <w:t>ω</w:t>
      </w:r>
      <w:r>
        <w:rPr>
          <w:sz w:val="20"/>
          <w:szCs w:val="20"/>
          <w:lang w:val="en-US"/>
        </w:rPr>
        <w:t>v</w:t>
      </w:r>
      <w:r>
        <w:rPr>
          <w:sz w:val="20"/>
          <w:szCs w:val="20"/>
        </w:rPr>
        <w:t xml:space="preserve"> среднюю скорость по формуле Шези, получим</w:t>
      </w:r>
    </w:p>
    <w:p w:rsidR="00A049F1" w:rsidRDefault="00B03713" w:rsidP="00A049F1">
      <w:pPr>
        <w:shd w:val="clear" w:color="auto" w:fill="FFFFFF"/>
        <w:spacing w:line="216" w:lineRule="auto"/>
        <w:ind w:firstLine="284"/>
        <w:jc w:val="right"/>
        <w:rPr>
          <w:sz w:val="20"/>
          <w:szCs w:val="20"/>
        </w:rPr>
      </w:pPr>
      <w:r w:rsidRPr="006625F3">
        <w:rPr>
          <w:position w:val="-12"/>
          <w:sz w:val="20"/>
          <w:szCs w:val="20"/>
        </w:rPr>
        <w:object w:dxaOrig="1260" w:dyaOrig="380">
          <v:shape id="_x0000_i1158" type="#_x0000_t75" style="width:63pt;height:18.75pt" o:ole="">
            <v:imagedata r:id="rId231" o:title=""/>
          </v:shape>
          <o:OLEObject Type="Embed" ProgID="Equation.3" ShapeID="_x0000_i1158" DrawAspect="Content" ObjectID="_1428818218" r:id="rId232"/>
        </w:object>
      </w:r>
      <w:r w:rsidR="00A049F1">
        <w:rPr>
          <w:sz w:val="20"/>
          <w:szCs w:val="20"/>
        </w:rPr>
        <w:t>.</w:t>
      </w:r>
      <w:r w:rsidR="00A049F1">
        <w:rPr>
          <w:sz w:val="20"/>
          <w:szCs w:val="20"/>
        </w:rPr>
        <w:tab/>
      </w:r>
      <w:r w:rsidR="00A049F1">
        <w:rPr>
          <w:sz w:val="20"/>
          <w:szCs w:val="20"/>
        </w:rPr>
        <w:tab/>
      </w:r>
      <w:r w:rsidR="00A049F1">
        <w:rPr>
          <w:sz w:val="20"/>
          <w:szCs w:val="20"/>
        </w:rPr>
        <w:tab/>
        <w:t>(5.7)</w:t>
      </w:r>
    </w:p>
    <w:p w:rsidR="00A049F1" w:rsidRDefault="00A049F1" w:rsidP="00A049F1">
      <w:pPr>
        <w:shd w:val="clear" w:color="auto" w:fill="FFFFFF"/>
        <w:spacing w:line="216" w:lineRule="auto"/>
        <w:jc w:val="both"/>
        <w:rPr>
          <w:sz w:val="20"/>
          <w:szCs w:val="20"/>
        </w:rPr>
      </w:pPr>
      <w:r>
        <w:rPr>
          <w:sz w:val="20"/>
          <w:szCs w:val="20"/>
        </w:rPr>
        <w:t>Это есть основная формула для гидравлического расчета каналов и она тоже называется  ф о р м у л о й  Ш е з и.</w:t>
      </w:r>
    </w:p>
    <w:p w:rsidR="00A049F1" w:rsidRDefault="00A049F1" w:rsidP="00A049F1">
      <w:pPr>
        <w:shd w:val="clear" w:color="auto" w:fill="FFFFFF"/>
        <w:spacing w:line="216" w:lineRule="auto"/>
        <w:ind w:firstLine="284"/>
        <w:jc w:val="both"/>
        <w:rPr>
          <w:sz w:val="20"/>
          <w:szCs w:val="20"/>
        </w:rPr>
      </w:pPr>
      <w:r>
        <w:rPr>
          <w:sz w:val="20"/>
          <w:szCs w:val="20"/>
        </w:rPr>
        <w:t>Существует ряд формул для определения коэффициента Шези. Наиболее простой и достаточно точной является формула И.И. Агр</w:t>
      </w:r>
      <w:r>
        <w:rPr>
          <w:sz w:val="20"/>
          <w:szCs w:val="20"/>
        </w:rPr>
        <w:t>о</w:t>
      </w:r>
      <w:r>
        <w:rPr>
          <w:sz w:val="20"/>
          <w:szCs w:val="20"/>
        </w:rPr>
        <w:t>скина:</w:t>
      </w:r>
    </w:p>
    <w:p w:rsidR="00A049F1" w:rsidRPr="00F97EF5" w:rsidRDefault="00A049F1" w:rsidP="00A049F1">
      <w:pPr>
        <w:shd w:val="clear" w:color="auto" w:fill="FFFFFF"/>
        <w:spacing w:line="216" w:lineRule="auto"/>
        <w:ind w:firstLine="284"/>
        <w:jc w:val="right"/>
        <w:rPr>
          <w:sz w:val="20"/>
          <w:szCs w:val="20"/>
        </w:rPr>
      </w:pPr>
      <w:r>
        <w:rPr>
          <w:sz w:val="20"/>
          <w:szCs w:val="20"/>
        </w:rPr>
        <w:t>С = 1/</w:t>
      </w:r>
      <w:r>
        <w:rPr>
          <w:sz w:val="20"/>
          <w:szCs w:val="20"/>
          <w:lang w:val="en-US"/>
        </w:rPr>
        <w:t>n</w:t>
      </w:r>
      <w:r w:rsidRPr="00BE566B">
        <w:rPr>
          <w:sz w:val="20"/>
          <w:szCs w:val="20"/>
        </w:rPr>
        <w:t xml:space="preserve"> </w:t>
      </w:r>
      <w:r>
        <w:rPr>
          <w:sz w:val="20"/>
          <w:szCs w:val="20"/>
        </w:rPr>
        <w:t xml:space="preserve">+ </w:t>
      </w:r>
      <w:r w:rsidRPr="00BE566B">
        <w:rPr>
          <w:sz w:val="20"/>
          <w:szCs w:val="20"/>
        </w:rPr>
        <w:t>17,72</w:t>
      </w:r>
      <w:r>
        <w:rPr>
          <w:sz w:val="20"/>
          <w:szCs w:val="20"/>
          <w:lang w:val="en-US"/>
        </w:rPr>
        <w:t>lgR</w:t>
      </w:r>
      <w:r>
        <w:rPr>
          <w:sz w:val="20"/>
          <w:szCs w:val="20"/>
          <w:vertAlign w:val="subscript"/>
        </w:rPr>
        <w:t>г</w:t>
      </w:r>
      <w:r>
        <w:rPr>
          <w:sz w:val="20"/>
          <w:szCs w:val="20"/>
        </w:rPr>
        <w:t>,</w:t>
      </w:r>
      <w:r>
        <w:rPr>
          <w:sz w:val="20"/>
          <w:szCs w:val="20"/>
        </w:rPr>
        <w:tab/>
      </w:r>
      <w:r>
        <w:rPr>
          <w:sz w:val="20"/>
          <w:szCs w:val="20"/>
        </w:rPr>
        <w:tab/>
      </w:r>
      <w:r>
        <w:rPr>
          <w:sz w:val="20"/>
          <w:szCs w:val="20"/>
        </w:rPr>
        <w:tab/>
        <w:t>(5.8)</w:t>
      </w:r>
    </w:p>
    <w:p w:rsidR="00A049F1" w:rsidRPr="001339A3" w:rsidRDefault="00A049F1" w:rsidP="00A049F1">
      <w:pPr>
        <w:shd w:val="clear" w:color="auto" w:fill="FFFFFF"/>
        <w:spacing w:line="216" w:lineRule="auto"/>
        <w:jc w:val="both"/>
        <w:rPr>
          <w:sz w:val="20"/>
          <w:szCs w:val="20"/>
        </w:rPr>
      </w:pPr>
      <w:r>
        <w:rPr>
          <w:sz w:val="20"/>
          <w:szCs w:val="20"/>
        </w:rPr>
        <w:t xml:space="preserve">где </w:t>
      </w:r>
      <w:r>
        <w:rPr>
          <w:sz w:val="20"/>
          <w:szCs w:val="20"/>
          <w:lang w:val="en-US"/>
        </w:rPr>
        <w:t>n</w:t>
      </w:r>
      <w:r>
        <w:rPr>
          <w:sz w:val="20"/>
          <w:szCs w:val="20"/>
        </w:rPr>
        <w:t xml:space="preserve"> – коэффициент шероховатости поверхности канала.</w:t>
      </w:r>
    </w:p>
    <w:p w:rsidR="00A049F1" w:rsidRDefault="00A049F1" w:rsidP="00A049F1">
      <w:pPr>
        <w:shd w:val="clear" w:color="auto" w:fill="FFFFFF"/>
        <w:spacing w:line="216" w:lineRule="auto"/>
        <w:ind w:firstLine="284"/>
        <w:jc w:val="both"/>
        <w:rPr>
          <w:sz w:val="20"/>
          <w:szCs w:val="20"/>
        </w:rPr>
      </w:pPr>
      <w:r>
        <w:rPr>
          <w:sz w:val="20"/>
          <w:szCs w:val="20"/>
        </w:rPr>
        <w:t xml:space="preserve">Численные значения коэффициента </w:t>
      </w:r>
      <w:r>
        <w:rPr>
          <w:sz w:val="20"/>
          <w:szCs w:val="20"/>
          <w:lang w:val="en-US"/>
        </w:rPr>
        <w:t>n</w:t>
      </w:r>
      <w:r>
        <w:rPr>
          <w:sz w:val="20"/>
          <w:szCs w:val="20"/>
        </w:rPr>
        <w:t xml:space="preserve"> для различных поверхностей представлены в табл. 5.2.</w:t>
      </w:r>
    </w:p>
    <w:p w:rsidR="00A049F1" w:rsidRPr="00BE566B" w:rsidRDefault="00A049F1" w:rsidP="00A049F1">
      <w:pPr>
        <w:shd w:val="clear" w:color="auto" w:fill="FFFFFF"/>
        <w:spacing w:line="216" w:lineRule="auto"/>
        <w:ind w:firstLine="284"/>
        <w:jc w:val="both"/>
        <w:rPr>
          <w:sz w:val="16"/>
          <w:szCs w:val="16"/>
        </w:rPr>
      </w:pPr>
    </w:p>
    <w:p w:rsidR="00A049F1" w:rsidRPr="00F81050" w:rsidRDefault="00A049F1" w:rsidP="00B03713">
      <w:pPr>
        <w:shd w:val="clear" w:color="auto" w:fill="FFFFFF"/>
        <w:spacing w:line="216" w:lineRule="auto"/>
        <w:jc w:val="center"/>
        <w:rPr>
          <w:b/>
          <w:sz w:val="16"/>
          <w:szCs w:val="16"/>
        </w:rPr>
      </w:pPr>
      <w:r w:rsidRPr="002800DB">
        <w:rPr>
          <w:sz w:val="16"/>
          <w:szCs w:val="16"/>
        </w:rPr>
        <w:t>Т</w:t>
      </w:r>
      <w:r>
        <w:rPr>
          <w:sz w:val="16"/>
          <w:szCs w:val="16"/>
        </w:rPr>
        <w:t xml:space="preserve"> </w:t>
      </w:r>
      <w:r w:rsidRPr="002800DB">
        <w:rPr>
          <w:sz w:val="16"/>
          <w:szCs w:val="16"/>
        </w:rPr>
        <w:t>а</w:t>
      </w:r>
      <w:r>
        <w:rPr>
          <w:sz w:val="16"/>
          <w:szCs w:val="16"/>
        </w:rPr>
        <w:t xml:space="preserve"> </w:t>
      </w:r>
      <w:r w:rsidRPr="002800DB">
        <w:rPr>
          <w:sz w:val="16"/>
          <w:szCs w:val="16"/>
        </w:rPr>
        <w:t>б</w:t>
      </w:r>
      <w:r>
        <w:rPr>
          <w:sz w:val="16"/>
          <w:szCs w:val="16"/>
        </w:rPr>
        <w:t xml:space="preserve"> </w:t>
      </w:r>
      <w:r w:rsidRPr="002800DB">
        <w:rPr>
          <w:sz w:val="16"/>
          <w:szCs w:val="16"/>
        </w:rPr>
        <w:t>л</w:t>
      </w:r>
      <w:r>
        <w:rPr>
          <w:sz w:val="16"/>
          <w:szCs w:val="16"/>
        </w:rPr>
        <w:t xml:space="preserve"> </w:t>
      </w:r>
      <w:r w:rsidRPr="002800DB">
        <w:rPr>
          <w:sz w:val="16"/>
          <w:szCs w:val="16"/>
        </w:rPr>
        <w:t>и</w:t>
      </w:r>
      <w:r>
        <w:rPr>
          <w:sz w:val="16"/>
          <w:szCs w:val="16"/>
        </w:rPr>
        <w:t xml:space="preserve"> </w:t>
      </w:r>
      <w:r w:rsidRPr="002800DB">
        <w:rPr>
          <w:sz w:val="16"/>
          <w:szCs w:val="16"/>
        </w:rPr>
        <w:t>ц</w:t>
      </w:r>
      <w:r>
        <w:rPr>
          <w:sz w:val="16"/>
          <w:szCs w:val="16"/>
        </w:rPr>
        <w:t xml:space="preserve"> </w:t>
      </w:r>
      <w:r w:rsidRPr="002800DB">
        <w:rPr>
          <w:sz w:val="16"/>
          <w:szCs w:val="16"/>
        </w:rPr>
        <w:t>а</w:t>
      </w:r>
      <w:r>
        <w:rPr>
          <w:sz w:val="16"/>
          <w:szCs w:val="16"/>
        </w:rPr>
        <w:t xml:space="preserve"> </w:t>
      </w:r>
      <w:r w:rsidRPr="002800DB">
        <w:rPr>
          <w:sz w:val="16"/>
          <w:szCs w:val="16"/>
        </w:rPr>
        <w:t xml:space="preserve"> </w:t>
      </w:r>
      <w:r>
        <w:rPr>
          <w:sz w:val="16"/>
          <w:szCs w:val="16"/>
        </w:rPr>
        <w:t>5</w:t>
      </w:r>
      <w:r w:rsidRPr="002800DB">
        <w:rPr>
          <w:sz w:val="16"/>
          <w:szCs w:val="16"/>
        </w:rPr>
        <w:t>.2.</w:t>
      </w:r>
      <w:r>
        <w:rPr>
          <w:sz w:val="16"/>
          <w:szCs w:val="16"/>
        </w:rPr>
        <w:t xml:space="preserve"> </w:t>
      </w:r>
      <w:r w:rsidRPr="002800DB">
        <w:rPr>
          <w:sz w:val="16"/>
          <w:szCs w:val="16"/>
        </w:rPr>
        <w:t xml:space="preserve"> </w:t>
      </w:r>
      <w:r w:rsidRPr="00F81050">
        <w:rPr>
          <w:b/>
          <w:sz w:val="16"/>
          <w:szCs w:val="16"/>
        </w:rPr>
        <w:t xml:space="preserve">Значения коэффициента </w:t>
      </w:r>
      <w:r w:rsidRPr="00F81050">
        <w:rPr>
          <w:b/>
          <w:sz w:val="16"/>
          <w:szCs w:val="16"/>
          <w:lang w:val="en-US"/>
        </w:rPr>
        <w:t>n</w:t>
      </w:r>
      <w:r w:rsidRPr="00F81050">
        <w:rPr>
          <w:b/>
          <w:sz w:val="16"/>
          <w:szCs w:val="16"/>
        </w:rPr>
        <w:t xml:space="preserve"> шероховатости каналов</w:t>
      </w:r>
    </w:p>
    <w:p w:rsidR="00A049F1" w:rsidRPr="002800DB" w:rsidRDefault="00A049F1" w:rsidP="00A049F1">
      <w:pPr>
        <w:shd w:val="clear" w:color="auto" w:fill="FFFFFF"/>
        <w:spacing w:line="216" w:lineRule="auto"/>
        <w:ind w:firstLine="284"/>
        <w:jc w:val="both"/>
        <w:rPr>
          <w:sz w:val="16"/>
          <w:szCs w:val="16"/>
        </w:rPr>
      </w:pPr>
    </w:p>
    <w:tbl>
      <w:tblPr>
        <w:tblW w:w="6089"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13"/>
        <w:gridCol w:w="576"/>
      </w:tblGrid>
      <w:tr w:rsidR="00A049F1" w:rsidRPr="00483AE9" w:rsidTr="001D777B">
        <w:tc>
          <w:tcPr>
            <w:tcW w:w="5530" w:type="dxa"/>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Вид поверхностей</w:t>
            </w:r>
          </w:p>
        </w:tc>
        <w:tc>
          <w:tcPr>
            <w:tcW w:w="559" w:type="dxa"/>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lang w:val="en-US"/>
              </w:rPr>
              <w:t>n</w:t>
            </w:r>
          </w:p>
        </w:tc>
      </w:tr>
      <w:tr w:rsidR="00A049F1" w:rsidRPr="00483AE9" w:rsidTr="001D777B">
        <w:tc>
          <w:tcPr>
            <w:tcW w:w="5530"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Исключительно гладкие поверхности; поверхности</w:t>
            </w:r>
            <w:r w:rsidR="00B03713">
              <w:rPr>
                <w:sz w:val="16"/>
                <w:szCs w:val="16"/>
              </w:rPr>
              <w:t>,</w:t>
            </w:r>
            <w:r w:rsidRPr="00483AE9">
              <w:rPr>
                <w:sz w:val="16"/>
                <w:szCs w:val="16"/>
              </w:rPr>
              <w:t xml:space="preserve"> покрытые эмалью или гл</w:t>
            </w:r>
            <w:r w:rsidRPr="00483AE9">
              <w:rPr>
                <w:sz w:val="16"/>
                <w:szCs w:val="16"/>
              </w:rPr>
              <w:t>а</w:t>
            </w:r>
            <w:r w:rsidRPr="00483AE9">
              <w:rPr>
                <w:sz w:val="16"/>
                <w:szCs w:val="16"/>
              </w:rPr>
              <w:t>зурью</w:t>
            </w:r>
          </w:p>
        </w:tc>
        <w:tc>
          <w:tcPr>
            <w:tcW w:w="559" w:type="dxa"/>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0,009</w:t>
            </w:r>
          </w:p>
        </w:tc>
      </w:tr>
      <w:tr w:rsidR="00A049F1" w:rsidRPr="00483AE9" w:rsidTr="001D777B">
        <w:tc>
          <w:tcPr>
            <w:tcW w:w="5530"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Лучшая штукатурка из чистого цемента</w:t>
            </w:r>
          </w:p>
        </w:tc>
        <w:tc>
          <w:tcPr>
            <w:tcW w:w="559"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0,010</w:t>
            </w:r>
          </w:p>
        </w:tc>
      </w:tr>
      <w:tr w:rsidR="00A049F1" w:rsidRPr="00483AE9" w:rsidTr="001D777B">
        <w:tc>
          <w:tcPr>
            <w:tcW w:w="5530"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Лучшая цементная штукатурка (1/3 песка)</w:t>
            </w:r>
          </w:p>
        </w:tc>
        <w:tc>
          <w:tcPr>
            <w:tcW w:w="559"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0,011</w:t>
            </w:r>
          </w:p>
        </w:tc>
      </w:tr>
      <w:tr w:rsidR="00A049F1" w:rsidRPr="00483AE9" w:rsidTr="001D777B">
        <w:tc>
          <w:tcPr>
            <w:tcW w:w="5530"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lastRenderedPageBreak/>
              <w:t>Весьма хорошая бетонировка</w:t>
            </w:r>
          </w:p>
        </w:tc>
        <w:tc>
          <w:tcPr>
            <w:tcW w:w="559"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0,012</w:t>
            </w:r>
          </w:p>
        </w:tc>
      </w:tr>
      <w:tr w:rsidR="00A049F1" w:rsidRPr="00483AE9" w:rsidTr="001D777B">
        <w:tc>
          <w:tcPr>
            <w:tcW w:w="5530"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Хорошая кирпичная кладка</w:t>
            </w:r>
          </w:p>
        </w:tc>
        <w:tc>
          <w:tcPr>
            <w:tcW w:w="559"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0,013</w:t>
            </w:r>
          </w:p>
        </w:tc>
      </w:tr>
      <w:tr w:rsidR="00A049F1" w:rsidRPr="00483AE9" w:rsidTr="001D777B">
        <w:tc>
          <w:tcPr>
            <w:tcW w:w="5530"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Бетонировка каналов в средних условиях</w:t>
            </w:r>
          </w:p>
        </w:tc>
        <w:tc>
          <w:tcPr>
            <w:tcW w:w="559"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0,014</w:t>
            </w:r>
          </w:p>
        </w:tc>
      </w:tr>
      <w:tr w:rsidR="00A049F1" w:rsidRPr="00483AE9" w:rsidTr="001D777B">
        <w:tc>
          <w:tcPr>
            <w:tcW w:w="5530"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Средняя кирпичная кладка, облицовка из тесаного камня</w:t>
            </w:r>
          </w:p>
        </w:tc>
        <w:tc>
          <w:tcPr>
            <w:tcW w:w="559"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0,015</w:t>
            </w:r>
          </w:p>
        </w:tc>
      </w:tr>
      <w:tr w:rsidR="00A049F1" w:rsidRPr="00483AE9" w:rsidTr="001D777B">
        <w:tc>
          <w:tcPr>
            <w:tcW w:w="5530"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Хорошая бутовая кладка, старая (расстроенная) кирпичная кладка, сравн</w:t>
            </w:r>
            <w:r w:rsidRPr="00483AE9">
              <w:rPr>
                <w:sz w:val="16"/>
                <w:szCs w:val="16"/>
              </w:rPr>
              <w:t>и</w:t>
            </w:r>
            <w:r w:rsidRPr="00483AE9">
              <w:rPr>
                <w:sz w:val="16"/>
                <w:szCs w:val="16"/>
              </w:rPr>
              <w:t>тел</w:t>
            </w:r>
            <w:r w:rsidRPr="00483AE9">
              <w:rPr>
                <w:sz w:val="16"/>
                <w:szCs w:val="16"/>
              </w:rPr>
              <w:t>ь</w:t>
            </w:r>
            <w:r w:rsidRPr="00483AE9">
              <w:rPr>
                <w:sz w:val="16"/>
                <w:szCs w:val="16"/>
              </w:rPr>
              <w:t>но грубая бетонировка</w:t>
            </w:r>
          </w:p>
        </w:tc>
        <w:tc>
          <w:tcPr>
            <w:tcW w:w="559"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0,017</w:t>
            </w:r>
          </w:p>
        </w:tc>
      </w:tr>
      <w:tr w:rsidR="00A049F1" w:rsidRPr="00483AE9" w:rsidTr="001D777B">
        <w:tc>
          <w:tcPr>
            <w:tcW w:w="5530"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Каналы в плотном грунте, покрытые у</w:t>
            </w:r>
            <w:r w:rsidRPr="00483AE9">
              <w:rPr>
                <w:sz w:val="16"/>
                <w:szCs w:val="16"/>
              </w:rPr>
              <w:t>с</w:t>
            </w:r>
            <w:r w:rsidRPr="00483AE9">
              <w:rPr>
                <w:sz w:val="16"/>
                <w:szCs w:val="16"/>
              </w:rPr>
              <w:t>тойчивой илистой пленкой</w:t>
            </w:r>
          </w:p>
        </w:tc>
        <w:tc>
          <w:tcPr>
            <w:tcW w:w="559"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0,018</w:t>
            </w:r>
          </w:p>
        </w:tc>
      </w:tr>
      <w:tr w:rsidR="00A049F1" w:rsidRPr="00483AE9" w:rsidTr="001D777B">
        <w:tc>
          <w:tcPr>
            <w:tcW w:w="5530"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Каналы в лессе, в плотном гравии, плотной земле, затянутые илистой пле</w:t>
            </w:r>
            <w:r w:rsidRPr="00483AE9">
              <w:rPr>
                <w:sz w:val="16"/>
                <w:szCs w:val="16"/>
              </w:rPr>
              <w:t>н</w:t>
            </w:r>
            <w:r w:rsidRPr="00483AE9">
              <w:rPr>
                <w:sz w:val="16"/>
                <w:szCs w:val="16"/>
              </w:rPr>
              <w:t>кой, к</w:t>
            </w:r>
            <w:r w:rsidRPr="00483AE9">
              <w:rPr>
                <w:sz w:val="16"/>
                <w:szCs w:val="16"/>
              </w:rPr>
              <w:t>а</w:t>
            </w:r>
            <w:r w:rsidRPr="00483AE9">
              <w:rPr>
                <w:sz w:val="16"/>
                <w:szCs w:val="16"/>
              </w:rPr>
              <w:t>налы в плотной глине</w:t>
            </w:r>
          </w:p>
        </w:tc>
        <w:tc>
          <w:tcPr>
            <w:tcW w:w="559"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0,020</w:t>
            </w:r>
          </w:p>
        </w:tc>
      </w:tr>
      <w:tr w:rsidR="00A049F1" w:rsidRPr="00483AE9" w:rsidTr="001D777B">
        <w:tc>
          <w:tcPr>
            <w:tcW w:w="5530"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Большие земляные каналы в средних условиях содержания и ремонта и м</w:t>
            </w:r>
            <w:r w:rsidRPr="00483AE9">
              <w:rPr>
                <w:sz w:val="16"/>
                <w:szCs w:val="16"/>
              </w:rPr>
              <w:t>а</w:t>
            </w:r>
            <w:r w:rsidRPr="00483AE9">
              <w:rPr>
                <w:sz w:val="16"/>
                <w:szCs w:val="16"/>
              </w:rPr>
              <w:t>лые – в хороших</w:t>
            </w:r>
          </w:p>
        </w:tc>
        <w:tc>
          <w:tcPr>
            <w:tcW w:w="559"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0,025</w:t>
            </w:r>
          </w:p>
        </w:tc>
      </w:tr>
      <w:tr w:rsidR="00A049F1" w:rsidRPr="00483AE9" w:rsidTr="001D777B">
        <w:tc>
          <w:tcPr>
            <w:tcW w:w="5530"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Земляные каналы: большие в условиях содержания и ремонта ниже средней но</w:t>
            </w:r>
            <w:r w:rsidRPr="00483AE9">
              <w:rPr>
                <w:sz w:val="16"/>
                <w:szCs w:val="16"/>
              </w:rPr>
              <w:t>р</w:t>
            </w:r>
            <w:r w:rsidRPr="00483AE9">
              <w:rPr>
                <w:sz w:val="16"/>
                <w:szCs w:val="16"/>
              </w:rPr>
              <w:t>мы, малые – в средних условиях</w:t>
            </w:r>
          </w:p>
        </w:tc>
        <w:tc>
          <w:tcPr>
            <w:tcW w:w="559"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0,028</w:t>
            </w:r>
          </w:p>
        </w:tc>
      </w:tr>
      <w:tr w:rsidR="00A049F1" w:rsidRPr="00483AE9" w:rsidTr="001D777B">
        <w:tc>
          <w:tcPr>
            <w:tcW w:w="5530"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Земляные в сравнительно плохих условиях (местами заросшие, с булыжн</w:t>
            </w:r>
            <w:r w:rsidRPr="00483AE9">
              <w:rPr>
                <w:sz w:val="16"/>
                <w:szCs w:val="16"/>
              </w:rPr>
              <w:t>и</w:t>
            </w:r>
            <w:r w:rsidRPr="00483AE9">
              <w:rPr>
                <w:sz w:val="16"/>
                <w:szCs w:val="16"/>
              </w:rPr>
              <w:t>ком и м</w:t>
            </w:r>
            <w:r w:rsidRPr="00483AE9">
              <w:rPr>
                <w:sz w:val="16"/>
                <w:szCs w:val="16"/>
              </w:rPr>
              <w:t>е</w:t>
            </w:r>
            <w:r w:rsidRPr="00483AE9">
              <w:rPr>
                <w:sz w:val="16"/>
                <w:szCs w:val="16"/>
              </w:rPr>
              <w:t>стными обвалами)</w:t>
            </w:r>
          </w:p>
        </w:tc>
        <w:tc>
          <w:tcPr>
            <w:tcW w:w="559"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0,030</w:t>
            </w:r>
          </w:p>
        </w:tc>
      </w:tr>
      <w:tr w:rsidR="00A049F1" w:rsidRPr="00483AE9" w:rsidTr="001D777B">
        <w:tc>
          <w:tcPr>
            <w:tcW w:w="5530" w:type="dxa"/>
          </w:tcPr>
          <w:p w:rsidR="00A049F1" w:rsidRPr="00483AE9" w:rsidRDefault="00A049F1" w:rsidP="001D777B">
            <w:pPr>
              <w:widowControl w:val="0"/>
              <w:autoSpaceDE w:val="0"/>
              <w:autoSpaceDN w:val="0"/>
              <w:adjustRightInd w:val="0"/>
              <w:spacing w:line="211" w:lineRule="auto"/>
              <w:jc w:val="both"/>
              <w:rPr>
                <w:sz w:val="16"/>
                <w:szCs w:val="16"/>
              </w:rPr>
            </w:pPr>
            <w:r w:rsidRPr="00483AE9">
              <w:rPr>
                <w:sz w:val="16"/>
                <w:szCs w:val="16"/>
              </w:rPr>
              <w:t>Земляные в исключительно плохих условиях (значительные промоины и обв</w:t>
            </w:r>
            <w:r w:rsidRPr="00483AE9">
              <w:rPr>
                <w:sz w:val="16"/>
                <w:szCs w:val="16"/>
              </w:rPr>
              <w:t>а</w:t>
            </w:r>
            <w:r w:rsidRPr="00483AE9">
              <w:rPr>
                <w:sz w:val="16"/>
                <w:szCs w:val="16"/>
              </w:rPr>
              <w:t>лы, заросшие, с крупными камнями)</w:t>
            </w:r>
          </w:p>
        </w:tc>
        <w:tc>
          <w:tcPr>
            <w:tcW w:w="559" w:type="dxa"/>
            <w:vAlign w:val="center"/>
          </w:tcPr>
          <w:p w:rsidR="00A049F1" w:rsidRPr="00483AE9" w:rsidRDefault="00A049F1" w:rsidP="001D777B">
            <w:pPr>
              <w:widowControl w:val="0"/>
              <w:autoSpaceDE w:val="0"/>
              <w:autoSpaceDN w:val="0"/>
              <w:adjustRightInd w:val="0"/>
              <w:spacing w:line="211" w:lineRule="auto"/>
              <w:jc w:val="center"/>
              <w:rPr>
                <w:sz w:val="16"/>
                <w:szCs w:val="16"/>
              </w:rPr>
            </w:pPr>
            <w:r w:rsidRPr="00483AE9">
              <w:rPr>
                <w:sz w:val="16"/>
                <w:szCs w:val="16"/>
              </w:rPr>
              <w:t>0,40</w:t>
            </w:r>
          </w:p>
        </w:tc>
      </w:tr>
    </w:tbl>
    <w:p w:rsidR="00A049F1" w:rsidRDefault="00A049F1" w:rsidP="00A049F1">
      <w:pPr>
        <w:shd w:val="clear" w:color="auto" w:fill="FFFFFF"/>
        <w:spacing w:line="216" w:lineRule="auto"/>
        <w:ind w:firstLine="284"/>
        <w:jc w:val="both"/>
        <w:rPr>
          <w:sz w:val="20"/>
          <w:szCs w:val="20"/>
        </w:rPr>
      </w:pPr>
      <w:r>
        <w:rPr>
          <w:sz w:val="20"/>
          <w:szCs w:val="20"/>
        </w:rPr>
        <w:t xml:space="preserve">Графические зависимости С = </w:t>
      </w:r>
      <w:r>
        <w:rPr>
          <w:sz w:val="20"/>
          <w:szCs w:val="20"/>
          <w:lang w:val="en-US"/>
        </w:rPr>
        <w:t>f</w:t>
      </w:r>
      <w:r w:rsidRPr="005073FD">
        <w:rPr>
          <w:sz w:val="20"/>
          <w:szCs w:val="20"/>
        </w:rPr>
        <w:t>(</w:t>
      </w:r>
      <w:r>
        <w:rPr>
          <w:sz w:val="20"/>
          <w:szCs w:val="20"/>
          <w:lang w:val="en-US"/>
        </w:rPr>
        <w:t>n</w:t>
      </w:r>
      <w:r w:rsidRPr="005073FD">
        <w:rPr>
          <w:sz w:val="20"/>
          <w:szCs w:val="20"/>
        </w:rPr>
        <w:t xml:space="preserve">, </w:t>
      </w:r>
      <w:r>
        <w:rPr>
          <w:sz w:val="20"/>
          <w:szCs w:val="20"/>
          <w:lang w:val="en-US"/>
        </w:rPr>
        <w:t>R</w:t>
      </w:r>
      <w:r>
        <w:rPr>
          <w:sz w:val="20"/>
          <w:szCs w:val="20"/>
        </w:rPr>
        <w:t>) (рис. 5.4) значительно обле</w:t>
      </w:r>
      <w:r>
        <w:rPr>
          <w:sz w:val="20"/>
          <w:szCs w:val="20"/>
        </w:rPr>
        <w:t>г</w:t>
      </w:r>
      <w:r>
        <w:rPr>
          <w:sz w:val="20"/>
          <w:szCs w:val="20"/>
        </w:rPr>
        <w:t>чают определение коэффициента Шези.</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hanging="56"/>
        <w:jc w:val="both"/>
        <w:rPr>
          <w:sz w:val="20"/>
          <w:szCs w:val="20"/>
        </w:rPr>
      </w:pPr>
      <w:r w:rsidRPr="00A049F1">
        <w:rPr>
          <w:noProof/>
          <w:sz w:val="20"/>
          <w:szCs w:val="20"/>
        </w:rPr>
        <w:pict>
          <v:shape id="Рисунок 3150" o:spid="_x0000_i1159" type="#_x0000_t75" alt="рис6" style="width:315pt;height:255pt;visibility:visible">
            <v:imagedata r:id="rId233" o:title="рис6"/>
          </v:shape>
        </w:pict>
      </w:r>
    </w:p>
    <w:p w:rsidR="00A049F1" w:rsidRDefault="00A049F1" w:rsidP="00A049F1">
      <w:pPr>
        <w:shd w:val="clear" w:color="auto" w:fill="FFFFFF"/>
        <w:spacing w:line="216" w:lineRule="auto"/>
        <w:ind w:firstLine="284"/>
        <w:jc w:val="center"/>
        <w:rPr>
          <w:sz w:val="16"/>
          <w:szCs w:val="16"/>
        </w:rPr>
      </w:pPr>
    </w:p>
    <w:p w:rsidR="00A049F1" w:rsidRPr="00B03713" w:rsidRDefault="00A049F1" w:rsidP="00A049F1">
      <w:pPr>
        <w:shd w:val="clear" w:color="auto" w:fill="FFFFFF"/>
        <w:spacing w:line="216" w:lineRule="auto"/>
        <w:ind w:firstLine="284"/>
        <w:jc w:val="center"/>
        <w:rPr>
          <w:sz w:val="16"/>
          <w:szCs w:val="16"/>
          <w:lang w:val="en-US"/>
        </w:rPr>
      </w:pPr>
      <w:r w:rsidRPr="00D90CC2">
        <w:rPr>
          <w:sz w:val="16"/>
          <w:szCs w:val="16"/>
        </w:rPr>
        <w:t xml:space="preserve">Рис. </w:t>
      </w:r>
      <w:r>
        <w:rPr>
          <w:sz w:val="16"/>
          <w:szCs w:val="16"/>
        </w:rPr>
        <w:t>5</w:t>
      </w:r>
      <w:r w:rsidRPr="00D90CC2">
        <w:rPr>
          <w:sz w:val="16"/>
          <w:szCs w:val="16"/>
        </w:rPr>
        <w:t xml:space="preserve">.4. Зависимость С от гидравлического радиуса при различных значениях </w:t>
      </w:r>
      <w:r w:rsidRPr="00D90CC2">
        <w:rPr>
          <w:sz w:val="16"/>
          <w:szCs w:val="16"/>
          <w:lang w:val="en-US"/>
        </w:rPr>
        <w:t>n</w:t>
      </w:r>
    </w:p>
    <w:p w:rsidR="00A049F1" w:rsidRPr="00FB39B7" w:rsidRDefault="00A049F1" w:rsidP="00A049F1">
      <w:pPr>
        <w:shd w:val="clear" w:color="auto" w:fill="FFFFFF"/>
        <w:spacing w:line="216" w:lineRule="auto"/>
        <w:ind w:firstLine="284"/>
        <w:jc w:val="both"/>
        <w:rPr>
          <w:sz w:val="20"/>
          <w:szCs w:val="20"/>
        </w:rPr>
      </w:pPr>
    </w:p>
    <w:p w:rsidR="00A049F1" w:rsidRPr="00FB39B7" w:rsidRDefault="00A049F1" w:rsidP="00A049F1">
      <w:pPr>
        <w:shd w:val="clear" w:color="auto" w:fill="FFFFFF"/>
        <w:spacing w:line="216" w:lineRule="auto"/>
        <w:ind w:firstLine="284"/>
        <w:jc w:val="both"/>
        <w:rPr>
          <w:sz w:val="20"/>
          <w:szCs w:val="20"/>
        </w:rPr>
      </w:pPr>
      <w:r w:rsidRPr="00FB39B7">
        <w:rPr>
          <w:i/>
          <w:iCs/>
          <w:color w:val="000000"/>
          <w:spacing w:val="4"/>
          <w:sz w:val="20"/>
          <w:szCs w:val="20"/>
        </w:rPr>
        <w:t xml:space="preserve">Гидравлически наивыгодным </w:t>
      </w:r>
      <w:r w:rsidRPr="00FB39B7">
        <w:rPr>
          <w:color w:val="000000"/>
          <w:spacing w:val="4"/>
          <w:sz w:val="20"/>
          <w:szCs w:val="20"/>
        </w:rPr>
        <w:t xml:space="preserve">называется такое сечение канала, </w:t>
      </w:r>
      <w:r w:rsidRPr="00FB39B7">
        <w:rPr>
          <w:color w:val="000000"/>
          <w:spacing w:val="3"/>
          <w:sz w:val="20"/>
          <w:szCs w:val="20"/>
        </w:rPr>
        <w:t>которое при заданных площади живого сечения, уклоне и шерохов</w:t>
      </w:r>
      <w:r w:rsidRPr="00FB39B7">
        <w:rPr>
          <w:color w:val="000000"/>
          <w:spacing w:val="3"/>
          <w:sz w:val="20"/>
          <w:szCs w:val="20"/>
        </w:rPr>
        <w:t>а</w:t>
      </w:r>
      <w:r w:rsidRPr="00FB39B7">
        <w:rPr>
          <w:color w:val="000000"/>
          <w:spacing w:val="3"/>
          <w:sz w:val="20"/>
          <w:szCs w:val="20"/>
        </w:rPr>
        <w:t>тости обладает наибольшей пропускной сп</w:t>
      </w:r>
      <w:r w:rsidRPr="00FB39B7">
        <w:rPr>
          <w:color w:val="000000"/>
          <w:spacing w:val="3"/>
          <w:sz w:val="20"/>
          <w:szCs w:val="20"/>
        </w:rPr>
        <w:t>о</w:t>
      </w:r>
      <w:r w:rsidRPr="00FB39B7">
        <w:rPr>
          <w:color w:val="000000"/>
          <w:spacing w:val="3"/>
          <w:sz w:val="20"/>
          <w:szCs w:val="20"/>
        </w:rPr>
        <w:t>собностью.</w:t>
      </w:r>
    </w:p>
    <w:p w:rsidR="00A049F1" w:rsidRPr="00FB39B7" w:rsidRDefault="00A049F1" w:rsidP="00A049F1">
      <w:pPr>
        <w:shd w:val="clear" w:color="auto" w:fill="FFFFFF"/>
        <w:spacing w:line="216" w:lineRule="auto"/>
        <w:ind w:firstLine="284"/>
        <w:jc w:val="both"/>
        <w:rPr>
          <w:sz w:val="20"/>
          <w:szCs w:val="20"/>
        </w:rPr>
      </w:pPr>
      <w:r w:rsidRPr="00FB39B7">
        <w:rPr>
          <w:color w:val="000000"/>
          <w:spacing w:val="5"/>
          <w:sz w:val="20"/>
          <w:szCs w:val="20"/>
        </w:rPr>
        <w:t>Из анализа формулы (</w:t>
      </w:r>
      <w:r>
        <w:rPr>
          <w:color w:val="000000"/>
          <w:spacing w:val="5"/>
          <w:sz w:val="20"/>
          <w:szCs w:val="20"/>
        </w:rPr>
        <w:t>5.7</w:t>
      </w:r>
      <w:r w:rsidRPr="00FB39B7">
        <w:rPr>
          <w:color w:val="000000"/>
          <w:spacing w:val="5"/>
          <w:sz w:val="20"/>
          <w:szCs w:val="20"/>
        </w:rPr>
        <w:t xml:space="preserve">) следует, что при постоянных </w:t>
      </w:r>
      <w:r>
        <w:rPr>
          <w:color w:val="000000"/>
          <w:spacing w:val="5"/>
          <w:sz w:val="20"/>
          <w:szCs w:val="20"/>
          <w:lang w:val="en-US"/>
        </w:rPr>
        <w:t>I</w:t>
      </w:r>
      <w:r>
        <w:rPr>
          <w:color w:val="000000"/>
          <w:spacing w:val="5"/>
          <w:sz w:val="20"/>
          <w:szCs w:val="20"/>
        </w:rPr>
        <w:t xml:space="preserve"> и ω</w:t>
      </w:r>
      <w:r w:rsidRPr="00FB39B7">
        <w:rPr>
          <w:color w:val="000000"/>
          <w:spacing w:val="5"/>
          <w:sz w:val="20"/>
          <w:szCs w:val="20"/>
        </w:rPr>
        <w:t xml:space="preserve"> </w:t>
      </w:r>
      <w:r w:rsidRPr="00FB39B7">
        <w:rPr>
          <w:color w:val="000000"/>
          <w:spacing w:val="3"/>
          <w:sz w:val="20"/>
          <w:szCs w:val="20"/>
        </w:rPr>
        <w:t xml:space="preserve">расход тем больше, чем больше гидравлический радиус </w:t>
      </w:r>
      <w:r>
        <w:rPr>
          <w:color w:val="000000"/>
          <w:spacing w:val="3"/>
          <w:sz w:val="20"/>
          <w:szCs w:val="20"/>
          <w:lang w:val="en-US"/>
        </w:rPr>
        <w:t>R</w:t>
      </w:r>
      <w:r>
        <w:rPr>
          <w:color w:val="000000"/>
          <w:spacing w:val="3"/>
          <w:sz w:val="20"/>
          <w:szCs w:val="20"/>
          <w:vertAlign w:val="subscript"/>
        </w:rPr>
        <w:t>г</w:t>
      </w:r>
      <w:r>
        <w:rPr>
          <w:color w:val="000000"/>
          <w:spacing w:val="3"/>
          <w:sz w:val="20"/>
          <w:szCs w:val="20"/>
        </w:rPr>
        <w:t xml:space="preserve"> </w:t>
      </w:r>
      <w:r w:rsidRPr="00FB39B7">
        <w:rPr>
          <w:color w:val="000000"/>
          <w:spacing w:val="3"/>
          <w:sz w:val="20"/>
          <w:szCs w:val="20"/>
        </w:rPr>
        <w:t>.</w:t>
      </w:r>
      <w:r>
        <w:rPr>
          <w:color w:val="000000"/>
          <w:spacing w:val="3"/>
          <w:sz w:val="20"/>
          <w:szCs w:val="20"/>
        </w:rPr>
        <w:t xml:space="preserve"> </w:t>
      </w:r>
      <w:r w:rsidRPr="00FB39B7">
        <w:rPr>
          <w:color w:val="000000"/>
          <w:spacing w:val="3"/>
          <w:sz w:val="20"/>
          <w:szCs w:val="20"/>
        </w:rPr>
        <w:t>Как вид</w:t>
      </w:r>
      <w:r w:rsidRPr="00FB39B7">
        <w:rPr>
          <w:color w:val="000000"/>
          <w:spacing w:val="2"/>
          <w:sz w:val="20"/>
          <w:szCs w:val="20"/>
        </w:rPr>
        <w:t>но из формулы (</w:t>
      </w:r>
      <w:r>
        <w:rPr>
          <w:color w:val="000000"/>
          <w:spacing w:val="2"/>
          <w:sz w:val="20"/>
          <w:szCs w:val="20"/>
        </w:rPr>
        <w:t>5</w:t>
      </w:r>
      <w:r w:rsidRPr="00FB39B7">
        <w:rPr>
          <w:color w:val="000000"/>
          <w:spacing w:val="2"/>
          <w:sz w:val="20"/>
          <w:szCs w:val="20"/>
        </w:rPr>
        <w:t xml:space="preserve">.8), коэффициент </w:t>
      </w:r>
      <w:r w:rsidRPr="00FB39B7">
        <w:rPr>
          <w:iCs/>
          <w:color w:val="000000"/>
          <w:spacing w:val="2"/>
          <w:sz w:val="20"/>
          <w:szCs w:val="20"/>
        </w:rPr>
        <w:t>С</w:t>
      </w:r>
      <w:r w:rsidRPr="00FB39B7">
        <w:rPr>
          <w:i/>
          <w:iCs/>
          <w:color w:val="000000"/>
          <w:spacing w:val="2"/>
          <w:sz w:val="20"/>
          <w:szCs w:val="20"/>
        </w:rPr>
        <w:t xml:space="preserve"> </w:t>
      </w:r>
      <w:r w:rsidRPr="00FB39B7">
        <w:rPr>
          <w:color w:val="000000"/>
          <w:spacing w:val="2"/>
          <w:sz w:val="20"/>
          <w:szCs w:val="20"/>
        </w:rPr>
        <w:t>также увеличивается с во</w:t>
      </w:r>
      <w:r w:rsidRPr="00FB39B7">
        <w:rPr>
          <w:color w:val="000000"/>
          <w:spacing w:val="2"/>
          <w:sz w:val="20"/>
          <w:szCs w:val="20"/>
        </w:rPr>
        <w:t>з</w:t>
      </w:r>
      <w:r w:rsidRPr="00FB39B7">
        <w:rPr>
          <w:color w:val="000000"/>
          <w:spacing w:val="2"/>
          <w:sz w:val="20"/>
          <w:szCs w:val="20"/>
        </w:rPr>
        <w:t>ра</w:t>
      </w:r>
      <w:r w:rsidRPr="00FB39B7">
        <w:rPr>
          <w:color w:val="000000"/>
          <w:spacing w:val="-4"/>
          <w:sz w:val="20"/>
          <w:szCs w:val="20"/>
        </w:rPr>
        <w:t xml:space="preserve">станием </w:t>
      </w:r>
      <w:r>
        <w:rPr>
          <w:color w:val="000000"/>
          <w:spacing w:val="3"/>
          <w:sz w:val="20"/>
          <w:szCs w:val="20"/>
          <w:lang w:val="en-US"/>
        </w:rPr>
        <w:t>R</w:t>
      </w:r>
      <w:r>
        <w:rPr>
          <w:color w:val="000000"/>
          <w:spacing w:val="3"/>
          <w:sz w:val="20"/>
          <w:szCs w:val="20"/>
          <w:vertAlign w:val="subscript"/>
        </w:rPr>
        <w:t>г</w:t>
      </w:r>
      <w:r>
        <w:rPr>
          <w:color w:val="000000"/>
          <w:spacing w:val="3"/>
          <w:sz w:val="20"/>
          <w:szCs w:val="20"/>
        </w:rPr>
        <w:t xml:space="preserve"> . Но </w:t>
      </w:r>
      <w:r>
        <w:rPr>
          <w:color w:val="000000"/>
          <w:spacing w:val="3"/>
          <w:sz w:val="20"/>
          <w:szCs w:val="20"/>
          <w:lang w:val="en-US"/>
        </w:rPr>
        <w:t>R</w:t>
      </w:r>
      <w:r>
        <w:rPr>
          <w:color w:val="000000"/>
          <w:spacing w:val="3"/>
          <w:sz w:val="20"/>
          <w:szCs w:val="20"/>
          <w:vertAlign w:val="subscript"/>
        </w:rPr>
        <w:t>г</w:t>
      </w:r>
      <w:r>
        <w:rPr>
          <w:color w:val="000000"/>
          <w:spacing w:val="3"/>
          <w:sz w:val="20"/>
          <w:szCs w:val="20"/>
        </w:rPr>
        <w:t xml:space="preserve"> = ω / χ , </w:t>
      </w:r>
      <w:r w:rsidRPr="00FB39B7">
        <w:rPr>
          <w:color w:val="000000"/>
          <w:spacing w:val="-4"/>
          <w:sz w:val="20"/>
          <w:szCs w:val="20"/>
        </w:rPr>
        <w:t xml:space="preserve">поэтому для постоянного значения </w:t>
      </w:r>
      <w:r>
        <w:rPr>
          <w:color w:val="000000"/>
          <w:spacing w:val="-4"/>
          <w:sz w:val="20"/>
          <w:szCs w:val="20"/>
        </w:rPr>
        <w:t>ω</w:t>
      </w:r>
      <w:r w:rsidRPr="00FB39B7">
        <w:rPr>
          <w:color w:val="000000"/>
          <w:spacing w:val="-4"/>
          <w:sz w:val="20"/>
          <w:szCs w:val="20"/>
        </w:rPr>
        <w:t xml:space="preserve"> ги</w:t>
      </w:r>
      <w:r w:rsidRPr="00FB39B7">
        <w:rPr>
          <w:color w:val="000000"/>
          <w:spacing w:val="-4"/>
          <w:sz w:val="20"/>
          <w:szCs w:val="20"/>
        </w:rPr>
        <w:t>д</w:t>
      </w:r>
      <w:r w:rsidRPr="00FB39B7">
        <w:rPr>
          <w:color w:val="000000"/>
          <w:spacing w:val="-3"/>
          <w:sz w:val="20"/>
          <w:szCs w:val="20"/>
        </w:rPr>
        <w:t>равлический радиус будет наибольшим при минимальном см</w:t>
      </w:r>
      <w:r w:rsidRPr="00FB39B7">
        <w:rPr>
          <w:color w:val="000000"/>
          <w:spacing w:val="-3"/>
          <w:sz w:val="20"/>
          <w:szCs w:val="20"/>
        </w:rPr>
        <w:t>о</w:t>
      </w:r>
      <w:r w:rsidRPr="00FB39B7">
        <w:rPr>
          <w:color w:val="000000"/>
          <w:spacing w:val="-3"/>
          <w:sz w:val="20"/>
          <w:szCs w:val="20"/>
        </w:rPr>
        <w:t xml:space="preserve">ченном периметре </w:t>
      </w:r>
      <w:r w:rsidRPr="00FB39B7">
        <w:rPr>
          <w:iCs/>
          <w:color w:val="000000"/>
          <w:spacing w:val="-3"/>
          <w:sz w:val="20"/>
          <w:szCs w:val="20"/>
        </w:rPr>
        <w:t>χ.</w:t>
      </w:r>
      <w:r w:rsidRPr="00FB39B7">
        <w:rPr>
          <w:i/>
          <w:iCs/>
          <w:color w:val="000000"/>
          <w:spacing w:val="-3"/>
          <w:sz w:val="20"/>
          <w:szCs w:val="20"/>
        </w:rPr>
        <w:t xml:space="preserve"> </w:t>
      </w:r>
      <w:r w:rsidRPr="00FB39B7">
        <w:rPr>
          <w:color w:val="000000"/>
          <w:spacing w:val="-3"/>
          <w:sz w:val="20"/>
          <w:szCs w:val="20"/>
        </w:rPr>
        <w:t xml:space="preserve">Таким образом, сечение канала будет гидравлически </w:t>
      </w:r>
      <w:r w:rsidRPr="00FB39B7">
        <w:rPr>
          <w:color w:val="000000"/>
          <w:sz w:val="20"/>
          <w:szCs w:val="20"/>
        </w:rPr>
        <w:t>на</w:t>
      </w:r>
      <w:r>
        <w:rPr>
          <w:color w:val="000000"/>
          <w:sz w:val="20"/>
          <w:szCs w:val="20"/>
        </w:rPr>
        <w:t>и</w:t>
      </w:r>
      <w:r w:rsidRPr="00FB39B7">
        <w:rPr>
          <w:color w:val="000000"/>
          <w:sz w:val="20"/>
          <w:szCs w:val="20"/>
        </w:rPr>
        <w:t>выгодным при минимальном смоче</w:t>
      </w:r>
      <w:r w:rsidRPr="00FB39B7">
        <w:rPr>
          <w:color w:val="000000"/>
          <w:sz w:val="20"/>
          <w:szCs w:val="20"/>
        </w:rPr>
        <w:t>н</w:t>
      </w:r>
      <w:r w:rsidRPr="00FB39B7">
        <w:rPr>
          <w:color w:val="000000"/>
          <w:sz w:val="20"/>
          <w:szCs w:val="20"/>
        </w:rPr>
        <w:t>ном периметре.</w:t>
      </w:r>
    </w:p>
    <w:p w:rsidR="00A049F1" w:rsidRDefault="00A049F1" w:rsidP="00A049F1">
      <w:pPr>
        <w:shd w:val="clear" w:color="auto" w:fill="FFFFFF"/>
        <w:spacing w:line="216" w:lineRule="auto"/>
        <w:ind w:firstLine="284"/>
        <w:jc w:val="both"/>
        <w:rPr>
          <w:color w:val="000000"/>
          <w:spacing w:val="3"/>
          <w:sz w:val="20"/>
          <w:szCs w:val="20"/>
        </w:rPr>
      </w:pPr>
      <w:r w:rsidRPr="00FB39B7">
        <w:rPr>
          <w:color w:val="000000"/>
          <w:spacing w:val="2"/>
          <w:sz w:val="20"/>
          <w:szCs w:val="20"/>
        </w:rPr>
        <w:t>Соотношения геометрических размеров сечений каналов трап</w:t>
      </w:r>
      <w:r w:rsidRPr="00FB39B7">
        <w:rPr>
          <w:color w:val="000000"/>
          <w:spacing w:val="2"/>
          <w:sz w:val="20"/>
          <w:szCs w:val="20"/>
        </w:rPr>
        <w:t>е</w:t>
      </w:r>
      <w:r w:rsidRPr="00FB39B7">
        <w:rPr>
          <w:color w:val="000000"/>
          <w:spacing w:val="3"/>
          <w:sz w:val="20"/>
          <w:szCs w:val="20"/>
        </w:rPr>
        <w:t xml:space="preserve">цеидальной формы подсчитывают по </w:t>
      </w:r>
      <w:r w:rsidR="00B03713">
        <w:rPr>
          <w:color w:val="000000"/>
          <w:spacing w:val="3"/>
          <w:sz w:val="20"/>
          <w:szCs w:val="20"/>
        </w:rPr>
        <w:t xml:space="preserve">следующим </w:t>
      </w:r>
      <w:r w:rsidRPr="00FB39B7">
        <w:rPr>
          <w:color w:val="000000"/>
          <w:spacing w:val="3"/>
          <w:sz w:val="20"/>
          <w:szCs w:val="20"/>
        </w:rPr>
        <w:t>формулам</w:t>
      </w:r>
      <w:r>
        <w:rPr>
          <w:color w:val="000000"/>
          <w:spacing w:val="3"/>
          <w:sz w:val="20"/>
          <w:szCs w:val="20"/>
        </w:rPr>
        <w:t>:</w:t>
      </w:r>
    </w:p>
    <w:p w:rsidR="00A049F1" w:rsidRDefault="00A049F1" w:rsidP="00A049F1">
      <w:pPr>
        <w:shd w:val="clear" w:color="auto" w:fill="FFFFFF"/>
        <w:spacing w:line="216" w:lineRule="auto"/>
        <w:ind w:firstLine="284"/>
        <w:jc w:val="right"/>
        <w:rPr>
          <w:sz w:val="20"/>
          <w:szCs w:val="20"/>
        </w:rPr>
      </w:pPr>
      <w:r w:rsidRPr="00F2725D">
        <w:rPr>
          <w:position w:val="-20"/>
          <w:sz w:val="20"/>
          <w:szCs w:val="20"/>
        </w:rPr>
        <w:object w:dxaOrig="1060" w:dyaOrig="520">
          <v:shape id="_x0000_i1160" type="#_x0000_t75" style="width:53.25pt;height:26.25pt" o:ole="">
            <v:imagedata r:id="rId234" o:title=""/>
          </v:shape>
          <o:OLEObject Type="Embed" ProgID="Equation.3" ShapeID="_x0000_i1160" DrawAspect="Content" ObjectID="_1428818219" r:id="rId235"/>
        </w:object>
      </w:r>
      <w:r>
        <w:rPr>
          <w:sz w:val="20"/>
          <w:szCs w:val="20"/>
        </w:rPr>
        <w:t>;</w:t>
      </w:r>
      <w:r>
        <w:rPr>
          <w:sz w:val="20"/>
          <w:szCs w:val="20"/>
        </w:rPr>
        <w:tab/>
      </w:r>
      <w:r>
        <w:rPr>
          <w:sz w:val="20"/>
          <w:szCs w:val="20"/>
        </w:rPr>
        <w:tab/>
      </w:r>
      <w:r>
        <w:rPr>
          <w:sz w:val="20"/>
          <w:szCs w:val="20"/>
        </w:rPr>
        <w:tab/>
      </w:r>
      <w:r>
        <w:rPr>
          <w:sz w:val="20"/>
          <w:szCs w:val="20"/>
        </w:rPr>
        <w:tab/>
        <w:t>(5.9)</w:t>
      </w:r>
    </w:p>
    <w:p w:rsidR="00A049F1" w:rsidRDefault="00A049F1" w:rsidP="00A049F1">
      <w:pPr>
        <w:shd w:val="clear" w:color="auto" w:fill="FFFFFF"/>
        <w:spacing w:line="216" w:lineRule="auto"/>
        <w:ind w:firstLine="284"/>
        <w:jc w:val="right"/>
        <w:rPr>
          <w:sz w:val="20"/>
          <w:szCs w:val="20"/>
        </w:rPr>
      </w:pPr>
    </w:p>
    <w:p w:rsidR="00A049F1" w:rsidRPr="00FB39B7" w:rsidRDefault="00A049F1" w:rsidP="00A049F1">
      <w:pPr>
        <w:shd w:val="clear" w:color="auto" w:fill="FFFFFF"/>
        <w:spacing w:line="216" w:lineRule="auto"/>
        <w:ind w:firstLine="2520"/>
        <w:jc w:val="right"/>
        <w:rPr>
          <w:sz w:val="20"/>
          <w:szCs w:val="20"/>
        </w:rPr>
      </w:pPr>
      <w:r>
        <w:rPr>
          <w:color w:val="000000"/>
          <w:spacing w:val="3"/>
          <w:sz w:val="20"/>
          <w:szCs w:val="20"/>
          <w:lang w:val="en-US"/>
        </w:rPr>
        <w:t>R</w:t>
      </w:r>
      <w:r>
        <w:rPr>
          <w:color w:val="000000"/>
          <w:spacing w:val="3"/>
          <w:sz w:val="20"/>
          <w:szCs w:val="20"/>
        </w:rPr>
        <w:t xml:space="preserve"> = </w:t>
      </w:r>
      <w:r>
        <w:rPr>
          <w:color w:val="000000"/>
          <w:spacing w:val="3"/>
          <w:sz w:val="20"/>
          <w:szCs w:val="20"/>
          <w:lang w:val="en-US"/>
        </w:rPr>
        <w:t>h</w:t>
      </w:r>
      <w:r>
        <w:rPr>
          <w:color w:val="000000"/>
          <w:spacing w:val="3"/>
          <w:sz w:val="20"/>
          <w:szCs w:val="20"/>
        </w:rPr>
        <w:t xml:space="preserve"> / 2.</w:t>
      </w:r>
      <w:r>
        <w:rPr>
          <w:color w:val="000000"/>
          <w:spacing w:val="3"/>
          <w:sz w:val="20"/>
          <w:szCs w:val="20"/>
        </w:rPr>
        <w:tab/>
      </w:r>
      <w:r>
        <w:rPr>
          <w:color w:val="000000"/>
          <w:spacing w:val="3"/>
          <w:sz w:val="20"/>
          <w:szCs w:val="20"/>
        </w:rPr>
        <w:tab/>
      </w:r>
      <w:r>
        <w:rPr>
          <w:color w:val="000000"/>
          <w:spacing w:val="3"/>
          <w:sz w:val="20"/>
          <w:szCs w:val="20"/>
        </w:rPr>
        <w:tab/>
        <w:t xml:space="preserve">            (5.10)</w:t>
      </w:r>
    </w:p>
    <w:p w:rsidR="00A049F1" w:rsidRPr="00FB39B7" w:rsidRDefault="00A049F1" w:rsidP="00A049F1">
      <w:pPr>
        <w:shd w:val="clear" w:color="auto" w:fill="FFFFFF"/>
        <w:spacing w:line="216" w:lineRule="auto"/>
        <w:ind w:firstLine="284"/>
        <w:jc w:val="both"/>
        <w:rPr>
          <w:sz w:val="20"/>
          <w:szCs w:val="20"/>
        </w:rPr>
      </w:pPr>
    </w:p>
    <w:p w:rsidR="00A049F1" w:rsidRPr="00DF2D0F" w:rsidRDefault="00A049F1" w:rsidP="00A049F1">
      <w:pPr>
        <w:shd w:val="clear" w:color="auto" w:fill="FFFFFF"/>
        <w:spacing w:line="216" w:lineRule="auto"/>
        <w:ind w:firstLine="284"/>
        <w:jc w:val="both"/>
        <w:rPr>
          <w:sz w:val="20"/>
          <w:szCs w:val="20"/>
        </w:rPr>
      </w:pPr>
      <w:r w:rsidRPr="00DF2D0F">
        <w:rPr>
          <w:b/>
          <w:sz w:val="20"/>
          <w:szCs w:val="20"/>
        </w:rPr>
        <w:t>Основные типы задач и методы их решения. 1.</w:t>
      </w:r>
      <w:r>
        <w:rPr>
          <w:sz w:val="20"/>
          <w:szCs w:val="20"/>
        </w:rPr>
        <w:t xml:space="preserve"> </w:t>
      </w:r>
      <w:r w:rsidRPr="00DF2D0F">
        <w:rPr>
          <w:sz w:val="20"/>
          <w:szCs w:val="20"/>
        </w:rPr>
        <w:t>Определить ра</w:t>
      </w:r>
      <w:r w:rsidRPr="00DF2D0F">
        <w:rPr>
          <w:sz w:val="20"/>
          <w:szCs w:val="20"/>
        </w:rPr>
        <w:t>с</w:t>
      </w:r>
      <w:r w:rsidRPr="00DF2D0F">
        <w:rPr>
          <w:sz w:val="20"/>
          <w:szCs w:val="20"/>
        </w:rPr>
        <w:t xml:space="preserve">ход воды в канале при известных значениях </w:t>
      </w:r>
      <w:r w:rsidRPr="00DF2D0F">
        <w:rPr>
          <w:sz w:val="20"/>
          <w:szCs w:val="20"/>
          <w:lang w:val="en-US"/>
        </w:rPr>
        <w:t>b</w:t>
      </w:r>
      <w:r w:rsidRPr="00DF2D0F">
        <w:rPr>
          <w:sz w:val="20"/>
          <w:szCs w:val="20"/>
        </w:rPr>
        <w:t xml:space="preserve">, </w:t>
      </w:r>
      <w:r w:rsidRPr="00DF2D0F">
        <w:rPr>
          <w:sz w:val="20"/>
          <w:szCs w:val="20"/>
          <w:lang w:val="en-US"/>
        </w:rPr>
        <w:t>m</w:t>
      </w:r>
      <w:r w:rsidRPr="00DF2D0F">
        <w:rPr>
          <w:sz w:val="20"/>
          <w:szCs w:val="20"/>
        </w:rPr>
        <w:t xml:space="preserve">, </w:t>
      </w:r>
      <w:r w:rsidRPr="00DF2D0F">
        <w:rPr>
          <w:sz w:val="20"/>
          <w:szCs w:val="20"/>
          <w:lang w:val="en-US"/>
        </w:rPr>
        <w:t>h</w:t>
      </w:r>
      <w:r w:rsidRPr="00DF2D0F">
        <w:rPr>
          <w:sz w:val="20"/>
          <w:szCs w:val="20"/>
        </w:rPr>
        <w:t xml:space="preserve">, </w:t>
      </w:r>
      <w:r w:rsidRPr="00DF2D0F">
        <w:rPr>
          <w:sz w:val="20"/>
          <w:szCs w:val="20"/>
          <w:lang w:val="en-US"/>
        </w:rPr>
        <w:t>I</w:t>
      </w:r>
      <w:r w:rsidRPr="00DF2D0F">
        <w:rPr>
          <w:sz w:val="20"/>
          <w:szCs w:val="20"/>
        </w:rPr>
        <w:t xml:space="preserve">, </w:t>
      </w:r>
      <w:r w:rsidRPr="00DF2D0F">
        <w:rPr>
          <w:sz w:val="20"/>
          <w:szCs w:val="20"/>
          <w:lang w:val="en-US"/>
        </w:rPr>
        <w:t>n</w:t>
      </w:r>
      <w:r w:rsidRPr="00DF2D0F">
        <w:rPr>
          <w:sz w:val="20"/>
          <w:szCs w:val="20"/>
        </w:rPr>
        <w:t>.</w:t>
      </w:r>
    </w:p>
    <w:p w:rsidR="00A049F1" w:rsidRDefault="00A049F1" w:rsidP="00A049F1">
      <w:pPr>
        <w:shd w:val="clear" w:color="auto" w:fill="FFFFFF"/>
        <w:spacing w:line="216" w:lineRule="auto"/>
        <w:ind w:firstLine="284"/>
        <w:jc w:val="both"/>
        <w:rPr>
          <w:sz w:val="20"/>
          <w:szCs w:val="20"/>
        </w:rPr>
      </w:pPr>
      <w:r w:rsidRPr="00DF2D0F">
        <w:rPr>
          <w:sz w:val="20"/>
          <w:szCs w:val="20"/>
        </w:rPr>
        <w:t>Задача решается по формуле (</w:t>
      </w:r>
      <w:r>
        <w:rPr>
          <w:sz w:val="20"/>
          <w:szCs w:val="20"/>
        </w:rPr>
        <w:t>5</w:t>
      </w:r>
      <w:r w:rsidRPr="00DF2D0F">
        <w:rPr>
          <w:sz w:val="20"/>
          <w:szCs w:val="20"/>
        </w:rPr>
        <w:t>.7). По формулам (</w:t>
      </w:r>
      <w:r>
        <w:rPr>
          <w:sz w:val="20"/>
          <w:szCs w:val="20"/>
        </w:rPr>
        <w:t>5</w:t>
      </w:r>
      <w:r w:rsidRPr="00DF2D0F">
        <w:rPr>
          <w:sz w:val="20"/>
          <w:szCs w:val="20"/>
        </w:rPr>
        <w:t>.1) и (</w:t>
      </w:r>
      <w:r>
        <w:rPr>
          <w:sz w:val="20"/>
          <w:szCs w:val="20"/>
        </w:rPr>
        <w:t>5</w:t>
      </w:r>
      <w:r w:rsidRPr="00DF2D0F">
        <w:rPr>
          <w:sz w:val="20"/>
          <w:szCs w:val="20"/>
        </w:rPr>
        <w:t>.2) соо</w:t>
      </w:r>
      <w:r w:rsidRPr="00DF2D0F">
        <w:rPr>
          <w:sz w:val="20"/>
          <w:szCs w:val="20"/>
        </w:rPr>
        <w:t>т</w:t>
      </w:r>
      <w:r w:rsidRPr="00DF2D0F">
        <w:rPr>
          <w:sz w:val="20"/>
          <w:szCs w:val="20"/>
        </w:rPr>
        <w:t xml:space="preserve">ветственно подсчитываются ω, χ и определяется </w:t>
      </w:r>
      <w:r w:rsidRPr="00DF2D0F">
        <w:rPr>
          <w:sz w:val="20"/>
          <w:szCs w:val="20"/>
          <w:lang w:val="en-US"/>
        </w:rPr>
        <w:t>R</w:t>
      </w:r>
      <w:r w:rsidRPr="00DF2D0F">
        <w:rPr>
          <w:sz w:val="20"/>
          <w:szCs w:val="20"/>
          <w:vertAlign w:val="subscript"/>
        </w:rPr>
        <w:t>г</w:t>
      </w:r>
      <w:r w:rsidRPr="00DF2D0F">
        <w:rPr>
          <w:sz w:val="20"/>
          <w:szCs w:val="20"/>
        </w:rPr>
        <w:t xml:space="preserve"> </w:t>
      </w:r>
      <w:r>
        <w:rPr>
          <w:sz w:val="20"/>
          <w:szCs w:val="20"/>
        </w:rPr>
        <w:t>.Коэф</w:t>
      </w:r>
      <w:r w:rsidRPr="00DF2D0F">
        <w:rPr>
          <w:sz w:val="20"/>
          <w:szCs w:val="20"/>
        </w:rPr>
        <w:t>фициент</w:t>
      </w:r>
      <w:r>
        <w:rPr>
          <w:sz w:val="20"/>
          <w:szCs w:val="20"/>
        </w:rPr>
        <w:t xml:space="preserve"> </w:t>
      </w:r>
      <w:r w:rsidRPr="00DF2D0F">
        <w:rPr>
          <w:sz w:val="20"/>
          <w:szCs w:val="20"/>
        </w:rPr>
        <w:t>Ш</w:t>
      </w:r>
      <w:r w:rsidRPr="00DF2D0F">
        <w:rPr>
          <w:sz w:val="20"/>
          <w:szCs w:val="20"/>
        </w:rPr>
        <w:t>е</w:t>
      </w:r>
      <w:r w:rsidRPr="00DF2D0F">
        <w:rPr>
          <w:sz w:val="20"/>
          <w:szCs w:val="20"/>
        </w:rPr>
        <w:t xml:space="preserve">зи С </w:t>
      </w:r>
      <w:r>
        <w:rPr>
          <w:sz w:val="20"/>
          <w:szCs w:val="20"/>
        </w:rPr>
        <w:t>определяется по формуле (5.8) или по гр</w:t>
      </w:r>
      <w:r>
        <w:rPr>
          <w:sz w:val="20"/>
          <w:szCs w:val="20"/>
        </w:rPr>
        <w:t>а</w:t>
      </w:r>
      <w:r>
        <w:rPr>
          <w:sz w:val="20"/>
          <w:szCs w:val="20"/>
        </w:rPr>
        <w:t>фику (рис. 5.4).</w:t>
      </w:r>
    </w:p>
    <w:p w:rsidR="00A049F1" w:rsidRPr="00DF2D0F" w:rsidRDefault="00A049F1" w:rsidP="00A049F1">
      <w:pPr>
        <w:shd w:val="clear" w:color="auto" w:fill="FFFFFF"/>
        <w:spacing w:line="216" w:lineRule="auto"/>
        <w:ind w:firstLine="284"/>
        <w:jc w:val="both"/>
        <w:rPr>
          <w:sz w:val="20"/>
          <w:szCs w:val="20"/>
        </w:rPr>
      </w:pPr>
      <w:r w:rsidRPr="00DF2D0F">
        <w:rPr>
          <w:b/>
          <w:sz w:val="20"/>
          <w:szCs w:val="20"/>
        </w:rPr>
        <w:t>2.</w:t>
      </w:r>
      <w:r>
        <w:rPr>
          <w:sz w:val="20"/>
          <w:szCs w:val="20"/>
        </w:rPr>
        <w:t xml:space="preserve"> </w:t>
      </w:r>
      <w:r w:rsidRPr="00DF2D0F">
        <w:rPr>
          <w:sz w:val="20"/>
          <w:szCs w:val="20"/>
        </w:rPr>
        <w:t xml:space="preserve">Необходимо определить уклон дна канала, если известны </w:t>
      </w:r>
      <w:r>
        <w:rPr>
          <w:sz w:val="20"/>
          <w:szCs w:val="20"/>
          <w:lang w:val="en-US"/>
        </w:rPr>
        <w:t>Q</w:t>
      </w:r>
      <w:r w:rsidRPr="00DF2D0F">
        <w:rPr>
          <w:sz w:val="20"/>
          <w:szCs w:val="20"/>
        </w:rPr>
        <w:t xml:space="preserve">, </w:t>
      </w:r>
      <w:r>
        <w:rPr>
          <w:sz w:val="20"/>
          <w:szCs w:val="20"/>
          <w:lang w:val="en-US"/>
        </w:rPr>
        <w:t>n</w:t>
      </w:r>
      <w:r w:rsidRPr="00DF2D0F">
        <w:rPr>
          <w:sz w:val="20"/>
          <w:szCs w:val="20"/>
        </w:rPr>
        <w:t xml:space="preserve">, </w:t>
      </w:r>
      <w:r>
        <w:rPr>
          <w:sz w:val="20"/>
          <w:szCs w:val="20"/>
          <w:lang w:val="en-US"/>
        </w:rPr>
        <w:t>b</w:t>
      </w:r>
      <w:r w:rsidRPr="00DF2D0F">
        <w:rPr>
          <w:sz w:val="20"/>
          <w:szCs w:val="20"/>
        </w:rPr>
        <w:t xml:space="preserve">, </w:t>
      </w:r>
      <w:r>
        <w:rPr>
          <w:sz w:val="20"/>
          <w:szCs w:val="20"/>
          <w:lang w:val="en-US"/>
        </w:rPr>
        <w:t>h</w:t>
      </w:r>
      <w:r w:rsidRPr="00DF2D0F">
        <w:rPr>
          <w:sz w:val="20"/>
          <w:szCs w:val="20"/>
        </w:rPr>
        <w:t xml:space="preserve">, </w:t>
      </w:r>
      <w:r>
        <w:rPr>
          <w:sz w:val="20"/>
          <w:szCs w:val="20"/>
          <w:lang w:val="en-US"/>
        </w:rPr>
        <w:t>m</w:t>
      </w:r>
      <w:r>
        <w:rPr>
          <w:sz w:val="20"/>
          <w:szCs w:val="20"/>
        </w:rPr>
        <w:t>.</w:t>
      </w:r>
    </w:p>
    <w:p w:rsidR="00A049F1" w:rsidRDefault="00A049F1" w:rsidP="00A049F1">
      <w:pPr>
        <w:shd w:val="clear" w:color="auto" w:fill="FFFFFF"/>
        <w:spacing w:line="216" w:lineRule="auto"/>
        <w:ind w:firstLine="284"/>
        <w:jc w:val="both"/>
        <w:rPr>
          <w:sz w:val="20"/>
          <w:szCs w:val="20"/>
        </w:rPr>
      </w:pPr>
      <w:r w:rsidRPr="00DF2D0F">
        <w:rPr>
          <w:sz w:val="20"/>
          <w:szCs w:val="20"/>
        </w:rPr>
        <w:t>Уклон определяется по формуле Шези (</w:t>
      </w:r>
      <w:r>
        <w:rPr>
          <w:sz w:val="20"/>
          <w:szCs w:val="20"/>
        </w:rPr>
        <w:t>5.7</w:t>
      </w:r>
      <w:r w:rsidRPr="00DF2D0F">
        <w:rPr>
          <w:sz w:val="20"/>
          <w:szCs w:val="20"/>
        </w:rPr>
        <w:t>). Все необходимые п</w:t>
      </w:r>
      <w:r w:rsidRPr="00DF2D0F">
        <w:rPr>
          <w:sz w:val="20"/>
          <w:szCs w:val="20"/>
        </w:rPr>
        <w:t>а</w:t>
      </w:r>
      <w:r w:rsidRPr="00DF2D0F">
        <w:rPr>
          <w:sz w:val="20"/>
          <w:szCs w:val="20"/>
        </w:rPr>
        <w:t xml:space="preserve">раметры определяют так же, как в предыдущей задаче. </w:t>
      </w:r>
    </w:p>
    <w:p w:rsidR="00A049F1" w:rsidRPr="00DF2D0F" w:rsidRDefault="00A049F1" w:rsidP="00A049F1">
      <w:pPr>
        <w:shd w:val="clear" w:color="auto" w:fill="FFFFFF"/>
        <w:spacing w:line="216" w:lineRule="auto"/>
        <w:ind w:firstLine="284"/>
        <w:jc w:val="both"/>
        <w:rPr>
          <w:sz w:val="20"/>
          <w:szCs w:val="20"/>
        </w:rPr>
      </w:pPr>
      <w:r w:rsidRPr="00DF2D0F">
        <w:rPr>
          <w:b/>
          <w:sz w:val="20"/>
          <w:szCs w:val="20"/>
        </w:rPr>
        <w:t>3.</w:t>
      </w:r>
      <w:r w:rsidRPr="00DF2D0F">
        <w:rPr>
          <w:sz w:val="20"/>
          <w:szCs w:val="20"/>
        </w:rPr>
        <w:t xml:space="preserve"> Определить нормальную глубину заполнения канала </w:t>
      </w:r>
      <w:r w:rsidRPr="00DF2D0F">
        <w:rPr>
          <w:sz w:val="20"/>
          <w:szCs w:val="20"/>
          <w:lang w:val="en-US"/>
        </w:rPr>
        <w:t>h</w:t>
      </w:r>
      <w:r w:rsidRPr="00DF2D0F">
        <w:rPr>
          <w:sz w:val="20"/>
          <w:szCs w:val="20"/>
          <w:vertAlign w:val="subscript"/>
        </w:rPr>
        <w:t>0</w:t>
      </w:r>
      <w:r>
        <w:rPr>
          <w:sz w:val="20"/>
          <w:szCs w:val="20"/>
        </w:rPr>
        <w:t xml:space="preserve"> </w:t>
      </w:r>
      <w:r w:rsidRPr="00DF2D0F">
        <w:rPr>
          <w:sz w:val="20"/>
          <w:szCs w:val="20"/>
        </w:rPr>
        <w:t>при и</w:t>
      </w:r>
      <w:r w:rsidRPr="00DF2D0F">
        <w:rPr>
          <w:sz w:val="20"/>
          <w:szCs w:val="20"/>
        </w:rPr>
        <w:t>з</w:t>
      </w:r>
      <w:r w:rsidRPr="00DF2D0F">
        <w:rPr>
          <w:sz w:val="20"/>
          <w:szCs w:val="20"/>
        </w:rPr>
        <w:t xml:space="preserve">вестных </w:t>
      </w:r>
      <w:r>
        <w:rPr>
          <w:sz w:val="20"/>
          <w:szCs w:val="20"/>
          <w:lang w:val="en-US"/>
        </w:rPr>
        <w:t>b</w:t>
      </w:r>
      <w:r w:rsidRPr="00DF2D0F">
        <w:rPr>
          <w:sz w:val="20"/>
          <w:szCs w:val="20"/>
        </w:rPr>
        <w:t xml:space="preserve">, </w:t>
      </w:r>
      <w:r>
        <w:rPr>
          <w:sz w:val="20"/>
          <w:szCs w:val="20"/>
          <w:lang w:val="en-US"/>
        </w:rPr>
        <w:t>m</w:t>
      </w:r>
      <w:r w:rsidRPr="00DF2D0F">
        <w:rPr>
          <w:sz w:val="20"/>
          <w:szCs w:val="20"/>
        </w:rPr>
        <w:t xml:space="preserve">, </w:t>
      </w:r>
      <w:r>
        <w:rPr>
          <w:sz w:val="20"/>
          <w:szCs w:val="20"/>
          <w:lang w:val="en-US"/>
        </w:rPr>
        <w:t>I</w:t>
      </w:r>
      <w:r w:rsidRPr="00DF2D0F">
        <w:rPr>
          <w:sz w:val="20"/>
          <w:szCs w:val="20"/>
        </w:rPr>
        <w:t xml:space="preserve">, </w:t>
      </w:r>
      <w:r>
        <w:rPr>
          <w:sz w:val="20"/>
          <w:szCs w:val="20"/>
          <w:lang w:val="en-US"/>
        </w:rPr>
        <w:t>Q</w:t>
      </w:r>
      <w:r w:rsidRPr="00DF2D0F">
        <w:rPr>
          <w:sz w:val="20"/>
          <w:szCs w:val="20"/>
        </w:rPr>
        <w:t xml:space="preserve">, </w:t>
      </w:r>
      <w:r>
        <w:rPr>
          <w:sz w:val="20"/>
          <w:szCs w:val="20"/>
          <w:lang w:val="en-US"/>
        </w:rPr>
        <w:t>n</w:t>
      </w:r>
      <w:r w:rsidRPr="00DF2D0F">
        <w:rPr>
          <w:sz w:val="20"/>
          <w:szCs w:val="20"/>
        </w:rPr>
        <w:t>.</w:t>
      </w:r>
    </w:p>
    <w:p w:rsidR="00A049F1" w:rsidRPr="00DF2D0F" w:rsidRDefault="00A049F1" w:rsidP="00A049F1">
      <w:pPr>
        <w:shd w:val="clear" w:color="auto" w:fill="FFFFFF"/>
        <w:spacing w:line="216" w:lineRule="auto"/>
        <w:ind w:firstLine="284"/>
        <w:jc w:val="both"/>
        <w:rPr>
          <w:sz w:val="20"/>
          <w:szCs w:val="20"/>
        </w:rPr>
      </w:pPr>
      <w:r w:rsidRPr="005D0923">
        <w:rPr>
          <w:i/>
          <w:sz w:val="20"/>
          <w:szCs w:val="20"/>
        </w:rPr>
        <w:t>Нормальной</w:t>
      </w:r>
      <w:r w:rsidRPr="00DF2D0F">
        <w:rPr>
          <w:sz w:val="20"/>
          <w:szCs w:val="20"/>
        </w:rPr>
        <w:t xml:space="preserve"> называется глубина заполнения канала, которая при заданных </w:t>
      </w:r>
      <w:r w:rsidRPr="00DF2D0F">
        <w:rPr>
          <w:sz w:val="20"/>
          <w:szCs w:val="20"/>
          <w:lang w:val="en-US"/>
        </w:rPr>
        <w:t>Q</w:t>
      </w:r>
      <w:r w:rsidRPr="00DF2D0F">
        <w:rPr>
          <w:sz w:val="20"/>
          <w:szCs w:val="20"/>
        </w:rPr>
        <w:t xml:space="preserve"> и </w:t>
      </w:r>
      <w:r>
        <w:rPr>
          <w:sz w:val="20"/>
          <w:szCs w:val="20"/>
          <w:lang w:val="en-US"/>
        </w:rPr>
        <w:t>I</w:t>
      </w:r>
      <w:r w:rsidRPr="00DF2D0F">
        <w:rPr>
          <w:sz w:val="20"/>
          <w:szCs w:val="20"/>
        </w:rPr>
        <w:t xml:space="preserve"> устанавливается в условиях равномерного дв</w:t>
      </w:r>
      <w:r w:rsidRPr="00DF2D0F">
        <w:rPr>
          <w:sz w:val="20"/>
          <w:szCs w:val="20"/>
        </w:rPr>
        <w:t>и</w:t>
      </w:r>
      <w:r w:rsidRPr="00DF2D0F">
        <w:rPr>
          <w:sz w:val="20"/>
          <w:szCs w:val="20"/>
        </w:rPr>
        <w:t>жения. В общем случае эта задача решается методом подбора с и</w:t>
      </w:r>
      <w:r w:rsidRPr="00DF2D0F">
        <w:rPr>
          <w:sz w:val="20"/>
          <w:szCs w:val="20"/>
        </w:rPr>
        <w:t>с</w:t>
      </w:r>
      <w:r w:rsidRPr="00DF2D0F">
        <w:rPr>
          <w:sz w:val="20"/>
          <w:szCs w:val="20"/>
        </w:rPr>
        <w:t>пользованием формулы Шези. Задаются зн</w:t>
      </w:r>
      <w:r w:rsidRPr="00DF2D0F">
        <w:rPr>
          <w:sz w:val="20"/>
          <w:szCs w:val="20"/>
        </w:rPr>
        <w:t>а</w:t>
      </w:r>
      <w:r w:rsidRPr="00DF2D0F">
        <w:rPr>
          <w:sz w:val="20"/>
          <w:szCs w:val="20"/>
        </w:rPr>
        <w:t xml:space="preserve">чением </w:t>
      </w:r>
      <w:r w:rsidRPr="00DF2D0F">
        <w:rPr>
          <w:sz w:val="20"/>
          <w:szCs w:val="20"/>
          <w:lang w:val="en-US"/>
        </w:rPr>
        <w:t>h</w:t>
      </w:r>
      <w:r w:rsidRPr="00DF2D0F">
        <w:rPr>
          <w:sz w:val="20"/>
          <w:szCs w:val="20"/>
          <w:vertAlign w:val="subscript"/>
        </w:rPr>
        <w:t>0</w:t>
      </w:r>
      <w:r w:rsidRPr="00DF2D0F">
        <w:rPr>
          <w:sz w:val="20"/>
          <w:szCs w:val="20"/>
        </w:rPr>
        <w:t xml:space="preserve">, по которому определяют </w:t>
      </w:r>
      <w:r>
        <w:rPr>
          <w:sz w:val="20"/>
          <w:szCs w:val="20"/>
        </w:rPr>
        <w:t xml:space="preserve">ω, χ, </w:t>
      </w:r>
      <w:r w:rsidRPr="00DF2D0F">
        <w:rPr>
          <w:sz w:val="20"/>
          <w:szCs w:val="20"/>
          <w:lang w:val="en-US"/>
        </w:rPr>
        <w:t>R</w:t>
      </w:r>
      <w:r w:rsidRPr="00DF2D0F">
        <w:rPr>
          <w:sz w:val="20"/>
          <w:szCs w:val="20"/>
          <w:vertAlign w:val="subscript"/>
        </w:rPr>
        <w:t>г</w:t>
      </w:r>
      <w:r>
        <w:rPr>
          <w:sz w:val="20"/>
          <w:szCs w:val="20"/>
        </w:rPr>
        <w:t>, С (см. задачу 1), и по</w:t>
      </w:r>
      <w:r w:rsidRPr="00DF2D0F">
        <w:rPr>
          <w:sz w:val="20"/>
          <w:szCs w:val="20"/>
        </w:rPr>
        <w:t xml:space="preserve"> формуле Шези подсчитывают </w:t>
      </w:r>
      <w:r w:rsidRPr="00DF2D0F">
        <w:rPr>
          <w:sz w:val="20"/>
          <w:szCs w:val="20"/>
          <w:lang w:val="en-US"/>
        </w:rPr>
        <w:t>Q</w:t>
      </w:r>
      <w:r w:rsidRPr="00DF2D0F">
        <w:rPr>
          <w:sz w:val="20"/>
          <w:szCs w:val="20"/>
        </w:rPr>
        <w:t>. Если пол</w:t>
      </w:r>
      <w:r w:rsidRPr="00DF2D0F">
        <w:rPr>
          <w:sz w:val="20"/>
          <w:szCs w:val="20"/>
        </w:rPr>
        <w:t>у</w:t>
      </w:r>
      <w:r w:rsidRPr="00DF2D0F">
        <w:rPr>
          <w:sz w:val="20"/>
          <w:szCs w:val="20"/>
        </w:rPr>
        <w:t>ченный расход не совпадает с заданным, пр</w:t>
      </w:r>
      <w:r w:rsidRPr="00DF2D0F">
        <w:rPr>
          <w:sz w:val="20"/>
          <w:szCs w:val="20"/>
        </w:rPr>
        <w:t>и</w:t>
      </w:r>
      <w:r w:rsidRPr="00DF2D0F">
        <w:rPr>
          <w:sz w:val="20"/>
          <w:szCs w:val="20"/>
        </w:rPr>
        <w:t xml:space="preserve">нимают другое значение </w:t>
      </w:r>
      <w:r w:rsidRPr="00DF2D0F">
        <w:rPr>
          <w:sz w:val="20"/>
          <w:szCs w:val="20"/>
          <w:lang w:val="en-US"/>
        </w:rPr>
        <w:t>h</w:t>
      </w:r>
      <w:r w:rsidRPr="00DF2D0F">
        <w:rPr>
          <w:sz w:val="20"/>
          <w:szCs w:val="20"/>
          <w:vertAlign w:val="subscript"/>
        </w:rPr>
        <w:t>0</w:t>
      </w:r>
      <w:r w:rsidRPr="00DF2D0F">
        <w:rPr>
          <w:sz w:val="20"/>
          <w:szCs w:val="20"/>
        </w:rPr>
        <w:t xml:space="preserve"> и повторяют расчет. Для ускорения р</w:t>
      </w:r>
      <w:r w:rsidRPr="00DF2D0F">
        <w:rPr>
          <w:sz w:val="20"/>
          <w:szCs w:val="20"/>
        </w:rPr>
        <w:t>е</w:t>
      </w:r>
      <w:r w:rsidRPr="00DF2D0F">
        <w:rPr>
          <w:sz w:val="20"/>
          <w:szCs w:val="20"/>
        </w:rPr>
        <w:t>шения подобного типа задач можно использовать графоаналитич</w:t>
      </w:r>
      <w:r w:rsidRPr="00DF2D0F">
        <w:rPr>
          <w:sz w:val="20"/>
          <w:szCs w:val="20"/>
        </w:rPr>
        <w:t>е</w:t>
      </w:r>
      <w:r w:rsidRPr="00DF2D0F">
        <w:rPr>
          <w:sz w:val="20"/>
          <w:szCs w:val="20"/>
        </w:rPr>
        <w:t>ский метод.</w:t>
      </w:r>
    </w:p>
    <w:p w:rsidR="00A049F1" w:rsidRPr="00DF2D0F" w:rsidRDefault="00A049F1" w:rsidP="00A049F1">
      <w:pPr>
        <w:shd w:val="clear" w:color="auto" w:fill="FFFFFF"/>
        <w:spacing w:line="216" w:lineRule="auto"/>
        <w:ind w:firstLine="284"/>
        <w:jc w:val="both"/>
        <w:rPr>
          <w:sz w:val="20"/>
          <w:szCs w:val="20"/>
        </w:rPr>
      </w:pPr>
      <w:r w:rsidRPr="00DF2D0F">
        <w:rPr>
          <w:sz w:val="20"/>
          <w:szCs w:val="20"/>
        </w:rPr>
        <w:t xml:space="preserve">Задаваясь несколькими значениями </w:t>
      </w:r>
      <w:r w:rsidRPr="00DF2D0F">
        <w:rPr>
          <w:sz w:val="20"/>
          <w:szCs w:val="20"/>
          <w:lang w:val="en-US"/>
        </w:rPr>
        <w:t>h</w:t>
      </w:r>
      <w:r w:rsidRPr="00DF2D0F">
        <w:rPr>
          <w:sz w:val="20"/>
          <w:szCs w:val="20"/>
          <w:vertAlign w:val="subscript"/>
        </w:rPr>
        <w:t>0</w:t>
      </w:r>
      <w:r w:rsidRPr="00DF2D0F">
        <w:rPr>
          <w:sz w:val="20"/>
          <w:szCs w:val="20"/>
        </w:rPr>
        <w:t xml:space="preserve"> (</w:t>
      </w:r>
      <w:r w:rsidRPr="00DF2D0F">
        <w:rPr>
          <w:sz w:val="20"/>
          <w:szCs w:val="20"/>
          <w:lang w:val="en-US"/>
        </w:rPr>
        <w:t>h</w:t>
      </w:r>
      <w:r w:rsidRPr="00DF2D0F">
        <w:rPr>
          <w:sz w:val="20"/>
          <w:szCs w:val="20"/>
          <w:vertAlign w:val="subscript"/>
        </w:rPr>
        <w:t>0</w:t>
      </w:r>
      <w:r w:rsidRPr="00DF2D0F">
        <w:rPr>
          <w:sz w:val="20"/>
          <w:szCs w:val="20"/>
          <w:vertAlign w:val="subscript"/>
          <w:lang w:val="en-US"/>
        </w:rPr>
        <w:t>l</w:t>
      </w:r>
      <w:r w:rsidRPr="00DF2D0F">
        <w:rPr>
          <w:sz w:val="20"/>
          <w:szCs w:val="20"/>
        </w:rPr>
        <w:t xml:space="preserve">, </w:t>
      </w:r>
      <w:r w:rsidRPr="00DF2D0F">
        <w:rPr>
          <w:sz w:val="20"/>
          <w:szCs w:val="20"/>
          <w:lang w:val="en-US"/>
        </w:rPr>
        <w:t>h</w:t>
      </w:r>
      <w:r w:rsidRPr="00DF2D0F">
        <w:rPr>
          <w:sz w:val="20"/>
          <w:szCs w:val="20"/>
          <w:vertAlign w:val="subscript"/>
        </w:rPr>
        <w:t>02</w:t>
      </w:r>
      <w:r w:rsidRPr="00DF2D0F">
        <w:rPr>
          <w:sz w:val="20"/>
          <w:szCs w:val="20"/>
        </w:rPr>
        <w:t xml:space="preserve">, </w:t>
      </w:r>
      <w:r w:rsidRPr="00DF2D0F">
        <w:rPr>
          <w:sz w:val="20"/>
          <w:szCs w:val="20"/>
          <w:lang w:val="en-US"/>
        </w:rPr>
        <w:t>h</w:t>
      </w:r>
      <w:r w:rsidRPr="00DF2D0F">
        <w:rPr>
          <w:sz w:val="20"/>
          <w:szCs w:val="20"/>
          <w:vertAlign w:val="subscript"/>
        </w:rPr>
        <w:t>0</w:t>
      </w:r>
      <w:r>
        <w:rPr>
          <w:sz w:val="20"/>
          <w:szCs w:val="20"/>
          <w:vertAlign w:val="subscript"/>
        </w:rPr>
        <w:t>3</w:t>
      </w:r>
      <w:r w:rsidRPr="00DF2D0F">
        <w:rPr>
          <w:sz w:val="20"/>
          <w:szCs w:val="20"/>
        </w:rPr>
        <w:t xml:space="preserve">, </w:t>
      </w:r>
      <w:r>
        <w:rPr>
          <w:sz w:val="20"/>
          <w:szCs w:val="20"/>
        </w:rPr>
        <w:t>…</w:t>
      </w:r>
      <w:r w:rsidRPr="00DF2D0F">
        <w:rPr>
          <w:sz w:val="20"/>
          <w:szCs w:val="20"/>
        </w:rPr>
        <w:t>), последов</w:t>
      </w:r>
      <w:r w:rsidRPr="00DF2D0F">
        <w:rPr>
          <w:sz w:val="20"/>
          <w:szCs w:val="20"/>
        </w:rPr>
        <w:t>а</w:t>
      </w:r>
      <w:r w:rsidRPr="00DF2D0F">
        <w:rPr>
          <w:sz w:val="20"/>
          <w:szCs w:val="20"/>
        </w:rPr>
        <w:t xml:space="preserve">тельно определяют </w:t>
      </w:r>
      <w:r>
        <w:rPr>
          <w:sz w:val="20"/>
          <w:szCs w:val="20"/>
        </w:rPr>
        <w:t xml:space="preserve">ω, χ, </w:t>
      </w:r>
      <w:r w:rsidRPr="00DF2D0F">
        <w:rPr>
          <w:sz w:val="20"/>
          <w:szCs w:val="20"/>
          <w:lang w:val="en-US"/>
        </w:rPr>
        <w:t>R</w:t>
      </w:r>
      <w:r w:rsidRPr="00DF2D0F">
        <w:rPr>
          <w:sz w:val="20"/>
          <w:szCs w:val="20"/>
          <w:vertAlign w:val="subscript"/>
        </w:rPr>
        <w:t>г</w:t>
      </w:r>
      <w:r>
        <w:rPr>
          <w:sz w:val="20"/>
          <w:szCs w:val="20"/>
        </w:rPr>
        <w:t>, С</w:t>
      </w:r>
      <w:r w:rsidRPr="00DF2D0F">
        <w:rPr>
          <w:sz w:val="20"/>
          <w:szCs w:val="20"/>
        </w:rPr>
        <w:t xml:space="preserve">, </w:t>
      </w:r>
      <w:r w:rsidRPr="00DF2D0F">
        <w:rPr>
          <w:sz w:val="20"/>
          <w:szCs w:val="20"/>
          <w:lang w:val="en-US"/>
        </w:rPr>
        <w:t>Q</w:t>
      </w:r>
      <w:r w:rsidRPr="00DF2D0F">
        <w:rPr>
          <w:sz w:val="20"/>
          <w:szCs w:val="20"/>
        </w:rPr>
        <w:t xml:space="preserve"> и строят график </w:t>
      </w:r>
      <w:r w:rsidRPr="00DF2D0F">
        <w:rPr>
          <w:sz w:val="20"/>
          <w:szCs w:val="20"/>
          <w:lang w:val="en-US"/>
        </w:rPr>
        <w:t>h</w:t>
      </w:r>
      <w:r w:rsidRPr="00DF2D0F">
        <w:rPr>
          <w:sz w:val="20"/>
          <w:szCs w:val="20"/>
          <w:vertAlign w:val="subscript"/>
        </w:rPr>
        <w:t>0</w:t>
      </w:r>
      <w:r>
        <w:rPr>
          <w:sz w:val="20"/>
          <w:szCs w:val="20"/>
        </w:rPr>
        <w:t xml:space="preserve"> </w:t>
      </w:r>
      <w:r w:rsidRPr="00DF2D0F">
        <w:rPr>
          <w:sz w:val="20"/>
          <w:szCs w:val="20"/>
        </w:rPr>
        <w:t>=</w:t>
      </w:r>
      <w:r>
        <w:rPr>
          <w:sz w:val="20"/>
          <w:szCs w:val="20"/>
        </w:rPr>
        <w:t xml:space="preserve"> </w:t>
      </w:r>
      <w:r w:rsidRPr="00DF2D0F">
        <w:rPr>
          <w:sz w:val="20"/>
          <w:szCs w:val="20"/>
          <w:lang w:val="en-US"/>
        </w:rPr>
        <w:t>f</w:t>
      </w:r>
      <w:r w:rsidRPr="00DF2D0F">
        <w:rPr>
          <w:sz w:val="20"/>
          <w:szCs w:val="20"/>
        </w:rPr>
        <w:t>(</w:t>
      </w:r>
      <w:r w:rsidRPr="00DF2D0F">
        <w:rPr>
          <w:sz w:val="20"/>
          <w:szCs w:val="20"/>
          <w:lang w:val="en-US"/>
        </w:rPr>
        <w:t>Q</w:t>
      </w:r>
      <w:r w:rsidRPr="00DF2D0F">
        <w:rPr>
          <w:sz w:val="20"/>
          <w:szCs w:val="20"/>
        </w:rPr>
        <w:t xml:space="preserve">) (рис. </w:t>
      </w:r>
      <w:r>
        <w:rPr>
          <w:sz w:val="20"/>
          <w:szCs w:val="20"/>
        </w:rPr>
        <w:t>5</w:t>
      </w:r>
      <w:r w:rsidRPr="00DF2D0F">
        <w:rPr>
          <w:sz w:val="20"/>
          <w:szCs w:val="20"/>
        </w:rPr>
        <w:t>.5). Затем, откладывая по горизонтальной оси известный по условию зад</w:t>
      </w:r>
      <w:r w:rsidRPr="00DF2D0F">
        <w:rPr>
          <w:sz w:val="20"/>
          <w:szCs w:val="20"/>
        </w:rPr>
        <w:t>а</w:t>
      </w:r>
      <w:r w:rsidRPr="00DF2D0F">
        <w:rPr>
          <w:sz w:val="20"/>
          <w:szCs w:val="20"/>
        </w:rPr>
        <w:t xml:space="preserve">чи расход </w:t>
      </w:r>
      <w:r w:rsidRPr="00DF2D0F">
        <w:rPr>
          <w:sz w:val="20"/>
          <w:szCs w:val="20"/>
          <w:lang w:val="en-US"/>
        </w:rPr>
        <w:t>Q</w:t>
      </w:r>
      <w:r w:rsidRPr="00DF2D0F">
        <w:rPr>
          <w:sz w:val="20"/>
          <w:szCs w:val="20"/>
        </w:rPr>
        <w:t>, определяют соответствующую ему нормальную гл</w:t>
      </w:r>
      <w:r w:rsidRPr="00DF2D0F">
        <w:rPr>
          <w:sz w:val="20"/>
          <w:szCs w:val="20"/>
        </w:rPr>
        <w:t>у</w:t>
      </w:r>
      <w:r w:rsidRPr="00DF2D0F">
        <w:rPr>
          <w:sz w:val="20"/>
          <w:szCs w:val="20"/>
        </w:rPr>
        <w:t xml:space="preserve">бину </w:t>
      </w:r>
      <w:r w:rsidRPr="00DF2D0F">
        <w:rPr>
          <w:sz w:val="20"/>
          <w:szCs w:val="20"/>
          <w:lang w:val="en-US"/>
        </w:rPr>
        <w:t>h</w:t>
      </w:r>
      <w:r w:rsidRPr="00DF2D0F">
        <w:rPr>
          <w:sz w:val="20"/>
          <w:szCs w:val="20"/>
          <w:vertAlign w:val="subscript"/>
        </w:rPr>
        <w:t>0</w:t>
      </w:r>
      <w:r w:rsidRPr="00DF2D0F">
        <w:rPr>
          <w:sz w:val="20"/>
          <w:szCs w:val="20"/>
        </w:rPr>
        <w:t>.</w:t>
      </w:r>
    </w:p>
    <w:p w:rsidR="00A049F1" w:rsidRDefault="00A049F1" w:rsidP="00A049F1">
      <w:pPr>
        <w:shd w:val="clear" w:color="auto" w:fill="FFFFFF"/>
        <w:spacing w:line="216" w:lineRule="auto"/>
        <w:ind w:firstLine="180"/>
        <w:jc w:val="center"/>
        <w:rPr>
          <w:sz w:val="20"/>
          <w:szCs w:val="20"/>
        </w:rPr>
      </w:pPr>
      <w:r w:rsidRPr="00A049F1">
        <w:rPr>
          <w:noProof/>
          <w:sz w:val="20"/>
          <w:szCs w:val="20"/>
        </w:rPr>
        <w:lastRenderedPageBreak/>
        <w:pict>
          <v:shape id="Рисунок 3152" o:spid="_x0000_i1161" type="#_x0000_t75" alt="рис6" style="width:171.75pt;height:87.75pt;visibility:visible">
            <v:imagedata r:id="rId236" o:title="рис6"/>
          </v:shape>
        </w:pict>
      </w:r>
    </w:p>
    <w:p w:rsidR="00A049F1" w:rsidRDefault="00A049F1" w:rsidP="00A049F1">
      <w:pPr>
        <w:shd w:val="clear" w:color="auto" w:fill="FFFFFF"/>
        <w:spacing w:line="216" w:lineRule="auto"/>
        <w:ind w:firstLine="284"/>
        <w:jc w:val="center"/>
        <w:rPr>
          <w:sz w:val="16"/>
          <w:szCs w:val="16"/>
        </w:rPr>
      </w:pPr>
      <w:r w:rsidRPr="004E220B">
        <w:rPr>
          <w:sz w:val="16"/>
          <w:szCs w:val="16"/>
        </w:rPr>
        <w:t xml:space="preserve">Рис. </w:t>
      </w:r>
      <w:r>
        <w:rPr>
          <w:sz w:val="16"/>
          <w:szCs w:val="16"/>
        </w:rPr>
        <w:t>5</w:t>
      </w:r>
      <w:r w:rsidRPr="004E220B">
        <w:rPr>
          <w:sz w:val="16"/>
          <w:szCs w:val="16"/>
        </w:rPr>
        <w:t xml:space="preserve">.5. К определению глубины </w:t>
      </w:r>
    </w:p>
    <w:p w:rsidR="00A049F1" w:rsidRPr="004E220B" w:rsidRDefault="003534DF" w:rsidP="00A049F1">
      <w:pPr>
        <w:shd w:val="clear" w:color="auto" w:fill="FFFFFF"/>
        <w:spacing w:line="216" w:lineRule="auto"/>
        <w:ind w:firstLine="284"/>
        <w:jc w:val="center"/>
        <w:rPr>
          <w:sz w:val="16"/>
          <w:szCs w:val="16"/>
        </w:rPr>
      </w:pPr>
      <w:r>
        <w:rPr>
          <w:sz w:val="16"/>
          <w:szCs w:val="16"/>
        </w:rPr>
        <w:t>заполнения канала</w:t>
      </w:r>
    </w:p>
    <w:p w:rsidR="00A049F1" w:rsidRPr="007E26F1" w:rsidRDefault="00A049F1" w:rsidP="00A049F1">
      <w:pPr>
        <w:shd w:val="clear" w:color="auto" w:fill="FFFFFF"/>
        <w:tabs>
          <w:tab w:val="left" w:pos="6629"/>
        </w:tabs>
        <w:spacing w:line="216" w:lineRule="auto"/>
        <w:ind w:firstLine="284"/>
        <w:jc w:val="both"/>
        <w:rPr>
          <w:sz w:val="20"/>
          <w:szCs w:val="20"/>
        </w:rPr>
      </w:pPr>
    </w:p>
    <w:p w:rsidR="00A049F1" w:rsidRPr="00DF2D0F" w:rsidRDefault="00A049F1" w:rsidP="00A049F1">
      <w:pPr>
        <w:shd w:val="clear" w:color="auto" w:fill="FFFFFF"/>
        <w:tabs>
          <w:tab w:val="left" w:pos="6629"/>
        </w:tabs>
        <w:spacing w:line="216" w:lineRule="auto"/>
        <w:ind w:firstLine="284"/>
        <w:jc w:val="both"/>
        <w:rPr>
          <w:sz w:val="20"/>
          <w:szCs w:val="20"/>
        </w:rPr>
      </w:pPr>
      <w:r w:rsidRPr="00C25B78">
        <w:rPr>
          <w:b/>
          <w:sz w:val="20"/>
          <w:szCs w:val="20"/>
        </w:rPr>
        <w:t>4.</w:t>
      </w:r>
      <w:r>
        <w:rPr>
          <w:sz w:val="20"/>
          <w:szCs w:val="20"/>
        </w:rPr>
        <w:t xml:space="preserve"> </w:t>
      </w:r>
      <w:r w:rsidRPr="00DF2D0F">
        <w:rPr>
          <w:sz w:val="20"/>
          <w:szCs w:val="20"/>
        </w:rPr>
        <w:t xml:space="preserve">Определить геометрические параметры канала </w:t>
      </w:r>
      <w:r>
        <w:rPr>
          <w:sz w:val="20"/>
          <w:szCs w:val="20"/>
          <w:lang w:val="en-US"/>
        </w:rPr>
        <w:t>b</w:t>
      </w:r>
      <w:r w:rsidRPr="00DF2D0F">
        <w:rPr>
          <w:sz w:val="20"/>
          <w:szCs w:val="20"/>
        </w:rPr>
        <w:t xml:space="preserve"> и </w:t>
      </w:r>
      <w:r w:rsidRPr="00DF2D0F">
        <w:rPr>
          <w:sz w:val="20"/>
          <w:szCs w:val="20"/>
          <w:lang w:val="en-US"/>
        </w:rPr>
        <w:t>h</w:t>
      </w:r>
      <w:r w:rsidRPr="00DF2D0F">
        <w:rPr>
          <w:sz w:val="20"/>
          <w:szCs w:val="20"/>
        </w:rPr>
        <w:t xml:space="preserve"> при извес</w:t>
      </w:r>
      <w:r w:rsidRPr="00DF2D0F">
        <w:rPr>
          <w:sz w:val="20"/>
          <w:szCs w:val="20"/>
        </w:rPr>
        <w:t>т</w:t>
      </w:r>
      <w:r w:rsidRPr="00DF2D0F">
        <w:rPr>
          <w:sz w:val="20"/>
          <w:szCs w:val="20"/>
        </w:rPr>
        <w:t xml:space="preserve">ных </w:t>
      </w:r>
      <w:r w:rsidRPr="00DF2D0F">
        <w:rPr>
          <w:sz w:val="20"/>
          <w:szCs w:val="20"/>
          <w:lang w:val="en-US"/>
        </w:rPr>
        <w:t>Q</w:t>
      </w:r>
      <w:r w:rsidRPr="00DF2D0F">
        <w:rPr>
          <w:sz w:val="20"/>
          <w:szCs w:val="20"/>
        </w:rPr>
        <w:t xml:space="preserve">, </w:t>
      </w:r>
      <w:r>
        <w:rPr>
          <w:sz w:val="20"/>
          <w:szCs w:val="20"/>
          <w:lang w:val="en-US"/>
        </w:rPr>
        <w:t>m</w:t>
      </w:r>
      <w:r w:rsidRPr="00C25B78">
        <w:rPr>
          <w:sz w:val="20"/>
          <w:szCs w:val="20"/>
        </w:rPr>
        <w:t xml:space="preserve">, </w:t>
      </w:r>
      <w:r>
        <w:rPr>
          <w:sz w:val="20"/>
          <w:szCs w:val="20"/>
          <w:lang w:val="en-US"/>
        </w:rPr>
        <w:t>n</w:t>
      </w:r>
      <w:r w:rsidRPr="00C25B78">
        <w:rPr>
          <w:sz w:val="20"/>
          <w:szCs w:val="20"/>
        </w:rPr>
        <w:t xml:space="preserve">, </w:t>
      </w:r>
      <w:r>
        <w:rPr>
          <w:sz w:val="20"/>
          <w:szCs w:val="20"/>
          <w:lang w:val="en-US"/>
        </w:rPr>
        <w:t>I</w:t>
      </w:r>
      <w:r>
        <w:rPr>
          <w:sz w:val="20"/>
          <w:szCs w:val="20"/>
        </w:rPr>
        <w:t>.</w:t>
      </w:r>
    </w:p>
    <w:p w:rsidR="00A049F1" w:rsidRDefault="00A049F1" w:rsidP="00A049F1">
      <w:pPr>
        <w:shd w:val="clear" w:color="auto" w:fill="FFFFFF"/>
        <w:spacing w:line="216" w:lineRule="auto"/>
        <w:ind w:firstLine="284"/>
        <w:jc w:val="both"/>
        <w:rPr>
          <w:sz w:val="20"/>
          <w:szCs w:val="20"/>
        </w:rPr>
      </w:pPr>
      <w:r w:rsidRPr="00DF2D0F">
        <w:rPr>
          <w:sz w:val="20"/>
          <w:szCs w:val="20"/>
        </w:rPr>
        <w:t>Ввиду того, что неизвестны две геометрические характеристики канала, в общем случае задача является неопределенной. Поэтому н</w:t>
      </w:r>
      <w:r w:rsidRPr="00DF2D0F">
        <w:rPr>
          <w:sz w:val="20"/>
          <w:szCs w:val="20"/>
        </w:rPr>
        <w:t>е</w:t>
      </w:r>
      <w:r w:rsidRPr="00DF2D0F">
        <w:rPr>
          <w:sz w:val="20"/>
          <w:szCs w:val="20"/>
        </w:rPr>
        <w:t>обходимо из дополнительных условий (эксплуатации канала или те</w:t>
      </w:r>
      <w:r w:rsidRPr="00DF2D0F">
        <w:rPr>
          <w:sz w:val="20"/>
          <w:szCs w:val="20"/>
        </w:rPr>
        <w:t>х</w:t>
      </w:r>
      <w:r w:rsidRPr="00DF2D0F">
        <w:rPr>
          <w:sz w:val="20"/>
          <w:szCs w:val="20"/>
        </w:rPr>
        <w:t>нологии строительства) задаться одним из параметров</w:t>
      </w:r>
      <w:r>
        <w:rPr>
          <w:sz w:val="20"/>
          <w:szCs w:val="20"/>
        </w:rPr>
        <w:t>,</w:t>
      </w:r>
      <w:r w:rsidRPr="00DF2D0F">
        <w:rPr>
          <w:sz w:val="20"/>
          <w:szCs w:val="20"/>
        </w:rPr>
        <w:t xml:space="preserve"> тогда метод решения б</w:t>
      </w:r>
      <w:r w:rsidRPr="00DF2D0F">
        <w:rPr>
          <w:sz w:val="20"/>
          <w:szCs w:val="20"/>
        </w:rPr>
        <w:t>у</w:t>
      </w:r>
      <w:r w:rsidRPr="00DF2D0F">
        <w:rPr>
          <w:sz w:val="20"/>
          <w:szCs w:val="20"/>
        </w:rPr>
        <w:t>дет таким же, как и в задаче третьего типа</w:t>
      </w:r>
      <w:r>
        <w:rPr>
          <w:sz w:val="20"/>
          <w:szCs w:val="20"/>
        </w:rPr>
        <w:t>.</w:t>
      </w:r>
    </w:p>
    <w:p w:rsidR="00A049F1" w:rsidRDefault="00A049F1" w:rsidP="00A049F1">
      <w:pPr>
        <w:shd w:val="clear" w:color="auto" w:fill="FFFFFF"/>
        <w:spacing w:line="216" w:lineRule="auto"/>
        <w:ind w:firstLine="284"/>
        <w:jc w:val="both"/>
        <w:rPr>
          <w:color w:val="000000"/>
          <w:sz w:val="20"/>
          <w:szCs w:val="20"/>
        </w:rPr>
      </w:pPr>
      <w:r w:rsidRPr="00851534">
        <w:rPr>
          <w:color w:val="000000"/>
          <w:spacing w:val="4"/>
          <w:sz w:val="20"/>
          <w:szCs w:val="20"/>
        </w:rPr>
        <w:t xml:space="preserve">Если при выборе параметра </w:t>
      </w:r>
      <w:r w:rsidRPr="0011674A">
        <w:rPr>
          <w:iCs/>
          <w:color w:val="000000"/>
          <w:spacing w:val="4"/>
          <w:sz w:val="20"/>
          <w:szCs w:val="20"/>
          <w:lang w:val="en-US"/>
        </w:rPr>
        <w:t>h</w:t>
      </w:r>
      <w:r w:rsidRPr="0011674A">
        <w:rPr>
          <w:iCs/>
          <w:color w:val="000000"/>
          <w:spacing w:val="4"/>
          <w:sz w:val="20"/>
          <w:szCs w:val="20"/>
        </w:rPr>
        <w:t xml:space="preserve"> </w:t>
      </w:r>
      <w:r w:rsidRPr="00851534">
        <w:rPr>
          <w:color w:val="000000"/>
          <w:spacing w:val="4"/>
          <w:sz w:val="20"/>
          <w:szCs w:val="20"/>
        </w:rPr>
        <w:t xml:space="preserve">или </w:t>
      </w:r>
      <w:r w:rsidRPr="0011674A">
        <w:rPr>
          <w:iCs/>
          <w:color w:val="000000"/>
          <w:spacing w:val="4"/>
          <w:sz w:val="20"/>
          <w:szCs w:val="20"/>
          <w:lang w:val="en-US"/>
        </w:rPr>
        <w:t>b</w:t>
      </w:r>
      <w:r w:rsidRPr="0011674A">
        <w:rPr>
          <w:iCs/>
          <w:color w:val="000000"/>
          <w:spacing w:val="4"/>
          <w:sz w:val="20"/>
          <w:szCs w:val="20"/>
        </w:rPr>
        <w:t xml:space="preserve"> </w:t>
      </w:r>
      <w:r w:rsidRPr="00851534">
        <w:rPr>
          <w:color w:val="000000"/>
          <w:spacing w:val="4"/>
          <w:sz w:val="20"/>
          <w:szCs w:val="20"/>
        </w:rPr>
        <w:t xml:space="preserve">не принимаются какие-либо </w:t>
      </w:r>
      <w:r w:rsidRPr="00851534">
        <w:rPr>
          <w:color w:val="000000"/>
          <w:spacing w:val="3"/>
          <w:sz w:val="20"/>
          <w:szCs w:val="20"/>
        </w:rPr>
        <w:t>условия, сечение канала следует проектировать гидравлич</w:t>
      </w:r>
      <w:r w:rsidRPr="00851534">
        <w:rPr>
          <w:color w:val="000000"/>
          <w:spacing w:val="3"/>
          <w:sz w:val="20"/>
          <w:szCs w:val="20"/>
        </w:rPr>
        <w:t>е</w:t>
      </w:r>
      <w:r w:rsidRPr="00851534">
        <w:rPr>
          <w:color w:val="000000"/>
          <w:spacing w:val="3"/>
          <w:sz w:val="20"/>
          <w:szCs w:val="20"/>
        </w:rPr>
        <w:t>ски наи-</w:t>
      </w:r>
      <w:r>
        <w:rPr>
          <w:color w:val="000000"/>
          <w:sz w:val="20"/>
          <w:szCs w:val="20"/>
        </w:rPr>
        <w:t>выгод</w:t>
      </w:r>
      <w:r w:rsidRPr="00851534">
        <w:rPr>
          <w:color w:val="000000"/>
          <w:sz w:val="20"/>
          <w:szCs w:val="20"/>
        </w:rPr>
        <w:t>ным</w:t>
      </w:r>
      <w:r>
        <w:rPr>
          <w:color w:val="000000"/>
          <w:sz w:val="20"/>
          <w:szCs w:val="20"/>
        </w:rPr>
        <w:t>.</w:t>
      </w:r>
    </w:p>
    <w:p w:rsidR="00A049F1" w:rsidRDefault="00A049F1" w:rsidP="00A049F1">
      <w:pPr>
        <w:shd w:val="clear" w:color="auto" w:fill="FFFFFF"/>
        <w:spacing w:line="216" w:lineRule="auto"/>
        <w:ind w:firstLine="284"/>
        <w:jc w:val="both"/>
        <w:rPr>
          <w:color w:val="000000"/>
          <w:sz w:val="20"/>
          <w:szCs w:val="20"/>
        </w:rPr>
      </w:pPr>
    </w:p>
    <w:p w:rsidR="00A049F1" w:rsidRDefault="00A049F1" w:rsidP="003534DF">
      <w:pPr>
        <w:shd w:val="clear" w:color="auto" w:fill="FFFFFF"/>
        <w:spacing w:line="216" w:lineRule="auto"/>
        <w:jc w:val="center"/>
        <w:rPr>
          <w:color w:val="000000"/>
          <w:sz w:val="20"/>
          <w:szCs w:val="20"/>
        </w:rPr>
      </w:pPr>
      <w:r>
        <w:rPr>
          <w:b/>
          <w:color w:val="000000"/>
          <w:sz w:val="20"/>
          <w:szCs w:val="20"/>
        </w:rPr>
        <w:t>5.4. Гидравлический расчет естественных русел</w:t>
      </w:r>
    </w:p>
    <w:p w:rsidR="00A049F1" w:rsidRPr="00527EA5" w:rsidRDefault="00A049F1" w:rsidP="00A049F1">
      <w:pPr>
        <w:shd w:val="clear" w:color="auto" w:fill="FFFFFF"/>
        <w:spacing w:line="216" w:lineRule="auto"/>
        <w:ind w:firstLine="284"/>
        <w:jc w:val="both"/>
        <w:rPr>
          <w:sz w:val="20"/>
          <w:szCs w:val="20"/>
        </w:rPr>
      </w:pPr>
    </w:p>
    <w:p w:rsidR="00A049F1" w:rsidRPr="00527EA5" w:rsidRDefault="00A049F1" w:rsidP="00A049F1">
      <w:pPr>
        <w:shd w:val="clear" w:color="auto" w:fill="FFFFFF"/>
        <w:spacing w:line="216" w:lineRule="auto"/>
        <w:ind w:firstLine="284"/>
        <w:jc w:val="both"/>
        <w:rPr>
          <w:sz w:val="20"/>
          <w:szCs w:val="20"/>
        </w:rPr>
      </w:pPr>
      <w:r w:rsidRPr="00527EA5">
        <w:rPr>
          <w:sz w:val="20"/>
          <w:szCs w:val="20"/>
        </w:rPr>
        <w:t>Основной целью гидравлического расчета движения воды в реках является определение скоростей и расходов, соответствующих разли</w:t>
      </w:r>
      <w:r w:rsidRPr="00527EA5">
        <w:rPr>
          <w:sz w:val="20"/>
          <w:szCs w:val="20"/>
        </w:rPr>
        <w:t>ч</w:t>
      </w:r>
      <w:r w:rsidRPr="00527EA5">
        <w:rPr>
          <w:sz w:val="20"/>
          <w:szCs w:val="20"/>
        </w:rPr>
        <w:t>ным отметкам уровня воды. Наиболее достоверные сведения о хара</w:t>
      </w:r>
      <w:r w:rsidRPr="00527EA5">
        <w:rPr>
          <w:sz w:val="20"/>
          <w:szCs w:val="20"/>
        </w:rPr>
        <w:t>к</w:t>
      </w:r>
      <w:r w:rsidRPr="00527EA5">
        <w:rPr>
          <w:sz w:val="20"/>
          <w:szCs w:val="20"/>
        </w:rPr>
        <w:t>тере изменения скоростей и расходов в реке можно получить на осн</w:t>
      </w:r>
      <w:r w:rsidRPr="00527EA5">
        <w:rPr>
          <w:sz w:val="20"/>
          <w:szCs w:val="20"/>
        </w:rPr>
        <w:t>о</w:t>
      </w:r>
      <w:r w:rsidRPr="00527EA5">
        <w:rPr>
          <w:sz w:val="20"/>
          <w:szCs w:val="20"/>
        </w:rPr>
        <w:t>вании непосредственных гидрометрических измерений при различных отметках уровня воды, охватывающих весь диапазон изменения гор</w:t>
      </w:r>
      <w:r w:rsidRPr="00527EA5">
        <w:rPr>
          <w:sz w:val="20"/>
          <w:szCs w:val="20"/>
        </w:rPr>
        <w:t>и</w:t>
      </w:r>
      <w:r w:rsidRPr="00527EA5">
        <w:rPr>
          <w:sz w:val="20"/>
          <w:szCs w:val="20"/>
        </w:rPr>
        <w:t xml:space="preserve">зонтов </w:t>
      </w:r>
      <w:r>
        <w:rPr>
          <w:sz w:val="20"/>
          <w:szCs w:val="20"/>
        </w:rPr>
        <w:t>–</w:t>
      </w:r>
      <w:r w:rsidRPr="00527EA5">
        <w:rPr>
          <w:sz w:val="20"/>
          <w:szCs w:val="20"/>
        </w:rPr>
        <w:t xml:space="preserve"> от наименьших меженных до наибольших паводковых. Мет</w:t>
      </w:r>
      <w:r w:rsidRPr="00527EA5">
        <w:rPr>
          <w:sz w:val="20"/>
          <w:szCs w:val="20"/>
        </w:rPr>
        <w:t>о</w:t>
      </w:r>
      <w:r w:rsidRPr="00527EA5">
        <w:rPr>
          <w:sz w:val="20"/>
          <w:szCs w:val="20"/>
        </w:rPr>
        <w:t>дика проведения и обработки</w:t>
      </w:r>
      <w:r>
        <w:rPr>
          <w:sz w:val="20"/>
          <w:szCs w:val="20"/>
        </w:rPr>
        <w:t xml:space="preserve"> </w:t>
      </w:r>
      <w:r w:rsidRPr="00527EA5">
        <w:rPr>
          <w:sz w:val="20"/>
          <w:szCs w:val="20"/>
        </w:rPr>
        <w:t>гидр</w:t>
      </w:r>
      <w:r w:rsidRPr="00527EA5">
        <w:rPr>
          <w:sz w:val="20"/>
          <w:szCs w:val="20"/>
        </w:rPr>
        <w:t>о</w:t>
      </w:r>
      <w:r w:rsidRPr="00527EA5">
        <w:rPr>
          <w:sz w:val="20"/>
          <w:szCs w:val="20"/>
        </w:rPr>
        <w:t xml:space="preserve">метрических измерений излагается во второй части </w:t>
      </w:r>
      <w:r>
        <w:rPr>
          <w:sz w:val="20"/>
          <w:szCs w:val="20"/>
        </w:rPr>
        <w:t>учебного пособия.</w:t>
      </w:r>
      <w:r w:rsidRPr="00527EA5">
        <w:rPr>
          <w:sz w:val="20"/>
          <w:szCs w:val="20"/>
        </w:rPr>
        <w:t xml:space="preserve"> Окончательные результаты гидр</w:t>
      </w:r>
      <w:r w:rsidRPr="00527EA5">
        <w:rPr>
          <w:sz w:val="20"/>
          <w:szCs w:val="20"/>
        </w:rPr>
        <w:t>о</w:t>
      </w:r>
      <w:r w:rsidRPr="00527EA5">
        <w:rPr>
          <w:sz w:val="20"/>
          <w:szCs w:val="20"/>
        </w:rPr>
        <w:t>метрических измерений представляются в виде графика зависимости расхода воды от уро</w:t>
      </w:r>
      <w:r w:rsidRPr="00527EA5">
        <w:rPr>
          <w:sz w:val="20"/>
          <w:szCs w:val="20"/>
        </w:rPr>
        <w:t>в</w:t>
      </w:r>
      <w:r w:rsidRPr="00527EA5">
        <w:rPr>
          <w:sz w:val="20"/>
          <w:szCs w:val="20"/>
        </w:rPr>
        <w:t xml:space="preserve">ня, называемого </w:t>
      </w:r>
      <w:r>
        <w:rPr>
          <w:sz w:val="20"/>
          <w:szCs w:val="20"/>
        </w:rPr>
        <w:t xml:space="preserve"> </w:t>
      </w:r>
      <w:r w:rsidRPr="00527EA5">
        <w:rPr>
          <w:sz w:val="20"/>
          <w:szCs w:val="20"/>
        </w:rPr>
        <w:t>к</w:t>
      </w:r>
      <w:r>
        <w:rPr>
          <w:sz w:val="20"/>
          <w:szCs w:val="20"/>
        </w:rPr>
        <w:t xml:space="preserve"> </w:t>
      </w:r>
      <w:r w:rsidRPr="00527EA5">
        <w:rPr>
          <w:sz w:val="20"/>
          <w:szCs w:val="20"/>
        </w:rPr>
        <w:t>р</w:t>
      </w:r>
      <w:r>
        <w:rPr>
          <w:sz w:val="20"/>
          <w:szCs w:val="20"/>
        </w:rPr>
        <w:t xml:space="preserve"> </w:t>
      </w:r>
      <w:r w:rsidRPr="00527EA5">
        <w:rPr>
          <w:sz w:val="20"/>
          <w:szCs w:val="20"/>
        </w:rPr>
        <w:t>и</w:t>
      </w:r>
      <w:r>
        <w:rPr>
          <w:sz w:val="20"/>
          <w:szCs w:val="20"/>
        </w:rPr>
        <w:t xml:space="preserve"> </w:t>
      </w:r>
      <w:r w:rsidRPr="00527EA5">
        <w:rPr>
          <w:sz w:val="20"/>
          <w:szCs w:val="20"/>
        </w:rPr>
        <w:t>в</w:t>
      </w:r>
      <w:r>
        <w:rPr>
          <w:sz w:val="20"/>
          <w:szCs w:val="20"/>
        </w:rPr>
        <w:t xml:space="preserve"> </w:t>
      </w:r>
      <w:r w:rsidRPr="00527EA5">
        <w:rPr>
          <w:sz w:val="20"/>
          <w:szCs w:val="20"/>
        </w:rPr>
        <w:t>о</w:t>
      </w:r>
      <w:r>
        <w:rPr>
          <w:sz w:val="20"/>
          <w:szCs w:val="20"/>
        </w:rPr>
        <w:t xml:space="preserve"> </w:t>
      </w:r>
      <w:r w:rsidRPr="00527EA5">
        <w:rPr>
          <w:sz w:val="20"/>
          <w:szCs w:val="20"/>
        </w:rPr>
        <w:t>й</w:t>
      </w:r>
      <w:r>
        <w:rPr>
          <w:sz w:val="20"/>
          <w:szCs w:val="20"/>
        </w:rPr>
        <w:t xml:space="preserve"> </w:t>
      </w:r>
      <w:r w:rsidRPr="00527EA5">
        <w:rPr>
          <w:sz w:val="20"/>
          <w:szCs w:val="20"/>
        </w:rPr>
        <w:t xml:space="preserve"> р</w:t>
      </w:r>
      <w:r>
        <w:rPr>
          <w:sz w:val="20"/>
          <w:szCs w:val="20"/>
        </w:rPr>
        <w:t xml:space="preserve"> </w:t>
      </w:r>
      <w:r w:rsidRPr="00527EA5">
        <w:rPr>
          <w:sz w:val="20"/>
          <w:szCs w:val="20"/>
        </w:rPr>
        <w:t>а</w:t>
      </w:r>
      <w:r>
        <w:rPr>
          <w:sz w:val="20"/>
          <w:szCs w:val="20"/>
        </w:rPr>
        <w:t xml:space="preserve"> </w:t>
      </w:r>
      <w:r w:rsidRPr="00527EA5">
        <w:rPr>
          <w:sz w:val="20"/>
          <w:szCs w:val="20"/>
        </w:rPr>
        <w:t>с</w:t>
      </w:r>
      <w:r>
        <w:rPr>
          <w:sz w:val="20"/>
          <w:szCs w:val="20"/>
        </w:rPr>
        <w:t xml:space="preserve"> </w:t>
      </w:r>
      <w:r w:rsidRPr="00527EA5">
        <w:rPr>
          <w:sz w:val="20"/>
          <w:szCs w:val="20"/>
        </w:rPr>
        <w:t>х</w:t>
      </w:r>
      <w:r>
        <w:rPr>
          <w:sz w:val="20"/>
          <w:szCs w:val="20"/>
        </w:rPr>
        <w:t xml:space="preserve"> </w:t>
      </w:r>
      <w:r w:rsidRPr="00527EA5">
        <w:rPr>
          <w:sz w:val="20"/>
          <w:szCs w:val="20"/>
        </w:rPr>
        <w:t>о</w:t>
      </w:r>
      <w:r>
        <w:rPr>
          <w:sz w:val="20"/>
          <w:szCs w:val="20"/>
        </w:rPr>
        <w:t xml:space="preserve"> </w:t>
      </w:r>
      <w:r w:rsidRPr="00527EA5">
        <w:rPr>
          <w:sz w:val="20"/>
          <w:szCs w:val="20"/>
        </w:rPr>
        <w:t>д</w:t>
      </w:r>
      <w:r>
        <w:rPr>
          <w:sz w:val="20"/>
          <w:szCs w:val="20"/>
        </w:rPr>
        <w:t xml:space="preserve"> </w:t>
      </w:r>
      <w:r w:rsidRPr="00527EA5">
        <w:rPr>
          <w:sz w:val="20"/>
          <w:szCs w:val="20"/>
        </w:rPr>
        <w:t>о</w:t>
      </w:r>
      <w:r>
        <w:rPr>
          <w:sz w:val="20"/>
          <w:szCs w:val="20"/>
        </w:rPr>
        <w:t xml:space="preserve"> </w:t>
      </w:r>
      <w:r w:rsidRPr="00527EA5">
        <w:rPr>
          <w:sz w:val="20"/>
          <w:szCs w:val="20"/>
        </w:rPr>
        <w:t>в. По этой кривой можно легко установить расход воды при любой глубине наполнения ру</w:t>
      </w:r>
      <w:r w:rsidRPr="00527EA5">
        <w:rPr>
          <w:sz w:val="20"/>
          <w:szCs w:val="20"/>
        </w:rPr>
        <w:t>с</w:t>
      </w:r>
      <w:r w:rsidRPr="00527EA5">
        <w:rPr>
          <w:sz w:val="20"/>
          <w:szCs w:val="20"/>
        </w:rPr>
        <w:t>ла.</w:t>
      </w:r>
    </w:p>
    <w:p w:rsidR="00A049F1" w:rsidRPr="00527EA5" w:rsidRDefault="00A049F1" w:rsidP="00A049F1">
      <w:pPr>
        <w:shd w:val="clear" w:color="auto" w:fill="FFFFFF"/>
        <w:spacing w:line="216" w:lineRule="auto"/>
        <w:ind w:firstLine="284"/>
        <w:jc w:val="both"/>
        <w:rPr>
          <w:sz w:val="20"/>
          <w:szCs w:val="20"/>
        </w:rPr>
      </w:pPr>
      <w:r>
        <w:rPr>
          <w:sz w:val="20"/>
          <w:szCs w:val="20"/>
        </w:rPr>
        <w:t>Однако</w:t>
      </w:r>
      <w:r w:rsidRPr="00527EA5">
        <w:rPr>
          <w:sz w:val="20"/>
          <w:szCs w:val="20"/>
        </w:rPr>
        <w:t xml:space="preserve"> таких исчерпывающих данных, позволяющих построить кривую расходов для</w:t>
      </w:r>
      <w:r>
        <w:rPr>
          <w:sz w:val="20"/>
          <w:szCs w:val="20"/>
        </w:rPr>
        <w:t xml:space="preserve"> всего интересующего диапазона и</w:t>
      </w:r>
      <w:r w:rsidRPr="00527EA5">
        <w:rPr>
          <w:sz w:val="20"/>
          <w:szCs w:val="20"/>
        </w:rPr>
        <w:t>зменения уровней, в распоряжении проектировщика часто не оказывается. В таких случаях скорости течения и расходы воды определяют расче</w:t>
      </w:r>
      <w:r w:rsidRPr="00527EA5">
        <w:rPr>
          <w:sz w:val="20"/>
          <w:szCs w:val="20"/>
        </w:rPr>
        <w:t>т</w:t>
      </w:r>
      <w:r w:rsidRPr="00527EA5">
        <w:rPr>
          <w:sz w:val="20"/>
          <w:szCs w:val="20"/>
        </w:rPr>
        <w:t>ным путем по формулам для равномерного дв</w:t>
      </w:r>
      <w:r w:rsidRPr="00527EA5">
        <w:rPr>
          <w:sz w:val="20"/>
          <w:szCs w:val="20"/>
        </w:rPr>
        <w:t>и</w:t>
      </w:r>
      <w:r w:rsidRPr="00527EA5">
        <w:rPr>
          <w:sz w:val="20"/>
          <w:szCs w:val="20"/>
        </w:rPr>
        <w:t>жения жидкости.</w:t>
      </w:r>
    </w:p>
    <w:p w:rsidR="00A049F1" w:rsidRPr="00527EA5" w:rsidRDefault="00A049F1" w:rsidP="00A049F1">
      <w:pPr>
        <w:shd w:val="clear" w:color="auto" w:fill="FFFFFF"/>
        <w:spacing w:line="216" w:lineRule="auto"/>
        <w:ind w:firstLine="284"/>
        <w:jc w:val="both"/>
        <w:rPr>
          <w:sz w:val="20"/>
          <w:szCs w:val="20"/>
        </w:rPr>
      </w:pPr>
      <w:r w:rsidRPr="00527EA5">
        <w:rPr>
          <w:sz w:val="20"/>
          <w:szCs w:val="20"/>
        </w:rPr>
        <w:lastRenderedPageBreak/>
        <w:t>Чтобы определить скорость течения и расход воды, нужно знать исходные гидравлические элементы потока: площадь живого сечения, смоченный периметр, гидравлический радиус, уклон свободной п</w:t>
      </w:r>
      <w:r w:rsidRPr="00527EA5">
        <w:rPr>
          <w:sz w:val="20"/>
          <w:szCs w:val="20"/>
        </w:rPr>
        <w:t>о</w:t>
      </w:r>
      <w:r w:rsidRPr="00527EA5">
        <w:rPr>
          <w:sz w:val="20"/>
          <w:szCs w:val="20"/>
        </w:rPr>
        <w:t>верхности и коэффициент шероховатости.</w:t>
      </w:r>
    </w:p>
    <w:p w:rsidR="00A049F1" w:rsidRPr="00527EA5" w:rsidRDefault="00A049F1" w:rsidP="00A049F1">
      <w:pPr>
        <w:shd w:val="clear" w:color="auto" w:fill="FFFFFF"/>
        <w:spacing w:line="216" w:lineRule="auto"/>
        <w:ind w:firstLine="284"/>
        <w:jc w:val="both"/>
        <w:rPr>
          <w:sz w:val="20"/>
          <w:szCs w:val="20"/>
        </w:rPr>
      </w:pPr>
      <w:r w:rsidRPr="00527EA5">
        <w:rPr>
          <w:sz w:val="20"/>
          <w:szCs w:val="20"/>
        </w:rPr>
        <w:t>Площади живых сечений потока устанавливают по данным пром</w:t>
      </w:r>
      <w:r w:rsidRPr="00527EA5">
        <w:rPr>
          <w:sz w:val="20"/>
          <w:szCs w:val="20"/>
        </w:rPr>
        <w:t>е</w:t>
      </w:r>
      <w:r w:rsidRPr="00527EA5">
        <w:rPr>
          <w:sz w:val="20"/>
          <w:szCs w:val="20"/>
        </w:rPr>
        <w:t>ра глубин и нивелировки поперечников в интересующих створах реки, пр</w:t>
      </w:r>
      <w:r w:rsidRPr="00527EA5">
        <w:rPr>
          <w:sz w:val="20"/>
          <w:szCs w:val="20"/>
        </w:rPr>
        <w:t>о</w:t>
      </w:r>
      <w:r w:rsidRPr="00527EA5">
        <w:rPr>
          <w:sz w:val="20"/>
          <w:szCs w:val="20"/>
        </w:rPr>
        <w:t>водимых в процессе изысканий.</w:t>
      </w:r>
    </w:p>
    <w:p w:rsidR="00A049F1" w:rsidRPr="00527EA5" w:rsidRDefault="00A049F1" w:rsidP="00A049F1">
      <w:pPr>
        <w:shd w:val="clear" w:color="auto" w:fill="FFFFFF"/>
        <w:spacing w:line="216" w:lineRule="auto"/>
        <w:ind w:firstLine="284"/>
        <w:jc w:val="both"/>
        <w:rPr>
          <w:sz w:val="20"/>
          <w:szCs w:val="20"/>
        </w:rPr>
      </w:pPr>
      <w:r w:rsidRPr="00527EA5">
        <w:rPr>
          <w:sz w:val="20"/>
          <w:szCs w:val="20"/>
        </w:rPr>
        <w:t xml:space="preserve">Смоченный периметр для рек принимается равным ширине русла по урезу воды </w:t>
      </w:r>
      <w:r>
        <w:rPr>
          <w:sz w:val="20"/>
          <w:szCs w:val="20"/>
        </w:rPr>
        <w:t>χ =</w:t>
      </w:r>
      <w:r w:rsidRPr="00527EA5">
        <w:rPr>
          <w:sz w:val="20"/>
          <w:szCs w:val="20"/>
        </w:rPr>
        <w:t xml:space="preserve"> В, а гидравлический радиус </w:t>
      </w:r>
      <w:r>
        <w:rPr>
          <w:sz w:val="20"/>
          <w:szCs w:val="20"/>
        </w:rPr>
        <w:t>–</w:t>
      </w:r>
      <w:r w:rsidRPr="00527EA5">
        <w:rPr>
          <w:sz w:val="20"/>
          <w:szCs w:val="20"/>
        </w:rPr>
        <w:t xml:space="preserve"> средней</w:t>
      </w:r>
      <w:r>
        <w:rPr>
          <w:sz w:val="20"/>
          <w:szCs w:val="20"/>
        </w:rPr>
        <w:t xml:space="preserve"> </w:t>
      </w:r>
      <w:r w:rsidRPr="00527EA5">
        <w:rPr>
          <w:sz w:val="20"/>
          <w:szCs w:val="20"/>
        </w:rPr>
        <w:t>глубине пот</w:t>
      </w:r>
      <w:r w:rsidRPr="00527EA5">
        <w:rPr>
          <w:sz w:val="20"/>
          <w:szCs w:val="20"/>
        </w:rPr>
        <w:t>о</w:t>
      </w:r>
      <w:r w:rsidRPr="00527EA5">
        <w:rPr>
          <w:sz w:val="20"/>
          <w:szCs w:val="20"/>
        </w:rPr>
        <w:t xml:space="preserve">ка </w:t>
      </w:r>
      <w:r w:rsidRPr="00527EA5">
        <w:rPr>
          <w:sz w:val="20"/>
          <w:szCs w:val="20"/>
          <w:lang w:val="en-US"/>
        </w:rPr>
        <w:t>R</w:t>
      </w:r>
      <w:r w:rsidRPr="00527EA5">
        <w:rPr>
          <w:sz w:val="20"/>
          <w:szCs w:val="20"/>
        </w:rPr>
        <w:t xml:space="preserve"> = </w:t>
      </w:r>
      <w:r w:rsidRPr="00527EA5">
        <w:rPr>
          <w:sz w:val="20"/>
          <w:szCs w:val="20"/>
          <w:lang w:val="en-US"/>
        </w:rPr>
        <w:t>h</w:t>
      </w:r>
      <w:r>
        <w:rPr>
          <w:sz w:val="20"/>
          <w:szCs w:val="20"/>
          <w:vertAlign w:val="subscript"/>
        </w:rPr>
        <w:t>ср</w:t>
      </w:r>
      <w:r>
        <w:rPr>
          <w:sz w:val="20"/>
          <w:szCs w:val="20"/>
        </w:rPr>
        <w:t xml:space="preserve"> = ω/В</w:t>
      </w:r>
      <w:r w:rsidRPr="00527EA5">
        <w:rPr>
          <w:sz w:val="20"/>
          <w:szCs w:val="20"/>
        </w:rPr>
        <w:t>. Правильнее, однако</w:t>
      </w:r>
      <w:r>
        <w:rPr>
          <w:sz w:val="20"/>
          <w:szCs w:val="20"/>
        </w:rPr>
        <w:t>, смоченный пери</w:t>
      </w:r>
      <w:r w:rsidRPr="00527EA5">
        <w:rPr>
          <w:sz w:val="20"/>
          <w:szCs w:val="20"/>
        </w:rPr>
        <w:t>метр и гидра</w:t>
      </w:r>
      <w:r w:rsidRPr="00527EA5">
        <w:rPr>
          <w:sz w:val="20"/>
          <w:szCs w:val="20"/>
        </w:rPr>
        <w:t>в</w:t>
      </w:r>
      <w:r w:rsidRPr="00527EA5">
        <w:rPr>
          <w:sz w:val="20"/>
          <w:szCs w:val="20"/>
        </w:rPr>
        <w:t>лич</w:t>
      </w:r>
      <w:r w:rsidRPr="00527EA5">
        <w:rPr>
          <w:sz w:val="20"/>
          <w:szCs w:val="20"/>
        </w:rPr>
        <w:t>е</w:t>
      </w:r>
      <w:r w:rsidRPr="00527EA5">
        <w:rPr>
          <w:sz w:val="20"/>
          <w:szCs w:val="20"/>
        </w:rPr>
        <w:t xml:space="preserve">ский радиус определять по </w:t>
      </w:r>
      <w:r>
        <w:rPr>
          <w:sz w:val="20"/>
          <w:szCs w:val="20"/>
        </w:rPr>
        <w:t xml:space="preserve">следующим </w:t>
      </w:r>
      <w:r w:rsidRPr="00527EA5">
        <w:rPr>
          <w:sz w:val="20"/>
          <w:szCs w:val="20"/>
        </w:rPr>
        <w:t>зависимостям</w:t>
      </w:r>
      <w:r>
        <w:rPr>
          <w:sz w:val="20"/>
          <w:szCs w:val="20"/>
        </w:rPr>
        <w:t>:</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right"/>
        <w:rPr>
          <w:sz w:val="20"/>
          <w:szCs w:val="20"/>
        </w:rPr>
      </w:pPr>
      <w:r>
        <w:rPr>
          <w:sz w:val="20"/>
          <w:szCs w:val="20"/>
        </w:rPr>
        <w:t>χ =</w:t>
      </w:r>
      <w:r w:rsidRPr="00527EA5">
        <w:rPr>
          <w:sz w:val="20"/>
          <w:szCs w:val="20"/>
        </w:rPr>
        <w:t xml:space="preserve"> В</w:t>
      </w:r>
      <w:r>
        <w:rPr>
          <w:sz w:val="20"/>
          <w:szCs w:val="20"/>
        </w:rPr>
        <w:t xml:space="preserve"> + 2</w:t>
      </w:r>
      <w:r>
        <w:rPr>
          <w:sz w:val="20"/>
          <w:szCs w:val="20"/>
          <w:lang w:val="en-US"/>
        </w:rPr>
        <w:t>H</w:t>
      </w:r>
      <w:r>
        <w:rPr>
          <w:sz w:val="20"/>
          <w:szCs w:val="20"/>
          <w:vertAlign w:val="subscript"/>
        </w:rPr>
        <w:t>ср</w:t>
      </w:r>
      <w:r>
        <w:rPr>
          <w:sz w:val="20"/>
          <w:szCs w:val="20"/>
        </w:rPr>
        <w:t>;</w:t>
      </w:r>
      <w:r>
        <w:rPr>
          <w:sz w:val="20"/>
          <w:szCs w:val="20"/>
        </w:rPr>
        <w:tab/>
      </w:r>
      <w:r>
        <w:rPr>
          <w:sz w:val="20"/>
          <w:szCs w:val="20"/>
        </w:rPr>
        <w:tab/>
      </w:r>
      <w:r>
        <w:rPr>
          <w:sz w:val="20"/>
          <w:szCs w:val="20"/>
        </w:rPr>
        <w:tab/>
      </w:r>
      <w:r>
        <w:rPr>
          <w:sz w:val="20"/>
          <w:szCs w:val="20"/>
        </w:rPr>
        <w:tab/>
        <w:t>(5.11)</w:t>
      </w:r>
    </w:p>
    <w:p w:rsidR="00A049F1" w:rsidRDefault="00A049F1" w:rsidP="00A049F1">
      <w:pPr>
        <w:shd w:val="clear" w:color="auto" w:fill="FFFFFF"/>
        <w:spacing w:line="216" w:lineRule="auto"/>
        <w:ind w:firstLine="284"/>
        <w:jc w:val="right"/>
        <w:rPr>
          <w:sz w:val="20"/>
          <w:szCs w:val="20"/>
        </w:rPr>
      </w:pPr>
    </w:p>
    <w:p w:rsidR="00A049F1" w:rsidRPr="00E47ACD" w:rsidRDefault="003534DF" w:rsidP="00A049F1">
      <w:pPr>
        <w:shd w:val="clear" w:color="auto" w:fill="FFFFFF"/>
        <w:spacing w:line="216" w:lineRule="auto"/>
        <w:ind w:firstLine="284"/>
        <w:jc w:val="right"/>
        <w:rPr>
          <w:sz w:val="20"/>
          <w:szCs w:val="20"/>
        </w:rPr>
      </w:pPr>
      <w:r w:rsidRPr="00BB40EE">
        <w:rPr>
          <w:position w:val="-28"/>
          <w:sz w:val="20"/>
          <w:szCs w:val="20"/>
        </w:rPr>
        <w:object w:dxaOrig="1160" w:dyaOrig="620">
          <v:shape id="_x0000_i1162" type="#_x0000_t75" style="width:57.75pt;height:30.75pt" o:ole="">
            <v:imagedata r:id="rId237" o:title=""/>
          </v:shape>
          <o:OLEObject Type="Embed" ProgID="Equation.3" ShapeID="_x0000_i1162" DrawAspect="Content" ObjectID="_1428818220" r:id="rId238"/>
        </w:object>
      </w:r>
      <w:r>
        <w:rPr>
          <w:sz w:val="20"/>
          <w:szCs w:val="20"/>
        </w:rPr>
        <w:t>.</w:t>
      </w:r>
      <w:r w:rsidR="00A049F1">
        <w:rPr>
          <w:sz w:val="20"/>
          <w:szCs w:val="20"/>
        </w:rPr>
        <w:tab/>
      </w:r>
      <w:r w:rsidR="00A049F1">
        <w:rPr>
          <w:sz w:val="20"/>
          <w:szCs w:val="20"/>
        </w:rPr>
        <w:tab/>
      </w:r>
      <w:r w:rsidR="00A049F1">
        <w:rPr>
          <w:sz w:val="20"/>
          <w:szCs w:val="20"/>
        </w:rPr>
        <w:tab/>
        <w:t>(5.12)</w:t>
      </w:r>
    </w:p>
    <w:p w:rsidR="00A049F1" w:rsidRPr="00A23D83" w:rsidRDefault="00A049F1" w:rsidP="00A049F1">
      <w:pPr>
        <w:shd w:val="clear" w:color="auto" w:fill="FFFFFF"/>
        <w:spacing w:line="216" w:lineRule="auto"/>
        <w:ind w:firstLine="284"/>
        <w:jc w:val="both"/>
        <w:rPr>
          <w:sz w:val="20"/>
          <w:szCs w:val="20"/>
        </w:rPr>
      </w:pPr>
      <w:r w:rsidRPr="00A23D83">
        <w:rPr>
          <w:sz w:val="20"/>
          <w:szCs w:val="20"/>
        </w:rPr>
        <w:t>Наряду с определением гидравлических элементов потока в о</w:t>
      </w:r>
      <w:r w:rsidRPr="00A23D83">
        <w:rPr>
          <w:sz w:val="20"/>
          <w:szCs w:val="20"/>
        </w:rPr>
        <w:t>т</w:t>
      </w:r>
      <w:r w:rsidRPr="00A23D83">
        <w:rPr>
          <w:sz w:val="20"/>
          <w:szCs w:val="20"/>
        </w:rPr>
        <w:t>дельных створах реки часто возникает необходимость в установлении осре</w:t>
      </w:r>
      <w:r w:rsidRPr="00A23D83">
        <w:rPr>
          <w:sz w:val="20"/>
          <w:szCs w:val="20"/>
        </w:rPr>
        <w:t>д</w:t>
      </w:r>
      <w:r w:rsidRPr="00A23D83">
        <w:rPr>
          <w:sz w:val="20"/>
          <w:szCs w:val="20"/>
        </w:rPr>
        <w:t>ненных гидравлических характеристик потока для участков рек. Сре</w:t>
      </w:r>
      <w:r w:rsidRPr="00A23D83">
        <w:rPr>
          <w:sz w:val="20"/>
          <w:szCs w:val="20"/>
        </w:rPr>
        <w:t>д</w:t>
      </w:r>
      <w:r w:rsidRPr="00A23D83">
        <w:rPr>
          <w:sz w:val="20"/>
          <w:szCs w:val="20"/>
        </w:rPr>
        <w:t>ние значения площади живого сечения, смоченного периметра и гидравлического радиуса можно в</w:t>
      </w:r>
      <w:r w:rsidRPr="00A23D83">
        <w:rPr>
          <w:sz w:val="20"/>
          <w:szCs w:val="20"/>
        </w:rPr>
        <w:t>ы</w:t>
      </w:r>
      <w:r w:rsidRPr="00A23D83">
        <w:rPr>
          <w:sz w:val="20"/>
          <w:szCs w:val="20"/>
        </w:rPr>
        <w:t>числить, разделив сумму величин данного параметра во всех створах на количество створов.</w:t>
      </w:r>
    </w:p>
    <w:p w:rsidR="00A049F1" w:rsidRDefault="00A049F1" w:rsidP="00A049F1">
      <w:pPr>
        <w:shd w:val="clear" w:color="auto" w:fill="FFFFFF"/>
        <w:spacing w:line="216" w:lineRule="auto"/>
        <w:ind w:firstLine="284"/>
        <w:rPr>
          <w:sz w:val="20"/>
          <w:szCs w:val="20"/>
        </w:rPr>
      </w:pPr>
      <w:r w:rsidRPr="00A23D83">
        <w:rPr>
          <w:sz w:val="20"/>
          <w:szCs w:val="20"/>
        </w:rPr>
        <w:t>Уклоны свободной поверхности воды в реках устанавливаются по данным нивелировки по зависимости</w:t>
      </w:r>
    </w:p>
    <w:p w:rsidR="00A049F1" w:rsidRDefault="00A049F1" w:rsidP="00A049F1">
      <w:pPr>
        <w:shd w:val="clear" w:color="auto" w:fill="FFFFFF"/>
        <w:spacing w:line="216" w:lineRule="auto"/>
        <w:ind w:firstLine="284"/>
        <w:rPr>
          <w:sz w:val="20"/>
          <w:szCs w:val="20"/>
        </w:rPr>
      </w:pPr>
    </w:p>
    <w:p w:rsidR="00A049F1" w:rsidRDefault="00A049F1" w:rsidP="00A049F1">
      <w:pPr>
        <w:shd w:val="clear" w:color="auto" w:fill="FFFFFF"/>
        <w:spacing w:line="216" w:lineRule="auto"/>
        <w:ind w:firstLine="284"/>
        <w:jc w:val="right"/>
        <w:rPr>
          <w:sz w:val="20"/>
          <w:szCs w:val="20"/>
        </w:rPr>
      </w:pPr>
      <w:r w:rsidRPr="00A23D83">
        <w:rPr>
          <w:position w:val="-20"/>
          <w:sz w:val="20"/>
          <w:szCs w:val="20"/>
        </w:rPr>
        <w:object w:dxaOrig="940" w:dyaOrig="520">
          <v:shape id="_x0000_i1163" type="#_x0000_t75" style="width:47.25pt;height:26.25pt" o:ole="">
            <v:imagedata r:id="rId239" o:title=""/>
          </v:shape>
          <o:OLEObject Type="Embed" ProgID="Equation.3" ShapeID="_x0000_i1163" DrawAspect="Content" ObjectID="_1428818221" r:id="rId240"/>
        </w:object>
      </w:r>
      <w:r>
        <w:rPr>
          <w:sz w:val="20"/>
          <w:szCs w:val="20"/>
        </w:rPr>
        <w:t>,</w:t>
      </w:r>
      <w:r>
        <w:rPr>
          <w:sz w:val="20"/>
          <w:szCs w:val="20"/>
        </w:rPr>
        <w:tab/>
      </w:r>
      <w:r>
        <w:rPr>
          <w:sz w:val="20"/>
          <w:szCs w:val="20"/>
        </w:rPr>
        <w:tab/>
      </w:r>
      <w:r>
        <w:rPr>
          <w:sz w:val="20"/>
          <w:szCs w:val="20"/>
        </w:rPr>
        <w:tab/>
      </w:r>
      <w:r>
        <w:rPr>
          <w:sz w:val="20"/>
          <w:szCs w:val="20"/>
        </w:rPr>
        <w:tab/>
        <w:t>(5.13)</w:t>
      </w:r>
    </w:p>
    <w:p w:rsidR="00A049F1" w:rsidRDefault="00A049F1" w:rsidP="003534DF">
      <w:pPr>
        <w:shd w:val="clear" w:color="auto" w:fill="FFFFFF"/>
        <w:spacing w:line="216" w:lineRule="auto"/>
        <w:ind w:left="1246" w:hanging="1246"/>
        <w:jc w:val="both"/>
        <w:rPr>
          <w:sz w:val="20"/>
          <w:szCs w:val="20"/>
        </w:rPr>
      </w:pPr>
      <w:r w:rsidRPr="00A23D83">
        <w:rPr>
          <w:sz w:val="20"/>
          <w:szCs w:val="20"/>
        </w:rPr>
        <w:t xml:space="preserve">где </w:t>
      </w:r>
      <w:r w:rsidRPr="00A23D83">
        <w:rPr>
          <w:sz w:val="20"/>
          <w:szCs w:val="20"/>
          <w:lang w:val="en-US"/>
        </w:rPr>
        <w:t>z</w:t>
      </w:r>
      <w:r w:rsidR="003534DF">
        <w:rPr>
          <w:sz w:val="20"/>
          <w:szCs w:val="20"/>
          <w:vertAlign w:val="subscript"/>
        </w:rPr>
        <w:t>в</w:t>
      </w:r>
      <w:r w:rsidRPr="00A23D83">
        <w:rPr>
          <w:sz w:val="20"/>
          <w:szCs w:val="20"/>
        </w:rPr>
        <w:t xml:space="preserve"> и </w:t>
      </w:r>
      <w:r w:rsidRPr="00A23D83">
        <w:rPr>
          <w:sz w:val="20"/>
          <w:szCs w:val="20"/>
          <w:lang w:val="en-US"/>
        </w:rPr>
        <w:t>z</w:t>
      </w:r>
      <w:r w:rsidR="003534DF">
        <w:rPr>
          <w:sz w:val="20"/>
          <w:szCs w:val="20"/>
          <w:vertAlign w:val="subscript"/>
        </w:rPr>
        <w:t>н</w:t>
      </w:r>
      <w:r w:rsidRPr="00A23D83">
        <w:rPr>
          <w:sz w:val="20"/>
          <w:szCs w:val="20"/>
        </w:rPr>
        <w:t xml:space="preserve"> </w:t>
      </w:r>
      <w:r>
        <w:rPr>
          <w:sz w:val="20"/>
          <w:szCs w:val="20"/>
        </w:rPr>
        <w:t>–</w:t>
      </w:r>
      <w:r w:rsidRPr="00A23D83">
        <w:rPr>
          <w:sz w:val="20"/>
          <w:szCs w:val="20"/>
        </w:rPr>
        <w:t xml:space="preserve"> отметки горизонтов воды в верхнем и нижнем створах рассматриваемого участка реки; </w:t>
      </w:r>
    </w:p>
    <w:p w:rsidR="00A049F1" w:rsidRPr="00A23D83" w:rsidRDefault="00A049F1" w:rsidP="00A049F1">
      <w:pPr>
        <w:shd w:val="clear" w:color="auto" w:fill="FFFFFF"/>
        <w:spacing w:line="216" w:lineRule="auto"/>
        <w:ind w:firstLine="360"/>
        <w:rPr>
          <w:sz w:val="20"/>
          <w:szCs w:val="20"/>
        </w:rPr>
      </w:pPr>
      <w:r w:rsidRPr="00A23D83">
        <w:rPr>
          <w:i/>
          <w:sz w:val="20"/>
          <w:szCs w:val="20"/>
          <w:lang w:val="en-US"/>
        </w:rPr>
        <w:t>l</w:t>
      </w:r>
      <w:r w:rsidRPr="00A23D83">
        <w:rPr>
          <w:sz w:val="20"/>
          <w:szCs w:val="20"/>
        </w:rPr>
        <w:t xml:space="preserve"> – длина участка реки по геометр</w:t>
      </w:r>
      <w:r w:rsidRPr="00A23D83">
        <w:rPr>
          <w:sz w:val="20"/>
          <w:szCs w:val="20"/>
        </w:rPr>
        <w:t>и</w:t>
      </w:r>
      <w:r w:rsidRPr="00A23D83">
        <w:rPr>
          <w:sz w:val="20"/>
          <w:szCs w:val="20"/>
        </w:rPr>
        <w:t>ческой оси потока.</w:t>
      </w:r>
    </w:p>
    <w:p w:rsidR="00A049F1" w:rsidRPr="00195658" w:rsidRDefault="00A049F1" w:rsidP="00A049F1">
      <w:pPr>
        <w:shd w:val="clear" w:color="auto" w:fill="FFFFFF"/>
        <w:spacing w:line="216" w:lineRule="auto"/>
        <w:ind w:firstLine="284"/>
        <w:jc w:val="both"/>
        <w:rPr>
          <w:sz w:val="20"/>
          <w:szCs w:val="20"/>
        </w:rPr>
      </w:pPr>
      <w:r w:rsidRPr="00195658">
        <w:rPr>
          <w:sz w:val="20"/>
          <w:szCs w:val="20"/>
        </w:rPr>
        <w:t>Так как уклоны свободной поверхности воды в естественных ру</w:t>
      </w:r>
      <w:r w:rsidRPr="00195658">
        <w:rPr>
          <w:sz w:val="20"/>
          <w:szCs w:val="20"/>
        </w:rPr>
        <w:t>с</w:t>
      </w:r>
      <w:r w:rsidRPr="00195658">
        <w:rPr>
          <w:sz w:val="20"/>
          <w:szCs w:val="20"/>
        </w:rPr>
        <w:t>лах изменяются с изменением уровня, желательно в процессе изыск</w:t>
      </w:r>
      <w:r w:rsidRPr="00195658">
        <w:rPr>
          <w:sz w:val="20"/>
          <w:szCs w:val="20"/>
        </w:rPr>
        <w:t>а</w:t>
      </w:r>
      <w:r w:rsidRPr="00195658">
        <w:rPr>
          <w:sz w:val="20"/>
          <w:szCs w:val="20"/>
        </w:rPr>
        <w:t>ний провести несколько нивелировок горизонта воды при разных уровнях. Для выполнения надежных гидравлических расч</w:t>
      </w:r>
      <w:r w:rsidRPr="00195658">
        <w:rPr>
          <w:sz w:val="20"/>
          <w:szCs w:val="20"/>
        </w:rPr>
        <w:t>е</w:t>
      </w:r>
      <w:r w:rsidRPr="00195658">
        <w:rPr>
          <w:sz w:val="20"/>
          <w:szCs w:val="20"/>
        </w:rPr>
        <w:t>тов нужно, по меньшей мере, знать значения двух уклонов свободной поверхн</w:t>
      </w:r>
      <w:r w:rsidRPr="00195658">
        <w:rPr>
          <w:sz w:val="20"/>
          <w:szCs w:val="20"/>
        </w:rPr>
        <w:t>о</w:t>
      </w:r>
      <w:r w:rsidRPr="00195658">
        <w:rPr>
          <w:sz w:val="20"/>
          <w:szCs w:val="20"/>
        </w:rPr>
        <w:t>сти воды</w:t>
      </w:r>
      <w:r>
        <w:rPr>
          <w:sz w:val="20"/>
          <w:szCs w:val="20"/>
        </w:rPr>
        <w:t>, соответствующих меженному и па</w:t>
      </w:r>
      <w:r w:rsidRPr="00195658">
        <w:rPr>
          <w:sz w:val="20"/>
          <w:szCs w:val="20"/>
        </w:rPr>
        <w:t>во</w:t>
      </w:r>
      <w:r>
        <w:rPr>
          <w:sz w:val="20"/>
          <w:szCs w:val="20"/>
        </w:rPr>
        <w:t>дков</w:t>
      </w:r>
      <w:r w:rsidRPr="00195658">
        <w:rPr>
          <w:sz w:val="20"/>
          <w:szCs w:val="20"/>
        </w:rPr>
        <w:t>о</w:t>
      </w:r>
      <w:r w:rsidRPr="00195658">
        <w:rPr>
          <w:sz w:val="20"/>
          <w:szCs w:val="20"/>
        </w:rPr>
        <w:t>му уровням.</w:t>
      </w:r>
    </w:p>
    <w:p w:rsidR="00A049F1" w:rsidRPr="00195658" w:rsidRDefault="00A049F1" w:rsidP="00A049F1">
      <w:pPr>
        <w:shd w:val="clear" w:color="auto" w:fill="FFFFFF"/>
        <w:spacing w:line="216" w:lineRule="auto"/>
        <w:ind w:firstLine="284"/>
        <w:jc w:val="both"/>
        <w:rPr>
          <w:sz w:val="20"/>
          <w:szCs w:val="20"/>
        </w:rPr>
      </w:pPr>
      <w:r w:rsidRPr="00195658">
        <w:rPr>
          <w:sz w:val="20"/>
          <w:szCs w:val="20"/>
        </w:rPr>
        <w:t>Значения средних скоростей и расходов в естественных руслах можно получить, используя те же формулы (</w:t>
      </w:r>
      <w:r>
        <w:rPr>
          <w:sz w:val="20"/>
          <w:szCs w:val="20"/>
        </w:rPr>
        <w:t>5</w:t>
      </w:r>
      <w:r w:rsidRPr="00195658">
        <w:rPr>
          <w:sz w:val="20"/>
          <w:szCs w:val="20"/>
        </w:rPr>
        <w:t>.6), (</w:t>
      </w:r>
      <w:r>
        <w:rPr>
          <w:sz w:val="20"/>
          <w:szCs w:val="20"/>
        </w:rPr>
        <w:t>5</w:t>
      </w:r>
      <w:r w:rsidRPr="00195658">
        <w:rPr>
          <w:sz w:val="20"/>
          <w:szCs w:val="20"/>
        </w:rPr>
        <w:t>.7), (</w:t>
      </w:r>
      <w:r>
        <w:rPr>
          <w:sz w:val="20"/>
          <w:szCs w:val="20"/>
        </w:rPr>
        <w:t>5</w:t>
      </w:r>
      <w:r w:rsidRPr="00195658">
        <w:rPr>
          <w:sz w:val="20"/>
          <w:szCs w:val="20"/>
        </w:rPr>
        <w:t>.8), что и для каналов. Точность расчета во многом зависит от степени обоснованн</w:t>
      </w:r>
      <w:r w:rsidRPr="00195658">
        <w:rPr>
          <w:sz w:val="20"/>
          <w:szCs w:val="20"/>
        </w:rPr>
        <w:t>о</w:t>
      </w:r>
      <w:r w:rsidRPr="00195658">
        <w:rPr>
          <w:sz w:val="20"/>
          <w:szCs w:val="20"/>
        </w:rPr>
        <w:t xml:space="preserve">сти коэффициента шероховатости </w:t>
      </w:r>
      <w:r w:rsidRPr="00195658">
        <w:rPr>
          <w:sz w:val="20"/>
          <w:szCs w:val="20"/>
          <w:lang w:val="en-US"/>
        </w:rPr>
        <w:t>n</w:t>
      </w:r>
      <w:r w:rsidRPr="00195658">
        <w:rPr>
          <w:sz w:val="20"/>
          <w:szCs w:val="20"/>
        </w:rPr>
        <w:t>. На его величину влияет ряд фа</w:t>
      </w:r>
      <w:r w:rsidRPr="00195658">
        <w:rPr>
          <w:sz w:val="20"/>
          <w:szCs w:val="20"/>
        </w:rPr>
        <w:t>к</w:t>
      </w:r>
      <w:r w:rsidRPr="00195658">
        <w:rPr>
          <w:sz w:val="20"/>
          <w:szCs w:val="20"/>
        </w:rPr>
        <w:t>торов: характер грунтов, слагающих русло, наличие расширений и с</w:t>
      </w:r>
      <w:r w:rsidRPr="00195658">
        <w:rPr>
          <w:sz w:val="20"/>
          <w:szCs w:val="20"/>
        </w:rPr>
        <w:t>у</w:t>
      </w:r>
      <w:r w:rsidRPr="00195658">
        <w:rPr>
          <w:sz w:val="20"/>
          <w:szCs w:val="20"/>
        </w:rPr>
        <w:t>жений, поворотов, размывов, промоин, водоро</w:t>
      </w:r>
      <w:r w:rsidRPr="00195658">
        <w:rPr>
          <w:sz w:val="20"/>
          <w:szCs w:val="20"/>
        </w:rPr>
        <w:t>с</w:t>
      </w:r>
      <w:r w:rsidRPr="00195658">
        <w:rPr>
          <w:sz w:val="20"/>
          <w:szCs w:val="20"/>
        </w:rPr>
        <w:t>лей и т.д.</w:t>
      </w:r>
    </w:p>
    <w:p w:rsidR="00A049F1" w:rsidRDefault="00A049F1" w:rsidP="00A049F1">
      <w:pPr>
        <w:shd w:val="clear" w:color="auto" w:fill="FFFFFF"/>
        <w:spacing w:line="192" w:lineRule="auto"/>
        <w:ind w:firstLine="284"/>
        <w:jc w:val="both"/>
        <w:rPr>
          <w:sz w:val="20"/>
          <w:szCs w:val="20"/>
        </w:rPr>
      </w:pPr>
      <w:r w:rsidRPr="00195658">
        <w:rPr>
          <w:sz w:val="20"/>
          <w:szCs w:val="20"/>
        </w:rPr>
        <w:lastRenderedPageBreak/>
        <w:t xml:space="preserve">Значения коэффициента </w:t>
      </w:r>
      <w:r w:rsidRPr="00195658">
        <w:rPr>
          <w:sz w:val="20"/>
          <w:szCs w:val="20"/>
          <w:lang w:val="en-US"/>
        </w:rPr>
        <w:t>n</w:t>
      </w:r>
      <w:r w:rsidRPr="00195658">
        <w:rPr>
          <w:sz w:val="20"/>
          <w:szCs w:val="20"/>
        </w:rPr>
        <w:t xml:space="preserve"> для естественных водотоков представл</w:t>
      </w:r>
      <w:r w:rsidRPr="00195658">
        <w:rPr>
          <w:sz w:val="20"/>
          <w:szCs w:val="20"/>
        </w:rPr>
        <w:t>е</w:t>
      </w:r>
      <w:r w:rsidRPr="00195658">
        <w:rPr>
          <w:sz w:val="20"/>
          <w:szCs w:val="20"/>
        </w:rPr>
        <w:t xml:space="preserve">ны в табл. </w:t>
      </w:r>
      <w:r>
        <w:rPr>
          <w:sz w:val="20"/>
          <w:szCs w:val="20"/>
        </w:rPr>
        <w:t>5</w:t>
      </w:r>
      <w:r w:rsidRPr="00195658">
        <w:rPr>
          <w:sz w:val="20"/>
          <w:szCs w:val="20"/>
        </w:rPr>
        <w:t>.3.</w:t>
      </w:r>
    </w:p>
    <w:p w:rsidR="00A049F1" w:rsidRDefault="00A049F1" w:rsidP="00A049F1">
      <w:pPr>
        <w:shd w:val="clear" w:color="auto" w:fill="FFFFFF"/>
        <w:spacing w:line="216" w:lineRule="auto"/>
        <w:ind w:firstLine="284"/>
        <w:jc w:val="both"/>
        <w:rPr>
          <w:sz w:val="20"/>
          <w:szCs w:val="20"/>
        </w:rPr>
      </w:pPr>
      <w:r w:rsidRPr="00195658">
        <w:rPr>
          <w:sz w:val="20"/>
          <w:szCs w:val="20"/>
        </w:rPr>
        <w:t>Рассмотрим некоторые особенности гидравлического расчета по</w:t>
      </w:r>
      <w:r w:rsidRPr="00195658">
        <w:rPr>
          <w:sz w:val="20"/>
          <w:szCs w:val="20"/>
        </w:rPr>
        <w:t>й</w:t>
      </w:r>
      <w:r w:rsidRPr="00195658">
        <w:rPr>
          <w:sz w:val="20"/>
          <w:szCs w:val="20"/>
        </w:rPr>
        <w:t xml:space="preserve">менных участков рек (рис. </w:t>
      </w:r>
      <w:r>
        <w:rPr>
          <w:sz w:val="20"/>
          <w:szCs w:val="20"/>
        </w:rPr>
        <w:t>5</w:t>
      </w:r>
      <w:r w:rsidRPr="00195658">
        <w:rPr>
          <w:sz w:val="20"/>
          <w:szCs w:val="20"/>
        </w:rPr>
        <w:t xml:space="preserve">.6). </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center"/>
        <w:rPr>
          <w:sz w:val="20"/>
          <w:szCs w:val="20"/>
        </w:rPr>
      </w:pPr>
      <w:r w:rsidRPr="00A049F1">
        <w:rPr>
          <w:noProof/>
          <w:sz w:val="20"/>
          <w:szCs w:val="20"/>
        </w:rPr>
        <w:pict>
          <v:shape id="Рисунок 3155" o:spid="_x0000_i1164" type="#_x0000_t75" alt="рис6" style="width:198pt;height:80.25pt;visibility:visible">
            <v:imagedata r:id="rId241" o:title="рис6"/>
          </v:shape>
        </w:pict>
      </w:r>
    </w:p>
    <w:p w:rsidR="00A049F1" w:rsidRDefault="00A049F1" w:rsidP="00A049F1">
      <w:pPr>
        <w:shd w:val="clear" w:color="auto" w:fill="FFFFFF"/>
        <w:spacing w:line="216" w:lineRule="auto"/>
        <w:ind w:firstLine="142"/>
        <w:jc w:val="center"/>
        <w:rPr>
          <w:sz w:val="16"/>
          <w:szCs w:val="16"/>
        </w:rPr>
      </w:pPr>
      <w:r w:rsidRPr="008204F9">
        <w:rPr>
          <w:sz w:val="16"/>
          <w:szCs w:val="16"/>
        </w:rPr>
        <w:t xml:space="preserve">Рис. </w:t>
      </w:r>
      <w:r>
        <w:rPr>
          <w:sz w:val="16"/>
          <w:szCs w:val="16"/>
        </w:rPr>
        <w:t>5</w:t>
      </w:r>
      <w:r w:rsidRPr="008204F9">
        <w:rPr>
          <w:sz w:val="16"/>
          <w:szCs w:val="16"/>
        </w:rPr>
        <w:t xml:space="preserve">.6. Живое </w:t>
      </w:r>
      <w:r w:rsidR="003534DF">
        <w:rPr>
          <w:sz w:val="16"/>
          <w:szCs w:val="16"/>
        </w:rPr>
        <w:t>сечение пойменного участка реки</w:t>
      </w:r>
    </w:p>
    <w:p w:rsidR="003534DF" w:rsidRPr="008204F9" w:rsidRDefault="003534DF" w:rsidP="00A049F1">
      <w:pPr>
        <w:shd w:val="clear" w:color="auto" w:fill="FFFFFF"/>
        <w:spacing w:line="216" w:lineRule="auto"/>
        <w:ind w:firstLine="142"/>
        <w:jc w:val="center"/>
        <w:rPr>
          <w:sz w:val="16"/>
          <w:szCs w:val="16"/>
        </w:rPr>
      </w:pPr>
    </w:p>
    <w:p w:rsidR="00A049F1" w:rsidRDefault="00A049F1" w:rsidP="003534DF">
      <w:pPr>
        <w:shd w:val="clear" w:color="auto" w:fill="FFFFFF"/>
        <w:spacing w:line="216" w:lineRule="auto"/>
        <w:jc w:val="center"/>
        <w:rPr>
          <w:b/>
          <w:color w:val="000000"/>
          <w:spacing w:val="5"/>
          <w:sz w:val="16"/>
          <w:szCs w:val="16"/>
        </w:rPr>
      </w:pPr>
      <w:r w:rsidRPr="009117DD">
        <w:rPr>
          <w:color w:val="000000"/>
          <w:spacing w:val="5"/>
          <w:sz w:val="16"/>
          <w:szCs w:val="16"/>
        </w:rPr>
        <w:t>Т</w:t>
      </w:r>
      <w:r>
        <w:rPr>
          <w:color w:val="000000"/>
          <w:spacing w:val="5"/>
          <w:sz w:val="16"/>
          <w:szCs w:val="16"/>
        </w:rPr>
        <w:t xml:space="preserve"> </w:t>
      </w:r>
      <w:r w:rsidRPr="009117DD">
        <w:rPr>
          <w:color w:val="000000"/>
          <w:spacing w:val="5"/>
          <w:sz w:val="16"/>
          <w:szCs w:val="16"/>
        </w:rPr>
        <w:t>а</w:t>
      </w:r>
      <w:r>
        <w:rPr>
          <w:color w:val="000000"/>
          <w:spacing w:val="5"/>
          <w:sz w:val="16"/>
          <w:szCs w:val="16"/>
        </w:rPr>
        <w:t xml:space="preserve"> </w:t>
      </w:r>
      <w:r w:rsidRPr="009117DD">
        <w:rPr>
          <w:color w:val="000000"/>
          <w:spacing w:val="5"/>
          <w:sz w:val="16"/>
          <w:szCs w:val="16"/>
        </w:rPr>
        <w:t>б</w:t>
      </w:r>
      <w:r>
        <w:rPr>
          <w:color w:val="000000"/>
          <w:spacing w:val="5"/>
          <w:sz w:val="16"/>
          <w:szCs w:val="16"/>
        </w:rPr>
        <w:t xml:space="preserve"> </w:t>
      </w:r>
      <w:r w:rsidRPr="009117DD">
        <w:rPr>
          <w:color w:val="000000"/>
          <w:spacing w:val="5"/>
          <w:sz w:val="16"/>
          <w:szCs w:val="16"/>
        </w:rPr>
        <w:t>л</w:t>
      </w:r>
      <w:r>
        <w:rPr>
          <w:color w:val="000000"/>
          <w:spacing w:val="5"/>
          <w:sz w:val="16"/>
          <w:szCs w:val="16"/>
        </w:rPr>
        <w:t xml:space="preserve"> </w:t>
      </w:r>
      <w:r w:rsidRPr="009117DD">
        <w:rPr>
          <w:color w:val="000000"/>
          <w:spacing w:val="5"/>
          <w:sz w:val="16"/>
          <w:szCs w:val="16"/>
        </w:rPr>
        <w:t>и</w:t>
      </w:r>
      <w:r>
        <w:rPr>
          <w:color w:val="000000"/>
          <w:spacing w:val="5"/>
          <w:sz w:val="16"/>
          <w:szCs w:val="16"/>
        </w:rPr>
        <w:t xml:space="preserve"> </w:t>
      </w:r>
      <w:r w:rsidRPr="009117DD">
        <w:rPr>
          <w:color w:val="000000"/>
          <w:spacing w:val="5"/>
          <w:sz w:val="16"/>
          <w:szCs w:val="16"/>
        </w:rPr>
        <w:t>ц</w:t>
      </w:r>
      <w:r>
        <w:rPr>
          <w:color w:val="000000"/>
          <w:spacing w:val="5"/>
          <w:sz w:val="16"/>
          <w:szCs w:val="16"/>
        </w:rPr>
        <w:t xml:space="preserve"> </w:t>
      </w:r>
      <w:r w:rsidRPr="009117DD">
        <w:rPr>
          <w:color w:val="000000"/>
          <w:spacing w:val="5"/>
          <w:sz w:val="16"/>
          <w:szCs w:val="16"/>
        </w:rPr>
        <w:t>а</w:t>
      </w:r>
      <w:r>
        <w:rPr>
          <w:color w:val="000000"/>
          <w:spacing w:val="5"/>
          <w:sz w:val="16"/>
          <w:szCs w:val="16"/>
        </w:rPr>
        <w:t xml:space="preserve"> </w:t>
      </w:r>
      <w:r w:rsidRPr="009117DD">
        <w:rPr>
          <w:color w:val="000000"/>
          <w:spacing w:val="5"/>
          <w:sz w:val="16"/>
          <w:szCs w:val="16"/>
        </w:rPr>
        <w:t xml:space="preserve"> </w:t>
      </w:r>
      <w:r>
        <w:rPr>
          <w:color w:val="000000"/>
          <w:spacing w:val="5"/>
          <w:sz w:val="16"/>
          <w:szCs w:val="16"/>
        </w:rPr>
        <w:t>5</w:t>
      </w:r>
      <w:r w:rsidRPr="009117DD">
        <w:rPr>
          <w:color w:val="000000"/>
          <w:spacing w:val="5"/>
          <w:sz w:val="16"/>
          <w:szCs w:val="16"/>
        </w:rPr>
        <w:t xml:space="preserve">.3. </w:t>
      </w:r>
      <w:r w:rsidRPr="00061345">
        <w:rPr>
          <w:b/>
          <w:color w:val="000000"/>
          <w:spacing w:val="5"/>
          <w:sz w:val="16"/>
          <w:szCs w:val="16"/>
        </w:rPr>
        <w:t>Значения</w:t>
      </w:r>
      <w:r>
        <w:rPr>
          <w:color w:val="000000"/>
          <w:spacing w:val="5"/>
          <w:sz w:val="16"/>
          <w:szCs w:val="16"/>
        </w:rPr>
        <w:t xml:space="preserve"> к</w:t>
      </w:r>
      <w:r w:rsidRPr="003C0DB8">
        <w:rPr>
          <w:b/>
          <w:color w:val="000000"/>
          <w:spacing w:val="5"/>
          <w:sz w:val="16"/>
          <w:szCs w:val="16"/>
        </w:rPr>
        <w:t>оэффициент</w:t>
      </w:r>
      <w:r>
        <w:rPr>
          <w:b/>
          <w:color w:val="000000"/>
          <w:spacing w:val="5"/>
          <w:sz w:val="16"/>
          <w:szCs w:val="16"/>
        </w:rPr>
        <w:t>а</w:t>
      </w:r>
      <w:r w:rsidRPr="003C0DB8">
        <w:rPr>
          <w:b/>
          <w:color w:val="000000"/>
          <w:spacing w:val="5"/>
          <w:sz w:val="16"/>
          <w:szCs w:val="16"/>
        </w:rPr>
        <w:t xml:space="preserve"> </w:t>
      </w:r>
      <w:r w:rsidRPr="007D3EBA">
        <w:rPr>
          <w:b/>
          <w:color w:val="000000"/>
          <w:spacing w:val="5"/>
          <w:sz w:val="16"/>
          <w:szCs w:val="16"/>
        </w:rPr>
        <w:t>шероховатости</w:t>
      </w:r>
      <w:r w:rsidRPr="007D3EBA">
        <w:rPr>
          <w:b/>
          <w:sz w:val="16"/>
          <w:szCs w:val="16"/>
        </w:rPr>
        <w:t xml:space="preserve"> </w:t>
      </w:r>
      <w:r w:rsidRPr="007D3EBA">
        <w:rPr>
          <w:b/>
          <w:sz w:val="16"/>
          <w:szCs w:val="16"/>
          <w:lang w:val="en-US"/>
        </w:rPr>
        <w:t>n</w:t>
      </w:r>
    </w:p>
    <w:p w:rsidR="00A049F1" w:rsidRPr="00061345" w:rsidRDefault="00A049F1" w:rsidP="003534DF">
      <w:pPr>
        <w:shd w:val="clear" w:color="auto" w:fill="FFFFFF"/>
        <w:spacing w:line="216" w:lineRule="auto"/>
        <w:jc w:val="center"/>
        <w:rPr>
          <w:color w:val="000000"/>
          <w:spacing w:val="5"/>
          <w:sz w:val="16"/>
          <w:szCs w:val="16"/>
        </w:rPr>
      </w:pPr>
      <w:r w:rsidRPr="007D3EBA">
        <w:rPr>
          <w:b/>
          <w:color w:val="000000"/>
          <w:spacing w:val="5"/>
          <w:sz w:val="16"/>
          <w:szCs w:val="16"/>
        </w:rPr>
        <w:t>для</w:t>
      </w:r>
      <w:r w:rsidRPr="003C0DB8">
        <w:rPr>
          <w:b/>
          <w:color w:val="000000"/>
          <w:spacing w:val="5"/>
          <w:sz w:val="16"/>
          <w:szCs w:val="16"/>
        </w:rPr>
        <w:t xml:space="preserve"> естественных вод</w:t>
      </w:r>
      <w:r w:rsidRPr="003C0DB8">
        <w:rPr>
          <w:b/>
          <w:color w:val="000000"/>
          <w:spacing w:val="5"/>
          <w:sz w:val="16"/>
          <w:szCs w:val="16"/>
        </w:rPr>
        <w:t>о</w:t>
      </w:r>
      <w:r w:rsidRPr="003C0DB8">
        <w:rPr>
          <w:b/>
          <w:color w:val="000000"/>
          <w:spacing w:val="5"/>
          <w:sz w:val="16"/>
          <w:szCs w:val="16"/>
        </w:rPr>
        <w:t xml:space="preserve">токов </w:t>
      </w:r>
      <w:r w:rsidRPr="00061345">
        <w:rPr>
          <w:color w:val="000000"/>
          <w:spacing w:val="5"/>
          <w:sz w:val="16"/>
          <w:szCs w:val="16"/>
        </w:rPr>
        <w:t>(по М.Ф. С</w:t>
      </w:r>
      <w:r>
        <w:rPr>
          <w:color w:val="000000"/>
          <w:spacing w:val="5"/>
          <w:sz w:val="16"/>
          <w:szCs w:val="16"/>
        </w:rPr>
        <w:t>к</w:t>
      </w:r>
      <w:r w:rsidRPr="00061345">
        <w:rPr>
          <w:color w:val="000000"/>
          <w:spacing w:val="5"/>
          <w:sz w:val="16"/>
          <w:szCs w:val="16"/>
        </w:rPr>
        <w:t>рибному)</w:t>
      </w:r>
    </w:p>
    <w:p w:rsidR="00A049F1" w:rsidRDefault="00A049F1" w:rsidP="00A049F1">
      <w:pPr>
        <w:shd w:val="clear" w:color="auto" w:fill="FFFFFF"/>
        <w:spacing w:line="216" w:lineRule="auto"/>
        <w:ind w:firstLine="284"/>
        <w:jc w:val="center"/>
        <w:rPr>
          <w:color w:val="000000"/>
          <w:spacing w:val="5"/>
          <w:sz w:val="16"/>
          <w:szCs w:val="16"/>
        </w:rPr>
      </w:pPr>
    </w:p>
    <w:tbl>
      <w:tblPr>
        <w:tblW w:w="0" w:type="auto"/>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46"/>
        <w:gridCol w:w="5064"/>
        <w:gridCol w:w="479"/>
      </w:tblGrid>
      <w:tr w:rsidR="00A049F1" w:rsidRPr="00A04E50" w:rsidTr="001D777B">
        <w:tc>
          <w:tcPr>
            <w:tcW w:w="546" w:type="dxa"/>
          </w:tcPr>
          <w:p w:rsidR="00A049F1" w:rsidRPr="00A04E50" w:rsidRDefault="00A049F1" w:rsidP="001D777B">
            <w:pPr>
              <w:widowControl w:val="0"/>
              <w:autoSpaceDE w:val="0"/>
              <w:autoSpaceDN w:val="0"/>
              <w:adjustRightInd w:val="0"/>
              <w:spacing w:line="216" w:lineRule="auto"/>
              <w:ind w:left="-38" w:right="-57"/>
              <w:jc w:val="center"/>
              <w:rPr>
                <w:color w:val="000000"/>
                <w:spacing w:val="5"/>
                <w:sz w:val="16"/>
                <w:szCs w:val="16"/>
              </w:rPr>
            </w:pPr>
            <w:r w:rsidRPr="00A04E50">
              <w:rPr>
                <w:color w:val="000000"/>
                <w:spacing w:val="5"/>
                <w:sz w:val="16"/>
                <w:szCs w:val="16"/>
              </w:rPr>
              <w:t>Кат</w:t>
            </w:r>
            <w:r w:rsidRPr="00A04E50">
              <w:rPr>
                <w:color w:val="000000"/>
                <w:spacing w:val="5"/>
                <w:sz w:val="16"/>
                <w:szCs w:val="16"/>
              </w:rPr>
              <w:t>е</w:t>
            </w:r>
            <w:r w:rsidRPr="00A04E50">
              <w:rPr>
                <w:color w:val="000000"/>
                <w:spacing w:val="5"/>
                <w:sz w:val="16"/>
                <w:szCs w:val="16"/>
              </w:rPr>
              <w:t>гория</w:t>
            </w:r>
          </w:p>
        </w:tc>
        <w:tc>
          <w:tcPr>
            <w:tcW w:w="5064" w:type="dxa"/>
            <w:vAlign w:val="center"/>
          </w:tcPr>
          <w:p w:rsidR="00A049F1" w:rsidRPr="00A04E50" w:rsidRDefault="00A049F1" w:rsidP="001D777B">
            <w:pPr>
              <w:widowControl w:val="0"/>
              <w:autoSpaceDE w:val="0"/>
              <w:autoSpaceDN w:val="0"/>
              <w:adjustRightInd w:val="0"/>
              <w:spacing w:line="216" w:lineRule="auto"/>
              <w:jc w:val="center"/>
              <w:rPr>
                <w:color w:val="000000"/>
                <w:spacing w:val="5"/>
                <w:sz w:val="16"/>
                <w:szCs w:val="16"/>
              </w:rPr>
            </w:pPr>
            <w:r w:rsidRPr="00A04E50">
              <w:rPr>
                <w:sz w:val="16"/>
                <w:szCs w:val="16"/>
              </w:rPr>
              <w:t>Характеристика русла равнинных рек</w:t>
            </w:r>
          </w:p>
        </w:tc>
        <w:tc>
          <w:tcPr>
            <w:tcW w:w="479" w:type="dxa"/>
            <w:vAlign w:val="center"/>
          </w:tcPr>
          <w:p w:rsidR="00A049F1" w:rsidRPr="00A04E50" w:rsidRDefault="00A049F1" w:rsidP="001D777B">
            <w:pPr>
              <w:widowControl w:val="0"/>
              <w:autoSpaceDE w:val="0"/>
              <w:autoSpaceDN w:val="0"/>
              <w:adjustRightInd w:val="0"/>
              <w:spacing w:line="216" w:lineRule="auto"/>
              <w:ind w:left="-62" w:right="-80"/>
              <w:jc w:val="center"/>
              <w:rPr>
                <w:color w:val="000000"/>
                <w:spacing w:val="5"/>
                <w:sz w:val="16"/>
                <w:szCs w:val="16"/>
              </w:rPr>
            </w:pPr>
            <w:r w:rsidRPr="00A04E50">
              <w:rPr>
                <w:sz w:val="16"/>
                <w:szCs w:val="16"/>
                <w:lang w:val="en-US"/>
              </w:rPr>
              <w:t>n</w:t>
            </w:r>
          </w:p>
        </w:tc>
      </w:tr>
      <w:tr w:rsidR="00A049F1" w:rsidRPr="00A04E50" w:rsidTr="001D777B">
        <w:tc>
          <w:tcPr>
            <w:tcW w:w="546" w:type="dxa"/>
          </w:tcPr>
          <w:p w:rsidR="00A049F1" w:rsidRPr="00A04E50" w:rsidRDefault="00A049F1" w:rsidP="001D777B">
            <w:pPr>
              <w:widowControl w:val="0"/>
              <w:autoSpaceDE w:val="0"/>
              <w:autoSpaceDN w:val="0"/>
              <w:adjustRightInd w:val="0"/>
              <w:spacing w:line="216" w:lineRule="auto"/>
              <w:ind w:left="-38" w:right="-57"/>
              <w:jc w:val="center"/>
              <w:rPr>
                <w:color w:val="000000"/>
                <w:spacing w:val="5"/>
                <w:sz w:val="16"/>
                <w:szCs w:val="16"/>
                <w:lang w:val="en-US"/>
              </w:rPr>
            </w:pPr>
            <w:r w:rsidRPr="00A04E50">
              <w:rPr>
                <w:color w:val="000000"/>
                <w:spacing w:val="5"/>
                <w:sz w:val="16"/>
                <w:szCs w:val="16"/>
                <w:lang w:val="en-US"/>
              </w:rPr>
              <w:t>I</w:t>
            </w:r>
          </w:p>
        </w:tc>
        <w:tc>
          <w:tcPr>
            <w:tcW w:w="5064" w:type="dxa"/>
          </w:tcPr>
          <w:p w:rsidR="00A049F1" w:rsidRPr="00A04E50" w:rsidRDefault="00A049F1" w:rsidP="001D777B">
            <w:pPr>
              <w:widowControl w:val="0"/>
              <w:autoSpaceDE w:val="0"/>
              <w:autoSpaceDN w:val="0"/>
              <w:adjustRightInd w:val="0"/>
              <w:spacing w:line="216" w:lineRule="auto"/>
              <w:ind w:left="-80" w:right="-84"/>
              <w:jc w:val="both"/>
              <w:rPr>
                <w:color w:val="000000"/>
                <w:spacing w:val="5"/>
                <w:sz w:val="16"/>
                <w:szCs w:val="16"/>
              </w:rPr>
            </w:pPr>
            <w:r w:rsidRPr="00A04E50">
              <w:rPr>
                <w:color w:val="000000"/>
                <w:spacing w:val="5"/>
                <w:sz w:val="16"/>
                <w:szCs w:val="16"/>
              </w:rPr>
              <w:t>Прямолинейные участки канализованных рек в плотных гру</w:t>
            </w:r>
            <w:r w:rsidRPr="00A04E50">
              <w:rPr>
                <w:color w:val="000000"/>
                <w:spacing w:val="5"/>
                <w:sz w:val="16"/>
                <w:szCs w:val="16"/>
              </w:rPr>
              <w:t>н</w:t>
            </w:r>
            <w:r w:rsidRPr="00A04E50">
              <w:rPr>
                <w:color w:val="000000"/>
                <w:spacing w:val="5"/>
                <w:sz w:val="16"/>
                <w:szCs w:val="16"/>
              </w:rPr>
              <w:t>тах с тонким слоем илистых отложений</w:t>
            </w:r>
          </w:p>
        </w:tc>
        <w:tc>
          <w:tcPr>
            <w:tcW w:w="479" w:type="dxa"/>
          </w:tcPr>
          <w:p w:rsidR="00A049F1" w:rsidRDefault="00A049F1" w:rsidP="001D777B">
            <w:pPr>
              <w:widowControl w:val="0"/>
              <w:autoSpaceDE w:val="0"/>
              <w:autoSpaceDN w:val="0"/>
              <w:adjustRightInd w:val="0"/>
              <w:spacing w:line="216" w:lineRule="auto"/>
              <w:ind w:left="-62" w:right="-80"/>
              <w:jc w:val="center"/>
              <w:rPr>
                <w:color w:val="000000"/>
                <w:spacing w:val="5"/>
                <w:sz w:val="16"/>
                <w:szCs w:val="16"/>
              </w:rPr>
            </w:pPr>
          </w:p>
          <w:p w:rsidR="00A049F1" w:rsidRPr="00A04E50" w:rsidRDefault="00A049F1" w:rsidP="001D777B">
            <w:pPr>
              <w:widowControl w:val="0"/>
              <w:autoSpaceDE w:val="0"/>
              <w:autoSpaceDN w:val="0"/>
              <w:adjustRightInd w:val="0"/>
              <w:spacing w:line="216" w:lineRule="auto"/>
              <w:ind w:left="-62" w:right="-80"/>
              <w:jc w:val="center"/>
              <w:rPr>
                <w:color w:val="000000"/>
                <w:spacing w:val="5"/>
                <w:sz w:val="16"/>
                <w:szCs w:val="16"/>
              </w:rPr>
            </w:pPr>
            <w:r>
              <w:rPr>
                <w:color w:val="000000"/>
                <w:spacing w:val="5"/>
                <w:sz w:val="16"/>
                <w:szCs w:val="16"/>
              </w:rPr>
              <w:t>0,020</w:t>
            </w:r>
          </w:p>
        </w:tc>
      </w:tr>
      <w:tr w:rsidR="00A049F1" w:rsidRPr="00A04E50" w:rsidTr="001D777B">
        <w:tc>
          <w:tcPr>
            <w:tcW w:w="546" w:type="dxa"/>
          </w:tcPr>
          <w:p w:rsidR="00A049F1" w:rsidRPr="00A04E50" w:rsidRDefault="00A049F1" w:rsidP="001D777B">
            <w:pPr>
              <w:widowControl w:val="0"/>
              <w:autoSpaceDE w:val="0"/>
              <w:autoSpaceDN w:val="0"/>
              <w:adjustRightInd w:val="0"/>
              <w:spacing w:line="216" w:lineRule="auto"/>
              <w:ind w:left="-38" w:right="-57"/>
              <w:jc w:val="center"/>
              <w:rPr>
                <w:color w:val="000000"/>
                <w:spacing w:val="5"/>
                <w:sz w:val="16"/>
                <w:szCs w:val="16"/>
                <w:lang w:val="en-US"/>
              </w:rPr>
            </w:pPr>
            <w:r w:rsidRPr="00A04E50">
              <w:rPr>
                <w:color w:val="000000"/>
                <w:spacing w:val="5"/>
                <w:sz w:val="16"/>
                <w:szCs w:val="16"/>
                <w:lang w:val="en-US"/>
              </w:rPr>
              <w:t>II</w:t>
            </w:r>
          </w:p>
        </w:tc>
        <w:tc>
          <w:tcPr>
            <w:tcW w:w="5064" w:type="dxa"/>
          </w:tcPr>
          <w:p w:rsidR="00A049F1" w:rsidRPr="00A04E50" w:rsidRDefault="00A049F1" w:rsidP="001D777B">
            <w:pPr>
              <w:widowControl w:val="0"/>
              <w:autoSpaceDE w:val="0"/>
              <w:autoSpaceDN w:val="0"/>
              <w:adjustRightInd w:val="0"/>
              <w:spacing w:line="216" w:lineRule="auto"/>
              <w:ind w:left="-80" w:right="-84"/>
              <w:jc w:val="both"/>
              <w:rPr>
                <w:color w:val="000000"/>
                <w:spacing w:val="5"/>
                <w:sz w:val="16"/>
                <w:szCs w:val="16"/>
              </w:rPr>
            </w:pPr>
            <w:r w:rsidRPr="00A04E50">
              <w:rPr>
                <w:color w:val="000000"/>
                <w:spacing w:val="5"/>
                <w:sz w:val="16"/>
                <w:szCs w:val="16"/>
              </w:rPr>
              <w:t>Извилистые участки канализованных рек в плотных грунтах с тонким слоем илистых отложений</w:t>
            </w:r>
          </w:p>
        </w:tc>
        <w:tc>
          <w:tcPr>
            <w:tcW w:w="479" w:type="dxa"/>
          </w:tcPr>
          <w:p w:rsidR="00A049F1" w:rsidRDefault="00A049F1" w:rsidP="001D777B">
            <w:pPr>
              <w:widowControl w:val="0"/>
              <w:autoSpaceDE w:val="0"/>
              <w:autoSpaceDN w:val="0"/>
              <w:adjustRightInd w:val="0"/>
              <w:spacing w:line="216" w:lineRule="auto"/>
              <w:ind w:left="-62" w:right="-80"/>
              <w:jc w:val="center"/>
              <w:rPr>
                <w:color w:val="000000"/>
                <w:spacing w:val="5"/>
                <w:sz w:val="16"/>
                <w:szCs w:val="16"/>
              </w:rPr>
            </w:pPr>
          </w:p>
          <w:p w:rsidR="00A049F1" w:rsidRPr="00A04E50" w:rsidRDefault="00A049F1" w:rsidP="001D777B">
            <w:pPr>
              <w:widowControl w:val="0"/>
              <w:autoSpaceDE w:val="0"/>
              <w:autoSpaceDN w:val="0"/>
              <w:adjustRightInd w:val="0"/>
              <w:spacing w:line="216" w:lineRule="auto"/>
              <w:ind w:left="-62" w:right="-80"/>
              <w:jc w:val="center"/>
              <w:rPr>
                <w:color w:val="000000"/>
                <w:spacing w:val="5"/>
                <w:sz w:val="16"/>
                <w:szCs w:val="16"/>
              </w:rPr>
            </w:pPr>
            <w:r>
              <w:rPr>
                <w:color w:val="000000"/>
                <w:spacing w:val="5"/>
                <w:sz w:val="16"/>
                <w:szCs w:val="16"/>
              </w:rPr>
              <w:t>0,022</w:t>
            </w:r>
          </w:p>
        </w:tc>
      </w:tr>
      <w:tr w:rsidR="00A049F1" w:rsidRPr="00A04E50" w:rsidTr="001D777B">
        <w:tc>
          <w:tcPr>
            <w:tcW w:w="546" w:type="dxa"/>
          </w:tcPr>
          <w:p w:rsidR="00A049F1" w:rsidRPr="00A04E50" w:rsidRDefault="00A049F1" w:rsidP="001D777B">
            <w:pPr>
              <w:widowControl w:val="0"/>
              <w:autoSpaceDE w:val="0"/>
              <w:autoSpaceDN w:val="0"/>
              <w:adjustRightInd w:val="0"/>
              <w:spacing w:line="216" w:lineRule="auto"/>
              <w:ind w:left="-38" w:right="-57"/>
              <w:jc w:val="center"/>
              <w:rPr>
                <w:color w:val="000000"/>
                <w:spacing w:val="5"/>
                <w:sz w:val="16"/>
                <w:szCs w:val="16"/>
                <w:lang w:val="en-US"/>
              </w:rPr>
            </w:pPr>
            <w:r w:rsidRPr="00A04E50">
              <w:rPr>
                <w:color w:val="000000"/>
                <w:spacing w:val="5"/>
                <w:sz w:val="16"/>
                <w:szCs w:val="16"/>
                <w:lang w:val="en-US"/>
              </w:rPr>
              <w:t>III</w:t>
            </w:r>
          </w:p>
        </w:tc>
        <w:tc>
          <w:tcPr>
            <w:tcW w:w="5064" w:type="dxa"/>
          </w:tcPr>
          <w:p w:rsidR="00A049F1" w:rsidRPr="008C28E3" w:rsidRDefault="00A049F1" w:rsidP="001D777B">
            <w:pPr>
              <w:widowControl w:val="0"/>
              <w:autoSpaceDE w:val="0"/>
              <w:autoSpaceDN w:val="0"/>
              <w:adjustRightInd w:val="0"/>
              <w:spacing w:line="216" w:lineRule="auto"/>
              <w:ind w:left="-80" w:right="-84"/>
              <w:jc w:val="both"/>
              <w:rPr>
                <w:color w:val="000000"/>
                <w:spacing w:val="5"/>
                <w:sz w:val="16"/>
                <w:szCs w:val="16"/>
              </w:rPr>
            </w:pPr>
            <w:r>
              <w:rPr>
                <w:color w:val="000000"/>
                <w:spacing w:val="5"/>
                <w:sz w:val="16"/>
                <w:szCs w:val="16"/>
              </w:rPr>
              <w:t>Естественные земляные русла в весьма благоприятных услов</w:t>
            </w:r>
            <w:r>
              <w:rPr>
                <w:color w:val="000000"/>
                <w:spacing w:val="5"/>
                <w:sz w:val="16"/>
                <w:szCs w:val="16"/>
              </w:rPr>
              <w:t>и</w:t>
            </w:r>
            <w:r>
              <w:rPr>
                <w:color w:val="000000"/>
                <w:spacing w:val="5"/>
                <w:sz w:val="16"/>
                <w:szCs w:val="16"/>
              </w:rPr>
              <w:t>ях, чистые и прямые, со спокойным течением</w:t>
            </w:r>
          </w:p>
        </w:tc>
        <w:tc>
          <w:tcPr>
            <w:tcW w:w="479" w:type="dxa"/>
          </w:tcPr>
          <w:p w:rsidR="00A049F1" w:rsidRDefault="00A049F1" w:rsidP="001D777B">
            <w:pPr>
              <w:widowControl w:val="0"/>
              <w:autoSpaceDE w:val="0"/>
              <w:autoSpaceDN w:val="0"/>
              <w:adjustRightInd w:val="0"/>
              <w:spacing w:line="216" w:lineRule="auto"/>
              <w:ind w:left="-62" w:right="-80"/>
              <w:jc w:val="center"/>
              <w:rPr>
                <w:color w:val="000000"/>
                <w:spacing w:val="5"/>
                <w:sz w:val="16"/>
                <w:szCs w:val="16"/>
              </w:rPr>
            </w:pPr>
          </w:p>
          <w:p w:rsidR="00A049F1" w:rsidRPr="00A04E50" w:rsidRDefault="00A049F1" w:rsidP="001D777B">
            <w:pPr>
              <w:widowControl w:val="0"/>
              <w:autoSpaceDE w:val="0"/>
              <w:autoSpaceDN w:val="0"/>
              <w:adjustRightInd w:val="0"/>
              <w:spacing w:line="216" w:lineRule="auto"/>
              <w:ind w:left="-62" w:right="-80"/>
              <w:jc w:val="center"/>
              <w:rPr>
                <w:color w:val="000000"/>
                <w:spacing w:val="5"/>
                <w:sz w:val="16"/>
                <w:szCs w:val="16"/>
              </w:rPr>
            </w:pPr>
            <w:r>
              <w:rPr>
                <w:color w:val="000000"/>
                <w:spacing w:val="5"/>
                <w:sz w:val="16"/>
                <w:szCs w:val="16"/>
              </w:rPr>
              <w:t>0,025</w:t>
            </w:r>
          </w:p>
        </w:tc>
      </w:tr>
      <w:tr w:rsidR="00A049F1" w:rsidRPr="00A04E50" w:rsidTr="001D777B">
        <w:tc>
          <w:tcPr>
            <w:tcW w:w="546" w:type="dxa"/>
          </w:tcPr>
          <w:p w:rsidR="00A049F1" w:rsidRPr="00A04E50" w:rsidRDefault="00A049F1" w:rsidP="001D777B">
            <w:pPr>
              <w:widowControl w:val="0"/>
              <w:autoSpaceDE w:val="0"/>
              <w:autoSpaceDN w:val="0"/>
              <w:adjustRightInd w:val="0"/>
              <w:spacing w:line="216" w:lineRule="auto"/>
              <w:ind w:left="-38" w:right="-57"/>
              <w:jc w:val="center"/>
              <w:rPr>
                <w:color w:val="000000"/>
                <w:spacing w:val="5"/>
                <w:sz w:val="16"/>
                <w:szCs w:val="16"/>
                <w:lang w:val="en-US"/>
              </w:rPr>
            </w:pPr>
            <w:r w:rsidRPr="00A04E50">
              <w:rPr>
                <w:color w:val="000000"/>
                <w:spacing w:val="5"/>
                <w:sz w:val="16"/>
                <w:szCs w:val="16"/>
                <w:lang w:val="en-US"/>
              </w:rPr>
              <w:t>IV</w:t>
            </w:r>
          </w:p>
        </w:tc>
        <w:tc>
          <w:tcPr>
            <w:tcW w:w="5064" w:type="dxa"/>
          </w:tcPr>
          <w:p w:rsidR="00A049F1" w:rsidRPr="00A04E50" w:rsidRDefault="00A049F1" w:rsidP="001D777B">
            <w:pPr>
              <w:widowControl w:val="0"/>
              <w:autoSpaceDE w:val="0"/>
              <w:autoSpaceDN w:val="0"/>
              <w:adjustRightInd w:val="0"/>
              <w:spacing w:line="216" w:lineRule="auto"/>
              <w:ind w:left="-80" w:right="-84"/>
              <w:jc w:val="both"/>
              <w:rPr>
                <w:color w:val="000000"/>
                <w:spacing w:val="5"/>
                <w:sz w:val="16"/>
                <w:szCs w:val="16"/>
              </w:rPr>
            </w:pPr>
            <w:r>
              <w:rPr>
                <w:color w:val="000000"/>
                <w:spacing w:val="5"/>
                <w:sz w:val="16"/>
                <w:szCs w:val="16"/>
              </w:rPr>
              <w:t>Галечные и гравийные русла в таких же условиях</w:t>
            </w:r>
          </w:p>
        </w:tc>
        <w:tc>
          <w:tcPr>
            <w:tcW w:w="479" w:type="dxa"/>
          </w:tcPr>
          <w:p w:rsidR="00A049F1" w:rsidRPr="00A04E50" w:rsidRDefault="00A049F1" w:rsidP="001D777B">
            <w:pPr>
              <w:widowControl w:val="0"/>
              <w:autoSpaceDE w:val="0"/>
              <w:autoSpaceDN w:val="0"/>
              <w:adjustRightInd w:val="0"/>
              <w:spacing w:line="216" w:lineRule="auto"/>
              <w:ind w:left="-62" w:right="-80"/>
              <w:jc w:val="center"/>
              <w:rPr>
                <w:color w:val="000000"/>
                <w:spacing w:val="5"/>
                <w:sz w:val="16"/>
                <w:szCs w:val="16"/>
              </w:rPr>
            </w:pPr>
            <w:r>
              <w:rPr>
                <w:color w:val="000000"/>
                <w:spacing w:val="5"/>
                <w:sz w:val="16"/>
                <w:szCs w:val="16"/>
              </w:rPr>
              <w:t>0,030</w:t>
            </w:r>
          </w:p>
        </w:tc>
      </w:tr>
      <w:tr w:rsidR="00A049F1" w:rsidRPr="00A04E50" w:rsidTr="001D777B">
        <w:tc>
          <w:tcPr>
            <w:tcW w:w="546" w:type="dxa"/>
          </w:tcPr>
          <w:p w:rsidR="00A049F1" w:rsidRPr="00A04E50" w:rsidRDefault="00A049F1" w:rsidP="001D777B">
            <w:pPr>
              <w:widowControl w:val="0"/>
              <w:autoSpaceDE w:val="0"/>
              <w:autoSpaceDN w:val="0"/>
              <w:adjustRightInd w:val="0"/>
              <w:spacing w:line="216" w:lineRule="auto"/>
              <w:ind w:left="-38" w:right="-57"/>
              <w:jc w:val="center"/>
              <w:rPr>
                <w:color w:val="000000"/>
                <w:spacing w:val="5"/>
                <w:sz w:val="16"/>
                <w:szCs w:val="16"/>
                <w:lang w:val="en-US"/>
              </w:rPr>
            </w:pPr>
            <w:r w:rsidRPr="00A04E50">
              <w:rPr>
                <w:color w:val="000000"/>
                <w:spacing w:val="5"/>
                <w:sz w:val="16"/>
                <w:szCs w:val="16"/>
                <w:lang w:val="en-US"/>
              </w:rPr>
              <w:t>V</w:t>
            </w:r>
          </w:p>
        </w:tc>
        <w:tc>
          <w:tcPr>
            <w:tcW w:w="5064" w:type="dxa"/>
          </w:tcPr>
          <w:p w:rsidR="00A049F1" w:rsidRPr="00A04E50" w:rsidRDefault="00A049F1" w:rsidP="001D777B">
            <w:pPr>
              <w:widowControl w:val="0"/>
              <w:autoSpaceDE w:val="0"/>
              <w:autoSpaceDN w:val="0"/>
              <w:adjustRightInd w:val="0"/>
              <w:spacing w:line="216" w:lineRule="auto"/>
              <w:ind w:left="-80" w:right="-84"/>
              <w:jc w:val="both"/>
              <w:rPr>
                <w:color w:val="000000"/>
                <w:spacing w:val="5"/>
                <w:sz w:val="16"/>
                <w:szCs w:val="16"/>
              </w:rPr>
            </w:pPr>
            <w:r>
              <w:rPr>
                <w:color w:val="000000"/>
                <w:spacing w:val="5"/>
                <w:sz w:val="16"/>
                <w:szCs w:val="16"/>
              </w:rPr>
              <w:t>Русла постоянных водотоков, преимущественно больших и сре</w:t>
            </w:r>
            <w:r>
              <w:rPr>
                <w:color w:val="000000"/>
                <w:spacing w:val="5"/>
                <w:sz w:val="16"/>
                <w:szCs w:val="16"/>
              </w:rPr>
              <w:t>д</w:t>
            </w:r>
            <w:r>
              <w:rPr>
                <w:color w:val="000000"/>
                <w:spacing w:val="5"/>
                <w:sz w:val="16"/>
                <w:szCs w:val="16"/>
              </w:rPr>
              <w:t>них рек, в благоприятных условиях состояния ложа и теч</w:t>
            </w:r>
            <w:r>
              <w:rPr>
                <w:color w:val="000000"/>
                <w:spacing w:val="5"/>
                <w:sz w:val="16"/>
                <w:szCs w:val="16"/>
              </w:rPr>
              <w:t>е</w:t>
            </w:r>
            <w:r>
              <w:rPr>
                <w:color w:val="000000"/>
                <w:spacing w:val="5"/>
                <w:sz w:val="16"/>
                <w:szCs w:val="16"/>
              </w:rPr>
              <w:t>ния воды</w:t>
            </w:r>
          </w:p>
        </w:tc>
        <w:tc>
          <w:tcPr>
            <w:tcW w:w="479" w:type="dxa"/>
          </w:tcPr>
          <w:p w:rsidR="00A049F1" w:rsidRDefault="00A049F1" w:rsidP="001D777B">
            <w:pPr>
              <w:widowControl w:val="0"/>
              <w:autoSpaceDE w:val="0"/>
              <w:autoSpaceDN w:val="0"/>
              <w:adjustRightInd w:val="0"/>
              <w:spacing w:line="216" w:lineRule="auto"/>
              <w:ind w:left="-62" w:right="-80"/>
              <w:jc w:val="center"/>
              <w:rPr>
                <w:color w:val="000000"/>
                <w:spacing w:val="5"/>
                <w:sz w:val="16"/>
                <w:szCs w:val="16"/>
              </w:rPr>
            </w:pPr>
          </w:p>
          <w:p w:rsidR="00A049F1" w:rsidRPr="00A04E50" w:rsidRDefault="00A049F1" w:rsidP="001D777B">
            <w:pPr>
              <w:widowControl w:val="0"/>
              <w:autoSpaceDE w:val="0"/>
              <w:autoSpaceDN w:val="0"/>
              <w:adjustRightInd w:val="0"/>
              <w:spacing w:line="216" w:lineRule="auto"/>
              <w:ind w:left="-62" w:right="-80"/>
              <w:jc w:val="center"/>
              <w:rPr>
                <w:color w:val="000000"/>
                <w:spacing w:val="5"/>
                <w:sz w:val="16"/>
                <w:szCs w:val="16"/>
              </w:rPr>
            </w:pPr>
            <w:r>
              <w:rPr>
                <w:color w:val="000000"/>
                <w:spacing w:val="5"/>
                <w:sz w:val="16"/>
                <w:szCs w:val="16"/>
              </w:rPr>
              <w:t>0,035</w:t>
            </w:r>
          </w:p>
        </w:tc>
      </w:tr>
      <w:tr w:rsidR="00A049F1" w:rsidRPr="00A04E50" w:rsidTr="001D777B">
        <w:tc>
          <w:tcPr>
            <w:tcW w:w="546" w:type="dxa"/>
          </w:tcPr>
          <w:p w:rsidR="00A049F1" w:rsidRPr="00A04E50" w:rsidRDefault="00A049F1" w:rsidP="001D777B">
            <w:pPr>
              <w:widowControl w:val="0"/>
              <w:autoSpaceDE w:val="0"/>
              <w:autoSpaceDN w:val="0"/>
              <w:adjustRightInd w:val="0"/>
              <w:spacing w:line="216" w:lineRule="auto"/>
              <w:ind w:left="-38" w:right="-57"/>
              <w:jc w:val="center"/>
              <w:rPr>
                <w:color w:val="000000"/>
                <w:spacing w:val="5"/>
                <w:sz w:val="16"/>
                <w:szCs w:val="16"/>
                <w:lang w:val="en-US"/>
              </w:rPr>
            </w:pPr>
            <w:r w:rsidRPr="00A04E50">
              <w:rPr>
                <w:color w:val="000000"/>
                <w:spacing w:val="5"/>
                <w:sz w:val="16"/>
                <w:szCs w:val="16"/>
                <w:lang w:val="en-US"/>
              </w:rPr>
              <w:t>VI</w:t>
            </w:r>
          </w:p>
        </w:tc>
        <w:tc>
          <w:tcPr>
            <w:tcW w:w="5064" w:type="dxa"/>
          </w:tcPr>
          <w:p w:rsidR="00A049F1" w:rsidRPr="00A04E50" w:rsidRDefault="00A049F1" w:rsidP="001D777B">
            <w:pPr>
              <w:widowControl w:val="0"/>
              <w:autoSpaceDE w:val="0"/>
              <w:autoSpaceDN w:val="0"/>
              <w:adjustRightInd w:val="0"/>
              <w:spacing w:line="216" w:lineRule="auto"/>
              <w:ind w:left="-80" w:right="-84"/>
              <w:jc w:val="both"/>
              <w:rPr>
                <w:color w:val="000000"/>
                <w:spacing w:val="5"/>
                <w:sz w:val="16"/>
                <w:szCs w:val="16"/>
              </w:rPr>
            </w:pPr>
            <w:r>
              <w:rPr>
                <w:color w:val="000000"/>
                <w:spacing w:val="5"/>
                <w:sz w:val="16"/>
                <w:szCs w:val="16"/>
              </w:rPr>
              <w:t xml:space="preserve">Сравнительно чистые </w:t>
            </w:r>
            <w:r w:rsidRPr="00483AE9">
              <w:rPr>
                <w:sz w:val="16"/>
                <w:szCs w:val="16"/>
              </w:rPr>
              <w:t>русла постоянных водотоков в обычных услов</w:t>
            </w:r>
            <w:r w:rsidRPr="00483AE9">
              <w:rPr>
                <w:sz w:val="16"/>
                <w:szCs w:val="16"/>
              </w:rPr>
              <w:t>и</w:t>
            </w:r>
            <w:r w:rsidRPr="00483AE9">
              <w:rPr>
                <w:sz w:val="16"/>
                <w:szCs w:val="16"/>
              </w:rPr>
              <w:t>ях</w:t>
            </w:r>
            <w:r>
              <w:rPr>
                <w:sz w:val="16"/>
                <w:szCs w:val="16"/>
              </w:rPr>
              <w:t>, извилистые с некоторыми неправильностями в направл</w:t>
            </w:r>
            <w:r>
              <w:rPr>
                <w:sz w:val="16"/>
                <w:szCs w:val="16"/>
              </w:rPr>
              <w:t>е</w:t>
            </w:r>
            <w:r>
              <w:rPr>
                <w:sz w:val="16"/>
                <w:szCs w:val="16"/>
              </w:rPr>
              <w:t>нии струй или же прямые, но с неправильностями в рельефе дна (отмели, промо</w:t>
            </w:r>
            <w:r>
              <w:rPr>
                <w:sz w:val="16"/>
                <w:szCs w:val="16"/>
              </w:rPr>
              <w:t>и</w:t>
            </w:r>
            <w:r>
              <w:rPr>
                <w:sz w:val="16"/>
                <w:szCs w:val="16"/>
              </w:rPr>
              <w:t>ны, местами камни). Незаросшие ровные поймы</w:t>
            </w:r>
          </w:p>
        </w:tc>
        <w:tc>
          <w:tcPr>
            <w:tcW w:w="479" w:type="dxa"/>
          </w:tcPr>
          <w:p w:rsidR="00A049F1" w:rsidRDefault="00A049F1" w:rsidP="001D777B">
            <w:pPr>
              <w:widowControl w:val="0"/>
              <w:autoSpaceDE w:val="0"/>
              <w:autoSpaceDN w:val="0"/>
              <w:adjustRightInd w:val="0"/>
              <w:spacing w:line="216" w:lineRule="auto"/>
              <w:ind w:left="-62" w:right="-80"/>
              <w:jc w:val="center"/>
              <w:rPr>
                <w:color w:val="000000"/>
                <w:spacing w:val="5"/>
                <w:sz w:val="16"/>
                <w:szCs w:val="16"/>
              </w:rPr>
            </w:pPr>
          </w:p>
          <w:p w:rsidR="00A049F1" w:rsidRDefault="00A049F1" w:rsidP="001D777B">
            <w:pPr>
              <w:widowControl w:val="0"/>
              <w:autoSpaceDE w:val="0"/>
              <w:autoSpaceDN w:val="0"/>
              <w:adjustRightInd w:val="0"/>
              <w:spacing w:line="216" w:lineRule="auto"/>
              <w:ind w:left="-62" w:right="-80"/>
              <w:jc w:val="center"/>
              <w:rPr>
                <w:color w:val="000000"/>
                <w:spacing w:val="5"/>
                <w:sz w:val="16"/>
                <w:szCs w:val="16"/>
              </w:rPr>
            </w:pPr>
          </w:p>
          <w:p w:rsidR="00A049F1" w:rsidRDefault="00A049F1" w:rsidP="001D777B">
            <w:pPr>
              <w:widowControl w:val="0"/>
              <w:autoSpaceDE w:val="0"/>
              <w:autoSpaceDN w:val="0"/>
              <w:adjustRightInd w:val="0"/>
              <w:spacing w:line="216" w:lineRule="auto"/>
              <w:ind w:left="-62" w:right="-80"/>
              <w:jc w:val="center"/>
              <w:rPr>
                <w:color w:val="000000"/>
                <w:spacing w:val="5"/>
                <w:sz w:val="16"/>
                <w:szCs w:val="16"/>
              </w:rPr>
            </w:pPr>
          </w:p>
          <w:p w:rsidR="00A049F1" w:rsidRPr="00A04E50" w:rsidRDefault="00A049F1" w:rsidP="001D777B">
            <w:pPr>
              <w:widowControl w:val="0"/>
              <w:autoSpaceDE w:val="0"/>
              <w:autoSpaceDN w:val="0"/>
              <w:adjustRightInd w:val="0"/>
              <w:spacing w:line="216" w:lineRule="auto"/>
              <w:ind w:left="-62" w:right="-80"/>
              <w:jc w:val="center"/>
              <w:rPr>
                <w:color w:val="000000"/>
                <w:spacing w:val="5"/>
                <w:sz w:val="16"/>
                <w:szCs w:val="16"/>
              </w:rPr>
            </w:pPr>
            <w:r>
              <w:rPr>
                <w:color w:val="000000"/>
                <w:spacing w:val="5"/>
                <w:sz w:val="16"/>
                <w:szCs w:val="16"/>
              </w:rPr>
              <w:t>0,040</w:t>
            </w:r>
          </w:p>
        </w:tc>
      </w:tr>
      <w:tr w:rsidR="00A049F1" w:rsidRPr="00A04E50" w:rsidTr="001D777B">
        <w:tc>
          <w:tcPr>
            <w:tcW w:w="546" w:type="dxa"/>
          </w:tcPr>
          <w:p w:rsidR="00A049F1" w:rsidRPr="008C28E3" w:rsidRDefault="00A049F1" w:rsidP="001D777B">
            <w:pPr>
              <w:widowControl w:val="0"/>
              <w:autoSpaceDE w:val="0"/>
              <w:autoSpaceDN w:val="0"/>
              <w:adjustRightInd w:val="0"/>
              <w:spacing w:line="216" w:lineRule="auto"/>
              <w:ind w:left="-38" w:right="-57"/>
              <w:jc w:val="center"/>
              <w:rPr>
                <w:color w:val="000000"/>
                <w:spacing w:val="5"/>
                <w:sz w:val="16"/>
                <w:szCs w:val="16"/>
              </w:rPr>
            </w:pPr>
            <w:r w:rsidRPr="00A04E50">
              <w:rPr>
                <w:color w:val="000000"/>
                <w:spacing w:val="5"/>
                <w:sz w:val="16"/>
                <w:szCs w:val="16"/>
                <w:lang w:val="en-US"/>
              </w:rPr>
              <w:t>VII</w:t>
            </w:r>
          </w:p>
        </w:tc>
        <w:tc>
          <w:tcPr>
            <w:tcW w:w="5064" w:type="dxa"/>
          </w:tcPr>
          <w:p w:rsidR="00A049F1" w:rsidRPr="00A04E50" w:rsidRDefault="00A049F1" w:rsidP="001D777B">
            <w:pPr>
              <w:widowControl w:val="0"/>
              <w:autoSpaceDE w:val="0"/>
              <w:autoSpaceDN w:val="0"/>
              <w:adjustRightInd w:val="0"/>
              <w:spacing w:line="216" w:lineRule="auto"/>
              <w:ind w:left="-80" w:right="-84"/>
              <w:jc w:val="both"/>
              <w:rPr>
                <w:color w:val="000000"/>
                <w:spacing w:val="5"/>
                <w:sz w:val="16"/>
                <w:szCs w:val="16"/>
              </w:rPr>
            </w:pPr>
            <w:r w:rsidRPr="00483AE9">
              <w:rPr>
                <w:sz w:val="16"/>
                <w:szCs w:val="16"/>
              </w:rPr>
              <w:t>Русла больших и средних рек, значительно засоренные</w:t>
            </w:r>
            <w:r>
              <w:rPr>
                <w:sz w:val="16"/>
                <w:szCs w:val="16"/>
              </w:rPr>
              <w:t>, извилистые и частично заросшие, каменистые, с неспокойным течением. Поймы больших и средних, сравнительно разработанные, покрытые нормал</w:t>
            </w:r>
            <w:r>
              <w:rPr>
                <w:sz w:val="16"/>
                <w:szCs w:val="16"/>
              </w:rPr>
              <w:t>ь</w:t>
            </w:r>
            <w:r>
              <w:rPr>
                <w:sz w:val="16"/>
                <w:szCs w:val="16"/>
              </w:rPr>
              <w:t>ным количеством растительности (травы, кустарники)</w:t>
            </w:r>
          </w:p>
        </w:tc>
        <w:tc>
          <w:tcPr>
            <w:tcW w:w="479" w:type="dxa"/>
          </w:tcPr>
          <w:p w:rsidR="00A049F1" w:rsidRPr="00A04E50" w:rsidRDefault="00A049F1" w:rsidP="001D777B">
            <w:pPr>
              <w:widowControl w:val="0"/>
              <w:autoSpaceDE w:val="0"/>
              <w:autoSpaceDN w:val="0"/>
              <w:adjustRightInd w:val="0"/>
              <w:spacing w:line="216" w:lineRule="auto"/>
              <w:ind w:left="-62" w:right="-80"/>
              <w:jc w:val="center"/>
              <w:rPr>
                <w:color w:val="000000"/>
                <w:spacing w:val="5"/>
                <w:sz w:val="16"/>
                <w:szCs w:val="16"/>
              </w:rPr>
            </w:pPr>
            <w:r>
              <w:rPr>
                <w:color w:val="000000"/>
                <w:spacing w:val="5"/>
                <w:sz w:val="16"/>
                <w:szCs w:val="16"/>
              </w:rPr>
              <w:t>0,050</w:t>
            </w:r>
          </w:p>
        </w:tc>
      </w:tr>
      <w:tr w:rsidR="00A049F1" w:rsidRPr="00A04E50" w:rsidTr="001D777B">
        <w:tc>
          <w:tcPr>
            <w:tcW w:w="546" w:type="dxa"/>
          </w:tcPr>
          <w:p w:rsidR="00A049F1" w:rsidRPr="008C28E3" w:rsidRDefault="00A049F1" w:rsidP="001D777B">
            <w:pPr>
              <w:widowControl w:val="0"/>
              <w:autoSpaceDE w:val="0"/>
              <w:autoSpaceDN w:val="0"/>
              <w:adjustRightInd w:val="0"/>
              <w:spacing w:line="216" w:lineRule="auto"/>
              <w:ind w:left="-38" w:right="-57"/>
              <w:jc w:val="center"/>
              <w:rPr>
                <w:color w:val="000000"/>
                <w:spacing w:val="5"/>
                <w:sz w:val="16"/>
                <w:szCs w:val="16"/>
              </w:rPr>
            </w:pPr>
            <w:r w:rsidRPr="00A04E50">
              <w:rPr>
                <w:color w:val="000000"/>
                <w:spacing w:val="5"/>
                <w:sz w:val="16"/>
                <w:szCs w:val="16"/>
                <w:lang w:val="en-US"/>
              </w:rPr>
              <w:t>VIII</w:t>
            </w:r>
          </w:p>
        </w:tc>
        <w:tc>
          <w:tcPr>
            <w:tcW w:w="5064" w:type="dxa"/>
          </w:tcPr>
          <w:p w:rsidR="00A049F1" w:rsidRPr="00A04E50" w:rsidRDefault="00A049F1" w:rsidP="001D777B">
            <w:pPr>
              <w:widowControl w:val="0"/>
              <w:autoSpaceDE w:val="0"/>
              <w:autoSpaceDN w:val="0"/>
              <w:adjustRightInd w:val="0"/>
              <w:spacing w:line="216" w:lineRule="auto"/>
              <w:ind w:left="-80" w:right="-84"/>
              <w:jc w:val="both"/>
              <w:rPr>
                <w:color w:val="000000"/>
                <w:spacing w:val="5"/>
                <w:sz w:val="16"/>
                <w:szCs w:val="16"/>
              </w:rPr>
            </w:pPr>
            <w:r w:rsidRPr="00483AE9">
              <w:rPr>
                <w:sz w:val="16"/>
                <w:szCs w:val="16"/>
              </w:rPr>
              <w:t xml:space="preserve">Русла периодических водотоков, сильно засоренные и извилистые. </w:t>
            </w:r>
            <w:r>
              <w:rPr>
                <w:sz w:val="16"/>
                <w:szCs w:val="16"/>
              </w:rPr>
              <w:t>Сравнительно заросшие, неровные, плохо разработанные поймы рек (промоины, кусты, деревья, заводи).</w:t>
            </w:r>
            <w:r w:rsidRPr="00483AE9">
              <w:rPr>
                <w:sz w:val="16"/>
                <w:szCs w:val="16"/>
              </w:rPr>
              <w:t xml:space="preserve"> Порожистые участки равни</w:t>
            </w:r>
            <w:r w:rsidRPr="00483AE9">
              <w:rPr>
                <w:sz w:val="16"/>
                <w:szCs w:val="16"/>
              </w:rPr>
              <w:t>н</w:t>
            </w:r>
            <w:r w:rsidRPr="00483AE9">
              <w:rPr>
                <w:sz w:val="16"/>
                <w:szCs w:val="16"/>
              </w:rPr>
              <w:t>ных рек</w:t>
            </w:r>
          </w:p>
        </w:tc>
        <w:tc>
          <w:tcPr>
            <w:tcW w:w="479" w:type="dxa"/>
          </w:tcPr>
          <w:p w:rsidR="00A049F1" w:rsidRDefault="00A049F1" w:rsidP="001D777B">
            <w:pPr>
              <w:widowControl w:val="0"/>
              <w:autoSpaceDE w:val="0"/>
              <w:autoSpaceDN w:val="0"/>
              <w:adjustRightInd w:val="0"/>
              <w:spacing w:line="216" w:lineRule="auto"/>
              <w:ind w:left="-62" w:right="-80"/>
              <w:jc w:val="center"/>
              <w:rPr>
                <w:color w:val="000000"/>
                <w:spacing w:val="5"/>
                <w:sz w:val="16"/>
                <w:szCs w:val="16"/>
              </w:rPr>
            </w:pPr>
          </w:p>
          <w:p w:rsidR="00A049F1" w:rsidRDefault="00A049F1" w:rsidP="001D777B">
            <w:pPr>
              <w:widowControl w:val="0"/>
              <w:autoSpaceDE w:val="0"/>
              <w:autoSpaceDN w:val="0"/>
              <w:adjustRightInd w:val="0"/>
              <w:spacing w:line="216" w:lineRule="auto"/>
              <w:ind w:left="-62" w:right="-80"/>
              <w:jc w:val="center"/>
              <w:rPr>
                <w:color w:val="000000"/>
                <w:spacing w:val="5"/>
                <w:sz w:val="16"/>
                <w:szCs w:val="16"/>
              </w:rPr>
            </w:pPr>
          </w:p>
          <w:p w:rsidR="00A049F1" w:rsidRDefault="00A049F1" w:rsidP="001D777B">
            <w:pPr>
              <w:widowControl w:val="0"/>
              <w:autoSpaceDE w:val="0"/>
              <w:autoSpaceDN w:val="0"/>
              <w:adjustRightInd w:val="0"/>
              <w:spacing w:line="216" w:lineRule="auto"/>
              <w:ind w:left="-62" w:right="-80"/>
              <w:jc w:val="center"/>
              <w:rPr>
                <w:color w:val="000000"/>
                <w:spacing w:val="5"/>
                <w:sz w:val="16"/>
                <w:szCs w:val="16"/>
              </w:rPr>
            </w:pPr>
          </w:p>
          <w:p w:rsidR="00A049F1" w:rsidRPr="00A04E50" w:rsidRDefault="00A049F1" w:rsidP="001D777B">
            <w:pPr>
              <w:widowControl w:val="0"/>
              <w:autoSpaceDE w:val="0"/>
              <w:autoSpaceDN w:val="0"/>
              <w:adjustRightInd w:val="0"/>
              <w:spacing w:line="216" w:lineRule="auto"/>
              <w:ind w:left="-62" w:right="-80"/>
              <w:jc w:val="center"/>
              <w:rPr>
                <w:color w:val="000000"/>
                <w:spacing w:val="5"/>
                <w:sz w:val="16"/>
                <w:szCs w:val="16"/>
              </w:rPr>
            </w:pPr>
            <w:r>
              <w:rPr>
                <w:color w:val="000000"/>
                <w:spacing w:val="5"/>
                <w:sz w:val="16"/>
                <w:szCs w:val="16"/>
              </w:rPr>
              <w:t>0,065</w:t>
            </w:r>
          </w:p>
        </w:tc>
      </w:tr>
      <w:tr w:rsidR="00A049F1" w:rsidRPr="00A04E50" w:rsidTr="001D777B">
        <w:tc>
          <w:tcPr>
            <w:tcW w:w="546" w:type="dxa"/>
          </w:tcPr>
          <w:p w:rsidR="00A049F1" w:rsidRPr="008C28E3" w:rsidRDefault="00A049F1" w:rsidP="001D777B">
            <w:pPr>
              <w:widowControl w:val="0"/>
              <w:autoSpaceDE w:val="0"/>
              <w:autoSpaceDN w:val="0"/>
              <w:adjustRightInd w:val="0"/>
              <w:spacing w:line="216" w:lineRule="auto"/>
              <w:ind w:left="-38" w:right="-57"/>
              <w:jc w:val="center"/>
              <w:rPr>
                <w:color w:val="000000"/>
                <w:spacing w:val="5"/>
                <w:sz w:val="16"/>
                <w:szCs w:val="16"/>
              </w:rPr>
            </w:pPr>
            <w:r w:rsidRPr="00A04E50">
              <w:rPr>
                <w:color w:val="000000"/>
                <w:spacing w:val="5"/>
                <w:sz w:val="16"/>
                <w:szCs w:val="16"/>
                <w:lang w:val="en-US"/>
              </w:rPr>
              <w:t>IX</w:t>
            </w:r>
          </w:p>
        </w:tc>
        <w:tc>
          <w:tcPr>
            <w:tcW w:w="5064" w:type="dxa"/>
          </w:tcPr>
          <w:p w:rsidR="00A049F1" w:rsidRPr="00A04E50" w:rsidRDefault="00A049F1" w:rsidP="001D777B">
            <w:pPr>
              <w:widowControl w:val="0"/>
              <w:autoSpaceDE w:val="0"/>
              <w:autoSpaceDN w:val="0"/>
              <w:adjustRightInd w:val="0"/>
              <w:spacing w:line="216" w:lineRule="auto"/>
              <w:ind w:left="-80" w:right="-84"/>
              <w:jc w:val="both"/>
              <w:rPr>
                <w:color w:val="000000"/>
                <w:spacing w:val="5"/>
                <w:sz w:val="16"/>
                <w:szCs w:val="16"/>
              </w:rPr>
            </w:pPr>
            <w:r>
              <w:rPr>
                <w:sz w:val="16"/>
                <w:szCs w:val="16"/>
              </w:rPr>
              <w:t xml:space="preserve">Русла </w:t>
            </w:r>
            <w:r w:rsidRPr="00483AE9">
              <w:rPr>
                <w:sz w:val="16"/>
                <w:szCs w:val="16"/>
              </w:rPr>
              <w:t>и поймы</w:t>
            </w:r>
            <w:r>
              <w:rPr>
                <w:sz w:val="16"/>
                <w:szCs w:val="16"/>
              </w:rPr>
              <w:t xml:space="preserve">, весьма </w:t>
            </w:r>
            <w:r w:rsidRPr="00483AE9">
              <w:rPr>
                <w:sz w:val="16"/>
                <w:szCs w:val="16"/>
              </w:rPr>
              <w:t>значительно заросшие</w:t>
            </w:r>
            <w:r>
              <w:rPr>
                <w:sz w:val="16"/>
                <w:szCs w:val="16"/>
              </w:rPr>
              <w:t xml:space="preserve"> (со слабым течением), с большими глубокими промоинами</w:t>
            </w:r>
          </w:p>
        </w:tc>
        <w:tc>
          <w:tcPr>
            <w:tcW w:w="479" w:type="dxa"/>
          </w:tcPr>
          <w:p w:rsidR="00A049F1" w:rsidRPr="00A04E50" w:rsidRDefault="00A049F1" w:rsidP="001D777B">
            <w:pPr>
              <w:widowControl w:val="0"/>
              <w:autoSpaceDE w:val="0"/>
              <w:autoSpaceDN w:val="0"/>
              <w:adjustRightInd w:val="0"/>
              <w:spacing w:line="216" w:lineRule="auto"/>
              <w:ind w:left="-62" w:right="-80"/>
              <w:jc w:val="center"/>
              <w:rPr>
                <w:color w:val="000000"/>
                <w:spacing w:val="5"/>
                <w:sz w:val="16"/>
                <w:szCs w:val="16"/>
              </w:rPr>
            </w:pPr>
            <w:r>
              <w:rPr>
                <w:color w:val="000000"/>
                <w:spacing w:val="5"/>
                <w:sz w:val="16"/>
                <w:szCs w:val="16"/>
              </w:rPr>
              <w:t>0,080</w:t>
            </w:r>
          </w:p>
        </w:tc>
      </w:tr>
      <w:tr w:rsidR="00A049F1" w:rsidRPr="00A04E50" w:rsidTr="001D777B">
        <w:tc>
          <w:tcPr>
            <w:tcW w:w="546" w:type="dxa"/>
          </w:tcPr>
          <w:p w:rsidR="00A049F1" w:rsidRPr="008C28E3" w:rsidRDefault="00A049F1" w:rsidP="001D777B">
            <w:pPr>
              <w:widowControl w:val="0"/>
              <w:autoSpaceDE w:val="0"/>
              <w:autoSpaceDN w:val="0"/>
              <w:adjustRightInd w:val="0"/>
              <w:spacing w:line="216" w:lineRule="auto"/>
              <w:ind w:left="-38" w:right="-57"/>
              <w:jc w:val="center"/>
              <w:rPr>
                <w:color w:val="000000"/>
                <w:spacing w:val="5"/>
                <w:sz w:val="16"/>
                <w:szCs w:val="16"/>
              </w:rPr>
            </w:pPr>
            <w:r w:rsidRPr="00A04E50">
              <w:rPr>
                <w:color w:val="000000"/>
                <w:spacing w:val="5"/>
                <w:sz w:val="16"/>
                <w:szCs w:val="16"/>
                <w:lang w:val="en-US"/>
              </w:rPr>
              <w:t>X</w:t>
            </w:r>
          </w:p>
        </w:tc>
        <w:tc>
          <w:tcPr>
            <w:tcW w:w="5064" w:type="dxa"/>
          </w:tcPr>
          <w:p w:rsidR="00A049F1" w:rsidRPr="00A04E50" w:rsidRDefault="00A049F1" w:rsidP="001D777B">
            <w:pPr>
              <w:widowControl w:val="0"/>
              <w:autoSpaceDE w:val="0"/>
              <w:autoSpaceDN w:val="0"/>
              <w:adjustRightInd w:val="0"/>
              <w:spacing w:line="216" w:lineRule="auto"/>
              <w:ind w:left="-80" w:right="-84"/>
              <w:jc w:val="both"/>
              <w:rPr>
                <w:color w:val="000000"/>
                <w:spacing w:val="5"/>
                <w:sz w:val="16"/>
                <w:szCs w:val="16"/>
              </w:rPr>
            </w:pPr>
            <w:r>
              <w:rPr>
                <w:color w:val="000000"/>
                <w:spacing w:val="5"/>
                <w:sz w:val="16"/>
                <w:szCs w:val="16"/>
              </w:rPr>
              <w:t>Поймы такие же, как и предыдущей категории, но с сильно непр</w:t>
            </w:r>
            <w:r>
              <w:rPr>
                <w:color w:val="000000"/>
                <w:spacing w:val="5"/>
                <w:sz w:val="16"/>
                <w:szCs w:val="16"/>
              </w:rPr>
              <w:t>а</w:t>
            </w:r>
            <w:r>
              <w:rPr>
                <w:color w:val="000000"/>
                <w:spacing w:val="5"/>
                <w:sz w:val="16"/>
                <w:szCs w:val="16"/>
              </w:rPr>
              <w:t>вильными косоструйными течениями, заводями и т.д.</w:t>
            </w:r>
          </w:p>
        </w:tc>
        <w:tc>
          <w:tcPr>
            <w:tcW w:w="479" w:type="dxa"/>
          </w:tcPr>
          <w:p w:rsidR="00A049F1" w:rsidRPr="00A04E50" w:rsidRDefault="00A049F1" w:rsidP="001D777B">
            <w:pPr>
              <w:widowControl w:val="0"/>
              <w:autoSpaceDE w:val="0"/>
              <w:autoSpaceDN w:val="0"/>
              <w:adjustRightInd w:val="0"/>
              <w:spacing w:line="216" w:lineRule="auto"/>
              <w:ind w:left="-62" w:right="-80"/>
              <w:jc w:val="center"/>
              <w:rPr>
                <w:color w:val="000000"/>
                <w:spacing w:val="5"/>
                <w:sz w:val="16"/>
                <w:szCs w:val="16"/>
              </w:rPr>
            </w:pPr>
            <w:r>
              <w:rPr>
                <w:color w:val="000000"/>
                <w:spacing w:val="5"/>
                <w:sz w:val="16"/>
                <w:szCs w:val="16"/>
              </w:rPr>
              <w:t>0,100</w:t>
            </w:r>
          </w:p>
        </w:tc>
      </w:tr>
      <w:tr w:rsidR="00A049F1" w:rsidRPr="00A04E50" w:rsidTr="001D777B">
        <w:tc>
          <w:tcPr>
            <w:tcW w:w="546" w:type="dxa"/>
          </w:tcPr>
          <w:p w:rsidR="00A049F1" w:rsidRPr="008C28E3" w:rsidRDefault="00A049F1" w:rsidP="001D777B">
            <w:pPr>
              <w:widowControl w:val="0"/>
              <w:autoSpaceDE w:val="0"/>
              <w:autoSpaceDN w:val="0"/>
              <w:adjustRightInd w:val="0"/>
              <w:spacing w:line="216" w:lineRule="auto"/>
              <w:ind w:left="-38" w:right="-57"/>
              <w:jc w:val="center"/>
              <w:rPr>
                <w:color w:val="000000"/>
                <w:spacing w:val="5"/>
                <w:sz w:val="16"/>
                <w:szCs w:val="16"/>
              </w:rPr>
            </w:pPr>
            <w:r w:rsidRPr="00A04E50">
              <w:rPr>
                <w:color w:val="000000"/>
                <w:spacing w:val="5"/>
                <w:sz w:val="16"/>
                <w:szCs w:val="16"/>
                <w:lang w:val="en-US"/>
              </w:rPr>
              <w:t>XI</w:t>
            </w:r>
          </w:p>
        </w:tc>
        <w:tc>
          <w:tcPr>
            <w:tcW w:w="5064" w:type="dxa"/>
          </w:tcPr>
          <w:p w:rsidR="00A049F1" w:rsidRPr="00A04E50" w:rsidRDefault="00A049F1" w:rsidP="001D777B">
            <w:pPr>
              <w:widowControl w:val="0"/>
              <w:autoSpaceDE w:val="0"/>
              <w:autoSpaceDN w:val="0"/>
              <w:adjustRightInd w:val="0"/>
              <w:spacing w:line="216" w:lineRule="auto"/>
              <w:ind w:left="-80" w:right="-84"/>
              <w:jc w:val="both"/>
              <w:rPr>
                <w:color w:val="000000"/>
                <w:spacing w:val="5"/>
                <w:sz w:val="16"/>
                <w:szCs w:val="16"/>
              </w:rPr>
            </w:pPr>
            <w:r>
              <w:rPr>
                <w:color w:val="000000"/>
                <w:spacing w:val="5"/>
                <w:sz w:val="16"/>
                <w:szCs w:val="16"/>
              </w:rPr>
              <w:t>Реки болотного типа (заросли, кочки, во многих местах почти стоячая вода и пр.). Поймы лесистые с очень большими мертв</w:t>
            </w:r>
            <w:r>
              <w:rPr>
                <w:color w:val="000000"/>
                <w:spacing w:val="5"/>
                <w:sz w:val="16"/>
                <w:szCs w:val="16"/>
              </w:rPr>
              <w:t>ы</w:t>
            </w:r>
            <w:r>
              <w:rPr>
                <w:color w:val="000000"/>
                <w:spacing w:val="5"/>
                <w:sz w:val="16"/>
                <w:szCs w:val="16"/>
              </w:rPr>
              <w:t>ми пространствами, местными углублениями, озерами и т.д.</w:t>
            </w:r>
          </w:p>
        </w:tc>
        <w:tc>
          <w:tcPr>
            <w:tcW w:w="479" w:type="dxa"/>
          </w:tcPr>
          <w:p w:rsidR="00A049F1" w:rsidRDefault="00A049F1" w:rsidP="001D777B">
            <w:pPr>
              <w:widowControl w:val="0"/>
              <w:autoSpaceDE w:val="0"/>
              <w:autoSpaceDN w:val="0"/>
              <w:adjustRightInd w:val="0"/>
              <w:spacing w:line="216" w:lineRule="auto"/>
              <w:ind w:left="-62" w:right="-80"/>
              <w:jc w:val="center"/>
              <w:rPr>
                <w:color w:val="000000"/>
                <w:spacing w:val="5"/>
                <w:sz w:val="16"/>
                <w:szCs w:val="16"/>
              </w:rPr>
            </w:pPr>
          </w:p>
          <w:p w:rsidR="00A049F1" w:rsidRDefault="00A049F1" w:rsidP="001D777B">
            <w:pPr>
              <w:widowControl w:val="0"/>
              <w:autoSpaceDE w:val="0"/>
              <w:autoSpaceDN w:val="0"/>
              <w:adjustRightInd w:val="0"/>
              <w:spacing w:line="216" w:lineRule="auto"/>
              <w:ind w:left="-62" w:right="-80"/>
              <w:jc w:val="center"/>
              <w:rPr>
                <w:color w:val="000000"/>
                <w:spacing w:val="5"/>
                <w:sz w:val="16"/>
                <w:szCs w:val="16"/>
              </w:rPr>
            </w:pPr>
          </w:p>
          <w:p w:rsidR="00A049F1" w:rsidRPr="00A04E50" w:rsidRDefault="00A049F1" w:rsidP="001D777B">
            <w:pPr>
              <w:widowControl w:val="0"/>
              <w:autoSpaceDE w:val="0"/>
              <w:autoSpaceDN w:val="0"/>
              <w:adjustRightInd w:val="0"/>
              <w:spacing w:line="216" w:lineRule="auto"/>
              <w:ind w:left="-62" w:right="-80"/>
              <w:jc w:val="center"/>
              <w:rPr>
                <w:color w:val="000000"/>
                <w:spacing w:val="5"/>
                <w:sz w:val="16"/>
                <w:szCs w:val="16"/>
              </w:rPr>
            </w:pPr>
            <w:r>
              <w:rPr>
                <w:color w:val="000000"/>
                <w:spacing w:val="5"/>
                <w:sz w:val="16"/>
                <w:szCs w:val="16"/>
              </w:rPr>
              <w:t>0,140</w:t>
            </w:r>
          </w:p>
        </w:tc>
      </w:tr>
      <w:tr w:rsidR="00A049F1" w:rsidRPr="00A04E50" w:rsidTr="001D777B">
        <w:tc>
          <w:tcPr>
            <w:tcW w:w="546" w:type="dxa"/>
          </w:tcPr>
          <w:p w:rsidR="00A049F1" w:rsidRPr="00A04E50" w:rsidRDefault="00A049F1" w:rsidP="001D777B">
            <w:pPr>
              <w:widowControl w:val="0"/>
              <w:autoSpaceDE w:val="0"/>
              <w:autoSpaceDN w:val="0"/>
              <w:adjustRightInd w:val="0"/>
              <w:spacing w:line="216" w:lineRule="auto"/>
              <w:ind w:left="-38" w:right="-57"/>
              <w:jc w:val="center"/>
              <w:rPr>
                <w:color w:val="000000"/>
                <w:spacing w:val="5"/>
                <w:sz w:val="16"/>
                <w:szCs w:val="16"/>
              </w:rPr>
            </w:pPr>
            <w:r w:rsidRPr="00A04E50">
              <w:rPr>
                <w:color w:val="000000"/>
                <w:spacing w:val="5"/>
                <w:sz w:val="16"/>
                <w:szCs w:val="16"/>
                <w:lang w:val="en-US"/>
              </w:rPr>
              <w:t>XII</w:t>
            </w:r>
          </w:p>
        </w:tc>
        <w:tc>
          <w:tcPr>
            <w:tcW w:w="5064" w:type="dxa"/>
          </w:tcPr>
          <w:p w:rsidR="00A049F1" w:rsidRPr="00A04E50" w:rsidRDefault="00A049F1" w:rsidP="001D777B">
            <w:pPr>
              <w:widowControl w:val="0"/>
              <w:autoSpaceDE w:val="0"/>
              <w:autoSpaceDN w:val="0"/>
              <w:adjustRightInd w:val="0"/>
              <w:spacing w:line="216" w:lineRule="auto"/>
              <w:ind w:left="-80" w:right="-84"/>
              <w:jc w:val="both"/>
              <w:rPr>
                <w:color w:val="000000"/>
                <w:spacing w:val="5"/>
                <w:sz w:val="16"/>
                <w:szCs w:val="16"/>
              </w:rPr>
            </w:pPr>
            <w:r>
              <w:rPr>
                <w:color w:val="000000"/>
                <w:spacing w:val="5"/>
                <w:sz w:val="16"/>
                <w:szCs w:val="16"/>
              </w:rPr>
              <w:t>Глухие поймы, сплошь лесные, таежного типа</w:t>
            </w:r>
          </w:p>
        </w:tc>
        <w:tc>
          <w:tcPr>
            <w:tcW w:w="479" w:type="dxa"/>
          </w:tcPr>
          <w:p w:rsidR="00A049F1" w:rsidRPr="00A04E50" w:rsidRDefault="00A049F1" w:rsidP="001D777B">
            <w:pPr>
              <w:widowControl w:val="0"/>
              <w:autoSpaceDE w:val="0"/>
              <w:autoSpaceDN w:val="0"/>
              <w:adjustRightInd w:val="0"/>
              <w:spacing w:line="216" w:lineRule="auto"/>
              <w:ind w:left="-62" w:right="-80"/>
              <w:jc w:val="center"/>
              <w:rPr>
                <w:color w:val="000000"/>
                <w:spacing w:val="5"/>
                <w:sz w:val="16"/>
                <w:szCs w:val="16"/>
              </w:rPr>
            </w:pPr>
            <w:r>
              <w:rPr>
                <w:color w:val="000000"/>
                <w:spacing w:val="5"/>
                <w:sz w:val="16"/>
                <w:szCs w:val="16"/>
              </w:rPr>
              <w:t>0,200</w:t>
            </w:r>
          </w:p>
        </w:tc>
      </w:tr>
    </w:tbl>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both"/>
        <w:rPr>
          <w:sz w:val="20"/>
          <w:szCs w:val="20"/>
        </w:rPr>
      </w:pPr>
      <w:r w:rsidRPr="00195658">
        <w:rPr>
          <w:sz w:val="20"/>
          <w:szCs w:val="20"/>
        </w:rPr>
        <w:lastRenderedPageBreak/>
        <w:t>Полный расход воды в реке при высоких горизонтах можно пре</w:t>
      </w:r>
      <w:r w:rsidRPr="00195658">
        <w:rPr>
          <w:sz w:val="20"/>
          <w:szCs w:val="20"/>
        </w:rPr>
        <w:t>д</w:t>
      </w:r>
      <w:r w:rsidRPr="00195658">
        <w:rPr>
          <w:sz w:val="20"/>
          <w:szCs w:val="20"/>
        </w:rPr>
        <w:t>ставить как сумму расходов, пр</w:t>
      </w:r>
      <w:r w:rsidRPr="00195658">
        <w:rPr>
          <w:sz w:val="20"/>
          <w:szCs w:val="20"/>
        </w:rPr>
        <w:t>о</w:t>
      </w:r>
      <w:r w:rsidRPr="00195658">
        <w:rPr>
          <w:sz w:val="20"/>
          <w:szCs w:val="20"/>
        </w:rPr>
        <w:t>ходящих по руслу и пойме:</w:t>
      </w:r>
    </w:p>
    <w:p w:rsidR="00A049F1" w:rsidRPr="00195658" w:rsidRDefault="00A049F1" w:rsidP="00A049F1">
      <w:pPr>
        <w:shd w:val="clear" w:color="auto" w:fill="FFFFFF"/>
        <w:spacing w:line="216" w:lineRule="auto"/>
        <w:ind w:firstLine="284"/>
        <w:jc w:val="both"/>
        <w:rPr>
          <w:sz w:val="20"/>
          <w:szCs w:val="20"/>
        </w:rPr>
      </w:pPr>
    </w:p>
    <w:p w:rsidR="00A049F1" w:rsidRDefault="003534DF" w:rsidP="00A049F1">
      <w:pPr>
        <w:shd w:val="clear" w:color="auto" w:fill="FFFFFF"/>
        <w:spacing w:line="216" w:lineRule="auto"/>
        <w:ind w:firstLine="284"/>
        <w:jc w:val="right"/>
        <w:rPr>
          <w:sz w:val="20"/>
          <w:szCs w:val="20"/>
        </w:rPr>
      </w:pPr>
      <w:r w:rsidRPr="003C0DB8">
        <w:rPr>
          <w:position w:val="-16"/>
          <w:sz w:val="20"/>
          <w:szCs w:val="20"/>
          <w:lang w:val="en-US"/>
        </w:rPr>
        <w:object w:dxaOrig="4800" w:dyaOrig="420">
          <v:shape id="_x0000_i1165" type="#_x0000_t75" style="width:240pt;height:21pt" o:ole="">
            <v:imagedata r:id="rId242" o:title=""/>
          </v:shape>
          <o:OLEObject Type="Embed" ProgID="Equation.3" ShapeID="_x0000_i1165" DrawAspect="Content" ObjectID="_1428818222" r:id="rId243"/>
        </w:object>
      </w:r>
      <w:r w:rsidR="00A049F1">
        <w:rPr>
          <w:sz w:val="20"/>
          <w:szCs w:val="20"/>
        </w:rPr>
        <w:t>.       (5.14)</w:t>
      </w:r>
    </w:p>
    <w:p w:rsidR="00A049F1" w:rsidRDefault="00A049F1" w:rsidP="00A049F1">
      <w:pPr>
        <w:shd w:val="clear" w:color="auto" w:fill="FFFFFF"/>
        <w:spacing w:line="216" w:lineRule="auto"/>
        <w:jc w:val="both"/>
        <w:rPr>
          <w:sz w:val="20"/>
          <w:szCs w:val="20"/>
        </w:rPr>
      </w:pPr>
    </w:p>
    <w:p w:rsidR="00A049F1" w:rsidRDefault="00A049F1" w:rsidP="003534DF">
      <w:pPr>
        <w:shd w:val="clear" w:color="auto" w:fill="FFFFFF"/>
        <w:spacing w:line="216" w:lineRule="auto"/>
        <w:ind w:firstLine="284"/>
        <w:jc w:val="both"/>
        <w:rPr>
          <w:sz w:val="20"/>
          <w:szCs w:val="20"/>
        </w:rPr>
      </w:pPr>
      <w:r>
        <w:rPr>
          <w:sz w:val="20"/>
          <w:szCs w:val="20"/>
        </w:rPr>
        <w:t>Гидравлические радиусы для русла и поймы принимаются равными их средним глубинам:</w:t>
      </w:r>
    </w:p>
    <w:p w:rsidR="00A049F1" w:rsidRDefault="00A049F1" w:rsidP="00A049F1">
      <w:pPr>
        <w:shd w:val="clear" w:color="auto" w:fill="FFFFFF"/>
        <w:spacing w:line="216" w:lineRule="auto"/>
        <w:jc w:val="both"/>
        <w:rPr>
          <w:sz w:val="20"/>
          <w:szCs w:val="20"/>
        </w:rPr>
      </w:pPr>
    </w:p>
    <w:p w:rsidR="00A049F1" w:rsidRPr="004A7B1A" w:rsidRDefault="00A049F1" w:rsidP="00A049F1">
      <w:pPr>
        <w:shd w:val="clear" w:color="auto" w:fill="FFFFFF"/>
        <w:spacing w:line="216" w:lineRule="auto"/>
        <w:jc w:val="center"/>
        <w:rPr>
          <w:sz w:val="20"/>
          <w:szCs w:val="20"/>
        </w:rPr>
      </w:pPr>
      <w:r>
        <w:rPr>
          <w:sz w:val="20"/>
          <w:szCs w:val="20"/>
          <w:lang w:val="en-US"/>
        </w:rPr>
        <w:t>R</w:t>
      </w:r>
      <w:r>
        <w:rPr>
          <w:sz w:val="20"/>
          <w:szCs w:val="20"/>
          <w:vertAlign w:val="subscript"/>
        </w:rPr>
        <w:t>г.р</w:t>
      </w:r>
      <w:r w:rsidRPr="004A7B1A">
        <w:rPr>
          <w:sz w:val="20"/>
          <w:szCs w:val="20"/>
        </w:rPr>
        <w:t xml:space="preserve"> = </w:t>
      </w:r>
      <w:r>
        <w:rPr>
          <w:sz w:val="20"/>
          <w:szCs w:val="20"/>
          <w:lang w:val="en-US"/>
        </w:rPr>
        <w:t>ω</w:t>
      </w:r>
      <w:r>
        <w:rPr>
          <w:sz w:val="20"/>
          <w:szCs w:val="20"/>
          <w:vertAlign w:val="subscript"/>
        </w:rPr>
        <w:t>р</w:t>
      </w:r>
      <w:r>
        <w:rPr>
          <w:sz w:val="20"/>
          <w:szCs w:val="20"/>
        </w:rPr>
        <w:t xml:space="preserve"> /В</w:t>
      </w:r>
      <w:r>
        <w:rPr>
          <w:sz w:val="20"/>
          <w:szCs w:val="20"/>
          <w:vertAlign w:val="subscript"/>
        </w:rPr>
        <w:t>р</w:t>
      </w:r>
      <w:r>
        <w:rPr>
          <w:sz w:val="20"/>
          <w:szCs w:val="20"/>
        </w:rPr>
        <w:t xml:space="preserve"> ;</w:t>
      </w:r>
      <w:r>
        <w:rPr>
          <w:sz w:val="20"/>
          <w:szCs w:val="20"/>
        </w:rPr>
        <w:tab/>
      </w:r>
      <w:r>
        <w:rPr>
          <w:sz w:val="20"/>
          <w:szCs w:val="20"/>
        </w:rPr>
        <w:tab/>
      </w:r>
      <w:r>
        <w:rPr>
          <w:sz w:val="20"/>
          <w:szCs w:val="20"/>
          <w:lang w:val="en-US"/>
        </w:rPr>
        <w:t>R</w:t>
      </w:r>
      <w:r>
        <w:rPr>
          <w:sz w:val="20"/>
          <w:szCs w:val="20"/>
          <w:vertAlign w:val="subscript"/>
        </w:rPr>
        <w:t>г.п</w:t>
      </w:r>
      <w:r w:rsidRPr="004A7B1A">
        <w:rPr>
          <w:sz w:val="20"/>
          <w:szCs w:val="20"/>
        </w:rPr>
        <w:t xml:space="preserve"> = </w:t>
      </w:r>
      <w:r>
        <w:rPr>
          <w:sz w:val="20"/>
          <w:szCs w:val="20"/>
          <w:lang w:val="en-US"/>
        </w:rPr>
        <w:t>ω</w:t>
      </w:r>
      <w:r>
        <w:rPr>
          <w:sz w:val="20"/>
          <w:szCs w:val="20"/>
          <w:vertAlign w:val="subscript"/>
        </w:rPr>
        <w:t>п</w:t>
      </w:r>
      <w:r>
        <w:rPr>
          <w:sz w:val="20"/>
          <w:szCs w:val="20"/>
        </w:rPr>
        <w:t xml:space="preserve"> /В</w:t>
      </w:r>
      <w:r>
        <w:rPr>
          <w:sz w:val="20"/>
          <w:szCs w:val="20"/>
          <w:vertAlign w:val="subscript"/>
        </w:rPr>
        <w:t>п</w:t>
      </w:r>
      <w:r w:rsidR="003534DF">
        <w:rPr>
          <w:sz w:val="20"/>
          <w:szCs w:val="20"/>
        </w:rPr>
        <w:t xml:space="preserve"> .</w:t>
      </w:r>
    </w:p>
    <w:p w:rsidR="00A049F1" w:rsidRPr="004A7B1A" w:rsidRDefault="00A049F1" w:rsidP="00A049F1">
      <w:pPr>
        <w:shd w:val="clear" w:color="auto" w:fill="FFFFFF"/>
        <w:spacing w:line="216" w:lineRule="auto"/>
        <w:jc w:val="center"/>
        <w:rPr>
          <w:sz w:val="20"/>
          <w:szCs w:val="20"/>
        </w:rPr>
      </w:pPr>
    </w:p>
    <w:p w:rsidR="00A049F1" w:rsidRPr="00195658" w:rsidRDefault="00A049F1" w:rsidP="00A049F1">
      <w:pPr>
        <w:shd w:val="clear" w:color="auto" w:fill="FFFFFF"/>
        <w:spacing w:line="216" w:lineRule="auto"/>
        <w:ind w:firstLine="284"/>
        <w:jc w:val="both"/>
        <w:rPr>
          <w:sz w:val="20"/>
          <w:szCs w:val="20"/>
        </w:rPr>
      </w:pPr>
      <w:r>
        <w:rPr>
          <w:sz w:val="20"/>
          <w:szCs w:val="20"/>
        </w:rPr>
        <w:t>Скоростные множители С</w:t>
      </w:r>
      <w:r>
        <w:rPr>
          <w:sz w:val="20"/>
          <w:szCs w:val="20"/>
          <w:vertAlign w:val="subscript"/>
        </w:rPr>
        <w:t>р</w:t>
      </w:r>
      <w:r>
        <w:rPr>
          <w:sz w:val="20"/>
          <w:szCs w:val="20"/>
        </w:rPr>
        <w:t xml:space="preserve"> и С</w:t>
      </w:r>
      <w:r>
        <w:rPr>
          <w:sz w:val="20"/>
          <w:szCs w:val="20"/>
          <w:vertAlign w:val="subscript"/>
        </w:rPr>
        <w:t>п</w:t>
      </w:r>
      <w:r>
        <w:rPr>
          <w:sz w:val="20"/>
          <w:szCs w:val="20"/>
        </w:rPr>
        <w:t xml:space="preserve"> можно вычислить по формуле (5.8) или найти по графику (см. рис. 5.4), предварительно определив коэ</w:t>
      </w:r>
      <w:r>
        <w:rPr>
          <w:sz w:val="20"/>
          <w:szCs w:val="20"/>
        </w:rPr>
        <w:t>ф</w:t>
      </w:r>
      <w:r>
        <w:rPr>
          <w:sz w:val="20"/>
          <w:szCs w:val="20"/>
        </w:rPr>
        <w:t>фициенты шероховатости русла и поймы по данным гидрометрич</w:t>
      </w:r>
      <w:r>
        <w:rPr>
          <w:sz w:val="20"/>
          <w:szCs w:val="20"/>
        </w:rPr>
        <w:t>е</w:t>
      </w:r>
      <w:r>
        <w:rPr>
          <w:sz w:val="20"/>
          <w:szCs w:val="20"/>
        </w:rPr>
        <w:t>ских и</w:t>
      </w:r>
      <w:r>
        <w:rPr>
          <w:sz w:val="20"/>
          <w:szCs w:val="20"/>
        </w:rPr>
        <w:t>з</w:t>
      </w:r>
      <w:r>
        <w:rPr>
          <w:sz w:val="20"/>
          <w:szCs w:val="20"/>
        </w:rPr>
        <w:t>мерений или на основании рекомендуемых норм (см. табл. 5.3).</w:t>
      </w:r>
    </w:p>
    <w:p w:rsidR="00A049F1" w:rsidRPr="00A50998" w:rsidRDefault="003534DF" w:rsidP="00A049F1">
      <w:pPr>
        <w:shd w:val="clear" w:color="auto" w:fill="FFFFFF"/>
        <w:spacing w:line="216" w:lineRule="auto"/>
        <w:ind w:firstLine="284"/>
        <w:jc w:val="center"/>
        <w:rPr>
          <w:b/>
          <w:sz w:val="16"/>
          <w:szCs w:val="16"/>
        </w:rPr>
      </w:pPr>
      <w:r w:rsidRPr="00A50998">
        <w:rPr>
          <w:b/>
          <w:sz w:val="16"/>
          <w:szCs w:val="16"/>
        </w:rPr>
        <w:t>ПРИМЕРЫ</w:t>
      </w:r>
    </w:p>
    <w:p w:rsidR="00A049F1" w:rsidRPr="00A50998" w:rsidRDefault="00A049F1" w:rsidP="00A049F1">
      <w:pPr>
        <w:shd w:val="clear" w:color="auto" w:fill="FFFFFF"/>
        <w:spacing w:line="216" w:lineRule="auto"/>
        <w:ind w:firstLine="284"/>
        <w:jc w:val="center"/>
        <w:rPr>
          <w:b/>
          <w:sz w:val="16"/>
          <w:szCs w:val="16"/>
        </w:rPr>
      </w:pPr>
    </w:p>
    <w:p w:rsidR="00A049F1" w:rsidRPr="004562D3" w:rsidRDefault="00A049F1" w:rsidP="00A049F1">
      <w:pPr>
        <w:spacing w:line="216" w:lineRule="auto"/>
        <w:ind w:firstLine="284"/>
        <w:jc w:val="both"/>
        <w:rPr>
          <w:sz w:val="16"/>
          <w:szCs w:val="16"/>
        </w:rPr>
      </w:pPr>
      <w:r w:rsidRPr="00562234">
        <w:rPr>
          <w:b/>
          <w:sz w:val="16"/>
          <w:szCs w:val="16"/>
        </w:rPr>
        <w:t xml:space="preserve">Пример </w:t>
      </w:r>
      <w:r>
        <w:rPr>
          <w:b/>
          <w:sz w:val="16"/>
          <w:szCs w:val="16"/>
        </w:rPr>
        <w:t>5</w:t>
      </w:r>
      <w:r w:rsidRPr="00562234">
        <w:rPr>
          <w:b/>
          <w:sz w:val="16"/>
          <w:szCs w:val="16"/>
        </w:rPr>
        <w:t>.1.</w:t>
      </w:r>
      <w:r w:rsidRPr="00562234">
        <w:rPr>
          <w:sz w:val="16"/>
          <w:szCs w:val="16"/>
        </w:rPr>
        <w:t xml:space="preserve"> </w:t>
      </w:r>
      <w:r>
        <w:rPr>
          <w:sz w:val="16"/>
          <w:szCs w:val="16"/>
        </w:rPr>
        <w:t>Выполнить гидравлический расчет трапецеидального канала гл</w:t>
      </w:r>
      <w:r>
        <w:rPr>
          <w:sz w:val="16"/>
          <w:szCs w:val="16"/>
        </w:rPr>
        <w:t>у</w:t>
      </w:r>
      <w:r>
        <w:rPr>
          <w:sz w:val="16"/>
          <w:szCs w:val="16"/>
        </w:rPr>
        <w:t xml:space="preserve">биной </w:t>
      </w:r>
      <w:r>
        <w:rPr>
          <w:sz w:val="16"/>
          <w:szCs w:val="16"/>
          <w:lang w:val="en-US"/>
        </w:rPr>
        <w:t>h</w:t>
      </w:r>
      <w:r>
        <w:rPr>
          <w:sz w:val="16"/>
          <w:szCs w:val="16"/>
        </w:rPr>
        <w:t xml:space="preserve"> = 1,5 м в среднесуглинистом грунте при коэффициенте заложения откоса </w:t>
      </w:r>
      <w:r>
        <w:rPr>
          <w:sz w:val="16"/>
          <w:szCs w:val="16"/>
          <w:lang w:val="en-US"/>
        </w:rPr>
        <w:t>m</w:t>
      </w:r>
      <w:r w:rsidRPr="004562D3">
        <w:rPr>
          <w:sz w:val="16"/>
          <w:szCs w:val="16"/>
        </w:rPr>
        <w:t xml:space="preserve"> = </w:t>
      </w:r>
      <w:r>
        <w:rPr>
          <w:sz w:val="16"/>
          <w:szCs w:val="16"/>
        </w:rPr>
        <w:t>1,0.</w:t>
      </w:r>
    </w:p>
    <w:p w:rsidR="00A049F1" w:rsidRDefault="00A049F1" w:rsidP="00A049F1">
      <w:pPr>
        <w:shd w:val="clear" w:color="auto" w:fill="FFFFFF"/>
        <w:spacing w:line="216" w:lineRule="auto"/>
        <w:ind w:firstLine="284"/>
        <w:jc w:val="both"/>
        <w:rPr>
          <w:sz w:val="16"/>
          <w:szCs w:val="16"/>
        </w:rPr>
      </w:pPr>
      <w:r w:rsidRPr="00562234">
        <w:rPr>
          <w:i/>
          <w:sz w:val="16"/>
          <w:szCs w:val="16"/>
        </w:rPr>
        <w:t>Решение.</w:t>
      </w:r>
      <w:r>
        <w:rPr>
          <w:i/>
          <w:sz w:val="16"/>
          <w:szCs w:val="16"/>
        </w:rPr>
        <w:t xml:space="preserve"> </w:t>
      </w:r>
      <w:r>
        <w:rPr>
          <w:sz w:val="16"/>
          <w:szCs w:val="16"/>
        </w:rPr>
        <w:t xml:space="preserve">Определяем отношение </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rPr>
      </w:pPr>
      <w:r w:rsidRPr="005A2CB5">
        <w:rPr>
          <w:position w:val="-8"/>
          <w:sz w:val="16"/>
          <w:szCs w:val="16"/>
        </w:rPr>
        <w:object w:dxaOrig="3660" w:dyaOrig="360">
          <v:shape id="_x0000_i1166" type="#_x0000_t75" style="width:183pt;height:18pt" o:ole="">
            <v:imagedata r:id="rId244" o:title=""/>
          </v:shape>
          <o:OLEObject Type="Embed" ProgID="Equation.3" ShapeID="_x0000_i1166" DrawAspect="Content" ObjectID="_1428818223" r:id="rId245"/>
        </w:object>
      </w:r>
    </w:p>
    <w:p w:rsidR="00A049F1" w:rsidRDefault="00A049F1" w:rsidP="00A049F1">
      <w:pPr>
        <w:shd w:val="clear" w:color="auto" w:fill="FFFFFF"/>
        <w:spacing w:line="216" w:lineRule="auto"/>
        <w:ind w:firstLine="284"/>
        <w:jc w:val="both"/>
        <w:rPr>
          <w:sz w:val="16"/>
          <w:szCs w:val="16"/>
        </w:rPr>
      </w:pPr>
    </w:p>
    <w:p w:rsidR="00A049F1" w:rsidRPr="007B799B" w:rsidRDefault="00A049F1" w:rsidP="00A049F1">
      <w:pPr>
        <w:shd w:val="clear" w:color="auto" w:fill="FFFFFF"/>
        <w:spacing w:line="216" w:lineRule="auto"/>
        <w:ind w:firstLine="284"/>
        <w:jc w:val="both"/>
        <w:rPr>
          <w:sz w:val="16"/>
          <w:szCs w:val="16"/>
        </w:rPr>
      </w:pPr>
      <w:r w:rsidRPr="007B799B">
        <w:rPr>
          <w:sz w:val="16"/>
          <w:szCs w:val="16"/>
        </w:rPr>
        <w:t xml:space="preserve">Ширина канала по дну </w:t>
      </w:r>
      <w:r w:rsidRPr="007B799B">
        <w:rPr>
          <w:sz w:val="16"/>
          <w:szCs w:val="16"/>
          <w:lang w:val="en-US"/>
        </w:rPr>
        <w:t>b</w:t>
      </w:r>
      <w:r w:rsidRPr="007B799B">
        <w:rPr>
          <w:sz w:val="16"/>
          <w:szCs w:val="16"/>
        </w:rPr>
        <w:t xml:space="preserve"> = (</w:t>
      </w:r>
      <w:r w:rsidRPr="007B799B">
        <w:rPr>
          <w:sz w:val="16"/>
          <w:szCs w:val="16"/>
          <w:lang w:val="en-US"/>
        </w:rPr>
        <w:t>m</w:t>
      </w:r>
      <w:r w:rsidRPr="007B799B">
        <w:rPr>
          <w:sz w:val="16"/>
          <w:szCs w:val="16"/>
        </w:rPr>
        <w:t>′ –2</w:t>
      </w:r>
      <w:r w:rsidRPr="007B799B">
        <w:rPr>
          <w:sz w:val="16"/>
          <w:szCs w:val="16"/>
          <w:lang w:val="en-US"/>
        </w:rPr>
        <w:t>m</w:t>
      </w:r>
      <w:r w:rsidRPr="007B799B">
        <w:rPr>
          <w:sz w:val="16"/>
          <w:szCs w:val="16"/>
        </w:rPr>
        <w:t>)</w:t>
      </w:r>
      <w:r w:rsidRPr="007B799B">
        <w:rPr>
          <w:sz w:val="16"/>
          <w:szCs w:val="16"/>
          <w:lang w:val="en-US"/>
        </w:rPr>
        <w:t>h</w:t>
      </w:r>
      <w:r w:rsidRPr="007B799B">
        <w:rPr>
          <w:sz w:val="16"/>
          <w:szCs w:val="16"/>
        </w:rPr>
        <w:t xml:space="preserve"> = 0,84∙1,5 = 1,26 м.</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rPr>
      </w:pPr>
      <w:r w:rsidRPr="007B799B">
        <w:rPr>
          <w:sz w:val="16"/>
          <w:szCs w:val="16"/>
        </w:rPr>
        <w:t xml:space="preserve">Ширина канала по верху В = </w:t>
      </w:r>
      <w:r w:rsidRPr="007B799B">
        <w:rPr>
          <w:sz w:val="16"/>
          <w:szCs w:val="16"/>
          <w:lang w:val="en-US"/>
        </w:rPr>
        <w:t>b</w:t>
      </w:r>
      <w:r w:rsidRPr="007B799B">
        <w:rPr>
          <w:sz w:val="16"/>
          <w:szCs w:val="16"/>
        </w:rPr>
        <w:t xml:space="preserve"> + 2</w:t>
      </w:r>
      <w:r w:rsidRPr="007B799B">
        <w:rPr>
          <w:sz w:val="16"/>
          <w:szCs w:val="16"/>
          <w:lang w:val="en-US"/>
        </w:rPr>
        <w:t>hm</w:t>
      </w:r>
      <w:r w:rsidRPr="007B799B">
        <w:rPr>
          <w:sz w:val="16"/>
          <w:szCs w:val="16"/>
        </w:rPr>
        <w:t xml:space="preserve"> = </w:t>
      </w:r>
      <w:r>
        <w:rPr>
          <w:sz w:val="16"/>
          <w:szCs w:val="16"/>
        </w:rPr>
        <w:t>1,26 + 2</w:t>
      </w:r>
      <w:r w:rsidRPr="007B799B">
        <w:rPr>
          <w:sz w:val="16"/>
          <w:szCs w:val="16"/>
        </w:rPr>
        <w:t>∙</w:t>
      </w:r>
      <w:r>
        <w:rPr>
          <w:sz w:val="16"/>
          <w:szCs w:val="16"/>
        </w:rPr>
        <w:t>1,5</w:t>
      </w:r>
      <w:r w:rsidRPr="007B799B">
        <w:rPr>
          <w:sz w:val="16"/>
          <w:szCs w:val="16"/>
        </w:rPr>
        <w:t>∙</w:t>
      </w:r>
      <w:r>
        <w:rPr>
          <w:sz w:val="16"/>
          <w:szCs w:val="16"/>
        </w:rPr>
        <w:t>1,0</w:t>
      </w:r>
      <w:r w:rsidR="003534DF">
        <w:rPr>
          <w:sz w:val="16"/>
          <w:szCs w:val="16"/>
        </w:rPr>
        <w:t xml:space="preserve"> </w:t>
      </w:r>
      <w:r>
        <w:rPr>
          <w:sz w:val="16"/>
          <w:szCs w:val="16"/>
        </w:rPr>
        <w:t>=</w:t>
      </w:r>
      <w:r w:rsidR="003534DF">
        <w:rPr>
          <w:sz w:val="16"/>
          <w:szCs w:val="16"/>
        </w:rPr>
        <w:t xml:space="preserve"> </w:t>
      </w:r>
      <w:r>
        <w:rPr>
          <w:sz w:val="16"/>
          <w:szCs w:val="16"/>
        </w:rPr>
        <w:t>4,26 м.</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rPr>
      </w:pPr>
      <w:r>
        <w:rPr>
          <w:sz w:val="16"/>
          <w:szCs w:val="16"/>
        </w:rPr>
        <w:t>Площадь живого сечения ω = (</w:t>
      </w:r>
      <w:r>
        <w:rPr>
          <w:sz w:val="16"/>
          <w:szCs w:val="16"/>
          <w:lang w:val="en-US"/>
        </w:rPr>
        <w:t>b</w:t>
      </w:r>
      <w:r w:rsidRPr="007B799B">
        <w:rPr>
          <w:sz w:val="16"/>
          <w:szCs w:val="16"/>
        </w:rPr>
        <w:t xml:space="preserve"> + </w:t>
      </w:r>
      <w:r>
        <w:rPr>
          <w:sz w:val="16"/>
          <w:szCs w:val="16"/>
          <w:lang w:val="en-US"/>
        </w:rPr>
        <w:t>B</w:t>
      </w:r>
      <w:r w:rsidRPr="007B799B">
        <w:rPr>
          <w:sz w:val="16"/>
          <w:szCs w:val="16"/>
        </w:rPr>
        <w:t>)</w:t>
      </w:r>
      <w:r>
        <w:rPr>
          <w:sz w:val="16"/>
          <w:szCs w:val="16"/>
          <w:lang w:val="en-US"/>
        </w:rPr>
        <w:t>h</w:t>
      </w:r>
      <w:r>
        <w:rPr>
          <w:sz w:val="16"/>
          <w:szCs w:val="16"/>
        </w:rPr>
        <w:t>/2 = (1,26 + 4,26)</w:t>
      </w:r>
      <w:r w:rsidRPr="007B799B">
        <w:rPr>
          <w:sz w:val="16"/>
          <w:szCs w:val="16"/>
        </w:rPr>
        <w:t xml:space="preserve"> ∙</w:t>
      </w:r>
      <w:r>
        <w:rPr>
          <w:sz w:val="16"/>
          <w:szCs w:val="16"/>
        </w:rPr>
        <w:t xml:space="preserve"> 1,5/2 = 4,14 м</w:t>
      </w:r>
      <w:r>
        <w:rPr>
          <w:sz w:val="16"/>
          <w:szCs w:val="16"/>
          <w:vertAlign w:val="superscript"/>
        </w:rPr>
        <w:t>2</w:t>
      </w:r>
      <w:r>
        <w:rPr>
          <w:sz w:val="16"/>
          <w:szCs w:val="16"/>
        </w:rPr>
        <w:t>.</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rPr>
      </w:pPr>
      <w:r>
        <w:rPr>
          <w:sz w:val="16"/>
          <w:szCs w:val="16"/>
        </w:rPr>
        <w:t xml:space="preserve">Смоченный периметр сечения </w:t>
      </w:r>
      <w:r w:rsidRPr="000537AC">
        <w:rPr>
          <w:position w:val="-8"/>
          <w:sz w:val="16"/>
          <w:szCs w:val="16"/>
        </w:rPr>
        <w:object w:dxaOrig="3180" w:dyaOrig="360">
          <v:shape id="_x0000_i1167" type="#_x0000_t75" style="width:159pt;height:18pt" o:ole="">
            <v:imagedata r:id="rId246" o:title=""/>
          </v:shape>
          <o:OLEObject Type="Embed" ProgID="Equation.3" ShapeID="_x0000_i1167" DrawAspect="Content" ObjectID="_1428818224" r:id="rId247"/>
        </w:object>
      </w:r>
      <w:r>
        <w:rPr>
          <w:sz w:val="16"/>
          <w:szCs w:val="16"/>
        </w:rPr>
        <w:t>.</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rPr>
      </w:pPr>
      <w:r>
        <w:rPr>
          <w:sz w:val="16"/>
          <w:szCs w:val="16"/>
        </w:rPr>
        <w:t xml:space="preserve">Гидравлический радиус сечения </w:t>
      </w:r>
      <w:r>
        <w:rPr>
          <w:sz w:val="16"/>
          <w:szCs w:val="16"/>
          <w:lang w:val="en-US"/>
        </w:rPr>
        <w:t>R</w:t>
      </w:r>
      <w:r>
        <w:rPr>
          <w:sz w:val="16"/>
          <w:szCs w:val="16"/>
          <w:vertAlign w:val="subscript"/>
        </w:rPr>
        <w:t>г</w:t>
      </w:r>
      <w:r w:rsidRPr="000537AC">
        <w:rPr>
          <w:sz w:val="16"/>
          <w:szCs w:val="16"/>
        </w:rPr>
        <w:t xml:space="preserve"> </w:t>
      </w:r>
      <w:r>
        <w:rPr>
          <w:sz w:val="16"/>
          <w:szCs w:val="16"/>
        </w:rPr>
        <w:t>= ω /χ = 4,14/5,52 = 0,75 м.</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rPr>
      </w:pPr>
      <w:r>
        <w:rPr>
          <w:sz w:val="16"/>
          <w:szCs w:val="16"/>
        </w:rPr>
        <w:t xml:space="preserve">Коэффициент шероховатости для среднего плотного суглинка </w:t>
      </w:r>
      <w:r>
        <w:rPr>
          <w:sz w:val="16"/>
          <w:szCs w:val="16"/>
          <w:lang w:val="en-US"/>
        </w:rPr>
        <w:t>n</w:t>
      </w:r>
      <w:r>
        <w:rPr>
          <w:sz w:val="16"/>
          <w:szCs w:val="16"/>
        </w:rPr>
        <w:t xml:space="preserve"> = 0,02 (см. табл. 5.2).</w:t>
      </w:r>
    </w:p>
    <w:p w:rsidR="00A049F1" w:rsidRDefault="00A049F1" w:rsidP="00A049F1">
      <w:pPr>
        <w:shd w:val="clear" w:color="auto" w:fill="FFFFFF"/>
        <w:spacing w:line="216" w:lineRule="auto"/>
        <w:ind w:firstLine="284"/>
        <w:jc w:val="both"/>
        <w:rPr>
          <w:sz w:val="16"/>
          <w:szCs w:val="16"/>
        </w:rPr>
      </w:pPr>
      <w:r>
        <w:rPr>
          <w:sz w:val="16"/>
          <w:szCs w:val="16"/>
        </w:rPr>
        <w:t>Коэффициент Шези определим по формуле И.И. Агроскина (5.8)</w:t>
      </w:r>
      <w:r w:rsidR="003534DF">
        <w:rPr>
          <w:sz w:val="16"/>
          <w:szCs w:val="16"/>
        </w:rPr>
        <w:t>:</w:t>
      </w:r>
    </w:p>
    <w:p w:rsidR="00A049F1" w:rsidRDefault="00A049F1" w:rsidP="00A049F1">
      <w:pPr>
        <w:shd w:val="clear" w:color="auto" w:fill="FFFFFF"/>
        <w:spacing w:line="216" w:lineRule="auto"/>
        <w:ind w:firstLine="284"/>
        <w:jc w:val="both"/>
        <w:rPr>
          <w:sz w:val="16"/>
          <w:szCs w:val="16"/>
        </w:rPr>
      </w:pPr>
    </w:p>
    <w:p w:rsidR="00A049F1" w:rsidRDefault="00A049F1" w:rsidP="003534DF">
      <w:pPr>
        <w:shd w:val="clear" w:color="auto" w:fill="FFFFFF"/>
        <w:spacing w:line="216" w:lineRule="auto"/>
        <w:ind w:firstLine="284"/>
        <w:jc w:val="center"/>
        <w:rPr>
          <w:sz w:val="16"/>
          <w:szCs w:val="16"/>
        </w:rPr>
      </w:pPr>
      <w:r>
        <w:rPr>
          <w:sz w:val="16"/>
          <w:szCs w:val="16"/>
        </w:rPr>
        <w:t>С = 1/</w:t>
      </w:r>
      <w:r>
        <w:rPr>
          <w:sz w:val="16"/>
          <w:szCs w:val="16"/>
          <w:lang w:val="en-US"/>
        </w:rPr>
        <w:t>n</w:t>
      </w:r>
      <w:r w:rsidRPr="000537AC">
        <w:rPr>
          <w:sz w:val="16"/>
          <w:szCs w:val="16"/>
        </w:rPr>
        <w:t xml:space="preserve"> + 17,72</w:t>
      </w:r>
      <w:r>
        <w:rPr>
          <w:sz w:val="16"/>
          <w:szCs w:val="16"/>
        </w:rPr>
        <w:t xml:space="preserve"> </w:t>
      </w:r>
      <w:r>
        <w:rPr>
          <w:sz w:val="16"/>
          <w:szCs w:val="16"/>
          <w:lang w:val="en-US"/>
        </w:rPr>
        <w:t>lgR</w:t>
      </w:r>
      <w:r>
        <w:rPr>
          <w:sz w:val="16"/>
          <w:szCs w:val="16"/>
          <w:vertAlign w:val="subscript"/>
        </w:rPr>
        <w:t>г</w:t>
      </w:r>
      <w:r w:rsidR="003534DF">
        <w:rPr>
          <w:sz w:val="16"/>
          <w:szCs w:val="16"/>
        </w:rPr>
        <w:t xml:space="preserve"> = 1/0,</w:t>
      </w:r>
      <w:r>
        <w:rPr>
          <w:sz w:val="16"/>
          <w:szCs w:val="16"/>
        </w:rPr>
        <w:t xml:space="preserve">02 + 17,72 </w:t>
      </w:r>
      <w:r>
        <w:rPr>
          <w:sz w:val="16"/>
          <w:szCs w:val="16"/>
          <w:lang w:val="en-US"/>
        </w:rPr>
        <w:t>lg</w:t>
      </w:r>
      <w:r>
        <w:rPr>
          <w:sz w:val="16"/>
          <w:szCs w:val="16"/>
        </w:rPr>
        <w:t>0,75 = 47,8 м</w:t>
      </w:r>
      <w:r>
        <w:rPr>
          <w:sz w:val="16"/>
          <w:szCs w:val="16"/>
          <w:vertAlign w:val="superscript"/>
        </w:rPr>
        <w:t>0,5</w:t>
      </w:r>
      <w:r>
        <w:rPr>
          <w:sz w:val="16"/>
          <w:szCs w:val="16"/>
        </w:rPr>
        <w:t>/с</w:t>
      </w:r>
      <w:r>
        <w:rPr>
          <w:sz w:val="16"/>
          <w:szCs w:val="16"/>
          <w:vertAlign w:val="superscript"/>
        </w:rPr>
        <w:t>2</w:t>
      </w:r>
      <w:r>
        <w:rPr>
          <w:sz w:val="16"/>
          <w:szCs w:val="16"/>
        </w:rPr>
        <w:t>.</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rPr>
      </w:pPr>
      <w:r>
        <w:rPr>
          <w:sz w:val="16"/>
          <w:szCs w:val="16"/>
        </w:rPr>
        <w:t xml:space="preserve">Приняв среднюю скорость воды </w:t>
      </w:r>
      <w:r>
        <w:rPr>
          <w:sz w:val="16"/>
          <w:szCs w:val="16"/>
          <w:lang w:val="en-US"/>
        </w:rPr>
        <w:t>v</w:t>
      </w:r>
      <w:r w:rsidRPr="000537AC">
        <w:rPr>
          <w:sz w:val="16"/>
          <w:szCs w:val="16"/>
        </w:rPr>
        <w:t xml:space="preserve"> = 1,0</w:t>
      </w:r>
      <w:r>
        <w:rPr>
          <w:sz w:val="16"/>
          <w:szCs w:val="16"/>
        </w:rPr>
        <w:t xml:space="preserve"> м/с (см. табл. 5.1), вычислим расход: </w:t>
      </w:r>
    </w:p>
    <w:p w:rsidR="003534DF" w:rsidRDefault="003534DF" w:rsidP="003534DF">
      <w:pPr>
        <w:shd w:val="clear" w:color="auto" w:fill="FFFFFF"/>
        <w:spacing w:line="216" w:lineRule="auto"/>
        <w:ind w:firstLine="284"/>
        <w:jc w:val="center"/>
        <w:rPr>
          <w:sz w:val="16"/>
          <w:szCs w:val="16"/>
        </w:rPr>
      </w:pPr>
    </w:p>
    <w:p w:rsidR="00A049F1" w:rsidRDefault="00A049F1" w:rsidP="003534DF">
      <w:pPr>
        <w:shd w:val="clear" w:color="auto" w:fill="FFFFFF"/>
        <w:spacing w:line="216" w:lineRule="auto"/>
        <w:ind w:firstLine="284"/>
        <w:jc w:val="center"/>
        <w:rPr>
          <w:sz w:val="16"/>
          <w:szCs w:val="16"/>
        </w:rPr>
      </w:pPr>
      <w:r>
        <w:rPr>
          <w:sz w:val="16"/>
          <w:szCs w:val="16"/>
          <w:lang w:val="en-US"/>
        </w:rPr>
        <w:t>Q</w:t>
      </w:r>
      <w:r w:rsidRPr="000537AC">
        <w:rPr>
          <w:sz w:val="16"/>
          <w:szCs w:val="16"/>
        </w:rPr>
        <w:t xml:space="preserve"> = </w:t>
      </w:r>
      <w:r>
        <w:rPr>
          <w:sz w:val="16"/>
          <w:szCs w:val="16"/>
        </w:rPr>
        <w:t>ω</w:t>
      </w:r>
      <w:r>
        <w:rPr>
          <w:sz w:val="16"/>
          <w:szCs w:val="16"/>
          <w:lang w:val="en-US"/>
        </w:rPr>
        <w:t>v</w:t>
      </w:r>
      <w:r>
        <w:rPr>
          <w:sz w:val="16"/>
          <w:szCs w:val="16"/>
        </w:rPr>
        <w:t xml:space="preserve"> = 4,14∙1,0 = 4,14 м</w:t>
      </w:r>
      <w:r>
        <w:rPr>
          <w:sz w:val="16"/>
          <w:szCs w:val="16"/>
          <w:vertAlign w:val="superscript"/>
        </w:rPr>
        <w:t>3</w:t>
      </w:r>
      <w:r w:rsidRPr="000537AC">
        <w:rPr>
          <w:sz w:val="16"/>
          <w:szCs w:val="16"/>
        </w:rPr>
        <w:t>/с</w:t>
      </w:r>
      <w:r>
        <w:rPr>
          <w:sz w:val="16"/>
          <w:szCs w:val="16"/>
        </w:rPr>
        <w:t>.</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rPr>
      </w:pPr>
      <w:r>
        <w:rPr>
          <w:sz w:val="16"/>
          <w:szCs w:val="16"/>
        </w:rPr>
        <w:t>Вычисляем необходимый гидравлический уклон (из уравнения Шези):</w:t>
      </w:r>
    </w:p>
    <w:p w:rsidR="00A049F1" w:rsidRDefault="00A049F1" w:rsidP="00A049F1">
      <w:pPr>
        <w:shd w:val="clear" w:color="auto" w:fill="FFFFFF"/>
        <w:spacing w:line="216" w:lineRule="auto"/>
        <w:ind w:firstLine="284"/>
        <w:jc w:val="both"/>
        <w:rPr>
          <w:sz w:val="16"/>
          <w:szCs w:val="16"/>
        </w:rPr>
      </w:pPr>
    </w:p>
    <w:p w:rsidR="00A049F1" w:rsidRDefault="00A049F1" w:rsidP="003534DF">
      <w:pPr>
        <w:shd w:val="clear" w:color="auto" w:fill="FFFFFF"/>
        <w:spacing w:line="216" w:lineRule="auto"/>
        <w:ind w:firstLine="284"/>
        <w:jc w:val="center"/>
        <w:rPr>
          <w:sz w:val="16"/>
          <w:szCs w:val="16"/>
        </w:rPr>
      </w:pPr>
      <w:r>
        <w:rPr>
          <w:sz w:val="16"/>
          <w:szCs w:val="16"/>
          <w:lang w:val="en-US"/>
        </w:rPr>
        <w:t>I</w:t>
      </w:r>
      <w:r w:rsidRPr="00F5294E">
        <w:rPr>
          <w:sz w:val="16"/>
          <w:szCs w:val="16"/>
        </w:rPr>
        <w:t xml:space="preserve"> = </w:t>
      </w:r>
      <w:r>
        <w:rPr>
          <w:sz w:val="16"/>
          <w:szCs w:val="16"/>
          <w:lang w:val="en-US"/>
        </w:rPr>
        <w:t>Q</w:t>
      </w:r>
      <w:r w:rsidRPr="00F5294E">
        <w:rPr>
          <w:sz w:val="16"/>
          <w:szCs w:val="16"/>
          <w:vertAlign w:val="superscript"/>
        </w:rPr>
        <w:t>2</w:t>
      </w:r>
      <w:r w:rsidRPr="00F5294E">
        <w:rPr>
          <w:sz w:val="16"/>
          <w:szCs w:val="16"/>
        </w:rPr>
        <w:t>/(</w:t>
      </w:r>
      <w:r>
        <w:rPr>
          <w:sz w:val="16"/>
          <w:szCs w:val="16"/>
          <w:lang w:val="en-US"/>
        </w:rPr>
        <w:t>ω</w:t>
      </w:r>
      <w:r w:rsidRPr="00F5294E">
        <w:rPr>
          <w:sz w:val="16"/>
          <w:szCs w:val="16"/>
          <w:vertAlign w:val="superscript"/>
        </w:rPr>
        <w:t>2</w:t>
      </w:r>
      <w:r>
        <w:rPr>
          <w:sz w:val="16"/>
          <w:szCs w:val="16"/>
          <w:lang w:val="en-US"/>
        </w:rPr>
        <w:t>C</w:t>
      </w:r>
      <w:r w:rsidRPr="00F5294E">
        <w:rPr>
          <w:sz w:val="16"/>
          <w:szCs w:val="16"/>
          <w:vertAlign w:val="superscript"/>
        </w:rPr>
        <w:t>2</w:t>
      </w:r>
      <w:r>
        <w:rPr>
          <w:sz w:val="16"/>
          <w:szCs w:val="16"/>
          <w:lang w:val="en-US"/>
        </w:rPr>
        <w:t>R</w:t>
      </w:r>
      <w:r>
        <w:rPr>
          <w:sz w:val="16"/>
          <w:szCs w:val="16"/>
          <w:vertAlign w:val="subscript"/>
        </w:rPr>
        <w:t>г</w:t>
      </w:r>
      <w:r w:rsidRPr="00F5294E">
        <w:rPr>
          <w:sz w:val="16"/>
          <w:szCs w:val="16"/>
        </w:rPr>
        <w:t>)</w:t>
      </w:r>
      <w:r>
        <w:rPr>
          <w:sz w:val="16"/>
          <w:szCs w:val="16"/>
        </w:rPr>
        <w:t xml:space="preserve"> = 4,14</w:t>
      </w:r>
      <w:r>
        <w:rPr>
          <w:sz w:val="16"/>
          <w:szCs w:val="16"/>
          <w:vertAlign w:val="superscript"/>
        </w:rPr>
        <w:t>2</w:t>
      </w:r>
      <w:r>
        <w:rPr>
          <w:sz w:val="16"/>
          <w:szCs w:val="16"/>
        </w:rPr>
        <w:t xml:space="preserve"> /(4,14</w:t>
      </w:r>
      <w:r>
        <w:rPr>
          <w:sz w:val="16"/>
          <w:szCs w:val="16"/>
          <w:vertAlign w:val="superscript"/>
        </w:rPr>
        <w:t>2</w:t>
      </w:r>
      <w:r>
        <w:rPr>
          <w:sz w:val="16"/>
          <w:szCs w:val="16"/>
        </w:rPr>
        <w:t xml:space="preserve"> ∙47,8</w:t>
      </w:r>
      <w:r>
        <w:rPr>
          <w:sz w:val="16"/>
          <w:szCs w:val="16"/>
          <w:vertAlign w:val="superscript"/>
        </w:rPr>
        <w:t>2</w:t>
      </w:r>
      <w:r>
        <w:rPr>
          <w:sz w:val="16"/>
          <w:szCs w:val="16"/>
        </w:rPr>
        <w:t xml:space="preserve"> </w:t>
      </w:r>
      <w:r w:rsidRPr="00F5294E">
        <w:rPr>
          <w:sz w:val="16"/>
          <w:szCs w:val="16"/>
        </w:rPr>
        <w:t>∙</w:t>
      </w:r>
      <w:r>
        <w:rPr>
          <w:sz w:val="16"/>
          <w:szCs w:val="16"/>
        </w:rPr>
        <w:t>0,75) = 0,0006.</w:t>
      </w:r>
    </w:p>
    <w:p w:rsidR="003534DF" w:rsidRDefault="003534DF"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rPr>
      </w:pPr>
      <w:r>
        <w:rPr>
          <w:sz w:val="16"/>
          <w:szCs w:val="16"/>
        </w:rPr>
        <w:t>(Падение уровня на 1 км длины канала равно 60 см).</w:t>
      </w:r>
    </w:p>
    <w:p w:rsidR="00A049F1" w:rsidRDefault="00A049F1" w:rsidP="00A049F1">
      <w:pPr>
        <w:spacing w:line="216" w:lineRule="auto"/>
        <w:ind w:firstLine="284"/>
        <w:jc w:val="both"/>
        <w:rPr>
          <w:b/>
          <w:sz w:val="16"/>
          <w:szCs w:val="16"/>
        </w:rPr>
      </w:pPr>
    </w:p>
    <w:p w:rsidR="00A049F1" w:rsidRPr="00B26F02" w:rsidRDefault="00A049F1" w:rsidP="00A049F1">
      <w:pPr>
        <w:spacing w:line="216" w:lineRule="auto"/>
        <w:ind w:firstLine="284"/>
        <w:jc w:val="both"/>
        <w:rPr>
          <w:sz w:val="16"/>
          <w:szCs w:val="16"/>
        </w:rPr>
      </w:pPr>
      <w:r w:rsidRPr="00562234">
        <w:rPr>
          <w:b/>
          <w:sz w:val="16"/>
          <w:szCs w:val="16"/>
        </w:rPr>
        <w:t xml:space="preserve">Пример </w:t>
      </w:r>
      <w:r>
        <w:rPr>
          <w:b/>
          <w:sz w:val="16"/>
          <w:szCs w:val="16"/>
        </w:rPr>
        <w:t>5</w:t>
      </w:r>
      <w:r w:rsidRPr="00562234">
        <w:rPr>
          <w:b/>
          <w:sz w:val="16"/>
          <w:szCs w:val="16"/>
        </w:rPr>
        <w:t>.</w:t>
      </w:r>
      <w:r>
        <w:rPr>
          <w:b/>
          <w:sz w:val="16"/>
          <w:szCs w:val="16"/>
        </w:rPr>
        <w:t>2</w:t>
      </w:r>
      <w:r w:rsidRPr="00562234">
        <w:rPr>
          <w:b/>
          <w:sz w:val="16"/>
          <w:szCs w:val="16"/>
        </w:rPr>
        <w:t>.</w:t>
      </w:r>
      <w:r w:rsidRPr="00562234">
        <w:rPr>
          <w:sz w:val="16"/>
          <w:szCs w:val="16"/>
        </w:rPr>
        <w:t xml:space="preserve"> </w:t>
      </w:r>
      <w:r>
        <w:rPr>
          <w:sz w:val="16"/>
          <w:szCs w:val="16"/>
        </w:rPr>
        <w:t xml:space="preserve">Определить коэффициент шероховатости русла реки по следующим данным гидрометрических измерений: </w:t>
      </w:r>
      <w:r>
        <w:rPr>
          <w:sz w:val="16"/>
          <w:szCs w:val="16"/>
          <w:lang w:val="en-US"/>
        </w:rPr>
        <w:t>Q</w:t>
      </w:r>
      <w:r w:rsidRPr="00B26F02">
        <w:rPr>
          <w:sz w:val="16"/>
          <w:szCs w:val="16"/>
        </w:rPr>
        <w:t xml:space="preserve"> </w:t>
      </w:r>
      <w:r>
        <w:rPr>
          <w:sz w:val="16"/>
          <w:szCs w:val="16"/>
        </w:rPr>
        <w:t>=225 м</w:t>
      </w:r>
      <w:r>
        <w:rPr>
          <w:sz w:val="16"/>
          <w:szCs w:val="16"/>
          <w:vertAlign w:val="superscript"/>
        </w:rPr>
        <w:t>3</w:t>
      </w:r>
      <w:r>
        <w:rPr>
          <w:sz w:val="16"/>
          <w:szCs w:val="16"/>
        </w:rPr>
        <w:t>/с, ω = 150 м</w:t>
      </w:r>
      <w:r>
        <w:rPr>
          <w:sz w:val="16"/>
          <w:szCs w:val="16"/>
          <w:vertAlign w:val="superscript"/>
        </w:rPr>
        <w:t>2</w:t>
      </w:r>
      <w:r>
        <w:rPr>
          <w:sz w:val="16"/>
          <w:szCs w:val="16"/>
        </w:rPr>
        <w:t>,</w:t>
      </w:r>
      <w:r w:rsidRPr="00B26F02">
        <w:rPr>
          <w:sz w:val="16"/>
          <w:szCs w:val="16"/>
        </w:rPr>
        <w:t xml:space="preserve"> </w:t>
      </w:r>
      <w:r>
        <w:rPr>
          <w:sz w:val="16"/>
          <w:szCs w:val="16"/>
          <w:lang w:val="en-US"/>
        </w:rPr>
        <w:t>B</w:t>
      </w:r>
      <w:r w:rsidRPr="00B26F02">
        <w:rPr>
          <w:sz w:val="16"/>
          <w:szCs w:val="16"/>
        </w:rPr>
        <w:t xml:space="preserve"> =</w:t>
      </w:r>
      <w:r>
        <w:rPr>
          <w:sz w:val="16"/>
          <w:szCs w:val="16"/>
        </w:rPr>
        <w:t xml:space="preserve"> 75 м,</w:t>
      </w:r>
      <w:r w:rsidRPr="00B26F02">
        <w:rPr>
          <w:sz w:val="16"/>
          <w:szCs w:val="16"/>
        </w:rPr>
        <w:t xml:space="preserve"> </w:t>
      </w:r>
      <w:r>
        <w:rPr>
          <w:sz w:val="16"/>
          <w:szCs w:val="16"/>
          <w:lang w:val="en-US"/>
        </w:rPr>
        <w:t>I</w:t>
      </w:r>
      <w:r w:rsidRPr="00B26F02">
        <w:rPr>
          <w:sz w:val="16"/>
          <w:szCs w:val="16"/>
        </w:rPr>
        <w:t xml:space="preserve"> =</w:t>
      </w:r>
      <w:r>
        <w:rPr>
          <w:sz w:val="16"/>
          <w:szCs w:val="16"/>
        </w:rPr>
        <w:t>0,0004.</w:t>
      </w:r>
    </w:p>
    <w:p w:rsidR="00A049F1" w:rsidRDefault="00A049F1" w:rsidP="00A049F1">
      <w:pPr>
        <w:shd w:val="clear" w:color="auto" w:fill="FFFFFF"/>
        <w:spacing w:line="216" w:lineRule="auto"/>
        <w:ind w:firstLine="284"/>
        <w:jc w:val="both"/>
        <w:rPr>
          <w:sz w:val="16"/>
          <w:szCs w:val="16"/>
        </w:rPr>
      </w:pPr>
      <w:r w:rsidRPr="00562234">
        <w:rPr>
          <w:i/>
          <w:sz w:val="16"/>
          <w:szCs w:val="16"/>
        </w:rPr>
        <w:t>Решение.</w:t>
      </w:r>
      <w:r>
        <w:rPr>
          <w:i/>
          <w:sz w:val="16"/>
          <w:szCs w:val="16"/>
        </w:rPr>
        <w:t xml:space="preserve"> </w:t>
      </w:r>
      <w:r>
        <w:rPr>
          <w:sz w:val="16"/>
          <w:szCs w:val="16"/>
        </w:rPr>
        <w:t>Средняя скорость воды</w:t>
      </w:r>
      <w:r w:rsidRPr="00EF0B45">
        <w:rPr>
          <w:sz w:val="16"/>
          <w:szCs w:val="16"/>
        </w:rPr>
        <w:t xml:space="preserve"> </w:t>
      </w:r>
      <w:r>
        <w:rPr>
          <w:sz w:val="16"/>
          <w:szCs w:val="16"/>
          <w:lang w:val="en-US"/>
        </w:rPr>
        <w:t>v</w:t>
      </w:r>
      <w:r>
        <w:rPr>
          <w:sz w:val="16"/>
          <w:szCs w:val="16"/>
        </w:rPr>
        <w:t xml:space="preserve"> = </w:t>
      </w:r>
      <w:r>
        <w:rPr>
          <w:sz w:val="16"/>
          <w:szCs w:val="16"/>
          <w:lang w:val="en-US"/>
        </w:rPr>
        <w:t>Q</w:t>
      </w:r>
      <w:r w:rsidRPr="000537AC">
        <w:rPr>
          <w:sz w:val="16"/>
          <w:szCs w:val="16"/>
        </w:rPr>
        <w:t xml:space="preserve"> </w:t>
      </w:r>
      <w:r>
        <w:rPr>
          <w:sz w:val="16"/>
          <w:szCs w:val="16"/>
        </w:rPr>
        <w:t>/</w:t>
      </w:r>
      <w:r w:rsidRPr="000537AC">
        <w:rPr>
          <w:sz w:val="16"/>
          <w:szCs w:val="16"/>
        </w:rPr>
        <w:t xml:space="preserve"> </w:t>
      </w:r>
      <w:r>
        <w:rPr>
          <w:sz w:val="16"/>
          <w:szCs w:val="16"/>
        </w:rPr>
        <w:t>ω = 225/150 = 1,5 м/с.</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rPr>
      </w:pPr>
      <w:r>
        <w:rPr>
          <w:sz w:val="16"/>
          <w:szCs w:val="16"/>
        </w:rPr>
        <w:t xml:space="preserve">Гидравлический радиус </w:t>
      </w:r>
      <w:r>
        <w:rPr>
          <w:sz w:val="16"/>
          <w:szCs w:val="16"/>
          <w:lang w:val="en-US"/>
        </w:rPr>
        <w:t>R</w:t>
      </w:r>
      <w:r>
        <w:rPr>
          <w:sz w:val="16"/>
          <w:szCs w:val="16"/>
          <w:vertAlign w:val="subscript"/>
        </w:rPr>
        <w:t>г</w:t>
      </w:r>
      <w:r w:rsidRPr="00EF0B45">
        <w:rPr>
          <w:sz w:val="16"/>
          <w:szCs w:val="16"/>
        </w:rPr>
        <w:t xml:space="preserve"> = </w:t>
      </w:r>
      <w:r>
        <w:rPr>
          <w:sz w:val="16"/>
          <w:szCs w:val="16"/>
          <w:lang w:val="en-US"/>
        </w:rPr>
        <w:t>h</w:t>
      </w:r>
      <w:r>
        <w:rPr>
          <w:sz w:val="16"/>
          <w:szCs w:val="16"/>
          <w:vertAlign w:val="subscript"/>
        </w:rPr>
        <w:t>ср</w:t>
      </w:r>
      <w:r w:rsidRPr="00EF0B45">
        <w:rPr>
          <w:sz w:val="16"/>
          <w:szCs w:val="16"/>
        </w:rPr>
        <w:t xml:space="preserve"> </w:t>
      </w:r>
      <w:r>
        <w:rPr>
          <w:sz w:val="16"/>
          <w:szCs w:val="16"/>
        </w:rPr>
        <w:t>= ω</w:t>
      </w:r>
      <w:r w:rsidRPr="00EF0B45">
        <w:rPr>
          <w:sz w:val="16"/>
          <w:szCs w:val="16"/>
        </w:rPr>
        <w:t>/</w:t>
      </w:r>
      <w:r>
        <w:rPr>
          <w:sz w:val="16"/>
          <w:szCs w:val="16"/>
          <w:lang w:val="en-US"/>
        </w:rPr>
        <w:t>B</w:t>
      </w:r>
      <w:r>
        <w:rPr>
          <w:sz w:val="16"/>
          <w:szCs w:val="16"/>
        </w:rPr>
        <w:t xml:space="preserve"> =150/75 = 2 м.</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rPr>
      </w:pPr>
      <w:r>
        <w:rPr>
          <w:sz w:val="16"/>
          <w:szCs w:val="16"/>
        </w:rPr>
        <w:t>Скоростной множитель (коэффициент Шези)</w:t>
      </w:r>
    </w:p>
    <w:p w:rsidR="00A049F1" w:rsidRDefault="00A049F1" w:rsidP="00A049F1">
      <w:pPr>
        <w:shd w:val="clear" w:color="auto" w:fill="FFFFFF"/>
        <w:spacing w:line="216" w:lineRule="auto"/>
        <w:ind w:firstLine="284"/>
        <w:jc w:val="both"/>
        <w:rPr>
          <w:sz w:val="16"/>
          <w:szCs w:val="16"/>
        </w:rPr>
      </w:pPr>
    </w:p>
    <w:p w:rsidR="00A049F1" w:rsidRDefault="00A049F1" w:rsidP="003534DF">
      <w:pPr>
        <w:shd w:val="clear" w:color="auto" w:fill="FFFFFF"/>
        <w:spacing w:line="216" w:lineRule="auto"/>
        <w:ind w:firstLine="284"/>
        <w:jc w:val="center"/>
        <w:rPr>
          <w:sz w:val="16"/>
          <w:szCs w:val="16"/>
        </w:rPr>
      </w:pPr>
      <w:r w:rsidRPr="008418B6">
        <w:rPr>
          <w:position w:val="-10"/>
          <w:sz w:val="16"/>
          <w:szCs w:val="16"/>
        </w:rPr>
        <w:object w:dxaOrig="2340" w:dyaOrig="320">
          <v:shape id="_x0000_i1168" type="#_x0000_t75" style="width:117pt;height:15.75pt" o:ole="">
            <v:imagedata r:id="rId248" o:title=""/>
          </v:shape>
          <o:OLEObject Type="Embed" ProgID="Equation.3" ShapeID="_x0000_i1168" DrawAspect="Content" ObjectID="_1428818225" r:id="rId249"/>
        </w:object>
      </w:r>
      <w:r>
        <w:rPr>
          <w:sz w:val="16"/>
          <w:szCs w:val="16"/>
        </w:rPr>
        <w:t>м</w:t>
      </w:r>
      <w:r>
        <w:rPr>
          <w:sz w:val="16"/>
          <w:szCs w:val="16"/>
          <w:vertAlign w:val="superscript"/>
        </w:rPr>
        <w:t>0,5</w:t>
      </w:r>
      <w:r>
        <w:rPr>
          <w:sz w:val="16"/>
          <w:szCs w:val="16"/>
        </w:rPr>
        <w:t>/с</w:t>
      </w:r>
      <w:r>
        <w:rPr>
          <w:sz w:val="16"/>
          <w:szCs w:val="16"/>
          <w:vertAlign w:val="superscript"/>
        </w:rPr>
        <w:t>2</w:t>
      </w:r>
      <w:r>
        <w:rPr>
          <w:sz w:val="16"/>
          <w:szCs w:val="16"/>
        </w:rPr>
        <w:t>.</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both"/>
        <w:rPr>
          <w:sz w:val="16"/>
          <w:szCs w:val="16"/>
        </w:rPr>
      </w:pPr>
      <w:r>
        <w:rPr>
          <w:sz w:val="16"/>
          <w:szCs w:val="16"/>
        </w:rPr>
        <w:t>Коэффициент шероховатости русла выразим из формулы (5.8):</w:t>
      </w:r>
    </w:p>
    <w:p w:rsidR="00A049F1" w:rsidRDefault="00A049F1" w:rsidP="00A049F1">
      <w:pPr>
        <w:shd w:val="clear" w:color="auto" w:fill="FFFFFF"/>
        <w:spacing w:line="216" w:lineRule="auto"/>
        <w:ind w:firstLine="284"/>
        <w:jc w:val="both"/>
        <w:rPr>
          <w:sz w:val="16"/>
          <w:szCs w:val="16"/>
        </w:rPr>
      </w:pPr>
    </w:p>
    <w:p w:rsidR="00A049F1" w:rsidRDefault="00A049F1" w:rsidP="003534DF">
      <w:pPr>
        <w:shd w:val="clear" w:color="auto" w:fill="FFFFFF"/>
        <w:spacing w:line="216" w:lineRule="auto"/>
        <w:ind w:firstLine="284"/>
        <w:jc w:val="center"/>
        <w:rPr>
          <w:sz w:val="16"/>
          <w:szCs w:val="16"/>
        </w:rPr>
      </w:pPr>
      <w:r>
        <w:rPr>
          <w:sz w:val="16"/>
          <w:szCs w:val="16"/>
          <w:lang w:val="en-US"/>
        </w:rPr>
        <w:t>n</w:t>
      </w:r>
      <w:r w:rsidRPr="008418B6">
        <w:rPr>
          <w:sz w:val="16"/>
          <w:szCs w:val="16"/>
        </w:rPr>
        <w:t xml:space="preserve"> </w:t>
      </w:r>
      <w:r>
        <w:rPr>
          <w:sz w:val="16"/>
          <w:szCs w:val="16"/>
        </w:rPr>
        <w:t xml:space="preserve">= 1/(С – 17,72 </w:t>
      </w:r>
      <w:r>
        <w:rPr>
          <w:sz w:val="16"/>
          <w:szCs w:val="16"/>
          <w:lang w:val="en-US"/>
        </w:rPr>
        <w:t>lgR</w:t>
      </w:r>
      <w:r>
        <w:rPr>
          <w:sz w:val="16"/>
          <w:szCs w:val="16"/>
          <w:vertAlign w:val="subscript"/>
        </w:rPr>
        <w:t>г</w:t>
      </w:r>
      <w:r>
        <w:rPr>
          <w:sz w:val="16"/>
          <w:szCs w:val="16"/>
        </w:rPr>
        <w:t xml:space="preserve">) = 1/ (53 – 17,72 </w:t>
      </w:r>
      <w:r>
        <w:rPr>
          <w:sz w:val="16"/>
          <w:szCs w:val="16"/>
          <w:lang w:val="en-US"/>
        </w:rPr>
        <w:t>lg</w:t>
      </w:r>
      <w:r>
        <w:rPr>
          <w:sz w:val="16"/>
          <w:szCs w:val="16"/>
        </w:rPr>
        <w:t>2,0) = 0,021.</w:t>
      </w:r>
    </w:p>
    <w:p w:rsidR="00A049F1" w:rsidRPr="0053568B" w:rsidRDefault="00A049F1" w:rsidP="00A049F1">
      <w:pPr>
        <w:shd w:val="clear" w:color="auto" w:fill="FFFFFF"/>
        <w:spacing w:line="216" w:lineRule="auto"/>
        <w:ind w:firstLine="284"/>
        <w:jc w:val="both"/>
        <w:rPr>
          <w:sz w:val="20"/>
          <w:szCs w:val="20"/>
        </w:rPr>
      </w:pPr>
    </w:p>
    <w:p w:rsidR="003534DF" w:rsidRDefault="003534DF" w:rsidP="00A049F1">
      <w:pPr>
        <w:shd w:val="clear" w:color="auto" w:fill="FFFFFF"/>
        <w:spacing w:line="216" w:lineRule="auto"/>
        <w:ind w:firstLine="284"/>
        <w:jc w:val="center"/>
        <w:rPr>
          <w:b/>
          <w:sz w:val="20"/>
          <w:szCs w:val="20"/>
        </w:rPr>
      </w:pPr>
    </w:p>
    <w:p w:rsidR="003534DF" w:rsidRDefault="003534DF" w:rsidP="00A049F1">
      <w:pPr>
        <w:shd w:val="clear" w:color="auto" w:fill="FFFFFF"/>
        <w:spacing w:line="216" w:lineRule="auto"/>
        <w:ind w:firstLine="284"/>
        <w:jc w:val="center"/>
        <w:rPr>
          <w:b/>
          <w:sz w:val="20"/>
          <w:szCs w:val="20"/>
        </w:rPr>
      </w:pPr>
    </w:p>
    <w:p w:rsidR="00A049F1" w:rsidRDefault="00A049F1" w:rsidP="00AF440B">
      <w:pPr>
        <w:shd w:val="clear" w:color="auto" w:fill="FFFFFF"/>
        <w:spacing w:line="216" w:lineRule="auto"/>
        <w:jc w:val="center"/>
        <w:rPr>
          <w:sz w:val="20"/>
          <w:szCs w:val="20"/>
        </w:rPr>
      </w:pPr>
      <w:r>
        <w:rPr>
          <w:b/>
          <w:sz w:val="20"/>
          <w:szCs w:val="20"/>
        </w:rPr>
        <w:t>6. ВОДОСЛИВЫ</w:t>
      </w:r>
    </w:p>
    <w:p w:rsidR="00A049F1" w:rsidRDefault="00A049F1" w:rsidP="00A049F1">
      <w:pPr>
        <w:shd w:val="clear" w:color="auto" w:fill="FFFFFF"/>
        <w:spacing w:line="216" w:lineRule="auto"/>
        <w:ind w:firstLine="284"/>
        <w:jc w:val="center"/>
        <w:rPr>
          <w:sz w:val="20"/>
          <w:szCs w:val="20"/>
        </w:rPr>
      </w:pPr>
    </w:p>
    <w:p w:rsidR="00A049F1" w:rsidRDefault="00A049F1" w:rsidP="00243F5A">
      <w:pPr>
        <w:shd w:val="clear" w:color="auto" w:fill="FFFFFF"/>
        <w:spacing w:line="216" w:lineRule="auto"/>
        <w:jc w:val="center"/>
        <w:rPr>
          <w:sz w:val="20"/>
          <w:szCs w:val="20"/>
        </w:rPr>
      </w:pPr>
      <w:r>
        <w:rPr>
          <w:b/>
          <w:sz w:val="20"/>
          <w:szCs w:val="20"/>
        </w:rPr>
        <w:t>6.1. Классификация и краткая характеристика водосливов</w:t>
      </w:r>
    </w:p>
    <w:p w:rsidR="00A049F1" w:rsidRDefault="00A049F1" w:rsidP="00A049F1">
      <w:pPr>
        <w:shd w:val="clear" w:color="auto" w:fill="FFFFFF"/>
        <w:spacing w:line="216" w:lineRule="auto"/>
        <w:ind w:firstLine="284"/>
        <w:jc w:val="center"/>
        <w:rPr>
          <w:sz w:val="20"/>
          <w:szCs w:val="20"/>
        </w:rPr>
      </w:pPr>
    </w:p>
    <w:p w:rsidR="00A049F1" w:rsidRDefault="00A049F1" w:rsidP="00A049F1">
      <w:pPr>
        <w:shd w:val="clear" w:color="auto" w:fill="FFFFFF"/>
        <w:spacing w:line="216" w:lineRule="auto"/>
        <w:ind w:firstLine="284"/>
        <w:jc w:val="both"/>
        <w:rPr>
          <w:sz w:val="20"/>
          <w:szCs w:val="20"/>
        </w:rPr>
      </w:pPr>
      <w:r>
        <w:rPr>
          <w:sz w:val="20"/>
          <w:szCs w:val="20"/>
        </w:rPr>
        <w:t>В о д о с л и в о м  называется преграждающее поток устройство или сооружение, через которое происходит перелив жидкости.</w:t>
      </w:r>
    </w:p>
    <w:p w:rsidR="00A049F1" w:rsidRDefault="00A049F1" w:rsidP="00A049F1">
      <w:pPr>
        <w:shd w:val="clear" w:color="auto" w:fill="FFFFFF"/>
        <w:spacing w:line="216" w:lineRule="auto"/>
        <w:ind w:firstLine="284"/>
        <w:jc w:val="both"/>
        <w:rPr>
          <w:sz w:val="20"/>
          <w:szCs w:val="20"/>
        </w:rPr>
      </w:pPr>
      <w:r>
        <w:rPr>
          <w:sz w:val="20"/>
          <w:szCs w:val="20"/>
        </w:rPr>
        <w:t>Водосливы применяются в гидротехнических сооружениях в кач</w:t>
      </w:r>
      <w:r>
        <w:rPr>
          <w:sz w:val="20"/>
          <w:szCs w:val="20"/>
        </w:rPr>
        <w:t>е</w:t>
      </w:r>
      <w:r>
        <w:rPr>
          <w:sz w:val="20"/>
          <w:szCs w:val="20"/>
        </w:rPr>
        <w:t>стве водосливных плотин, шлюзов-регуляторов и в гидроме</w:t>
      </w:r>
      <w:r>
        <w:rPr>
          <w:sz w:val="20"/>
          <w:szCs w:val="20"/>
        </w:rPr>
        <w:t>т</w:t>
      </w:r>
      <w:r>
        <w:rPr>
          <w:sz w:val="20"/>
          <w:szCs w:val="20"/>
        </w:rPr>
        <w:t>рии для измерения расхода.</w:t>
      </w:r>
    </w:p>
    <w:p w:rsidR="00A049F1" w:rsidRDefault="00A049F1" w:rsidP="00A049F1">
      <w:pPr>
        <w:shd w:val="clear" w:color="auto" w:fill="FFFFFF"/>
        <w:spacing w:line="216" w:lineRule="auto"/>
        <w:ind w:firstLine="284"/>
        <w:jc w:val="both"/>
        <w:rPr>
          <w:sz w:val="20"/>
          <w:szCs w:val="20"/>
        </w:rPr>
      </w:pPr>
      <w:r>
        <w:rPr>
          <w:sz w:val="20"/>
          <w:szCs w:val="20"/>
        </w:rPr>
        <w:t>Основные термины и обозначения, применяемые при изучении в</w:t>
      </w:r>
      <w:r>
        <w:rPr>
          <w:sz w:val="20"/>
          <w:szCs w:val="20"/>
        </w:rPr>
        <w:t>о</w:t>
      </w:r>
      <w:r>
        <w:rPr>
          <w:sz w:val="20"/>
          <w:szCs w:val="20"/>
        </w:rPr>
        <w:t>досливов (рис. 6.1).</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center"/>
        <w:rPr>
          <w:sz w:val="20"/>
          <w:szCs w:val="20"/>
        </w:rPr>
      </w:pPr>
      <w:r w:rsidRPr="00A049F1">
        <w:rPr>
          <w:noProof/>
          <w:sz w:val="20"/>
          <w:szCs w:val="20"/>
        </w:rPr>
        <w:pict>
          <v:shape id="Рисунок 3160" o:spid="_x0000_i1169" type="#_x0000_t75" alt="рис7" style="width:195pt;height:123.75pt;visibility:visible">
            <v:imagedata r:id="rId250" o:title="рис7"/>
          </v:shape>
        </w:pict>
      </w:r>
    </w:p>
    <w:p w:rsidR="00A049F1" w:rsidRDefault="00A049F1" w:rsidP="00A049F1">
      <w:pPr>
        <w:shd w:val="clear" w:color="auto" w:fill="FFFFFF"/>
        <w:spacing w:line="216" w:lineRule="auto"/>
        <w:ind w:firstLine="180"/>
        <w:jc w:val="center"/>
        <w:rPr>
          <w:sz w:val="16"/>
          <w:szCs w:val="16"/>
        </w:rPr>
      </w:pPr>
      <w:r w:rsidRPr="00E327C2">
        <w:rPr>
          <w:sz w:val="16"/>
          <w:szCs w:val="16"/>
        </w:rPr>
        <w:t xml:space="preserve">Рис. </w:t>
      </w:r>
      <w:r>
        <w:rPr>
          <w:sz w:val="16"/>
          <w:szCs w:val="16"/>
        </w:rPr>
        <w:t>6</w:t>
      </w:r>
      <w:r w:rsidRPr="00E327C2">
        <w:rPr>
          <w:sz w:val="16"/>
          <w:szCs w:val="16"/>
        </w:rPr>
        <w:t xml:space="preserve">.1 Схема истечения через водослив </w:t>
      </w:r>
    </w:p>
    <w:p w:rsidR="00A049F1" w:rsidRDefault="00243F5A" w:rsidP="00A049F1">
      <w:pPr>
        <w:shd w:val="clear" w:color="auto" w:fill="FFFFFF"/>
        <w:spacing w:line="216" w:lineRule="auto"/>
        <w:ind w:firstLine="180"/>
        <w:jc w:val="center"/>
        <w:rPr>
          <w:sz w:val="16"/>
          <w:szCs w:val="16"/>
        </w:rPr>
      </w:pPr>
      <w:r>
        <w:rPr>
          <w:sz w:val="16"/>
          <w:szCs w:val="16"/>
        </w:rPr>
        <w:t>с тонкой стенкой</w:t>
      </w:r>
    </w:p>
    <w:p w:rsidR="00A049F1" w:rsidRPr="00E327C2" w:rsidRDefault="00A049F1" w:rsidP="00A049F1">
      <w:pPr>
        <w:shd w:val="clear" w:color="auto" w:fill="FFFFFF"/>
        <w:spacing w:line="216" w:lineRule="auto"/>
        <w:ind w:firstLine="180"/>
        <w:jc w:val="center"/>
        <w:rPr>
          <w:sz w:val="16"/>
          <w:szCs w:val="16"/>
        </w:rPr>
      </w:pPr>
    </w:p>
    <w:p w:rsidR="00A049F1" w:rsidRDefault="00A049F1" w:rsidP="00A049F1">
      <w:pPr>
        <w:shd w:val="clear" w:color="auto" w:fill="FFFFFF"/>
        <w:spacing w:line="214" w:lineRule="auto"/>
        <w:ind w:firstLine="284"/>
        <w:jc w:val="both"/>
        <w:rPr>
          <w:sz w:val="20"/>
          <w:szCs w:val="20"/>
        </w:rPr>
      </w:pPr>
      <w:r>
        <w:rPr>
          <w:sz w:val="20"/>
          <w:szCs w:val="20"/>
        </w:rPr>
        <w:sym w:font="MT Symbol" w:char="F0D1"/>
      </w:r>
      <w:r>
        <w:rPr>
          <w:sz w:val="20"/>
          <w:szCs w:val="20"/>
        </w:rPr>
        <w:t>ГВБ – отметка горизонта верхнего бьефа;</w:t>
      </w:r>
    </w:p>
    <w:p w:rsidR="00A049F1" w:rsidRPr="00932330" w:rsidRDefault="00A049F1" w:rsidP="00A049F1">
      <w:pPr>
        <w:shd w:val="clear" w:color="auto" w:fill="FFFFFF"/>
        <w:spacing w:line="214" w:lineRule="auto"/>
        <w:ind w:firstLine="284"/>
        <w:jc w:val="both"/>
        <w:rPr>
          <w:sz w:val="20"/>
          <w:szCs w:val="20"/>
        </w:rPr>
      </w:pPr>
      <w:r>
        <w:rPr>
          <w:sz w:val="20"/>
          <w:szCs w:val="20"/>
        </w:rPr>
        <w:sym w:font="MT Symbol" w:char="F0D1"/>
      </w:r>
      <w:r>
        <w:rPr>
          <w:sz w:val="20"/>
          <w:szCs w:val="20"/>
        </w:rPr>
        <w:t>ГНБ – отметка горизонта нижнего бьефа;</w:t>
      </w:r>
    </w:p>
    <w:p w:rsidR="00A049F1" w:rsidRDefault="00A049F1" w:rsidP="00A049F1">
      <w:pPr>
        <w:shd w:val="clear" w:color="auto" w:fill="FFFFFF"/>
        <w:spacing w:line="214" w:lineRule="auto"/>
        <w:ind w:firstLine="644"/>
        <w:jc w:val="both"/>
        <w:rPr>
          <w:sz w:val="20"/>
          <w:szCs w:val="20"/>
        </w:rPr>
      </w:pPr>
      <w:r>
        <w:rPr>
          <w:sz w:val="20"/>
          <w:szCs w:val="20"/>
        </w:rPr>
        <w:lastRenderedPageBreak/>
        <w:t>Н – напор на гребне водослива (геометрический);</w:t>
      </w:r>
    </w:p>
    <w:p w:rsidR="00A049F1" w:rsidRPr="00AD5EF9" w:rsidRDefault="00A049F1" w:rsidP="00A049F1">
      <w:pPr>
        <w:shd w:val="clear" w:color="auto" w:fill="FFFFFF"/>
        <w:spacing w:line="214" w:lineRule="auto"/>
        <w:ind w:left="994" w:hanging="350"/>
        <w:jc w:val="both"/>
        <w:rPr>
          <w:sz w:val="20"/>
          <w:szCs w:val="20"/>
        </w:rPr>
      </w:pPr>
      <w:r>
        <w:rPr>
          <w:sz w:val="20"/>
          <w:szCs w:val="20"/>
          <w:lang w:val="en-US"/>
        </w:rPr>
        <w:t>v</w:t>
      </w:r>
      <w:r>
        <w:rPr>
          <w:sz w:val="20"/>
          <w:szCs w:val="20"/>
          <w:vertAlign w:val="subscript"/>
        </w:rPr>
        <w:t>0</w:t>
      </w:r>
      <w:r w:rsidRPr="00AD5EF9">
        <w:rPr>
          <w:sz w:val="20"/>
          <w:szCs w:val="20"/>
        </w:rPr>
        <w:t xml:space="preserve"> –</w:t>
      </w:r>
      <w:r>
        <w:rPr>
          <w:sz w:val="20"/>
          <w:szCs w:val="20"/>
        </w:rPr>
        <w:t xml:space="preserve"> скорость подхода – средняя скорость потока на расстоянии (3–4)Н перед гребнем;</w:t>
      </w:r>
    </w:p>
    <w:p w:rsidR="00A049F1" w:rsidRDefault="00243F5A" w:rsidP="00A049F1">
      <w:pPr>
        <w:shd w:val="clear" w:color="auto" w:fill="FFFFFF"/>
        <w:spacing w:line="214" w:lineRule="auto"/>
        <w:ind w:firstLine="266"/>
        <w:jc w:val="both"/>
        <w:rPr>
          <w:sz w:val="20"/>
          <w:szCs w:val="20"/>
        </w:rPr>
      </w:pPr>
      <w:r w:rsidRPr="00243F5A">
        <w:rPr>
          <w:position w:val="-26"/>
          <w:sz w:val="20"/>
          <w:szCs w:val="20"/>
          <w:lang w:val="en-US"/>
        </w:rPr>
        <w:object w:dxaOrig="1359" w:dyaOrig="639">
          <v:shape id="_x0000_i1170" type="#_x0000_t75" style="width:68.25pt;height:32.25pt" o:ole="">
            <v:imagedata r:id="rId251" o:title=""/>
          </v:shape>
          <o:OLEObject Type="Embed" ProgID="Equation.3" ShapeID="_x0000_i1170" DrawAspect="Content" ObjectID="_1428818226" r:id="rId252"/>
        </w:object>
      </w:r>
      <w:r w:rsidR="00A049F1" w:rsidRPr="00AD5EF9">
        <w:rPr>
          <w:sz w:val="20"/>
          <w:szCs w:val="20"/>
        </w:rPr>
        <w:t xml:space="preserve">– </w:t>
      </w:r>
      <w:r w:rsidR="00A049F1">
        <w:rPr>
          <w:sz w:val="20"/>
          <w:szCs w:val="20"/>
        </w:rPr>
        <w:t>полный напор на гребне водослива;</w:t>
      </w:r>
    </w:p>
    <w:p w:rsidR="00A049F1" w:rsidRDefault="00A049F1" w:rsidP="00A049F1">
      <w:pPr>
        <w:shd w:val="clear" w:color="auto" w:fill="FFFFFF"/>
        <w:spacing w:line="214" w:lineRule="auto"/>
        <w:ind w:firstLine="644"/>
        <w:jc w:val="both"/>
        <w:rPr>
          <w:sz w:val="20"/>
          <w:szCs w:val="20"/>
        </w:rPr>
      </w:pPr>
      <w:r>
        <w:rPr>
          <w:sz w:val="20"/>
          <w:szCs w:val="20"/>
        </w:rPr>
        <w:t>р</w:t>
      </w:r>
      <w:r>
        <w:rPr>
          <w:sz w:val="20"/>
          <w:szCs w:val="20"/>
          <w:vertAlign w:val="subscript"/>
        </w:rPr>
        <w:t>1</w:t>
      </w:r>
      <w:r>
        <w:rPr>
          <w:sz w:val="20"/>
          <w:szCs w:val="20"/>
        </w:rPr>
        <w:t xml:space="preserve"> – высота порога водослива со стороны верхнего бьефа;</w:t>
      </w:r>
    </w:p>
    <w:p w:rsidR="00A049F1" w:rsidRDefault="00A049F1" w:rsidP="00A049F1">
      <w:pPr>
        <w:shd w:val="clear" w:color="auto" w:fill="FFFFFF"/>
        <w:spacing w:line="214" w:lineRule="auto"/>
        <w:ind w:firstLine="644"/>
        <w:jc w:val="both"/>
        <w:rPr>
          <w:sz w:val="20"/>
          <w:szCs w:val="20"/>
        </w:rPr>
      </w:pPr>
      <w:r>
        <w:rPr>
          <w:sz w:val="20"/>
          <w:szCs w:val="20"/>
        </w:rPr>
        <w:t>р  – высота порога водослива со стороны нижнего бьефа;</w:t>
      </w:r>
    </w:p>
    <w:p w:rsidR="00A049F1" w:rsidRDefault="00A049F1" w:rsidP="00A049F1">
      <w:pPr>
        <w:shd w:val="clear" w:color="auto" w:fill="FFFFFF"/>
        <w:spacing w:line="214" w:lineRule="auto"/>
        <w:ind w:firstLine="644"/>
        <w:jc w:val="both"/>
        <w:rPr>
          <w:sz w:val="20"/>
          <w:szCs w:val="20"/>
        </w:rPr>
      </w:pPr>
      <w:r>
        <w:rPr>
          <w:sz w:val="20"/>
          <w:szCs w:val="20"/>
          <w:lang w:val="en-US"/>
        </w:rPr>
        <w:t>h</w:t>
      </w:r>
      <w:r>
        <w:rPr>
          <w:sz w:val="20"/>
          <w:szCs w:val="20"/>
          <w:vertAlign w:val="subscript"/>
        </w:rPr>
        <w:t>б</w:t>
      </w:r>
      <w:r>
        <w:rPr>
          <w:sz w:val="20"/>
          <w:szCs w:val="20"/>
        </w:rPr>
        <w:t xml:space="preserve"> – глубина нижнего бьефа;</w:t>
      </w:r>
    </w:p>
    <w:p w:rsidR="00A049F1" w:rsidRDefault="00A049F1" w:rsidP="00A049F1">
      <w:pPr>
        <w:shd w:val="clear" w:color="auto" w:fill="FFFFFF"/>
        <w:spacing w:line="214" w:lineRule="auto"/>
        <w:ind w:firstLine="644"/>
        <w:jc w:val="both"/>
        <w:rPr>
          <w:sz w:val="20"/>
          <w:szCs w:val="20"/>
        </w:rPr>
      </w:pPr>
      <w:r>
        <w:rPr>
          <w:sz w:val="20"/>
          <w:szCs w:val="20"/>
          <w:lang w:val="en-US"/>
        </w:rPr>
        <w:t>b</w:t>
      </w:r>
      <w:r>
        <w:rPr>
          <w:sz w:val="20"/>
          <w:szCs w:val="20"/>
        </w:rPr>
        <w:t xml:space="preserve">  – ширина водослива (размер перпендикулярен к черт</w:t>
      </w:r>
      <w:r>
        <w:rPr>
          <w:sz w:val="20"/>
          <w:szCs w:val="20"/>
        </w:rPr>
        <w:t>е</w:t>
      </w:r>
      <w:r>
        <w:rPr>
          <w:sz w:val="20"/>
          <w:szCs w:val="20"/>
        </w:rPr>
        <w:t>жу);</w:t>
      </w:r>
    </w:p>
    <w:p w:rsidR="00A049F1" w:rsidRPr="00A940C5" w:rsidRDefault="00A049F1" w:rsidP="00A049F1">
      <w:pPr>
        <w:shd w:val="clear" w:color="auto" w:fill="FFFFFF"/>
        <w:spacing w:line="214" w:lineRule="auto"/>
        <w:ind w:firstLine="644"/>
        <w:jc w:val="both"/>
        <w:rPr>
          <w:sz w:val="20"/>
          <w:szCs w:val="20"/>
        </w:rPr>
      </w:pPr>
      <w:r>
        <w:rPr>
          <w:sz w:val="20"/>
          <w:szCs w:val="20"/>
        </w:rPr>
        <w:t>δ  – толщина порога водослива;</w:t>
      </w:r>
    </w:p>
    <w:p w:rsidR="00A049F1" w:rsidRDefault="00A049F1" w:rsidP="00A049F1">
      <w:pPr>
        <w:shd w:val="clear" w:color="auto" w:fill="FFFFFF"/>
        <w:spacing w:line="214" w:lineRule="auto"/>
        <w:ind w:left="980" w:hanging="336"/>
        <w:jc w:val="both"/>
        <w:rPr>
          <w:sz w:val="20"/>
          <w:szCs w:val="20"/>
        </w:rPr>
      </w:pPr>
      <w:r>
        <w:rPr>
          <w:sz w:val="20"/>
          <w:szCs w:val="20"/>
          <w:lang w:val="en-US"/>
        </w:rPr>
        <w:t>z</w:t>
      </w:r>
      <w:r>
        <w:rPr>
          <w:sz w:val="20"/>
          <w:szCs w:val="20"/>
        </w:rPr>
        <w:t xml:space="preserve"> – разность отметок горизонтов воды в верхнем и нижнем бье-фах.</w:t>
      </w:r>
    </w:p>
    <w:p w:rsidR="00A049F1" w:rsidRDefault="00A049F1" w:rsidP="00A049F1">
      <w:pPr>
        <w:shd w:val="clear" w:color="auto" w:fill="FFFFFF"/>
        <w:spacing w:line="214" w:lineRule="auto"/>
        <w:ind w:firstLine="284"/>
        <w:jc w:val="both"/>
        <w:rPr>
          <w:sz w:val="20"/>
          <w:szCs w:val="20"/>
        </w:rPr>
      </w:pPr>
      <w:r>
        <w:rPr>
          <w:sz w:val="20"/>
          <w:szCs w:val="20"/>
        </w:rPr>
        <w:t>Водосливы классифицируются по следующим основным призн</w:t>
      </w:r>
      <w:r>
        <w:rPr>
          <w:sz w:val="20"/>
          <w:szCs w:val="20"/>
        </w:rPr>
        <w:t>а</w:t>
      </w:r>
      <w:r>
        <w:rPr>
          <w:sz w:val="20"/>
          <w:szCs w:val="20"/>
        </w:rPr>
        <w:t>кам:</w:t>
      </w:r>
    </w:p>
    <w:p w:rsidR="00A049F1" w:rsidRDefault="00A049F1" w:rsidP="00A049F1">
      <w:pPr>
        <w:shd w:val="clear" w:color="auto" w:fill="FFFFFF"/>
        <w:spacing w:line="214" w:lineRule="auto"/>
        <w:ind w:firstLine="284"/>
        <w:jc w:val="both"/>
        <w:rPr>
          <w:sz w:val="20"/>
          <w:szCs w:val="20"/>
        </w:rPr>
      </w:pPr>
      <w:r>
        <w:rPr>
          <w:sz w:val="20"/>
          <w:szCs w:val="20"/>
        </w:rPr>
        <w:t>1) по ширине порога водосливы подразделяются на три типа: с то</w:t>
      </w:r>
      <w:r>
        <w:rPr>
          <w:sz w:val="20"/>
          <w:szCs w:val="20"/>
        </w:rPr>
        <w:t>н</w:t>
      </w:r>
      <w:r>
        <w:rPr>
          <w:sz w:val="20"/>
          <w:szCs w:val="20"/>
        </w:rPr>
        <w:t>кой стенкой (см. рис. 6.1), с широким порогом (рис. 6.5), практическ</w:t>
      </w:r>
      <w:r>
        <w:rPr>
          <w:sz w:val="20"/>
          <w:szCs w:val="20"/>
        </w:rPr>
        <w:t>о</w:t>
      </w:r>
      <w:r>
        <w:rPr>
          <w:sz w:val="20"/>
          <w:szCs w:val="20"/>
        </w:rPr>
        <w:t>го профиля (рис. 6.3);</w:t>
      </w:r>
    </w:p>
    <w:p w:rsidR="00A049F1" w:rsidRDefault="00A049F1" w:rsidP="00A049F1">
      <w:pPr>
        <w:shd w:val="clear" w:color="auto" w:fill="FFFFFF"/>
        <w:spacing w:line="214" w:lineRule="auto"/>
        <w:ind w:firstLine="284"/>
        <w:jc w:val="both"/>
        <w:rPr>
          <w:sz w:val="20"/>
          <w:szCs w:val="20"/>
        </w:rPr>
      </w:pPr>
      <w:r>
        <w:rPr>
          <w:sz w:val="20"/>
          <w:szCs w:val="20"/>
        </w:rPr>
        <w:t>2) по форме выреза водосливы бывают прямоугольные, трапеце</w:t>
      </w:r>
      <w:r>
        <w:rPr>
          <w:sz w:val="20"/>
          <w:szCs w:val="20"/>
        </w:rPr>
        <w:t>и</w:t>
      </w:r>
      <w:r>
        <w:rPr>
          <w:sz w:val="20"/>
          <w:szCs w:val="20"/>
        </w:rPr>
        <w:t>дальные, треугольные, круглые, полигональные. Наибольшее прим</w:t>
      </w:r>
      <w:r>
        <w:rPr>
          <w:sz w:val="20"/>
          <w:szCs w:val="20"/>
        </w:rPr>
        <w:t>е</w:t>
      </w:r>
      <w:r>
        <w:rPr>
          <w:sz w:val="20"/>
          <w:szCs w:val="20"/>
        </w:rPr>
        <w:t>нение в практике находят водосливы первых трех типов;</w:t>
      </w:r>
    </w:p>
    <w:p w:rsidR="00A049F1" w:rsidRDefault="00A049F1" w:rsidP="00A049F1">
      <w:pPr>
        <w:shd w:val="clear" w:color="auto" w:fill="FFFFFF"/>
        <w:spacing w:line="214" w:lineRule="auto"/>
        <w:ind w:firstLine="284"/>
        <w:jc w:val="both"/>
        <w:rPr>
          <w:sz w:val="20"/>
          <w:szCs w:val="20"/>
        </w:rPr>
      </w:pPr>
      <w:r>
        <w:rPr>
          <w:sz w:val="20"/>
          <w:szCs w:val="20"/>
        </w:rPr>
        <w:t>3) по условиям бокового сужения потока они делятся на вод</w:t>
      </w:r>
      <w:r>
        <w:rPr>
          <w:sz w:val="20"/>
          <w:szCs w:val="20"/>
        </w:rPr>
        <w:t>о</w:t>
      </w:r>
      <w:r>
        <w:rPr>
          <w:sz w:val="20"/>
          <w:szCs w:val="20"/>
        </w:rPr>
        <w:t>сливы с боковым сужением (ширина водослива меньше ширины русла) и в</w:t>
      </w:r>
      <w:r>
        <w:rPr>
          <w:sz w:val="20"/>
          <w:szCs w:val="20"/>
        </w:rPr>
        <w:t>о</w:t>
      </w:r>
      <w:r>
        <w:rPr>
          <w:sz w:val="20"/>
          <w:szCs w:val="20"/>
        </w:rPr>
        <w:t>досливы без бокового сужения (ширина водослива равна ширине ру</w:t>
      </w:r>
      <w:r>
        <w:rPr>
          <w:sz w:val="20"/>
          <w:szCs w:val="20"/>
        </w:rPr>
        <w:t>с</w:t>
      </w:r>
      <w:r>
        <w:rPr>
          <w:sz w:val="20"/>
          <w:szCs w:val="20"/>
        </w:rPr>
        <w:t>ла).</w:t>
      </w:r>
    </w:p>
    <w:p w:rsidR="00A049F1" w:rsidRDefault="00A049F1" w:rsidP="00A049F1">
      <w:pPr>
        <w:shd w:val="clear" w:color="auto" w:fill="FFFFFF"/>
        <w:spacing w:line="214" w:lineRule="auto"/>
        <w:ind w:firstLine="284"/>
        <w:jc w:val="both"/>
        <w:rPr>
          <w:sz w:val="20"/>
          <w:szCs w:val="20"/>
        </w:rPr>
      </w:pPr>
      <w:r>
        <w:rPr>
          <w:sz w:val="20"/>
          <w:szCs w:val="20"/>
        </w:rPr>
        <w:t>Гидравлический режим работы водослива может быть двояким. Е</w:t>
      </w:r>
      <w:r>
        <w:rPr>
          <w:sz w:val="20"/>
          <w:szCs w:val="20"/>
        </w:rPr>
        <w:t>с</w:t>
      </w:r>
      <w:r>
        <w:rPr>
          <w:sz w:val="20"/>
          <w:szCs w:val="20"/>
        </w:rPr>
        <w:t>ли отметка уровня воды нижнего бьефа непосредственно за п</w:t>
      </w:r>
      <w:r>
        <w:rPr>
          <w:sz w:val="20"/>
          <w:szCs w:val="20"/>
        </w:rPr>
        <w:t>о</w:t>
      </w:r>
      <w:r>
        <w:rPr>
          <w:sz w:val="20"/>
          <w:szCs w:val="20"/>
        </w:rPr>
        <w:t xml:space="preserve">рогом ниже отметки гребня водослива, т.е. </w:t>
      </w:r>
      <w:r>
        <w:rPr>
          <w:sz w:val="20"/>
          <w:szCs w:val="20"/>
          <w:lang w:val="en-US"/>
        </w:rPr>
        <w:t>z</w:t>
      </w:r>
      <w:r>
        <w:rPr>
          <w:sz w:val="20"/>
          <w:szCs w:val="20"/>
        </w:rPr>
        <w:t xml:space="preserve"> </w:t>
      </w:r>
      <w:r w:rsidRPr="00516F70">
        <w:rPr>
          <w:sz w:val="20"/>
          <w:szCs w:val="20"/>
        </w:rPr>
        <w:t>&gt;</w:t>
      </w:r>
      <w:r>
        <w:rPr>
          <w:sz w:val="20"/>
          <w:szCs w:val="20"/>
        </w:rPr>
        <w:t xml:space="preserve"> </w:t>
      </w:r>
      <w:r>
        <w:rPr>
          <w:sz w:val="20"/>
          <w:szCs w:val="20"/>
          <w:lang w:val="en-US"/>
        </w:rPr>
        <w:t>H</w:t>
      </w:r>
      <w:r>
        <w:rPr>
          <w:sz w:val="20"/>
          <w:szCs w:val="20"/>
        </w:rPr>
        <w:t xml:space="preserve"> или</w:t>
      </w:r>
      <w:r w:rsidRPr="00516F70">
        <w:rPr>
          <w:sz w:val="20"/>
          <w:szCs w:val="20"/>
        </w:rPr>
        <w:t xml:space="preserve"> </w:t>
      </w:r>
      <w:r>
        <w:rPr>
          <w:sz w:val="20"/>
          <w:szCs w:val="20"/>
          <w:lang w:val="en-US"/>
        </w:rPr>
        <w:t>h</w:t>
      </w:r>
      <w:r>
        <w:rPr>
          <w:sz w:val="20"/>
          <w:szCs w:val="20"/>
          <w:vertAlign w:val="subscript"/>
        </w:rPr>
        <w:t>б</w:t>
      </w:r>
      <w:r>
        <w:rPr>
          <w:sz w:val="20"/>
          <w:szCs w:val="20"/>
        </w:rPr>
        <w:t xml:space="preserve"> </w:t>
      </w:r>
      <w:r w:rsidRPr="00516F70">
        <w:rPr>
          <w:sz w:val="20"/>
          <w:szCs w:val="20"/>
        </w:rPr>
        <w:t>&lt;</w:t>
      </w:r>
      <w:r>
        <w:rPr>
          <w:sz w:val="20"/>
          <w:szCs w:val="20"/>
        </w:rPr>
        <w:t xml:space="preserve"> р, режим называе</w:t>
      </w:r>
      <w:r>
        <w:rPr>
          <w:sz w:val="20"/>
          <w:szCs w:val="20"/>
        </w:rPr>
        <w:t>т</w:t>
      </w:r>
      <w:r>
        <w:rPr>
          <w:sz w:val="20"/>
          <w:szCs w:val="20"/>
        </w:rPr>
        <w:t>ся  н е з а т о п л е н н ы м  (рис. 6.2, а), если отметка уро</w:t>
      </w:r>
      <w:r>
        <w:rPr>
          <w:sz w:val="20"/>
          <w:szCs w:val="20"/>
        </w:rPr>
        <w:t>в</w:t>
      </w:r>
      <w:r>
        <w:rPr>
          <w:sz w:val="20"/>
          <w:szCs w:val="20"/>
        </w:rPr>
        <w:t xml:space="preserve">ня воды в нижнем бьефе выше отметки гребня водослива, т.е. </w:t>
      </w:r>
      <w:r>
        <w:rPr>
          <w:sz w:val="20"/>
          <w:szCs w:val="20"/>
          <w:lang w:val="en-US"/>
        </w:rPr>
        <w:t>z</w:t>
      </w:r>
      <w:r>
        <w:rPr>
          <w:sz w:val="20"/>
          <w:szCs w:val="20"/>
        </w:rPr>
        <w:t xml:space="preserve"> </w:t>
      </w:r>
      <w:r w:rsidRPr="00E46109">
        <w:rPr>
          <w:sz w:val="20"/>
          <w:szCs w:val="20"/>
        </w:rPr>
        <w:t>&lt;</w:t>
      </w:r>
      <w:r>
        <w:rPr>
          <w:sz w:val="20"/>
          <w:szCs w:val="20"/>
        </w:rPr>
        <w:t xml:space="preserve"> </w:t>
      </w:r>
      <w:r>
        <w:rPr>
          <w:sz w:val="20"/>
          <w:szCs w:val="20"/>
          <w:lang w:val="en-US"/>
        </w:rPr>
        <w:t>H</w:t>
      </w:r>
      <w:r>
        <w:rPr>
          <w:sz w:val="20"/>
          <w:szCs w:val="20"/>
        </w:rPr>
        <w:t xml:space="preserve">, или </w:t>
      </w:r>
      <w:r>
        <w:rPr>
          <w:sz w:val="20"/>
          <w:szCs w:val="20"/>
          <w:lang w:val="en-US"/>
        </w:rPr>
        <w:t>h</w:t>
      </w:r>
      <w:r>
        <w:rPr>
          <w:sz w:val="20"/>
          <w:szCs w:val="20"/>
          <w:vertAlign w:val="subscript"/>
        </w:rPr>
        <w:t>б</w:t>
      </w:r>
      <w:r>
        <w:rPr>
          <w:sz w:val="20"/>
          <w:szCs w:val="20"/>
        </w:rPr>
        <w:t xml:space="preserve"> </w:t>
      </w:r>
      <w:r w:rsidRPr="00E46109">
        <w:rPr>
          <w:sz w:val="20"/>
          <w:szCs w:val="20"/>
        </w:rPr>
        <w:t>&gt;</w:t>
      </w:r>
      <w:r>
        <w:rPr>
          <w:sz w:val="20"/>
          <w:szCs w:val="20"/>
        </w:rPr>
        <w:t xml:space="preserve"> р, – з а т о п л е н н ы м  (рис. 6.2, б). Величина </w:t>
      </w:r>
      <w:r>
        <w:rPr>
          <w:sz w:val="20"/>
          <w:szCs w:val="20"/>
          <w:lang w:val="en-US"/>
        </w:rPr>
        <w:t>h</w:t>
      </w:r>
      <w:r>
        <w:rPr>
          <w:sz w:val="20"/>
          <w:szCs w:val="20"/>
          <w:vertAlign w:val="subscript"/>
        </w:rPr>
        <w:t>п</w:t>
      </w:r>
      <w:r>
        <w:rPr>
          <w:sz w:val="20"/>
          <w:szCs w:val="20"/>
        </w:rPr>
        <w:t xml:space="preserve"> называется глубиной з</w:t>
      </w:r>
      <w:r>
        <w:rPr>
          <w:sz w:val="20"/>
          <w:szCs w:val="20"/>
        </w:rPr>
        <w:t>а</w:t>
      </w:r>
      <w:r>
        <w:rPr>
          <w:sz w:val="20"/>
          <w:szCs w:val="20"/>
        </w:rPr>
        <w:t>топления водослива, с ее увеличением расход жидкости через вод</w:t>
      </w:r>
      <w:r>
        <w:rPr>
          <w:sz w:val="20"/>
          <w:szCs w:val="20"/>
        </w:rPr>
        <w:t>о</w:t>
      </w:r>
      <w:r>
        <w:rPr>
          <w:sz w:val="20"/>
          <w:szCs w:val="20"/>
        </w:rPr>
        <w:t>слив уменьшается.</w:t>
      </w:r>
    </w:p>
    <w:p w:rsidR="00A049F1" w:rsidRPr="007F46A2" w:rsidRDefault="00A049F1" w:rsidP="00A049F1">
      <w:pPr>
        <w:shd w:val="clear" w:color="auto" w:fill="FFFFFF"/>
        <w:spacing w:line="214" w:lineRule="auto"/>
        <w:ind w:firstLine="284"/>
        <w:jc w:val="both"/>
        <w:rPr>
          <w:sz w:val="16"/>
          <w:szCs w:val="16"/>
        </w:rPr>
      </w:pPr>
    </w:p>
    <w:p w:rsidR="00A049F1" w:rsidRDefault="00A049F1" w:rsidP="00A049F1">
      <w:pPr>
        <w:shd w:val="clear" w:color="auto" w:fill="FFFFFF"/>
        <w:spacing w:line="216" w:lineRule="auto"/>
        <w:ind w:firstLine="284"/>
        <w:jc w:val="center"/>
        <w:rPr>
          <w:sz w:val="20"/>
          <w:szCs w:val="20"/>
        </w:rPr>
      </w:pPr>
      <w:r w:rsidRPr="00A049F1">
        <w:rPr>
          <w:noProof/>
          <w:sz w:val="20"/>
          <w:szCs w:val="20"/>
        </w:rPr>
        <w:pict>
          <v:shape id="Рисунок 3162" o:spid="_x0000_i1171" type="#_x0000_t75" alt="рис7" style="width:246.75pt;height:80.25pt;visibility:visible">
            <v:imagedata r:id="rId253" o:title="рис7"/>
          </v:shape>
        </w:pict>
      </w:r>
    </w:p>
    <w:p w:rsidR="00A049F1" w:rsidRDefault="00A049F1" w:rsidP="00A049F1">
      <w:pPr>
        <w:shd w:val="clear" w:color="auto" w:fill="FFFFFF"/>
        <w:spacing w:line="216" w:lineRule="auto"/>
        <w:ind w:firstLine="284"/>
        <w:jc w:val="center"/>
        <w:rPr>
          <w:sz w:val="16"/>
          <w:szCs w:val="16"/>
        </w:rPr>
      </w:pPr>
    </w:p>
    <w:p w:rsidR="00A049F1" w:rsidRPr="00E46109" w:rsidRDefault="00A049F1" w:rsidP="00A049F1">
      <w:pPr>
        <w:shd w:val="clear" w:color="auto" w:fill="FFFFFF"/>
        <w:spacing w:line="216" w:lineRule="auto"/>
        <w:ind w:firstLine="284"/>
        <w:jc w:val="center"/>
        <w:rPr>
          <w:sz w:val="16"/>
          <w:szCs w:val="16"/>
        </w:rPr>
      </w:pPr>
      <w:r w:rsidRPr="00E46109">
        <w:rPr>
          <w:sz w:val="16"/>
          <w:szCs w:val="16"/>
        </w:rPr>
        <w:t xml:space="preserve">Рис. </w:t>
      </w:r>
      <w:r>
        <w:rPr>
          <w:sz w:val="16"/>
          <w:szCs w:val="16"/>
        </w:rPr>
        <w:t>6</w:t>
      </w:r>
      <w:r w:rsidRPr="00E46109">
        <w:rPr>
          <w:sz w:val="16"/>
          <w:szCs w:val="16"/>
        </w:rPr>
        <w:t>.2. Схема гидравлических режимов работы водослива:</w:t>
      </w:r>
    </w:p>
    <w:p w:rsidR="00A049F1" w:rsidRPr="00E46109" w:rsidRDefault="00A049F1" w:rsidP="00A049F1">
      <w:pPr>
        <w:shd w:val="clear" w:color="auto" w:fill="FFFFFF"/>
        <w:spacing w:line="216" w:lineRule="auto"/>
        <w:ind w:firstLine="284"/>
        <w:jc w:val="center"/>
        <w:rPr>
          <w:sz w:val="16"/>
          <w:szCs w:val="16"/>
        </w:rPr>
      </w:pPr>
      <w:r w:rsidRPr="00E46109">
        <w:rPr>
          <w:sz w:val="16"/>
          <w:szCs w:val="16"/>
        </w:rPr>
        <w:t>а – незатопленный, б – затопленный</w:t>
      </w:r>
    </w:p>
    <w:p w:rsidR="00A049F1" w:rsidRDefault="00A049F1" w:rsidP="00A049F1">
      <w:pPr>
        <w:shd w:val="clear" w:color="auto" w:fill="FFFFFF"/>
        <w:spacing w:line="216" w:lineRule="auto"/>
        <w:ind w:firstLine="284"/>
        <w:jc w:val="center"/>
        <w:rPr>
          <w:b/>
          <w:sz w:val="20"/>
          <w:szCs w:val="20"/>
        </w:rPr>
      </w:pPr>
    </w:p>
    <w:p w:rsidR="00A049F1" w:rsidRDefault="00A049F1" w:rsidP="00243F5A">
      <w:pPr>
        <w:shd w:val="clear" w:color="auto" w:fill="FFFFFF"/>
        <w:spacing w:line="216" w:lineRule="auto"/>
        <w:jc w:val="center"/>
        <w:rPr>
          <w:sz w:val="20"/>
          <w:szCs w:val="20"/>
        </w:rPr>
      </w:pPr>
      <w:r>
        <w:rPr>
          <w:b/>
          <w:sz w:val="20"/>
          <w:szCs w:val="20"/>
        </w:rPr>
        <w:t>6.2. Расход жидкости через водосливы</w:t>
      </w:r>
    </w:p>
    <w:p w:rsidR="00A049F1" w:rsidRDefault="00A049F1" w:rsidP="00A049F1">
      <w:pPr>
        <w:shd w:val="clear" w:color="auto" w:fill="FFFFFF"/>
        <w:spacing w:line="216" w:lineRule="auto"/>
        <w:ind w:firstLine="284"/>
        <w:jc w:val="center"/>
        <w:rPr>
          <w:sz w:val="20"/>
          <w:szCs w:val="20"/>
        </w:rPr>
      </w:pPr>
    </w:p>
    <w:p w:rsidR="00A049F1" w:rsidRDefault="00A049F1" w:rsidP="00A049F1">
      <w:pPr>
        <w:shd w:val="clear" w:color="auto" w:fill="FFFFFF"/>
        <w:spacing w:line="216" w:lineRule="auto"/>
        <w:ind w:firstLine="284"/>
        <w:jc w:val="both"/>
        <w:rPr>
          <w:sz w:val="20"/>
          <w:szCs w:val="20"/>
        </w:rPr>
      </w:pPr>
      <w:r>
        <w:rPr>
          <w:sz w:val="20"/>
          <w:szCs w:val="20"/>
        </w:rPr>
        <w:t>Для вывода основного уравнения истечения через водослив во</w:t>
      </w:r>
      <w:r>
        <w:rPr>
          <w:sz w:val="20"/>
          <w:szCs w:val="20"/>
        </w:rPr>
        <w:t>с</w:t>
      </w:r>
      <w:r>
        <w:rPr>
          <w:sz w:val="20"/>
          <w:szCs w:val="20"/>
        </w:rPr>
        <w:t>пользуемся аналогией с истечением через отверстие в тонкой стенке, для к</w:t>
      </w:r>
      <w:r>
        <w:rPr>
          <w:sz w:val="20"/>
          <w:szCs w:val="20"/>
        </w:rPr>
        <w:t>о</w:t>
      </w:r>
      <w:r>
        <w:rPr>
          <w:sz w:val="20"/>
          <w:szCs w:val="20"/>
        </w:rPr>
        <w:t>торого была получена формула расхода (4.9)</w:t>
      </w:r>
      <w:r w:rsidR="00243F5A">
        <w:rPr>
          <w:sz w:val="20"/>
          <w:szCs w:val="20"/>
        </w:rPr>
        <w:t>:</w:t>
      </w:r>
    </w:p>
    <w:p w:rsidR="00A049F1" w:rsidRDefault="00A049F1" w:rsidP="00A049F1">
      <w:pPr>
        <w:shd w:val="clear" w:color="auto" w:fill="FFFFFF"/>
        <w:spacing w:line="216" w:lineRule="auto"/>
        <w:ind w:firstLine="284"/>
        <w:jc w:val="both"/>
        <w:rPr>
          <w:sz w:val="20"/>
          <w:szCs w:val="20"/>
        </w:rPr>
      </w:pPr>
    </w:p>
    <w:p w:rsidR="00A049F1" w:rsidRDefault="00243F5A" w:rsidP="00A049F1">
      <w:pPr>
        <w:shd w:val="clear" w:color="auto" w:fill="FFFFFF"/>
        <w:spacing w:line="216" w:lineRule="auto"/>
        <w:ind w:firstLine="284"/>
        <w:jc w:val="center"/>
        <w:rPr>
          <w:sz w:val="20"/>
          <w:szCs w:val="20"/>
        </w:rPr>
      </w:pPr>
      <w:r w:rsidRPr="00C35E1F">
        <w:rPr>
          <w:position w:val="-12"/>
          <w:sz w:val="20"/>
          <w:szCs w:val="20"/>
        </w:rPr>
        <w:object w:dxaOrig="1200" w:dyaOrig="380">
          <v:shape id="_x0000_i1172" type="#_x0000_t75" style="width:60pt;height:18.75pt" o:ole="">
            <v:imagedata r:id="rId254" o:title=""/>
          </v:shape>
          <o:OLEObject Type="Embed" ProgID="Equation.3" ShapeID="_x0000_i1172" DrawAspect="Content" ObjectID="_1428818227" r:id="rId255"/>
        </w:object>
      </w:r>
      <w:r>
        <w:rPr>
          <w:sz w:val="20"/>
          <w:szCs w:val="20"/>
        </w:rPr>
        <w:t>.</w:t>
      </w:r>
    </w:p>
    <w:p w:rsidR="00A049F1" w:rsidRDefault="00A049F1" w:rsidP="00A049F1">
      <w:pPr>
        <w:shd w:val="clear" w:color="auto" w:fill="FFFFFF"/>
        <w:spacing w:line="216" w:lineRule="auto"/>
        <w:jc w:val="both"/>
        <w:rPr>
          <w:sz w:val="20"/>
          <w:szCs w:val="20"/>
        </w:rPr>
      </w:pPr>
    </w:p>
    <w:p w:rsidR="00A049F1" w:rsidRDefault="00A049F1" w:rsidP="00243F5A">
      <w:pPr>
        <w:shd w:val="clear" w:color="auto" w:fill="FFFFFF"/>
        <w:spacing w:line="216" w:lineRule="auto"/>
        <w:ind w:firstLine="284"/>
        <w:jc w:val="both"/>
        <w:rPr>
          <w:sz w:val="20"/>
          <w:szCs w:val="20"/>
        </w:rPr>
      </w:pPr>
      <w:r>
        <w:rPr>
          <w:sz w:val="20"/>
          <w:szCs w:val="20"/>
        </w:rPr>
        <w:t xml:space="preserve">При истечении через прямоугольный водослив ω = </w:t>
      </w:r>
      <w:r>
        <w:rPr>
          <w:sz w:val="20"/>
          <w:szCs w:val="20"/>
          <w:lang w:val="en-US"/>
        </w:rPr>
        <w:t>b</w:t>
      </w:r>
      <w:r>
        <w:rPr>
          <w:sz w:val="20"/>
          <w:szCs w:val="20"/>
        </w:rPr>
        <w:t>Н (см. рис. 6.1). С учетом этого формула (4.9) приводится к виду</w:t>
      </w:r>
    </w:p>
    <w:p w:rsidR="00243F5A" w:rsidRDefault="00243F5A" w:rsidP="00243F5A">
      <w:pPr>
        <w:shd w:val="clear" w:color="auto" w:fill="FFFFFF"/>
        <w:spacing w:line="216" w:lineRule="auto"/>
        <w:ind w:firstLine="284"/>
        <w:jc w:val="both"/>
        <w:rPr>
          <w:sz w:val="20"/>
          <w:szCs w:val="20"/>
        </w:rPr>
      </w:pPr>
    </w:p>
    <w:p w:rsidR="00A049F1" w:rsidRDefault="00243F5A" w:rsidP="00A049F1">
      <w:pPr>
        <w:shd w:val="clear" w:color="auto" w:fill="FFFFFF"/>
        <w:spacing w:line="216" w:lineRule="auto"/>
        <w:ind w:firstLine="284"/>
        <w:jc w:val="right"/>
        <w:rPr>
          <w:sz w:val="20"/>
          <w:szCs w:val="20"/>
        </w:rPr>
      </w:pPr>
      <w:r w:rsidRPr="00C35E1F">
        <w:rPr>
          <w:position w:val="-12"/>
          <w:sz w:val="20"/>
          <w:szCs w:val="20"/>
        </w:rPr>
        <w:object w:dxaOrig="1440" w:dyaOrig="380">
          <v:shape id="_x0000_i1173" type="#_x0000_t75" style="width:1in;height:18.75pt" o:ole="">
            <v:imagedata r:id="rId256" o:title=""/>
          </v:shape>
          <o:OLEObject Type="Embed" ProgID="Equation.3" ShapeID="_x0000_i1173" DrawAspect="Content" ObjectID="_1428818228" r:id="rId257"/>
        </w:object>
      </w:r>
      <w:r w:rsidR="00A049F1">
        <w:rPr>
          <w:sz w:val="20"/>
          <w:szCs w:val="20"/>
        </w:rPr>
        <w:t>,</w:t>
      </w:r>
      <w:r w:rsidR="00A049F1">
        <w:rPr>
          <w:sz w:val="20"/>
          <w:szCs w:val="20"/>
        </w:rPr>
        <w:tab/>
      </w:r>
      <w:r w:rsidR="00A049F1">
        <w:rPr>
          <w:sz w:val="20"/>
          <w:szCs w:val="20"/>
        </w:rPr>
        <w:tab/>
      </w:r>
      <w:r w:rsidR="00A049F1">
        <w:rPr>
          <w:sz w:val="20"/>
          <w:szCs w:val="20"/>
        </w:rPr>
        <w:tab/>
        <w:t>(6.1)</w:t>
      </w:r>
    </w:p>
    <w:p w:rsidR="00A049F1" w:rsidRPr="00051790" w:rsidRDefault="00A049F1" w:rsidP="00A049F1">
      <w:pPr>
        <w:shd w:val="clear" w:color="auto" w:fill="FFFFFF"/>
        <w:spacing w:line="216" w:lineRule="auto"/>
        <w:jc w:val="both"/>
        <w:rPr>
          <w:sz w:val="20"/>
          <w:szCs w:val="20"/>
        </w:rPr>
      </w:pPr>
      <w:r>
        <w:rPr>
          <w:sz w:val="20"/>
          <w:szCs w:val="20"/>
        </w:rPr>
        <w:t>где μ</w:t>
      </w:r>
      <w:r>
        <w:rPr>
          <w:sz w:val="20"/>
          <w:szCs w:val="20"/>
          <w:vertAlign w:val="subscript"/>
        </w:rPr>
        <w:t>в</w:t>
      </w:r>
      <w:r>
        <w:rPr>
          <w:sz w:val="20"/>
          <w:szCs w:val="20"/>
        </w:rPr>
        <w:t xml:space="preserve"> – коэффициент расхода водослива.</w:t>
      </w:r>
    </w:p>
    <w:p w:rsidR="00A049F1" w:rsidRDefault="00A049F1" w:rsidP="00A049F1">
      <w:pPr>
        <w:shd w:val="clear" w:color="auto" w:fill="FFFFFF"/>
        <w:spacing w:line="216" w:lineRule="auto"/>
        <w:ind w:firstLine="284"/>
        <w:jc w:val="both"/>
        <w:rPr>
          <w:sz w:val="20"/>
          <w:szCs w:val="20"/>
        </w:rPr>
      </w:pPr>
      <w:r>
        <w:rPr>
          <w:sz w:val="20"/>
          <w:szCs w:val="20"/>
        </w:rPr>
        <w:t>Формула (6.1) является основной и справедлива для всех видов в</w:t>
      </w:r>
      <w:r>
        <w:rPr>
          <w:sz w:val="20"/>
          <w:szCs w:val="20"/>
        </w:rPr>
        <w:t>о</w:t>
      </w:r>
      <w:r>
        <w:rPr>
          <w:sz w:val="20"/>
          <w:szCs w:val="20"/>
        </w:rPr>
        <w:t>досливов. Однако каждый из них имеет особенности, которые влияют на расход жидкости. Эти особенности учитываются путем ввода п</w:t>
      </w:r>
      <w:r>
        <w:rPr>
          <w:sz w:val="20"/>
          <w:szCs w:val="20"/>
        </w:rPr>
        <w:t>о</w:t>
      </w:r>
      <w:r>
        <w:rPr>
          <w:sz w:val="20"/>
          <w:szCs w:val="20"/>
        </w:rPr>
        <w:t>право</w:t>
      </w:r>
      <w:r>
        <w:rPr>
          <w:sz w:val="20"/>
          <w:szCs w:val="20"/>
        </w:rPr>
        <w:t>ч</w:t>
      </w:r>
      <w:r>
        <w:rPr>
          <w:sz w:val="20"/>
          <w:szCs w:val="20"/>
        </w:rPr>
        <w:t>ных коэффициентов.</w:t>
      </w:r>
    </w:p>
    <w:p w:rsidR="00A049F1" w:rsidRDefault="00A049F1" w:rsidP="00A049F1">
      <w:pPr>
        <w:shd w:val="clear" w:color="auto" w:fill="FFFFFF"/>
        <w:spacing w:line="216" w:lineRule="auto"/>
        <w:ind w:firstLine="284"/>
        <w:jc w:val="both"/>
        <w:rPr>
          <w:sz w:val="20"/>
          <w:szCs w:val="20"/>
        </w:rPr>
      </w:pPr>
      <w:r>
        <w:rPr>
          <w:sz w:val="20"/>
          <w:szCs w:val="20"/>
        </w:rPr>
        <w:t>В о д о с л и в ы  с  т о н к о й  с т е н к о й  (см. рис. 6.1) чаще всего используются в гидрометрии для измерения расхода жидкости в о</w:t>
      </w:r>
      <w:r>
        <w:rPr>
          <w:sz w:val="20"/>
          <w:szCs w:val="20"/>
        </w:rPr>
        <w:t>т</w:t>
      </w:r>
      <w:r>
        <w:rPr>
          <w:sz w:val="20"/>
          <w:szCs w:val="20"/>
        </w:rPr>
        <w:t>крытых (безнапорных) потоках. Они широко применяются в системах ор</w:t>
      </w:r>
      <w:r>
        <w:rPr>
          <w:sz w:val="20"/>
          <w:szCs w:val="20"/>
        </w:rPr>
        <w:t>о</w:t>
      </w:r>
      <w:r>
        <w:rPr>
          <w:sz w:val="20"/>
          <w:szCs w:val="20"/>
        </w:rPr>
        <w:t>шаемого земледелия для измерения расхода воды, подаваемой на орошаемый участок. Водосливы с тонкой стенкой выполняются с тр</w:t>
      </w:r>
      <w:r>
        <w:rPr>
          <w:sz w:val="20"/>
          <w:szCs w:val="20"/>
        </w:rPr>
        <w:t>е</w:t>
      </w:r>
      <w:r>
        <w:rPr>
          <w:sz w:val="20"/>
          <w:szCs w:val="20"/>
        </w:rPr>
        <w:t>угольным (для замера малых расходов) или прямоугольным (для зам</w:t>
      </w:r>
      <w:r>
        <w:rPr>
          <w:sz w:val="20"/>
          <w:szCs w:val="20"/>
        </w:rPr>
        <w:t>е</w:t>
      </w:r>
      <w:r>
        <w:rPr>
          <w:sz w:val="20"/>
          <w:szCs w:val="20"/>
        </w:rPr>
        <w:t>ра больших расходов) вырезом.</w:t>
      </w:r>
    </w:p>
    <w:p w:rsidR="00A049F1" w:rsidRDefault="00A049F1" w:rsidP="00A049F1">
      <w:pPr>
        <w:shd w:val="clear" w:color="auto" w:fill="FFFFFF"/>
        <w:spacing w:line="216" w:lineRule="auto"/>
        <w:ind w:firstLine="284"/>
        <w:jc w:val="both"/>
        <w:rPr>
          <w:sz w:val="20"/>
          <w:szCs w:val="20"/>
        </w:rPr>
      </w:pPr>
      <w:r>
        <w:rPr>
          <w:sz w:val="20"/>
          <w:szCs w:val="20"/>
        </w:rPr>
        <w:t>Коэффициент расхода незатопленного водослива с прямоугольным вырезом при отсутствии бокового сужения можно определить по э</w:t>
      </w:r>
      <w:r>
        <w:rPr>
          <w:sz w:val="20"/>
          <w:szCs w:val="20"/>
        </w:rPr>
        <w:t>м</w:t>
      </w:r>
      <w:r>
        <w:rPr>
          <w:sz w:val="20"/>
          <w:szCs w:val="20"/>
        </w:rPr>
        <w:t>пирической формуле Базена</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right"/>
        <w:rPr>
          <w:sz w:val="20"/>
          <w:szCs w:val="20"/>
        </w:rPr>
      </w:pPr>
      <w:r w:rsidRPr="00CB6C25">
        <w:rPr>
          <w:position w:val="-34"/>
          <w:sz w:val="20"/>
          <w:szCs w:val="20"/>
        </w:rPr>
        <w:object w:dxaOrig="3480" w:dyaOrig="780">
          <v:shape id="_x0000_i1174" type="#_x0000_t75" style="width:174pt;height:39pt" o:ole="">
            <v:imagedata r:id="rId258" o:title=""/>
          </v:shape>
          <o:OLEObject Type="Embed" ProgID="Equation.3" ShapeID="_x0000_i1174" DrawAspect="Content" ObjectID="_1428818229" r:id="rId259"/>
        </w:object>
      </w:r>
      <w:r>
        <w:rPr>
          <w:sz w:val="20"/>
          <w:szCs w:val="20"/>
        </w:rPr>
        <w:t>,</w:t>
      </w:r>
      <w:r>
        <w:rPr>
          <w:sz w:val="20"/>
          <w:szCs w:val="20"/>
        </w:rPr>
        <w:tab/>
      </w:r>
      <w:r>
        <w:rPr>
          <w:sz w:val="20"/>
          <w:szCs w:val="20"/>
        </w:rPr>
        <w:tab/>
        <w:t>(6.2)</w:t>
      </w:r>
    </w:p>
    <w:p w:rsidR="00A049F1" w:rsidRDefault="00A049F1" w:rsidP="00A049F1">
      <w:pPr>
        <w:shd w:val="clear" w:color="auto" w:fill="FFFFFF"/>
        <w:spacing w:line="216" w:lineRule="auto"/>
        <w:ind w:firstLine="284"/>
        <w:jc w:val="center"/>
        <w:rPr>
          <w:sz w:val="20"/>
          <w:szCs w:val="20"/>
        </w:rPr>
      </w:pPr>
    </w:p>
    <w:p w:rsidR="00A049F1" w:rsidRDefault="00A049F1" w:rsidP="00A049F1">
      <w:pPr>
        <w:shd w:val="clear" w:color="auto" w:fill="FFFFFF"/>
        <w:spacing w:line="216" w:lineRule="auto"/>
        <w:jc w:val="both"/>
        <w:rPr>
          <w:sz w:val="20"/>
          <w:szCs w:val="20"/>
        </w:rPr>
      </w:pPr>
      <w:r>
        <w:rPr>
          <w:sz w:val="20"/>
          <w:szCs w:val="20"/>
        </w:rPr>
        <w:t>в которой выражение в квадратных скобках учитывает влияние скор</w:t>
      </w:r>
      <w:r>
        <w:rPr>
          <w:sz w:val="20"/>
          <w:szCs w:val="20"/>
        </w:rPr>
        <w:t>о</w:t>
      </w:r>
      <w:r>
        <w:rPr>
          <w:sz w:val="20"/>
          <w:szCs w:val="20"/>
        </w:rPr>
        <w:t>сти подхода на коэффициент μ</w:t>
      </w:r>
      <w:r>
        <w:rPr>
          <w:sz w:val="20"/>
          <w:szCs w:val="20"/>
          <w:vertAlign w:val="subscript"/>
        </w:rPr>
        <w:t>в</w:t>
      </w:r>
      <w:r>
        <w:rPr>
          <w:sz w:val="20"/>
          <w:szCs w:val="20"/>
        </w:rPr>
        <w:t>. Если скоростью подхода можно пр</w:t>
      </w:r>
      <w:r>
        <w:rPr>
          <w:sz w:val="20"/>
          <w:szCs w:val="20"/>
        </w:rPr>
        <w:t>е</w:t>
      </w:r>
      <w:r>
        <w:rPr>
          <w:sz w:val="20"/>
          <w:szCs w:val="20"/>
        </w:rPr>
        <w:t>небречь, величину в квадратных скобках принимают равной единице. Для ра</w:t>
      </w:r>
      <w:r>
        <w:rPr>
          <w:sz w:val="20"/>
          <w:szCs w:val="20"/>
        </w:rPr>
        <w:t>с</w:t>
      </w:r>
      <w:r>
        <w:rPr>
          <w:sz w:val="20"/>
          <w:szCs w:val="20"/>
        </w:rPr>
        <w:t>сматриваемого случая μ</w:t>
      </w:r>
      <w:r>
        <w:rPr>
          <w:sz w:val="20"/>
          <w:szCs w:val="20"/>
          <w:vertAlign w:val="subscript"/>
        </w:rPr>
        <w:t>в</w:t>
      </w:r>
      <w:r>
        <w:rPr>
          <w:sz w:val="20"/>
          <w:szCs w:val="20"/>
        </w:rPr>
        <w:t xml:space="preserve"> = 0,41 – 0,50.</w:t>
      </w:r>
    </w:p>
    <w:p w:rsidR="00A049F1" w:rsidRDefault="00A049F1" w:rsidP="00A049F1">
      <w:pPr>
        <w:shd w:val="clear" w:color="auto" w:fill="FFFFFF"/>
        <w:spacing w:line="216" w:lineRule="auto"/>
        <w:ind w:firstLine="284"/>
        <w:jc w:val="both"/>
        <w:rPr>
          <w:sz w:val="20"/>
          <w:szCs w:val="20"/>
        </w:rPr>
      </w:pPr>
      <w:r>
        <w:rPr>
          <w:sz w:val="20"/>
          <w:szCs w:val="20"/>
        </w:rPr>
        <w:t>При наличии бокового сужения коэффициент расхода определяется по формуле</w:t>
      </w:r>
    </w:p>
    <w:p w:rsidR="00A049F1" w:rsidRPr="000C310E" w:rsidRDefault="00A049F1" w:rsidP="00A049F1">
      <w:pPr>
        <w:shd w:val="clear" w:color="auto" w:fill="FFFFFF"/>
        <w:spacing w:line="216" w:lineRule="auto"/>
        <w:jc w:val="both"/>
        <w:rPr>
          <w:sz w:val="20"/>
          <w:szCs w:val="20"/>
        </w:rPr>
      </w:pPr>
    </w:p>
    <w:p w:rsidR="00A049F1" w:rsidRDefault="00243F5A" w:rsidP="00A049F1">
      <w:pPr>
        <w:shd w:val="clear" w:color="auto" w:fill="FFFFFF"/>
        <w:spacing w:line="216" w:lineRule="auto"/>
        <w:ind w:firstLine="284"/>
        <w:jc w:val="right"/>
        <w:rPr>
          <w:sz w:val="20"/>
          <w:szCs w:val="20"/>
        </w:rPr>
      </w:pPr>
      <w:r w:rsidRPr="00CB6C25">
        <w:rPr>
          <w:position w:val="-34"/>
          <w:sz w:val="20"/>
          <w:szCs w:val="20"/>
        </w:rPr>
        <w:object w:dxaOrig="4980" w:dyaOrig="780">
          <v:shape id="_x0000_i1175" type="#_x0000_t75" style="width:249pt;height:39pt" o:ole="">
            <v:imagedata r:id="rId260" o:title=""/>
          </v:shape>
          <o:OLEObject Type="Embed" ProgID="Equation.3" ShapeID="_x0000_i1175" DrawAspect="Content" ObjectID="_1428818230" r:id="rId261"/>
        </w:object>
      </w:r>
      <w:r w:rsidR="00A049F1">
        <w:rPr>
          <w:sz w:val="20"/>
          <w:szCs w:val="20"/>
        </w:rPr>
        <w:t>,</w:t>
      </w:r>
      <w:r w:rsidR="00A049F1">
        <w:rPr>
          <w:sz w:val="20"/>
          <w:szCs w:val="20"/>
        </w:rPr>
        <w:tab/>
        <w:t>(6.3)</w:t>
      </w:r>
    </w:p>
    <w:p w:rsidR="00A049F1" w:rsidRDefault="00A049F1" w:rsidP="00A049F1">
      <w:pPr>
        <w:shd w:val="clear" w:color="auto" w:fill="FFFFFF"/>
        <w:spacing w:line="216" w:lineRule="auto"/>
        <w:jc w:val="both"/>
        <w:rPr>
          <w:sz w:val="20"/>
          <w:szCs w:val="20"/>
        </w:rPr>
      </w:pPr>
    </w:p>
    <w:p w:rsidR="00A049F1" w:rsidRDefault="00A049F1" w:rsidP="00A049F1">
      <w:pPr>
        <w:shd w:val="clear" w:color="auto" w:fill="FFFFFF"/>
        <w:spacing w:line="216" w:lineRule="auto"/>
        <w:jc w:val="both"/>
        <w:rPr>
          <w:sz w:val="20"/>
          <w:szCs w:val="20"/>
        </w:rPr>
      </w:pPr>
      <w:r>
        <w:rPr>
          <w:sz w:val="20"/>
          <w:szCs w:val="20"/>
        </w:rPr>
        <w:t>где В – ширина русла (лотка).</w:t>
      </w:r>
    </w:p>
    <w:p w:rsidR="00A049F1" w:rsidRDefault="00A049F1" w:rsidP="00A049F1">
      <w:pPr>
        <w:shd w:val="clear" w:color="auto" w:fill="FFFFFF"/>
        <w:spacing w:line="216" w:lineRule="auto"/>
        <w:ind w:firstLine="284"/>
        <w:jc w:val="both"/>
        <w:rPr>
          <w:sz w:val="20"/>
          <w:szCs w:val="20"/>
        </w:rPr>
      </w:pPr>
      <w:r>
        <w:rPr>
          <w:sz w:val="20"/>
          <w:szCs w:val="20"/>
        </w:rPr>
        <w:t>Водосливы с прямоугольным вырезом в тонкой стенке применяю</w:t>
      </w:r>
      <w:r>
        <w:rPr>
          <w:sz w:val="20"/>
          <w:szCs w:val="20"/>
        </w:rPr>
        <w:t>т</w:t>
      </w:r>
      <w:r>
        <w:rPr>
          <w:sz w:val="20"/>
          <w:szCs w:val="20"/>
        </w:rPr>
        <w:t xml:space="preserve">ся при значительных расходах </w:t>
      </w:r>
      <w:r w:rsidR="00243F5A">
        <w:rPr>
          <w:sz w:val="20"/>
          <w:szCs w:val="20"/>
        </w:rPr>
        <w:t>(</w:t>
      </w:r>
      <w:r>
        <w:rPr>
          <w:sz w:val="20"/>
          <w:szCs w:val="20"/>
          <w:lang w:val="en-US"/>
        </w:rPr>
        <w:t>Q</w:t>
      </w:r>
      <w:r>
        <w:rPr>
          <w:sz w:val="20"/>
          <w:szCs w:val="20"/>
        </w:rPr>
        <w:t xml:space="preserve"> </w:t>
      </w:r>
      <w:r w:rsidRPr="00846C58">
        <w:rPr>
          <w:sz w:val="20"/>
          <w:szCs w:val="20"/>
        </w:rPr>
        <w:t>&gt;</w:t>
      </w:r>
      <w:r>
        <w:rPr>
          <w:sz w:val="20"/>
          <w:szCs w:val="20"/>
        </w:rPr>
        <w:t xml:space="preserve"> 20 л/с</w:t>
      </w:r>
      <w:r w:rsidR="00243F5A">
        <w:rPr>
          <w:sz w:val="20"/>
          <w:szCs w:val="20"/>
        </w:rPr>
        <w:t>)</w:t>
      </w:r>
      <w:r>
        <w:rPr>
          <w:sz w:val="20"/>
          <w:szCs w:val="20"/>
        </w:rPr>
        <w:t>.</w:t>
      </w:r>
    </w:p>
    <w:p w:rsidR="00A049F1" w:rsidRDefault="00A049F1" w:rsidP="00A049F1">
      <w:pPr>
        <w:shd w:val="clear" w:color="auto" w:fill="FFFFFF"/>
        <w:spacing w:line="216" w:lineRule="auto"/>
        <w:ind w:firstLine="284"/>
        <w:jc w:val="both"/>
        <w:rPr>
          <w:sz w:val="20"/>
          <w:szCs w:val="20"/>
        </w:rPr>
      </w:pPr>
      <w:r>
        <w:rPr>
          <w:sz w:val="20"/>
          <w:szCs w:val="20"/>
        </w:rPr>
        <w:t>Водослив с треугольным вырезом при величине угла β = 90º (вод</w:t>
      </w:r>
      <w:r>
        <w:rPr>
          <w:sz w:val="20"/>
          <w:szCs w:val="20"/>
        </w:rPr>
        <w:t>о</w:t>
      </w:r>
      <w:r>
        <w:rPr>
          <w:sz w:val="20"/>
          <w:szCs w:val="20"/>
        </w:rPr>
        <w:t xml:space="preserve">слив Томсона) применяется при малых расходах </w:t>
      </w:r>
      <w:r>
        <w:rPr>
          <w:sz w:val="20"/>
          <w:szCs w:val="20"/>
          <w:lang w:val="en-US"/>
        </w:rPr>
        <w:t>Q</w:t>
      </w:r>
      <w:r>
        <w:rPr>
          <w:sz w:val="20"/>
          <w:szCs w:val="20"/>
        </w:rPr>
        <w:t xml:space="preserve"> ≤ 20 л/с. Так как     β = 90º, то ширина </w:t>
      </w:r>
      <w:r>
        <w:rPr>
          <w:sz w:val="20"/>
          <w:szCs w:val="20"/>
          <w:lang w:val="en-US"/>
        </w:rPr>
        <w:t>b</w:t>
      </w:r>
      <w:r>
        <w:rPr>
          <w:sz w:val="20"/>
          <w:szCs w:val="20"/>
        </w:rPr>
        <w:t xml:space="preserve"> = 2Н. Коэффициент расхода является постоянной величиной </w:t>
      </w:r>
      <w:r w:rsidR="00243F5A">
        <w:rPr>
          <w:sz w:val="20"/>
          <w:szCs w:val="20"/>
        </w:rPr>
        <w:t>(</w:t>
      </w:r>
      <w:r>
        <w:rPr>
          <w:sz w:val="20"/>
          <w:szCs w:val="20"/>
        </w:rPr>
        <w:t>μ</w:t>
      </w:r>
      <w:r>
        <w:rPr>
          <w:sz w:val="20"/>
          <w:szCs w:val="20"/>
          <w:vertAlign w:val="subscript"/>
        </w:rPr>
        <w:t>в</w:t>
      </w:r>
      <w:r>
        <w:rPr>
          <w:sz w:val="20"/>
          <w:szCs w:val="20"/>
        </w:rPr>
        <w:t xml:space="preserve"> = 0,316</w:t>
      </w:r>
      <w:r w:rsidR="00243F5A">
        <w:rPr>
          <w:sz w:val="20"/>
          <w:szCs w:val="20"/>
        </w:rPr>
        <w:t>)</w:t>
      </w:r>
      <w:r>
        <w:rPr>
          <w:sz w:val="20"/>
          <w:szCs w:val="20"/>
        </w:rPr>
        <w:t>, при этом формула (6.1) прив</w:t>
      </w:r>
      <w:r>
        <w:rPr>
          <w:sz w:val="20"/>
          <w:szCs w:val="20"/>
        </w:rPr>
        <w:t>о</w:t>
      </w:r>
      <w:r w:rsidR="00243F5A">
        <w:rPr>
          <w:sz w:val="20"/>
          <w:szCs w:val="20"/>
        </w:rPr>
        <w:t>дится к частному виду</w:t>
      </w:r>
    </w:p>
    <w:p w:rsidR="00A049F1" w:rsidRPr="00547B94" w:rsidRDefault="00A049F1" w:rsidP="00A049F1">
      <w:pPr>
        <w:shd w:val="clear" w:color="auto" w:fill="FFFFFF"/>
        <w:spacing w:line="216" w:lineRule="auto"/>
        <w:ind w:firstLine="284"/>
        <w:jc w:val="right"/>
        <w:rPr>
          <w:sz w:val="20"/>
          <w:szCs w:val="20"/>
        </w:rPr>
      </w:pPr>
      <w:r>
        <w:rPr>
          <w:sz w:val="20"/>
          <w:szCs w:val="20"/>
          <w:lang w:val="en-US"/>
        </w:rPr>
        <w:t>Q</w:t>
      </w:r>
      <w:r>
        <w:rPr>
          <w:sz w:val="20"/>
          <w:szCs w:val="20"/>
        </w:rPr>
        <w:t xml:space="preserve"> = 1,4Н</w:t>
      </w:r>
      <w:r>
        <w:rPr>
          <w:sz w:val="20"/>
          <w:szCs w:val="20"/>
          <w:vertAlign w:val="superscript"/>
        </w:rPr>
        <w:t>2,5</w:t>
      </w:r>
      <w:r>
        <w:rPr>
          <w:sz w:val="20"/>
          <w:szCs w:val="20"/>
        </w:rPr>
        <w:t>.</w:t>
      </w:r>
      <w:r>
        <w:rPr>
          <w:sz w:val="20"/>
          <w:szCs w:val="20"/>
        </w:rPr>
        <w:tab/>
      </w:r>
      <w:r>
        <w:rPr>
          <w:sz w:val="20"/>
          <w:szCs w:val="20"/>
        </w:rPr>
        <w:tab/>
      </w:r>
      <w:r w:rsidR="00243F5A">
        <w:rPr>
          <w:sz w:val="20"/>
          <w:szCs w:val="20"/>
        </w:rPr>
        <w:tab/>
      </w:r>
      <w:r>
        <w:rPr>
          <w:sz w:val="20"/>
          <w:szCs w:val="20"/>
        </w:rPr>
        <w:tab/>
        <w:t>(6.4)</w:t>
      </w:r>
    </w:p>
    <w:p w:rsidR="00A049F1" w:rsidRDefault="00A049F1" w:rsidP="00A049F1">
      <w:pPr>
        <w:shd w:val="clear" w:color="auto" w:fill="FFFFFF"/>
        <w:spacing w:line="216" w:lineRule="auto"/>
        <w:jc w:val="both"/>
        <w:rPr>
          <w:sz w:val="20"/>
          <w:szCs w:val="20"/>
        </w:rPr>
      </w:pPr>
    </w:p>
    <w:p w:rsidR="00A049F1" w:rsidRDefault="00A049F1" w:rsidP="00A049F1">
      <w:pPr>
        <w:shd w:val="clear" w:color="auto" w:fill="FFFFFF"/>
        <w:spacing w:line="216" w:lineRule="auto"/>
        <w:ind w:firstLine="284"/>
        <w:jc w:val="both"/>
        <w:rPr>
          <w:sz w:val="20"/>
          <w:szCs w:val="20"/>
        </w:rPr>
      </w:pPr>
      <w:r>
        <w:rPr>
          <w:sz w:val="20"/>
          <w:szCs w:val="20"/>
        </w:rPr>
        <w:t>Таким водосливом удобно пользоваться для измерений расхода в гидравлическом лотке, в особенности, если по формуле (6.4) п</w:t>
      </w:r>
      <w:r>
        <w:rPr>
          <w:sz w:val="20"/>
          <w:szCs w:val="20"/>
        </w:rPr>
        <w:t>о</w:t>
      </w:r>
      <w:r>
        <w:rPr>
          <w:sz w:val="20"/>
          <w:szCs w:val="20"/>
        </w:rPr>
        <w:t xml:space="preserve">строить график </w:t>
      </w:r>
      <w:r>
        <w:rPr>
          <w:sz w:val="20"/>
          <w:szCs w:val="20"/>
          <w:lang w:val="en-US"/>
        </w:rPr>
        <w:t>Q</w:t>
      </w:r>
      <w:r>
        <w:rPr>
          <w:sz w:val="20"/>
          <w:szCs w:val="20"/>
        </w:rPr>
        <w:t xml:space="preserve"> = </w:t>
      </w:r>
      <w:r>
        <w:rPr>
          <w:sz w:val="20"/>
          <w:szCs w:val="20"/>
          <w:lang w:val="en-US"/>
        </w:rPr>
        <w:t>f</w:t>
      </w:r>
      <w:r>
        <w:rPr>
          <w:sz w:val="20"/>
          <w:szCs w:val="20"/>
        </w:rPr>
        <w:t>(Н). Водослив с трапецеидальным вырезом (подобно ж</w:t>
      </w:r>
      <w:r>
        <w:rPr>
          <w:sz w:val="20"/>
          <w:szCs w:val="20"/>
        </w:rPr>
        <w:t>и</w:t>
      </w:r>
      <w:r>
        <w:rPr>
          <w:sz w:val="20"/>
          <w:szCs w:val="20"/>
        </w:rPr>
        <w:t xml:space="preserve">вому сечению канала на рис. 5.2) при </w:t>
      </w:r>
      <w:r>
        <w:rPr>
          <w:sz w:val="20"/>
          <w:szCs w:val="20"/>
          <w:lang w:val="en-US"/>
        </w:rPr>
        <w:t>b</w:t>
      </w:r>
      <w:r>
        <w:rPr>
          <w:sz w:val="20"/>
          <w:szCs w:val="20"/>
        </w:rPr>
        <w:t>/Н ≥ 3,0 и угле φ = 76º (вод</w:t>
      </w:r>
      <w:r>
        <w:rPr>
          <w:sz w:val="20"/>
          <w:szCs w:val="20"/>
        </w:rPr>
        <w:t>о</w:t>
      </w:r>
      <w:r>
        <w:rPr>
          <w:sz w:val="20"/>
          <w:szCs w:val="20"/>
        </w:rPr>
        <w:t xml:space="preserve">слив Чиполетти) применяется при </w:t>
      </w:r>
      <w:r>
        <w:rPr>
          <w:sz w:val="20"/>
          <w:szCs w:val="20"/>
          <w:lang w:val="en-US"/>
        </w:rPr>
        <w:t>Q</w:t>
      </w:r>
      <w:r w:rsidRPr="002249B2">
        <w:rPr>
          <w:sz w:val="20"/>
          <w:szCs w:val="20"/>
        </w:rPr>
        <w:t xml:space="preserve"> &gt; </w:t>
      </w:r>
      <w:r>
        <w:rPr>
          <w:sz w:val="20"/>
          <w:szCs w:val="20"/>
        </w:rPr>
        <w:t>20 л/с и имеет постоянный к</w:t>
      </w:r>
      <w:r>
        <w:rPr>
          <w:sz w:val="20"/>
          <w:szCs w:val="20"/>
        </w:rPr>
        <w:t>о</w:t>
      </w:r>
      <w:r>
        <w:rPr>
          <w:sz w:val="20"/>
          <w:szCs w:val="20"/>
        </w:rPr>
        <w:t>эффициент расхода μ</w:t>
      </w:r>
      <w:r>
        <w:rPr>
          <w:sz w:val="20"/>
          <w:szCs w:val="20"/>
          <w:vertAlign w:val="subscript"/>
        </w:rPr>
        <w:t>в</w:t>
      </w:r>
      <w:r>
        <w:rPr>
          <w:sz w:val="20"/>
          <w:szCs w:val="20"/>
        </w:rPr>
        <w:t xml:space="preserve"> = 0,42. Частная формула ра</w:t>
      </w:r>
      <w:r>
        <w:rPr>
          <w:sz w:val="20"/>
          <w:szCs w:val="20"/>
        </w:rPr>
        <w:t>с</w:t>
      </w:r>
      <w:r>
        <w:rPr>
          <w:sz w:val="20"/>
          <w:szCs w:val="20"/>
        </w:rPr>
        <w:t>хода для него</w:t>
      </w:r>
    </w:p>
    <w:p w:rsidR="00A049F1" w:rsidRDefault="00A049F1" w:rsidP="00A049F1">
      <w:pPr>
        <w:shd w:val="clear" w:color="auto" w:fill="FFFFFF"/>
        <w:spacing w:line="216" w:lineRule="auto"/>
        <w:jc w:val="both"/>
        <w:rPr>
          <w:sz w:val="20"/>
          <w:szCs w:val="20"/>
        </w:rPr>
      </w:pPr>
    </w:p>
    <w:p w:rsidR="00A049F1" w:rsidRPr="00547B94" w:rsidRDefault="00A049F1" w:rsidP="00A049F1">
      <w:pPr>
        <w:shd w:val="clear" w:color="auto" w:fill="FFFFFF"/>
        <w:spacing w:line="216" w:lineRule="auto"/>
        <w:ind w:firstLine="284"/>
        <w:jc w:val="right"/>
        <w:rPr>
          <w:sz w:val="20"/>
          <w:szCs w:val="20"/>
        </w:rPr>
      </w:pPr>
      <w:r>
        <w:rPr>
          <w:sz w:val="20"/>
          <w:szCs w:val="20"/>
          <w:lang w:val="en-US"/>
        </w:rPr>
        <w:t>Q</w:t>
      </w:r>
      <w:r>
        <w:rPr>
          <w:sz w:val="20"/>
          <w:szCs w:val="20"/>
        </w:rPr>
        <w:t xml:space="preserve"> = 1,86</w:t>
      </w:r>
      <w:r>
        <w:rPr>
          <w:sz w:val="20"/>
          <w:szCs w:val="20"/>
          <w:lang w:val="en-US"/>
        </w:rPr>
        <w:t>b</w:t>
      </w:r>
      <w:r>
        <w:rPr>
          <w:sz w:val="20"/>
          <w:szCs w:val="20"/>
        </w:rPr>
        <w:t>Н</w:t>
      </w:r>
      <w:r>
        <w:rPr>
          <w:sz w:val="20"/>
          <w:szCs w:val="20"/>
          <w:vertAlign w:val="superscript"/>
        </w:rPr>
        <w:t>1,5</w:t>
      </w:r>
      <w:r>
        <w:rPr>
          <w:sz w:val="20"/>
          <w:szCs w:val="20"/>
        </w:rPr>
        <w:t>.</w:t>
      </w:r>
      <w:r>
        <w:rPr>
          <w:sz w:val="20"/>
          <w:szCs w:val="20"/>
        </w:rPr>
        <w:tab/>
      </w:r>
      <w:r>
        <w:rPr>
          <w:sz w:val="20"/>
          <w:szCs w:val="20"/>
        </w:rPr>
        <w:tab/>
      </w:r>
      <w:r>
        <w:rPr>
          <w:sz w:val="20"/>
          <w:szCs w:val="20"/>
        </w:rPr>
        <w:tab/>
        <w:t>(6.5)</w:t>
      </w:r>
    </w:p>
    <w:p w:rsidR="00A049F1" w:rsidRPr="002249B2" w:rsidRDefault="00A049F1" w:rsidP="00A049F1">
      <w:pPr>
        <w:shd w:val="clear" w:color="auto" w:fill="FFFFFF"/>
        <w:spacing w:line="216" w:lineRule="auto"/>
        <w:jc w:val="both"/>
        <w:rPr>
          <w:sz w:val="20"/>
          <w:szCs w:val="20"/>
        </w:rPr>
      </w:pPr>
    </w:p>
    <w:p w:rsidR="00A049F1" w:rsidRDefault="00A049F1" w:rsidP="00A049F1">
      <w:pPr>
        <w:shd w:val="clear" w:color="auto" w:fill="FFFFFF"/>
        <w:spacing w:line="216" w:lineRule="auto"/>
        <w:ind w:firstLine="284"/>
        <w:jc w:val="both"/>
        <w:rPr>
          <w:sz w:val="20"/>
          <w:szCs w:val="20"/>
        </w:rPr>
      </w:pPr>
      <w:r>
        <w:rPr>
          <w:sz w:val="20"/>
          <w:szCs w:val="20"/>
        </w:rPr>
        <w:t>При работе водослива в затопленном режиме уменьшение расхода учитывается путем умножения коэффициента расхода на к</w:t>
      </w:r>
      <w:r>
        <w:rPr>
          <w:sz w:val="20"/>
          <w:szCs w:val="20"/>
        </w:rPr>
        <w:t>о</w:t>
      </w:r>
      <w:r>
        <w:rPr>
          <w:sz w:val="20"/>
          <w:szCs w:val="20"/>
        </w:rPr>
        <w:t>эффициент затопления σ</w:t>
      </w:r>
      <w:r>
        <w:rPr>
          <w:sz w:val="20"/>
          <w:szCs w:val="20"/>
          <w:vertAlign w:val="subscript"/>
        </w:rPr>
        <w:t>п</w:t>
      </w:r>
      <w:r>
        <w:rPr>
          <w:sz w:val="20"/>
          <w:szCs w:val="20"/>
        </w:rPr>
        <w:t xml:space="preserve"> , который можно определить по формуле</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right"/>
        <w:rPr>
          <w:sz w:val="20"/>
          <w:szCs w:val="20"/>
        </w:rPr>
      </w:pPr>
      <w:r w:rsidRPr="006956FC">
        <w:rPr>
          <w:position w:val="-28"/>
          <w:sz w:val="20"/>
          <w:szCs w:val="20"/>
        </w:rPr>
        <w:object w:dxaOrig="2100" w:dyaOrig="660">
          <v:shape id="_x0000_i1176" type="#_x0000_t75" style="width:105pt;height:33pt" o:ole="">
            <v:imagedata r:id="rId262" o:title=""/>
          </v:shape>
          <o:OLEObject Type="Embed" ProgID="Equation.3" ShapeID="_x0000_i1176" DrawAspect="Content" ObjectID="_1428818231" r:id="rId263"/>
        </w:object>
      </w:r>
      <w:r>
        <w:rPr>
          <w:sz w:val="20"/>
          <w:szCs w:val="20"/>
        </w:rPr>
        <w:t>.</w:t>
      </w:r>
      <w:r>
        <w:rPr>
          <w:sz w:val="20"/>
          <w:szCs w:val="20"/>
        </w:rPr>
        <w:tab/>
      </w:r>
      <w:r>
        <w:rPr>
          <w:sz w:val="20"/>
          <w:szCs w:val="20"/>
        </w:rPr>
        <w:tab/>
        <w:t>(6.6)</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both"/>
        <w:rPr>
          <w:sz w:val="20"/>
          <w:szCs w:val="20"/>
        </w:rPr>
      </w:pPr>
      <w:r>
        <w:rPr>
          <w:sz w:val="20"/>
          <w:szCs w:val="20"/>
        </w:rPr>
        <w:t>У  в о д о с л и в о в  п р а к т и ч е с к о г  о  п р о ф и л я  (рис. 6.3) чаще всего сливная поверхность выполняется в виде плавноизменя</w:t>
      </w:r>
      <w:r>
        <w:rPr>
          <w:sz w:val="20"/>
          <w:szCs w:val="20"/>
        </w:rPr>
        <w:t>ю</w:t>
      </w:r>
      <w:r>
        <w:rPr>
          <w:sz w:val="20"/>
          <w:szCs w:val="20"/>
        </w:rPr>
        <w:t>щейся формы. Такие водосливы используются в гидротехнических с</w:t>
      </w:r>
      <w:r>
        <w:rPr>
          <w:sz w:val="20"/>
          <w:szCs w:val="20"/>
        </w:rPr>
        <w:t>о</w:t>
      </w:r>
      <w:r>
        <w:rPr>
          <w:sz w:val="20"/>
          <w:szCs w:val="20"/>
        </w:rPr>
        <w:t>оружениях в качестве водосливных плотин.</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center"/>
        <w:rPr>
          <w:sz w:val="20"/>
          <w:szCs w:val="20"/>
        </w:rPr>
      </w:pPr>
      <w:r w:rsidRPr="00A049F1">
        <w:rPr>
          <w:noProof/>
          <w:sz w:val="20"/>
          <w:szCs w:val="20"/>
        </w:rPr>
        <w:lastRenderedPageBreak/>
        <w:pict>
          <v:shape id="Рисунок 3168" o:spid="_x0000_i1177" type="#_x0000_t75" alt="рис7" style="width:195.75pt;height:127.5pt;visibility:visible">
            <v:imagedata r:id="rId264" o:title="рис7"/>
          </v:shape>
        </w:pict>
      </w:r>
    </w:p>
    <w:p w:rsidR="00A049F1" w:rsidRDefault="00A049F1" w:rsidP="00A049F1">
      <w:pPr>
        <w:shd w:val="clear" w:color="auto" w:fill="FFFFFF"/>
        <w:spacing w:line="216" w:lineRule="auto"/>
        <w:jc w:val="center"/>
        <w:rPr>
          <w:sz w:val="16"/>
          <w:szCs w:val="16"/>
        </w:rPr>
      </w:pPr>
      <w:r w:rsidRPr="0004209F">
        <w:rPr>
          <w:sz w:val="16"/>
          <w:szCs w:val="16"/>
        </w:rPr>
        <w:t xml:space="preserve">Рис. </w:t>
      </w:r>
      <w:r>
        <w:rPr>
          <w:sz w:val="16"/>
          <w:szCs w:val="16"/>
        </w:rPr>
        <w:t>6</w:t>
      </w:r>
      <w:r w:rsidRPr="0004209F">
        <w:rPr>
          <w:sz w:val="16"/>
          <w:szCs w:val="16"/>
        </w:rPr>
        <w:t xml:space="preserve">.3. Схема истечения через водослив </w:t>
      </w:r>
    </w:p>
    <w:p w:rsidR="00A049F1" w:rsidRPr="0004209F" w:rsidRDefault="00A049F1" w:rsidP="00A049F1">
      <w:pPr>
        <w:shd w:val="clear" w:color="auto" w:fill="FFFFFF"/>
        <w:spacing w:line="216" w:lineRule="auto"/>
        <w:ind w:firstLine="720"/>
        <w:jc w:val="center"/>
        <w:rPr>
          <w:sz w:val="16"/>
          <w:szCs w:val="16"/>
        </w:rPr>
      </w:pPr>
      <w:r w:rsidRPr="0004209F">
        <w:rPr>
          <w:sz w:val="16"/>
          <w:szCs w:val="16"/>
        </w:rPr>
        <w:t>практич</w:t>
      </w:r>
      <w:r w:rsidR="00243F5A">
        <w:rPr>
          <w:sz w:val="16"/>
          <w:szCs w:val="16"/>
        </w:rPr>
        <w:t>еского профиля</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both"/>
        <w:rPr>
          <w:sz w:val="20"/>
          <w:szCs w:val="20"/>
        </w:rPr>
      </w:pPr>
      <w:r>
        <w:rPr>
          <w:sz w:val="20"/>
          <w:szCs w:val="20"/>
        </w:rPr>
        <w:t>Расход воды через водослив практического профиля определяется по формуле (6.1). Коэффициент расхода изменяется в широких пред</w:t>
      </w:r>
      <w:r>
        <w:rPr>
          <w:sz w:val="20"/>
          <w:szCs w:val="20"/>
        </w:rPr>
        <w:t>е</w:t>
      </w:r>
      <w:r>
        <w:rPr>
          <w:sz w:val="20"/>
          <w:szCs w:val="20"/>
        </w:rPr>
        <w:t>лах: μ</w:t>
      </w:r>
      <w:r>
        <w:rPr>
          <w:sz w:val="20"/>
          <w:szCs w:val="20"/>
          <w:vertAlign w:val="subscript"/>
        </w:rPr>
        <w:t>в</w:t>
      </w:r>
      <w:r>
        <w:rPr>
          <w:sz w:val="20"/>
          <w:szCs w:val="20"/>
        </w:rPr>
        <w:t xml:space="preserve"> = 0,3 – 0,6. Поэтому в каждом конкретном случае его следует определять по таблицам, имеющимся в справочниках по гидравлич</w:t>
      </w:r>
      <w:r>
        <w:rPr>
          <w:sz w:val="20"/>
          <w:szCs w:val="20"/>
        </w:rPr>
        <w:t>е</w:t>
      </w:r>
      <w:r>
        <w:rPr>
          <w:sz w:val="20"/>
          <w:szCs w:val="20"/>
        </w:rPr>
        <w:t>ским расчетам водосливов.</w:t>
      </w:r>
    </w:p>
    <w:p w:rsidR="00A049F1" w:rsidRDefault="00A049F1" w:rsidP="00A049F1">
      <w:pPr>
        <w:shd w:val="clear" w:color="auto" w:fill="FFFFFF"/>
        <w:spacing w:line="216" w:lineRule="auto"/>
        <w:ind w:firstLine="284"/>
        <w:jc w:val="both"/>
        <w:rPr>
          <w:sz w:val="20"/>
          <w:szCs w:val="20"/>
        </w:rPr>
      </w:pPr>
      <w:r>
        <w:rPr>
          <w:sz w:val="20"/>
          <w:szCs w:val="20"/>
        </w:rPr>
        <w:t>Если поток воды, подходя к водосливу, претерпевает боковое с</w:t>
      </w:r>
      <w:r>
        <w:rPr>
          <w:sz w:val="20"/>
          <w:szCs w:val="20"/>
        </w:rPr>
        <w:t>у</w:t>
      </w:r>
      <w:r>
        <w:rPr>
          <w:sz w:val="20"/>
          <w:szCs w:val="20"/>
        </w:rPr>
        <w:t>жение (рис. 6.4, а), расход через водослив уменьшается. Боковое суж</w:t>
      </w:r>
      <w:r>
        <w:rPr>
          <w:sz w:val="20"/>
          <w:szCs w:val="20"/>
        </w:rPr>
        <w:t>е</w:t>
      </w:r>
      <w:r>
        <w:rPr>
          <w:sz w:val="20"/>
          <w:szCs w:val="20"/>
        </w:rPr>
        <w:t>ние учитывается коэффициентом сужения ε, который можно подсч</w:t>
      </w:r>
      <w:r>
        <w:rPr>
          <w:sz w:val="20"/>
          <w:szCs w:val="20"/>
        </w:rPr>
        <w:t>и</w:t>
      </w:r>
      <w:r>
        <w:rPr>
          <w:sz w:val="20"/>
          <w:szCs w:val="20"/>
        </w:rPr>
        <w:t>тать по формуле</w:t>
      </w:r>
    </w:p>
    <w:p w:rsidR="00A049F1" w:rsidRDefault="00243F5A" w:rsidP="00A049F1">
      <w:pPr>
        <w:shd w:val="clear" w:color="auto" w:fill="FFFFFF"/>
        <w:spacing w:line="216" w:lineRule="auto"/>
        <w:ind w:firstLine="284"/>
        <w:jc w:val="right"/>
        <w:rPr>
          <w:sz w:val="20"/>
          <w:szCs w:val="20"/>
        </w:rPr>
      </w:pPr>
      <w:r w:rsidRPr="000B2CF0">
        <w:rPr>
          <w:position w:val="-10"/>
          <w:sz w:val="20"/>
          <w:szCs w:val="20"/>
        </w:rPr>
        <w:object w:dxaOrig="1460" w:dyaOrig="300">
          <v:shape id="_x0000_i1178" type="#_x0000_t75" style="width:72.75pt;height:15pt" o:ole="">
            <v:imagedata r:id="rId265" o:title=""/>
          </v:shape>
          <o:OLEObject Type="Embed" ProgID="Equation.3" ShapeID="_x0000_i1178" DrawAspect="Content" ObjectID="_1428818232" r:id="rId266"/>
        </w:object>
      </w:r>
      <w:r w:rsidR="00A049F1">
        <w:rPr>
          <w:sz w:val="20"/>
          <w:szCs w:val="20"/>
        </w:rPr>
        <w:t>.</w:t>
      </w:r>
      <w:r w:rsidR="00A049F1">
        <w:rPr>
          <w:sz w:val="20"/>
          <w:szCs w:val="20"/>
        </w:rPr>
        <w:tab/>
      </w:r>
      <w:r w:rsidR="00A049F1">
        <w:rPr>
          <w:sz w:val="20"/>
          <w:szCs w:val="20"/>
        </w:rPr>
        <w:tab/>
      </w:r>
      <w:r w:rsidR="00A049F1">
        <w:rPr>
          <w:sz w:val="20"/>
          <w:szCs w:val="20"/>
        </w:rPr>
        <w:tab/>
        <w:t>(6.7)</w:t>
      </w:r>
    </w:p>
    <w:p w:rsidR="00A049F1" w:rsidRDefault="00A049F1" w:rsidP="00A049F1">
      <w:pPr>
        <w:shd w:val="clear" w:color="auto" w:fill="FFFFFF"/>
        <w:spacing w:line="216" w:lineRule="auto"/>
        <w:jc w:val="both"/>
        <w:rPr>
          <w:sz w:val="20"/>
          <w:szCs w:val="20"/>
        </w:rPr>
      </w:pPr>
    </w:p>
    <w:p w:rsidR="00A049F1" w:rsidRDefault="00A049F1" w:rsidP="00A049F1">
      <w:pPr>
        <w:shd w:val="clear" w:color="auto" w:fill="FFFFFF"/>
        <w:spacing w:line="216" w:lineRule="auto"/>
        <w:jc w:val="both"/>
        <w:rPr>
          <w:sz w:val="20"/>
          <w:szCs w:val="20"/>
        </w:rPr>
      </w:pPr>
      <w:r>
        <w:rPr>
          <w:sz w:val="20"/>
          <w:szCs w:val="20"/>
        </w:rPr>
        <w:t xml:space="preserve">где </w:t>
      </w:r>
      <w:r>
        <w:rPr>
          <w:sz w:val="20"/>
          <w:szCs w:val="20"/>
          <w:lang w:val="en-US"/>
        </w:rPr>
        <w:t>n</w:t>
      </w:r>
      <w:r>
        <w:rPr>
          <w:sz w:val="20"/>
          <w:szCs w:val="20"/>
        </w:rPr>
        <w:t xml:space="preserve"> </w:t>
      </w:r>
      <w:r w:rsidRPr="000B2CF0">
        <w:rPr>
          <w:sz w:val="20"/>
          <w:szCs w:val="20"/>
        </w:rPr>
        <w:t xml:space="preserve"> </w:t>
      </w:r>
      <w:r>
        <w:rPr>
          <w:sz w:val="20"/>
          <w:szCs w:val="20"/>
        </w:rPr>
        <w:t>– число боковых сужений;</w:t>
      </w:r>
    </w:p>
    <w:p w:rsidR="00A049F1" w:rsidRDefault="00A049F1" w:rsidP="00A049F1">
      <w:pPr>
        <w:shd w:val="clear" w:color="auto" w:fill="FFFFFF"/>
        <w:spacing w:line="216" w:lineRule="auto"/>
        <w:ind w:left="658" w:hanging="350"/>
        <w:jc w:val="both"/>
        <w:rPr>
          <w:sz w:val="20"/>
          <w:szCs w:val="20"/>
        </w:rPr>
      </w:pPr>
      <w:r>
        <w:rPr>
          <w:sz w:val="20"/>
          <w:szCs w:val="20"/>
        </w:rPr>
        <w:t>ξ – коэффициент формы боковых кромок водослива и оголовков промежуточных бычков (рис. 6.4, б).</w:t>
      </w:r>
    </w:p>
    <w:p w:rsidR="00A049F1" w:rsidRDefault="00A049F1" w:rsidP="00A049F1">
      <w:pPr>
        <w:shd w:val="clear" w:color="auto" w:fill="FFFFFF"/>
        <w:spacing w:line="216" w:lineRule="auto"/>
        <w:ind w:left="658" w:hanging="350"/>
        <w:jc w:val="both"/>
        <w:rPr>
          <w:sz w:val="20"/>
          <w:szCs w:val="20"/>
        </w:rPr>
      </w:pPr>
    </w:p>
    <w:p w:rsidR="00A049F1" w:rsidRPr="000B2CF0" w:rsidRDefault="00A049F1" w:rsidP="00A049F1">
      <w:pPr>
        <w:shd w:val="clear" w:color="auto" w:fill="FFFFFF"/>
        <w:spacing w:line="216" w:lineRule="auto"/>
        <w:ind w:firstLine="284"/>
        <w:jc w:val="center"/>
        <w:rPr>
          <w:sz w:val="20"/>
          <w:szCs w:val="20"/>
        </w:rPr>
      </w:pPr>
      <w:r w:rsidRPr="00A049F1">
        <w:rPr>
          <w:noProof/>
          <w:sz w:val="20"/>
          <w:szCs w:val="20"/>
        </w:rPr>
        <w:pict>
          <v:shape id="Рисунок 3170" o:spid="_x0000_i1179" type="#_x0000_t75" alt="рис7" style="width:193.5pt;height:141pt;visibility:visible">
            <v:imagedata r:id="rId267" o:title="рис7"/>
          </v:shape>
        </w:pict>
      </w:r>
    </w:p>
    <w:p w:rsidR="00A049F1" w:rsidRDefault="00A049F1" w:rsidP="00A049F1">
      <w:pPr>
        <w:shd w:val="clear" w:color="auto" w:fill="FFFFFF"/>
        <w:spacing w:line="216" w:lineRule="auto"/>
        <w:jc w:val="center"/>
        <w:rPr>
          <w:sz w:val="16"/>
          <w:szCs w:val="16"/>
        </w:rPr>
      </w:pPr>
      <w:r w:rsidRPr="00F8102E">
        <w:rPr>
          <w:sz w:val="16"/>
          <w:szCs w:val="16"/>
        </w:rPr>
        <w:lastRenderedPageBreak/>
        <w:t xml:space="preserve">Рис. </w:t>
      </w:r>
      <w:r>
        <w:rPr>
          <w:sz w:val="16"/>
          <w:szCs w:val="16"/>
        </w:rPr>
        <w:t>6</w:t>
      </w:r>
      <w:r w:rsidRPr="00F8102E">
        <w:rPr>
          <w:sz w:val="16"/>
          <w:szCs w:val="16"/>
        </w:rPr>
        <w:t xml:space="preserve">.4. К определению коэффициента </w:t>
      </w:r>
    </w:p>
    <w:p w:rsidR="00A049F1" w:rsidRPr="00F8102E" w:rsidRDefault="00243F5A" w:rsidP="00A049F1">
      <w:pPr>
        <w:shd w:val="clear" w:color="auto" w:fill="FFFFFF"/>
        <w:spacing w:line="216" w:lineRule="auto"/>
        <w:ind w:firstLine="284"/>
        <w:jc w:val="center"/>
        <w:rPr>
          <w:sz w:val="16"/>
          <w:szCs w:val="16"/>
        </w:rPr>
      </w:pPr>
      <w:r>
        <w:rPr>
          <w:sz w:val="16"/>
          <w:szCs w:val="16"/>
        </w:rPr>
        <w:t>сужения потока</w:t>
      </w:r>
    </w:p>
    <w:p w:rsidR="00A049F1" w:rsidRDefault="00A049F1" w:rsidP="00A049F1">
      <w:pPr>
        <w:shd w:val="clear" w:color="auto" w:fill="FFFFFF"/>
        <w:spacing w:line="216" w:lineRule="auto"/>
        <w:ind w:firstLine="284"/>
        <w:jc w:val="both"/>
        <w:rPr>
          <w:sz w:val="20"/>
          <w:szCs w:val="20"/>
        </w:rPr>
      </w:pPr>
    </w:p>
    <w:p w:rsidR="00A049F1" w:rsidRPr="00043BEA" w:rsidRDefault="00A049F1" w:rsidP="00A049F1">
      <w:pPr>
        <w:shd w:val="clear" w:color="auto" w:fill="FFFFFF"/>
        <w:spacing w:line="216" w:lineRule="auto"/>
        <w:ind w:firstLine="284"/>
        <w:jc w:val="both"/>
        <w:rPr>
          <w:sz w:val="20"/>
          <w:szCs w:val="20"/>
        </w:rPr>
      </w:pPr>
      <w:r>
        <w:rPr>
          <w:sz w:val="20"/>
          <w:szCs w:val="20"/>
        </w:rPr>
        <w:t>Условия истечения при затопленном режиме учитываются коэфф</w:t>
      </w:r>
      <w:r>
        <w:rPr>
          <w:sz w:val="20"/>
          <w:szCs w:val="20"/>
        </w:rPr>
        <w:t>и</w:t>
      </w:r>
      <w:r>
        <w:rPr>
          <w:sz w:val="20"/>
          <w:szCs w:val="20"/>
        </w:rPr>
        <w:t>циентом затопления σ</w:t>
      </w:r>
      <w:r>
        <w:rPr>
          <w:sz w:val="20"/>
          <w:szCs w:val="20"/>
          <w:vertAlign w:val="subscript"/>
        </w:rPr>
        <w:t>п</w:t>
      </w:r>
      <w:r>
        <w:rPr>
          <w:sz w:val="20"/>
          <w:szCs w:val="20"/>
        </w:rPr>
        <w:t xml:space="preserve"> (табл. 6.1).</w:t>
      </w:r>
    </w:p>
    <w:p w:rsidR="00A049F1" w:rsidRDefault="00A049F1" w:rsidP="00A049F1">
      <w:pPr>
        <w:shd w:val="clear" w:color="auto" w:fill="FFFFFF"/>
        <w:spacing w:line="216" w:lineRule="auto"/>
        <w:ind w:firstLine="284"/>
        <w:jc w:val="center"/>
        <w:rPr>
          <w:sz w:val="16"/>
          <w:szCs w:val="16"/>
        </w:rPr>
      </w:pPr>
    </w:p>
    <w:p w:rsidR="00A049F1" w:rsidRPr="00901387" w:rsidRDefault="00A049F1" w:rsidP="00243F5A">
      <w:pPr>
        <w:shd w:val="clear" w:color="auto" w:fill="FFFFFF"/>
        <w:spacing w:line="216" w:lineRule="auto"/>
        <w:jc w:val="center"/>
        <w:rPr>
          <w:sz w:val="16"/>
          <w:szCs w:val="16"/>
        </w:rPr>
      </w:pPr>
      <w:r w:rsidRPr="00CD5601">
        <w:rPr>
          <w:sz w:val="16"/>
          <w:szCs w:val="16"/>
        </w:rPr>
        <w:t>Т</w:t>
      </w:r>
      <w:r>
        <w:rPr>
          <w:sz w:val="16"/>
          <w:szCs w:val="16"/>
        </w:rPr>
        <w:t xml:space="preserve"> </w:t>
      </w:r>
      <w:r w:rsidRPr="00CD5601">
        <w:rPr>
          <w:sz w:val="16"/>
          <w:szCs w:val="16"/>
        </w:rPr>
        <w:t>а</w:t>
      </w:r>
      <w:r>
        <w:rPr>
          <w:sz w:val="16"/>
          <w:szCs w:val="16"/>
        </w:rPr>
        <w:t xml:space="preserve"> </w:t>
      </w:r>
      <w:r w:rsidRPr="00CD5601">
        <w:rPr>
          <w:sz w:val="16"/>
          <w:szCs w:val="16"/>
        </w:rPr>
        <w:t>б</w:t>
      </w:r>
      <w:r>
        <w:rPr>
          <w:sz w:val="16"/>
          <w:szCs w:val="16"/>
        </w:rPr>
        <w:t xml:space="preserve"> </w:t>
      </w:r>
      <w:r w:rsidRPr="00CD5601">
        <w:rPr>
          <w:sz w:val="16"/>
          <w:szCs w:val="16"/>
        </w:rPr>
        <w:t>л</w:t>
      </w:r>
      <w:r>
        <w:rPr>
          <w:sz w:val="16"/>
          <w:szCs w:val="16"/>
        </w:rPr>
        <w:t xml:space="preserve"> </w:t>
      </w:r>
      <w:r w:rsidRPr="00CD5601">
        <w:rPr>
          <w:sz w:val="16"/>
          <w:szCs w:val="16"/>
        </w:rPr>
        <w:t>и</w:t>
      </w:r>
      <w:r>
        <w:rPr>
          <w:sz w:val="16"/>
          <w:szCs w:val="16"/>
        </w:rPr>
        <w:t xml:space="preserve"> </w:t>
      </w:r>
      <w:r w:rsidRPr="00CD5601">
        <w:rPr>
          <w:sz w:val="16"/>
          <w:szCs w:val="16"/>
        </w:rPr>
        <w:t>ц</w:t>
      </w:r>
      <w:r>
        <w:rPr>
          <w:sz w:val="16"/>
          <w:szCs w:val="16"/>
        </w:rPr>
        <w:t xml:space="preserve"> </w:t>
      </w:r>
      <w:r w:rsidRPr="00CD5601">
        <w:rPr>
          <w:sz w:val="16"/>
          <w:szCs w:val="16"/>
        </w:rPr>
        <w:t xml:space="preserve">а </w:t>
      </w:r>
      <w:r>
        <w:rPr>
          <w:sz w:val="16"/>
          <w:szCs w:val="16"/>
        </w:rPr>
        <w:t xml:space="preserve"> 6</w:t>
      </w:r>
      <w:r w:rsidRPr="00CD5601">
        <w:rPr>
          <w:sz w:val="16"/>
          <w:szCs w:val="16"/>
        </w:rPr>
        <w:t xml:space="preserve">.1. </w:t>
      </w:r>
      <w:r w:rsidRPr="00CD5601">
        <w:rPr>
          <w:b/>
          <w:sz w:val="16"/>
          <w:szCs w:val="16"/>
        </w:rPr>
        <w:t>Значения σ</w:t>
      </w:r>
      <w:r w:rsidRPr="00CD5601">
        <w:rPr>
          <w:b/>
          <w:sz w:val="16"/>
          <w:szCs w:val="16"/>
          <w:vertAlign w:val="subscript"/>
        </w:rPr>
        <w:t>п</w:t>
      </w:r>
      <w:r w:rsidRPr="00CD5601">
        <w:rPr>
          <w:b/>
          <w:sz w:val="16"/>
          <w:szCs w:val="16"/>
        </w:rPr>
        <w:t xml:space="preserve"> для водосливов практического профиля </w:t>
      </w:r>
      <w:r w:rsidRPr="00901387">
        <w:rPr>
          <w:sz w:val="16"/>
          <w:szCs w:val="16"/>
        </w:rPr>
        <w:t>[8]</w:t>
      </w:r>
    </w:p>
    <w:p w:rsidR="00A049F1" w:rsidRPr="00901387" w:rsidRDefault="00A049F1" w:rsidP="00A049F1">
      <w:pPr>
        <w:shd w:val="clear" w:color="auto" w:fill="FFFFFF"/>
        <w:spacing w:line="216" w:lineRule="auto"/>
        <w:ind w:firstLine="284"/>
        <w:jc w:val="center"/>
        <w:rPr>
          <w:sz w:val="16"/>
          <w:szCs w:val="16"/>
        </w:rPr>
      </w:pPr>
    </w:p>
    <w:tbl>
      <w:tblPr>
        <w:tblW w:w="0" w:type="auto"/>
        <w:jc w:val="center"/>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5"/>
        <w:gridCol w:w="1056"/>
        <w:gridCol w:w="1057"/>
        <w:gridCol w:w="1057"/>
        <w:gridCol w:w="1057"/>
        <w:gridCol w:w="929"/>
      </w:tblGrid>
      <w:tr w:rsidR="00A049F1" w:rsidRPr="00483AE9" w:rsidTr="00243F5A">
        <w:trPr>
          <w:jc w:val="center"/>
        </w:trPr>
        <w:tc>
          <w:tcPr>
            <w:tcW w:w="905" w:type="dxa"/>
          </w:tcPr>
          <w:p w:rsidR="00A049F1" w:rsidRPr="00483AE9" w:rsidRDefault="00A049F1" w:rsidP="001D777B">
            <w:pPr>
              <w:widowControl w:val="0"/>
              <w:autoSpaceDE w:val="0"/>
              <w:autoSpaceDN w:val="0"/>
              <w:adjustRightInd w:val="0"/>
              <w:spacing w:line="216" w:lineRule="auto"/>
              <w:jc w:val="center"/>
              <w:rPr>
                <w:sz w:val="16"/>
                <w:szCs w:val="16"/>
                <w:vertAlign w:val="subscript"/>
              </w:rPr>
            </w:pPr>
            <w:r w:rsidRPr="00483AE9">
              <w:rPr>
                <w:sz w:val="16"/>
                <w:szCs w:val="16"/>
                <w:lang w:val="en-US"/>
              </w:rPr>
              <w:t>h</w:t>
            </w:r>
            <w:r w:rsidRPr="00483AE9">
              <w:rPr>
                <w:sz w:val="16"/>
                <w:szCs w:val="16"/>
                <w:vertAlign w:val="subscript"/>
              </w:rPr>
              <w:t>п</w:t>
            </w:r>
            <w:r w:rsidRPr="00483AE9">
              <w:rPr>
                <w:sz w:val="16"/>
                <w:szCs w:val="16"/>
                <w:lang w:val="en-US"/>
              </w:rPr>
              <w:t>/</w:t>
            </w:r>
            <w:r w:rsidRPr="00483AE9">
              <w:rPr>
                <w:sz w:val="16"/>
                <w:szCs w:val="16"/>
              </w:rPr>
              <w:t>Н</w:t>
            </w:r>
            <w:r w:rsidRPr="00483AE9">
              <w:rPr>
                <w:sz w:val="16"/>
                <w:szCs w:val="16"/>
                <w:vertAlign w:val="subscript"/>
              </w:rPr>
              <w:t>0</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20"/>
                <w:szCs w:val="20"/>
              </w:rPr>
              <w:t>σ</w:t>
            </w:r>
            <w:r w:rsidRPr="00483AE9">
              <w:rPr>
                <w:sz w:val="20"/>
                <w:szCs w:val="20"/>
                <w:vertAlign w:val="subscript"/>
              </w:rPr>
              <w:t>п</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vertAlign w:val="subscript"/>
              </w:rPr>
            </w:pPr>
            <w:r w:rsidRPr="00483AE9">
              <w:rPr>
                <w:sz w:val="16"/>
                <w:szCs w:val="16"/>
                <w:lang w:val="en-US"/>
              </w:rPr>
              <w:t>h</w:t>
            </w:r>
            <w:r w:rsidRPr="00483AE9">
              <w:rPr>
                <w:sz w:val="16"/>
                <w:szCs w:val="16"/>
                <w:vertAlign w:val="subscript"/>
              </w:rPr>
              <w:t>п</w:t>
            </w:r>
            <w:r w:rsidRPr="00483AE9">
              <w:rPr>
                <w:sz w:val="16"/>
                <w:szCs w:val="16"/>
                <w:lang w:val="en-US"/>
              </w:rPr>
              <w:t>/</w:t>
            </w:r>
            <w:r w:rsidRPr="00483AE9">
              <w:rPr>
                <w:sz w:val="16"/>
                <w:szCs w:val="16"/>
              </w:rPr>
              <w:t>Н</w:t>
            </w:r>
            <w:r w:rsidRPr="00483AE9">
              <w:rPr>
                <w:sz w:val="16"/>
                <w:szCs w:val="16"/>
                <w:vertAlign w:val="subscript"/>
              </w:rPr>
              <w:t>0</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20"/>
                <w:szCs w:val="20"/>
              </w:rPr>
              <w:t>σ</w:t>
            </w:r>
            <w:r w:rsidRPr="00483AE9">
              <w:rPr>
                <w:sz w:val="20"/>
                <w:szCs w:val="20"/>
                <w:vertAlign w:val="subscript"/>
              </w:rPr>
              <w:t>п</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vertAlign w:val="subscript"/>
              </w:rPr>
            </w:pPr>
            <w:r w:rsidRPr="00483AE9">
              <w:rPr>
                <w:sz w:val="16"/>
                <w:szCs w:val="16"/>
                <w:lang w:val="en-US"/>
              </w:rPr>
              <w:t>h</w:t>
            </w:r>
            <w:r w:rsidRPr="00483AE9">
              <w:rPr>
                <w:sz w:val="16"/>
                <w:szCs w:val="16"/>
                <w:vertAlign w:val="subscript"/>
              </w:rPr>
              <w:t>п</w:t>
            </w:r>
            <w:r w:rsidRPr="00483AE9">
              <w:rPr>
                <w:sz w:val="16"/>
                <w:szCs w:val="16"/>
                <w:lang w:val="en-US"/>
              </w:rPr>
              <w:t>/</w:t>
            </w:r>
            <w:r w:rsidRPr="00483AE9">
              <w:rPr>
                <w:sz w:val="16"/>
                <w:szCs w:val="16"/>
              </w:rPr>
              <w:t>Н</w:t>
            </w:r>
            <w:r w:rsidRPr="00483AE9">
              <w:rPr>
                <w:sz w:val="16"/>
                <w:szCs w:val="16"/>
                <w:vertAlign w:val="subscript"/>
              </w:rPr>
              <w:t>0</w:t>
            </w:r>
          </w:p>
        </w:tc>
        <w:tc>
          <w:tcPr>
            <w:tcW w:w="929"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20"/>
                <w:szCs w:val="20"/>
              </w:rPr>
              <w:t>σ</w:t>
            </w:r>
            <w:r w:rsidRPr="00483AE9">
              <w:rPr>
                <w:sz w:val="20"/>
                <w:szCs w:val="20"/>
                <w:vertAlign w:val="subscript"/>
              </w:rPr>
              <w:t>п</w:t>
            </w:r>
          </w:p>
        </w:tc>
      </w:tr>
      <w:tr w:rsidR="00A049F1" w:rsidRPr="00483AE9" w:rsidTr="00243F5A">
        <w:trPr>
          <w:jc w:val="center"/>
        </w:trPr>
        <w:tc>
          <w:tcPr>
            <w:tcW w:w="905"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0,00</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1,000</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0,35</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0,988</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0,70</w:t>
            </w:r>
          </w:p>
        </w:tc>
        <w:tc>
          <w:tcPr>
            <w:tcW w:w="929"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0,933</w:t>
            </w:r>
          </w:p>
        </w:tc>
      </w:tr>
      <w:tr w:rsidR="00A049F1" w:rsidRPr="00483AE9" w:rsidTr="00243F5A">
        <w:trPr>
          <w:jc w:val="center"/>
        </w:trPr>
        <w:tc>
          <w:tcPr>
            <w:tcW w:w="905"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0,05</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0,999</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0,40</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0,983</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0,75</w:t>
            </w:r>
          </w:p>
        </w:tc>
        <w:tc>
          <w:tcPr>
            <w:tcW w:w="929"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0,860</w:t>
            </w:r>
          </w:p>
        </w:tc>
      </w:tr>
      <w:tr w:rsidR="00A049F1" w:rsidRPr="00483AE9" w:rsidTr="00243F5A">
        <w:trPr>
          <w:jc w:val="center"/>
        </w:trPr>
        <w:tc>
          <w:tcPr>
            <w:tcW w:w="905"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0,10</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0,998</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0,45</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0,978</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0,80</w:t>
            </w:r>
          </w:p>
        </w:tc>
        <w:tc>
          <w:tcPr>
            <w:tcW w:w="929"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0,760</w:t>
            </w:r>
          </w:p>
        </w:tc>
      </w:tr>
      <w:tr w:rsidR="00A049F1" w:rsidRPr="00483AE9" w:rsidTr="00243F5A">
        <w:trPr>
          <w:jc w:val="center"/>
        </w:trPr>
        <w:tc>
          <w:tcPr>
            <w:tcW w:w="905"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0,15</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0,997</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0,50</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0,972</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0,85</w:t>
            </w:r>
          </w:p>
        </w:tc>
        <w:tc>
          <w:tcPr>
            <w:tcW w:w="929"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0,700</w:t>
            </w:r>
          </w:p>
        </w:tc>
      </w:tr>
      <w:tr w:rsidR="00A049F1" w:rsidRPr="00483AE9" w:rsidTr="00243F5A">
        <w:trPr>
          <w:jc w:val="center"/>
        </w:trPr>
        <w:tc>
          <w:tcPr>
            <w:tcW w:w="905"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0,20</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0,996</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0,55</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0,965</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0,90</w:t>
            </w:r>
          </w:p>
        </w:tc>
        <w:tc>
          <w:tcPr>
            <w:tcW w:w="929"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0,590</w:t>
            </w:r>
          </w:p>
        </w:tc>
      </w:tr>
      <w:tr w:rsidR="00A049F1" w:rsidRPr="00483AE9" w:rsidTr="00243F5A">
        <w:trPr>
          <w:jc w:val="center"/>
        </w:trPr>
        <w:tc>
          <w:tcPr>
            <w:tcW w:w="905"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0,25</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0,994</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0,60</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0,957</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0,95</w:t>
            </w:r>
          </w:p>
        </w:tc>
        <w:tc>
          <w:tcPr>
            <w:tcW w:w="929"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0,410</w:t>
            </w:r>
          </w:p>
        </w:tc>
      </w:tr>
      <w:tr w:rsidR="00A049F1" w:rsidRPr="00483AE9" w:rsidTr="00243F5A">
        <w:trPr>
          <w:jc w:val="center"/>
        </w:trPr>
        <w:tc>
          <w:tcPr>
            <w:tcW w:w="905"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0,30</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0,991</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0,65</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0,947</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1,00</w:t>
            </w:r>
          </w:p>
        </w:tc>
        <w:tc>
          <w:tcPr>
            <w:tcW w:w="929"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0,000</w:t>
            </w:r>
          </w:p>
        </w:tc>
      </w:tr>
    </w:tbl>
    <w:p w:rsidR="00A049F1" w:rsidRDefault="00A049F1" w:rsidP="00A049F1">
      <w:pPr>
        <w:keepNext/>
        <w:widowControl w:val="0"/>
        <w:shd w:val="clear" w:color="auto" w:fill="FFFFFF"/>
        <w:spacing w:line="216" w:lineRule="auto"/>
        <w:ind w:firstLine="284"/>
        <w:jc w:val="both"/>
        <w:rPr>
          <w:sz w:val="20"/>
          <w:szCs w:val="20"/>
        </w:rPr>
      </w:pPr>
    </w:p>
    <w:p w:rsidR="00A049F1" w:rsidRDefault="00A049F1" w:rsidP="00A049F1">
      <w:pPr>
        <w:keepNext/>
        <w:widowControl w:val="0"/>
        <w:shd w:val="clear" w:color="auto" w:fill="FFFFFF"/>
        <w:spacing w:line="216" w:lineRule="auto"/>
        <w:ind w:firstLine="284"/>
        <w:jc w:val="both"/>
        <w:rPr>
          <w:sz w:val="20"/>
          <w:szCs w:val="20"/>
        </w:rPr>
      </w:pPr>
      <w:r>
        <w:rPr>
          <w:sz w:val="20"/>
          <w:szCs w:val="20"/>
        </w:rPr>
        <w:t>Таким образом, расход через водослив практического профиля с учетом бокового сужения и затопления будет определяться по форм</w:t>
      </w:r>
      <w:r>
        <w:rPr>
          <w:sz w:val="20"/>
          <w:szCs w:val="20"/>
        </w:rPr>
        <w:t>у</w:t>
      </w:r>
      <w:r>
        <w:rPr>
          <w:sz w:val="20"/>
          <w:szCs w:val="20"/>
        </w:rPr>
        <w:t>ле</w:t>
      </w:r>
    </w:p>
    <w:p w:rsidR="00A049F1" w:rsidRDefault="00243F5A" w:rsidP="00A049F1">
      <w:pPr>
        <w:shd w:val="clear" w:color="auto" w:fill="FFFFFF"/>
        <w:spacing w:line="216" w:lineRule="auto"/>
        <w:ind w:firstLine="284"/>
        <w:jc w:val="right"/>
        <w:rPr>
          <w:sz w:val="20"/>
          <w:szCs w:val="20"/>
        </w:rPr>
      </w:pPr>
      <w:r w:rsidRPr="00C35E1F">
        <w:rPr>
          <w:position w:val="-12"/>
          <w:sz w:val="20"/>
          <w:szCs w:val="20"/>
        </w:rPr>
        <w:object w:dxaOrig="1760" w:dyaOrig="380">
          <v:shape id="_x0000_i1180" type="#_x0000_t75" style="width:87.75pt;height:18.75pt" o:ole="">
            <v:imagedata r:id="rId268" o:title=""/>
          </v:shape>
          <o:OLEObject Type="Embed" ProgID="Equation.3" ShapeID="_x0000_i1180" DrawAspect="Content" ObjectID="_1428818233" r:id="rId269"/>
        </w:object>
      </w:r>
      <w:r>
        <w:rPr>
          <w:sz w:val="20"/>
          <w:szCs w:val="20"/>
        </w:rPr>
        <w:t>.</w:t>
      </w:r>
      <w:r>
        <w:rPr>
          <w:sz w:val="20"/>
          <w:szCs w:val="20"/>
        </w:rPr>
        <w:tab/>
      </w:r>
      <w:r w:rsidR="00A049F1">
        <w:rPr>
          <w:sz w:val="20"/>
          <w:szCs w:val="20"/>
        </w:rPr>
        <w:tab/>
      </w:r>
      <w:r w:rsidR="00A049F1">
        <w:rPr>
          <w:sz w:val="20"/>
          <w:szCs w:val="20"/>
        </w:rPr>
        <w:tab/>
        <w:t>(6.8)</w:t>
      </w:r>
    </w:p>
    <w:p w:rsidR="00A049F1" w:rsidRDefault="00A049F1" w:rsidP="00A049F1">
      <w:pPr>
        <w:shd w:val="clear" w:color="auto" w:fill="FFFFFF"/>
        <w:spacing w:line="216" w:lineRule="auto"/>
        <w:ind w:firstLine="284"/>
        <w:jc w:val="both"/>
        <w:rPr>
          <w:sz w:val="20"/>
          <w:szCs w:val="20"/>
        </w:rPr>
      </w:pPr>
      <w:r>
        <w:rPr>
          <w:sz w:val="20"/>
          <w:szCs w:val="20"/>
        </w:rPr>
        <w:t>Если толщина порога водослива δ ≥ (2 – 3)Н, над ним наблюдается понижение уровня свободной поверхности (рис. 6.5). Это в о д о с л и в с  ш и р о к и м  п о р о г о м; обычно δ = (3 – 10)Н. Такие водосливы в о</w:t>
      </w:r>
      <w:r>
        <w:rPr>
          <w:sz w:val="20"/>
          <w:szCs w:val="20"/>
        </w:rPr>
        <w:t>с</w:t>
      </w:r>
      <w:r>
        <w:rPr>
          <w:sz w:val="20"/>
          <w:szCs w:val="20"/>
        </w:rPr>
        <w:t>новном применяются в гидротехнических сооружениях в качестве вод</w:t>
      </w:r>
      <w:r>
        <w:rPr>
          <w:sz w:val="20"/>
          <w:szCs w:val="20"/>
        </w:rPr>
        <w:t>о</w:t>
      </w:r>
      <w:r>
        <w:rPr>
          <w:sz w:val="20"/>
          <w:szCs w:val="20"/>
        </w:rPr>
        <w:t>сливных плотин с низкими напорами.</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center"/>
        <w:rPr>
          <w:sz w:val="20"/>
          <w:szCs w:val="20"/>
        </w:rPr>
      </w:pPr>
      <w:r w:rsidRPr="00A049F1">
        <w:rPr>
          <w:noProof/>
          <w:sz w:val="20"/>
          <w:szCs w:val="20"/>
        </w:rPr>
        <w:pict>
          <v:shape id="Рисунок 3172" o:spid="_x0000_i1181" type="#_x0000_t75" alt="рис7" style="width:262.5pt;height:114.75pt;visibility:visible">
            <v:imagedata r:id="rId270" o:title="рис7"/>
          </v:shape>
        </w:pict>
      </w:r>
    </w:p>
    <w:p w:rsidR="00A049F1" w:rsidRPr="00BA588A" w:rsidRDefault="00A049F1" w:rsidP="00243F5A">
      <w:pPr>
        <w:shd w:val="clear" w:color="auto" w:fill="FFFFFF"/>
        <w:spacing w:line="216" w:lineRule="auto"/>
        <w:jc w:val="center"/>
        <w:rPr>
          <w:sz w:val="16"/>
          <w:szCs w:val="16"/>
        </w:rPr>
      </w:pPr>
      <w:r w:rsidRPr="00BA588A">
        <w:rPr>
          <w:sz w:val="16"/>
          <w:szCs w:val="16"/>
        </w:rPr>
        <w:t xml:space="preserve">Рис. </w:t>
      </w:r>
      <w:r>
        <w:rPr>
          <w:sz w:val="16"/>
          <w:szCs w:val="16"/>
        </w:rPr>
        <w:t>6</w:t>
      </w:r>
      <w:r w:rsidRPr="00BA588A">
        <w:rPr>
          <w:sz w:val="16"/>
          <w:szCs w:val="16"/>
        </w:rPr>
        <w:t>.5. Схема истечения ч</w:t>
      </w:r>
      <w:r w:rsidR="00243F5A">
        <w:rPr>
          <w:sz w:val="16"/>
          <w:szCs w:val="16"/>
        </w:rPr>
        <w:t>ерез водослив с широким порогом</w:t>
      </w:r>
    </w:p>
    <w:p w:rsidR="00A049F1" w:rsidRDefault="00A049F1"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both"/>
        <w:rPr>
          <w:sz w:val="20"/>
          <w:szCs w:val="20"/>
        </w:rPr>
      </w:pPr>
      <w:r>
        <w:rPr>
          <w:sz w:val="20"/>
          <w:szCs w:val="20"/>
        </w:rPr>
        <w:t>Широкий порог водослива (тело водослива) стесняет поток в русле, в результате чего скорость подхода к нему увеличивается. Поэтому расход через водослив с широким порогом определяется по формуле (6.1) с учетом динамического напора. Коэффициент расхода незато</w:t>
      </w:r>
      <w:r>
        <w:rPr>
          <w:sz w:val="20"/>
          <w:szCs w:val="20"/>
        </w:rPr>
        <w:t>п</w:t>
      </w:r>
      <w:r>
        <w:rPr>
          <w:sz w:val="20"/>
          <w:szCs w:val="20"/>
        </w:rPr>
        <w:lastRenderedPageBreak/>
        <w:t>ленного вод</w:t>
      </w:r>
      <w:r>
        <w:rPr>
          <w:sz w:val="20"/>
          <w:szCs w:val="20"/>
        </w:rPr>
        <w:t>о</w:t>
      </w:r>
      <w:r>
        <w:rPr>
          <w:sz w:val="20"/>
          <w:szCs w:val="20"/>
        </w:rPr>
        <w:t>слива с широким порогом изменяется в пределах             μ</w:t>
      </w:r>
      <w:r>
        <w:rPr>
          <w:sz w:val="20"/>
          <w:szCs w:val="20"/>
          <w:vertAlign w:val="subscript"/>
        </w:rPr>
        <w:t>в</w:t>
      </w:r>
      <w:r>
        <w:rPr>
          <w:sz w:val="20"/>
          <w:szCs w:val="20"/>
        </w:rPr>
        <w:t xml:space="preserve"> = 0,30 – 0,38.</w:t>
      </w:r>
    </w:p>
    <w:p w:rsidR="00A049F1" w:rsidRDefault="00A049F1" w:rsidP="00A049F1">
      <w:pPr>
        <w:shd w:val="clear" w:color="auto" w:fill="FFFFFF"/>
        <w:spacing w:line="216" w:lineRule="auto"/>
        <w:ind w:firstLine="284"/>
        <w:jc w:val="both"/>
        <w:rPr>
          <w:sz w:val="20"/>
          <w:szCs w:val="20"/>
        </w:rPr>
      </w:pPr>
      <w:r>
        <w:rPr>
          <w:sz w:val="20"/>
          <w:szCs w:val="20"/>
        </w:rPr>
        <w:t>Условие бокового сужения учитывается путем введения в осно</w:t>
      </w:r>
      <w:r>
        <w:rPr>
          <w:sz w:val="20"/>
          <w:szCs w:val="20"/>
        </w:rPr>
        <w:t>в</w:t>
      </w:r>
      <w:r>
        <w:rPr>
          <w:sz w:val="20"/>
          <w:szCs w:val="20"/>
        </w:rPr>
        <w:t>ную формулу коэффициента сужения.</w:t>
      </w:r>
    </w:p>
    <w:p w:rsidR="00A049F1" w:rsidRDefault="00A049F1" w:rsidP="00A049F1">
      <w:pPr>
        <w:shd w:val="clear" w:color="auto" w:fill="FFFFFF"/>
        <w:spacing w:line="216" w:lineRule="auto"/>
        <w:ind w:firstLine="284"/>
        <w:jc w:val="both"/>
        <w:rPr>
          <w:sz w:val="20"/>
          <w:szCs w:val="20"/>
        </w:rPr>
      </w:pPr>
      <w:r>
        <w:rPr>
          <w:sz w:val="20"/>
          <w:szCs w:val="20"/>
        </w:rPr>
        <w:t>При затопленном режиме коэффициент σ</w:t>
      </w:r>
      <w:r>
        <w:rPr>
          <w:sz w:val="20"/>
          <w:szCs w:val="20"/>
          <w:vertAlign w:val="subscript"/>
        </w:rPr>
        <w:t>п</w:t>
      </w:r>
      <w:r>
        <w:rPr>
          <w:sz w:val="20"/>
          <w:szCs w:val="20"/>
        </w:rPr>
        <w:t xml:space="preserve"> можно определить по табл. 6.2.</w:t>
      </w:r>
    </w:p>
    <w:p w:rsidR="00A049F1" w:rsidRDefault="00A049F1" w:rsidP="00A049F1">
      <w:pPr>
        <w:shd w:val="clear" w:color="auto" w:fill="FFFFFF"/>
        <w:spacing w:line="216" w:lineRule="auto"/>
        <w:ind w:firstLine="284"/>
        <w:jc w:val="both"/>
        <w:rPr>
          <w:sz w:val="20"/>
          <w:szCs w:val="20"/>
        </w:rPr>
      </w:pPr>
    </w:p>
    <w:p w:rsidR="00A049F1" w:rsidRDefault="00A049F1" w:rsidP="00243F5A">
      <w:pPr>
        <w:shd w:val="clear" w:color="auto" w:fill="FFFFFF"/>
        <w:spacing w:line="216" w:lineRule="auto"/>
        <w:jc w:val="center"/>
        <w:rPr>
          <w:sz w:val="16"/>
          <w:szCs w:val="16"/>
        </w:rPr>
      </w:pPr>
      <w:r w:rsidRPr="00FA61C6">
        <w:rPr>
          <w:sz w:val="16"/>
          <w:szCs w:val="16"/>
        </w:rPr>
        <w:t>Т</w:t>
      </w:r>
      <w:r>
        <w:rPr>
          <w:sz w:val="16"/>
          <w:szCs w:val="16"/>
        </w:rPr>
        <w:t xml:space="preserve"> </w:t>
      </w:r>
      <w:r w:rsidRPr="00FA61C6">
        <w:rPr>
          <w:sz w:val="16"/>
          <w:szCs w:val="16"/>
        </w:rPr>
        <w:t>а</w:t>
      </w:r>
      <w:r>
        <w:rPr>
          <w:sz w:val="16"/>
          <w:szCs w:val="16"/>
        </w:rPr>
        <w:t xml:space="preserve"> </w:t>
      </w:r>
      <w:r w:rsidRPr="00FA61C6">
        <w:rPr>
          <w:sz w:val="16"/>
          <w:szCs w:val="16"/>
        </w:rPr>
        <w:t>б</w:t>
      </w:r>
      <w:r>
        <w:rPr>
          <w:sz w:val="16"/>
          <w:szCs w:val="16"/>
        </w:rPr>
        <w:t xml:space="preserve"> </w:t>
      </w:r>
      <w:r w:rsidRPr="00FA61C6">
        <w:rPr>
          <w:sz w:val="16"/>
          <w:szCs w:val="16"/>
        </w:rPr>
        <w:t>л</w:t>
      </w:r>
      <w:r>
        <w:rPr>
          <w:sz w:val="16"/>
          <w:szCs w:val="16"/>
        </w:rPr>
        <w:t xml:space="preserve"> </w:t>
      </w:r>
      <w:r w:rsidRPr="00FA61C6">
        <w:rPr>
          <w:sz w:val="16"/>
          <w:szCs w:val="16"/>
        </w:rPr>
        <w:t>и</w:t>
      </w:r>
      <w:r>
        <w:rPr>
          <w:sz w:val="16"/>
          <w:szCs w:val="16"/>
        </w:rPr>
        <w:t xml:space="preserve"> </w:t>
      </w:r>
      <w:r w:rsidRPr="00FA61C6">
        <w:rPr>
          <w:sz w:val="16"/>
          <w:szCs w:val="16"/>
        </w:rPr>
        <w:t>ц</w:t>
      </w:r>
      <w:r>
        <w:rPr>
          <w:sz w:val="16"/>
          <w:szCs w:val="16"/>
        </w:rPr>
        <w:t xml:space="preserve"> </w:t>
      </w:r>
      <w:r w:rsidRPr="00FA61C6">
        <w:rPr>
          <w:sz w:val="16"/>
          <w:szCs w:val="16"/>
        </w:rPr>
        <w:t>а</w:t>
      </w:r>
      <w:r>
        <w:rPr>
          <w:sz w:val="16"/>
          <w:szCs w:val="16"/>
        </w:rPr>
        <w:t xml:space="preserve"> </w:t>
      </w:r>
      <w:r w:rsidRPr="00FA61C6">
        <w:rPr>
          <w:sz w:val="16"/>
          <w:szCs w:val="16"/>
        </w:rPr>
        <w:t xml:space="preserve"> </w:t>
      </w:r>
      <w:r>
        <w:rPr>
          <w:sz w:val="16"/>
          <w:szCs w:val="16"/>
        </w:rPr>
        <w:t>6</w:t>
      </w:r>
      <w:r w:rsidRPr="00FA61C6">
        <w:rPr>
          <w:sz w:val="16"/>
          <w:szCs w:val="16"/>
        </w:rPr>
        <w:t xml:space="preserve">.2. </w:t>
      </w:r>
      <w:r w:rsidRPr="00FA61C6">
        <w:rPr>
          <w:b/>
          <w:sz w:val="16"/>
          <w:szCs w:val="16"/>
        </w:rPr>
        <w:t>Значения σ</w:t>
      </w:r>
      <w:r w:rsidRPr="00FA61C6">
        <w:rPr>
          <w:b/>
          <w:sz w:val="16"/>
          <w:szCs w:val="16"/>
          <w:vertAlign w:val="subscript"/>
        </w:rPr>
        <w:t>п</w:t>
      </w:r>
      <w:r w:rsidRPr="00FA61C6">
        <w:rPr>
          <w:b/>
          <w:sz w:val="16"/>
          <w:szCs w:val="16"/>
        </w:rPr>
        <w:t xml:space="preserve"> для водосливов с широким порогом</w:t>
      </w:r>
    </w:p>
    <w:p w:rsidR="00A049F1" w:rsidRDefault="00A049F1" w:rsidP="00243F5A">
      <w:pPr>
        <w:shd w:val="clear" w:color="auto" w:fill="FFFFFF"/>
        <w:spacing w:line="216" w:lineRule="auto"/>
        <w:jc w:val="center"/>
        <w:rPr>
          <w:sz w:val="16"/>
          <w:szCs w:val="16"/>
        </w:rPr>
      </w:pPr>
      <w:r w:rsidRPr="00FA61C6">
        <w:rPr>
          <w:sz w:val="16"/>
          <w:szCs w:val="16"/>
        </w:rPr>
        <w:t>(по Н.Н. Павло</w:t>
      </w:r>
      <w:r w:rsidRPr="00FA61C6">
        <w:rPr>
          <w:sz w:val="16"/>
          <w:szCs w:val="16"/>
        </w:rPr>
        <w:t>в</w:t>
      </w:r>
      <w:r w:rsidRPr="00FA61C6">
        <w:rPr>
          <w:sz w:val="16"/>
          <w:szCs w:val="16"/>
        </w:rPr>
        <w:t>скому)</w:t>
      </w:r>
      <w:r>
        <w:rPr>
          <w:sz w:val="16"/>
          <w:szCs w:val="16"/>
        </w:rPr>
        <w:t xml:space="preserve"> </w:t>
      </w:r>
      <w:r w:rsidRPr="00FA61C6">
        <w:rPr>
          <w:sz w:val="16"/>
          <w:szCs w:val="16"/>
        </w:rPr>
        <w:t>[8]</w:t>
      </w:r>
    </w:p>
    <w:p w:rsidR="00A049F1" w:rsidRDefault="00A049F1" w:rsidP="00A049F1">
      <w:pPr>
        <w:shd w:val="clear" w:color="auto" w:fill="FFFFFF"/>
        <w:spacing w:line="216" w:lineRule="auto"/>
        <w:ind w:firstLine="284"/>
        <w:jc w:val="center"/>
        <w:rPr>
          <w:sz w:val="16"/>
          <w:szCs w:val="16"/>
        </w:rPr>
      </w:pPr>
    </w:p>
    <w:tbl>
      <w:tblPr>
        <w:tblW w:w="0" w:type="auto"/>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0"/>
        <w:gridCol w:w="1056"/>
        <w:gridCol w:w="1057"/>
        <w:gridCol w:w="1057"/>
        <w:gridCol w:w="1057"/>
        <w:gridCol w:w="928"/>
      </w:tblGrid>
      <w:tr w:rsidR="00A049F1" w:rsidRPr="00483AE9" w:rsidTr="001D777B">
        <w:tc>
          <w:tcPr>
            <w:tcW w:w="920" w:type="dxa"/>
          </w:tcPr>
          <w:p w:rsidR="00A049F1" w:rsidRPr="00483AE9" w:rsidRDefault="00A049F1" w:rsidP="001D777B">
            <w:pPr>
              <w:widowControl w:val="0"/>
              <w:autoSpaceDE w:val="0"/>
              <w:autoSpaceDN w:val="0"/>
              <w:adjustRightInd w:val="0"/>
              <w:spacing w:line="216" w:lineRule="auto"/>
              <w:jc w:val="center"/>
              <w:rPr>
                <w:sz w:val="16"/>
                <w:szCs w:val="16"/>
                <w:vertAlign w:val="subscript"/>
              </w:rPr>
            </w:pPr>
            <w:r w:rsidRPr="00483AE9">
              <w:rPr>
                <w:sz w:val="16"/>
                <w:szCs w:val="16"/>
                <w:lang w:val="en-US"/>
              </w:rPr>
              <w:t>h</w:t>
            </w:r>
            <w:r w:rsidRPr="00483AE9">
              <w:rPr>
                <w:sz w:val="16"/>
                <w:szCs w:val="16"/>
                <w:vertAlign w:val="subscript"/>
              </w:rPr>
              <w:t>п</w:t>
            </w:r>
            <w:r w:rsidRPr="00483AE9">
              <w:rPr>
                <w:sz w:val="16"/>
                <w:szCs w:val="16"/>
                <w:lang w:val="en-US"/>
              </w:rPr>
              <w:t>/</w:t>
            </w:r>
            <w:r w:rsidRPr="00483AE9">
              <w:rPr>
                <w:sz w:val="16"/>
                <w:szCs w:val="16"/>
              </w:rPr>
              <w:t>Н</w:t>
            </w:r>
            <w:r w:rsidRPr="00483AE9">
              <w:rPr>
                <w:sz w:val="16"/>
                <w:szCs w:val="16"/>
                <w:vertAlign w:val="subscript"/>
              </w:rPr>
              <w:t>0</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20"/>
                <w:szCs w:val="20"/>
              </w:rPr>
              <w:t>σ</w:t>
            </w:r>
            <w:r w:rsidRPr="00483AE9">
              <w:rPr>
                <w:sz w:val="20"/>
                <w:szCs w:val="20"/>
                <w:vertAlign w:val="subscript"/>
              </w:rPr>
              <w:t>п</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vertAlign w:val="subscript"/>
              </w:rPr>
            </w:pPr>
            <w:r w:rsidRPr="00483AE9">
              <w:rPr>
                <w:sz w:val="16"/>
                <w:szCs w:val="16"/>
                <w:lang w:val="en-US"/>
              </w:rPr>
              <w:t>h</w:t>
            </w:r>
            <w:r w:rsidRPr="00483AE9">
              <w:rPr>
                <w:sz w:val="16"/>
                <w:szCs w:val="16"/>
                <w:vertAlign w:val="subscript"/>
              </w:rPr>
              <w:t>п</w:t>
            </w:r>
            <w:r w:rsidRPr="00483AE9">
              <w:rPr>
                <w:sz w:val="16"/>
                <w:szCs w:val="16"/>
                <w:lang w:val="en-US"/>
              </w:rPr>
              <w:t>/</w:t>
            </w:r>
            <w:r w:rsidRPr="00483AE9">
              <w:rPr>
                <w:sz w:val="16"/>
                <w:szCs w:val="16"/>
              </w:rPr>
              <w:t>Н</w:t>
            </w:r>
            <w:r w:rsidRPr="00483AE9">
              <w:rPr>
                <w:sz w:val="16"/>
                <w:szCs w:val="16"/>
                <w:vertAlign w:val="subscript"/>
              </w:rPr>
              <w:t>0</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20"/>
                <w:szCs w:val="20"/>
              </w:rPr>
              <w:t>σ</w:t>
            </w:r>
            <w:r w:rsidRPr="00483AE9">
              <w:rPr>
                <w:sz w:val="20"/>
                <w:szCs w:val="20"/>
                <w:vertAlign w:val="subscript"/>
              </w:rPr>
              <w:t>п</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vertAlign w:val="subscript"/>
              </w:rPr>
            </w:pPr>
            <w:r w:rsidRPr="00483AE9">
              <w:rPr>
                <w:sz w:val="16"/>
                <w:szCs w:val="16"/>
                <w:lang w:val="en-US"/>
              </w:rPr>
              <w:t>h</w:t>
            </w:r>
            <w:r w:rsidRPr="00483AE9">
              <w:rPr>
                <w:sz w:val="16"/>
                <w:szCs w:val="16"/>
                <w:vertAlign w:val="subscript"/>
              </w:rPr>
              <w:t>п</w:t>
            </w:r>
            <w:r w:rsidRPr="00483AE9">
              <w:rPr>
                <w:sz w:val="16"/>
                <w:szCs w:val="16"/>
                <w:lang w:val="en-US"/>
              </w:rPr>
              <w:t>/</w:t>
            </w:r>
            <w:r w:rsidRPr="00483AE9">
              <w:rPr>
                <w:sz w:val="16"/>
                <w:szCs w:val="16"/>
              </w:rPr>
              <w:t>Н</w:t>
            </w:r>
            <w:r w:rsidRPr="00483AE9">
              <w:rPr>
                <w:sz w:val="16"/>
                <w:szCs w:val="16"/>
                <w:vertAlign w:val="subscript"/>
              </w:rPr>
              <w:t>0</w:t>
            </w:r>
          </w:p>
        </w:tc>
        <w:tc>
          <w:tcPr>
            <w:tcW w:w="928"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20"/>
                <w:szCs w:val="20"/>
              </w:rPr>
              <w:t>σ</w:t>
            </w:r>
            <w:r w:rsidRPr="00483AE9">
              <w:rPr>
                <w:sz w:val="20"/>
                <w:szCs w:val="20"/>
                <w:vertAlign w:val="subscript"/>
              </w:rPr>
              <w:t>п</w:t>
            </w:r>
          </w:p>
        </w:tc>
      </w:tr>
      <w:tr w:rsidR="00A049F1" w:rsidRPr="00483AE9" w:rsidTr="001D777B">
        <w:tc>
          <w:tcPr>
            <w:tcW w:w="92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До 0,70</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1,000</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0,90</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0,739</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0,98</w:t>
            </w:r>
          </w:p>
        </w:tc>
        <w:tc>
          <w:tcPr>
            <w:tcW w:w="928"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0,36</w:t>
            </w:r>
          </w:p>
        </w:tc>
      </w:tr>
      <w:tr w:rsidR="00A049F1" w:rsidRPr="00483AE9" w:rsidTr="001D777B">
        <w:tc>
          <w:tcPr>
            <w:tcW w:w="92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0,75</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0,974</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0,92</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0,676</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0,99</w:t>
            </w:r>
          </w:p>
        </w:tc>
        <w:tc>
          <w:tcPr>
            <w:tcW w:w="928"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0,257</w:t>
            </w:r>
          </w:p>
        </w:tc>
      </w:tr>
      <w:tr w:rsidR="00A049F1" w:rsidRPr="00483AE9" w:rsidTr="001D777B">
        <w:tc>
          <w:tcPr>
            <w:tcW w:w="92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0,80</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0,928</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0,94</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0,598</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0,995</w:t>
            </w:r>
          </w:p>
        </w:tc>
        <w:tc>
          <w:tcPr>
            <w:tcW w:w="928"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0,183</w:t>
            </w:r>
          </w:p>
        </w:tc>
      </w:tr>
      <w:tr w:rsidR="00A049F1" w:rsidRPr="00483AE9" w:rsidTr="001D777B">
        <w:tc>
          <w:tcPr>
            <w:tcW w:w="92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0,83</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0,889</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0,95</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0,552</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0,997</w:t>
            </w:r>
          </w:p>
        </w:tc>
        <w:tc>
          <w:tcPr>
            <w:tcW w:w="928"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0,142</w:t>
            </w:r>
          </w:p>
        </w:tc>
      </w:tr>
      <w:tr w:rsidR="00A049F1" w:rsidRPr="00483AE9" w:rsidTr="001D777B">
        <w:tc>
          <w:tcPr>
            <w:tcW w:w="92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0,85</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0,855</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0,96</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0,499</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0,998</w:t>
            </w:r>
          </w:p>
        </w:tc>
        <w:tc>
          <w:tcPr>
            <w:tcW w:w="928"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0,116</w:t>
            </w:r>
          </w:p>
        </w:tc>
      </w:tr>
      <w:tr w:rsidR="00A049F1" w:rsidRPr="00483AE9" w:rsidTr="001D777B">
        <w:tc>
          <w:tcPr>
            <w:tcW w:w="920"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0,87</w:t>
            </w:r>
          </w:p>
        </w:tc>
        <w:tc>
          <w:tcPr>
            <w:tcW w:w="1056"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0,815</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0,97</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0,436</w:t>
            </w:r>
          </w:p>
        </w:tc>
        <w:tc>
          <w:tcPr>
            <w:tcW w:w="1057"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0,999</w:t>
            </w:r>
          </w:p>
        </w:tc>
        <w:tc>
          <w:tcPr>
            <w:tcW w:w="928" w:type="dxa"/>
          </w:tcPr>
          <w:p w:rsidR="00A049F1" w:rsidRPr="00483AE9" w:rsidRDefault="00A049F1" w:rsidP="001D777B">
            <w:pPr>
              <w:widowControl w:val="0"/>
              <w:autoSpaceDE w:val="0"/>
              <w:autoSpaceDN w:val="0"/>
              <w:adjustRightInd w:val="0"/>
              <w:spacing w:line="216" w:lineRule="auto"/>
              <w:jc w:val="center"/>
              <w:rPr>
                <w:sz w:val="16"/>
                <w:szCs w:val="16"/>
              </w:rPr>
            </w:pPr>
            <w:r w:rsidRPr="00483AE9">
              <w:rPr>
                <w:sz w:val="16"/>
                <w:szCs w:val="16"/>
              </w:rPr>
              <w:t>0,082</w:t>
            </w:r>
          </w:p>
        </w:tc>
      </w:tr>
    </w:tbl>
    <w:p w:rsidR="00243F5A" w:rsidRDefault="00243F5A" w:rsidP="00A049F1">
      <w:pPr>
        <w:shd w:val="clear" w:color="auto" w:fill="FFFFFF"/>
        <w:spacing w:line="216" w:lineRule="auto"/>
        <w:ind w:firstLine="284"/>
        <w:jc w:val="both"/>
        <w:rPr>
          <w:sz w:val="20"/>
          <w:szCs w:val="20"/>
        </w:rPr>
      </w:pPr>
    </w:p>
    <w:p w:rsidR="00A049F1" w:rsidRDefault="00A049F1" w:rsidP="00A049F1">
      <w:pPr>
        <w:shd w:val="clear" w:color="auto" w:fill="FFFFFF"/>
        <w:spacing w:line="216" w:lineRule="auto"/>
        <w:ind w:firstLine="284"/>
        <w:jc w:val="both"/>
        <w:rPr>
          <w:sz w:val="20"/>
          <w:szCs w:val="20"/>
        </w:rPr>
      </w:pPr>
      <w:r>
        <w:rPr>
          <w:sz w:val="20"/>
          <w:szCs w:val="20"/>
        </w:rPr>
        <w:t>Условия затопления водослива с широким порогом отличаются от условий затопления других водосливов. Он является затопле</w:t>
      </w:r>
      <w:r>
        <w:rPr>
          <w:sz w:val="20"/>
          <w:szCs w:val="20"/>
        </w:rPr>
        <w:t>н</w:t>
      </w:r>
      <w:r>
        <w:rPr>
          <w:sz w:val="20"/>
          <w:szCs w:val="20"/>
        </w:rPr>
        <w:t xml:space="preserve">ным, если </w:t>
      </w:r>
      <w:r>
        <w:rPr>
          <w:sz w:val="20"/>
          <w:szCs w:val="20"/>
          <w:lang w:val="en-US"/>
        </w:rPr>
        <w:t>h</w:t>
      </w:r>
      <w:r>
        <w:rPr>
          <w:sz w:val="20"/>
          <w:szCs w:val="20"/>
          <w:vertAlign w:val="subscript"/>
        </w:rPr>
        <w:t>б</w:t>
      </w:r>
      <w:r>
        <w:rPr>
          <w:sz w:val="20"/>
          <w:szCs w:val="20"/>
        </w:rPr>
        <w:t xml:space="preserve"> = р + 2Н</w:t>
      </w:r>
      <w:r>
        <w:rPr>
          <w:sz w:val="20"/>
          <w:szCs w:val="20"/>
          <w:vertAlign w:val="subscript"/>
        </w:rPr>
        <w:t>п</w:t>
      </w:r>
      <w:r>
        <w:rPr>
          <w:sz w:val="20"/>
          <w:szCs w:val="20"/>
        </w:rPr>
        <w:t xml:space="preserve"> / 3.</w:t>
      </w:r>
    </w:p>
    <w:p w:rsidR="00A049F1" w:rsidRDefault="00A049F1" w:rsidP="00A049F1">
      <w:pPr>
        <w:shd w:val="clear" w:color="auto" w:fill="FFFFFF"/>
        <w:spacing w:line="216" w:lineRule="auto"/>
        <w:ind w:firstLine="284"/>
        <w:jc w:val="both"/>
        <w:rPr>
          <w:sz w:val="20"/>
          <w:szCs w:val="20"/>
        </w:rPr>
      </w:pPr>
    </w:p>
    <w:p w:rsidR="00A049F1" w:rsidRPr="003F38D6" w:rsidRDefault="00243F5A" w:rsidP="00A049F1">
      <w:pPr>
        <w:shd w:val="clear" w:color="auto" w:fill="FFFFFF"/>
        <w:spacing w:line="216" w:lineRule="auto"/>
        <w:ind w:firstLine="284"/>
        <w:jc w:val="center"/>
        <w:rPr>
          <w:b/>
          <w:sz w:val="16"/>
          <w:szCs w:val="16"/>
        </w:rPr>
      </w:pPr>
      <w:r w:rsidRPr="003F38D6">
        <w:rPr>
          <w:b/>
          <w:sz w:val="16"/>
          <w:szCs w:val="16"/>
        </w:rPr>
        <w:t>КРАТКАЯ ИСТОРИЧЕСКАЯ СПРАВКА</w:t>
      </w:r>
    </w:p>
    <w:p w:rsidR="00A049F1" w:rsidRPr="003F38D6" w:rsidRDefault="00A049F1" w:rsidP="00A049F1">
      <w:pPr>
        <w:shd w:val="clear" w:color="auto" w:fill="FFFFFF"/>
        <w:spacing w:line="216" w:lineRule="auto"/>
        <w:ind w:firstLine="284"/>
        <w:jc w:val="center"/>
        <w:rPr>
          <w:sz w:val="16"/>
          <w:szCs w:val="16"/>
        </w:rPr>
      </w:pPr>
    </w:p>
    <w:p w:rsidR="00A049F1" w:rsidRDefault="00A049F1" w:rsidP="00A049F1">
      <w:pPr>
        <w:shd w:val="clear" w:color="auto" w:fill="FFFFFF"/>
        <w:spacing w:line="216" w:lineRule="auto"/>
        <w:ind w:firstLine="284"/>
        <w:jc w:val="both"/>
        <w:rPr>
          <w:sz w:val="16"/>
          <w:szCs w:val="16"/>
        </w:rPr>
      </w:pPr>
      <w:r w:rsidRPr="00231EB3">
        <w:rPr>
          <w:b/>
          <w:i/>
          <w:sz w:val="16"/>
          <w:szCs w:val="16"/>
        </w:rPr>
        <w:t>Гидравлика</w:t>
      </w:r>
      <w:r>
        <w:rPr>
          <w:sz w:val="16"/>
          <w:szCs w:val="16"/>
        </w:rPr>
        <w:t xml:space="preserve"> – одна из древнейших наук, в развитии которой можно выделить пять характерных этапов.</w:t>
      </w:r>
    </w:p>
    <w:p w:rsidR="00A049F1" w:rsidRDefault="00A049F1" w:rsidP="00A049F1">
      <w:pPr>
        <w:shd w:val="clear" w:color="auto" w:fill="FFFFFF"/>
        <w:spacing w:line="216" w:lineRule="auto"/>
        <w:ind w:firstLine="284"/>
        <w:jc w:val="both"/>
        <w:rPr>
          <w:sz w:val="16"/>
          <w:szCs w:val="16"/>
        </w:rPr>
      </w:pPr>
      <w:r w:rsidRPr="00231EB3">
        <w:rPr>
          <w:b/>
          <w:i/>
          <w:sz w:val="16"/>
          <w:szCs w:val="16"/>
        </w:rPr>
        <w:t>Первый этап – от древнейших времен до конца Х</w:t>
      </w:r>
      <w:r w:rsidRPr="00231EB3">
        <w:rPr>
          <w:b/>
          <w:i/>
          <w:sz w:val="16"/>
          <w:szCs w:val="16"/>
          <w:lang w:val="en-US"/>
        </w:rPr>
        <w:t>VI</w:t>
      </w:r>
      <w:r w:rsidRPr="00231EB3">
        <w:rPr>
          <w:b/>
          <w:i/>
          <w:sz w:val="16"/>
          <w:szCs w:val="16"/>
        </w:rPr>
        <w:t xml:space="preserve"> в.</w:t>
      </w:r>
      <w:r>
        <w:rPr>
          <w:sz w:val="16"/>
          <w:szCs w:val="16"/>
        </w:rPr>
        <w:t xml:space="preserve"> – характеризуется зарожд</w:t>
      </w:r>
      <w:r>
        <w:rPr>
          <w:sz w:val="16"/>
          <w:szCs w:val="16"/>
        </w:rPr>
        <w:t>е</w:t>
      </w:r>
      <w:r>
        <w:rPr>
          <w:sz w:val="16"/>
          <w:szCs w:val="16"/>
        </w:rPr>
        <w:t>нием начальных сведений и положений гидравлики. Появлению первых научных идей сп</w:t>
      </w:r>
      <w:r>
        <w:rPr>
          <w:sz w:val="16"/>
          <w:szCs w:val="16"/>
        </w:rPr>
        <w:t>о</w:t>
      </w:r>
      <w:r>
        <w:rPr>
          <w:sz w:val="16"/>
          <w:szCs w:val="16"/>
        </w:rPr>
        <w:t>собствовали проблемы обеспечения плавания судов, строительства плотин, мельниц, вод</w:t>
      </w:r>
      <w:r>
        <w:rPr>
          <w:sz w:val="16"/>
          <w:szCs w:val="16"/>
        </w:rPr>
        <w:t>о</w:t>
      </w:r>
      <w:r>
        <w:rPr>
          <w:sz w:val="16"/>
          <w:szCs w:val="16"/>
        </w:rPr>
        <w:t>проводов. Из истории этого периода дошли до наших дней: трактат Архимеда «О плавающих телах» (250 г. до н.э.), в котором содержались основные понятия гидрост</w:t>
      </w:r>
      <w:r>
        <w:rPr>
          <w:sz w:val="16"/>
          <w:szCs w:val="16"/>
        </w:rPr>
        <w:t>а</w:t>
      </w:r>
      <w:r>
        <w:rPr>
          <w:sz w:val="16"/>
          <w:szCs w:val="16"/>
        </w:rPr>
        <w:t>тики, закон о выталкивающей силе жидкости, условия плавания тел; работа Секста Юлия Фронтина «О водопроводах Рима» (93 г.), в которой дана постановка задач о т</w:t>
      </w:r>
      <w:r>
        <w:rPr>
          <w:sz w:val="16"/>
          <w:szCs w:val="16"/>
        </w:rPr>
        <w:t>е</w:t>
      </w:r>
      <w:r>
        <w:rPr>
          <w:sz w:val="16"/>
          <w:szCs w:val="16"/>
        </w:rPr>
        <w:t>чении жидкости в каналах и трубах, об истечении ее из сосудов через отверстия и наса</w:t>
      </w:r>
      <w:r>
        <w:rPr>
          <w:sz w:val="16"/>
          <w:szCs w:val="16"/>
        </w:rPr>
        <w:t>д</w:t>
      </w:r>
      <w:r>
        <w:rPr>
          <w:sz w:val="16"/>
          <w:szCs w:val="16"/>
        </w:rPr>
        <w:t xml:space="preserve">ки; работа Леонардо да Винчи «О движении и измерении воды» (конец </w:t>
      </w:r>
      <w:r>
        <w:rPr>
          <w:sz w:val="16"/>
          <w:szCs w:val="16"/>
          <w:lang w:val="en-US"/>
        </w:rPr>
        <w:t>XV</w:t>
      </w:r>
      <w:r>
        <w:rPr>
          <w:sz w:val="16"/>
          <w:szCs w:val="16"/>
        </w:rPr>
        <w:t xml:space="preserve"> в.).</w:t>
      </w:r>
    </w:p>
    <w:p w:rsidR="00A049F1" w:rsidRDefault="00A049F1" w:rsidP="00A049F1">
      <w:pPr>
        <w:shd w:val="clear" w:color="auto" w:fill="FFFFFF"/>
        <w:spacing w:line="216" w:lineRule="auto"/>
        <w:ind w:firstLine="284"/>
        <w:jc w:val="both"/>
        <w:rPr>
          <w:sz w:val="16"/>
          <w:szCs w:val="16"/>
        </w:rPr>
      </w:pPr>
      <w:r w:rsidRPr="00F51FC8">
        <w:rPr>
          <w:b/>
          <w:i/>
          <w:sz w:val="16"/>
          <w:szCs w:val="16"/>
        </w:rPr>
        <w:t>Второй этап – с конца</w:t>
      </w:r>
      <w:r>
        <w:rPr>
          <w:sz w:val="16"/>
          <w:szCs w:val="16"/>
        </w:rPr>
        <w:t xml:space="preserve"> </w:t>
      </w:r>
      <w:r w:rsidRPr="00231EB3">
        <w:rPr>
          <w:b/>
          <w:i/>
          <w:sz w:val="16"/>
          <w:szCs w:val="16"/>
        </w:rPr>
        <w:t>Х</w:t>
      </w:r>
      <w:r w:rsidRPr="00231EB3">
        <w:rPr>
          <w:b/>
          <w:i/>
          <w:sz w:val="16"/>
          <w:szCs w:val="16"/>
          <w:lang w:val="en-US"/>
        </w:rPr>
        <w:t>VI</w:t>
      </w:r>
      <w:r w:rsidRPr="00231EB3">
        <w:rPr>
          <w:b/>
          <w:i/>
          <w:sz w:val="16"/>
          <w:szCs w:val="16"/>
        </w:rPr>
        <w:t xml:space="preserve"> в.</w:t>
      </w:r>
      <w:r>
        <w:rPr>
          <w:b/>
          <w:i/>
          <w:sz w:val="16"/>
          <w:szCs w:val="16"/>
        </w:rPr>
        <w:t xml:space="preserve"> до 70-х годов </w:t>
      </w:r>
      <w:r w:rsidRPr="00231EB3">
        <w:rPr>
          <w:b/>
          <w:i/>
          <w:sz w:val="16"/>
          <w:szCs w:val="16"/>
        </w:rPr>
        <w:t>Х</w:t>
      </w:r>
      <w:r w:rsidRPr="00231EB3">
        <w:rPr>
          <w:b/>
          <w:i/>
          <w:sz w:val="16"/>
          <w:szCs w:val="16"/>
          <w:lang w:val="en-US"/>
        </w:rPr>
        <w:t>VII</w:t>
      </w:r>
      <w:r w:rsidRPr="00231EB3">
        <w:rPr>
          <w:b/>
          <w:i/>
          <w:sz w:val="16"/>
          <w:szCs w:val="16"/>
        </w:rPr>
        <w:t xml:space="preserve"> в.</w:t>
      </w:r>
      <w:r>
        <w:rPr>
          <w:sz w:val="16"/>
          <w:szCs w:val="16"/>
        </w:rPr>
        <w:t xml:space="preserve"> – характеризуется формиров</w:t>
      </w:r>
      <w:r>
        <w:rPr>
          <w:sz w:val="16"/>
          <w:szCs w:val="16"/>
        </w:rPr>
        <w:t>а</w:t>
      </w:r>
      <w:r>
        <w:rPr>
          <w:sz w:val="16"/>
          <w:szCs w:val="16"/>
        </w:rPr>
        <w:t>нием основ классической гидростатики и первыми значительными успехами в гидрод</w:t>
      </w:r>
      <w:r>
        <w:rPr>
          <w:sz w:val="16"/>
          <w:szCs w:val="16"/>
        </w:rPr>
        <w:t>и</w:t>
      </w:r>
      <w:r>
        <w:rPr>
          <w:sz w:val="16"/>
          <w:szCs w:val="16"/>
        </w:rPr>
        <w:t>нам</w:t>
      </w:r>
      <w:r>
        <w:rPr>
          <w:sz w:val="16"/>
          <w:szCs w:val="16"/>
        </w:rPr>
        <w:t>и</w:t>
      </w:r>
      <w:r>
        <w:rPr>
          <w:sz w:val="16"/>
          <w:szCs w:val="16"/>
        </w:rPr>
        <w:t>ке. В научных трудах С. Стевина, Г. Галилея, Э. Торричелли, Б. Паскаля доказаны основные положения и законы гидростатики. Итальянские ученые опровергли утве</w:t>
      </w:r>
      <w:r>
        <w:rPr>
          <w:sz w:val="16"/>
          <w:szCs w:val="16"/>
        </w:rPr>
        <w:t>р</w:t>
      </w:r>
      <w:r>
        <w:rPr>
          <w:sz w:val="16"/>
          <w:szCs w:val="16"/>
        </w:rPr>
        <w:t>ждение Аристотеля о том, что «природа боится пустоты» (1644 г.), доказали сам факт существования вакуума, изобрели ртутный барометр. Паскаль установил, что атмосфе</w:t>
      </w:r>
      <w:r>
        <w:rPr>
          <w:sz w:val="16"/>
          <w:szCs w:val="16"/>
        </w:rPr>
        <w:t>р</w:t>
      </w:r>
      <w:r>
        <w:rPr>
          <w:sz w:val="16"/>
          <w:szCs w:val="16"/>
        </w:rPr>
        <w:t>ное давление зависит от высоты, влажности и температуры воздуха, следовательно, барометр Торричелли можно использовать для предсказ</w:t>
      </w:r>
      <w:r>
        <w:rPr>
          <w:sz w:val="16"/>
          <w:szCs w:val="16"/>
        </w:rPr>
        <w:t>а</w:t>
      </w:r>
      <w:r>
        <w:rPr>
          <w:sz w:val="16"/>
          <w:szCs w:val="16"/>
        </w:rPr>
        <w:t>ния погоды.</w:t>
      </w:r>
    </w:p>
    <w:p w:rsidR="00A049F1" w:rsidRDefault="00A049F1" w:rsidP="00A049F1">
      <w:pPr>
        <w:shd w:val="clear" w:color="auto" w:fill="FFFFFF"/>
        <w:spacing w:line="216" w:lineRule="auto"/>
        <w:ind w:firstLine="284"/>
        <w:jc w:val="both"/>
        <w:rPr>
          <w:sz w:val="16"/>
          <w:szCs w:val="16"/>
        </w:rPr>
      </w:pPr>
      <w:r>
        <w:rPr>
          <w:sz w:val="16"/>
          <w:szCs w:val="16"/>
        </w:rPr>
        <w:t>В 1628 г. Б. Костелли математически доказал принцип неразрывности потока (сл</w:t>
      </w:r>
      <w:r>
        <w:rPr>
          <w:sz w:val="16"/>
          <w:szCs w:val="16"/>
        </w:rPr>
        <w:t>о</w:t>
      </w:r>
      <w:r>
        <w:rPr>
          <w:sz w:val="16"/>
          <w:szCs w:val="16"/>
        </w:rPr>
        <w:t>вами это описал еще Леонардо да Винчи), а в 1644 г. Торричелли теоретически решил задачу об истечении жидкости из отверстия.</w:t>
      </w:r>
    </w:p>
    <w:p w:rsidR="00A049F1" w:rsidRDefault="00A049F1" w:rsidP="00A049F1">
      <w:pPr>
        <w:shd w:val="clear" w:color="auto" w:fill="FFFFFF"/>
        <w:spacing w:line="216" w:lineRule="auto"/>
        <w:ind w:firstLine="284"/>
        <w:jc w:val="both"/>
        <w:rPr>
          <w:sz w:val="16"/>
          <w:szCs w:val="16"/>
        </w:rPr>
      </w:pPr>
      <w:r>
        <w:rPr>
          <w:b/>
          <w:i/>
          <w:sz w:val="16"/>
          <w:szCs w:val="16"/>
        </w:rPr>
        <w:t>Третий</w:t>
      </w:r>
      <w:r w:rsidRPr="00F51FC8">
        <w:rPr>
          <w:b/>
          <w:i/>
          <w:sz w:val="16"/>
          <w:szCs w:val="16"/>
        </w:rPr>
        <w:t xml:space="preserve"> этап – с </w:t>
      </w:r>
      <w:r>
        <w:rPr>
          <w:b/>
          <w:i/>
          <w:sz w:val="16"/>
          <w:szCs w:val="16"/>
        </w:rPr>
        <w:t>70-х годов</w:t>
      </w:r>
      <w:r w:rsidR="00243F5A">
        <w:rPr>
          <w:b/>
          <w:i/>
          <w:sz w:val="16"/>
          <w:szCs w:val="16"/>
        </w:rPr>
        <w:t xml:space="preserve"> </w:t>
      </w:r>
      <w:r>
        <w:rPr>
          <w:b/>
          <w:i/>
          <w:sz w:val="16"/>
          <w:szCs w:val="16"/>
          <w:lang w:val="en-US"/>
        </w:rPr>
        <w:t>XVII</w:t>
      </w:r>
      <w:r>
        <w:rPr>
          <w:b/>
          <w:i/>
          <w:sz w:val="16"/>
          <w:szCs w:val="16"/>
        </w:rPr>
        <w:t xml:space="preserve"> в. до конца </w:t>
      </w:r>
      <w:r w:rsidRPr="00231EB3">
        <w:rPr>
          <w:b/>
          <w:i/>
          <w:sz w:val="16"/>
          <w:szCs w:val="16"/>
        </w:rPr>
        <w:t>Х</w:t>
      </w:r>
      <w:r w:rsidRPr="00231EB3">
        <w:rPr>
          <w:b/>
          <w:i/>
          <w:sz w:val="16"/>
          <w:szCs w:val="16"/>
          <w:lang w:val="en-US"/>
        </w:rPr>
        <w:t>I</w:t>
      </w:r>
      <w:r w:rsidRPr="00231EB3">
        <w:rPr>
          <w:b/>
          <w:i/>
          <w:sz w:val="16"/>
          <w:szCs w:val="16"/>
        </w:rPr>
        <w:t>Х в.</w:t>
      </w:r>
      <w:r>
        <w:rPr>
          <w:sz w:val="16"/>
          <w:szCs w:val="16"/>
        </w:rPr>
        <w:t xml:space="preserve"> – характеризуется интенсивным развитием гидродинамики и созданием основ теоретической гидромехан</w:t>
      </w:r>
      <w:r>
        <w:rPr>
          <w:sz w:val="16"/>
          <w:szCs w:val="16"/>
        </w:rPr>
        <w:t>и</w:t>
      </w:r>
      <w:r>
        <w:rPr>
          <w:sz w:val="16"/>
          <w:szCs w:val="16"/>
        </w:rPr>
        <w:t>ки.</w:t>
      </w:r>
    </w:p>
    <w:p w:rsidR="00A049F1" w:rsidRDefault="00A049F1" w:rsidP="00A049F1">
      <w:pPr>
        <w:shd w:val="clear" w:color="auto" w:fill="FFFFFF"/>
        <w:spacing w:line="216" w:lineRule="auto"/>
        <w:ind w:firstLine="284"/>
        <w:jc w:val="both"/>
        <w:rPr>
          <w:sz w:val="16"/>
          <w:szCs w:val="16"/>
        </w:rPr>
      </w:pPr>
      <w:r>
        <w:rPr>
          <w:sz w:val="16"/>
          <w:szCs w:val="16"/>
        </w:rPr>
        <w:t>Создание классической ньютоновской механики и механицизма как научной сист</w:t>
      </w:r>
      <w:r>
        <w:rPr>
          <w:sz w:val="16"/>
          <w:szCs w:val="16"/>
        </w:rPr>
        <w:t>е</w:t>
      </w:r>
      <w:r>
        <w:rPr>
          <w:sz w:val="16"/>
          <w:szCs w:val="16"/>
        </w:rPr>
        <w:t>мы, как научного миропонимания, открытие И. Ньютоном и Г. В. Лейбницем диффере</w:t>
      </w:r>
      <w:r>
        <w:rPr>
          <w:sz w:val="16"/>
          <w:szCs w:val="16"/>
        </w:rPr>
        <w:t>н</w:t>
      </w:r>
      <w:r>
        <w:rPr>
          <w:sz w:val="16"/>
          <w:szCs w:val="16"/>
        </w:rPr>
        <w:t>циального и интегрального исчислений дали сильнейший импульс к ускоренному разв</w:t>
      </w:r>
      <w:r>
        <w:rPr>
          <w:sz w:val="16"/>
          <w:szCs w:val="16"/>
        </w:rPr>
        <w:t>и</w:t>
      </w:r>
      <w:r>
        <w:rPr>
          <w:sz w:val="16"/>
          <w:szCs w:val="16"/>
        </w:rPr>
        <w:lastRenderedPageBreak/>
        <w:t>тию многих наук, в т</w:t>
      </w:r>
      <w:r w:rsidR="006919FE">
        <w:rPr>
          <w:sz w:val="16"/>
          <w:szCs w:val="16"/>
        </w:rPr>
        <w:t>ом числе</w:t>
      </w:r>
      <w:r>
        <w:rPr>
          <w:sz w:val="16"/>
          <w:szCs w:val="16"/>
        </w:rPr>
        <w:t xml:space="preserve"> и гидравлики. Поворотным пунктом стала разработка модели идеальной (т.е. невязкой) жидкости как сплошной среды (континуума), состо</w:t>
      </w:r>
      <w:r>
        <w:rPr>
          <w:sz w:val="16"/>
          <w:szCs w:val="16"/>
        </w:rPr>
        <w:t>я</w:t>
      </w:r>
      <w:r>
        <w:rPr>
          <w:sz w:val="16"/>
          <w:szCs w:val="16"/>
        </w:rPr>
        <w:t>щей из бесконечно малых объемов – «жидких частиц». К жидкой частице как к матер</w:t>
      </w:r>
      <w:r>
        <w:rPr>
          <w:sz w:val="16"/>
          <w:szCs w:val="16"/>
        </w:rPr>
        <w:t>и</w:t>
      </w:r>
      <w:r>
        <w:rPr>
          <w:sz w:val="16"/>
          <w:szCs w:val="16"/>
        </w:rPr>
        <w:t>альной точке примен</w:t>
      </w:r>
      <w:r>
        <w:rPr>
          <w:sz w:val="16"/>
          <w:szCs w:val="16"/>
        </w:rPr>
        <w:t>и</w:t>
      </w:r>
      <w:r>
        <w:rPr>
          <w:sz w:val="16"/>
          <w:szCs w:val="16"/>
        </w:rPr>
        <w:t>мы уже известные законы гидростатики и законы классической механики, что давало возможность получить дифференциальные уравнения ее равнов</w:t>
      </w:r>
      <w:r>
        <w:rPr>
          <w:sz w:val="16"/>
          <w:szCs w:val="16"/>
        </w:rPr>
        <w:t>е</w:t>
      </w:r>
      <w:r>
        <w:rPr>
          <w:sz w:val="16"/>
          <w:szCs w:val="16"/>
        </w:rPr>
        <w:t>сия или движения и далее интегрировать их для всего объема жидкости. Используя этот метод, Д. Бернулли и Л. Эйлер своими капитальными научными исследованиями зал</w:t>
      </w:r>
      <w:r>
        <w:rPr>
          <w:sz w:val="16"/>
          <w:szCs w:val="16"/>
        </w:rPr>
        <w:t>о</w:t>
      </w:r>
      <w:r>
        <w:rPr>
          <w:sz w:val="16"/>
          <w:szCs w:val="16"/>
        </w:rPr>
        <w:t>жили основы теоретической гидромеханики – науки, изучающей законы равновесия и движ</w:t>
      </w:r>
      <w:r>
        <w:rPr>
          <w:sz w:val="16"/>
          <w:szCs w:val="16"/>
        </w:rPr>
        <w:t>е</w:t>
      </w:r>
      <w:r>
        <w:rPr>
          <w:sz w:val="16"/>
          <w:szCs w:val="16"/>
        </w:rPr>
        <w:t>ния жидкостей, движения твердых тел в жидкостях методами математического анализа. Ряд крупных ученых (Лагранж, Коши, Д</w:t>
      </w:r>
      <w:r>
        <w:rPr>
          <w:sz w:val="16"/>
          <w:szCs w:val="16"/>
          <w:rtl/>
          <w:lang w:bidi="he-IL"/>
        </w:rPr>
        <w:t>י</w:t>
      </w:r>
      <w:r>
        <w:rPr>
          <w:sz w:val="16"/>
          <w:szCs w:val="16"/>
        </w:rPr>
        <w:t>Аламбер и др.) продолжили развитие этой науки. Параллельно развивалась гидравлика как прикладная инженерная наука, удовл</w:t>
      </w:r>
      <w:r>
        <w:rPr>
          <w:sz w:val="16"/>
          <w:szCs w:val="16"/>
        </w:rPr>
        <w:t>е</w:t>
      </w:r>
      <w:r>
        <w:rPr>
          <w:sz w:val="16"/>
          <w:szCs w:val="16"/>
        </w:rPr>
        <w:t>творяющая запросы практики. А практику уже не устраивала модель идеальной жидк</w:t>
      </w:r>
      <w:r>
        <w:rPr>
          <w:sz w:val="16"/>
          <w:szCs w:val="16"/>
        </w:rPr>
        <w:t>о</w:t>
      </w:r>
      <w:r>
        <w:rPr>
          <w:sz w:val="16"/>
          <w:szCs w:val="16"/>
        </w:rPr>
        <w:t xml:space="preserve">сти, поэтому наука </w:t>
      </w:r>
      <w:r>
        <w:rPr>
          <w:sz w:val="16"/>
          <w:szCs w:val="16"/>
          <w:lang w:val="en-US"/>
        </w:rPr>
        <w:t>XIX</w:t>
      </w:r>
      <w:r>
        <w:rPr>
          <w:sz w:val="16"/>
          <w:szCs w:val="16"/>
        </w:rPr>
        <w:t xml:space="preserve"> в. штурмовала проблему гидравлических сопротивлений. Усп</w:t>
      </w:r>
      <w:r>
        <w:rPr>
          <w:sz w:val="16"/>
          <w:szCs w:val="16"/>
        </w:rPr>
        <w:t>е</w:t>
      </w:r>
      <w:r>
        <w:rPr>
          <w:sz w:val="16"/>
          <w:szCs w:val="16"/>
        </w:rPr>
        <w:t>хи были настолько большие, что даже самые крупные работы и их авторов трудно перечи</w:t>
      </w:r>
      <w:r>
        <w:rPr>
          <w:sz w:val="16"/>
          <w:szCs w:val="16"/>
        </w:rPr>
        <w:t>с</w:t>
      </w:r>
      <w:r>
        <w:rPr>
          <w:sz w:val="16"/>
          <w:szCs w:val="16"/>
        </w:rPr>
        <w:t>лить в этой краткой справке.</w:t>
      </w:r>
    </w:p>
    <w:p w:rsidR="00A049F1" w:rsidRDefault="00A049F1" w:rsidP="00A049F1">
      <w:pPr>
        <w:shd w:val="clear" w:color="auto" w:fill="FFFFFF"/>
        <w:spacing w:line="216" w:lineRule="auto"/>
        <w:ind w:firstLine="284"/>
        <w:jc w:val="both"/>
        <w:rPr>
          <w:sz w:val="16"/>
          <w:szCs w:val="16"/>
        </w:rPr>
      </w:pPr>
      <w:r>
        <w:rPr>
          <w:sz w:val="16"/>
          <w:szCs w:val="16"/>
        </w:rPr>
        <w:t xml:space="preserve">В первой половине </w:t>
      </w:r>
      <w:r>
        <w:rPr>
          <w:sz w:val="16"/>
          <w:szCs w:val="16"/>
          <w:lang w:val="en-US"/>
        </w:rPr>
        <w:t>XIX</w:t>
      </w:r>
      <w:r>
        <w:rPr>
          <w:sz w:val="16"/>
          <w:szCs w:val="16"/>
        </w:rPr>
        <w:t xml:space="preserve"> в. начато преподавание механики жидкости (гидравлики) и в ряде учебных заведений западноевропейских стран и в России созданы специальные лаб</w:t>
      </w:r>
      <w:r>
        <w:rPr>
          <w:sz w:val="16"/>
          <w:szCs w:val="16"/>
        </w:rPr>
        <w:t>о</w:t>
      </w:r>
      <w:r>
        <w:rPr>
          <w:sz w:val="16"/>
          <w:szCs w:val="16"/>
        </w:rPr>
        <w:t>ратории, изданы учебники.</w:t>
      </w:r>
    </w:p>
    <w:p w:rsidR="00A049F1" w:rsidRDefault="00A049F1" w:rsidP="00A049F1">
      <w:pPr>
        <w:shd w:val="clear" w:color="auto" w:fill="FFFFFF"/>
        <w:spacing w:line="216" w:lineRule="auto"/>
        <w:ind w:firstLine="284"/>
        <w:jc w:val="both"/>
        <w:rPr>
          <w:sz w:val="16"/>
          <w:szCs w:val="16"/>
        </w:rPr>
      </w:pPr>
      <w:r>
        <w:rPr>
          <w:sz w:val="16"/>
          <w:szCs w:val="16"/>
        </w:rPr>
        <w:t xml:space="preserve">Законы и достижения гидравлики интенсивно внедрялись в другие отрасли знаний. Особенно примечательно проникновение ее в физиологию человека и животных. </w:t>
      </w:r>
      <w:r w:rsidR="006919FE">
        <w:rPr>
          <w:sz w:val="16"/>
          <w:szCs w:val="16"/>
        </w:rPr>
        <w:t xml:space="preserve">          </w:t>
      </w:r>
      <w:r>
        <w:rPr>
          <w:sz w:val="16"/>
          <w:szCs w:val="16"/>
        </w:rPr>
        <w:t>Д. Бе</w:t>
      </w:r>
      <w:r>
        <w:rPr>
          <w:sz w:val="16"/>
          <w:szCs w:val="16"/>
        </w:rPr>
        <w:t>р</w:t>
      </w:r>
      <w:r>
        <w:rPr>
          <w:sz w:val="16"/>
          <w:szCs w:val="16"/>
        </w:rPr>
        <w:t>нулли, Л. Эйлер, Ж. Пуазейль</w:t>
      </w:r>
      <w:r w:rsidR="006919FE">
        <w:rPr>
          <w:sz w:val="16"/>
          <w:szCs w:val="16"/>
        </w:rPr>
        <w:t>,</w:t>
      </w:r>
      <w:r>
        <w:rPr>
          <w:sz w:val="16"/>
          <w:szCs w:val="16"/>
        </w:rPr>
        <w:t xml:space="preserve"> первоначально занимаясь физиологией и при этом пытаясь смоделировать движение крови по сосудам, в итоге пришли к крупным откр</w:t>
      </w:r>
      <w:r>
        <w:rPr>
          <w:sz w:val="16"/>
          <w:szCs w:val="16"/>
        </w:rPr>
        <w:t>ы</w:t>
      </w:r>
      <w:r>
        <w:rPr>
          <w:sz w:val="16"/>
          <w:szCs w:val="16"/>
        </w:rPr>
        <w:t>тиям в ги</w:t>
      </w:r>
      <w:r>
        <w:rPr>
          <w:sz w:val="16"/>
          <w:szCs w:val="16"/>
        </w:rPr>
        <w:t>д</w:t>
      </w:r>
      <w:r>
        <w:rPr>
          <w:sz w:val="16"/>
          <w:szCs w:val="16"/>
        </w:rPr>
        <w:t>равлике.</w:t>
      </w:r>
    </w:p>
    <w:p w:rsidR="00A049F1" w:rsidRDefault="00A049F1" w:rsidP="00A049F1">
      <w:pPr>
        <w:shd w:val="clear" w:color="auto" w:fill="FFFFFF"/>
        <w:spacing w:line="216" w:lineRule="auto"/>
        <w:ind w:firstLine="284"/>
        <w:jc w:val="both"/>
        <w:rPr>
          <w:sz w:val="16"/>
          <w:szCs w:val="16"/>
        </w:rPr>
      </w:pPr>
      <w:r>
        <w:rPr>
          <w:sz w:val="16"/>
          <w:szCs w:val="16"/>
        </w:rPr>
        <w:t xml:space="preserve">Во второй половине </w:t>
      </w:r>
      <w:r>
        <w:rPr>
          <w:sz w:val="16"/>
          <w:szCs w:val="16"/>
          <w:lang w:val="en-US"/>
        </w:rPr>
        <w:t>XIX</w:t>
      </w:r>
      <w:r>
        <w:rPr>
          <w:sz w:val="16"/>
          <w:szCs w:val="16"/>
        </w:rPr>
        <w:t xml:space="preserve"> в. разработано учение о вихревом движении жидкостей </w:t>
      </w:r>
      <w:r w:rsidR="006919FE">
        <w:rPr>
          <w:sz w:val="16"/>
          <w:szCs w:val="16"/>
        </w:rPr>
        <w:t xml:space="preserve">  </w:t>
      </w:r>
      <w:r>
        <w:rPr>
          <w:sz w:val="16"/>
          <w:szCs w:val="16"/>
        </w:rPr>
        <w:t>(Г. Гельмгольц, 1858, Н. Е. Жуковский, 1877, И. С. Громека, 1881). Теория вихрей сы</w:t>
      </w:r>
      <w:r>
        <w:rPr>
          <w:sz w:val="16"/>
          <w:szCs w:val="16"/>
        </w:rPr>
        <w:t>г</w:t>
      </w:r>
      <w:r>
        <w:rPr>
          <w:sz w:val="16"/>
          <w:szCs w:val="16"/>
        </w:rPr>
        <w:t>рала большую роль в развитии метеорологии, теорий крыла самолета, пропеллера и кор</w:t>
      </w:r>
      <w:r>
        <w:rPr>
          <w:sz w:val="16"/>
          <w:szCs w:val="16"/>
        </w:rPr>
        <w:t>а</w:t>
      </w:r>
      <w:r>
        <w:rPr>
          <w:sz w:val="16"/>
          <w:szCs w:val="16"/>
        </w:rPr>
        <w:t>бельного винта.</w:t>
      </w:r>
    </w:p>
    <w:p w:rsidR="00A049F1" w:rsidRDefault="00A049F1" w:rsidP="00A049F1">
      <w:pPr>
        <w:shd w:val="clear" w:color="auto" w:fill="FFFFFF"/>
        <w:spacing w:line="216" w:lineRule="auto"/>
        <w:ind w:firstLine="284"/>
        <w:jc w:val="both"/>
        <w:rPr>
          <w:sz w:val="16"/>
          <w:szCs w:val="16"/>
        </w:rPr>
      </w:pPr>
      <w:r>
        <w:rPr>
          <w:b/>
          <w:i/>
          <w:sz w:val="16"/>
          <w:szCs w:val="16"/>
        </w:rPr>
        <w:t>Четвертый</w:t>
      </w:r>
      <w:r w:rsidRPr="00F51FC8">
        <w:rPr>
          <w:b/>
          <w:i/>
          <w:sz w:val="16"/>
          <w:szCs w:val="16"/>
        </w:rPr>
        <w:t xml:space="preserve"> этап – с </w:t>
      </w:r>
      <w:r>
        <w:rPr>
          <w:b/>
          <w:i/>
          <w:sz w:val="16"/>
          <w:szCs w:val="16"/>
        </w:rPr>
        <w:t xml:space="preserve">конца </w:t>
      </w:r>
      <w:r w:rsidRPr="00D0211F">
        <w:rPr>
          <w:b/>
          <w:i/>
          <w:sz w:val="16"/>
          <w:szCs w:val="16"/>
        </w:rPr>
        <w:t>Х</w:t>
      </w:r>
      <w:r>
        <w:rPr>
          <w:b/>
          <w:i/>
          <w:sz w:val="16"/>
          <w:szCs w:val="16"/>
          <w:lang w:val="en-US"/>
        </w:rPr>
        <w:t>I</w:t>
      </w:r>
      <w:r w:rsidRPr="00D0211F">
        <w:rPr>
          <w:b/>
          <w:i/>
          <w:sz w:val="16"/>
          <w:szCs w:val="16"/>
        </w:rPr>
        <w:t>Х в. по 60-е годы ХХ в</w:t>
      </w:r>
      <w:r w:rsidRPr="00231EB3">
        <w:rPr>
          <w:b/>
          <w:i/>
          <w:sz w:val="16"/>
          <w:szCs w:val="16"/>
        </w:rPr>
        <w:t>.</w:t>
      </w:r>
      <w:r>
        <w:rPr>
          <w:sz w:val="16"/>
          <w:szCs w:val="16"/>
        </w:rPr>
        <w:t xml:space="preserve"> – характеризуется ускоре</w:t>
      </w:r>
      <w:r>
        <w:rPr>
          <w:sz w:val="16"/>
          <w:szCs w:val="16"/>
        </w:rPr>
        <w:t>н</w:t>
      </w:r>
      <w:r>
        <w:rPr>
          <w:sz w:val="16"/>
          <w:szCs w:val="16"/>
        </w:rPr>
        <w:t>ным развитием технического прогресса во всех отраслях производства и науки. В ги</w:t>
      </w:r>
      <w:r>
        <w:rPr>
          <w:sz w:val="16"/>
          <w:szCs w:val="16"/>
        </w:rPr>
        <w:t>д</w:t>
      </w:r>
      <w:r>
        <w:rPr>
          <w:sz w:val="16"/>
          <w:szCs w:val="16"/>
        </w:rPr>
        <w:t>ромехан</w:t>
      </w:r>
      <w:r>
        <w:rPr>
          <w:sz w:val="16"/>
          <w:szCs w:val="16"/>
        </w:rPr>
        <w:t>и</w:t>
      </w:r>
      <w:r>
        <w:rPr>
          <w:sz w:val="16"/>
          <w:szCs w:val="16"/>
        </w:rPr>
        <w:t>ке и гидравлике следует, в первую очередь, отметить сильное развитие теории турбулен</w:t>
      </w:r>
      <w:r>
        <w:rPr>
          <w:sz w:val="16"/>
          <w:szCs w:val="16"/>
        </w:rPr>
        <w:t>т</w:t>
      </w:r>
      <w:r>
        <w:rPr>
          <w:sz w:val="16"/>
          <w:szCs w:val="16"/>
        </w:rPr>
        <w:t>ных течений (О. Рейнольдс, Л. Прандтль, Н.Е. Жуковский, Дж. Тэйлор, Т. Карман и др.), неустановившегося движения (Н. Е. Жуковский, С.А. Хр</w:t>
      </w:r>
      <w:r>
        <w:rPr>
          <w:sz w:val="16"/>
          <w:szCs w:val="16"/>
        </w:rPr>
        <w:t>и</w:t>
      </w:r>
      <w:r>
        <w:rPr>
          <w:sz w:val="16"/>
          <w:szCs w:val="16"/>
        </w:rPr>
        <w:t>стианович и др.), обтекания тел потоком (А. Я. Милович и др.) и приложение их к решению практ</w:t>
      </w:r>
      <w:r>
        <w:rPr>
          <w:sz w:val="16"/>
          <w:szCs w:val="16"/>
        </w:rPr>
        <w:t>и</w:t>
      </w:r>
      <w:r>
        <w:rPr>
          <w:sz w:val="16"/>
          <w:szCs w:val="16"/>
        </w:rPr>
        <w:t>ческих задач. Анализ ранее проведенных и постановка новых исследований позволили систематизировать учение о гидравлических сопротивлениях, создать сравнительно пр</w:t>
      </w:r>
      <w:r>
        <w:rPr>
          <w:sz w:val="16"/>
          <w:szCs w:val="16"/>
        </w:rPr>
        <w:t>о</w:t>
      </w:r>
      <w:r>
        <w:rPr>
          <w:sz w:val="16"/>
          <w:szCs w:val="16"/>
        </w:rPr>
        <w:t xml:space="preserve">стые методы их расчета (И. Никурадзе, 1933, Кольбрук, 1938, Г.А. Мурин, 1948, </w:t>
      </w:r>
      <w:r w:rsidR="006919FE">
        <w:rPr>
          <w:sz w:val="16"/>
          <w:szCs w:val="16"/>
        </w:rPr>
        <w:t xml:space="preserve"> </w:t>
      </w:r>
      <w:r>
        <w:rPr>
          <w:sz w:val="16"/>
          <w:szCs w:val="16"/>
        </w:rPr>
        <w:t>А.Д. Аль</w:t>
      </w:r>
      <w:r>
        <w:rPr>
          <w:sz w:val="16"/>
          <w:szCs w:val="16"/>
        </w:rPr>
        <w:t>т</w:t>
      </w:r>
      <w:r>
        <w:rPr>
          <w:sz w:val="16"/>
          <w:szCs w:val="16"/>
        </w:rPr>
        <w:t>шуль, 1958 и др.).</w:t>
      </w:r>
    </w:p>
    <w:p w:rsidR="00A049F1" w:rsidRDefault="00A049F1" w:rsidP="00A049F1">
      <w:pPr>
        <w:shd w:val="clear" w:color="auto" w:fill="FFFFFF"/>
        <w:spacing w:line="216" w:lineRule="auto"/>
        <w:ind w:firstLine="284"/>
        <w:jc w:val="both"/>
        <w:rPr>
          <w:sz w:val="16"/>
          <w:szCs w:val="16"/>
        </w:rPr>
      </w:pPr>
      <w:r>
        <w:rPr>
          <w:b/>
          <w:i/>
          <w:sz w:val="16"/>
          <w:szCs w:val="16"/>
        </w:rPr>
        <w:t>Пятый</w:t>
      </w:r>
      <w:r w:rsidRPr="00F51FC8">
        <w:rPr>
          <w:b/>
          <w:i/>
          <w:sz w:val="16"/>
          <w:szCs w:val="16"/>
        </w:rPr>
        <w:t xml:space="preserve"> этап – с </w:t>
      </w:r>
      <w:r w:rsidRPr="00D0211F">
        <w:rPr>
          <w:b/>
          <w:i/>
          <w:sz w:val="16"/>
          <w:szCs w:val="16"/>
        </w:rPr>
        <w:t>60-</w:t>
      </w:r>
      <w:r>
        <w:rPr>
          <w:b/>
          <w:i/>
          <w:sz w:val="16"/>
          <w:szCs w:val="16"/>
        </w:rPr>
        <w:t>х</w:t>
      </w:r>
      <w:r w:rsidRPr="00D0211F">
        <w:rPr>
          <w:b/>
          <w:i/>
          <w:sz w:val="16"/>
          <w:szCs w:val="16"/>
        </w:rPr>
        <w:t xml:space="preserve"> год</w:t>
      </w:r>
      <w:r>
        <w:rPr>
          <w:b/>
          <w:i/>
          <w:sz w:val="16"/>
          <w:szCs w:val="16"/>
        </w:rPr>
        <w:t>ов</w:t>
      </w:r>
      <w:r w:rsidRPr="00D0211F">
        <w:rPr>
          <w:b/>
          <w:i/>
          <w:sz w:val="16"/>
          <w:szCs w:val="16"/>
        </w:rPr>
        <w:t xml:space="preserve"> ХХ в</w:t>
      </w:r>
      <w:r w:rsidRPr="00231EB3">
        <w:rPr>
          <w:b/>
          <w:i/>
          <w:sz w:val="16"/>
          <w:szCs w:val="16"/>
        </w:rPr>
        <w:t>.</w:t>
      </w:r>
      <w:r>
        <w:rPr>
          <w:sz w:val="16"/>
          <w:szCs w:val="16"/>
        </w:rPr>
        <w:t xml:space="preserve"> – характеризуется тем, что во всех сферах прои</w:t>
      </w:r>
      <w:r>
        <w:rPr>
          <w:sz w:val="16"/>
          <w:szCs w:val="16"/>
        </w:rPr>
        <w:t>з</w:t>
      </w:r>
      <w:r>
        <w:rPr>
          <w:sz w:val="16"/>
          <w:szCs w:val="16"/>
        </w:rPr>
        <w:t>водства четко определилась роль науки как инструмента в решении технич</w:t>
      </w:r>
      <w:r>
        <w:rPr>
          <w:sz w:val="16"/>
          <w:szCs w:val="16"/>
        </w:rPr>
        <w:t>е</w:t>
      </w:r>
      <w:r>
        <w:rPr>
          <w:sz w:val="16"/>
          <w:szCs w:val="16"/>
        </w:rPr>
        <w:t>ских задач. Не случайно этап был назван научной революцией.</w:t>
      </w:r>
    </w:p>
    <w:p w:rsidR="00A049F1" w:rsidRDefault="00A049F1" w:rsidP="00A049F1">
      <w:pPr>
        <w:shd w:val="clear" w:color="auto" w:fill="FFFFFF"/>
        <w:spacing w:line="216" w:lineRule="auto"/>
        <w:ind w:firstLine="284"/>
        <w:jc w:val="both"/>
        <w:rPr>
          <w:sz w:val="16"/>
          <w:szCs w:val="16"/>
        </w:rPr>
      </w:pPr>
      <w:r>
        <w:rPr>
          <w:sz w:val="16"/>
          <w:szCs w:val="16"/>
        </w:rPr>
        <w:t>В этих условиях гидравлика как прикладная инженерная наука, базирующаяся на теоретических и экспериментальных исследованиях высокого уровня с примен</w:t>
      </w:r>
      <w:r>
        <w:rPr>
          <w:sz w:val="16"/>
          <w:szCs w:val="16"/>
        </w:rPr>
        <w:t>е</w:t>
      </w:r>
      <w:r>
        <w:rPr>
          <w:sz w:val="16"/>
          <w:szCs w:val="16"/>
        </w:rPr>
        <w:t>нием ЭВМ, и теоретическая гидромеханика настолько сблизились и взаимно ассимилиров</w:t>
      </w:r>
      <w:r>
        <w:rPr>
          <w:sz w:val="16"/>
          <w:szCs w:val="16"/>
        </w:rPr>
        <w:t>а</w:t>
      </w:r>
      <w:r>
        <w:rPr>
          <w:sz w:val="16"/>
          <w:szCs w:val="16"/>
        </w:rPr>
        <w:t>лись, что на данном этапе целесообразно рассматривать их как единую науку – механику жидкости. Роль и значение этой науки возрастает. Без нее не обходится ни одна отрасль производства. На базе или с использованием ее идет непр</w:t>
      </w:r>
      <w:r>
        <w:rPr>
          <w:sz w:val="16"/>
          <w:szCs w:val="16"/>
        </w:rPr>
        <w:t>е</w:t>
      </w:r>
      <w:r>
        <w:rPr>
          <w:sz w:val="16"/>
          <w:szCs w:val="16"/>
        </w:rPr>
        <w:t>рывное совершенствование машин и технологических процессов.</w:t>
      </w:r>
    </w:p>
    <w:p w:rsidR="00A049F1" w:rsidRDefault="00A049F1" w:rsidP="00A049F1">
      <w:pPr>
        <w:shd w:val="clear" w:color="auto" w:fill="FFFFFF"/>
        <w:spacing w:line="216" w:lineRule="auto"/>
        <w:ind w:firstLine="284"/>
        <w:jc w:val="both"/>
        <w:rPr>
          <w:sz w:val="16"/>
          <w:szCs w:val="16"/>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6919FE" w:rsidRDefault="006919FE" w:rsidP="00A049F1">
      <w:pPr>
        <w:shd w:val="clear" w:color="auto" w:fill="FFFFFF"/>
        <w:spacing w:line="216" w:lineRule="auto"/>
        <w:ind w:firstLine="284"/>
        <w:jc w:val="center"/>
        <w:rPr>
          <w:b/>
          <w:sz w:val="20"/>
          <w:szCs w:val="20"/>
        </w:rPr>
      </w:pPr>
    </w:p>
    <w:p w:rsidR="006919FE" w:rsidRDefault="006919FE" w:rsidP="00A049F1">
      <w:pPr>
        <w:shd w:val="clear" w:color="auto" w:fill="FFFFFF"/>
        <w:spacing w:line="216" w:lineRule="auto"/>
        <w:ind w:firstLine="284"/>
        <w:jc w:val="center"/>
        <w:rPr>
          <w:b/>
          <w:sz w:val="20"/>
          <w:szCs w:val="20"/>
        </w:rPr>
      </w:pPr>
    </w:p>
    <w:p w:rsidR="006919FE" w:rsidRDefault="006919FE" w:rsidP="00A049F1">
      <w:pPr>
        <w:shd w:val="clear" w:color="auto" w:fill="FFFFFF"/>
        <w:spacing w:line="216" w:lineRule="auto"/>
        <w:ind w:firstLine="284"/>
        <w:jc w:val="center"/>
        <w:rPr>
          <w:b/>
          <w:sz w:val="20"/>
          <w:szCs w:val="20"/>
        </w:rPr>
      </w:pPr>
    </w:p>
    <w:p w:rsidR="006919FE" w:rsidRDefault="006919FE" w:rsidP="00A049F1">
      <w:pPr>
        <w:shd w:val="clear" w:color="auto" w:fill="FFFFFF"/>
        <w:spacing w:line="216" w:lineRule="auto"/>
        <w:ind w:firstLine="284"/>
        <w:jc w:val="center"/>
        <w:rPr>
          <w:b/>
          <w:sz w:val="20"/>
          <w:szCs w:val="20"/>
        </w:rPr>
      </w:pPr>
    </w:p>
    <w:p w:rsidR="006919FE" w:rsidRDefault="006919FE" w:rsidP="00A049F1">
      <w:pPr>
        <w:shd w:val="clear" w:color="auto" w:fill="FFFFFF"/>
        <w:spacing w:line="216" w:lineRule="auto"/>
        <w:ind w:firstLine="284"/>
        <w:jc w:val="center"/>
        <w:rPr>
          <w:b/>
          <w:sz w:val="20"/>
          <w:szCs w:val="20"/>
        </w:rPr>
      </w:pPr>
    </w:p>
    <w:p w:rsidR="006919FE" w:rsidRDefault="006919FE" w:rsidP="00A049F1">
      <w:pPr>
        <w:shd w:val="clear" w:color="auto" w:fill="FFFFFF"/>
        <w:spacing w:line="216" w:lineRule="auto"/>
        <w:ind w:firstLine="284"/>
        <w:jc w:val="center"/>
        <w:rPr>
          <w:b/>
          <w:sz w:val="20"/>
          <w:szCs w:val="20"/>
        </w:rPr>
      </w:pPr>
    </w:p>
    <w:p w:rsidR="00A049F1" w:rsidRDefault="00A049F1" w:rsidP="00A049F1">
      <w:pPr>
        <w:shd w:val="clear" w:color="auto" w:fill="FFFFFF"/>
        <w:spacing w:line="216" w:lineRule="auto"/>
        <w:ind w:firstLine="284"/>
        <w:jc w:val="center"/>
        <w:rPr>
          <w:b/>
          <w:sz w:val="20"/>
          <w:szCs w:val="20"/>
        </w:rPr>
      </w:pPr>
    </w:p>
    <w:p w:rsidR="00A049F1" w:rsidRPr="00EC4963" w:rsidRDefault="00A049F1" w:rsidP="0058479A">
      <w:pPr>
        <w:shd w:val="clear" w:color="auto" w:fill="FFFFFF"/>
        <w:spacing w:line="216" w:lineRule="auto"/>
        <w:jc w:val="center"/>
        <w:rPr>
          <w:b/>
          <w:sz w:val="20"/>
          <w:szCs w:val="20"/>
        </w:rPr>
      </w:pPr>
      <w:r>
        <w:rPr>
          <w:b/>
          <w:sz w:val="20"/>
          <w:szCs w:val="20"/>
        </w:rPr>
        <w:t>Р</w:t>
      </w:r>
      <w:r w:rsidR="000A4F8A">
        <w:rPr>
          <w:b/>
          <w:sz w:val="20"/>
          <w:szCs w:val="20"/>
          <w:lang w:val="en-US"/>
        </w:rPr>
        <w:t xml:space="preserve"> </w:t>
      </w:r>
      <w:r>
        <w:rPr>
          <w:b/>
          <w:sz w:val="20"/>
          <w:szCs w:val="20"/>
        </w:rPr>
        <w:t>а</w:t>
      </w:r>
      <w:r w:rsidR="000A4F8A">
        <w:rPr>
          <w:b/>
          <w:sz w:val="20"/>
          <w:szCs w:val="20"/>
          <w:lang w:val="en-US"/>
        </w:rPr>
        <w:t xml:space="preserve"> </w:t>
      </w:r>
      <w:r>
        <w:rPr>
          <w:b/>
          <w:sz w:val="20"/>
          <w:szCs w:val="20"/>
        </w:rPr>
        <w:t>з</w:t>
      </w:r>
      <w:r w:rsidR="000A4F8A">
        <w:rPr>
          <w:b/>
          <w:sz w:val="20"/>
          <w:szCs w:val="20"/>
          <w:lang w:val="en-US"/>
        </w:rPr>
        <w:t xml:space="preserve"> </w:t>
      </w:r>
      <w:r>
        <w:rPr>
          <w:b/>
          <w:sz w:val="20"/>
          <w:szCs w:val="20"/>
        </w:rPr>
        <w:t>д</w:t>
      </w:r>
      <w:r w:rsidR="000A4F8A">
        <w:rPr>
          <w:b/>
          <w:sz w:val="20"/>
          <w:szCs w:val="20"/>
          <w:lang w:val="en-US"/>
        </w:rPr>
        <w:t xml:space="preserve"> </w:t>
      </w:r>
      <w:r>
        <w:rPr>
          <w:b/>
          <w:sz w:val="20"/>
          <w:szCs w:val="20"/>
        </w:rPr>
        <w:t>е</w:t>
      </w:r>
      <w:r w:rsidR="000A4F8A">
        <w:rPr>
          <w:b/>
          <w:sz w:val="20"/>
          <w:szCs w:val="20"/>
          <w:lang w:val="en-US"/>
        </w:rPr>
        <w:t xml:space="preserve"> </w:t>
      </w:r>
      <w:r>
        <w:rPr>
          <w:b/>
          <w:sz w:val="20"/>
          <w:szCs w:val="20"/>
        </w:rPr>
        <w:t>л</w:t>
      </w:r>
      <w:r w:rsidR="000A4F8A">
        <w:rPr>
          <w:b/>
          <w:sz w:val="20"/>
          <w:szCs w:val="20"/>
          <w:lang w:val="en-US"/>
        </w:rPr>
        <w:t xml:space="preserve"> </w:t>
      </w:r>
      <w:r>
        <w:rPr>
          <w:b/>
          <w:sz w:val="20"/>
          <w:szCs w:val="20"/>
        </w:rPr>
        <w:t xml:space="preserve"> 2. Г</w:t>
      </w:r>
      <w:r w:rsidRPr="000A4F8A">
        <w:rPr>
          <w:b/>
          <w:sz w:val="20"/>
          <w:szCs w:val="20"/>
        </w:rPr>
        <w:t>ИДРО</w:t>
      </w:r>
      <w:r>
        <w:rPr>
          <w:b/>
          <w:sz w:val="20"/>
          <w:szCs w:val="20"/>
        </w:rPr>
        <w:t>ЛОГИЯ</w:t>
      </w:r>
    </w:p>
    <w:p w:rsidR="00A049F1" w:rsidRPr="00EC4963" w:rsidRDefault="00A049F1" w:rsidP="0058479A">
      <w:pPr>
        <w:shd w:val="clear" w:color="auto" w:fill="FFFFFF"/>
        <w:spacing w:line="216" w:lineRule="auto"/>
        <w:jc w:val="center"/>
        <w:rPr>
          <w:b/>
          <w:sz w:val="20"/>
          <w:szCs w:val="20"/>
        </w:rPr>
      </w:pPr>
    </w:p>
    <w:p w:rsidR="00A049F1" w:rsidRDefault="00A049F1" w:rsidP="0058479A">
      <w:pPr>
        <w:shd w:val="clear" w:color="auto" w:fill="FFFFFF"/>
        <w:spacing w:line="216" w:lineRule="auto"/>
        <w:jc w:val="center"/>
        <w:rPr>
          <w:b/>
          <w:sz w:val="20"/>
          <w:szCs w:val="20"/>
        </w:rPr>
      </w:pPr>
      <w:r w:rsidRPr="00EC4963">
        <w:rPr>
          <w:b/>
          <w:sz w:val="20"/>
          <w:szCs w:val="20"/>
        </w:rPr>
        <w:t xml:space="preserve">7. </w:t>
      </w:r>
      <w:r w:rsidRPr="000A4F8A">
        <w:rPr>
          <w:b/>
          <w:sz w:val="20"/>
          <w:szCs w:val="20"/>
        </w:rPr>
        <w:t>РЕКИ И ИХ РЕЖИМ</w:t>
      </w:r>
    </w:p>
    <w:p w:rsidR="00A049F1" w:rsidRPr="00030C5F" w:rsidRDefault="00A049F1" w:rsidP="0058479A">
      <w:pPr>
        <w:widowControl w:val="0"/>
        <w:spacing w:line="216" w:lineRule="auto"/>
        <w:jc w:val="center"/>
        <w:rPr>
          <w:sz w:val="20"/>
          <w:szCs w:val="20"/>
        </w:rPr>
      </w:pPr>
    </w:p>
    <w:p w:rsidR="00A049F1" w:rsidRPr="00030C5F" w:rsidRDefault="00A049F1" w:rsidP="0058479A">
      <w:pPr>
        <w:widowControl w:val="0"/>
        <w:spacing w:line="216" w:lineRule="auto"/>
        <w:jc w:val="center"/>
        <w:rPr>
          <w:b/>
          <w:sz w:val="20"/>
          <w:szCs w:val="20"/>
        </w:rPr>
      </w:pPr>
      <w:r>
        <w:rPr>
          <w:b/>
          <w:sz w:val="20"/>
          <w:szCs w:val="20"/>
        </w:rPr>
        <w:t>7</w:t>
      </w:r>
      <w:r w:rsidRPr="00030C5F">
        <w:rPr>
          <w:b/>
          <w:sz w:val="20"/>
          <w:szCs w:val="20"/>
        </w:rPr>
        <w:t>.1. Круговорот воды в природе</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Вода находится на земном шаре в постоянном движении. Под де</w:t>
      </w:r>
      <w:r w:rsidRPr="00030C5F">
        <w:rPr>
          <w:sz w:val="20"/>
          <w:szCs w:val="20"/>
        </w:rPr>
        <w:t>й</w:t>
      </w:r>
      <w:r w:rsidRPr="00030C5F">
        <w:rPr>
          <w:sz w:val="20"/>
          <w:szCs w:val="20"/>
        </w:rPr>
        <w:t>ствием солнечного тепла с поверхностей морей и океанов ежегодно испаряется громадное количество воды. Пары воды, поднявшись в атм</w:t>
      </w:r>
      <w:r w:rsidRPr="00030C5F">
        <w:rPr>
          <w:sz w:val="20"/>
          <w:szCs w:val="20"/>
        </w:rPr>
        <w:t>о</w:t>
      </w:r>
      <w:r w:rsidRPr="00030C5F">
        <w:rPr>
          <w:sz w:val="20"/>
          <w:szCs w:val="20"/>
        </w:rPr>
        <w:t xml:space="preserve">сферу, переносятся воздушными течениями за сотни и тысячи километров. При определенных условиях </w:t>
      </w:r>
      <w:r>
        <w:rPr>
          <w:sz w:val="20"/>
          <w:szCs w:val="20"/>
        </w:rPr>
        <w:t>они</w:t>
      </w:r>
      <w:r w:rsidRPr="00030C5F">
        <w:rPr>
          <w:sz w:val="20"/>
          <w:szCs w:val="20"/>
        </w:rPr>
        <w:t xml:space="preserve"> сгущаются (конденс</w:t>
      </w:r>
      <w:r w:rsidRPr="00030C5F">
        <w:rPr>
          <w:sz w:val="20"/>
          <w:szCs w:val="20"/>
        </w:rPr>
        <w:t>и</w:t>
      </w:r>
      <w:r w:rsidRPr="00030C5F">
        <w:rPr>
          <w:sz w:val="20"/>
          <w:szCs w:val="20"/>
        </w:rPr>
        <w:t>руются), образуют облака и во</w:t>
      </w:r>
      <w:r w:rsidRPr="00030C5F">
        <w:rPr>
          <w:sz w:val="20"/>
          <w:szCs w:val="20"/>
        </w:rPr>
        <w:t>з</w:t>
      </w:r>
      <w:r w:rsidRPr="00030C5F">
        <w:rPr>
          <w:sz w:val="20"/>
          <w:szCs w:val="20"/>
        </w:rPr>
        <w:t>вращаются на землю в виде осадков.</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Осадки, выпавшие на материки, частично испаряются с поверхн</w:t>
      </w:r>
      <w:r w:rsidRPr="00030C5F">
        <w:rPr>
          <w:sz w:val="20"/>
          <w:szCs w:val="20"/>
        </w:rPr>
        <w:t>о</w:t>
      </w:r>
      <w:r w:rsidRPr="00030C5F">
        <w:rPr>
          <w:sz w:val="20"/>
          <w:szCs w:val="20"/>
        </w:rPr>
        <w:t>сти суши и снова попадают в атмосферу, а частично стекают по рекам в моря и океаны. Сток воды в реки происходит двумя путями: повер</w:t>
      </w:r>
      <w:r w:rsidRPr="00030C5F">
        <w:rPr>
          <w:sz w:val="20"/>
          <w:szCs w:val="20"/>
        </w:rPr>
        <w:t>х</w:t>
      </w:r>
      <w:r w:rsidRPr="00030C5F">
        <w:rPr>
          <w:sz w:val="20"/>
          <w:szCs w:val="20"/>
        </w:rPr>
        <w:t>нос</w:t>
      </w:r>
      <w:r w:rsidRPr="00030C5F">
        <w:rPr>
          <w:sz w:val="20"/>
          <w:szCs w:val="20"/>
        </w:rPr>
        <w:t>т</w:t>
      </w:r>
      <w:r w:rsidRPr="00030C5F">
        <w:rPr>
          <w:sz w:val="20"/>
          <w:szCs w:val="20"/>
        </w:rPr>
        <w:t>ным по склонам местности и подземным через поры грунта по водон</w:t>
      </w:r>
      <w:r w:rsidRPr="00030C5F">
        <w:rPr>
          <w:sz w:val="20"/>
          <w:szCs w:val="20"/>
        </w:rPr>
        <w:t>е</w:t>
      </w:r>
      <w:r w:rsidRPr="00030C5F">
        <w:rPr>
          <w:sz w:val="20"/>
          <w:szCs w:val="20"/>
        </w:rPr>
        <w:t>проницаемому слою. Часть воды поступает с суши в моря и океаны подзе</w:t>
      </w:r>
      <w:r w:rsidRPr="00030C5F">
        <w:rPr>
          <w:sz w:val="20"/>
          <w:szCs w:val="20"/>
        </w:rPr>
        <w:t>м</w:t>
      </w:r>
      <w:r w:rsidRPr="00030C5F">
        <w:rPr>
          <w:sz w:val="20"/>
          <w:szCs w:val="20"/>
        </w:rPr>
        <w:t>ным путем, минуя реки.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 xml:space="preserve">Непрерывный процесс обмена влаги между океанами, атмосферой и сушей называется </w:t>
      </w:r>
      <w:r>
        <w:rPr>
          <w:sz w:val="20"/>
          <w:szCs w:val="20"/>
        </w:rPr>
        <w:t xml:space="preserve"> </w:t>
      </w:r>
      <w:r w:rsidRPr="00030C5F">
        <w:rPr>
          <w:sz w:val="20"/>
          <w:szCs w:val="20"/>
        </w:rPr>
        <w:t xml:space="preserve">к р у г о </w:t>
      </w:r>
      <w:r>
        <w:rPr>
          <w:sz w:val="20"/>
          <w:szCs w:val="20"/>
        </w:rPr>
        <w:t>в</w:t>
      </w:r>
      <w:r w:rsidRPr="00030C5F">
        <w:rPr>
          <w:sz w:val="20"/>
          <w:szCs w:val="20"/>
        </w:rPr>
        <w:t xml:space="preserve"> о р о т о м  в о д ы  в  п р и р о д е. Ра</w:t>
      </w:r>
      <w:r w:rsidRPr="00030C5F">
        <w:rPr>
          <w:sz w:val="20"/>
          <w:szCs w:val="20"/>
        </w:rPr>
        <w:t>з</w:t>
      </w:r>
      <w:r w:rsidRPr="00030C5F">
        <w:rPr>
          <w:sz w:val="20"/>
          <w:szCs w:val="20"/>
        </w:rPr>
        <w:t>лич</w:t>
      </w:r>
      <w:r w:rsidRPr="00030C5F">
        <w:rPr>
          <w:sz w:val="20"/>
          <w:szCs w:val="20"/>
        </w:rPr>
        <w:t>а</w:t>
      </w:r>
      <w:r w:rsidRPr="00030C5F">
        <w:rPr>
          <w:sz w:val="20"/>
          <w:szCs w:val="20"/>
        </w:rPr>
        <w:t>ют два вида круго</w:t>
      </w:r>
      <w:r>
        <w:rPr>
          <w:sz w:val="20"/>
          <w:szCs w:val="20"/>
        </w:rPr>
        <w:t>в</w:t>
      </w:r>
      <w:r w:rsidRPr="00030C5F">
        <w:rPr>
          <w:sz w:val="20"/>
          <w:szCs w:val="20"/>
        </w:rPr>
        <w:t>орота воды на земном шаре: малый и большой. В малом круго</w:t>
      </w:r>
      <w:r>
        <w:rPr>
          <w:sz w:val="20"/>
          <w:szCs w:val="20"/>
        </w:rPr>
        <w:t>в</w:t>
      </w:r>
      <w:r w:rsidRPr="00030C5F">
        <w:rPr>
          <w:sz w:val="20"/>
          <w:szCs w:val="20"/>
        </w:rPr>
        <w:t>ороте участвует вода, возвращающаяся из атм</w:t>
      </w:r>
      <w:r w:rsidRPr="00030C5F">
        <w:rPr>
          <w:sz w:val="20"/>
          <w:szCs w:val="20"/>
        </w:rPr>
        <w:t>о</w:t>
      </w:r>
      <w:r w:rsidRPr="00030C5F">
        <w:rPr>
          <w:sz w:val="20"/>
          <w:szCs w:val="20"/>
        </w:rPr>
        <w:t xml:space="preserve">сферы в моря и океаны непосредственно в виде осадков, а в большом – вода, </w:t>
      </w:r>
      <w:r w:rsidRPr="00030C5F">
        <w:rPr>
          <w:sz w:val="20"/>
          <w:szCs w:val="20"/>
        </w:rPr>
        <w:lastRenderedPageBreak/>
        <w:t>стекающая с суши в реки</w:t>
      </w:r>
      <w:r>
        <w:rPr>
          <w:sz w:val="20"/>
          <w:szCs w:val="20"/>
        </w:rPr>
        <w:t>,</w:t>
      </w:r>
      <w:r w:rsidRPr="00030C5F">
        <w:rPr>
          <w:sz w:val="20"/>
          <w:szCs w:val="20"/>
        </w:rPr>
        <w:t xml:space="preserve"> и гру</w:t>
      </w:r>
      <w:r w:rsidRPr="00030C5F">
        <w:rPr>
          <w:sz w:val="20"/>
          <w:szCs w:val="20"/>
        </w:rPr>
        <w:t>н</w:t>
      </w:r>
      <w:r w:rsidRPr="00030C5F">
        <w:rPr>
          <w:sz w:val="20"/>
          <w:szCs w:val="20"/>
        </w:rPr>
        <w:t>товая вода.</w:t>
      </w:r>
    </w:p>
    <w:p w:rsidR="00A049F1" w:rsidRPr="00030C5F" w:rsidRDefault="00A049F1" w:rsidP="00A049F1">
      <w:pPr>
        <w:widowControl w:val="0"/>
        <w:shd w:val="clear" w:color="auto" w:fill="FFFFFF"/>
        <w:spacing w:line="216" w:lineRule="auto"/>
        <w:ind w:firstLine="284"/>
        <w:jc w:val="both"/>
        <w:rPr>
          <w:sz w:val="20"/>
          <w:szCs w:val="20"/>
        </w:rPr>
      </w:pPr>
      <w:r w:rsidRPr="00030C5F">
        <w:rPr>
          <w:b/>
          <w:sz w:val="20"/>
          <w:szCs w:val="20"/>
        </w:rPr>
        <w:t>Водный баланс земного шара.</w:t>
      </w:r>
      <w:r w:rsidRPr="00030C5F">
        <w:rPr>
          <w:sz w:val="20"/>
          <w:szCs w:val="20"/>
        </w:rPr>
        <w:t xml:space="preserve"> Круго</w:t>
      </w:r>
      <w:r>
        <w:rPr>
          <w:sz w:val="20"/>
          <w:szCs w:val="20"/>
        </w:rPr>
        <w:t>в</w:t>
      </w:r>
      <w:r w:rsidRPr="00030C5F">
        <w:rPr>
          <w:sz w:val="20"/>
          <w:szCs w:val="20"/>
        </w:rPr>
        <w:t>орот воды в природе можно охарактеризовать уравнениями водного баланса, которые устанавл</w:t>
      </w:r>
      <w:r w:rsidRPr="00030C5F">
        <w:rPr>
          <w:sz w:val="20"/>
          <w:szCs w:val="20"/>
        </w:rPr>
        <w:t>и</w:t>
      </w:r>
      <w:r w:rsidRPr="00030C5F">
        <w:rPr>
          <w:sz w:val="20"/>
          <w:szCs w:val="20"/>
        </w:rPr>
        <w:t>вают связь между прих</w:t>
      </w:r>
      <w:r w:rsidRPr="00030C5F">
        <w:rPr>
          <w:sz w:val="20"/>
          <w:szCs w:val="20"/>
        </w:rPr>
        <w:t>о</w:t>
      </w:r>
      <w:r w:rsidRPr="00030C5F">
        <w:rPr>
          <w:sz w:val="20"/>
          <w:szCs w:val="20"/>
        </w:rPr>
        <w:t>дом и расходом воды в морях и океанах, на суше и земном шаре в целом.</w:t>
      </w:r>
    </w:p>
    <w:p w:rsidR="00A049F1" w:rsidRPr="00030C5F" w:rsidRDefault="00A049F1" w:rsidP="00A049F1">
      <w:pPr>
        <w:widowControl w:val="0"/>
        <w:shd w:val="clear" w:color="auto" w:fill="FFFFFF"/>
        <w:spacing w:line="216" w:lineRule="auto"/>
        <w:ind w:firstLine="284"/>
        <w:rPr>
          <w:sz w:val="20"/>
          <w:szCs w:val="20"/>
        </w:rPr>
      </w:pPr>
      <w:r w:rsidRPr="00030C5F">
        <w:rPr>
          <w:sz w:val="20"/>
          <w:szCs w:val="20"/>
        </w:rPr>
        <w:t>Для составления этих уравнений введем обознач</w:t>
      </w:r>
      <w:r w:rsidRPr="00030C5F">
        <w:rPr>
          <w:sz w:val="20"/>
          <w:szCs w:val="20"/>
        </w:rPr>
        <w:t>е</w:t>
      </w:r>
      <w:r w:rsidRPr="00030C5F">
        <w:rPr>
          <w:sz w:val="20"/>
          <w:szCs w:val="20"/>
        </w:rPr>
        <w:t>ния:</w:t>
      </w:r>
    </w:p>
    <w:p w:rsidR="00A049F1" w:rsidRPr="00030C5F" w:rsidRDefault="00A049F1" w:rsidP="00A049F1">
      <w:pPr>
        <w:widowControl w:val="0"/>
        <w:shd w:val="clear" w:color="auto" w:fill="FFFFFF"/>
        <w:spacing w:line="216" w:lineRule="auto"/>
        <w:ind w:left="742" w:hanging="458"/>
        <w:rPr>
          <w:sz w:val="20"/>
          <w:szCs w:val="20"/>
        </w:rPr>
      </w:pPr>
      <w:r w:rsidRPr="00030C5F">
        <w:rPr>
          <w:sz w:val="20"/>
          <w:szCs w:val="20"/>
        </w:rPr>
        <w:t>Е</w:t>
      </w:r>
      <w:r w:rsidRPr="00030C5F">
        <w:rPr>
          <w:sz w:val="20"/>
          <w:szCs w:val="20"/>
          <w:vertAlign w:val="subscript"/>
        </w:rPr>
        <w:t>м</w:t>
      </w:r>
      <w:r w:rsidRPr="00030C5F">
        <w:rPr>
          <w:sz w:val="20"/>
          <w:szCs w:val="20"/>
        </w:rPr>
        <w:t xml:space="preserve"> – объем воды, испаряющейся за год с морей и океанов в среднем за многолетний период;</w:t>
      </w:r>
    </w:p>
    <w:p w:rsidR="00A049F1" w:rsidRPr="00030C5F" w:rsidRDefault="00A049F1" w:rsidP="00A049F1">
      <w:pPr>
        <w:widowControl w:val="0"/>
        <w:shd w:val="clear" w:color="auto" w:fill="FFFFFF"/>
        <w:spacing w:line="216" w:lineRule="auto"/>
        <w:ind w:left="756" w:hanging="472"/>
        <w:rPr>
          <w:sz w:val="20"/>
          <w:szCs w:val="20"/>
        </w:rPr>
      </w:pPr>
      <w:r w:rsidRPr="00030C5F">
        <w:rPr>
          <w:sz w:val="20"/>
          <w:szCs w:val="20"/>
        </w:rPr>
        <w:t>Е</w:t>
      </w:r>
      <w:r w:rsidRPr="00030C5F">
        <w:rPr>
          <w:sz w:val="20"/>
          <w:szCs w:val="20"/>
          <w:vertAlign w:val="subscript"/>
        </w:rPr>
        <w:t>с</w:t>
      </w:r>
      <w:r w:rsidRPr="00030C5F">
        <w:rPr>
          <w:sz w:val="20"/>
          <w:szCs w:val="20"/>
        </w:rPr>
        <w:t xml:space="preserve">  – то же с поверхности суши;</w:t>
      </w:r>
    </w:p>
    <w:p w:rsidR="00A049F1" w:rsidRPr="00030C5F" w:rsidRDefault="00A049F1" w:rsidP="00A049F1">
      <w:pPr>
        <w:widowControl w:val="0"/>
        <w:shd w:val="clear" w:color="auto" w:fill="FFFFFF"/>
        <w:spacing w:line="216" w:lineRule="auto"/>
        <w:ind w:left="728" w:hanging="444"/>
        <w:rPr>
          <w:sz w:val="20"/>
          <w:szCs w:val="20"/>
        </w:rPr>
      </w:pPr>
      <w:r w:rsidRPr="00030C5F">
        <w:rPr>
          <w:sz w:val="20"/>
          <w:szCs w:val="20"/>
        </w:rPr>
        <w:t>Х</w:t>
      </w:r>
      <w:r w:rsidRPr="00030C5F">
        <w:rPr>
          <w:sz w:val="20"/>
          <w:szCs w:val="20"/>
          <w:vertAlign w:val="subscript"/>
        </w:rPr>
        <w:t>м</w:t>
      </w:r>
      <w:r w:rsidRPr="00030C5F">
        <w:rPr>
          <w:sz w:val="20"/>
          <w:szCs w:val="20"/>
        </w:rPr>
        <w:t xml:space="preserve"> – среднемноголетний объем осадков, выпадающих за год на п</w:t>
      </w:r>
      <w:r w:rsidRPr="00030C5F">
        <w:rPr>
          <w:sz w:val="20"/>
          <w:szCs w:val="20"/>
        </w:rPr>
        <w:t>о</w:t>
      </w:r>
      <w:r w:rsidRPr="00030C5F">
        <w:rPr>
          <w:sz w:val="20"/>
          <w:szCs w:val="20"/>
        </w:rPr>
        <w:t>верхность морей и океанов;</w:t>
      </w:r>
    </w:p>
    <w:p w:rsidR="00A049F1" w:rsidRPr="00030C5F" w:rsidRDefault="00A049F1" w:rsidP="00A049F1">
      <w:pPr>
        <w:widowControl w:val="0"/>
        <w:shd w:val="clear" w:color="auto" w:fill="FFFFFF"/>
        <w:spacing w:line="216" w:lineRule="auto"/>
        <w:ind w:firstLine="284"/>
        <w:rPr>
          <w:sz w:val="20"/>
          <w:szCs w:val="20"/>
        </w:rPr>
      </w:pPr>
      <w:r w:rsidRPr="00030C5F">
        <w:rPr>
          <w:sz w:val="20"/>
          <w:szCs w:val="20"/>
        </w:rPr>
        <w:t>Х</w:t>
      </w:r>
      <w:r w:rsidRPr="00030C5F">
        <w:rPr>
          <w:sz w:val="20"/>
          <w:szCs w:val="20"/>
          <w:vertAlign w:val="subscript"/>
        </w:rPr>
        <w:t>с</w:t>
      </w:r>
      <w:r w:rsidRPr="00030C5F">
        <w:rPr>
          <w:sz w:val="20"/>
          <w:szCs w:val="20"/>
        </w:rPr>
        <w:t xml:space="preserve"> – то же на поверхность с</w:t>
      </w:r>
      <w:r w:rsidRPr="00030C5F">
        <w:rPr>
          <w:sz w:val="20"/>
          <w:szCs w:val="20"/>
        </w:rPr>
        <w:t>у</w:t>
      </w:r>
      <w:r w:rsidRPr="00030C5F">
        <w:rPr>
          <w:sz w:val="20"/>
          <w:szCs w:val="20"/>
        </w:rPr>
        <w:t>ши;</w:t>
      </w:r>
    </w:p>
    <w:p w:rsidR="00A049F1" w:rsidRPr="00030C5F" w:rsidRDefault="00A049F1" w:rsidP="00A049F1">
      <w:pPr>
        <w:widowControl w:val="0"/>
        <w:shd w:val="clear" w:color="auto" w:fill="FFFFFF"/>
        <w:spacing w:line="216" w:lineRule="auto"/>
        <w:ind w:firstLine="284"/>
        <w:rPr>
          <w:sz w:val="20"/>
          <w:szCs w:val="20"/>
        </w:rPr>
      </w:pPr>
      <w:r w:rsidRPr="00030C5F">
        <w:rPr>
          <w:sz w:val="20"/>
          <w:szCs w:val="20"/>
        </w:rPr>
        <w:t>У  – объем воды, стекающей за год с суши в моря и оке</w:t>
      </w:r>
      <w:r w:rsidRPr="00030C5F">
        <w:rPr>
          <w:sz w:val="20"/>
          <w:szCs w:val="20"/>
        </w:rPr>
        <w:t>а</w:t>
      </w:r>
      <w:r w:rsidRPr="00030C5F">
        <w:rPr>
          <w:sz w:val="20"/>
          <w:szCs w:val="20"/>
        </w:rPr>
        <w:t>ны.</w:t>
      </w:r>
    </w:p>
    <w:p w:rsidR="00A049F1" w:rsidRPr="00030C5F" w:rsidRDefault="00A049F1" w:rsidP="00A049F1">
      <w:pPr>
        <w:widowControl w:val="0"/>
        <w:spacing w:line="216" w:lineRule="auto"/>
        <w:ind w:firstLine="284"/>
        <w:jc w:val="both"/>
        <w:rPr>
          <w:sz w:val="20"/>
          <w:szCs w:val="20"/>
        </w:rPr>
      </w:pPr>
      <w:r w:rsidRPr="00030C5F">
        <w:rPr>
          <w:sz w:val="20"/>
          <w:szCs w:val="20"/>
        </w:rPr>
        <w:t>Длительными наблюдениями установлено, что средний уровень воды в морях и океанах остается из года в год одинаковым. Поэтому ежегодная убыль воды из морей и океанов за счет испар</w:t>
      </w:r>
      <w:r w:rsidRPr="00030C5F">
        <w:rPr>
          <w:sz w:val="20"/>
          <w:szCs w:val="20"/>
        </w:rPr>
        <w:t>е</w:t>
      </w:r>
      <w:r w:rsidRPr="00030C5F">
        <w:rPr>
          <w:sz w:val="20"/>
          <w:szCs w:val="20"/>
        </w:rPr>
        <w:t>ния должна равняться сумме осадков на их поверхность и ст</w:t>
      </w:r>
      <w:r w:rsidRPr="00030C5F">
        <w:rPr>
          <w:sz w:val="20"/>
          <w:szCs w:val="20"/>
        </w:rPr>
        <w:t>о</w:t>
      </w:r>
      <w:r w:rsidRPr="00030C5F">
        <w:rPr>
          <w:sz w:val="20"/>
          <w:szCs w:val="20"/>
        </w:rPr>
        <w:t>ка с суши:</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sz w:val="20"/>
          <w:szCs w:val="20"/>
        </w:rPr>
      </w:pPr>
      <w:r w:rsidRPr="00030C5F">
        <w:rPr>
          <w:sz w:val="20"/>
          <w:szCs w:val="20"/>
        </w:rPr>
        <w:t>Е</w:t>
      </w:r>
      <w:r w:rsidRPr="00030C5F">
        <w:rPr>
          <w:sz w:val="20"/>
          <w:szCs w:val="20"/>
          <w:vertAlign w:val="subscript"/>
        </w:rPr>
        <w:t>м</w:t>
      </w:r>
      <w:r w:rsidRPr="00030C5F">
        <w:rPr>
          <w:sz w:val="20"/>
          <w:szCs w:val="20"/>
        </w:rPr>
        <w:t xml:space="preserve"> = Х</w:t>
      </w:r>
      <w:r w:rsidRPr="00030C5F">
        <w:rPr>
          <w:sz w:val="20"/>
          <w:szCs w:val="20"/>
          <w:vertAlign w:val="subscript"/>
        </w:rPr>
        <w:t>м</w:t>
      </w:r>
      <w:r w:rsidRPr="00030C5F">
        <w:rPr>
          <w:sz w:val="20"/>
          <w:szCs w:val="20"/>
        </w:rPr>
        <w:t xml:space="preserve"> + </w:t>
      </w:r>
      <w:r>
        <w:rPr>
          <w:sz w:val="20"/>
          <w:szCs w:val="20"/>
        </w:rPr>
        <w:t>У</w:t>
      </w:r>
      <w:r w:rsidRPr="00030C5F">
        <w:rPr>
          <w:sz w:val="20"/>
          <w:szCs w:val="20"/>
        </w:rPr>
        <w:t>.</w:t>
      </w:r>
      <w:r w:rsidRPr="00030C5F">
        <w:rPr>
          <w:sz w:val="20"/>
          <w:szCs w:val="20"/>
        </w:rPr>
        <w:tab/>
      </w:r>
      <w:r w:rsidRPr="00030C5F">
        <w:rPr>
          <w:sz w:val="20"/>
          <w:szCs w:val="20"/>
        </w:rPr>
        <w:tab/>
      </w:r>
      <w:r w:rsidRPr="00030C5F">
        <w:rPr>
          <w:sz w:val="20"/>
          <w:szCs w:val="20"/>
        </w:rPr>
        <w:tab/>
      </w:r>
      <w:r w:rsidRPr="00030C5F">
        <w:rPr>
          <w:sz w:val="20"/>
          <w:szCs w:val="20"/>
        </w:rPr>
        <w:tab/>
        <w:t>(</w:t>
      </w:r>
      <w:r>
        <w:rPr>
          <w:sz w:val="20"/>
          <w:szCs w:val="20"/>
        </w:rPr>
        <w:t>7</w:t>
      </w:r>
      <w:r w:rsidRPr="00030C5F">
        <w:rPr>
          <w:sz w:val="20"/>
          <w:szCs w:val="20"/>
        </w:rPr>
        <w:t>.1)</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Таким же образом можно составить аналогичное уравнение для суши</w:t>
      </w:r>
      <w:r>
        <w:rPr>
          <w:sz w:val="20"/>
          <w:szCs w:val="20"/>
        </w:rPr>
        <w:t>:</w:t>
      </w:r>
    </w:p>
    <w:p w:rsidR="00A049F1" w:rsidRPr="00030C5F" w:rsidRDefault="00A049F1" w:rsidP="00A049F1">
      <w:pPr>
        <w:widowControl w:val="0"/>
        <w:shd w:val="clear" w:color="auto" w:fill="FFFFFF"/>
        <w:spacing w:line="216" w:lineRule="auto"/>
        <w:ind w:firstLine="284"/>
        <w:jc w:val="right"/>
        <w:rPr>
          <w:sz w:val="20"/>
          <w:szCs w:val="20"/>
        </w:rPr>
      </w:pPr>
      <w:r w:rsidRPr="00030C5F">
        <w:rPr>
          <w:sz w:val="20"/>
          <w:szCs w:val="20"/>
        </w:rPr>
        <w:t>Е</w:t>
      </w:r>
      <w:r w:rsidRPr="00030C5F">
        <w:rPr>
          <w:sz w:val="20"/>
          <w:szCs w:val="20"/>
          <w:vertAlign w:val="subscript"/>
        </w:rPr>
        <w:t>с</w:t>
      </w:r>
      <w:r w:rsidRPr="00030C5F">
        <w:rPr>
          <w:sz w:val="20"/>
          <w:szCs w:val="20"/>
        </w:rPr>
        <w:t xml:space="preserve"> = Х</w:t>
      </w:r>
      <w:r w:rsidRPr="00030C5F">
        <w:rPr>
          <w:sz w:val="20"/>
          <w:szCs w:val="20"/>
          <w:vertAlign w:val="subscript"/>
        </w:rPr>
        <w:t>с</w:t>
      </w:r>
      <w:r w:rsidRPr="00030C5F">
        <w:rPr>
          <w:sz w:val="20"/>
          <w:szCs w:val="20"/>
        </w:rPr>
        <w:t xml:space="preserve"> – </w:t>
      </w:r>
      <w:r>
        <w:rPr>
          <w:sz w:val="20"/>
          <w:szCs w:val="20"/>
        </w:rPr>
        <w:t>У</w:t>
      </w:r>
      <w:r w:rsidRPr="00030C5F">
        <w:rPr>
          <w:sz w:val="20"/>
          <w:szCs w:val="20"/>
        </w:rPr>
        <w:t>.</w:t>
      </w:r>
      <w:r w:rsidRPr="00030C5F">
        <w:rPr>
          <w:sz w:val="20"/>
          <w:szCs w:val="20"/>
        </w:rPr>
        <w:tab/>
      </w:r>
      <w:r w:rsidRPr="00030C5F">
        <w:rPr>
          <w:sz w:val="20"/>
          <w:szCs w:val="20"/>
        </w:rPr>
        <w:tab/>
      </w:r>
      <w:r w:rsidRPr="00030C5F">
        <w:rPr>
          <w:sz w:val="20"/>
          <w:szCs w:val="20"/>
        </w:rPr>
        <w:tab/>
      </w:r>
      <w:r w:rsidRPr="00030C5F">
        <w:rPr>
          <w:sz w:val="20"/>
          <w:szCs w:val="20"/>
        </w:rPr>
        <w:tab/>
        <w:t>(</w:t>
      </w:r>
      <w:r>
        <w:rPr>
          <w:sz w:val="20"/>
          <w:szCs w:val="20"/>
        </w:rPr>
        <w:t>7</w:t>
      </w:r>
      <w:r w:rsidRPr="00030C5F">
        <w:rPr>
          <w:sz w:val="20"/>
          <w:szCs w:val="20"/>
        </w:rPr>
        <w:t>.2)</w:t>
      </w:r>
    </w:p>
    <w:p w:rsidR="00A049F1" w:rsidRPr="00030C5F" w:rsidRDefault="00A049F1" w:rsidP="00A049F1">
      <w:pPr>
        <w:widowControl w:val="0"/>
        <w:shd w:val="clear" w:color="auto" w:fill="FFFFFF"/>
        <w:tabs>
          <w:tab w:val="left" w:pos="4872"/>
        </w:tabs>
        <w:spacing w:line="216" w:lineRule="auto"/>
        <w:ind w:firstLine="284"/>
        <w:rPr>
          <w:sz w:val="20"/>
          <w:szCs w:val="20"/>
        </w:rPr>
      </w:pPr>
    </w:p>
    <w:p w:rsidR="00A049F1" w:rsidRPr="00030C5F" w:rsidRDefault="00A049F1" w:rsidP="00A049F1">
      <w:pPr>
        <w:widowControl w:val="0"/>
        <w:shd w:val="clear" w:color="auto" w:fill="FFFFFF"/>
        <w:tabs>
          <w:tab w:val="left" w:pos="4872"/>
        </w:tabs>
        <w:spacing w:line="216" w:lineRule="auto"/>
        <w:ind w:firstLine="284"/>
        <w:jc w:val="both"/>
        <w:rPr>
          <w:sz w:val="20"/>
          <w:szCs w:val="20"/>
        </w:rPr>
      </w:pPr>
      <w:r w:rsidRPr="00030C5F">
        <w:rPr>
          <w:sz w:val="20"/>
          <w:szCs w:val="20"/>
        </w:rPr>
        <w:t>Сложив уравнения (</w:t>
      </w:r>
      <w:r>
        <w:rPr>
          <w:sz w:val="20"/>
          <w:szCs w:val="20"/>
        </w:rPr>
        <w:t>7</w:t>
      </w:r>
      <w:r w:rsidRPr="00030C5F">
        <w:rPr>
          <w:sz w:val="20"/>
          <w:szCs w:val="20"/>
        </w:rPr>
        <w:t>.1) и (</w:t>
      </w:r>
      <w:r>
        <w:rPr>
          <w:sz w:val="20"/>
          <w:szCs w:val="20"/>
        </w:rPr>
        <w:t>7</w:t>
      </w:r>
      <w:r w:rsidRPr="00030C5F">
        <w:rPr>
          <w:sz w:val="20"/>
          <w:szCs w:val="20"/>
        </w:rPr>
        <w:t>.2), получим уравнение водного бала</w:t>
      </w:r>
      <w:r w:rsidRPr="00030C5F">
        <w:rPr>
          <w:sz w:val="20"/>
          <w:szCs w:val="20"/>
        </w:rPr>
        <w:t>н</w:t>
      </w:r>
      <w:r w:rsidRPr="00030C5F">
        <w:rPr>
          <w:sz w:val="20"/>
          <w:szCs w:val="20"/>
        </w:rPr>
        <w:t>са для земного шара в целом</w:t>
      </w:r>
      <w:r>
        <w:rPr>
          <w:sz w:val="20"/>
          <w:szCs w:val="20"/>
        </w:rPr>
        <w:t>:</w:t>
      </w:r>
    </w:p>
    <w:p w:rsidR="00A049F1" w:rsidRPr="00030C5F" w:rsidRDefault="00A049F1" w:rsidP="00A049F1">
      <w:pPr>
        <w:widowControl w:val="0"/>
        <w:shd w:val="clear" w:color="auto" w:fill="FFFFFF"/>
        <w:tabs>
          <w:tab w:val="left" w:pos="4872"/>
        </w:tabs>
        <w:spacing w:line="216" w:lineRule="auto"/>
        <w:ind w:firstLine="284"/>
        <w:jc w:val="both"/>
        <w:rPr>
          <w:sz w:val="20"/>
          <w:szCs w:val="20"/>
        </w:rPr>
      </w:pPr>
    </w:p>
    <w:p w:rsidR="00A049F1" w:rsidRPr="00030C5F" w:rsidRDefault="00A049F1" w:rsidP="00A049F1">
      <w:pPr>
        <w:widowControl w:val="0"/>
        <w:shd w:val="clear" w:color="auto" w:fill="FFFFFF"/>
        <w:spacing w:line="216" w:lineRule="auto"/>
        <w:ind w:firstLine="284"/>
        <w:jc w:val="right"/>
        <w:rPr>
          <w:sz w:val="20"/>
          <w:szCs w:val="20"/>
        </w:rPr>
      </w:pPr>
      <w:r w:rsidRPr="00030C5F">
        <w:rPr>
          <w:sz w:val="20"/>
          <w:szCs w:val="20"/>
        </w:rPr>
        <w:t>Е</w:t>
      </w:r>
      <w:r w:rsidRPr="00030C5F">
        <w:rPr>
          <w:sz w:val="20"/>
          <w:szCs w:val="20"/>
          <w:vertAlign w:val="subscript"/>
        </w:rPr>
        <w:t>м</w:t>
      </w:r>
      <w:r w:rsidRPr="00030C5F">
        <w:rPr>
          <w:sz w:val="20"/>
          <w:szCs w:val="20"/>
        </w:rPr>
        <w:t xml:space="preserve"> + Е</w:t>
      </w:r>
      <w:r w:rsidRPr="00030C5F">
        <w:rPr>
          <w:sz w:val="20"/>
          <w:szCs w:val="20"/>
          <w:vertAlign w:val="subscript"/>
        </w:rPr>
        <w:t>с</w:t>
      </w:r>
      <w:r w:rsidRPr="00030C5F">
        <w:rPr>
          <w:sz w:val="20"/>
          <w:szCs w:val="20"/>
        </w:rPr>
        <w:t xml:space="preserve"> = Х</w:t>
      </w:r>
      <w:r w:rsidRPr="00030C5F">
        <w:rPr>
          <w:sz w:val="20"/>
          <w:szCs w:val="20"/>
          <w:vertAlign w:val="subscript"/>
        </w:rPr>
        <w:t>м</w:t>
      </w:r>
      <w:r w:rsidRPr="00030C5F">
        <w:rPr>
          <w:sz w:val="20"/>
          <w:szCs w:val="20"/>
        </w:rPr>
        <w:t xml:space="preserve"> + Х</w:t>
      </w:r>
      <w:r w:rsidRPr="00030C5F">
        <w:rPr>
          <w:sz w:val="20"/>
          <w:szCs w:val="20"/>
          <w:vertAlign w:val="subscript"/>
        </w:rPr>
        <w:t>с</w:t>
      </w:r>
      <w:r w:rsidRPr="00030C5F">
        <w:rPr>
          <w:sz w:val="20"/>
          <w:szCs w:val="20"/>
        </w:rPr>
        <w:t xml:space="preserve"> .</w:t>
      </w:r>
      <w:r w:rsidRPr="00030C5F">
        <w:rPr>
          <w:sz w:val="20"/>
          <w:szCs w:val="20"/>
        </w:rPr>
        <w:tab/>
      </w:r>
      <w:r w:rsidRPr="00030C5F">
        <w:rPr>
          <w:sz w:val="20"/>
          <w:szCs w:val="20"/>
        </w:rPr>
        <w:tab/>
      </w:r>
      <w:r w:rsidRPr="00030C5F">
        <w:rPr>
          <w:sz w:val="20"/>
          <w:szCs w:val="20"/>
        </w:rPr>
        <w:tab/>
        <w:t>(</w:t>
      </w:r>
      <w:r>
        <w:rPr>
          <w:sz w:val="20"/>
          <w:szCs w:val="20"/>
        </w:rPr>
        <w:t>7</w:t>
      </w:r>
      <w:r w:rsidRPr="00030C5F">
        <w:rPr>
          <w:sz w:val="20"/>
          <w:szCs w:val="20"/>
        </w:rPr>
        <w:t>.3)</w:t>
      </w:r>
    </w:p>
    <w:p w:rsidR="00A049F1" w:rsidRPr="00030C5F" w:rsidRDefault="00A049F1" w:rsidP="00A049F1">
      <w:pPr>
        <w:widowControl w:val="0"/>
        <w:shd w:val="clear" w:color="auto" w:fill="FFFFFF"/>
        <w:spacing w:line="216" w:lineRule="auto"/>
        <w:ind w:firstLine="284"/>
        <w:rPr>
          <w:sz w:val="20"/>
          <w:szCs w:val="20"/>
        </w:rPr>
      </w:pP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Последнее уравнение показывает, что объем воды, испаряющейся за год с морей, океанов и суши, равен годовому объему осадков, вып</w:t>
      </w:r>
      <w:r w:rsidRPr="00030C5F">
        <w:rPr>
          <w:sz w:val="20"/>
          <w:szCs w:val="20"/>
        </w:rPr>
        <w:t>а</w:t>
      </w:r>
      <w:r w:rsidRPr="00030C5F">
        <w:rPr>
          <w:sz w:val="20"/>
          <w:szCs w:val="20"/>
        </w:rPr>
        <w:t>дающих на их повер</w:t>
      </w:r>
      <w:r w:rsidRPr="00030C5F">
        <w:rPr>
          <w:sz w:val="20"/>
          <w:szCs w:val="20"/>
        </w:rPr>
        <w:t>х</w:t>
      </w:r>
      <w:r w:rsidRPr="00030C5F">
        <w:rPr>
          <w:sz w:val="20"/>
          <w:szCs w:val="20"/>
        </w:rPr>
        <w:t>ность.</w:t>
      </w:r>
    </w:p>
    <w:p w:rsidR="00A049F1" w:rsidRPr="00030C5F" w:rsidRDefault="00A049F1" w:rsidP="00A049F1">
      <w:pPr>
        <w:widowControl w:val="0"/>
        <w:shd w:val="clear" w:color="auto" w:fill="FFFFFF"/>
        <w:spacing w:line="216" w:lineRule="auto"/>
        <w:ind w:firstLine="284"/>
        <w:jc w:val="both"/>
        <w:rPr>
          <w:sz w:val="20"/>
          <w:szCs w:val="20"/>
        </w:rPr>
      </w:pPr>
      <w:r w:rsidRPr="00030C5F">
        <w:rPr>
          <w:b/>
          <w:sz w:val="20"/>
          <w:szCs w:val="20"/>
        </w:rPr>
        <w:t>Водный баланс речного бассейна.</w:t>
      </w:r>
      <w:r w:rsidRPr="00030C5F">
        <w:rPr>
          <w:sz w:val="20"/>
          <w:szCs w:val="20"/>
        </w:rPr>
        <w:t xml:space="preserve"> Речным бассейном называется территория, с которой вода стекает по поверхности земли только в да</w:t>
      </w:r>
      <w:r w:rsidRPr="00030C5F">
        <w:rPr>
          <w:sz w:val="20"/>
          <w:szCs w:val="20"/>
        </w:rPr>
        <w:t>н</w:t>
      </w:r>
      <w:r w:rsidRPr="00030C5F">
        <w:rPr>
          <w:sz w:val="20"/>
          <w:szCs w:val="20"/>
        </w:rPr>
        <w:t>ную реку.</w:t>
      </w:r>
    </w:p>
    <w:p w:rsidR="00A049F1" w:rsidRDefault="00A049F1" w:rsidP="00A049F1">
      <w:pPr>
        <w:widowControl w:val="0"/>
        <w:shd w:val="clear" w:color="auto" w:fill="FFFFFF"/>
        <w:spacing w:line="216" w:lineRule="auto"/>
        <w:ind w:firstLine="284"/>
        <w:jc w:val="both"/>
        <w:rPr>
          <w:sz w:val="20"/>
          <w:szCs w:val="20"/>
        </w:rPr>
      </w:pPr>
      <w:r w:rsidRPr="00030C5F">
        <w:rPr>
          <w:sz w:val="20"/>
          <w:szCs w:val="20"/>
        </w:rPr>
        <w:t>Уравнение водного баланса отдельного речного бассейна для л</w:t>
      </w:r>
      <w:r w:rsidRPr="00030C5F">
        <w:rPr>
          <w:sz w:val="20"/>
          <w:szCs w:val="20"/>
        </w:rPr>
        <w:t>ю</w:t>
      </w:r>
      <w:r w:rsidRPr="00030C5F">
        <w:rPr>
          <w:sz w:val="20"/>
          <w:szCs w:val="20"/>
        </w:rPr>
        <w:t xml:space="preserve">бого года имеет </w:t>
      </w:r>
      <w:r>
        <w:rPr>
          <w:sz w:val="20"/>
          <w:szCs w:val="20"/>
        </w:rPr>
        <w:t xml:space="preserve">следующий </w:t>
      </w:r>
      <w:r w:rsidRPr="00030C5F">
        <w:rPr>
          <w:sz w:val="20"/>
          <w:szCs w:val="20"/>
        </w:rPr>
        <w:t>вид</w:t>
      </w:r>
      <w:r>
        <w:rPr>
          <w:sz w:val="20"/>
          <w:szCs w:val="20"/>
        </w:rPr>
        <w:t>:</w:t>
      </w:r>
    </w:p>
    <w:p w:rsidR="00A049F1" w:rsidRPr="00030C5F" w:rsidRDefault="00A049F1" w:rsidP="00A049F1">
      <w:pPr>
        <w:widowControl w:val="0"/>
        <w:shd w:val="clear" w:color="auto" w:fill="FFFFFF"/>
        <w:spacing w:line="216" w:lineRule="auto"/>
        <w:ind w:firstLine="284"/>
        <w:jc w:val="both"/>
        <w:rPr>
          <w:sz w:val="20"/>
          <w:szCs w:val="20"/>
        </w:rPr>
      </w:pPr>
    </w:p>
    <w:p w:rsidR="00A049F1" w:rsidRPr="00030C5F" w:rsidRDefault="00A049F1" w:rsidP="00A049F1">
      <w:pPr>
        <w:widowControl w:val="0"/>
        <w:shd w:val="clear" w:color="auto" w:fill="FFFFFF"/>
        <w:spacing w:line="216" w:lineRule="auto"/>
        <w:ind w:firstLine="284"/>
        <w:jc w:val="right"/>
        <w:rPr>
          <w:sz w:val="20"/>
          <w:szCs w:val="20"/>
        </w:rPr>
      </w:pPr>
      <w:r w:rsidRPr="00030C5F">
        <w:rPr>
          <w:sz w:val="20"/>
          <w:szCs w:val="20"/>
        </w:rPr>
        <w:t xml:space="preserve">х + </w:t>
      </w:r>
      <w:r w:rsidRPr="00030C5F">
        <w:rPr>
          <w:sz w:val="20"/>
          <w:szCs w:val="20"/>
          <w:lang w:val="en-US"/>
        </w:rPr>
        <w:t>q</w:t>
      </w:r>
      <w:r w:rsidRPr="00030C5F">
        <w:rPr>
          <w:sz w:val="20"/>
          <w:szCs w:val="20"/>
        </w:rPr>
        <w:t xml:space="preserve"> = Е + у + </w:t>
      </w:r>
      <w:r w:rsidRPr="00030C5F">
        <w:rPr>
          <w:sz w:val="20"/>
          <w:szCs w:val="20"/>
          <w:lang w:val="en-US"/>
        </w:rPr>
        <w:t>r</w:t>
      </w:r>
      <w:r w:rsidRPr="00030C5F">
        <w:rPr>
          <w:sz w:val="20"/>
          <w:szCs w:val="20"/>
        </w:rPr>
        <w:t xml:space="preserve"> ± Δ</w:t>
      </w:r>
      <w:r>
        <w:rPr>
          <w:sz w:val="20"/>
          <w:szCs w:val="20"/>
          <w:lang w:val="en-US"/>
        </w:rPr>
        <w:t>w</w:t>
      </w:r>
      <w:r w:rsidRPr="00030C5F">
        <w:rPr>
          <w:sz w:val="20"/>
          <w:szCs w:val="20"/>
        </w:rPr>
        <w:t>,</w:t>
      </w:r>
      <w:r w:rsidRPr="00030C5F">
        <w:rPr>
          <w:sz w:val="20"/>
          <w:szCs w:val="20"/>
        </w:rPr>
        <w:tab/>
      </w:r>
      <w:r w:rsidRPr="00030C5F">
        <w:rPr>
          <w:sz w:val="20"/>
          <w:szCs w:val="20"/>
        </w:rPr>
        <w:tab/>
        <w:t>(</w:t>
      </w:r>
      <w:r>
        <w:rPr>
          <w:sz w:val="20"/>
          <w:szCs w:val="20"/>
        </w:rPr>
        <w:t>7</w:t>
      </w:r>
      <w:r w:rsidRPr="00030C5F">
        <w:rPr>
          <w:sz w:val="20"/>
          <w:szCs w:val="20"/>
        </w:rPr>
        <w:t>.4)</w:t>
      </w:r>
    </w:p>
    <w:p w:rsidR="00A049F1" w:rsidRPr="00030C5F" w:rsidRDefault="00A049F1" w:rsidP="00A049F1">
      <w:pPr>
        <w:widowControl w:val="0"/>
        <w:shd w:val="clear" w:color="auto" w:fill="FFFFFF"/>
        <w:spacing w:line="216" w:lineRule="auto"/>
        <w:ind w:firstLine="284"/>
        <w:jc w:val="both"/>
        <w:rPr>
          <w:sz w:val="20"/>
          <w:szCs w:val="20"/>
        </w:rPr>
      </w:pPr>
    </w:p>
    <w:p w:rsidR="00A049F1" w:rsidRPr="00030C5F" w:rsidRDefault="00A049F1" w:rsidP="00A049F1">
      <w:pPr>
        <w:widowControl w:val="0"/>
        <w:shd w:val="clear" w:color="auto" w:fill="FFFFFF"/>
        <w:spacing w:line="216" w:lineRule="auto"/>
        <w:rPr>
          <w:sz w:val="20"/>
          <w:szCs w:val="20"/>
        </w:rPr>
      </w:pPr>
      <w:r w:rsidRPr="00030C5F">
        <w:rPr>
          <w:sz w:val="20"/>
          <w:szCs w:val="20"/>
        </w:rPr>
        <w:t>где х – объем годовых осадков на поверхность бассейна;</w:t>
      </w:r>
    </w:p>
    <w:p w:rsidR="00A049F1" w:rsidRPr="00030C5F" w:rsidRDefault="00A049F1" w:rsidP="00A049F1">
      <w:pPr>
        <w:widowControl w:val="0"/>
        <w:shd w:val="clear" w:color="auto" w:fill="FFFFFF"/>
        <w:spacing w:line="216" w:lineRule="auto"/>
        <w:ind w:firstLine="284"/>
        <w:rPr>
          <w:sz w:val="20"/>
          <w:szCs w:val="20"/>
        </w:rPr>
      </w:pPr>
      <w:r w:rsidRPr="00030C5F">
        <w:rPr>
          <w:sz w:val="20"/>
          <w:szCs w:val="20"/>
          <w:lang w:val="en-US"/>
        </w:rPr>
        <w:t>q</w:t>
      </w:r>
      <w:r w:rsidRPr="00030C5F">
        <w:rPr>
          <w:sz w:val="20"/>
          <w:szCs w:val="20"/>
        </w:rPr>
        <w:t xml:space="preserve"> – объем подземных вод, притекающих из сосе</w:t>
      </w:r>
      <w:r w:rsidRPr="00030C5F">
        <w:rPr>
          <w:sz w:val="20"/>
          <w:szCs w:val="20"/>
        </w:rPr>
        <w:t>д</w:t>
      </w:r>
      <w:r w:rsidRPr="00030C5F">
        <w:rPr>
          <w:sz w:val="20"/>
          <w:szCs w:val="20"/>
        </w:rPr>
        <w:t>них бассейнов;</w:t>
      </w:r>
    </w:p>
    <w:p w:rsidR="00A049F1" w:rsidRPr="00030C5F" w:rsidRDefault="00A049F1" w:rsidP="00A049F1">
      <w:pPr>
        <w:widowControl w:val="0"/>
        <w:shd w:val="clear" w:color="auto" w:fill="FFFFFF"/>
        <w:spacing w:line="216" w:lineRule="auto"/>
        <w:ind w:firstLine="284"/>
        <w:rPr>
          <w:sz w:val="20"/>
          <w:szCs w:val="20"/>
        </w:rPr>
      </w:pPr>
      <w:r w:rsidRPr="00030C5F">
        <w:rPr>
          <w:sz w:val="20"/>
          <w:szCs w:val="20"/>
        </w:rPr>
        <w:t>Е – объем испарения с поверхности бассейна;</w:t>
      </w:r>
    </w:p>
    <w:p w:rsidR="00A049F1" w:rsidRPr="00030C5F" w:rsidRDefault="00A049F1" w:rsidP="00A049F1">
      <w:pPr>
        <w:widowControl w:val="0"/>
        <w:shd w:val="clear" w:color="auto" w:fill="FFFFFF"/>
        <w:spacing w:line="216" w:lineRule="auto"/>
        <w:ind w:firstLine="284"/>
        <w:rPr>
          <w:sz w:val="20"/>
          <w:szCs w:val="20"/>
        </w:rPr>
      </w:pPr>
      <w:r w:rsidRPr="00030C5F">
        <w:rPr>
          <w:sz w:val="20"/>
          <w:szCs w:val="20"/>
        </w:rPr>
        <w:lastRenderedPageBreak/>
        <w:t>у – объем годового ст</w:t>
      </w:r>
      <w:r w:rsidRPr="00030C5F">
        <w:rPr>
          <w:sz w:val="20"/>
          <w:szCs w:val="20"/>
        </w:rPr>
        <w:t>о</w:t>
      </w:r>
      <w:r w:rsidRPr="00030C5F">
        <w:rPr>
          <w:sz w:val="20"/>
          <w:szCs w:val="20"/>
        </w:rPr>
        <w:t>ка реки;</w:t>
      </w:r>
    </w:p>
    <w:p w:rsidR="00A049F1" w:rsidRPr="00030C5F" w:rsidRDefault="00A049F1" w:rsidP="00A049F1">
      <w:pPr>
        <w:widowControl w:val="0"/>
        <w:shd w:val="clear" w:color="auto" w:fill="FFFFFF"/>
        <w:spacing w:line="216" w:lineRule="auto"/>
        <w:ind w:firstLine="284"/>
        <w:rPr>
          <w:sz w:val="20"/>
          <w:szCs w:val="20"/>
        </w:rPr>
      </w:pPr>
      <w:r w:rsidRPr="00030C5F">
        <w:rPr>
          <w:sz w:val="20"/>
          <w:szCs w:val="20"/>
          <w:lang w:val="en-US"/>
        </w:rPr>
        <w:t>r</w:t>
      </w:r>
      <w:r w:rsidRPr="00030C5F">
        <w:rPr>
          <w:sz w:val="20"/>
          <w:szCs w:val="20"/>
        </w:rPr>
        <w:t xml:space="preserve"> – объем подземных вод, оттекающих в соседние бассе</w:t>
      </w:r>
      <w:r w:rsidRPr="00030C5F">
        <w:rPr>
          <w:sz w:val="20"/>
          <w:szCs w:val="20"/>
        </w:rPr>
        <w:t>й</w:t>
      </w:r>
      <w:r w:rsidRPr="00030C5F">
        <w:rPr>
          <w:sz w:val="20"/>
          <w:szCs w:val="20"/>
        </w:rPr>
        <w:t>ны;</w:t>
      </w:r>
    </w:p>
    <w:p w:rsidR="00A049F1" w:rsidRPr="00030C5F" w:rsidRDefault="00A049F1" w:rsidP="00A049F1">
      <w:pPr>
        <w:widowControl w:val="0"/>
        <w:shd w:val="clear" w:color="auto" w:fill="FFFFFF"/>
        <w:spacing w:line="216" w:lineRule="auto"/>
        <w:ind w:firstLine="84"/>
        <w:rPr>
          <w:sz w:val="20"/>
          <w:szCs w:val="20"/>
        </w:rPr>
      </w:pPr>
      <w:r w:rsidRPr="00030C5F">
        <w:rPr>
          <w:sz w:val="20"/>
          <w:szCs w:val="20"/>
        </w:rPr>
        <w:t>Δ</w:t>
      </w:r>
      <w:r>
        <w:rPr>
          <w:sz w:val="20"/>
          <w:szCs w:val="20"/>
          <w:lang w:val="en-US"/>
        </w:rPr>
        <w:t>w</w:t>
      </w:r>
      <w:r w:rsidRPr="00030C5F">
        <w:rPr>
          <w:sz w:val="20"/>
          <w:szCs w:val="20"/>
        </w:rPr>
        <w:t xml:space="preserve"> – изменение запаса грунтовых вод в бассейне.</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 xml:space="preserve">Членами </w:t>
      </w:r>
      <w:r w:rsidRPr="00030C5F">
        <w:rPr>
          <w:sz w:val="20"/>
          <w:szCs w:val="20"/>
          <w:lang w:val="en-US"/>
        </w:rPr>
        <w:t>q</w:t>
      </w:r>
      <w:r w:rsidRPr="00030C5F">
        <w:rPr>
          <w:sz w:val="20"/>
          <w:szCs w:val="20"/>
        </w:rPr>
        <w:t xml:space="preserve"> и </w:t>
      </w:r>
      <w:r w:rsidRPr="00030C5F">
        <w:rPr>
          <w:sz w:val="20"/>
          <w:szCs w:val="20"/>
          <w:lang w:val="en-US"/>
        </w:rPr>
        <w:t>r</w:t>
      </w:r>
      <w:r w:rsidRPr="00030C5F">
        <w:rPr>
          <w:sz w:val="20"/>
          <w:szCs w:val="20"/>
        </w:rPr>
        <w:t xml:space="preserve"> ввиду их незначительной величины обычно прене</w:t>
      </w:r>
      <w:r w:rsidRPr="00030C5F">
        <w:rPr>
          <w:sz w:val="20"/>
          <w:szCs w:val="20"/>
        </w:rPr>
        <w:t>б</w:t>
      </w:r>
      <w:r w:rsidRPr="00030C5F">
        <w:rPr>
          <w:sz w:val="20"/>
          <w:szCs w:val="20"/>
        </w:rPr>
        <w:t>регают.</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 xml:space="preserve">В годы с большим количеством осадков запас грунтовых </w:t>
      </w:r>
      <w:r>
        <w:rPr>
          <w:sz w:val="20"/>
          <w:szCs w:val="20"/>
        </w:rPr>
        <w:t xml:space="preserve">вод </w:t>
      </w:r>
      <w:r w:rsidRPr="00030C5F">
        <w:rPr>
          <w:sz w:val="20"/>
          <w:szCs w:val="20"/>
        </w:rPr>
        <w:t>в ба</w:t>
      </w:r>
      <w:r w:rsidRPr="00030C5F">
        <w:rPr>
          <w:sz w:val="20"/>
          <w:szCs w:val="20"/>
        </w:rPr>
        <w:t>с</w:t>
      </w:r>
      <w:r w:rsidRPr="00030C5F">
        <w:rPr>
          <w:sz w:val="20"/>
          <w:szCs w:val="20"/>
        </w:rPr>
        <w:t>сейне увеличивается, и член Δ</w:t>
      </w:r>
      <w:r>
        <w:rPr>
          <w:sz w:val="20"/>
          <w:szCs w:val="20"/>
          <w:lang w:val="en-US"/>
        </w:rPr>
        <w:t>w</w:t>
      </w:r>
      <w:r w:rsidRPr="00030C5F">
        <w:rPr>
          <w:sz w:val="20"/>
          <w:szCs w:val="20"/>
        </w:rPr>
        <w:t xml:space="preserve"> учитывается со знаком плюс. В з</w:t>
      </w:r>
      <w:r w:rsidRPr="00030C5F">
        <w:rPr>
          <w:sz w:val="20"/>
          <w:szCs w:val="20"/>
        </w:rPr>
        <w:t>а</w:t>
      </w:r>
      <w:r w:rsidRPr="00030C5F">
        <w:rPr>
          <w:sz w:val="20"/>
          <w:szCs w:val="20"/>
        </w:rPr>
        <w:t>сушливые годы Δ</w:t>
      </w:r>
      <w:r>
        <w:rPr>
          <w:sz w:val="20"/>
          <w:szCs w:val="20"/>
          <w:lang w:val="en-US"/>
        </w:rPr>
        <w:t>w</w:t>
      </w:r>
      <w:r w:rsidRPr="00030C5F">
        <w:rPr>
          <w:sz w:val="20"/>
          <w:szCs w:val="20"/>
        </w:rPr>
        <w:t xml:space="preserve"> имеет знак минус. Для многолетнего периода, в теч</w:t>
      </w:r>
      <w:r w:rsidRPr="00030C5F">
        <w:rPr>
          <w:sz w:val="20"/>
          <w:szCs w:val="20"/>
        </w:rPr>
        <w:t>е</w:t>
      </w:r>
      <w:r w:rsidRPr="00030C5F">
        <w:rPr>
          <w:sz w:val="20"/>
          <w:szCs w:val="20"/>
        </w:rPr>
        <w:t>ние которого многоводные годы чередуются с маловодными, Δω можно не учитывать. Уравнение водного баланса речного бассейна пр</w:t>
      </w:r>
      <w:r w:rsidRPr="00030C5F">
        <w:rPr>
          <w:sz w:val="20"/>
          <w:szCs w:val="20"/>
        </w:rPr>
        <w:t>и</w:t>
      </w:r>
      <w:r w:rsidRPr="00030C5F">
        <w:rPr>
          <w:sz w:val="20"/>
          <w:szCs w:val="20"/>
        </w:rPr>
        <w:t>нимает при этом более простой вид</w:t>
      </w:r>
      <w:r>
        <w:rPr>
          <w:sz w:val="20"/>
          <w:szCs w:val="20"/>
        </w:rPr>
        <w:t>:</w:t>
      </w:r>
    </w:p>
    <w:p w:rsidR="00A049F1" w:rsidRPr="00030C5F" w:rsidRDefault="00A049F1" w:rsidP="00A049F1">
      <w:pPr>
        <w:widowControl w:val="0"/>
        <w:shd w:val="clear" w:color="auto" w:fill="FFFFFF"/>
        <w:spacing w:line="216" w:lineRule="auto"/>
        <w:ind w:firstLine="284"/>
        <w:jc w:val="both"/>
        <w:rPr>
          <w:sz w:val="20"/>
          <w:szCs w:val="20"/>
        </w:rPr>
      </w:pPr>
    </w:p>
    <w:p w:rsidR="00A049F1" w:rsidRPr="00030C5F" w:rsidRDefault="00A049F1" w:rsidP="00A049F1">
      <w:pPr>
        <w:widowControl w:val="0"/>
        <w:shd w:val="clear" w:color="auto" w:fill="FFFFFF"/>
        <w:spacing w:line="216" w:lineRule="auto"/>
        <w:ind w:firstLine="284"/>
        <w:jc w:val="right"/>
        <w:rPr>
          <w:sz w:val="20"/>
          <w:szCs w:val="20"/>
        </w:rPr>
      </w:pPr>
      <w:r w:rsidRPr="00030C5F">
        <w:rPr>
          <w:sz w:val="20"/>
          <w:szCs w:val="20"/>
        </w:rPr>
        <w:t>х</w:t>
      </w:r>
      <w:r w:rsidRPr="00030C5F">
        <w:rPr>
          <w:sz w:val="20"/>
          <w:szCs w:val="20"/>
          <w:vertAlign w:val="subscript"/>
        </w:rPr>
        <w:t>0</w:t>
      </w:r>
      <w:r w:rsidRPr="00030C5F">
        <w:rPr>
          <w:sz w:val="20"/>
          <w:szCs w:val="20"/>
        </w:rPr>
        <w:t xml:space="preserve"> = у</w:t>
      </w:r>
      <w:r w:rsidRPr="00030C5F">
        <w:rPr>
          <w:sz w:val="20"/>
          <w:szCs w:val="20"/>
          <w:vertAlign w:val="subscript"/>
        </w:rPr>
        <w:t>0</w:t>
      </w:r>
      <w:r w:rsidRPr="00030C5F">
        <w:rPr>
          <w:sz w:val="20"/>
          <w:szCs w:val="20"/>
        </w:rPr>
        <w:t xml:space="preserve"> + Е</w:t>
      </w:r>
      <w:r w:rsidRPr="00030C5F">
        <w:rPr>
          <w:sz w:val="20"/>
          <w:szCs w:val="20"/>
          <w:vertAlign w:val="subscript"/>
        </w:rPr>
        <w:t>0</w:t>
      </w:r>
      <w:r w:rsidRPr="00030C5F">
        <w:rPr>
          <w:sz w:val="20"/>
          <w:szCs w:val="20"/>
        </w:rPr>
        <w:t xml:space="preserve"> ,</w:t>
      </w:r>
      <w:r w:rsidRPr="00030C5F">
        <w:rPr>
          <w:sz w:val="20"/>
          <w:szCs w:val="20"/>
        </w:rPr>
        <w:tab/>
      </w:r>
      <w:r w:rsidRPr="00030C5F">
        <w:rPr>
          <w:sz w:val="20"/>
          <w:szCs w:val="20"/>
        </w:rPr>
        <w:tab/>
      </w:r>
      <w:r w:rsidRPr="00030C5F">
        <w:rPr>
          <w:sz w:val="20"/>
          <w:szCs w:val="20"/>
        </w:rPr>
        <w:tab/>
      </w:r>
      <w:r w:rsidRPr="00030C5F">
        <w:rPr>
          <w:sz w:val="20"/>
          <w:szCs w:val="20"/>
        </w:rPr>
        <w:tab/>
        <w:t>(</w:t>
      </w:r>
      <w:r>
        <w:rPr>
          <w:sz w:val="20"/>
          <w:szCs w:val="20"/>
        </w:rPr>
        <w:t>7</w:t>
      </w:r>
      <w:r w:rsidRPr="00030C5F">
        <w:rPr>
          <w:sz w:val="20"/>
          <w:szCs w:val="20"/>
        </w:rPr>
        <w:t>.5)</w:t>
      </w:r>
    </w:p>
    <w:p w:rsidR="00A049F1" w:rsidRPr="00030C5F" w:rsidRDefault="00A049F1" w:rsidP="00A049F1">
      <w:pPr>
        <w:widowControl w:val="0"/>
        <w:shd w:val="clear" w:color="auto" w:fill="FFFFFF"/>
        <w:spacing w:line="216" w:lineRule="auto"/>
        <w:ind w:firstLine="284"/>
        <w:jc w:val="both"/>
        <w:rPr>
          <w:sz w:val="20"/>
          <w:szCs w:val="20"/>
        </w:rPr>
      </w:pPr>
    </w:p>
    <w:p w:rsidR="00A049F1" w:rsidRPr="00030C5F" w:rsidRDefault="00A049F1" w:rsidP="00A049F1">
      <w:pPr>
        <w:widowControl w:val="0"/>
        <w:shd w:val="clear" w:color="auto" w:fill="FFFFFF"/>
        <w:spacing w:line="216" w:lineRule="auto"/>
        <w:ind w:left="1358" w:hanging="1358"/>
        <w:jc w:val="both"/>
        <w:rPr>
          <w:sz w:val="20"/>
          <w:szCs w:val="20"/>
        </w:rPr>
      </w:pPr>
      <w:r w:rsidRPr="00030C5F">
        <w:rPr>
          <w:sz w:val="20"/>
          <w:szCs w:val="20"/>
        </w:rPr>
        <w:t>где х</w:t>
      </w:r>
      <w:r w:rsidRPr="00030C5F">
        <w:rPr>
          <w:sz w:val="20"/>
          <w:szCs w:val="20"/>
          <w:vertAlign w:val="subscript"/>
        </w:rPr>
        <w:t>0</w:t>
      </w:r>
      <w:r w:rsidRPr="00030C5F">
        <w:rPr>
          <w:sz w:val="20"/>
          <w:szCs w:val="20"/>
        </w:rPr>
        <w:t>, у</w:t>
      </w:r>
      <w:r w:rsidRPr="00030C5F">
        <w:rPr>
          <w:sz w:val="20"/>
          <w:szCs w:val="20"/>
          <w:vertAlign w:val="subscript"/>
        </w:rPr>
        <w:t>0</w:t>
      </w:r>
      <w:r w:rsidRPr="00030C5F">
        <w:rPr>
          <w:sz w:val="20"/>
          <w:szCs w:val="20"/>
        </w:rPr>
        <w:t>, Е</w:t>
      </w:r>
      <w:r w:rsidRPr="00030C5F">
        <w:rPr>
          <w:sz w:val="20"/>
          <w:szCs w:val="20"/>
          <w:vertAlign w:val="subscript"/>
        </w:rPr>
        <w:t>0</w:t>
      </w:r>
      <w:r w:rsidRPr="00030C5F">
        <w:rPr>
          <w:sz w:val="20"/>
          <w:szCs w:val="20"/>
        </w:rPr>
        <w:t xml:space="preserve"> – среднемноголетние объемы  годовых осадков, стока и и</w:t>
      </w:r>
      <w:r w:rsidRPr="00030C5F">
        <w:rPr>
          <w:sz w:val="20"/>
          <w:szCs w:val="20"/>
        </w:rPr>
        <w:t>с</w:t>
      </w:r>
      <w:r w:rsidRPr="00030C5F">
        <w:rPr>
          <w:sz w:val="20"/>
          <w:szCs w:val="20"/>
        </w:rPr>
        <w:t>парения.</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Обычно в метеорологии осадки выражаются высотой слоя воды (мм), выпавшей за какой-нибудь период (сутки, месяц, год). Если в</w:t>
      </w:r>
      <w:r w:rsidRPr="00030C5F">
        <w:rPr>
          <w:sz w:val="20"/>
          <w:szCs w:val="20"/>
        </w:rPr>
        <w:t>ы</w:t>
      </w:r>
      <w:r w:rsidRPr="00030C5F">
        <w:rPr>
          <w:sz w:val="20"/>
          <w:szCs w:val="20"/>
        </w:rPr>
        <w:t>падают твердые осадки, они пересчитываются на жидкие.</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Максимально возможное среднемноголетнее испарение Е</w:t>
      </w:r>
      <w:r>
        <w:rPr>
          <w:sz w:val="20"/>
          <w:szCs w:val="20"/>
          <w:vertAlign w:val="subscript"/>
          <w:lang w:val="en-US"/>
        </w:rPr>
        <w:t>m</w:t>
      </w:r>
      <w:r w:rsidRPr="00030C5F">
        <w:rPr>
          <w:sz w:val="20"/>
          <w:szCs w:val="20"/>
        </w:rPr>
        <w:t xml:space="preserve"> (мм) за год можно определить по формуле В.С. Мезенцева и И.В. Карнацев</w:t>
      </w:r>
      <w:r w:rsidRPr="00030C5F">
        <w:rPr>
          <w:sz w:val="20"/>
          <w:szCs w:val="20"/>
        </w:rPr>
        <w:t>и</w:t>
      </w:r>
      <w:r w:rsidRPr="00030C5F">
        <w:rPr>
          <w:sz w:val="20"/>
          <w:szCs w:val="20"/>
        </w:rPr>
        <w:t>ча</w:t>
      </w:r>
      <w:r>
        <w:rPr>
          <w:sz w:val="20"/>
          <w:szCs w:val="20"/>
        </w:rPr>
        <w:t>:</w:t>
      </w:r>
    </w:p>
    <w:p w:rsidR="00A049F1" w:rsidRPr="00030C5F" w:rsidRDefault="00A049F1" w:rsidP="00A049F1">
      <w:pPr>
        <w:widowControl w:val="0"/>
        <w:shd w:val="clear" w:color="auto" w:fill="FFFFFF"/>
        <w:spacing w:line="216" w:lineRule="auto"/>
        <w:ind w:firstLine="284"/>
        <w:jc w:val="right"/>
        <w:rPr>
          <w:sz w:val="20"/>
          <w:szCs w:val="20"/>
        </w:rPr>
      </w:pPr>
      <w:r w:rsidRPr="00030C5F">
        <w:rPr>
          <w:sz w:val="20"/>
          <w:szCs w:val="20"/>
        </w:rPr>
        <w:t>Е</w:t>
      </w:r>
      <w:r>
        <w:rPr>
          <w:sz w:val="20"/>
          <w:szCs w:val="20"/>
          <w:vertAlign w:val="subscript"/>
          <w:lang w:val="en-US"/>
        </w:rPr>
        <w:t>m</w:t>
      </w:r>
      <w:r w:rsidRPr="00030C5F">
        <w:rPr>
          <w:sz w:val="20"/>
          <w:szCs w:val="20"/>
        </w:rPr>
        <w:t xml:space="preserve"> = 306 + 0,2ΣТ</w:t>
      </w:r>
      <w:r w:rsidRPr="00030C5F">
        <w:rPr>
          <w:sz w:val="20"/>
          <w:szCs w:val="20"/>
          <w:vertAlign w:val="subscript"/>
        </w:rPr>
        <w:t>&gt;10</w:t>
      </w:r>
      <w:r w:rsidRPr="00030C5F">
        <w:rPr>
          <w:sz w:val="20"/>
          <w:szCs w:val="20"/>
        </w:rPr>
        <w:t xml:space="preserve"> ,</w:t>
      </w:r>
      <w:r w:rsidRPr="00030C5F">
        <w:rPr>
          <w:sz w:val="20"/>
          <w:szCs w:val="20"/>
        </w:rPr>
        <w:tab/>
      </w:r>
      <w:r w:rsidRPr="00030C5F">
        <w:rPr>
          <w:sz w:val="20"/>
          <w:szCs w:val="20"/>
        </w:rPr>
        <w:tab/>
      </w:r>
      <w:r w:rsidRPr="00030C5F">
        <w:rPr>
          <w:sz w:val="20"/>
          <w:szCs w:val="20"/>
        </w:rPr>
        <w:tab/>
        <w:t>(</w:t>
      </w:r>
      <w:r>
        <w:rPr>
          <w:sz w:val="20"/>
          <w:szCs w:val="20"/>
        </w:rPr>
        <w:t>7</w:t>
      </w:r>
      <w:r w:rsidRPr="00030C5F">
        <w:rPr>
          <w:sz w:val="20"/>
          <w:szCs w:val="20"/>
        </w:rPr>
        <w:t>.6)</w:t>
      </w:r>
    </w:p>
    <w:p w:rsidR="00A049F1" w:rsidRPr="00030C5F" w:rsidRDefault="00A049F1" w:rsidP="00A049F1">
      <w:pPr>
        <w:widowControl w:val="0"/>
        <w:shd w:val="clear" w:color="auto" w:fill="FFFFFF"/>
        <w:spacing w:line="216" w:lineRule="auto"/>
        <w:ind w:firstLine="284"/>
        <w:jc w:val="both"/>
        <w:rPr>
          <w:sz w:val="20"/>
          <w:szCs w:val="20"/>
        </w:rPr>
      </w:pPr>
    </w:p>
    <w:p w:rsidR="00A049F1" w:rsidRPr="00030C5F" w:rsidRDefault="00A049F1" w:rsidP="00A049F1">
      <w:pPr>
        <w:widowControl w:val="0"/>
        <w:shd w:val="clear" w:color="auto" w:fill="FFFFFF"/>
        <w:spacing w:line="216" w:lineRule="auto"/>
        <w:jc w:val="both"/>
        <w:rPr>
          <w:sz w:val="20"/>
          <w:szCs w:val="20"/>
        </w:rPr>
      </w:pPr>
      <w:r w:rsidRPr="00030C5F">
        <w:rPr>
          <w:sz w:val="20"/>
          <w:szCs w:val="20"/>
        </w:rPr>
        <w:t>где ΣТ</w:t>
      </w:r>
      <w:r w:rsidRPr="00030C5F">
        <w:rPr>
          <w:sz w:val="20"/>
          <w:szCs w:val="20"/>
          <w:vertAlign w:val="subscript"/>
        </w:rPr>
        <w:t>&gt;10</w:t>
      </w:r>
      <w:r w:rsidRPr="00030C5F">
        <w:rPr>
          <w:sz w:val="20"/>
          <w:szCs w:val="20"/>
        </w:rPr>
        <w:t xml:space="preserve"> – сумма среднесуточных температур воздуха выше 10°С.</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Объем годового стока получается путем вычитания объема испар</w:t>
      </w:r>
      <w:r w:rsidRPr="00030C5F">
        <w:rPr>
          <w:sz w:val="20"/>
          <w:szCs w:val="20"/>
        </w:rPr>
        <w:t>е</w:t>
      </w:r>
      <w:r w:rsidRPr="00030C5F">
        <w:rPr>
          <w:sz w:val="20"/>
          <w:szCs w:val="20"/>
        </w:rPr>
        <w:t>ния из объема осадков (</w:t>
      </w:r>
      <w:r>
        <w:rPr>
          <w:sz w:val="20"/>
          <w:szCs w:val="20"/>
        </w:rPr>
        <w:t>7</w:t>
      </w:r>
      <w:r w:rsidRPr="00030C5F">
        <w:rPr>
          <w:sz w:val="20"/>
          <w:szCs w:val="20"/>
        </w:rPr>
        <w:t>.5).</w:t>
      </w:r>
    </w:p>
    <w:p w:rsidR="00A049F1" w:rsidRPr="00030C5F" w:rsidRDefault="00A049F1" w:rsidP="00A049F1">
      <w:pPr>
        <w:widowControl w:val="0"/>
        <w:shd w:val="clear" w:color="auto" w:fill="FFFFFF"/>
        <w:spacing w:line="216" w:lineRule="auto"/>
        <w:ind w:left="1358" w:hanging="1358"/>
        <w:jc w:val="center"/>
        <w:rPr>
          <w:sz w:val="20"/>
          <w:szCs w:val="20"/>
        </w:rPr>
      </w:pPr>
    </w:p>
    <w:p w:rsidR="00A049F1" w:rsidRPr="00030C5F" w:rsidRDefault="00A049F1" w:rsidP="0058479A">
      <w:pPr>
        <w:widowControl w:val="0"/>
        <w:shd w:val="clear" w:color="auto" w:fill="FFFFFF"/>
        <w:spacing w:line="216" w:lineRule="auto"/>
        <w:jc w:val="center"/>
        <w:rPr>
          <w:b/>
          <w:sz w:val="20"/>
          <w:szCs w:val="20"/>
        </w:rPr>
      </w:pPr>
      <w:r>
        <w:rPr>
          <w:b/>
          <w:sz w:val="20"/>
          <w:szCs w:val="20"/>
        </w:rPr>
        <w:t>7</w:t>
      </w:r>
      <w:r w:rsidRPr="00030C5F">
        <w:rPr>
          <w:b/>
          <w:sz w:val="20"/>
          <w:szCs w:val="20"/>
        </w:rPr>
        <w:t>.2. Реки и речные системы</w:t>
      </w:r>
    </w:p>
    <w:p w:rsidR="00A049F1" w:rsidRPr="00030C5F" w:rsidRDefault="00A049F1" w:rsidP="00A049F1">
      <w:pPr>
        <w:widowControl w:val="0"/>
        <w:shd w:val="clear" w:color="auto" w:fill="FFFFFF"/>
        <w:spacing w:line="216" w:lineRule="auto"/>
        <w:ind w:firstLine="284"/>
        <w:jc w:val="center"/>
        <w:rPr>
          <w:sz w:val="20"/>
          <w:szCs w:val="20"/>
        </w:rPr>
      </w:pP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Р е к о й  называется постоянный водный поток, протекающий по разработанному им руслу в понижениях земной поверхности. Вып</w:t>
      </w:r>
      <w:r w:rsidRPr="00030C5F">
        <w:rPr>
          <w:sz w:val="20"/>
          <w:szCs w:val="20"/>
        </w:rPr>
        <w:t>а</w:t>
      </w:r>
      <w:r w:rsidRPr="00030C5F">
        <w:rPr>
          <w:sz w:val="20"/>
          <w:szCs w:val="20"/>
        </w:rPr>
        <w:t>дающие на поверхность суши осадки стекают по склонам в небольшие углубления, образуя ручьи. Ручьи, соединяясь друг с другом, превр</w:t>
      </w:r>
      <w:r w:rsidRPr="00030C5F">
        <w:rPr>
          <w:sz w:val="20"/>
          <w:szCs w:val="20"/>
        </w:rPr>
        <w:t>а</w:t>
      </w:r>
      <w:r w:rsidRPr="00030C5F">
        <w:rPr>
          <w:sz w:val="20"/>
          <w:szCs w:val="20"/>
        </w:rPr>
        <w:t>щаются в небольшие реки, которые, продолжая сливаться вместе, о</w:t>
      </w:r>
      <w:r w:rsidRPr="00030C5F">
        <w:rPr>
          <w:sz w:val="20"/>
          <w:szCs w:val="20"/>
        </w:rPr>
        <w:t>б</w:t>
      </w:r>
      <w:r w:rsidRPr="00030C5F">
        <w:rPr>
          <w:sz w:val="20"/>
          <w:szCs w:val="20"/>
        </w:rPr>
        <w:t>разуют более крупные реки. Описанный процесс образования рек не является единственным. Реки могут вытекать из озер или болот; поя</w:t>
      </w:r>
      <w:r w:rsidRPr="00030C5F">
        <w:rPr>
          <w:sz w:val="20"/>
          <w:szCs w:val="20"/>
        </w:rPr>
        <w:t>в</w:t>
      </w:r>
      <w:r w:rsidRPr="00030C5F">
        <w:rPr>
          <w:sz w:val="20"/>
          <w:szCs w:val="20"/>
        </w:rPr>
        <w:t>ляться в р</w:t>
      </w:r>
      <w:r w:rsidRPr="00030C5F">
        <w:rPr>
          <w:sz w:val="20"/>
          <w:szCs w:val="20"/>
        </w:rPr>
        <w:t>е</w:t>
      </w:r>
      <w:r w:rsidRPr="00030C5F">
        <w:rPr>
          <w:sz w:val="20"/>
          <w:szCs w:val="20"/>
        </w:rPr>
        <w:t>зультате таяния ледников и вечных снегов в высокогорных районах; возникать из родников, питаемых подзе</w:t>
      </w:r>
      <w:r w:rsidRPr="00030C5F">
        <w:rPr>
          <w:sz w:val="20"/>
          <w:szCs w:val="20"/>
        </w:rPr>
        <w:t>м</w:t>
      </w:r>
      <w:r w:rsidRPr="00030C5F">
        <w:rPr>
          <w:sz w:val="20"/>
          <w:szCs w:val="20"/>
        </w:rPr>
        <w:t>ными водами.</w:t>
      </w:r>
    </w:p>
    <w:p w:rsidR="00A049F1" w:rsidRPr="00030C5F" w:rsidRDefault="00A049F1" w:rsidP="00A049F1">
      <w:pPr>
        <w:widowControl w:val="0"/>
        <w:shd w:val="clear" w:color="auto" w:fill="FFFFFF"/>
        <w:spacing w:line="216" w:lineRule="auto"/>
        <w:ind w:firstLine="284"/>
        <w:jc w:val="both"/>
        <w:rPr>
          <w:sz w:val="20"/>
          <w:szCs w:val="20"/>
        </w:rPr>
      </w:pPr>
      <w:r w:rsidRPr="00030C5F">
        <w:rPr>
          <w:b/>
          <w:sz w:val="20"/>
          <w:szCs w:val="20"/>
        </w:rPr>
        <w:t>Долина и русло реки.</w:t>
      </w:r>
      <w:r w:rsidRPr="00030C5F">
        <w:rPr>
          <w:sz w:val="20"/>
          <w:szCs w:val="20"/>
        </w:rPr>
        <w:t xml:space="preserve"> Р е ч н ы м и  д о л и н а м и  называются в</w:t>
      </w:r>
      <w:r w:rsidRPr="00030C5F">
        <w:rPr>
          <w:sz w:val="20"/>
          <w:szCs w:val="20"/>
        </w:rPr>
        <w:t>ы</w:t>
      </w:r>
      <w:r w:rsidRPr="00030C5F">
        <w:rPr>
          <w:sz w:val="20"/>
          <w:szCs w:val="20"/>
        </w:rPr>
        <w:t>тянутые в длину углубления в земной поверхности, образова</w:t>
      </w:r>
      <w:r w:rsidRPr="00030C5F">
        <w:rPr>
          <w:sz w:val="20"/>
          <w:szCs w:val="20"/>
        </w:rPr>
        <w:t>в</w:t>
      </w:r>
      <w:r w:rsidRPr="00030C5F">
        <w:rPr>
          <w:sz w:val="20"/>
          <w:szCs w:val="20"/>
        </w:rPr>
        <w:t>шиеся в результате геологических процессов и многовековой деятельности водных п</w:t>
      </w:r>
      <w:r w:rsidRPr="00030C5F">
        <w:rPr>
          <w:sz w:val="20"/>
          <w:szCs w:val="20"/>
        </w:rPr>
        <w:t>о</w:t>
      </w:r>
      <w:r w:rsidRPr="00030C5F">
        <w:rPr>
          <w:sz w:val="20"/>
          <w:szCs w:val="20"/>
        </w:rPr>
        <w:t>токов.</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lastRenderedPageBreak/>
        <w:t>В зависимости от рельефа местности, геологического происхожд</w:t>
      </w:r>
      <w:r w:rsidRPr="00030C5F">
        <w:rPr>
          <w:sz w:val="20"/>
          <w:szCs w:val="20"/>
        </w:rPr>
        <w:t>е</w:t>
      </w:r>
      <w:r w:rsidRPr="00030C5F">
        <w:rPr>
          <w:sz w:val="20"/>
          <w:szCs w:val="20"/>
        </w:rPr>
        <w:t>ния и характера грунтов, из которых сложены склоны и дно долин, они м</w:t>
      </w:r>
      <w:r w:rsidRPr="00030C5F">
        <w:rPr>
          <w:sz w:val="20"/>
          <w:szCs w:val="20"/>
        </w:rPr>
        <w:t>о</w:t>
      </w:r>
      <w:r w:rsidRPr="00030C5F">
        <w:rPr>
          <w:sz w:val="20"/>
          <w:szCs w:val="20"/>
        </w:rPr>
        <w:t>гут иметь в поперечном сечении различную форму: от щелевидной с отве</w:t>
      </w:r>
      <w:r w:rsidRPr="00030C5F">
        <w:rPr>
          <w:sz w:val="20"/>
          <w:szCs w:val="20"/>
        </w:rPr>
        <w:t>с</w:t>
      </w:r>
      <w:r w:rsidRPr="00030C5F">
        <w:rPr>
          <w:sz w:val="20"/>
          <w:szCs w:val="20"/>
        </w:rPr>
        <w:t>ными склонами, встречающейся в горных районах, до широких неясно выраженных углублений с очень пологими склонами, слива</w:t>
      </w:r>
      <w:r w:rsidRPr="00030C5F">
        <w:rPr>
          <w:sz w:val="20"/>
          <w:szCs w:val="20"/>
        </w:rPr>
        <w:t>ю</w:t>
      </w:r>
      <w:r w:rsidRPr="00030C5F">
        <w:rPr>
          <w:sz w:val="20"/>
          <w:szCs w:val="20"/>
        </w:rPr>
        <w:t>щимися с окружающей равнинной местностью. В горных районах встречаются очень глубокие речные долины (до 2000 м), а в равни</w:t>
      </w:r>
      <w:r w:rsidRPr="00030C5F">
        <w:rPr>
          <w:sz w:val="20"/>
          <w:szCs w:val="20"/>
        </w:rPr>
        <w:t>н</w:t>
      </w:r>
      <w:r w:rsidRPr="00030C5F">
        <w:rPr>
          <w:sz w:val="20"/>
          <w:szCs w:val="20"/>
        </w:rPr>
        <w:t>ных – глубина долин не пр</w:t>
      </w:r>
      <w:r w:rsidRPr="00030C5F">
        <w:rPr>
          <w:sz w:val="20"/>
          <w:szCs w:val="20"/>
        </w:rPr>
        <w:t>е</w:t>
      </w:r>
      <w:r w:rsidRPr="00030C5F">
        <w:rPr>
          <w:sz w:val="20"/>
          <w:szCs w:val="20"/>
        </w:rPr>
        <w:t>вышает 200–300 м.</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Наиболее пониженная часть долины, по которой стекает вода, н</w:t>
      </w:r>
      <w:r w:rsidRPr="00030C5F">
        <w:rPr>
          <w:sz w:val="20"/>
          <w:szCs w:val="20"/>
        </w:rPr>
        <w:t>а</w:t>
      </w:r>
      <w:r w:rsidRPr="00030C5F">
        <w:rPr>
          <w:sz w:val="20"/>
          <w:szCs w:val="20"/>
        </w:rPr>
        <w:t>зывается р у с л о м  р е к и. Различают м е ж е н н о е  (основное) ру</w:t>
      </w:r>
      <w:r w:rsidRPr="00030C5F">
        <w:rPr>
          <w:sz w:val="20"/>
          <w:szCs w:val="20"/>
        </w:rPr>
        <w:t>с</w:t>
      </w:r>
      <w:r w:rsidRPr="00030C5F">
        <w:rPr>
          <w:sz w:val="20"/>
          <w:szCs w:val="20"/>
        </w:rPr>
        <w:t xml:space="preserve">ло, по которому происходит сток воды весь год, и </w:t>
      </w:r>
      <w:r w:rsidR="0058479A">
        <w:rPr>
          <w:sz w:val="20"/>
          <w:szCs w:val="20"/>
        </w:rPr>
        <w:t xml:space="preserve"> </w:t>
      </w:r>
      <w:r w:rsidRPr="00030C5F">
        <w:rPr>
          <w:sz w:val="20"/>
          <w:szCs w:val="20"/>
        </w:rPr>
        <w:t xml:space="preserve">п о й м у  р у с </w:t>
      </w:r>
      <w:r w:rsidR="0058479A">
        <w:rPr>
          <w:sz w:val="20"/>
          <w:szCs w:val="20"/>
        </w:rPr>
        <w:t xml:space="preserve">- </w:t>
      </w:r>
      <w:r w:rsidRPr="00030C5F">
        <w:rPr>
          <w:sz w:val="20"/>
          <w:szCs w:val="20"/>
        </w:rPr>
        <w:t>л а, затапливаемую только в периоды паво</w:t>
      </w:r>
      <w:r w:rsidRPr="00030C5F">
        <w:rPr>
          <w:sz w:val="20"/>
          <w:szCs w:val="20"/>
        </w:rPr>
        <w:t>д</w:t>
      </w:r>
      <w:r w:rsidRPr="00030C5F">
        <w:rPr>
          <w:sz w:val="20"/>
          <w:szCs w:val="20"/>
        </w:rPr>
        <w:t>ков.</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Линии сопряжения берегов меженного русла с поймой назыв</w:t>
      </w:r>
      <w:r w:rsidRPr="00030C5F">
        <w:rPr>
          <w:sz w:val="20"/>
          <w:szCs w:val="20"/>
        </w:rPr>
        <w:t>а</w:t>
      </w:r>
      <w:r w:rsidRPr="00030C5F">
        <w:rPr>
          <w:sz w:val="20"/>
          <w:szCs w:val="20"/>
        </w:rPr>
        <w:t xml:space="preserve">ются б р о в к а м и, </w:t>
      </w:r>
      <w:r w:rsidR="00BF6D1A">
        <w:rPr>
          <w:sz w:val="20"/>
          <w:szCs w:val="20"/>
        </w:rPr>
        <w:t xml:space="preserve"> </w:t>
      </w:r>
      <w:r w:rsidRPr="00030C5F">
        <w:rPr>
          <w:sz w:val="20"/>
          <w:szCs w:val="20"/>
        </w:rPr>
        <w:t xml:space="preserve">а </w:t>
      </w:r>
      <w:r w:rsidR="00BF6D1A">
        <w:rPr>
          <w:sz w:val="20"/>
          <w:szCs w:val="20"/>
        </w:rPr>
        <w:t xml:space="preserve"> </w:t>
      </w:r>
      <w:r w:rsidRPr="00030C5F">
        <w:rPr>
          <w:sz w:val="20"/>
          <w:szCs w:val="20"/>
        </w:rPr>
        <w:t xml:space="preserve">линии пересечения водной поверхности с берегами </w:t>
      </w:r>
      <w:r w:rsidR="00BF6D1A">
        <w:rPr>
          <w:sz w:val="20"/>
          <w:szCs w:val="20"/>
        </w:rPr>
        <w:t xml:space="preserve"> </w:t>
      </w:r>
      <w:r w:rsidRPr="00030C5F">
        <w:rPr>
          <w:sz w:val="20"/>
          <w:szCs w:val="20"/>
        </w:rPr>
        <w:t xml:space="preserve">– </w:t>
      </w:r>
    </w:p>
    <w:p w:rsidR="00A049F1" w:rsidRPr="00030C5F" w:rsidRDefault="00A049F1" w:rsidP="00A049F1">
      <w:pPr>
        <w:widowControl w:val="0"/>
        <w:shd w:val="clear" w:color="auto" w:fill="FFFFFF"/>
        <w:spacing w:line="216" w:lineRule="auto"/>
        <w:jc w:val="both"/>
        <w:rPr>
          <w:sz w:val="20"/>
          <w:szCs w:val="20"/>
        </w:rPr>
      </w:pPr>
      <w:r w:rsidRPr="00030C5F">
        <w:rPr>
          <w:sz w:val="20"/>
          <w:szCs w:val="20"/>
        </w:rPr>
        <w:t>у р е з а м и  в о д ы. Линия, проходящая вдоль потока по наиболее п</w:t>
      </w:r>
      <w:r w:rsidRPr="00030C5F">
        <w:rPr>
          <w:sz w:val="20"/>
          <w:szCs w:val="20"/>
        </w:rPr>
        <w:t>о</w:t>
      </w:r>
      <w:r w:rsidRPr="00030C5F">
        <w:rPr>
          <w:sz w:val="20"/>
          <w:szCs w:val="20"/>
        </w:rPr>
        <w:t>ниженным точкам дна русла, называется с т р е ж н е м  р е к и  или     д и н а м и ч е с к о й  о с ь ю  п о т о к а. Линия, проходящая вдоль р</w:t>
      </w:r>
      <w:r w:rsidRPr="00030C5F">
        <w:rPr>
          <w:sz w:val="20"/>
          <w:szCs w:val="20"/>
        </w:rPr>
        <w:t>е</w:t>
      </w:r>
      <w:r w:rsidRPr="00030C5F">
        <w:rPr>
          <w:sz w:val="20"/>
          <w:szCs w:val="20"/>
        </w:rPr>
        <w:t>ки п</w:t>
      </w:r>
      <w:r w:rsidRPr="00030C5F">
        <w:rPr>
          <w:sz w:val="20"/>
          <w:szCs w:val="20"/>
        </w:rPr>
        <w:t>о</w:t>
      </w:r>
      <w:r w:rsidRPr="00030C5F">
        <w:rPr>
          <w:sz w:val="20"/>
          <w:szCs w:val="20"/>
        </w:rPr>
        <w:t xml:space="preserve">средине ширины русла, называется г е о м е т р и ч е с к о й          о с ь ю  п </w:t>
      </w:r>
      <w:r w:rsidRPr="00030C5F">
        <w:rPr>
          <w:sz w:val="20"/>
          <w:szCs w:val="20"/>
        </w:rPr>
        <w:t>о</w:t>
      </w:r>
      <w:r w:rsidRPr="00030C5F">
        <w:rPr>
          <w:sz w:val="20"/>
          <w:szCs w:val="20"/>
        </w:rPr>
        <w:t xml:space="preserve"> т о к а.</w:t>
      </w:r>
    </w:p>
    <w:p w:rsidR="00A049F1" w:rsidRPr="00030C5F" w:rsidRDefault="00A049F1" w:rsidP="00A049F1">
      <w:pPr>
        <w:widowControl w:val="0"/>
        <w:shd w:val="clear" w:color="auto" w:fill="FFFFFF"/>
        <w:spacing w:line="216" w:lineRule="auto"/>
        <w:ind w:firstLine="284"/>
        <w:jc w:val="both"/>
        <w:rPr>
          <w:sz w:val="20"/>
          <w:szCs w:val="20"/>
        </w:rPr>
      </w:pPr>
      <w:r w:rsidRPr="00030C5F">
        <w:rPr>
          <w:b/>
          <w:sz w:val="20"/>
          <w:szCs w:val="20"/>
        </w:rPr>
        <w:t>Исток и устье реки.</w:t>
      </w:r>
      <w:r w:rsidRPr="00030C5F">
        <w:rPr>
          <w:sz w:val="20"/>
          <w:szCs w:val="20"/>
        </w:rPr>
        <w:t xml:space="preserve"> Истоком называется место, откуда река берет свое начало. На реках, вытекающих из озер, за исток принимается то</w:t>
      </w:r>
      <w:r w:rsidRPr="00030C5F">
        <w:rPr>
          <w:sz w:val="20"/>
          <w:szCs w:val="20"/>
        </w:rPr>
        <w:t>ч</w:t>
      </w:r>
      <w:r w:rsidRPr="00030C5F">
        <w:rPr>
          <w:sz w:val="20"/>
          <w:szCs w:val="20"/>
        </w:rPr>
        <w:t>ка пересечения реки с контуром озера; на болотных реках – место, где начинает появляться выраже</w:t>
      </w:r>
      <w:r w:rsidRPr="00030C5F">
        <w:rPr>
          <w:sz w:val="20"/>
          <w:szCs w:val="20"/>
        </w:rPr>
        <w:t>н</w:t>
      </w:r>
      <w:r w:rsidRPr="00030C5F">
        <w:rPr>
          <w:sz w:val="20"/>
          <w:szCs w:val="20"/>
        </w:rPr>
        <w:t>ное русло с заметным течением. Нередко за исток реки принимается место слияния двух ее притоков с разными названиями. Например, река Обь образуется от слияния рек Бии и К</w:t>
      </w:r>
      <w:r w:rsidRPr="00030C5F">
        <w:rPr>
          <w:sz w:val="20"/>
          <w:szCs w:val="20"/>
        </w:rPr>
        <w:t>а</w:t>
      </w:r>
      <w:r w:rsidRPr="00030C5F">
        <w:rPr>
          <w:sz w:val="20"/>
          <w:szCs w:val="20"/>
        </w:rPr>
        <w:t>туни.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Место впадения реки в озеро, море или другую реку называется      у с т ь е м. Если река разветвляется на устьевом участке на несколько рукавов, за ее устье принимается устье наиболее крупного рукава. В з</w:t>
      </w:r>
      <w:r w:rsidRPr="00030C5F">
        <w:rPr>
          <w:sz w:val="20"/>
          <w:szCs w:val="20"/>
        </w:rPr>
        <w:t>а</w:t>
      </w:r>
      <w:r w:rsidRPr="00030C5F">
        <w:rPr>
          <w:sz w:val="20"/>
          <w:szCs w:val="20"/>
        </w:rPr>
        <w:t>сушливых районах некоторые реки не имеют устья. Они теряют свои воды на испарение и просачивание в грунт, не д</w:t>
      </w:r>
      <w:r w:rsidRPr="00030C5F">
        <w:rPr>
          <w:sz w:val="20"/>
          <w:szCs w:val="20"/>
        </w:rPr>
        <w:t>о</w:t>
      </w:r>
      <w:r w:rsidRPr="00030C5F">
        <w:rPr>
          <w:sz w:val="20"/>
          <w:szCs w:val="20"/>
        </w:rPr>
        <w:t>ходя до моря, озера или другой реки.</w:t>
      </w:r>
    </w:p>
    <w:p w:rsidR="00A049F1" w:rsidRPr="00030C5F" w:rsidRDefault="00A049F1" w:rsidP="00A049F1">
      <w:pPr>
        <w:widowControl w:val="0"/>
        <w:shd w:val="clear" w:color="auto" w:fill="FFFFFF"/>
        <w:spacing w:line="216" w:lineRule="auto"/>
        <w:ind w:firstLine="284"/>
        <w:jc w:val="both"/>
        <w:rPr>
          <w:sz w:val="20"/>
          <w:szCs w:val="20"/>
        </w:rPr>
      </w:pPr>
      <w:r w:rsidRPr="00030C5F">
        <w:rPr>
          <w:b/>
          <w:sz w:val="20"/>
          <w:szCs w:val="20"/>
        </w:rPr>
        <w:t>Длина и извилистость реки.</w:t>
      </w:r>
      <w:r w:rsidRPr="00030C5F">
        <w:rPr>
          <w:sz w:val="20"/>
          <w:szCs w:val="20"/>
        </w:rPr>
        <w:t xml:space="preserve"> Д л и н о й  р е к и  называется ра</w:t>
      </w:r>
      <w:r w:rsidRPr="00030C5F">
        <w:rPr>
          <w:sz w:val="20"/>
          <w:szCs w:val="20"/>
        </w:rPr>
        <w:t>с</w:t>
      </w:r>
      <w:r w:rsidRPr="00030C5F">
        <w:rPr>
          <w:sz w:val="20"/>
          <w:szCs w:val="20"/>
        </w:rPr>
        <w:t>стояние между устьем и истоком, измеренное с учетом всех ее извилин по стре</w:t>
      </w:r>
      <w:r w:rsidRPr="00030C5F">
        <w:rPr>
          <w:sz w:val="20"/>
          <w:szCs w:val="20"/>
        </w:rPr>
        <w:t>ж</w:t>
      </w:r>
      <w:r w:rsidRPr="00030C5F">
        <w:rPr>
          <w:sz w:val="20"/>
          <w:szCs w:val="20"/>
        </w:rPr>
        <w:t>ню реки.</w:t>
      </w:r>
    </w:p>
    <w:p w:rsidR="00A049F1" w:rsidRPr="00030C5F" w:rsidRDefault="00A049F1" w:rsidP="00A049F1">
      <w:pPr>
        <w:widowControl w:val="0"/>
        <w:spacing w:line="216" w:lineRule="auto"/>
        <w:ind w:firstLine="284"/>
        <w:jc w:val="both"/>
        <w:rPr>
          <w:sz w:val="20"/>
          <w:szCs w:val="20"/>
        </w:rPr>
      </w:pPr>
      <w:r w:rsidRPr="00030C5F">
        <w:rPr>
          <w:sz w:val="20"/>
          <w:szCs w:val="20"/>
        </w:rPr>
        <w:t>Для оценки степени извилистости реку следует разделить на ряд более или менее крупных участков, в пределах которых сохраняе</w:t>
      </w:r>
      <w:r w:rsidRPr="00030C5F">
        <w:rPr>
          <w:sz w:val="20"/>
          <w:szCs w:val="20"/>
        </w:rPr>
        <w:t>т</w:t>
      </w:r>
      <w:r w:rsidRPr="00030C5F">
        <w:rPr>
          <w:sz w:val="20"/>
          <w:szCs w:val="20"/>
        </w:rPr>
        <w:t xml:space="preserve">ся общее направление течения (рис. </w:t>
      </w:r>
      <w:r>
        <w:rPr>
          <w:sz w:val="20"/>
          <w:szCs w:val="20"/>
        </w:rPr>
        <w:t>7</w:t>
      </w:r>
      <w:r w:rsidRPr="00030C5F">
        <w:rPr>
          <w:sz w:val="20"/>
          <w:szCs w:val="20"/>
        </w:rPr>
        <w:t>.1, а). Извилистость каждого учас</w:t>
      </w:r>
      <w:r w:rsidRPr="00030C5F">
        <w:rPr>
          <w:sz w:val="20"/>
          <w:szCs w:val="20"/>
        </w:rPr>
        <w:t>т</w:t>
      </w:r>
      <w:r w:rsidRPr="00030C5F">
        <w:rPr>
          <w:sz w:val="20"/>
          <w:szCs w:val="20"/>
        </w:rPr>
        <w:t>ка характеризуется к о э ф ф и ц и е н т о м  и з в и л и с т о с т и, кот</w:t>
      </w:r>
      <w:r w:rsidRPr="00030C5F">
        <w:rPr>
          <w:sz w:val="20"/>
          <w:szCs w:val="20"/>
        </w:rPr>
        <w:t>о</w:t>
      </w:r>
      <w:r w:rsidRPr="00030C5F">
        <w:rPr>
          <w:sz w:val="20"/>
          <w:szCs w:val="20"/>
        </w:rPr>
        <w:t>рый равен отношению истинной длины участка к длине прямой, с</w:t>
      </w:r>
      <w:r w:rsidRPr="00030C5F">
        <w:rPr>
          <w:sz w:val="20"/>
          <w:szCs w:val="20"/>
        </w:rPr>
        <w:t>о</w:t>
      </w:r>
      <w:r w:rsidRPr="00030C5F">
        <w:rPr>
          <w:sz w:val="20"/>
          <w:szCs w:val="20"/>
        </w:rPr>
        <w:t>единяющей его концы. Для участков 1–2, 2–3 и 3–4 коэффициенты извилистости определяются отнош</w:t>
      </w:r>
      <w:r w:rsidRPr="00030C5F">
        <w:rPr>
          <w:sz w:val="20"/>
          <w:szCs w:val="20"/>
        </w:rPr>
        <w:t>е</w:t>
      </w:r>
      <w:r w:rsidRPr="00030C5F">
        <w:rPr>
          <w:sz w:val="20"/>
          <w:szCs w:val="20"/>
        </w:rPr>
        <w:t>ниями:</w:t>
      </w:r>
    </w:p>
    <w:p w:rsidR="00A049F1" w:rsidRPr="00030C5F" w:rsidRDefault="00A049F1" w:rsidP="00A049F1">
      <w:pPr>
        <w:widowControl w:val="0"/>
        <w:shd w:val="clear" w:color="auto" w:fill="FFFFFF"/>
        <w:spacing w:line="216" w:lineRule="auto"/>
        <w:ind w:firstLine="284"/>
        <w:jc w:val="right"/>
        <w:rPr>
          <w:sz w:val="20"/>
          <w:szCs w:val="20"/>
        </w:rPr>
      </w:pPr>
      <w:r w:rsidRPr="00030C5F">
        <w:rPr>
          <w:position w:val="-26"/>
          <w:sz w:val="20"/>
          <w:szCs w:val="20"/>
        </w:rPr>
        <w:object w:dxaOrig="680" w:dyaOrig="600">
          <v:shape id="_x0000_i1182" type="#_x0000_t75" style="width:33.75pt;height:30pt" o:ole="">
            <v:imagedata r:id="rId271" o:title=""/>
          </v:shape>
          <o:OLEObject Type="Embed" ProgID="Equation.3" ShapeID="_x0000_i1182" DrawAspect="Content" ObjectID="_1428818234" r:id="rId272"/>
        </w:object>
      </w:r>
      <w:r w:rsidRPr="00030C5F">
        <w:rPr>
          <w:sz w:val="20"/>
          <w:szCs w:val="20"/>
        </w:rPr>
        <w:t>;</w:t>
      </w:r>
      <w:r w:rsidRPr="00030C5F">
        <w:rPr>
          <w:sz w:val="20"/>
          <w:szCs w:val="20"/>
        </w:rPr>
        <w:tab/>
      </w:r>
      <w:r w:rsidRPr="00030C5F">
        <w:rPr>
          <w:position w:val="-26"/>
          <w:sz w:val="20"/>
          <w:szCs w:val="20"/>
        </w:rPr>
        <w:object w:dxaOrig="740" w:dyaOrig="600">
          <v:shape id="_x0000_i1183" type="#_x0000_t75" style="width:36.75pt;height:30pt" o:ole="">
            <v:imagedata r:id="rId273" o:title=""/>
          </v:shape>
          <o:OLEObject Type="Embed" ProgID="Equation.3" ShapeID="_x0000_i1183" DrawAspect="Content" ObjectID="_1428818235" r:id="rId274"/>
        </w:object>
      </w:r>
      <w:r w:rsidRPr="00030C5F">
        <w:rPr>
          <w:sz w:val="20"/>
          <w:szCs w:val="20"/>
        </w:rPr>
        <w:t>;</w:t>
      </w:r>
      <w:r w:rsidRPr="00030C5F">
        <w:rPr>
          <w:sz w:val="20"/>
          <w:szCs w:val="20"/>
        </w:rPr>
        <w:tab/>
      </w:r>
      <w:r w:rsidRPr="00030C5F">
        <w:rPr>
          <w:position w:val="-26"/>
          <w:sz w:val="20"/>
          <w:szCs w:val="20"/>
        </w:rPr>
        <w:object w:dxaOrig="720" w:dyaOrig="600">
          <v:shape id="_x0000_i1184" type="#_x0000_t75" style="width:36pt;height:30pt" o:ole="">
            <v:imagedata r:id="rId275" o:title=""/>
          </v:shape>
          <o:OLEObject Type="Embed" ProgID="Equation.3" ShapeID="_x0000_i1184" DrawAspect="Content" ObjectID="_1428818236" r:id="rId276"/>
        </w:object>
      </w:r>
      <w:r w:rsidRPr="00030C5F">
        <w:rPr>
          <w:sz w:val="20"/>
          <w:szCs w:val="20"/>
        </w:rPr>
        <w:t>.</w:t>
      </w:r>
      <w:r w:rsidRPr="00030C5F">
        <w:rPr>
          <w:sz w:val="20"/>
          <w:szCs w:val="20"/>
        </w:rPr>
        <w:tab/>
      </w:r>
      <w:r w:rsidRPr="00030C5F">
        <w:rPr>
          <w:sz w:val="20"/>
          <w:szCs w:val="20"/>
        </w:rPr>
        <w:tab/>
        <w:t>(</w:t>
      </w:r>
      <w:r>
        <w:rPr>
          <w:sz w:val="20"/>
          <w:szCs w:val="20"/>
        </w:rPr>
        <w:t>7</w:t>
      </w:r>
      <w:r w:rsidRPr="00030C5F">
        <w:rPr>
          <w:sz w:val="20"/>
          <w:szCs w:val="20"/>
        </w:rPr>
        <w:t>.7)</w:t>
      </w:r>
    </w:p>
    <w:p w:rsidR="00A049F1" w:rsidRPr="00030C5F" w:rsidRDefault="00A049F1" w:rsidP="00A049F1">
      <w:pPr>
        <w:widowControl w:val="0"/>
        <w:shd w:val="clear" w:color="auto" w:fill="FFFFFF"/>
        <w:spacing w:line="216" w:lineRule="auto"/>
        <w:ind w:firstLine="284"/>
        <w:rPr>
          <w:sz w:val="20"/>
          <w:szCs w:val="20"/>
        </w:rPr>
      </w:pPr>
    </w:p>
    <w:p w:rsidR="00A049F1" w:rsidRPr="00030C5F" w:rsidRDefault="00BF6D1A" w:rsidP="00A049F1">
      <w:pPr>
        <w:widowControl w:val="0"/>
        <w:shd w:val="clear" w:color="auto" w:fill="FFFFFF"/>
        <w:spacing w:line="216" w:lineRule="auto"/>
        <w:ind w:firstLine="284"/>
        <w:jc w:val="center"/>
        <w:rPr>
          <w:sz w:val="20"/>
          <w:szCs w:val="20"/>
        </w:rPr>
      </w:pPr>
      <w:r w:rsidRPr="00A049F1">
        <w:rPr>
          <w:noProof/>
          <w:sz w:val="20"/>
          <w:szCs w:val="20"/>
        </w:rPr>
        <w:pict>
          <v:shape id="Рисунок 3176" o:spid="_x0000_i1185" type="#_x0000_t75" alt="Рис_1" style="width:207pt;height:150pt;visibility:visible">
            <v:imagedata r:id="rId277" o:title="Рис_1"/>
          </v:shape>
        </w:pict>
      </w:r>
    </w:p>
    <w:p w:rsidR="00A049F1" w:rsidRPr="00030C5F" w:rsidRDefault="00A049F1" w:rsidP="00A049F1">
      <w:pPr>
        <w:widowControl w:val="0"/>
        <w:shd w:val="clear" w:color="auto" w:fill="FFFFFF"/>
        <w:spacing w:line="216" w:lineRule="auto"/>
        <w:ind w:firstLine="284"/>
        <w:jc w:val="center"/>
        <w:rPr>
          <w:sz w:val="20"/>
          <w:szCs w:val="20"/>
        </w:rPr>
      </w:pPr>
    </w:p>
    <w:p w:rsidR="00A049F1" w:rsidRPr="003009B0" w:rsidRDefault="00A049F1" w:rsidP="00A049F1">
      <w:pPr>
        <w:widowControl w:val="0"/>
        <w:shd w:val="clear" w:color="auto" w:fill="FFFFFF"/>
        <w:spacing w:line="216" w:lineRule="auto"/>
        <w:ind w:firstLine="284"/>
        <w:jc w:val="center"/>
        <w:rPr>
          <w:sz w:val="16"/>
          <w:szCs w:val="16"/>
        </w:rPr>
      </w:pPr>
      <w:r w:rsidRPr="003009B0">
        <w:rPr>
          <w:sz w:val="16"/>
          <w:szCs w:val="16"/>
        </w:rPr>
        <w:t>Рис.</w:t>
      </w:r>
      <w:r>
        <w:rPr>
          <w:sz w:val="16"/>
          <w:szCs w:val="16"/>
        </w:rPr>
        <w:t xml:space="preserve"> 7</w:t>
      </w:r>
      <w:r w:rsidRPr="003009B0">
        <w:rPr>
          <w:sz w:val="16"/>
          <w:szCs w:val="16"/>
        </w:rPr>
        <w:t>.1. Извилистость и разветвленность рек:</w:t>
      </w:r>
    </w:p>
    <w:p w:rsidR="00A049F1" w:rsidRPr="003009B0" w:rsidRDefault="00A049F1" w:rsidP="00A049F1">
      <w:pPr>
        <w:widowControl w:val="0"/>
        <w:shd w:val="clear" w:color="auto" w:fill="FFFFFF"/>
        <w:spacing w:line="216" w:lineRule="auto"/>
        <w:ind w:firstLine="284"/>
        <w:jc w:val="center"/>
        <w:rPr>
          <w:sz w:val="16"/>
          <w:szCs w:val="16"/>
        </w:rPr>
      </w:pPr>
      <w:r w:rsidRPr="003009B0">
        <w:rPr>
          <w:sz w:val="16"/>
          <w:szCs w:val="16"/>
        </w:rPr>
        <w:t>а – к определению  коэффициента  и</w:t>
      </w:r>
      <w:r w:rsidRPr="003009B0">
        <w:rPr>
          <w:sz w:val="16"/>
          <w:szCs w:val="16"/>
        </w:rPr>
        <w:t>з</w:t>
      </w:r>
      <w:r w:rsidRPr="003009B0">
        <w:rPr>
          <w:sz w:val="16"/>
          <w:szCs w:val="16"/>
        </w:rPr>
        <w:t xml:space="preserve">вилистости реки; </w:t>
      </w:r>
    </w:p>
    <w:p w:rsidR="00A049F1" w:rsidRPr="003009B0" w:rsidRDefault="00A049F1" w:rsidP="00A049F1">
      <w:pPr>
        <w:widowControl w:val="0"/>
        <w:shd w:val="clear" w:color="auto" w:fill="FFFFFF"/>
        <w:spacing w:line="216" w:lineRule="auto"/>
        <w:ind w:firstLine="284"/>
        <w:jc w:val="center"/>
        <w:rPr>
          <w:sz w:val="16"/>
          <w:szCs w:val="16"/>
        </w:rPr>
      </w:pPr>
      <w:r w:rsidRPr="003009B0">
        <w:rPr>
          <w:sz w:val="16"/>
          <w:szCs w:val="16"/>
        </w:rPr>
        <w:t>б – многорукавное русло реки</w:t>
      </w:r>
    </w:p>
    <w:p w:rsidR="00A049F1" w:rsidRDefault="00A049F1" w:rsidP="00A049F1">
      <w:pPr>
        <w:widowControl w:val="0"/>
        <w:shd w:val="clear" w:color="auto" w:fill="FFFFFF"/>
        <w:spacing w:line="216" w:lineRule="auto"/>
        <w:ind w:firstLine="284"/>
        <w:rPr>
          <w:sz w:val="20"/>
          <w:szCs w:val="20"/>
        </w:rPr>
      </w:pPr>
      <w:r w:rsidRPr="00030C5F">
        <w:rPr>
          <w:sz w:val="20"/>
          <w:szCs w:val="20"/>
        </w:rPr>
        <w:t>Средневзвешенное значение коэффициента извилистости реки м</w:t>
      </w:r>
      <w:r w:rsidRPr="00030C5F">
        <w:rPr>
          <w:sz w:val="20"/>
          <w:szCs w:val="20"/>
        </w:rPr>
        <w:t>е</w:t>
      </w:r>
      <w:r w:rsidRPr="00030C5F">
        <w:rPr>
          <w:sz w:val="20"/>
          <w:szCs w:val="20"/>
        </w:rPr>
        <w:t>жду точками 1 и 4 можно найти по фо</w:t>
      </w:r>
      <w:r w:rsidRPr="00030C5F">
        <w:rPr>
          <w:sz w:val="20"/>
          <w:szCs w:val="20"/>
        </w:rPr>
        <w:t>р</w:t>
      </w:r>
      <w:r w:rsidRPr="00030C5F">
        <w:rPr>
          <w:sz w:val="20"/>
          <w:szCs w:val="20"/>
        </w:rPr>
        <w:t>муле</w:t>
      </w:r>
    </w:p>
    <w:p w:rsidR="00A049F1" w:rsidRPr="00030C5F" w:rsidRDefault="00A049F1" w:rsidP="00A049F1">
      <w:pPr>
        <w:widowControl w:val="0"/>
        <w:shd w:val="clear" w:color="auto" w:fill="FFFFFF"/>
        <w:spacing w:line="216" w:lineRule="auto"/>
        <w:ind w:firstLine="284"/>
        <w:rPr>
          <w:sz w:val="20"/>
          <w:szCs w:val="20"/>
        </w:rPr>
      </w:pPr>
    </w:p>
    <w:p w:rsidR="00A049F1" w:rsidRPr="00030C5F" w:rsidRDefault="00A049F1" w:rsidP="00A049F1">
      <w:pPr>
        <w:widowControl w:val="0"/>
        <w:shd w:val="clear" w:color="auto" w:fill="FFFFFF"/>
        <w:spacing w:line="216" w:lineRule="auto"/>
        <w:ind w:firstLine="284"/>
        <w:jc w:val="right"/>
        <w:rPr>
          <w:sz w:val="20"/>
          <w:szCs w:val="20"/>
        </w:rPr>
      </w:pPr>
      <w:r w:rsidRPr="00030C5F">
        <w:rPr>
          <w:position w:val="-26"/>
          <w:sz w:val="20"/>
          <w:szCs w:val="20"/>
        </w:rPr>
        <w:object w:dxaOrig="2120" w:dyaOrig="600">
          <v:shape id="_x0000_i1186" type="#_x0000_t75" style="width:105.75pt;height:30pt" o:ole="">
            <v:imagedata r:id="rId278" o:title=""/>
          </v:shape>
          <o:OLEObject Type="Embed" ProgID="Equation.3" ShapeID="_x0000_i1186" DrawAspect="Content" ObjectID="_1428818237" r:id="rId279"/>
        </w:object>
      </w:r>
      <w:r w:rsidRPr="00030C5F">
        <w:rPr>
          <w:sz w:val="20"/>
          <w:szCs w:val="20"/>
        </w:rPr>
        <w:t>.</w:t>
      </w:r>
      <w:r w:rsidRPr="00030C5F">
        <w:rPr>
          <w:sz w:val="20"/>
          <w:szCs w:val="20"/>
        </w:rPr>
        <w:tab/>
      </w:r>
      <w:r w:rsidRPr="00030C5F">
        <w:rPr>
          <w:sz w:val="20"/>
          <w:szCs w:val="20"/>
        </w:rPr>
        <w:tab/>
      </w:r>
      <w:r w:rsidRPr="00030C5F">
        <w:rPr>
          <w:sz w:val="20"/>
          <w:szCs w:val="20"/>
        </w:rPr>
        <w:tab/>
        <w:t>(</w:t>
      </w:r>
      <w:r>
        <w:rPr>
          <w:sz w:val="20"/>
          <w:szCs w:val="20"/>
        </w:rPr>
        <w:t>7</w:t>
      </w:r>
      <w:r w:rsidRPr="00030C5F">
        <w:rPr>
          <w:sz w:val="20"/>
          <w:szCs w:val="20"/>
        </w:rPr>
        <w:t>.8)</w:t>
      </w:r>
    </w:p>
    <w:p w:rsidR="00A049F1" w:rsidRDefault="00A049F1" w:rsidP="00A049F1">
      <w:pPr>
        <w:widowControl w:val="0"/>
        <w:shd w:val="clear" w:color="auto" w:fill="FFFFFF"/>
        <w:spacing w:line="216" w:lineRule="auto"/>
        <w:ind w:firstLine="284"/>
        <w:jc w:val="both"/>
        <w:rPr>
          <w:sz w:val="20"/>
          <w:szCs w:val="20"/>
        </w:rPr>
      </w:pP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Речные русла разветвляются на рукава (рис.</w:t>
      </w:r>
      <w:r>
        <w:rPr>
          <w:sz w:val="20"/>
          <w:szCs w:val="20"/>
        </w:rPr>
        <w:t xml:space="preserve"> 7.</w:t>
      </w:r>
      <w:r w:rsidRPr="008C1FAF">
        <w:rPr>
          <w:sz w:val="20"/>
          <w:szCs w:val="20"/>
        </w:rPr>
        <w:t>1</w:t>
      </w:r>
      <w:r w:rsidRPr="00030C5F">
        <w:rPr>
          <w:sz w:val="20"/>
          <w:szCs w:val="20"/>
        </w:rPr>
        <w:t>,</w:t>
      </w:r>
      <w:r w:rsidR="00BF6D1A">
        <w:rPr>
          <w:sz w:val="20"/>
          <w:szCs w:val="20"/>
        </w:rPr>
        <w:t xml:space="preserve"> </w:t>
      </w:r>
      <w:r w:rsidRPr="00030C5F">
        <w:rPr>
          <w:sz w:val="20"/>
          <w:szCs w:val="20"/>
        </w:rPr>
        <w:t>б). Измерение длины реки в этом случае следует вести по главному руслу, за которое прин</w:t>
      </w:r>
      <w:r w:rsidRPr="00030C5F">
        <w:rPr>
          <w:sz w:val="20"/>
          <w:szCs w:val="20"/>
        </w:rPr>
        <w:t>и</w:t>
      </w:r>
      <w:r w:rsidRPr="00030C5F">
        <w:rPr>
          <w:sz w:val="20"/>
          <w:szCs w:val="20"/>
        </w:rPr>
        <w:t xml:space="preserve">мается наиболее полноводный рукав. </w:t>
      </w:r>
    </w:p>
    <w:p w:rsidR="00A049F1" w:rsidRPr="00030C5F" w:rsidRDefault="00A049F1" w:rsidP="00A049F1">
      <w:pPr>
        <w:widowControl w:val="0"/>
        <w:shd w:val="clear" w:color="auto" w:fill="FFFFFF"/>
        <w:spacing w:line="216" w:lineRule="auto"/>
        <w:ind w:right="-35" w:firstLine="284"/>
        <w:jc w:val="both"/>
        <w:rPr>
          <w:sz w:val="20"/>
          <w:szCs w:val="20"/>
        </w:rPr>
      </w:pPr>
      <w:r w:rsidRPr="00030C5F">
        <w:rPr>
          <w:sz w:val="20"/>
          <w:szCs w:val="20"/>
        </w:rPr>
        <w:t>Степень разветвленности реки характеризуется отношением су</w:t>
      </w:r>
      <w:r w:rsidRPr="00030C5F">
        <w:rPr>
          <w:sz w:val="20"/>
          <w:szCs w:val="20"/>
        </w:rPr>
        <w:t>м</w:t>
      </w:r>
      <w:r w:rsidRPr="00030C5F">
        <w:rPr>
          <w:sz w:val="20"/>
          <w:szCs w:val="20"/>
        </w:rPr>
        <w:t>марной длины всех рукавов, включая главное русло, к длине последн</w:t>
      </w:r>
      <w:r w:rsidRPr="00030C5F">
        <w:rPr>
          <w:sz w:val="20"/>
          <w:szCs w:val="20"/>
        </w:rPr>
        <w:t>е</w:t>
      </w:r>
      <w:r w:rsidRPr="00030C5F">
        <w:rPr>
          <w:sz w:val="20"/>
          <w:szCs w:val="20"/>
        </w:rPr>
        <w:t>го. Это отношение называется к о э ф ф и ц и е н т о м  р а з в е т в л е н-н о с т и.</w:t>
      </w:r>
    </w:p>
    <w:p w:rsidR="00A049F1" w:rsidRPr="00030C5F" w:rsidRDefault="00A049F1" w:rsidP="00A049F1">
      <w:pPr>
        <w:widowControl w:val="0"/>
        <w:shd w:val="clear" w:color="auto" w:fill="FFFFFF"/>
        <w:spacing w:line="216" w:lineRule="auto"/>
        <w:ind w:firstLine="284"/>
        <w:jc w:val="both"/>
        <w:rPr>
          <w:sz w:val="20"/>
          <w:szCs w:val="20"/>
        </w:rPr>
      </w:pPr>
      <w:r w:rsidRPr="00030C5F">
        <w:rPr>
          <w:b/>
          <w:sz w:val="20"/>
          <w:szCs w:val="20"/>
        </w:rPr>
        <w:t>Падение и уклон реки.</w:t>
      </w:r>
      <w:r w:rsidRPr="00030C5F">
        <w:rPr>
          <w:sz w:val="20"/>
          <w:szCs w:val="20"/>
        </w:rPr>
        <w:t xml:space="preserve"> Падением реки называется разность отм</w:t>
      </w:r>
      <w:r w:rsidRPr="00030C5F">
        <w:rPr>
          <w:sz w:val="20"/>
          <w:szCs w:val="20"/>
        </w:rPr>
        <w:t>е</w:t>
      </w:r>
      <w:r w:rsidRPr="00030C5F">
        <w:rPr>
          <w:sz w:val="20"/>
          <w:szCs w:val="20"/>
        </w:rPr>
        <w:t>ток уровней воды в ее истоке и устье, а уклоном – отношение падения к длине реки. Таким же образом определяют падения и уклоны для о</w:t>
      </w:r>
      <w:r w:rsidRPr="00030C5F">
        <w:rPr>
          <w:sz w:val="20"/>
          <w:szCs w:val="20"/>
        </w:rPr>
        <w:t>т</w:t>
      </w:r>
      <w:r w:rsidRPr="00030C5F">
        <w:rPr>
          <w:sz w:val="20"/>
          <w:szCs w:val="20"/>
        </w:rPr>
        <w:t>дельных участков реки. Уклоны рек выражаются в виде десятичных дробей или в промилях (тысячных долях). Например, средний уклон С</w:t>
      </w:r>
      <w:r w:rsidRPr="00030C5F">
        <w:rPr>
          <w:sz w:val="20"/>
          <w:szCs w:val="20"/>
        </w:rPr>
        <w:t>е</w:t>
      </w:r>
      <w:r w:rsidRPr="00030C5F">
        <w:rPr>
          <w:sz w:val="20"/>
          <w:szCs w:val="20"/>
        </w:rPr>
        <w:t xml:space="preserve">верной Двины </w:t>
      </w:r>
      <w:r w:rsidRPr="00030C5F">
        <w:rPr>
          <w:sz w:val="20"/>
          <w:szCs w:val="20"/>
          <w:lang w:val="en-US"/>
        </w:rPr>
        <w:t>i</w:t>
      </w:r>
      <w:r w:rsidRPr="00030C5F">
        <w:rPr>
          <w:sz w:val="20"/>
          <w:szCs w:val="20"/>
        </w:rPr>
        <w:t xml:space="preserve"> = 0,00007 = 0,07 ‰.</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 xml:space="preserve">Иногда для характеристики уклона реки пользуются понятием </w:t>
      </w:r>
      <w:r>
        <w:rPr>
          <w:sz w:val="20"/>
          <w:szCs w:val="20"/>
        </w:rPr>
        <w:t>«</w:t>
      </w:r>
      <w:r w:rsidRPr="00030C5F">
        <w:rPr>
          <w:sz w:val="20"/>
          <w:szCs w:val="20"/>
        </w:rPr>
        <w:t>к</w:t>
      </w:r>
      <w:r w:rsidRPr="00030C5F">
        <w:rPr>
          <w:sz w:val="20"/>
          <w:szCs w:val="20"/>
        </w:rPr>
        <w:t>и</w:t>
      </w:r>
      <w:r w:rsidRPr="00030C5F">
        <w:rPr>
          <w:sz w:val="20"/>
          <w:szCs w:val="20"/>
        </w:rPr>
        <w:t>лометрическое падение</w:t>
      </w:r>
      <w:r>
        <w:rPr>
          <w:sz w:val="20"/>
          <w:szCs w:val="20"/>
        </w:rPr>
        <w:t>»</w:t>
      </w:r>
      <w:r w:rsidRPr="00030C5F">
        <w:rPr>
          <w:sz w:val="20"/>
          <w:szCs w:val="20"/>
        </w:rPr>
        <w:t xml:space="preserve"> (падение уровня воды в сант</w:t>
      </w:r>
      <w:r w:rsidRPr="00030C5F">
        <w:rPr>
          <w:sz w:val="20"/>
          <w:szCs w:val="20"/>
        </w:rPr>
        <w:t>и</w:t>
      </w:r>
      <w:r w:rsidRPr="00030C5F">
        <w:rPr>
          <w:sz w:val="20"/>
          <w:szCs w:val="20"/>
        </w:rPr>
        <w:t xml:space="preserve">метрах на 1 км </w:t>
      </w:r>
      <w:r w:rsidRPr="00030C5F">
        <w:rPr>
          <w:sz w:val="20"/>
          <w:szCs w:val="20"/>
        </w:rPr>
        <w:lastRenderedPageBreak/>
        <w:t>длины реки).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Уклоны рек зависят прежде всего от рельефа местности, по которой они протекают. В равнинных районах уклоны рек очень малы (н</w:t>
      </w:r>
      <w:r w:rsidRPr="00030C5F">
        <w:rPr>
          <w:sz w:val="20"/>
          <w:szCs w:val="20"/>
        </w:rPr>
        <w:t>е</w:t>
      </w:r>
      <w:r w:rsidRPr="00030C5F">
        <w:rPr>
          <w:sz w:val="20"/>
          <w:szCs w:val="20"/>
        </w:rPr>
        <w:t>сколько десятичных), а в горной местности достигают нескольких с</w:t>
      </w:r>
      <w:r w:rsidRPr="00030C5F">
        <w:rPr>
          <w:sz w:val="20"/>
          <w:szCs w:val="20"/>
        </w:rPr>
        <w:t>о</w:t>
      </w:r>
      <w:r w:rsidRPr="00030C5F">
        <w:rPr>
          <w:sz w:val="20"/>
          <w:szCs w:val="20"/>
        </w:rPr>
        <w:t>тых. Крупные водотоки имеют, как правило, меньшие уклоны, чем малые реки, протекающие в одних и тех же географ</w:t>
      </w:r>
      <w:r w:rsidRPr="00030C5F">
        <w:rPr>
          <w:sz w:val="20"/>
          <w:szCs w:val="20"/>
        </w:rPr>
        <w:t>и</w:t>
      </w:r>
      <w:r w:rsidRPr="00030C5F">
        <w:rPr>
          <w:sz w:val="20"/>
          <w:szCs w:val="20"/>
        </w:rPr>
        <w:t>ческих районах.</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Уклон реки изменяется вдоль течения, уменьшаясь чаще всего от истока к устью. Уклоны отдельных уч</w:t>
      </w:r>
      <w:r w:rsidRPr="00030C5F">
        <w:rPr>
          <w:sz w:val="20"/>
          <w:szCs w:val="20"/>
        </w:rPr>
        <w:t>а</w:t>
      </w:r>
      <w:r w:rsidRPr="00030C5F">
        <w:rPr>
          <w:sz w:val="20"/>
          <w:szCs w:val="20"/>
        </w:rPr>
        <w:t>стков реки зависят от рельефа дна и планового очертан</w:t>
      </w:r>
      <w:r>
        <w:rPr>
          <w:sz w:val="20"/>
          <w:szCs w:val="20"/>
        </w:rPr>
        <w:t>ия русла. Уклон реки изменяется</w:t>
      </w:r>
      <w:r w:rsidRPr="00030C5F">
        <w:rPr>
          <w:sz w:val="20"/>
          <w:szCs w:val="20"/>
        </w:rPr>
        <w:t xml:space="preserve"> во времени с изм</w:t>
      </w:r>
      <w:r w:rsidRPr="00030C5F">
        <w:rPr>
          <w:sz w:val="20"/>
          <w:szCs w:val="20"/>
        </w:rPr>
        <w:t>е</w:t>
      </w:r>
      <w:r w:rsidRPr="00030C5F">
        <w:rPr>
          <w:sz w:val="20"/>
          <w:szCs w:val="20"/>
        </w:rPr>
        <w:t>нением уровня воды.</w:t>
      </w:r>
    </w:p>
    <w:p w:rsidR="00A049F1" w:rsidRPr="00030C5F" w:rsidRDefault="00A049F1" w:rsidP="00A049F1">
      <w:pPr>
        <w:widowControl w:val="0"/>
        <w:shd w:val="clear" w:color="auto" w:fill="FFFFFF"/>
        <w:spacing w:line="216" w:lineRule="auto"/>
        <w:ind w:firstLine="284"/>
        <w:jc w:val="both"/>
        <w:rPr>
          <w:sz w:val="20"/>
          <w:szCs w:val="20"/>
        </w:rPr>
      </w:pPr>
      <w:r w:rsidRPr="00030C5F">
        <w:rPr>
          <w:b/>
          <w:sz w:val="20"/>
          <w:szCs w:val="20"/>
        </w:rPr>
        <w:t>Речные системы.</w:t>
      </w:r>
      <w:r w:rsidRPr="00030C5F">
        <w:rPr>
          <w:sz w:val="20"/>
          <w:szCs w:val="20"/>
        </w:rPr>
        <w:t xml:space="preserve"> Речной системой называется совокупность во</w:t>
      </w:r>
      <w:r w:rsidRPr="00030C5F">
        <w:rPr>
          <w:sz w:val="20"/>
          <w:szCs w:val="20"/>
        </w:rPr>
        <w:t>д</w:t>
      </w:r>
      <w:r w:rsidRPr="00030C5F">
        <w:rPr>
          <w:sz w:val="20"/>
          <w:szCs w:val="20"/>
        </w:rPr>
        <w:t>ных потоков, впадающих в одну главную реку, н</w:t>
      </w:r>
      <w:r w:rsidRPr="00030C5F">
        <w:rPr>
          <w:sz w:val="20"/>
          <w:szCs w:val="20"/>
        </w:rPr>
        <w:t>е</w:t>
      </w:r>
      <w:r w:rsidRPr="00030C5F">
        <w:rPr>
          <w:sz w:val="20"/>
          <w:szCs w:val="20"/>
        </w:rPr>
        <w:t>сущую свои воды в океан, море или озеро. Реки, впадающие непосредственно в главную реку, называются притоками первого порядка. В притоки первого п</w:t>
      </w:r>
      <w:r w:rsidRPr="00030C5F">
        <w:rPr>
          <w:sz w:val="20"/>
          <w:szCs w:val="20"/>
        </w:rPr>
        <w:t>о</w:t>
      </w:r>
      <w:r w:rsidRPr="00030C5F">
        <w:rPr>
          <w:sz w:val="20"/>
          <w:szCs w:val="20"/>
        </w:rPr>
        <w:t>рядка впадают реки, которые являются по отношению к главной реке прит</w:t>
      </w:r>
      <w:r w:rsidRPr="00030C5F">
        <w:rPr>
          <w:sz w:val="20"/>
          <w:szCs w:val="20"/>
        </w:rPr>
        <w:t>о</w:t>
      </w:r>
      <w:r w:rsidRPr="00030C5F">
        <w:rPr>
          <w:sz w:val="20"/>
          <w:szCs w:val="20"/>
        </w:rPr>
        <w:t>ками второго порядка. В последние впадают притоки третьего порядка и т. д. Например, по отношению к р. Волге р. Кама является притоком первого порядка, а впадающая в нее р. Вятка – притоком второго поря</w:t>
      </w:r>
      <w:r w:rsidRPr="00030C5F">
        <w:rPr>
          <w:sz w:val="20"/>
          <w:szCs w:val="20"/>
        </w:rPr>
        <w:t>д</w:t>
      </w:r>
      <w:r w:rsidRPr="00030C5F">
        <w:rPr>
          <w:sz w:val="20"/>
          <w:szCs w:val="20"/>
        </w:rPr>
        <w:t>ка.</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 xml:space="preserve">Под термином </w:t>
      </w:r>
      <w:r>
        <w:rPr>
          <w:sz w:val="20"/>
          <w:szCs w:val="20"/>
        </w:rPr>
        <w:t>«</w:t>
      </w:r>
      <w:r w:rsidRPr="00030C5F">
        <w:rPr>
          <w:sz w:val="20"/>
          <w:szCs w:val="20"/>
        </w:rPr>
        <w:t>главная река</w:t>
      </w:r>
      <w:r>
        <w:rPr>
          <w:sz w:val="20"/>
          <w:szCs w:val="20"/>
        </w:rPr>
        <w:t>»</w:t>
      </w:r>
      <w:r w:rsidRPr="00030C5F">
        <w:rPr>
          <w:sz w:val="20"/>
          <w:szCs w:val="20"/>
        </w:rPr>
        <w:t xml:space="preserve"> на практике часто понимают любую рассматриваемую реку, имеющую разветвленную сеть прит</w:t>
      </w:r>
      <w:r w:rsidRPr="00030C5F">
        <w:rPr>
          <w:sz w:val="20"/>
          <w:szCs w:val="20"/>
        </w:rPr>
        <w:t>о</w:t>
      </w:r>
      <w:r w:rsidRPr="00030C5F">
        <w:rPr>
          <w:sz w:val="20"/>
          <w:szCs w:val="20"/>
        </w:rPr>
        <w:t>ков.</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Речную систему можно наглядно представить в виде гидрограф</w:t>
      </w:r>
      <w:r w:rsidRPr="00030C5F">
        <w:rPr>
          <w:sz w:val="20"/>
          <w:szCs w:val="20"/>
        </w:rPr>
        <w:t>и</w:t>
      </w:r>
      <w:r w:rsidRPr="00030C5F">
        <w:rPr>
          <w:sz w:val="20"/>
          <w:szCs w:val="20"/>
        </w:rPr>
        <w:t>ческой схемы (рис.</w:t>
      </w:r>
      <w:r>
        <w:rPr>
          <w:sz w:val="20"/>
          <w:szCs w:val="20"/>
        </w:rPr>
        <w:t xml:space="preserve"> 7</w:t>
      </w:r>
      <w:r w:rsidRPr="00030C5F">
        <w:rPr>
          <w:sz w:val="20"/>
          <w:szCs w:val="20"/>
        </w:rPr>
        <w:t>.2,</w:t>
      </w:r>
      <w:r w:rsidR="00BF6D1A">
        <w:rPr>
          <w:sz w:val="20"/>
          <w:szCs w:val="20"/>
        </w:rPr>
        <w:t xml:space="preserve"> </w:t>
      </w:r>
      <w:r w:rsidRPr="00030C5F">
        <w:rPr>
          <w:sz w:val="20"/>
          <w:szCs w:val="20"/>
        </w:rPr>
        <w:t>а), на которой все реки изображаются прямыми линиями в одинаковом масштабе. В каждую реку стекает вода с опр</w:t>
      </w:r>
      <w:r w:rsidRPr="00030C5F">
        <w:rPr>
          <w:sz w:val="20"/>
          <w:szCs w:val="20"/>
        </w:rPr>
        <w:t>е</w:t>
      </w:r>
      <w:r w:rsidRPr="00030C5F">
        <w:rPr>
          <w:sz w:val="20"/>
          <w:szCs w:val="20"/>
        </w:rPr>
        <w:t>деленной территории, называемой речным б а с с е й н о м</w:t>
      </w:r>
      <w:r w:rsidR="00BF6D1A">
        <w:rPr>
          <w:sz w:val="20"/>
          <w:szCs w:val="20"/>
        </w:rPr>
        <w:t>,</w:t>
      </w:r>
      <w:r w:rsidRPr="00030C5F">
        <w:rPr>
          <w:sz w:val="20"/>
          <w:szCs w:val="20"/>
        </w:rPr>
        <w:t xml:space="preserve"> или в о д о-</w:t>
      </w:r>
      <w:r w:rsidRPr="00030C5F">
        <w:rPr>
          <w:sz w:val="20"/>
          <w:szCs w:val="20"/>
        </w:rPr>
        <w:t>с</w:t>
      </w:r>
      <w:r w:rsidRPr="00030C5F">
        <w:rPr>
          <w:sz w:val="20"/>
          <w:szCs w:val="20"/>
        </w:rPr>
        <w:t xml:space="preserve"> б о р о м.</w:t>
      </w:r>
    </w:p>
    <w:p w:rsidR="00A049F1" w:rsidRDefault="00A049F1" w:rsidP="00A049F1">
      <w:pPr>
        <w:widowControl w:val="0"/>
        <w:shd w:val="clear" w:color="auto" w:fill="FFFFFF"/>
        <w:spacing w:line="216" w:lineRule="auto"/>
        <w:ind w:firstLine="284"/>
        <w:jc w:val="both"/>
        <w:rPr>
          <w:sz w:val="20"/>
          <w:szCs w:val="20"/>
        </w:rPr>
      </w:pPr>
      <w:r w:rsidRPr="00030C5F">
        <w:rPr>
          <w:sz w:val="20"/>
          <w:szCs w:val="20"/>
        </w:rPr>
        <w:t xml:space="preserve">Общий бассейн главной реки (рис. </w:t>
      </w:r>
      <w:r>
        <w:rPr>
          <w:sz w:val="20"/>
          <w:szCs w:val="20"/>
        </w:rPr>
        <w:t>7</w:t>
      </w:r>
      <w:r w:rsidRPr="00030C5F">
        <w:rPr>
          <w:sz w:val="20"/>
          <w:szCs w:val="20"/>
        </w:rPr>
        <w:t>.2, б) состоит из частных ба</w:t>
      </w:r>
      <w:r w:rsidRPr="00030C5F">
        <w:rPr>
          <w:sz w:val="20"/>
          <w:szCs w:val="20"/>
        </w:rPr>
        <w:t>с</w:t>
      </w:r>
      <w:r w:rsidRPr="00030C5F">
        <w:rPr>
          <w:sz w:val="20"/>
          <w:szCs w:val="20"/>
        </w:rPr>
        <w:t>сейнов всех ее притоков и территорий, с которых вода стекает в гла</w:t>
      </w:r>
      <w:r w:rsidRPr="00030C5F">
        <w:rPr>
          <w:sz w:val="20"/>
          <w:szCs w:val="20"/>
        </w:rPr>
        <w:t>в</w:t>
      </w:r>
      <w:r w:rsidRPr="00030C5F">
        <w:rPr>
          <w:sz w:val="20"/>
          <w:szCs w:val="20"/>
        </w:rPr>
        <w:t>ную реку (межприточные территории).</w:t>
      </w:r>
    </w:p>
    <w:p w:rsidR="00A049F1" w:rsidRDefault="00A049F1" w:rsidP="00A049F1">
      <w:pPr>
        <w:widowControl w:val="0"/>
        <w:shd w:val="clear" w:color="auto" w:fill="FFFFFF"/>
        <w:spacing w:line="216" w:lineRule="auto"/>
        <w:ind w:firstLine="284"/>
        <w:jc w:val="both"/>
        <w:rPr>
          <w:sz w:val="20"/>
          <w:szCs w:val="20"/>
        </w:rPr>
      </w:pPr>
    </w:p>
    <w:tbl>
      <w:tblPr>
        <w:tblW w:w="0" w:type="auto"/>
        <w:jc w:val="center"/>
        <w:tblLook w:val="01E0"/>
      </w:tblPr>
      <w:tblGrid>
        <w:gridCol w:w="1241"/>
        <w:gridCol w:w="5098"/>
      </w:tblGrid>
      <w:tr w:rsidR="00A049F1" w:rsidRPr="00EC4963" w:rsidTr="001D777B">
        <w:trPr>
          <w:jc w:val="center"/>
        </w:trPr>
        <w:tc>
          <w:tcPr>
            <w:tcW w:w="1242" w:type="dxa"/>
          </w:tcPr>
          <w:p w:rsidR="00A049F1" w:rsidRDefault="00A049F1" w:rsidP="001D777B">
            <w:pPr>
              <w:widowControl w:val="0"/>
              <w:autoSpaceDE w:val="0"/>
              <w:autoSpaceDN w:val="0"/>
              <w:adjustRightInd w:val="0"/>
              <w:spacing w:line="216" w:lineRule="auto"/>
              <w:jc w:val="right"/>
              <w:rPr>
                <w:sz w:val="20"/>
                <w:szCs w:val="20"/>
              </w:rPr>
            </w:pPr>
          </w:p>
          <w:p w:rsidR="00A049F1" w:rsidRPr="00EC4963" w:rsidRDefault="00A049F1" w:rsidP="001D777B">
            <w:pPr>
              <w:widowControl w:val="0"/>
              <w:autoSpaceDE w:val="0"/>
              <w:autoSpaceDN w:val="0"/>
              <w:adjustRightInd w:val="0"/>
              <w:spacing w:line="216" w:lineRule="auto"/>
              <w:jc w:val="right"/>
              <w:rPr>
                <w:sz w:val="20"/>
                <w:szCs w:val="20"/>
              </w:rPr>
            </w:pPr>
            <w:r w:rsidRPr="00EC4963">
              <w:rPr>
                <w:sz w:val="20"/>
                <w:szCs w:val="20"/>
              </w:rPr>
              <w:t>а</w:t>
            </w:r>
          </w:p>
        </w:tc>
        <w:tc>
          <w:tcPr>
            <w:tcW w:w="5098" w:type="dxa"/>
          </w:tcPr>
          <w:p w:rsidR="00A049F1" w:rsidRDefault="00BF6D1A" w:rsidP="001D777B">
            <w:pPr>
              <w:widowControl w:val="0"/>
              <w:autoSpaceDE w:val="0"/>
              <w:autoSpaceDN w:val="0"/>
              <w:adjustRightInd w:val="0"/>
              <w:spacing w:line="216" w:lineRule="auto"/>
              <w:rPr>
                <w:sz w:val="20"/>
                <w:szCs w:val="20"/>
              </w:rPr>
            </w:pPr>
            <w:r w:rsidRPr="00A049F1">
              <w:rPr>
                <w:noProof/>
                <w:sz w:val="20"/>
                <w:szCs w:val="20"/>
              </w:rPr>
              <w:pict>
                <v:shape id="Рисунок 3178" o:spid="_x0000_i1187" type="#_x0000_t75" alt="Рис8а" style="width:216.75pt;height:75pt;visibility:visible">
                  <v:imagedata r:id="rId280" o:title="Рис8а"/>
                </v:shape>
              </w:pict>
            </w:r>
          </w:p>
          <w:p w:rsidR="00A049F1" w:rsidRPr="00EC4963" w:rsidRDefault="00A049F1" w:rsidP="001D777B">
            <w:pPr>
              <w:widowControl w:val="0"/>
              <w:autoSpaceDE w:val="0"/>
              <w:autoSpaceDN w:val="0"/>
              <w:adjustRightInd w:val="0"/>
              <w:spacing w:line="216" w:lineRule="auto"/>
              <w:rPr>
                <w:sz w:val="20"/>
                <w:szCs w:val="20"/>
              </w:rPr>
            </w:pPr>
          </w:p>
        </w:tc>
      </w:tr>
      <w:tr w:rsidR="00A049F1" w:rsidRPr="00EC4963" w:rsidTr="001D777B">
        <w:trPr>
          <w:jc w:val="center"/>
        </w:trPr>
        <w:tc>
          <w:tcPr>
            <w:tcW w:w="1242" w:type="dxa"/>
          </w:tcPr>
          <w:p w:rsidR="00A049F1" w:rsidRDefault="00A049F1" w:rsidP="001D777B">
            <w:pPr>
              <w:widowControl w:val="0"/>
              <w:autoSpaceDE w:val="0"/>
              <w:autoSpaceDN w:val="0"/>
              <w:adjustRightInd w:val="0"/>
              <w:spacing w:line="216" w:lineRule="auto"/>
              <w:jc w:val="right"/>
              <w:rPr>
                <w:sz w:val="20"/>
                <w:szCs w:val="20"/>
              </w:rPr>
            </w:pPr>
          </w:p>
          <w:p w:rsidR="00A049F1" w:rsidRPr="00EC4963" w:rsidRDefault="00A049F1" w:rsidP="001D777B">
            <w:pPr>
              <w:widowControl w:val="0"/>
              <w:autoSpaceDE w:val="0"/>
              <w:autoSpaceDN w:val="0"/>
              <w:adjustRightInd w:val="0"/>
              <w:spacing w:line="216" w:lineRule="auto"/>
              <w:jc w:val="right"/>
              <w:rPr>
                <w:sz w:val="20"/>
                <w:szCs w:val="20"/>
              </w:rPr>
            </w:pPr>
            <w:r w:rsidRPr="00EC4963">
              <w:rPr>
                <w:sz w:val="20"/>
                <w:szCs w:val="20"/>
              </w:rPr>
              <w:t>б</w:t>
            </w:r>
          </w:p>
        </w:tc>
        <w:tc>
          <w:tcPr>
            <w:tcW w:w="5098" w:type="dxa"/>
          </w:tcPr>
          <w:p w:rsidR="00A049F1" w:rsidRPr="00EC4963" w:rsidRDefault="00A049F1" w:rsidP="001D777B">
            <w:pPr>
              <w:widowControl w:val="0"/>
              <w:autoSpaceDE w:val="0"/>
              <w:autoSpaceDN w:val="0"/>
              <w:adjustRightInd w:val="0"/>
              <w:spacing w:line="216" w:lineRule="auto"/>
              <w:rPr>
                <w:sz w:val="20"/>
                <w:szCs w:val="20"/>
              </w:rPr>
            </w:pPr>
            <w:r w:rsidRPr="00A049F1">
              <w:rPr>
                <w:noProof/>
                <w:sz w:val="20"/>
                <w:szCs w:val="20"/>
              </w:rPr>
              <w:pict>
                <v:shape id="Рисунок 3179" o:spid="_x0000_i1188" type="#_x0000_t75" alt="Рис8б" style="width:175.5pt;height:84pt;visibility:visible">
                  <v:imagedata r:id="rId281" o:title="Рис8б"/>
                </v:shape>
              </w:pict>
            </w:r>
          </w:p>
        </w:tc>
      </w:tr>
    </w:tbl>
    <w:p w:rsidR="00A049F1" w:rsidRDefault="00A049F1" w:rsidP="00A049F1">
      <w:pPr>
        <w:widowControl w:val="0"/>
        <w:shd w:val="clear" w:color="auto" w:fill="FFFFFF"/>
        <w:spacing w:line="216" w:lineRule="auto"/>
        <w:jc w:val="center"/>
        <w:rPr>
          <w:sz w:val="16"/>
          <w:szCs w:val="16"/>
        </w:rPr>
      </w:pPr>
    </w:p>
    <w:p w:rsidR="00A049F1" w:rsidRPr="003009B0" w:rsidRDefault="00A049F1" w:rsidP="00A049F1">
      <w:pPr>
        <w:widowControl w:val="0"/>
        <w:shd w:val="clear" w:color="auto" w:fill="FFFFFF"/>
        <w:spacing w:line="216" w:lineRule="auto"/>
        <w:jc w:val="center"/>
        <w:rPr>
          <w:sz w:val="16"/>
          <w:szCs w:val="16"/>
        </w:rPr>
      </w:pPr>
      <w:r w:rsidRPr="003009B0">
        <w:rPr>
          <w:sz w:val="16"/>
          <w:szCs w:val="16"/>
        </w:rPr>
        <w:t>Рис.</w:t>
      </w:r>
      <w:r>
        <w:rPr>
          <w:sz w:val="16"/>
          <w:szCs w:val="16"/>
        </w:rPr>
        <w:t xml:space="preserve"> 7</w:t>
      </w:r>
      <w:r w:rsidRPr="003009B0">
        <w:rPr>
          <w:sz w:val="16"/>
          <w:szCs w:val="16"/>
        </w:rPr>
        <w:t>.2. Речная система:</w:t>
      </w:r>
    </w:p>
    <w:p w:rsidR="00A049F1" w:rsidRPr="003009B0" w:rsidRDefault="00A049F1" w:rsidP="00A049F1">
      <w:pPr>
        <w:widowControl w:val="0"/>
        <w:shd w:val="clear" w:color="auto" w:fill="FFFFFF"/>
        <w:spacing w:line="216" w:lineRule="auto"/>
        <w:jc w:val="center"/>
        <w:rPr>
          <w:sz w:val="16"/>
          <w:szCs w:val="16"/>
        </w:rPr>
      </w:pPr>
      <w:r w:rsidRPr="003009B0">
        <w:rPr>
          <w:sz w:val="16"/>
          <w:szCs w:val="16"/>
        </w:rPr>
        <w:t>а – гидрографическая схема реки; б – бассейн реки</w:t>
      </w:r>
    </w:p>
    <w:p w:rsidR="00A049F1" w:rsidRPr="00030C5F" w:rsidRDefault="00A049F1" w:rsidP="00A049F1">
      <w:pPr>
        <w:widowControl w:val="0"/>
        <w:shd w:val="clear" w:color="auto" w:fill="FFFFFF"/>
        <w:spacing w:line="216" w:lineRule="auto"/>
        <w:ind w:firstLine="284"/>
        <w:jc w:val="both"/>
        <w:rPr>
          <w:sz w:val="20"/>
          <w:szCs w:val="20"/>
        </w:rPr>
      </w:pP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Бассейны речных систем и отдельных рек ограничиваются замкн</w:t>
      </w:r>
      <w:r w:rsidRPr="00030C5F">
        <w:rPr>
          <w:sz w:val="20"/>
          <w:szCs w:val="20"/>
        </w:rPr>
        <w:t>у</w:t>
      </w:r>
      <w:r w:rsidRPr="00030C5F">
        <w:rPr>
          <w:sz w:val="20"/>
          <w:szCs w:val="20"/>
        </w:rPr>
        <w:t>тыми линиями, называемыми в о д о р а з д е л а м и. Водоразделы проходят по наиболее возвышенным точкам местности между сосе</w:t>
      </w:r>
      <w:r w:rsidRPr="00030C5F">
        <w:rPr>
          <w:sz w:val="20"/>
          <w:szCs w:val="20"/>
        </w:rPr>
        <w:t>д</w:t>
      </w:r>
      <w:r w:rsidRPr="00030C5F">
        <w:rPr>
          <w:sz w:val="20"/>
          <w:szCs w:val="20"/>
        </w:rPr>
        <w:t>ними реками. Их положение устанавливают по топографическим ка</w:t>
      </w:r>
      <w:r w:rsidRPr="00030C5F">
        <w:rPr>
          <w:sz w:val="20"/>
          <w:szCs w:val="20"/>
        </w:rPr>
        <w:t>р</w:t>
      </w:r>
      <w:r w:rsidRPr="00030C5F">
        <w:rPr>
          <w:sz w:val="20"/>
          <w:szCs w:val="20"/>
        </w:rPr>
        <w:t>там крупного масштаба (1 : 100000 или 1 : 50000). Если на карте не имеется горизонталей, водораздельная линия проводится приблиз</w:t>
      </w:r>
      <w:r w:rsidRPr="00030C5F">
        <w:rPr>
          <w:sz w:val="20"/>
          <w:szCs w:val="20"/>
        </w:rPr>
        <w:t>и</w:t>
      </w:r>
      <w:r w:rsidRPr="00030C5F">
        <w:rPr>
          <w:sz w:val="20"/>
          <w:szCs w:val="20"/>
        </w:rPr>
        <w:t>тельно по середине территорий м</w:t>
      </w:r>
      <w:r w:rsidRPr="00030C5F">
        <w:rPr>
          <w:sz w:val="20"/>
          <w:szCs w:val="20"/>
        </w:rPr>
        <w:t>е</w:t>
      </w:r>
      <w:r w:rsidRPr="00030C5F">
        <w:rPr>
          <w:sz w:val="20"/>
          <w:szCs w:val="20"/>
        </w:rPr>
        <w:t>жду соседними реками.</w:t>
      </w:r>
    </w:p>
    <w:p w:rsidR="00A049F1" w:rsidRPr="00030C5F" w:rsidRDefault="00A049F1" w:rsidP="00A049F1">
      <w:pPr>
        <w:widowControl w:val="0"/>
        <w:spacing w:line="216" w:lineRule="auto"/>
        <w:ind w:firstLine="284"/>
        <w:jc w:val="both"/>
        <w:rPr>
          <w:sz w:val="20"/>
          <w:szCs w:val="20"/>
        </w:rPr>
      </w:pPr>
      <w:r w:rsidRPr="00030C5F">
        <w:rPr>
          <w:sz w:val="20"/>
          <w:szCs w:val="20"/>
        </w:rPr>
        <w:t>Основной характеристикой речного бассейна является величина его площади, которая измеряется по карте при помощи планиметра путем 2–3-кратной обводки водораздела до получения близко совпадающих р</w:t>
      </w:r>
      <w:r w:rsidRPr="00030C5F">
        <w:rPr>
          <w:sz w:val="20"/>
          <w:szCs w:val="20"/>
        </w:rPr>
        <w:t>е</w:t>
      </w:r>
      <w:r w:rsidRPr="00030C5F">
        <w:rPr>
          <w:sz w:val="20"/>
          <w:szCs w:val="20"/>
        </w:rPr>
        <w:t>зультатов.</w:t>
      </w:r>
    </w:p>
    <w:p w:rsidR="00A049F1" w:rsidRPr="008C1FAF" w:rsidRDefault="00A049F1" w:rsidP="00A049F1">
      <w:pPr>
        <w:widowControl w:val="0"/>
        <w:spacing w:line="216" w:lineRule="auto"/>
        <w:ind w:firstLine="284"/>
        <w:jc w:val="both"/>
        <w:rPr>
          <w:sz w:val="20"/>
          <w:szCs w:val="20"/>
        </w:rPr>
      </w:pPr>
      <w:r w:rsidRPr="00030C5F">
        <w:rPr>
          <w:sz w:val="20"/>
          <w:szCs w:val="20"/>
        </w:rPr>
        <w:t xml:space="preserve">Площадь водосборного бассейна </w:t>
      </w:r>
      <w:r w:rsidRPr="00030C5F">
        <w:rPr>
          <w:sz w:val="20"/>
          <w:szCs w:val="20"/>
          <w:lang w:val="en-US"/>
        </w:rPr>
        <w:t>F</w:t>
      </w:r>
      <w:r w:rsidRPr="00030C5F">
        <w:rPr>
          <w:sz w:val="20"/>
          <w:szCs w:val="20"/>
        </w:rPr>
        <w:t xml:space="preserve"> (км</w:t>
      </w:r>
      <w:r w:rsidRPr="00030C5F">
        <w:rPr>
          <w:sz w:val="20"/>
          <w:szCs w:val="20"/>
          <w:vertAlign w:val="superscript"/>
        </w:rPr>
        <w:t>2</w:t>
      </w:r>
      <w:r w:rsidRPr="00030C5F">
        <w:rPr>
          <w:sz w:val="20"/>
          <w:szCs w:val="20"/>
        </w:rPr>
        <w:t>)</w:t>
      </w:r>
      <w:r>
        <w:rPr>
          <w:sz w:val="20"/>
          <w:szCs w:val="20"/>
        </w:rPr>
        <w:t xml:space="preserve"> находится в определенной зависимости от длины </w:t>
      </w:r>
      <w:r>
        <w:rPr>
          <w:sz w:val="20"/>
          <w:szCs w:val="20"/>
          <w:lang w:val="en-US"/>
        </w:rPr>
        <w:t>L</w:t>
      </w:r>
      <w:r>
        <w:rPr>
          <w:sz w:val="20"/>
          <w:szCs w:val="20"/>
        </w:rPr>
        <w:t>(км) главного водотока:</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sz w:val="20"/>
          <w:szCs w:val="20"/>
        </w:rPr>
      </w:pPr>
      <w:r w:rsidRPr="00030C5F">
        <w:rPr>
          <w:sz w:val="20"/>
          <w:szCs w:val="20"/>
          <w:lang w:val="en-US"/>
        </w:rPr>
        <w:t>F</w:t>
      </w:r>
      <w:r w:rsidRPr="00030C5F">
        <w:rPr>
          <w:sz w:val="20"/>
          <w:szCs w:val="20"/>
        </w:rPr>
        <w:t xml:space="preserve"> = </w:t>
      </w:r>
      <w:r w:rsidRPr="008C1FAF">
        <w:rPr>
          <w:i/>
          <w:sz w:val="20"/>
          <w:szCs w:val="20"/>
        </w:rPr>
        <w:t>к</w:t>
      </w:r>
      <w:r w:rsidRPr="00030C5F">
        <w:rPr>
          <w:sz w:val="20"/>
          <w:szCs w:val="20"/>
        </w:rPr>
        <w:t xml:space="preserve"> </w:t>
      </w:r>
      <w:r w:rsidRPr="00030C5F">
        <w:rPr>
          <w:sz w:val="20"/>
          <w:szCs w:val="20"/>
          <w:lang w:val="en-US"/>
        </w:rPr>
        <w:t>L</w:t>
      </w:r>
      <w:r>
        <w:rPr>
          <w:sz w:val="20"/>
          <w:szCs w:val="20"/>
          <w:vertAlign w:val="superscript"/>
          <w:lang w:val="en-US"/>
        </w:rPr>
        <w:t>m</w:t>
      </w:r>
      <w:r>
        <w:rPr>
          <w:sz w:val="20"/>
          <w:szCs w:val="20"/>
        </w:rPr>
        <w:t>.</w:t>
      </w:r>
      <w:r w:rsidRPr="00030C5F">
        <w:rPr>
          <w:sz w:val="20"/>
          <w:szCs w:val="20"/>
        </w:rPr>
        <w:tab/>
      </w:r>
      <w:r w:rsidRPr="00030C5F">
        <w:rPr>
          <w:sz w:val="20"/>
          <w:szCs w:val="20"/>
        </w:rPr>
        <w:tab/>
      </w:r>
      <w:r w:rsidRPr="00030C5F">
        <w:rPr>
          <w:sz w:val="20"/>
          <w:szCs w:val="20"/>
        </w:rPr>
        <w:tab/>
      </w:r>
      <w:r w:rsidRPr="00030C5F">
        <w:rPr>
          <w:sz w:val="20"/>
          <w:szCs w:val="20"/>
        </w:rPr>
        <w:tab/>
        <w:t>(</w:t>
      </w:r>
      <w:r>
        <w:rPr>
          <w:sz w:val="20"/>
          <w:szCs w:val="20"/>
        </w:rPr>
        <w:t>7</w:t>
      </w:r>
      <w:r w:rsidRPr="00030C5F">
        <w:rPr>
          <w:sz w:val="20"/>
          <w:szCs w:val="20"/>
        </w:rPr>
        <w:t>.9)</w:t>
      </w:r>
    </w:p>
    <w:p w:rsidR="00B36C49" w:rsidRDefault="00B36C49"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Pr>
          <w:sz w:val="20"/>
          <w:szCs w:val="20"/>
        </w:rPr>
        <w:t xml:space="preserve">По статистическим исследованиям авторов данного пособия для бассейнов рек Беларуси показатель степени </w:t>
      </w:r>
      <w:r w:rsidRPr="008C1FAF">
        <w:rPr>
          <w:sz w:val="20"/>
          <w:szCs w:val="20"/>
        </w:rPr>
        <w:t xml:space="preserve"> </w:t>
      </w:r>
      <w:r>
        <w:rPr>
          <w:sz w:val="20"/>
          <w:szCs w:val="20"/>
          <w:lang w:val="en-US"/>
        </w:rPr>
        <w:t>m</w:t>
      </w:r>
      <w:r>
        <w:rPr>
          <w:sz w:val="20"/>
          <w:szCs w:val="20"/>
        </w:rPr>
        <w:t xml:space="preserve"> = 1,68, а коэффициент </w:t>
      </w:r>
      <w:r w:rsidRPr="008C1FAF">
        <w:rPr>
          <w:i/>
          <w:sz w:val="20"/>
          <w:szCs w:val="20"/>
        </w:rPr>
        <w:t>к</w:t>
      </w:r>
      <w:r>
        <w:rPr>
          <w:sz w:val="20"/>
          <w:szCs w:val="20"/>
        </w:rPr>
        <w:t xml:space="preserve"> изменяется в пределах 0,32 – 1,34, при этом среднестатистическое зн</w:t>
      </w:r>
      <w:r>
        <w:rPr>
          <w:sz w:val="20"/>
          <w:szCs w:val="20"/>
        </w:rPr>
        <w:t>а</w:t>
      </w:r>
      <w:r>
        <w:rPr>
          <w:sz w:val="20"/>
          <w:szCs w:val="20"/>
        </w:rPr>
        <w:t>чение его равно 0,64, малые величины соответствуют бассейнам с ра</w:t>
      </w:r>
      <w:r>
        <w:rPr>
          <w:sz w:val="20"/>
          <w:szCs w:val="20"/>
        </w:rPr>
        <w:t>в</w:t>
      </w:r>
      <w:r>
        <w:rPr>
          <w:sz w:val="20"/>
          <w:szCs w:val="20"/>
        </w:rPr>
        <w:t>ни</w:t>
      </w:r>
      <w:r>
        <w:rPr>
          <w:sz w:val="20"/>
          <w:szCs w:val="20"/>
        </w:rPr>
        <w:t>н</w:t>
      </w:r>
      <w:r>
        <w:rPr>
          <w:sz w:val="20"/>
          <w:szCs w:val="20"/>
        </w:rPr>
        <w:t xml:space="preserve">ным рельефом (притоки Припяти, Днепра при </w:t>
      </w:r>
      <w:r>
        <w:rPr>
          <w:sz w:val="20"/>
          <w:szCs w:val="20"/>
          <w:lang w:val="en-US"/>
        </w:rPr>
        <w:t>L</w:t>
      </w:r>
      <w:r w:rsidRPr="008C1FAF">
        <w:rPr>
          <w:sz w:val="20"/>
          <w:szCs w:val="20"/>
        </w:rPr>
        <w:t xml:space="preserve"> &gt; </w:t>
      </w:r>
      <w:r>
        <w:rPr>
          <w:sz w:val="20"/>
          <w:szCs w:val="20"/>
        </w:rPr>
        <w:t>150 км, Немана), большие – бассейнам с грядово-холмистым рельефом (Западная Дв</w:t>
      </w:r>
      <w:r>
        <w:rPr>
          <w:sz w:val="20"/>
          <w:szCs w:val="20"/>
        </w:rPr>
        <w:t>и</w:t>
      </w:r>
      <w:r>
        <w:rPr>
          <w:sz w:val="20"/>
          <w:szCs w:val="20"/>
        </w:rPr>
        <w:t xml:space="preserve">на, притоки Припяти при </w:t>
      </w:r>
      <w:r>
        <w:rPr>
          <w:sz w:val="20"/>
          <w:szCs w:val="20"/>
          <w:lang w:val="en-US"/>
        </w:rPr>
        <w:t>L</w:t>
      </w:r>
      <w:r w:rsidRPr="008C1FAF">
        <w:rPr>
          <w:sz w:val="20"/>
          <w:szCs w:val="20"/>
        </w:rPr>
        <w:t xml:space="preserve"> &lt;</w:t>
      </w:r>
      <w:r>
        <w:rPr>
          <w:sz w:val="20"/>
          <w:szCs w:val="20"/>
        </w:rPr>
        <w:t xml:space="preserve"> 30 км).</w:t>
      </w:r>
    </w:p>
    <w:p w:rsidR="00A049F1" w:rsidRPr="008C1FAF" w:rsidRDefault="00A049F1" w:rsidP="00A049F1">
      <w:pPr>
        <w:widowControl w:val="0"/>
        <w:spacing w:line="216" w:lineRule="auto"/>
        <w:ind w:firstLine="284"/>
        <w:jc w:val="both"/>
        <w:rPr>
          <w:sz w:val="20"/>
          <w:szCs w:val="20"/>
        </w:rPr>
      </w:pPr>
    </w:p>
    <w:p w:rsidR="00A049F1" w:rsidRPr="00030C5F" w:rsidRDefault="00A049F1" w:rsidP="00193F53">
      <w:pPr>
        <w:widowControl w:val="0"/>
        <w:shd w:val="clear" w:color="auto" w:fill="FFFFFF"/>
        <w:spacing w:line="216" w:lineRule="auto"/>
        <w:jc w:val="center"/>
        <w:rPr>
          <w:sz w:val="20"/>
          <w:szCs w:val="20"/>
        </w:rPr>
      </w:pPr>
      <w:r>
        <w:rPr>
          <w:b/>
          <w:sz w:val="20"/>
          <w:szCs w:val="20"/>
        </w:rPr>
        <w:t>7</w:t>
      </w:r>
      <w:r w:rsidRPr="00030C5F">
        <w:rPr>
          <w:b/>
          <w:sz w:val="20"/>
          <w:szCs w:val="20"/>
        </w:rPr>
        <w:t>.3. Питание и режим рек</w:t>
      </w:r>
    </w:p>
    <w:p w:rsidR="00A049F1" w:rsidRPr="00030C5F" w:rsidRDefault="00A049F1" w:rsidP="00A049F1">
      <w:pPr>
        <w:widowControl w:val="0"/>
        <w:shd w:val="clear" w:color="auto" w:fill="FFFFFF"/>
        <w:spacing w:line="216" w:lineRule="auto"/>
        <w:ind w:firstLine="284"/>
        <w:jc w:val="center"/>
        <w:rPr>
          <w:sz w:val="20"/>
          <w:szCs w:val="20"/>
        </w:rPr>
      </w:pPr>
    </w:p>
    <w:p w:rsidR="00A049F1" w:rsidRPr="00030C5F" w:rsidRDefault="00A049F1" w:rsidP="00A049F1">
      <w:pPr>
        <w:widowControl w:val="0"/>
        <w:shd w:val="clear" w:color="auto" w:fill="FFFFFF"/>
        <w:spacing w:line="216" w:lineRule="auto"/>
        <w:ind w:firstLine="284"/>
        <w:jc w:val="both"/>
        <w:rPr>
          <w:sz w:val="20"/>
          <w:szCs w:val="20"/>
        </w:rPr>
      </w:pPr>
      <w:r w:rsidRPr="00030C5F">
        <w:rPr>
          <w:b/>
          <w:sz w:val="20"/>
          <w:szCs w:val="20"/>
        </w:rPr>
        <w:t>Виды питания рек.</w:t>
      </w:r>
      <w:r w:rsidRPr="00030C5F">
        <w:rPr>
          <w:sz w:val="20"/>
          <w:szCs w:val="20"/>
        </w:rPr>
        <w:t xml:space="preserve"> Характер питания рек водой обусловлен ко</w:t>
      </w:r>
      <w:r w:rsidRPr="00030C5F">
        <w:rPr>
          <w:sz w:val="20"/>
          <w:szCs w:val="20"/>
        </w:rPr>
        <w:t>м</w:t>
      </w:r>
      <w:r w:rsidRPr="00030C5F">
        <w:rPr>
          <w:sz w:val="20"/>
          <w:szCs w:val="20"/>
        </w:rPr>
        <w:t>плексом природных условий. Различают следующие виды п</w:t>
      </w:r>
      <w:r w:rsidRPr="00030C5F">
        <w:rPr>
          <w:sz w:val="20"/>
          <w:szCs w:val="20"/>
        </w:rPr>
        <w:t>и</w:t>
      </w:r>
      <w:r w:rsidRPr="00030C5F">
        <w:rPr>
          <w:sz w:val="20"/>
          <w:szCs w:val="20"/>
        </w:rPr>
        <w:t>тания рек: дождевое, снеговое, ледниковое и грунтовое.</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Д о ж д е в о е  п и т а н и е  происходит или от периодических до</w:t>
      </w:r>
      <w:r w:rsidRPr="00030C5F">
        <w:rPr>
          <w:sz w:val="20"/>
          <w:szCs w:val="20"/>
        </w:rPr>
        <w:t>ж</w:t>
      </w:r>
      <w:r w:rsidRPr="00030C5F">
        <w:rPr>
          <w:sz w:val="20"/>
          <w:szCs w:val="20"/>
        </w:rPr>
        <w:t>дей в определенные сезоны года, или от краткосрочных ливневых д</w:t>
      </w:r>
      <w:r w:rsidRPr="00030C5F">
        <w:rPr>
          <w:sz w:val="20"/>
          <w:szCs w:val="20"/>
        </w:rPr>
        <w:t>о</w:t>
      </w:r>
      <w:r w:rsidRPr="00030C5F">
        <w:rPr>
          <w:sz w:val="20"/>
          <w:szCs w:val="20"/>
        </w:rPr>
        <w:t>ждей. Этот вид питания является преобладающим на реках юго-</w:t>
      </w:r>
      <w:r w:rsidRPr="00030C5F">
        <w:rPr>
          <w:sz w:val="20"/>
          <w:szCs w:val="20"/>
        </w:rPr>
        <w:lastRenderedPageBreak/>
        <w:t>западной ча</w:t>
      </w:r>
      <w:r w:rsidRPr="00030C5F">
        <w:rPr>
          <w:sz w:val="20"/>
          <w:szCs w:val="20"/>
        </w:rPr>
        <w:t>с</w:t>
      </w:r>
      <w:r w:rsidRPr="00030C5F">
        <w:rPr>
          <w:sz w:val="20"/>
          <w:szCs w:val="20"/>
        </w:rPr>
        <w:t>ти Кавказа, Крыма, Карпат и некоторых других районов южной части европейской территории СНГ. Периодические летние д</w:t>
      </w:r>
      <w:r w:rsidRPr="00030C5F">
        <w:rPr>
          <w:sz w:val="20"/>
          <w:szCs w:val="20"/>
        </w:rPr>
        <w:t>о</w:t>
      </w:r>
      <w:r w:rsidRPr="00030C5F">
        <w:rPr>
          <w:sz w:val="20"/>
          <w:szCs w:val="20"/>
        </w:rPr>
        <w:t>жди играют существенную роль в питании многих рек Восточной Сибири и Дал</w:t>
      </w:r>
      <w:r w:rsidRPr="00030C5F">
        <w:rPr>
          <w:sz w:val="20"/>
          <w:szCs w:val="20"/>
        </w:rPr>
        <w:t>ь</w:t>
      </w:r>
      <w:r w:rsidRPr="00030C5F">
        <w:rPr>
          <w:sz w:val="20"/>
          <w:szCs w:val="20"/>
        </w:rPr>
        <w:t>него Востока (Амура, Зеи и др.).</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Ливневые дожди наблюдаются летом и осенью в различных ра</w:t>
      </w:r>
      <w:r w:rsidRPr="00030C5F">
        <w:rPr>
          <w:sz w:val="20"/>
          <w:szCs w:val="20"/>
        </w:rPr>
        <w:t>й</w:t>
      </w:r>
      <w:r w:rsidRPr="00030C5F">
        <w:rPr>
          <w:sz w:val="20"/>
          <w:szCs w:val="20"/>
        </w:rPr>
        <w:t>онах европейской части СНГ. Благодаря большой интенсивности они спосо</w:t>
      </w:r>
      <w:r w:rsidRPr="00030C5F">
        <w:rPr>
          <w:sz w:val="20"/>
          <w:szCs w:val="20"/>
        </w:rPr>
        <w:t>б</w:t>
      </w:r>
      <w:r w:rsidRPr="00030C5F">
        <w:rPr>
          <w:sz w:val="20"/>
          <w:szCs w:val="20"/>
        </w:rPr>
        <w:t>ны вызвать на реках малых бассейнов подъемы уровней воды, прев</w:t>
      </w:r>
      <w:r w:rsidRPr="00030C5F">
        <w:rPr>
          <w:sz w:val="20"/>
          <w:szCs w:val="20"/>
        </w:rPr>
        <w:t>ы</w:t>
      </w:r>
      <w:r w:rsidRPr="00030C5F">
        <w:rPr>
          <w:sz w:val="20"/>
          <w:szCs w:val="20"/>
        </w:rPr>
        <w:t>шающие весенние.</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С н е г о в о е  п и т а н и е  является преобладающим на больши</w:t>
      </w:r>
      <w:r w:rsidRPr="00030C5F">
        <w:rPr>
          <w:sz w:val="20"/>
          <w:szCs w:val="20"/>
        </w:rPr>
        <w:t>н</w:t>
      </w:r>
      <w:r w:rsidRPr="00030C5F">
        <w:rPr>
          <w:sz w:val="20"/>
          <w:szCs w:val="20"/>
        </w:rPr>
        <w:t>стве рек. Бассейны этих рек занимают более ¾ территории СНГ. Н</w:t>
      </w:r>
      <w:r w:rsidRPr="00030C5F">
        <w:rPr>
          <w:sz w:val="20"/>
          <w:szCs w:val="20"/>
        </w:rPr>
        <w:t>е</w:t>
      </w:r>
      <w:r w:rsidRPr="00030C5F">
        <w:rPr>
          <w:sz w:val="20"/>
          <w:szCs w:val="20"/>
        </w:rPr>
        <w:t>смотря на сравнительно небольшую продолжительность таяния сн</w:t>
      </w:r>
      <w:r w:rsidRPr="00030C5F">
        <w:rPr>
          <w:sz w:val="20"/>
          <w:szCs w:val="20"/>
        </w:rPr>
        <w:t>е</w:t>
      </w:r>
      <w:r w:rsidRPr="00030C5F">
        <w:rPr>
          <w:sz w:val="20"/>
          <w:szCs w:val="20"/>
        </w:rPr>
        <w:t>гов, реки со снеговым питанием получают в период весеннего полов</w:t>
      </w:r>
      <w:r w:rsidRPr="00030C5F">
        <w:rPr>
          <w:sz w:val="20"/>
          <w:szCs w:val="20"/>
        </w:rPr>
        <w:t>о</w:t>
      </w:r>
      <w:r w:rsidRPr="00030C5F">
        <w:rPr>
          <w:sz w:val="20"/>
          <w:szCs w:val="20"/>
        </w:rPr>
        <w:t>дья до 60–80% общего объема воды, ст</w:t>
      </w:r>
      <w:r w:rsidRPr="00030C5F">
        <w:rPr>
          <w:sz w:val="20"/>
          <w:szCs w:val="20"/>
        </w:rPr>
        <w:t>е</w:t>
      </w:r>
      <w:r w:rsidRPr="00030C5F">
        <w:rPr>
          <w:sz w:val="20"/>
          <w:szCs w:val="20"/>
        </w:rPr>
        <w:t>кающей по ним за год.</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Л е д н и к о в о е  п и т а н и е  характерно для рек высокогорных районов Кавказа и Средней Азии. Оно происходит от таяния ледников и вечных снегов в горах. Реки с ледниковым питанием имеют летние паводки, часто с резко выраженными суточными колебаниями уро</w:t>
      </w:r>
      <w:r w:rsidRPr="00030C5F">
        <w:rPr>
          <w:sz w:val="20"/>
          <w:szCs w:val="20"/>
        </w:rPr>
        <w:t>в</w:t>
      </w:r>
      <w:r w:rsidRPr="00030C5F">
        <w:rPr>
          <w:sz w:val="20"/>
          <w:szCs w:val="20"/>
        </w:rPr>
        <w:t>ней, обусловленными и</w:t>
      </w:r>
      <w:r w:rsidRPr="00030C5F">
        <w:rPr>
          <w:sz w:val="20"/>
          <w:szCs w:val="20"/>
        </w:rPr>
        <w:t>з</w:t>
      </w:r>
      <w:r w:rsidRPr="00030C5F">
        <w:rPr>
          <w:sz w:val="20"/>
          <w:szCs w:val="20"/>
        </w:rPr>
        <w:t>менениями температуры в течение суток.</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Г р у н т о в о е  п и т а н и е  происходит или за счет неглубоко з</w:t>
      </w:r>
      <w:r w:rsidRPr="00030C5F">
        <w:rPr>
          <w:sz w:val="20"/>
          <w:szCs w:val="20"/>
        </w:rPr>
        <w:t>а</w:t>
      </w:r>
      <w:r w:rsidRPr="00030C5F">
        <w:rPr>
          <w:sz w:val="20"/>
          <w:szCs w:val="20"/>
        </w:rPr>
        <w:t>легающих грунтовых вод, или за счет подземных вод, распол</w:t>
      </w:r>
      <w:r w:rsidRPr="00030C5F">
        <w:rPr>
          <w:sz w:val="20"/>
          <w:szCs w:val="20"/>
        </w:rPr>
        <w:t>о</w:t>
      </w:r>
      <w:r w:rsidRPr="00030C5F">
        <w:rPr>
          <w:sz w:val="20"/>
          <w:szCs w:val="20"/>
        </w:rPr>
        <w:t>женных на значительных глубинах. В чистом виде грунтовое питание встреч</w:t>
      </w:r>
      <w:r w:rsidRPr="00030C5F">
        <w:rPr>
          <w:sz w:val="20"/>
          <w:szCs w:val="20"/>
        </w:rPr>
        <w:t>а</w:t>
      </w:r>
      <w:r w:rsidRPr="00030C5F">
        <w:rPr>
          <w:sz w:val="20"/>
          <w:szCs w:val="20"/>
        </w:rPr>
        <w:t>ется очень редко. Как правило, грунтовые и подземные воды служат источником питания рек в периоды уменьшения или отсутствия п</w:t>
      </w:r>
      <w:r w:rsidRPr="00030C5F">
        <w:rPr>
          <w:sz w:val="20"/>
          <w:szCs w:val="20"/>
        </w:rPr>
        <w:t>о</w:t>
      </w:r>
      <w:r w:rsidRPr="00030C5F">
        <w:rPr>
          <w:sz w:val="20"/>
          <w:szCs w:val="20"/>
        </w:rPr>
        <w:t>верхнос</w:t>
      </w:r>
      <w:r w:rsidRPr="00030C5F">
        <w:rPr>
          <w:sz w:val="20"/>
          <w:szCs w:val="20"/>
        </w:rPr>
        <w:t>т</w:t>
      </w:r>
      <w:r w:rsidRPr="00030C5F">
        <w:rPr>
          <w:sz w:val="20"/>
          <w:szCs w:val="20"/>
        </w:rPr>
        <w:t>ного стока.</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Многие равнинные реки питаются летом преимущественно грунт</w:t>
      </w:r>
      <w:r w:rsidRPr="00030C5F">
        <w:rPr>
          <w:sz w:val="20"/>
          <w:szCs w:val="20"/>
        </w:rPr>
        <w:t>о</w:t>
      </w:r>
      <w:r w:rsidRPr="00030C5F">
        <w:rPr>
          <w:sz w:val="20"/>
          <w:szCs w:val="20"/>
        </w:rPr>
        <w:t>выми водами, а в зимний период этот вид питания является для них единственным.</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В формировании речного стока в разные периоды года участвуют различные виды питания. Например, р. Кубань имеет в весенний пер</w:t>
      </w:r>
      <w:r w:rsidRPr="00030C5F">
        <w:rPr>
          <w:sz w:val="20"/>
          <w:szCs w:val="20"/>
        </w:rPr>
        <w:t>и</w:t>
      </w:r>
      <w:r w:rsidRPr="00030C5F">
        <w:rPr>
          <w:sz w:val="20"/>
          <w:szCs w:val="20"/>
        </w:rPr>
        <w:t>од снеговое питание за счет таяния снегов в правобережной равнинной части бассейна; в летние месяцы – ледниковое п</w:t>
      </w:r>
      <w:r w:rsidRPr="00030C5F">
        <w:rPr>
          <w:sz w:val="20"/>
          <w:szCs w:val="20"/>
        </w:rPr>
        <w:t>и</w:t>
      </w:r>
      <w:r w:rsidRPr="00030C5F">
        <w:rPr>
          <w:sz w:val="20"/>
          <w:szCs w:val="20"/>
        </w:rPr>
        <w:t>тание с Кавказских гор; осенью – дождевое питание от интенсивных ливней и зимой – грунтовое п</w:t>
      </w:r>
      <w:r w:rsidRPr="00030C5F">
        <w:rPr>
          <w:sz w:val="20"/>
          <w:szCs w:val="20"/>
        </w:rPr>
        <w:t>и</w:t>
      </w:r>
      <w:r w:rsidRPr="00030C5F">
        <w:rPr>
          <w:sz w:val="20"/>
          <w:szCs w:val="20"/>
        </w:rPr>
        <w:t>тание.</w:t>
      </w:r>
    </w:p>
    <w:p w:rsidR="00A049F1" w:rsidRPr="00030C5F" w:rsidRDefault="00A049F1" w:rsidP="00A049F1">
      <w:pPr>
        <w:widowControl w:val="0"/>
        <w:shd w:val="clear" w:color="auto" w:fill="FFFFFF"/>
        <w:spacing w:line="216" w:lineRule="auto"/>
        <w:ind w:firstLine="284"/>
        <w:jc w:val="both"/>
        <w:rPr>
          <w:sz w:val="20"/>
          <w:szCs w:val="20"/>
        </w:rPr>
      </w:pPr>
      <w:r w:rsidRPr="00030C5F">
        <w:rPr>
          <w:b/>
          <w:sz w:val="20"/>
          <w:szCs w:val="20"/>
        </w:rPr>
        <w:t>Режим уровней и расходов.</w:t>
      </w:r>
      <w:r w:rsidRPr="00030C5F">
        <w:rPr>
          <w:sz w:val="20"/>
          <w:szCs w:val="20"/>
        </w:rPr>
        <w:t xml:space="preserve"> У р о в н е м  в о д ы  в реке называе</w:t>
      </w:r>
      <w:r w:rsidRPr="00030C5F">
        <w:rPr>
          <w:sz w:val="20"/>
          <w:szCs w:val="20"/>
        </w:rPr>
        <w:t>т</w:t>
      </w:r>
      <w:r w:rsidRPr="00030C5F">
        <w:rPr>
          <w:sz w:val="20"/>
          <w:szCs w:val="20"/>
        </w:rPr>
        <w:t>ся возвышение поверхности воды над некоторой условной горизо</w:t>
      </w:r>
      <w:r w:rsidRPr="00030C5F">
        <w:rPr>
          <w:sz w:val="20"/>
          <w:szCs w:val="20"/>
        </w:rPr>
        <w:t>н</w:t>
      </w:r>
      <w:r w:rsidRPr="00030C5F">
        <w:rPr>
          <w:sz w:val="20"/>
          <w:szCs w:val="20"/>
        </w:rPr>
        <w:t>тальной плоскостью.</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Уровни воды в реках постоянно изменяются. Основной причиной колебания уровней является разница в количестве воды, пост</w:t>
      </w:r>
      <w:r w:rsidRPr="00030C5F">
        <w:rPr>
          <w:sz w:val="20"/>
          <w:szCs w:val="20"/>
        </w:rPr>
        <w:t>у</w:t>
      </w:r>
      <w:r w:rsidRPr="00030C5F">
        <w:rPr>
          <w:sz w:val="20"/>
          <w:szCs w:val="20"/>
        </w:rPr>
        <w:t>пающей в реки в разные периоды года. Помимо величины расхода воды на в</w:t>
      </w:r>
      <w:r w:rsidRPr="00030C5F">
        <w:rPr>
          <w:sz w:val="20"/>
          <w:szCs w:val="20"/>
        </w:rPr>
        <w:t>ы</w:t>
      </w:r>
      <w:r w:rsidRPr="00030C5F">
        <w:rPr>
          <w:sz w:val="20"/>
          <w:szCs w:val="20"/>
        </w:rPr>
        <w:t>соту уровня могут оказывать влияние други</w:t>
      </w:r>
      <w:r>
        <w:rPr>
          <w:sz w:val="20"/>
          <w:szCs w:val="20"/>
        </w:rPr>
        <w:t>е</w:t>
      </w:r>
      <w:r w:rsidRPr="00030C5F">
        <w:rPr>
          <w:sz w:val="20"/>
          <w:szCs w:val="20"/>
        </w:rPr>
        <w:t xml:space="preserve"> фактор</w:t>
      </w:r>
      <w:r>
        <w:rPr>
          <w:sz w:val="20"/>
          <w:szCs w:val="20"/>
        </w:rPr>
        <w:t>ы</w:t>
      </w:r>
      <w:r w:rsidRPr="00030C5F">
        <w:rPr>
          <w:sz w:val="20"/>
          <w:szCs w:val="20"/>
        </w:rPr>
        <w:t>: наличие лед</w:t>
      </w:r>
      <w:r w:rsidRPr="00030C5F">
        <w:rPr>
          <w:sz w:val="20"/>
          <w:szCs w:val="20"/>
        </w:rPr>
        <w:t>я</w:t>
      </w:r>
      <w:r w:rsidRPr="00030C5F">
        <w:rPr>
          <w:sz w:val="20"/>
          <w:szCs w:val="20"/>
        </w:rPr>
        <w:t>ного покрова, размывы русла и отложение наносов, морские прил</w:t>
      </w:r>
      <w:r w:rsidRPr="00030C5F">
        <w:rPr>
          <w:sz w:val="20"/>
          <w:szCs w:val="20"/>
        </w:rPr>
        <w:t>и</w:t>
      </w:r>
      <w:r w:rsidRPr="00030C5F">
        <w:rPr>
          <w:sz w:val="20"/>
          <w:szCs w:val="20"/>
        </w:rPr>
        <w:t>вы и отливы на устьевых участках рек, естественный подпор от другой реки, искусственный подпор от гидротехнических соор</w:t>
      </w:r>
      <w:r w:rsidRPr="00030C5F">
        <w:rPr>
          <w:sz w:val="20"/>
          <w:szCs w:val="20"/>
        </w:rPr>
        <w:t>у</w:t>
      </w:r>
      <w:r w:rsidRPr="00030C5F">
        <w:rPr>
          <w:sz w:val="20"/>
          <w:szCs w:val="20"/>
        </w:rPr>
        <w:t>жений и др.</w:t>
      </w:r>
    </w:p>
    <w:p w:rsidR="00A049F1" w:rsidRDefault="00A049F1" w:rsidP="00A049F1">
      <w:pPr>
        <w:widowControl w:val="0"/>
        <w:shd w:val="clear" w:color="auto" w:fill="FFFFFF"/>
        <w:spacing w:line="216" w:lineRule="auto"/>
        <w:ind w:firstLine="284"/>
        <w:jc w:val="both"/>
        <w:rPr>
          <w:sz w:val="20"/>
          <w:szCs w:val="20"/>
        </w:rPr>
      </w:pPr>
      <w:r w:rsidRPr="00030C5F">
        <w:rPr>
          <w:sz w:val="20"/>
          <w:szCs w:val="20"/>
        </w:rPr>
        <w:lastRenderedPageBreak/>
        <w:t>Годовой график колебаний уровня воды в течение года составляе</w:t>
      </w:r>
      <w:r w:rsidRPr="00030C5F">
        <w:rPr>
          <w:sz w:val="20"/>
          <w:szCs w:val="20"/>
        </w:rPr>
        <w:t>т</w:t>
      </w:r>
      <w:r w:rsidRPr="00030C5F">
        <w:rPr>
          <w:sz w:val="20"/>
          <w:szCs w:val="20"/>
        </w:rPr>
        <w:t xml:space="preserve">ся по данным фактических наблюдений (рис. </w:t>
      </w:r>
      <w:r>
        <w:rPr>
          <w:sz w:val="20"/>
          <w:szCs w:val="20"/>
        </w:rPr>
        <w:t>7</w:t>
      </w:r>
      <w:r w:rsidRPr="00030C5F">
        <w:rPr>
          <w:sz w:val="20"/>
          <w:szCs w:val="20"/>
        </w:rPr>
        <w:t>.</w:t>
      </w:r>
      <w:r>
        <w:rPr>
          <w:sz w:val="20"/>
          <w:szCs w:val="20"/>
        </w:rPr>
        <w:t>3</w:t>
      </w:r>
      <w:r w:rsidRPr="00030C5F">
        <w:rPr>
          <w:sz w:val="20"/>
          <w:szCs w:val="20"/>
        </w:rPr>
        <w:t>).</w:t>
      </w:r>
    </w:p>
    <w:p w:rsidR="00A049F1" w:rsidRPr="00030C5F" w:rsidRDefault="00A049F1" w:rsidP="00A049F1">
      <w:pPr>
        <w:widowControl w:val="0"/>
        <w:shd w:val="clear" w:color="auto" w:fill="FFFFFF"/>
        <w:spacing w:line="216" w:lineRule="auto"/>
        <w:ind w:firstLine="284"/>
        <w:jc w:val="center"/>
        <w:rPr>
          <w:sz w:val="20"/>
          <w:szCs w:val="20"/>
        </w:rPr>
      </w:pPr>
    </w:p>
    <w:p w:rsidR="00A049F1" w:rsidRDefault="00A049F1" w:rsidP="00A049F1">
      <w:pPr>
        <w:widowControl w:val="0"/>
        <w:shd w:val="clear" w:color="auto" w:fill="FFFFFF"/>
        <w:spacing w:line="216" w:lineRule="auto"/>
        <w:jc w:val="center"/>
        <w:rPr>
          <w:sz w:val="20"/>
          <w:szCs w:val="20"/>
        </w:rPr>
      </w:pPr>
      <w:r w:rsidRPr="00A049F1">
        <w:rPr>
          <w:noProof/>
          <w:sz w:val="20"/>
          <w:szCs w:val="20"/>
        </w:rPr>
        <w:pict>
          <v:shape id="Рисунок 3180" o:spid="_x0000_i1189" type="#_x0000_t75" alt="Рис8_3" style="width:294pt;height:212.25pt;visibility:visible">
            <v:imagedata r:id="rId282" o:title="Рис8_3"/>
          </v:shape>
        </w:pict>
      </w:r>
    </w:p>
    <w:p w:rsidR="00A049F1" w:rsidRPr="0023279B" w:rsidRDefault="00A049F1" w:rsidP="00A049F1">
      <w:pPr>
        <w:widowControl w:val="0"/>
        <w:shd w:val="clear" w:color="auto" w:fill="FFFFFF"/>
        <w:spacing w:line="216" w:lineRule="auto"/>
        <w:ind w:firstLine="284"/>
        <w:jc w:val="both"/>
        <w:rPr>
          <w:sz w:val="16"/>
          <w:szCs w:val="16"/>
        </w:rPr>
      </w:pPr>
    </w:p>
    <w:p w:rsidR="00A049F1" w:rsidRPr="003009B0" w:rsidRDefault="00A049F1" w:rsidP="00A049F1">
      <w:pPr>
        <w:widowControl w:val="0"/>
        <w:shd w:val="clear" w:color="auto" w:fill="FFFFFF"/>
        <w:spacing w:line="216" w:lineRule="auto"/>
        <w:ind w:firstLine="284"/>
        <w:jc w:val="center"/>
        <w:rPr>
          <w:sz w:val="16"/>
          <w:szCs w:val="16"/>
        </w:rPr>
      </w:pPr>
      <w:r w:rsidRPr="003009B0">
        <w:rPr>
          <w:sz w:val="16"/>
          <w:szCs w:val="16"/>
        </w:rPr>
        <w:t xml:space="preserve">Рис. </w:t>
      </w:r>
      <w:r>
        <w:rPr>
          <w:sz w:val="16"/>
          <w:szCs w:val="16"/>
        </w:rPr>
        <w:t>7</w:t>
      </w:r>
      <w:r w:rsidRPr="003009B0">
        <w:rPr>
          <w:sz w:val="16"/>
          <w:szCs w:val="16"/>
        </w:rPr>
        <w:t>.3. Годовой график колебания уровня воды</w:t>
      </w:r>
    </w:p>
    <w:p w:rsidR="00A049F1" w:rsidRPr="00030C5F" w:rsidRDefault="00A049F1" w:rsidP="00A049F1">
      <w:pPr>
        <w:widowControl w:val="0"/>
        <w:shd w:val="clear" w:color="auto" w:fill="FFFFFF"/>
        <w:spacing w:line="216" w:lineRule="auto"/>
        <w:ind w:firstLine="284"/>
        <w:jc w:val="both"/>
        <w:rPr>
          <w:sz w:val="20"/>
          <w:szCs w:val="20"/>
        </w:rPr>
      </w:pP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Для анализа многолетних колебаний уровня на один график нан</w:t>
      </w:r>
      <w:r w:rsidRPr="00030C5F">
        <w:rPr>
          <w:sz w:val="20"/>
          <w:szCs w:val="20"/>
        </w:rPr>
        <w:t>о</w:t>
      </w:r>
      <w:r w:rsidRPr="00030C5F">
        <w:rPr>
          <w:sz w:val="20"/>
          <w:szCs w:val="20"/>
        </w:rPr>
        <w:t>сят несколько лини</w:t>
      </w:r>
      <w:r>
        <w:rPr>
          <w:sz w:val="20"/>
          <w:szCs w:val="20"/>
        </w:rPr>
        <w:t>й</w:t>
      </w:r>
      <w:r w:rsidRPr="00030C5F">
        <w:rPr>
          <w:sz w:val="20"/>
          <w:szCs w:val="20"/>
        </w:rPr>
        <w:t>, характеризующих изменение уровня в ра</w:t>
      </w:r>
      <w:r w:rsidRPr="00030C5F">
        <w:rPr>
          <w:sz w:val="20"/>
          <w:szCs w:val="20"/>
        </w:rPr>
        <w:t>з</w:t>
      </w:r>
      <w:r w:rsidRPr="00030C5F">
        <w:rPr>
          <w:sz w:val="20"/>
          <w:szCs w:val="20"/>
        </w:rPr>
        <w:t>ные годы. Характер колебания уровня зависит, прежде всего, от режима п</w:t>
      </w:r>
      <w:r w:rsidRPr="00030C5F">
        <w:rPr>
          <w:sz w:val="20"/>
          <w:szCs w:val="20"/>
        </w:rPr>
        <w:t>и</w:t>
      </w:r>
      <w:r w:rsidRPr="00030C5F">
        <w:rPr>
          <w:sz w:val="20"/>
          <w:szCs w:val="20"/>
        </w:rPr>
        <w:t>тания реки.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Равнинные реки с преимущественным снеговым питанием характ</w:t>
      </w:r>
      <w:r w:rsidRPr="00030C5F">
        <w:rPr>
          <w:sz w:val="20"/>
          <w:szCs w:val="20"/>
        </w:rPr>
        <w:t>е</w:t>
      </w:r>
      <w:r w:rsidRPr="00030C5F">
        <w:rPr>
          <w:sz w:val="20"/>
          <w:szCs w:val="20"/>
        </w:rPr>
        <w:t>ризуются большим подъемом уровней в весенний период от таяния снегов и сравнительно низкими горизонтами воды в остал</w:t>
      </w:r>
      <w:r w:rsidRPr="00030C5F">
        <w:rPr>
          <w:sz w:val="20"/>
          <w:szCs w:val="20"/>
        </w:rPr>
        <w:t>ь</w:t>
      </w:r>
      <w:r w:rsidRPr="00030C5F">
        <w:rPr>
          <w:sz w:val="20"/>
          <w:szCs w:val="20"/>
        </w:rPr>
        <w:t>ную часть года. На многих из них наблюдаются подъемы уровней в осенний п</w:t>
      </w:r>
      <w:r w:rsidRPr="00030C5F">
        <w:rPr>
          <w:sz w:val="20"/>
          <w:szCs w:val="20"/>
        </w:rPr>
        <w:t>е</w:t>
      </w:r>
      <w:r w:rsidRPr="00030C5F">
        <w:rPr>
          <w:sz w:val="20"/>
          <w:szCs w:val="20"/>
        </w:rPr>
        <w:t>риод за счет выпадающих дождей, а на малых реках этой группы – подъемы уровней, вызванные дождями, и в летние месяцы.</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Крупные реки с преимущественным дожде</w:t>
      </w:r>
      <w:r>
        <w:rPr>
          <w:sz w:val="20"/>
          <w:szCs w:val="20"/>
        </w:rPr>
        <w:t>вы</w:t>
      </w:r>
      <w:r w:rsidRPr="00030C5F">
        <w:rPr>
          <w:sz w:val="20"/>
          <w:szCs w:val="20"/>
        </w:rPr>
        <w:t>м или ледниковым питанием характеризуются растянутым периодом стояния высоких уровней в летние и осенние месяцы. Малым горным рекам с до</w:t>
      </w:r>
      <w:r w:rsidRPr="00030C5F">
        <w:rPr>
          <w:sz w:val="20"/>
          <w:szCs w:val="20"/>
        </w:rPr>
        <w:t>ж</w:t>
      </w:r>
      <w:r w:rsidRPr="00030C5F">
        <w:rPr>
          <w:sz w:val="20"/>
          <w:szCs w:val="20"/>
        </w:rPr>
        <w:t>девым или ледниковым питанием свойственны резкие краткосрочные подъ</w:t>
      </w:r>
      <w:r w:rsidRPr="00030C5F">
        <w:rPr>
          <w:sz w:val="20"/>
          <w:szCs w:val="20"/>
        </w:rPr>
        <w:t>е</w:t>
      </w:r>
      <w:r w:rsidRPr="00030C5F">
        <w:rPr>
          <w:sz w:val="20"/>
          <w:szCs w:val="20"/>
        </w:rPr>
        <w:t>мы уровней от ливней и таяния снегов в горах в разные периоды года. Н</w:t>
      </w:r>
      <w:r w:rsidRPr="00030C5F">
        <w:rPr>
          <w:sz w:val="20"/>
          <w:szCs w:val="20"/>
        </w:rPr>
        <w:t>е</w:t>
      </w:r>
      <w:r w:rsidRPr="00030C5F">
        <w:rPr>
          <w:sz w:val="20"/>
          <w:szCs w:val="20"/>
        </w:rPr>
        <w:t>редко на этих реках наблюдаются интенсивные внутрисуточные колеб</w:t>
      </w:r>
      <w:r w:rsidRPr="00030C5F">
        <w:rPr>
          <w:sz w:val="20"/>
          <w:szCs w:val="20"/>
        </w:rPr>
        <w:t>а</w:t>
      </w:r>
      <w:r w:rsidRPr="00030C5F">
        <w:rPr>
          <w:sz w:val="20"/>
          <w:szCs w:val="20"/>
        </w:rPr>
        <w:t>ния уровней.</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lastRenderedPageBreak/>
        <w:t>Реки, вытекающие из озер или болот, имеют плавный ход уровней. Благодаря регулирующей роли озер и болот подъем уровней, вызва</w:t>
      </w:r>
      <w:r w:rsidRPr="00030C5F">
        <w:rPr>
          <w:sz w:val="20"/>
          <w:szCs w:val="20"/>
        </w:rPr>
        <w:t>н</w:t>
      </w:r>
      <w:r w:rsidRPr="00030C5F">
        <w:rPr>
          <w:sz w:val="20"/>
          <w:szCs w:val="20"/>
        </w:rPr>
        <w:t>ный весенним половодьем, растягив</w:t>
      </w:r>
      <w:r w:rsidRPr="00030C5F">
        <w:rPr>
          <w:sz w:val="20"/>
          <w:szCs w:val="20"/>
        </w:rPr>
        <w:t>а</w:t>
      </w:r>
      <w:r w:rsidRPr="00030C5F">
        <w:rPr>
          <w:sz w:val="20"/>
          <w:szCs w:val="20"/>
        </w:rPr>
        <w:t>ется на этих реках до середины лета.</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Важнейшей характеристикой режима уровней реки является а</w:t>
      </w:r>
      <w:r w:rsidRPr="00030C5F">
        <w:rPr>
          <w:sz w:val="20"/>
          <w:szCs w:val="20"/>
        </w:rPr>
        <w:t>м</w:t>
      </w:r>
      <w:r w:rsidRPr="00030C5F">
        <w:rPr>
          <w:sz w:val="20"/>
          <w:szCs w:val="20"/>
        </w:rPr>
        <w:t>плитуда колебаний, т. е. разность между наивысшими и наинизшими уро</w:t>
      </w:r>
      <w:r w:rsidRPr="00030C5F">
        <w:rPr>
          <w:sz w:val="20"/>
          <w:szCs w:val="20"/>
        </w:rPr>
        <w:t>в</w:t>
      </w:r>
      <w:r w:rsidRPr="00030C5F">
        <w:rPr>
          <w:sz w:val="20"/>
          <w:szCs w:val="20"/>
        </w:rPr>
        <w:t>нями за определенный период времени. Различают амплитуды колебания годовых уровней, многолетнюю и отдельных периодов г</w:t>
      </w:r>
      <w:r w:rsidRPr="00030C5F">
        <w:rPr>
          <w:sz w:val="20"/>
          <w:szCs w:val="20"/>
        </w:rPr>
        <w:t>о</w:t>
      </w:r>
      <w:r w:rsidRPr="00030C5F">
        <w:rPr>
          <w:sz w:val="20"/>
          <w:szCs w:val="20"/>
        </w:rPr>
        <w:t>да. Амплитуда многолетних колебаний уровней на крупных реках до</w:t>
      </w:r>
      <w:r w:rsidRPr="00030C5F">
        <w:rPr>
          <w:sz w:val="20"/>
          <w:szCs w:val="20"/>
        </w:rPr>
        <w:t>с</w:t>
      </w:r>
      <w:r w:rsidRPr="00030C5F">
        <w:rPr>
          <w:sz w:val="20"/>
          <w:szCs w:val="20"/>
        </w:rPr>
        <w:t>тигает 15</w:t>
      </w:r>
      <w:r>
        <w:rPr>
          <w:sz w:val="20"/>
          <w:szCs w:val="20"/>
        </w:rPr>
        <w:t xml:space="preserve"> </w:t>
      </w:r>
      <w:r w:rsidRPr="00030C5F">
        <w:rPr>
          <w:sz w:val="20"/>
          <w:szCs w:val="20"/>
        </w:rPr>
        <w:t>–</w:t>
      </w:r>
      <w:r>
        <w:rPr>
          <w:sz w:val="20"/>
          <w:szCs w:val="20"/>
        </w:rPr>
        <w:t xml:space="preserve"> </w:t>
      </w:r>
      <w:r w:rsidRPr="00030C5F">
        <w:rPr>
          <w:sz w:val="20"/>
          <w:szCs w:val="20"/>
        </w:rPr>
        <w:t>20 м и более.</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Колебания уровней воды в реке обусловлены изменениями расх</w:t>
      </w:r>
      <w:r w:rsidRPr="00030C5F">
        <w:rPr>
          <w:sz w:val="20"/>
          <w:szCs w:val="20"/>
        </w:rPr>
        <w:t>о</w:t>
      </w:r>
      <w:r w:rsidRPr="00030C5F">
        <w:rPr>
          <w:sz w:val="20"/>
          <w:szCs w:val="20"/>
        </w:rPr>
        <w:t>дов. График, изображающий связь между расходом и уровнем в опр</w:t>
      </w:r>
      <w:r w:rsidRPr="00030C5F">
        <w:rPr>
          <w:sz w:val="20"/>
          <w:szCs w:val="20"/>
        </w:rPr>
        <w:t>е</w:t>
      </w:r>
      <w:r w:rsidRPr="00030C5F">
        <w:rPr>
          <w:sz w:val="20"/>
          <w:szCs w:val="20"/>
        </w:rPr>
        <w:t>деле</w:t>
      </w:r>
      <w:r w:rsidRPr="00030C5F">
        <w:rPr>
          <w:sz w:val="20"/>
          <w:szCs w:val="20"/>
        </w:rPr>
        <w:t>н</w:t>
      </w:r>
      <w:r w:rsidRPr="00030C5F">
        <w:rPr>
          <w:sz w:val="20"/>
          <w:szCs w:val="20"/>
        </w:rPr>
        <w:t>ном створе реки, называется к р и в о й  р а с х о д о в.</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Имея годовой график колебания уровня в рассматриваемом створе реки и кривую расходов, легко установить средн</w:t>
      </w:r>
      <w:r w:rsidRPr="00030C5F">
        <w:rPr>
          <w:sz w:val="20"/>
          <w:szCs w:val="20"/>
        </w:rPr>
        <w:t>е</w:t>
      </w:r>
      <w:r w:rsidRPr="00030C5F">
        <w:rPr>
          <w:sz w:val="20"/>
          <w:szCs w:val="20"/>
        </w:rPr>
        <w:t>суточные расходы для всех дней года. По найденным значениям среднесуточных расх</w:t>
      </w:r>
      <w:r w:rsidRPr="00030C5F">
        <w:rPr>
          <w:sz w:val="20"/>
          <w:szCs w:val="20"/>
        </w:rPr>
        <w:t>о</w:t>
      </w:r>
      <w:r w:rsidRPr="00030C5F">
        <w:rPr>
          <w:sz w:val="20"/>
          <w:szCs w:val="20"/>
        </w:rPr>
        <w:t xml:space="preserve">дов строят годовой график </w:t>
      </w:r>
      <w:r>
        <w:rPr>
          <w:sz w:val="20"/>
          <w:szCs w:val="20"/>
        </w:rPr>
        <w:t>их</w:t>
      </w:r>
      <w:r w:rsidRPr="00030C5F">
        <w:rPr>
          <w:sz w:val="20"/>
          <w:szCs w:val="20"/>
        </w:rPr>
        <w:t xml:space="preserve"> изменения, который называется </w:t>
      </w:r>
      <w:r>
        <w:rPr>
          <w:sz w:val="20"/>
          <w:szCs w:val="20"/>
        </w:rPr>
        <w:t xml:space="preserve"> </w:t>
      </w:r>
      <w:r w:rsidRPr="00030C5F">
        <w:rPr>
          <w:sz w:val="20"/>
          <w:szCs w:val="20"/>
        </w:rPr>
        <w:t xml:space="preserve">г и д </w:t>
      </w:r>
      <w:r>
        <w:rPr>
          <w:sz w:val="20"/>
          <w:szCs w:val="20"/>
        </w:rPr>
        <w:t xml:space="preserve">-  </w:t>
      </w:r>
      <w:r w:rsidRPr="00030C5F">
        <w:rPr>
          <w:sz w:val="20"/>
          <w:szCs w:val="20"/>
        </w:rPr>
        <w:t>р о г р а ф о м. Поскольку между расходом и уровнем существует пр</w:t>
      </w:r>
      <w:r w:rsidRPr="00030C5F">
        <w:rPr>
          <w:sz w:val="20"/>
          <w:szCs w:val="20"/>
        </w:rPr>
        <w:t>я</w:t>
      </w:r>
      <w:r w:rsidRPr="00030C5F">
        <w:rPr>
          <w:sz w:val="20"/>
          <w:szCs w:val="20"/>
        </w:rPr>
        <w:t xml:space="preserve">мая связь, гидрограф имеет </w:t>
      </w:r>
      <w:r w:rsidR="00193F53">
        <w:rPr>
          <w:sz w:val="20"/>
          <w:szCs w:val="20"/>
        </w:rPr>
        <w:t xml:space="preserve">такое же </w:t>
      </w:r>
      <w:r w:rsidRPr="00030C5F">
        <w:rPr>
          <w:sz w:val="20"/>
          <w:szCs w:val="20"/>
        </w:rPr>
        <w:t xml:space="preserve">очертание, </w:t>
      </w:r>
      <w:r w:rsidR="00193F53">
        <w:rPr>
          <w:sz w:val="20"/>
          <w:szCs w:val="20"/>
        </w:rPr>
        <w:t>как и</w:t>
      </w:r>
      <w:r w:rsidRPr="00030C5F">
        <w:rPr>
          <w:sz w:val="20"/>
          <w:szCs w:val="20"/>
        </w:rPr>
        <w:t xml:space="preserve"> график колеб</w:t>
      </w:r>
      <w:r w:rsidRPr="00030C5F">
        <w:rPr>
          <w:sz w:val="20"/>
          <w:szCs w:val="20"/>
        </w:rPr>
        <w:t>а</w:t>
      </w:r>
      <w:r w:rsidRPr="00030C5F">
        <w:rPr>
          <w:sz w:val="20"/>
          <w:szCs w:val="20"/>
        </w:rPr>
        <w:t>ния уровня.</w:t>
      </w:r>
    </w:p>
    <w:p w:rsidR="00A049F1" w:rsidRPr="00030C5F" w:rsidRDefault="00A049F1" w:rsidP="00A049F1">
      <w:pPr>
        <w:widowControl w:val="0"/>
        <w:shd w:val="clear" w:color="auto" w:fill="FFFFFF"/>
        <w:spacing w:line="216" w:lineRule="auto"/>
        <w:ind w:firstLine="284"/>
        <w:jc w:val="both"/>
        <w:rPr>
          <w:sz w:val="20"/>
          <w:szCs w:val="20"/>
        </w:rPr>
      </w:pPr>
      <w:r w:rsidRPr="00030C5F">
        <w:rPr>
          <w:b/>
          <w:sz w:val="20"/>
          <w:szCs w:val="20"/>
        </w:rPr>
        <w:t>Фазы в режиме рек. Характерные уровни и расходы воды.</w:t>
      </w:r>
      <w:r w:rsidRPr="00030C5F">
        <w:rPr>
          <w:sz w:val="20"/>
          <w:szCs w:val="20"/>
        </w:rPr>
        <w:t xml:space="preserve"> В водном режиме рек можно выделить ряд характерных фаз, каждой из которых свойственны опред</w:t>
      </w:r>
      <w:r w:rsidRPr="00030C5F">
        <w:rPr>
          <w:sz w:val="20"/>
          <w:szCs w:val="20"/>
        </w:rPr>
        <w:t>е</w:t>
      </w:r>
      <w:r w:rsidRPr="00030C5F">
        <w:rPr>
          <w:sz w:val="20"/>
          <w:szCs w:val="20"/>
        </w:rPr>
        <w:t>ленные признаки.</w:t>
      </w:r>
    </w:p>
    <w:p w:rsidR="00A049F1" w:rsidRPr="00030C5F" w:rsidRDefault="00A049F1" w:rsidP="00A049F1">
      <w:pPr>
        <w:widowControl w:val="0"/>
        <w:spacing w:line="216" w:lineRule="auto"/>
        <w:ind w:firstLine="284"/>
        <w:jc w:val="both"/>
        <w:rPr>
          <w:sz w:val="20"/>
          <w:szCs w:val="20"/>
        </w:rPr>
      </w:pPr>
      <w:r w:rsidRPr="00030C5F">
        <w:rPr>
          <w:sz w:val="20"/>
          <w:szCs w:val="20"/>
        </w:rPr>
        <w:t>На реках с преимущественным снеговым питанием такими фазами являются весеннее половодье, летняя межень, летне-осенние дожд</w:t>
      </w:r>
      <w:r w:rsidRPr="00030C5F">
        <w:rPr>
          <w:sz w:val="20"/>
          <w:szCs w:val="20"/>
        </w:rPr>
        <w:t>е</w:t>
      </w:r>
      <w:r w:rsidRPr="00030C5F">
        <w:rPr>
          <w:sz w:val="20"/>
          <w:szCs w:val="20"/>
        </w:rPr>
        <w:t>вые паводки и зимняя межень.</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В е с е н н е е  п о л о в о д ь е  является основной фазой в водном режиме большинства рек. Оно характеризуется резким подъемом уровня воды и менее крутым спадом. На крупных реках весеннее п</w:t>
      </w:r>
      <w:r w:rsidRPr="00030C5F">
        <w:rPr>
          <w:sz w:val="20"/>
          <w:szCs w:val="20"/>
        </w:rPr>
        <w:t>о</w:t>
      </w:r>
      <w:r w:rsidRPr="00030C5F">
        <w:rPr>
          <w:sz w:val="20"/>
          <w:szCs w:val="20"/>
        </w:rPr>
        <w:t>ловодье длится от 1,5 до 3 меся</w:t>
      </w:r>
      <w:r>
        <w:rPr>
          <w:sz w:val="20"/>
          <w:szCs w:val="20"/>
        </w:rPr>
        <w:t>цев, а на малых и средних реках</w:t>
      </w:r>
      <w:r w:rsidRPr="00030C5F">
        <w:rPr>
          <w:sz w:val="20"/>
          <w:szCs w:val="20"/>
        </w:rPr>
        <w:t xml:space="preserve"> – от 10–15 до 30–45 дней.</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Л е т н я я  м е ж е н ь  наступает после окончания весеннего пол</w:t>
      </w:r>
      <w:r w:rsidRPr="00030C5F">
        <w:rPr>
          <w:sz w:val="20"/>
          <w:szCs w:val="20"/>
        </w:rPr>
        <w:t>о</w:t>
      </w:r>
      <w:r w:rsidRPr="00030C5F">
        <w:rPr>
          <w:sz w:val="20"/>
          <w:szCs w:val="20"/>
        </w:rPr>
        <w:t>водья и длится до наступления осенних дождей. Эта фаза характериз</w:t>
      </w:r>
      <w:r w:rsidRPr="00030C5F">
        <w:rPr>
          <w:sz w:val="20"/>
          <w:szCs w:val="20"/>
        </w:rPr>
        <w:t>у</w:t>
      </w:r>
      <w:r w:rsidRPr="00030C5F">
        <w:rPr>
          <w:sz w:val="20"/>
          <w:szCs w:val="20"/>
        </w:rPr>
        <w:t>ется на большинстве рек низкими и устойчивыми уровнями. Некот</w:t>
      </w:r>
      <w:r w:rsidRPr="00030C5F">
        <w:rPr>
          <w:sz w:val="20"/>
          <w:szCs w:val="20"/>
        </w:rPr>
        <w:t>о</w:t>
      </w:r>
      <w:r w:rsidRPr="00030C5F">
        <w:rPr>
          <w:sz w:val="20"/>
          <w:szCs w:val="20"/>
        </w:rPr>
        <w:t>рые м</w:t>
      </w:r>
      <w:r w:rsidRPr="00030C5F">
        <w:rPr>
          <w:sz w:val="20"/>
          <w:szCs w:val="20"/>
        </w:rPr>
        <w:t>а</w:t>
      </w:r>
      <w:r w:rsidRPr="00030C5F">
        <w:rPr>
          <w:sz w:val="20"/>
          <w:szCs w:val="20"/>
        </w:rPr>
        <w:t>лые реки южных и юго-восточных районов европейской части СНГ в летний период перес</w:t>
      </w:r>
      <w:r w:rsidRPr="00030C5F">
        <w:rPr>
          <w:sz w:val="20"/>
          <w:szCs w:val="20"/>
        </w:rPr>
        <w:t>ы</w:t>
      </w:r>
      <w:r w:rsidRPr="00030C5F">
        <w:rPr>
          <w:sz w:val="20"/>
          <w:szCs w:val="20"/>
        </w:rPr>
        <w:t>хают.</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О с е н н и е  д о ж д е в ы е  п а в о д к и  наблюдаются на многи</w:t>
      </w:r>
      <w:r w:rsidR="00193F53">
        <w:rPr>
          <w:sz w:val="20"/>
          <w:szCs w:val="20"/>
        </w:rPr>
        <w:t>х реках европейской части СНГ, Западной и В</w:t>
      </w:r>
      <w:r w:rsidRPr="00030C5F">
        <w:rPr>
          <w:sz w:val="20"/>
          <w:szCs w:val="20"/>
        </w:rPr>
        <w:t>осточной Сибири. Они вызываются увеличением количества осадков и одновременным уменьшением испарения с поверхности ре</w:t>
      </w:r>
      <w:r w:rsidRPr="00030C5F">
        <w:rPr>
          <w:sz w:val="20"/>
          <w:szCs w:val="20"/>
        </w:rPr>
        <w:t>ч</w:t>
      </w:r>
      <w:r w:rsidRPr="00030C5F">
        <w:rPr>
          <w:sz w:val="20"/>
          <w:szCs w:val="20"/>
        </w:rPr>
        <w:t>ных бассейнов.</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З и м н я я  м е ж е н ь  совпадает на большинстве равнинных рек с периодом ледостава. Наименьшие расходы воды наблюдаю</w:t>
      </w:r>
      <w:r w:rsidRPr="00030C5F">
        <w:rPr>
          <w:sz w:val="20"/>
          <w:szCs w:val="20"/>
        </w:rPr>
        <w:t>т</w:t>
      </w:r>
      <w:r w:rsidRPr="00030C5F">
        <w:rPr>
          <w:sz w:val="20"/>
          <w:szCs w:val="20"/>
        </w:rPr>
        <w:t>ся в конце зимы. Небольшие северные реки в зимний период ин</w:t>
      </w:r>
      <w:r w:rsidRPr="00030C5F">
        <w:rPr>
          <w:sz w:val="20"/>
          <w:szCs w:val="20"/>
        </w:rPr>
        <w:t>о</w:t>
      </w:r>
      <w:r w:rsidRPr="00030C5F">
        <w:rPr>
          <w:sz w:val="20"/>
          <w:szCs w:val="20"/>
        </w:rPr>
        <w:t xml:space="preserve">гда промерзают </w:t>
      </w:r>
      <w:r w:rsidRPr="00030C5F">
        <w:rPr>
          <w:sz w:val="20"/>
          <w:szCs w:val="20"/>
        </w:rPr>
        <w:lastRenderedPageBreak/>
        <w:t>до дна.</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Основными характеристиками каждой из перечисленных фаз в р</w:t>
      </w:r>
      <w:r w:rsidRPr="00030C5F">
        <w:rPr>
          <w:sz w:val="20"/>
          <w:szCs w:val="20"/>
        </w:rPr>
        <w:t>е</w:t>
      </w:r>
      <w:r w:rsidRPr="00030C5F">
        <w:rPr>
          <w:sz w:val="20"/>
          <w:szCs w:val="20"/>
        </w:rPr>
        <w:t>жиме реки являются ее продолжительность, величина характерных уровней и расходов, даты наступления и окончания фазы. Наряду со средними значениями этих характеристик часто бывает необходимо знать и их возможные колебания за многолетний пер</w:t>
      </w:r>
      <w:r w:rsidRPr="00030C5F">
        <w:rPr>
          <w:sz w:val="20"/>
          <w:szCs w:val="20"/>
        </w:rPr>
        <w:t>и</w:t>
      </w:r>
      <w:r w:rsidRPr="00030C5F">
        <w:rPr>
          <w:sz w:val="20"/>
          <w:szCs w:val="20"/>
        </w:rPr>
        <w:t>од.</w:t>
      </w:r>
    </w:p>
    <w:p w:rsidR="00A049F1" w:rsidRPr="00030C5F" w:rsidRDefault="00A049F1" w:rsidP="00A049F1">
      <w:pPr>
        <w:widowControl w:val="0"/>
        <w:spacing w:line="216" w:lineRule="auto"/>
        <w:ind w:firstLine="284"/>
        <w:jc w:val="both"/>
        <w:rPr>
          <w:sz w:val="20"/>
          <w:szCs w:val="20"/>
        </w:rPr>
      </w:pPr>
      <w:r w:rsidRPr="00030C5F">
        <w:rPr>
          <w:sz w:val="20"/>
          <w:szCs w:val="20"/>
        </w:rPr>
        <w:t>Водный режим реки в каждом году и за многолетний период хара</w:t>
      </w:r>
      <w:r w:rsidRPr="00030C5F">
        <w:rPr>
          <w:sz w:val="20"/>
          <w:szCs w:val="20"/>
        </w:rPr>
        <w:t>к</w:t>
      </w:r>
      <w:r w:rsidRPr="00030C5F">
        <w:rPr>
          <w:sz w:val="20"/>
          <w:szCs w:val="20"/>
        </w:rPr>
        <w:t>теризуется следующими основными уровнями:</w:t>
      </w:r>
    </w:p>
    <w:p w:rsidR="00A049F1" w:rsidRPr="00030C5F" w:rsidRDefault="00A049F1" w:rsidP="00A049F1">
      <w:pPr>
        <w:widowControl w:val="0"/>
        <w:spacing w:line="216" w:lineRule="auto"/>
        <w:ind w:firstLine="284"/>
        <w:jc w:val="both"/>
        <w:rPr>
          <w:sz w:val="20"/>
          <w:szCs w:val="20"/>
        </w:rPr>
      </w:pPr>
      <w:r w:rsidRPr="00030C5F">
        <w:rPr>
          <w:sz w:val="20"/>
          <w:szCs w:val="20"/>
        </w:rPr>
        <w:t>наивысшим уро</w:t>
      </w:r>
      <w:r w:rsidRPr="00030C5F">
        <w:rPr>
          <w:sz w:val="20"/>
          <w:szCs w:val="20"/>
        </w:rPr>
        <w:t>в</w:t>
      </w:r>
      <w:r w:rsidRPr="00030C5F">
        <w:rPr>
          <w:sz w:val="20"/>
          <w:szCs w:val="20"/>
        </w:rPr>
        <w:t>нем весеннего половодья;</w:t>
      </w:r>
    </w:p>
    <w:p w:rsidR="00A049F1" w:rsidRPr="00030C5F" w:rsidRDefault="00A049F1" w:rsidP="00A049F1">
      <w:pPr>
        <w:widowControl w:val="0"/>
        <w:shd w:val="clear" w:color="auto" w:fill="FFFFFF"/>
        <w:spacing w:line="216" w:lineRule="auto"/>
        <w:ind w:firstLine="284"/>
        <w:rPr>
          <w:sz w:val="20"/>
          <w:szCs w:val="20"/>
        </w:rPr>
      </w:pPr>
      <w:r w:rsidRPr="00030C5F">
        <w:rPr>
          <w:sz w:val="20"/>
          <w:szCs w:val="20"/>
        </w:rPr>
        <w:t>наивысшим и наинизшим уровнями весеннего лед</w:t>
      </w:r>
      <w:r w:rsidRPr="00030C5F">
        <w:rPr>
          <w:sz w:val="20"/>
          <w:szCs w:val="20"/>
        </w:rPr>
        <w:t>о</w:t>
      </w:r>
      <w:r w:rsidRPr="00030C5F">
        <w:rPr>
          <w:sz w:val="20"/>
          <w:szCs w:val="20"/>
        </w:rPr>
        <w:t>хода;</w:t>
      </w:r>
    </w:p>
    <w:p w:rsidR="00A049F1" w:rsidRPr="00030C5F" w:rsidRDefault="00A049F1" w:rsidP="00A049F1">
      <w:pPr>
        <w:widowControl w:val="0"/>
        <w:shd w:val="clear" w:color="auto" w:fill="FFFFFF"/>
        <w:spacing w:line="216" w:lineRule="auto"/>
        <w:ind w:firstLine="284"/>
        <w:rPr>
          <w:sz w:val="20"/>
          <w:szCs w:val="20"/>
        </w:rPr>
      </w:pPr>
      <w:r w:rsidRPr="00030C5F">
        <w:rPr>
          <w:sz w:val="20"/>
          <w:szCs w:val="20"/>
        </w:rPr>
        <w:t>наивысшим и наинизшим уровнями очищения реки от</w:t>
      </w:r>
      <w:r w:rsidR="00193F53">
        <w:rPr>
          <w:sz w:val="20"/>
          <w:szCs w:val="20"/>
        </w:rPr>
        <w:t>о</w:t>
      </w:r>
      <w:r w:rsidRPr="00030C5F">
        <w:rPr>
          <w:sz w:val="20"/>
          <w:szCs w:val="20"/>
        </w:rPr>
        <w:t xml:space="preserve"> льда;</w:t>
      </w:r>
    </w:p>
    <w:p w:rsidR="00A049F1" w:rsidRPr="00030C5F" w:rsidRDefault="00A049F1" w:rsidP="00A049F1">
      <w:pPr>
        <w:widowControl w:val="0"/>
        <w:shd w:val="clear" w:color="auto" w:fill="FFFFFF"/>
        <w:spacing w:line="216" w:lineRule="auto"/>
        <w:ind w:firstLine="284"/>
        <w:rPr>
          <w:sz w:val="20"/>
          <w:szCs w:val="20"/>
        </w:rPr>
      </w:pPr>
      <w:r w:rsidRPr="00030C5F">
        <w:rPr>
          <w:sz w:val="20"/>
          <w:szCs w:val="20"/>
        </w:rPr>
        <w:t>наинизшим и средним меженн</w:t>
      </w:r>
      <w:r>
        <w:rPr>
          <w:sz w:val="20"/>
          <w:szCs w:val="20"/>
        </w:rPr>
        <w:t>ы</w:t>
      </w:r>
      <w:r w:rsidRPr="00030C5F">
        <w:rPr>
          <w:sz w:val="20"/>
          <w:szCs w:val="20"/>
        </w:rPr>
        <w:t>ми уровнями;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наивысшим и наинизшим уровнями летних и осенних п</w:t>
      </w:r>
      <w:r w:rsidRPr="00030C5F">
        <w:rPr>
          <w:sz w:val="20"/>
          <w:szCs w:val="20"/>
        </w:rPr>
        <w:t>а</w:t>
      </w:r>
      <w:r w:rsidRPr="00030C5F">
        <w:rPr>
          <w:sz w:val="20"/>
          <w:szCs w:val="20"/>
        </w:rPr>
        <w:t>водков;</w:t>
      </w:r>
    </w:p>
    <w:p w:rsidR="00A049F1" w:rsidRPr="00030C5F" w:rsidRDefault="00A049F1" w:rsidP="00A049F1">
      <w:pPr>
        <w:widowControl w:val="0"/>
        <w:shd w:val="clear" w:color="auto" w:fill="FFFFFF"/>
        <w:spacing w:line="216" w:lineRule="auto"/>
        <w:ind w:firstLine="284"/>
        <w:rPr>
          <w:sz w:val="20"/>
          <w:szCs w:val="20"/>
        </w:rPr>
      </w:pPr>
      <w:r w:rsidRPr="00030C5F">
        <w:rPr>
          <w:sz w:val="20"/>
          <w:szCs w:val="20"/>
        </w:rPr>
        <w:t>средним зимним уровнем.</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К числу основных характерных расходов реки относятся: среднег</w:t>
      </w:r>
      <w:r w:rsidRPr="00030C5F">
        <w:rPr>
          <w:sz w:val="20"/>
          <w:szCs w:val="20"/>
        </w:rPr>
        <w:t>о</w:t>
      </w:r>
      <w:r w:rsidRPr="00030C5F">
        <w:rPr>
          <w:sz w:val="20"/>
          <w:szCs w:val="20"/>
        </w:rPr>
        <w:t>довой расход, максимальные расходы в весеннее полов</w:t>
      </w:r>
      <w:r w:rsidRPr="00030C5F">
        <w:rPr>
          <w:sz w:val="20"/>
          <w:szCs w:val="20"/>
        </w:rPr>
        <w:t>о</w:t>
      </w:r>
      <w:r w:rsidRPr="00030C5F">
        <w:rPr>
          <w:sz w:val="20"/>
          <w:szCs w:val="20"/>
        </w:rPr>
        <w:t>дье и в летне-осенние паводки, минимальные расходы в летн</w:t>
      </w:r>
      <w:r>
        <w:rPr>
          <w:sz w:val="20"/>
          <w:szCs w:val="20"/>
        </w:rPr>
        <w:t>юю</w:t>
      </w:r>
      <w:r w:rsidRPr="00030C5F">
        <w:rPr>
          <w:sz w:val="20"/>
          <w:szCs w:val="20"/>
        </w:rPr>
        <w:t xml:space="preserve"> и зимн</w:t>
      </w:r>
      <w:r>
        <w:rPr>
          <w:sz w:val="20"/>
          <w:szCs w:val="20"/>
        </w:rPr>
        <w:t>юю</w:t>
      </w:r>
      <w:r w:rsidRPr="00030C5F">
        <w:rPr>
          <w:sz w:val="20"/>
          <w:szCs w:val="20"/>
        </w:rPr>
        <w:t xml:space="preserve"> м</w:t>
      </w:r>
      <w:r w:rsidRPr="00030C5F">
        <w:rPr>
          <w:sz w:val="20"/>
          <w:szCs w:val="20"/>
        </w:rPr>
        <w:t>е</w:t>
      </w:r>
      <w:r w:rsidRPr="00030C5F">
        <w:rPr>
          <w:sz w:val="20"/>
          <w:szCs w:val="20"/>
        </w:rPr>
        <w:t>жени.</w:t>
      </w:r>
    </w:p>
    <w:p w:rsidR="00A049F1" w:rsidRPr="00030C5F" w:rsidRDefault="00A049F1" w:rsidP="00A049F1">
      <w:pPr>
        <w:widowControl w:val="0"/>
        <w:shd w:val="clear" w:color="auto" w:fill="FFFFFF"/>
        <w:spacing w:line="216" w:lineRule="auto"/>
        <w:ind w:firstLine="284"/>
        <w:jc w:val="both"/>
        <w:rPr>
          <w:sz w:val="20"/>
          <w:szCs w:val="20"/>
        </w:rPr>
      </w:pPr>
      <w:r w:rsidRPr="00030C5F">
        <w:rPr>
          <w:b/>
          <w:sz w:val="20"/>
          <w:szCs w:val="20"/>
        </w:rPr>
        <w:t>Зимний режим рек.</w:t>
      </w:r>
      <w:r w:rsidRPr="00030C5F">
        <w:rPr>
          <w:sz w:val="20"/>
          <w:szCs w:val="20"/>
        </w:rPr>
        <w:t xml:space="preserve"> С наступлением холодов реки на большей ча</w:t>
      </w:r>
      <w:r w:rsidRPr="00030C5F">
        <w:rPr>
          <w:sz w:val="20"/>
          <w:szCs w:val="20"/>
        </w:rPr>
        <w:t>с</w:t>
      </w:r>
      <w:r w:rsidRPr="00030C5F">
        <w:rPr>
          <w:sz w:val="20"/>
          <w:szCs w:val="20"/>
        </w:rPr>
        <w:t>ти территории СНГ замерзают. Продолжительность замерзания зав</w:t>
      </w:r>
      <w:r w:rsidRPr="00030C5F">
        <w:rPr>
          <w:sz w:val="20"/>
          <w:szCs w:val="20"/>
        </w:rPr>
        <w:t>и</w:t>
      </w:r>
      <w:r w:rsidRPr="00030C5F">
        <w:rPr>
          <w:sz w:val="20"/>
          <w:szCs w:val="20"/>
        </w:rPr>
        <w:t>сит от интенсивности похолодания и скорости течения. На малых р</w:t>
      </w:r>
      <w:r w:rsidRPr="00030C5F">
        <w:rPr>
          <w:sz w:val="20"/>
          <w:szCs w:val="20"/>
        </w:rPr>
        <w:t>е</w:t>
      </w:r>
      <w:r w:rsidRPr="00030C5F">
        <w:rPr>
          <w:sz w:val="20"/>
          <w:szCs w:val="20"/>
        </w:rPr>
        <w:t>ках она составляет 3–7 дней, а на больших – 8–15 дней. Нередко пр</w:t>
      </w:r>
      <w:r w:rsidRPr="00030C5F">
        <w:rPr>
          <w:sz w:val="20"/>
          <w:szCs w:val="20"/>
        </w:rPr>
        <w:t>о</w:t>
      </w:r>
      <w:r w:rsidRPr="00030C5F">
        <w:rPr>
          <w:sz w:val="20"/>
          <w:szCs w:val="20"/>
        </w:rPr>
        <w:t>цесс заме</w:t>
      </w:r>
      <w:r w:rsidRPr="00030C5F">
        <w:rPr>
          <w:sz w:val="20"/>
          <w:szCs w:val="20"/>
        </w:rPr>
        <w:t>р</w:t>
      </w:r>
      <w:r w:rsidRPr="00030C5F">
        <w:rPr>
          <w:sz w:val="20"/>
          <w:szCs w:val="20"/>
        </w:rPr>
        <w:t>зания рек сопровождается осенним ледоходом.</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В течение зимы толщина льда постепенно увеличивается, достигая 0,6–1,0 м на реках центральных и северных районов европейской ча</w:t>
      </w:r>
      <w:r w:rsidRPr="00030C5F">
        <w:rPr>
          <w:sz w:val="20"/>
          <w:szCs w:val="20"/>
        </w:rPr>
        <w:t>с</w:t>
      </w:r>
      <w:r w:rsidRPr="00030C5F">
        <w:rPr>
          <w:sz w:val="20"/>
          <w:szCs w:val="20"/>
        </w:rPr>
        <w:t>ти СНГ и 1,0–1,5 м – на реках Сибири.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Весной в результате таяния снегов начинается вскрытие рек, за к</w:t>
      </w:r>
      <w:r w:rsidRPr="00030C5F">
        <w:rPr>
          <w:sz w:val="20"/>
          <w:szCs w:val="20"/>
        </w:rPr>
        <w:t>о</w:t>
      </w:r>
      <w:r w:rsidRPr="00030C5F">
        <w:rPr>
          <w:sz w:val="20"/>
          <w:szCs w:val="20"/>
        </w:rPr>
        <w:t>торым следует ледоход. Последний длится от 1–3 дней на малых р</w:t>
      </w:r>
      <w:r w:rsidRPr="00030C5F">
        <w:rPr>
          <w:sz w:val="20"/>
          <w:szCs w:val="20"/>
        </w:rPr>
        <w:t>е</w:t>
      </w:r>
      <w:r w:rsidRPr="00030C5F">
        <w:rPr>
          <w:sz w:val="20"/>
          <w:szCs w:val="20"/>
        </w:rPr>
        <w:t>ках, до 8–10 дней – на больших. Характер вскрытия рек весеннего л</w:t>
      </w:r>
      <w:r w:rsidRPr="00030C5F">
        <w:rPr>
          <w:sz w:val="20"/>
          <w:szCs w:val="20"/>
        </w:rPr>
        <w:t>е</w:t>
      </w:r>
      <w:r w:rsidRPr="00030C5F">
        <w:rPr>
          <w:sz w:val="20"/>
          <w:szCs w:val="20"/>
        </w:rPr>
        <w:t>дохода з</w:t>
      </w:r>
      <w:r w:rsidRPr="00030C5F">
        <w:rPr>
          <w:sz w:val="20"/>
          <w:szCs w:val="20"/>
        </w:rPr>
        <w:t>а</w:t>
      </w:r>
      <w:r w:rsidRPr="00030C5F">
        <w:rPr>
          <w:sz w:val="20"/>
          <w:szCs w:val="20"/>
        </w:rPr>
        <w:t>висит прежде всего от географического положения реки. На реках, текущих с севера на юг, от ледяного покрова сначала освобо</w:t>
      </w:r>
      <w:r w:rsidRPr="00030C5F">
        <w:rPr>
          <w:sz w:val="20"/>
          <w:szCs w:val="20"/>
        </w:rPr>
        <w:t>ж</w:t>
      </w:r>
      <w:r w:rsidRPr="00030C5F">
        <w:rPr>
          <w:sz w:val="20"/>
          <w:szCs w:val="20"/>
        </w:rPr>
        <w:t>дается нижнее течение, что обеспечивает беспрепятственное продв</w:t>
      </w:r>
      <w:r w:rsidRPr="00030C5F">
        <w:rPr>
          <w:sz w:val="20"/>
          <w:szCs w:val="20"/>
        </w:rPr>
        <w:t>и</w:t>
      </w:r>
      <w:r w:rsidRPr="00030C5F">
        <w:rPr>
          <w:sz w:val="20"/>
          <w:szCs w:val="20"/>
        </w:rPr>
        <w:t>жение льда с вышерасположенных участков. Поэт</w:t>
      </w:r>
      <w:r w:rsidRPr="00030C5F">
        <w:rPr>
          <w:sz w:val="20"/>
          <w:szCs w:val="20"/>
        </w:rPr>
        <w:t>о</w:t>
      </w:r>
      <w:r w:rsidRPr="00030C5F">
        <w:rPr>
          <w:sz w:val="20"/>
          <w:szCs w:val="20"/>
        </w:rPr>
        <w:t>му ледоход на этих реках проходит сравнительно спокойно. На р</w:t>
      </w:r>
      <w:r w:rsidRPr="00030C5F">
        <w:rPr>
          <w:sz w:val="20"/>
          <w:szCs w:val="20"/>
        </w:rPr>
        <w:t>е</w:t>
      </w:r>
      <w:r w:rsidRPr="00030C5F">
        <w:rPr>
          <w:sz w:val="20"/>
          <w:szCs w:val="20"/>
        </w:rPr>
        <w:t>ках, текущих в северном направлении, условия ледохода очень тяжелые. Позднее вскрытие нижних участков этих рек препятствует ледоходу и на вышераспол</w:t>
      </w:r>
      <w:r w:rsidRPr="00030C5F">
        <w:rPr>
          <w:sz w:val="20"/>
          <w:szCs w:val="20"/>
        </w:rPr>
        <w:t>о</w:t>
      </w:r>
      <w:r w:rsidRPr="00030C5F">
        <w:rPr>
          <w:sz w:val="20"/>
          <w:szCs w:val="20"/>
        </w:rPr>
        <w:t>женных участках образуются ледяные заторы, вызывающие знач</w:t>
      </w:r>
      <w:r w:rsidRPr="00030C5F">
        <w:rPr>
          <w:sz w:val="20"/>
          <w:szCs w:val="20"/>
        </w:rPr>
        <w:t>и</w:t>
      </w:r>
      <w:r w:rsidRPr="00030C5F">
        <w:rPr>
          <w:sz w:val="20"/>
          <w:szCs w:val="20"/>
        </w:rPr>
        <w:t>тельные подъем</w:t>
      </w:r>
      <w:r>
        <w:rPr>
          <w:sz w:val="20"/>
          <w:szCs w:val="20"/>
        </w:rPr>
        <w:t>ы уровней воды, приводящие</w:t>
      </w:r>
      <w:r w:rsidRPr="00030C5F">
        <w:rPr>
          <w:sz w:val="20"/>
          <w:szCs w:val="20"/>
        </w:rPr>
        <w:t xml:space="preserve"> нередко к наводн</w:t>
      </w:r>
      <w:r w:rsidRPr="00030C5F">
        <w:rPr>
          <w:sz w:val="20"/>
          <w:szCs w:val="20"/>
        </w:rPr>
        <w:t>е</w:t>
      </w:r>
      <w:r w:rsidRPr="00030C5F">
        <w:rPr>
          <w:sz w:val="20"/>
          <w:szCs w:val="20"/>
        </w:rPr>
        <w:t>ниям.</w:t>
      </w:r>
    </w:p>
    <w:p w:rsidR="00A049F1" w:rsidRDefault="00A049F1" w:rsidP="00A049F1">
      <w:pPr>
        <w:widowControl w:val="0"/>
        <w:shd w:val="clear" w:color="auto" w:fill="FFFFFF"/>
        <w:spacing w:line="216" w:lineRule="auto"/>
        <w:ind w:firstLine="284"/>
        <w:jc w:val="center"/>
        <w:rPr>
          <w:sz w:val="20"/>
          <w:szCs w:val="20"/>
        </w:rPr>
      </w:pPr>
    </w:p>
    <w:p w:rsidR="00A049F1" w:rsidRPr="00030C5F" w:rsidRDefault="00A049F1" w:rsidP="00193F53">
      <w:pPr>
        <w:widowControl w:val="0"/>
        <w:shd w:val="clear" w:color="auto" w:fill="FFFFFF"/>
        <w:spacing w:line="216" w:lineRule="auto"/>
        <w:jc w:val="center"/>
        <w:rPr>
          <w:b/>
          <w:sz w:val="20"/>
          <w:szCs w:val="20"/>
        </w:rPr>
      </w:pPr>
      <w:r>
        <w:rPr>
          <w:b/>
          <w:sz w:val="20"/>
          <w:szCs w:val="20"/>
        </w:rPr>
        <w:t>8</w:t>
      </w:r>
      <w:r w:rsidRPr="00030C5F">
        <w:rPr>
          <w:b/>
          <w:sz w:val="20"/>
          <w:szCs w:val="20"/>
        </w:rPr>
        <w:t>. ВЗАИМОДЕЙСТВИЕ ПОТОКА И РУСЛА Р</w:t>
      </w:r>
      <w:r w:rsidRPr="00030C5F">
        <w:rPr>
          <w:b/>
          <w:sz w:val="20"/>
          <w:szCs w:val="20"/>
        </w:rPr>
        <w:t>Е</w:t>
      </w:r>
      <w:r w:rsidRPr="00030C5F">
        <w:rPr>
          <w:b/>
          <w:sz w:val="20"/>
          <w:szCs w:val="20"/>
        </w:rPr>
        <w:t>КИ</w:t>
      </w:r>
    </w:p>
    <w:p w:rsidR="00A049F1" w:rsidRPr="00030C5F" w:rsidRDefault="00A049F1" w:rsidP="00A049F1">
      <w:pPr>
        <w:widowControl w:val="0"/>
        <w:shd w:val="clear" w:color="auto" w:fill="FFFFFF"/>
        <w:spacing w:line="216" w:lineRule="auto"/>
        <w:ind w:firstLine="284"/>
        <w:jc w:val="center"/>
        <w:rPr>
          <w:sz w:val="20"/>
          <w:szCs w:val="20"/>
        </w:rPr>
      </w:pPr>
    </w:p>
    <w:p w:rsidR="00A049F1" w:rsidRPr="00030C5F" w:rsidRDefault="00A049F1" w:rsidP="00193F53">
      <w:pPr>
        <w:widowControl w:val="0"/>
        <w:shd w:val="clear" w:color="auto" w:fill="FFFFFF"/>
        <w:spacing w:line="216" w:lineRule="auto"/>
        <w:jc w:val="center"/>
        <w:rPr>
          <w:b/>
          <w:sz w:val="20"/>
          <w:szCs w:val="20"/>
        </w:rPr>
      </w:pPr>
      <w:r>
        <w:rPr>
          <w:b/>
          <w:sz w:val="20"/>
          <w:szCs w:val="20"/>
        </w:rPr>
        <w:t>8</w:t>
      </w:r>
      <w:r w:rsidRPr="00030C5F">
        <w:rPr>
          <w:b/>
          <w:sz w:val="20"/>
          <w:szCs w:val="20"/>
        </w:rPr>
        <w:t>.1. Речные наносы</w:t>
      </w:r>
    </w:p>
    <w:p w:rsidR="00A049F1" w:rsidRPr="00030C5F" w:rsidRDefault="00A049F1" w:rsidP="00A049F1">
      <w:pPr>
        <w:widowControl w:val="0"/>
        <w:shd w:val="clear" w:color="auto" w:fill="FFFFFF"/>
        <w:spacing w:line="216" w:lineRule="auto"/>
        <w:ind w:firstLine="284"/>
        <w:jc w:val="center"/>
        <w:rPr>
          <w:b/>
          <w:sz w:val="20"/>
          <w:szCs w:val="20"/>
        </w:rPr>
      </w:pP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Р е ч н ы м и  наносами называются частицы грунта, которые пер</w:t>
      </w:r>
      <w:r w:rsidRPr="00030C5F">
        <w:rPr>
          <w:sz w:val="20"/>
          <w:szCs w:val="20"/>
        </w:rPr>
        <w:t>е</w:t>
      </w:r>
      <w:r w:rsidRPr="00030C5F">
        <w:rPr>
          <w:sz w:val="20"/>
          <w:szCs w:val="20"/>
        </w:rPr>
        <w:lastRenderedPageBreak/>
        <w:t>носятся водным потоком и формируют различные отл</w:t>
      </w:r>
      <w:r w:rsidRPr="00030C5F">
        <w:rPr>
          <w:sz w:val="20"/>
          <w:szCs w:val="20"/>
        </w:rPr>
        <w:t>о</w:t>
      </w:r>
      <w:r w:rsidRPr="00030C5F">
        <w:rPr>
          <w:sz w:val="20"/>
          <w:szCs w:val="20"/>
        </w:rPr>
        <w:t>жения в руслах рек.</w:t>
      </w:r>
    </w:p>
    <w:p w:rsidR="00A049F1" w:rsidRPr="00030C5F" w:rsidRDefault="00A049F1" w:rsidP="00A049F1">
      <w:pPr>
        <w:widowControl w:val="0"/>
        <w:spacing w:line="216" w:lineRule="auto"/>
        <w:ind w:firstLine="284"/>
        <w:jc w:val="both"/>
        <w:rPr>
          <w:sz w:val="20"/>
          <w:szCs w:val="20"/>
        </w:rPr>
      </w:pPr>
      <w:r w:rsidRPr="00030C5F">
        <w:rPr>
          <w:sz w:val="20"/>
          <w:szCs w:val="20"/>
        </w:rPr>
        <w:t>Основная масса наносов поступает в реки с площади речных ба</w:t>
      </w:r>
      <w:r w:rsidRPr="00030C5F">
        <w:rPr>
          <w:sz w:val="20"/>
          <w:szCs w:val="20"/>
        </w:rPr>
        <w:t>с</w:t>
      </w:r>
      <w:r w:rsidRPr="00030C5F">
        <w:rPr>
          <w:sz w:val="20"/>
          <w:szCs w:val="20"/>
        </w:rPr>
        <w:t>сейнов. Вода, стекая по склонам местности, смывает с земной повер</w:t>
      </w:r>
      <w:r w:rsidRPr="00030C5F">
        <w:rPr>
          <w:sz w:val="20"/>
          <w:szCs w:val="20"/>
        </w:rPr>
        <w:t>х</w:t>
      </w:r>
      <w:r w:rsidRPr="00030C5F">
        <w:rPr>
          <w:sz w:val="20"/>
          <w:szCs w:val="20"/>
        </w:rPr>
        <w:t>ности большое количество грунта и переносит его в реки. Часть нан</w:t>
      </w:r>
      <w:r w:rsidRPr="00030C5F">
        <w:rPr>
          <w:sz w:val="20"/>
          <w:szCs w:val="20"/>
        </w:rPr>
        <w:t>о</w:t>
      </w:r>
      <w:r w:rsidRPr="00030C5F">
        <w:rPr>
          <w:sz w:val="20"/>
          <w:szCs w:val="20"/>
        </w:rPr>
        <w:t>сов обр</w:t>
      </w:r>
      <w:r w:rsidRPr="00030C5F">
        <w:rPr>
          <w:sz w:val="20"/>
          <w:szCs w:val="20"/>
        </w:rPr>
        <w:t>а</w:t>
      </w:r>
      <w:r w:rsidRPr="00030C5F">
        <w:rPr>
          <w:sz w:val="20"/>
          <w:szCs w:val="20"/>
        </w:rPr>
        <w:t xml:space="preserve">зуется в результате размыва самого русла реки (их количество не превышает 2–5% </w:t>
      </w:r>
      <w:r>
        <w:rPr>
          <w:sz w:val="20"/>
          <w:szCs w:val="20"/>
        </w:rPr>
        <w:t xml:space="preserve">от </w:t>
      </w:r>
      <w:r w:rsidRPr="00030C5F">
        <w:rPr>
          <w:sz w:val="20"/>
          <w:szCs w:val="20"/>
        </w:rPr>
        <w:t>общего объема наносов, поступающих с п</w:t>
      </w:r>
      <w:r w:rsidRPr="00030C5F">
        <w:rPr>
          <w:sz w:val="20"/>
          <w:szCs w:val="20"/>
        </w:rPr>
        <w:t>о</w:t>
      </w:r>
      <w:r w:rsidRPr="00030C5F">
        <w:rPr>
          <w:sz w:val="20"/>
          <w:szCs w:val="20"/>
        </w:rPr>
        <w:t>верхности бассейна).</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По крупности и характеру перемещения наносы делятся на в з в е -ш е н н ы е  и  д о н н ы е  (влекомые). Первые переносятся потоком во взвешенном состоянии по всему живому сечению реки, а вторые – п</w:t>
      </w:r>
      <w:r w:rsidRPr="00030C5F">
        <w:rPr>
          <w:sz w:val="20"/>
          <w:szCs w:val="20"/>
        </w:rPr>
        <w:t>е</w:t>
      </w:r>
      <w:r w:rsidRPr="00030C5F">
        <w:rPr>
          <w:sz w:val="20"/>
          <w:szCs w:val="20"/>
        </w:rPr>
        <w:t>редвигаются потоком по дну русла. Основным видом наносов на ра</w:t>
      </w:r>
      <w:r w:rsidRPr="00030C5F">
        <w:rPr>
          <w:sz w:val="20"/>
          <w:szCs w:val="20"/>
        </w:rPr>
        <w:t>в</w:t>
      </w:r>
      <w:r w:rsidRPr="00030C5F">
        <w:rPr>
          <w:sz w:val="20"/>
          <w:szCs w:val="20"/>
        </w:rPr>
        <w:t>нинных реках являются взвешенные. На их долю приходится 90–95% всех наносов. На горных реках количество донных наносов может пр</w:t>
      </w:r>
      <w:r w:rsidRPr="00030C5F">
        <w:rPr>
          <w:sz w:val="20"/>
          <w:szCs w:val="20"/>
        </w:rPr>
        <w:t>е</w:t>
      </w:r>
      <w:r w:rsidRPr="00030C5F">
        <w:rPr>
          <w:sz w:val="20"/>
          <w:szCs w:val="20"/>
        </w:rPr>
        <w:t>вышать взвеше</w:t>
      </w:r>
      <w:r w:rsidRPr="00030C5F">
        <w:rPr>
          <w:sz w:val="20"/>
          <w:szCs w:val="20"/>
        </w:rPr>
        <w:t>н</w:t>
      </w:r>
      <w:r w:rsidRPr="00030C5F">
        <w:rPr>
          <w:sz w:val="20"/>
          <w:szCs w:val="20"/>
        </w:rPr>
        <w:t>ные.</w:t>
      </w:r>
    </w:p>
    <w:p w:rsidR="00A049F1" w:rsidRPr="00030C5F" w:rsidRDefault="00A049F1" w:rsidP="00A049F1">
      <w:pPr>
        <w:widowControl w:val="0"/>
        <w:shd w:val="clear" w:color="auto" w:fill="FFFFFF"/>
        <w:spacing w:line="216" w:lineRule="auto"/>
        <w:ind w:firstLine="284"/>
        <w:jc w:val="both"/>
        <w:rPr>
          <w:sz w:val="20"/>
          <w:szCs w:val="20"/>
        </w:rPr>
      </w:pPr>
      <w:r w:rsidRPr="00030C5F">
        <w:rPr>
          <w:b/>
          <w:sz w:val="20"/>
          <w:szCs w:val="20"/>
        </w:rPr>
        <w:t>Взвешенные наносы.</w:t>
      </w:r>
      <w:r w:rsidRPr="00030C5F">
        <w:rPr>
          <w:sz w:val="20"/>
          <w:szCs w:val="20"/>
        </w:rPr>
        <w:t xml:space="preserve"> Степень насыщения речного потока взв</w:t>
      </w:r>
      <w:r w:rsidRPr="00030C5F">
        <w:rPr>
          <w:sz w:val="20"/>
          <w:szCs w:val="20"/>
        </w:rPr>
        <w:t>е</w:t>
      </w:r>
      <w:r w:rsidRPr="00030C5F">
        <w:rPr>
          <w:sz w:val="20"/>
          <w:szCs w:val="20"/>
        </w:rPr>
        <w:t>шенными наносами характеризуется мутностью воды. М у т н о с т ь ю  называется масса взвешенных наносов, содержащаяся в единице объ</w:t>
      </w:r>
      <w:r w:rsidRPr="00030C5F">
        <w:rPr>
          <w:sz w:val="20"/>
          <w:szCs w:val="20"/>
        </w:rPr>
        <w:t>е</w:t>
      </w:r>
      <w:r w:rsidRPr="00030C5F">
        <w:rPr>
          <w:sz w:val="20"/>
          <w:szCs w:val="20"/>
        </w:rPr>
        <w:t>ма воды</w:t>
      </w:r>
      <w:r w:rsidR="00193F53">
        <w:rPr>
          <w:sz w:val="20"/>
          <w:szCs w:val="20"/>
        </w:rPr>
        <w:t>:</w:t>
      </w:r>
    </w:p>
    <w:p w:rsidR="00A049F1" w:rsidRPr="00030C5F" w:rsidRDefault="00193F53" w:rsidP="00A049F1">
      <w:pPr>
        <w:widowControl w:val="0"/>
        <w:shd w:val="clear" w:color="auto" w:fill="FFFFFF"/>
        <w:spacing w:line="216" w:lineRule="auto"/>
        <w:ind w:firstLine="284"/>
        <w:jc w:val="right"/>
        <w:rPr>
          <w:sz w:val="20"/>
          <w:szCs w:val="20"/>
        </w:rPr>
      </w:pPr>
      <w:r w:rsidRPr="00030C5F">
        <w:rPr>
          <w:position w:val="-26"/>
          <w:sz w:val="20"/>
          <w:szCs w:val="20"/>
        </w:rPr>
        <w:object w:dxaOrig="820" w:dyaOrig="600">
          <v:shape id="_x0000_i1190" type="#_x0000_t75" style="width:41.25pt;height:30pt" o:ole="">
            <v:imagedata r:id="rId283" o:title=""/>
          </v:shape>
          <o:OLEObject Type="Embed" ProgID="Equation.3" ShapeID="_x0000_i1190" DrawAspect="Content" ObjectID="_1428818238" r:id="rId284"/>
        </w:object>
      </w:r>
      <w:r w:rsidR="00A049F1" w:rsidRPr="00030C5F">
        <w:rPr>
          <w:sz w:val="20"/>
          <w:szCs w:val="20"/>
        </w:rPr>
        <w:t>,</w:t>
      </w:r>
      <w:r w:rsidR="00A049F1" w:rsidRPr="00030C5F">
        <w:rPr>
          <w:sz w:val="20"/>
          <w:szCs w:val="20"/>
        </w:rPr>
        <w:tab/>
      </w:r>
      <w:r w:rsidR="00A049F1" w:rsidRPr="00030C5F">
        <w:rPr>
          <w:sz w:val="20"/>
          <w:szCs w:val="20"/>
        </w:rPr>
        <w:tab/>
      </w:r>
      <w:r w:rsidR="00A049F1" w:rsidRPr="00030C5F">
        <w:rPr>
          <w:sz w:val="20"/>
          <w:szCs w:val="20"/>
        </w:rPr>
        <w:tab/>
      </w:r>
      <w:r w:rsidR="00A049F1" w:rsidRPr="00030C5F">
        <w:rPr>
          <w:sz w:val="20"/>
          <w:szCs w:val="20"/>
        </w:rPr>
        <w:tab/>
        <w:t>(</w:t>
      </w:r>
      <w:r w:rsidR="00A049F1">
        <w:rPr>
          <w:sz w:val="20"/>
          <w:szCs w:val="20"/>
        </w:rPr>
        <w:t>8</w:t>
      </w:r>
      <w:r w:rsidR="00A049F1" w:rsidRPr="00030C5F">
        <w:rPr>
          <w:sz w:val="20"/>
          <w:szCs w:val="20"/>
        </w:rPr>
        <w:t>.1)</w:t>
      </w:r>
    </w:p>
    <w:p w:rsidR="00A049F1" w:rsidRPr="00030C5F" w:rsidRDefault="00A049F1" w:rsidP="00A049F1">
      <w:pPr>
        <w:widowControl w:val="0"/>
        <w:shd w:val="clear" w:color="auto" w:fill="FFFFFF"/>
        <w:spacing w:line="216" w:lineRule="auto"/>
        <w:ind w:firstLine="284"/>
        <w:jc w:val="right"/>
        <w:rPr>
          <w:sz w:val="20"/>
          <w:szCs w:val="20"/>
        </w:rPr>
      </w:pPr>
    </w:p>
    <w:p w:rsidR="00A049F1" w:rsidRPr="00030C5F" w:rsidRDefault="00A049F1" w:rsidP="00A049F1">
      <w:pPr>
        <w:widowControl w:val="0"/>
        <w:shd w:val="clear" w:color="auto" w:fill="FFFFFF"/>
        <w:spacing w:line="216" w:lineRule="auto"/>
        <w:jc w:val="both"/>
        <w:rPr>
          <w:sz w:val="20"/>
          <w:szCs w:val="20"/>
        </w:rPr>
      </w:pPr>
      <w:r w:rsidRPr="00030C5F">
        <w:rPr>
          <w:sz w:val="20"/>
          <w:szCs w:val="20"/>
        </w:rPr>
        <w:t xml:space="preserve">где </w:t>
      </w:r>
      <w:r w:rsidRPr="00030C5F">
        <w:rPr>
          <w:sz w:val="20"/>
          <w:szCs w:val="20"/>
          <w:lang w:val="en-US"/>
        </w:rPr>
        <w:t>m</w:t>
      </w:r>
      <w:r w:rsidRPr="00030C5F">
        <w:rPr>
          <w:sz w:val="20"/>
          <w:szCs w:val="20"/>
          <w:vertAlign w:val="subscript"/>
        </w:rPr>
        <w:t>в</w:t>
      </w:r>
      <w:r w:rsidRPr="00030C5F">
        <w:rPr>
          <w:sz w:val="20"/>
          <w:szCs w:val="20"/>
        </w:rPr>
        <w:t xml:space="preserve"> – масса наносов, г;</w:t>
      </w:r>
    </w:p>
    <w:p w:rsidR="00A049F1" w:rsidRPr="00030C5F" w:rsidRDefault="00A049F1" w:rsidP="00A049F1">
      <w:pPr>
        <w:widowControl w:val="0"/>
        <w:shd w:val="clear" w:color="auto" w:fill="FFFFFF"/>
        <w:spacing w:line="216" w:lineRule="auto"/>
        <w:ind w:firstLine="336"/>
        <w:jc w:val="both"/>
        <w:rPr>
          <w:sz w:val="20"/>
          <w:szCs w:val="20"/>
        </w:rPr>
      </w:pPr>
      <w:r w:rsidRPr="00030C5F">
        <w:rPr>
          <w:sz w:val="20"/>
          <w:szCs w:val="20"/>
          <w:lang w:val="en-US"/>
        </w:rPr>
        <w:t>w</w:t>
      </w:r>
      <w:r w:rsidRPr="00030C5F">
        <w:rPr>
          <w:sz w:val="20"/>
          <w:szCs w:val="20"/>
          <w:vertAlign w:val="subscript"/>
        </w:rPr>
        <w:t>п</w:t>
      </w:r>
      <w:r w:rsidRPr="00030C5F">
        <w:rPr>
          <w:sz w:val="20"/>
          <w:szCs w:val="20"/>
        </w:rPr>
        <w:t xml:space="preserve"> – объем взятой пробы воды, м</w:t>
      </w:r>
      <w:r w:rsidRPr="00030C5F">
        <w:rPr>
          <w:sz w:val="20"/>
          <w:szCs w:val="20"/>
          <w:vertAlign w:val="superscript"/>
        </w:rPr>
        <w:t>3</w:t>
      </w:r>
      <w:r>
        <w:rPr>
          <w:sz w:val="20"/>
          <w:szCs w:val="20"/>
        </w:rPr>
        <w:t>.</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Мутность воды измеряется в реках специальными приборами, н</w:t>
      </w:r>
      <w:r w:rsidRPr="00030C5F">
        <w:rPr>
          <w:sz w:val="20"/>
          <w:szCs w:val="20"/>
        </w:rPr>
        <w:t>а</w:t>
      </w:r>
      <w:r w:rsidRPr="00030C5F">
        <w:rPr>
          <w:sz w:val="20"/>
          <w:szCs w:val="20"/>
        </w:rPr>
        <w:t>зываемыми б а т о м е т р а м 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Реки, протекающие в различных физико-географических условиях, имеют неодинаковую мутность. Реки северной части СНГ характер</w:t>
      </w:r>
      <w:r w:rsidRPr="00030C5F">
        <w:rPr>
          <w:sz w:val="20"/>
          <w:szCs w:val="20"/>
        </w:rPr>
        <w:t>и</w:t>
      </w:r>
      <w:r w:rsidRPr="00030C5F">
        <w:rPr>
          <w:sz w:val="20"/>
          <w:szCs w:val="20"/>
        </w:rPr>
        <w:t>зуются среднегодовой мутностью ρ</w:t>
      </w:r>
      <w:r w:rsidRPr="00030C5F">
        <w:rPr>
          <w:sz w:val="20"/>
          <w:szCs w:val="20"/>
          <w:vertAlign w:val="subscript"/>
        </w:rPr>
        <w:t>в</w:t>
      </w:r>
      <w:r w:rsidRPr="00030C5F">
        <w:rPr>
          <w:sz w:val="20"/>
          <w:szCs w:val="20"/>
        </w:rPr>
        <w:t xml:space="preserve"> &lt; 50 г/м</w:t>
      </w:r>
      <w:r w:rsidRPr="00030C5F">
        <w:rPr>
          <w:sz w:val="20"/>
          <w:szCs w:val="20"/>
          <w:vertAlign w:val="superscript"/>
        </w:rPr>
        <w:t>3</w:t>
      </w:r>
      <w:r w:rsidRPr="00030C5F">
        <w:rPr>
          <w:sz w:val="20"/>
          <w:szCs w:val="20"/>
        </w:rPr>
        <w:t>; лесосте</w:t>
      </w:r>
      <w:r w:rsidRPr="00030C5F">
        <w:rPr>
          <w:sz w:val="20"/>
          <w:szCs w:val="20"/>
        </w:rPr>
        <w:t>п</w:t>
      </w:r>
      <w:r w:rsidRPr="00030C5F">
        <w:rPr>
          <w:sz w:val="20"/>
          <w:szCs w:val="20"/>
        </w:rPr>
        <w:t xml:space="preserve">ной зоны </w:t>
      </w:r>
      <w:r>
        <w:rPr>
          <w:sz w:val="20"/>
          <w:szCs w:val="20"/>
        </w:rPr>
        <w:t xml:space="preserve">–      </w:t>
      </w:r>
      <w:r w:rsidRPr="00030C5F">
        <w:rPr>
          <w:sz w:val="20"/>
          <w:szCs w:val="20"/>
        </w:rPr>
        <w:t>ρ</w:t>
      </w:r>
      <w:r w:rsidRPr="00030C5F">
        <w:rPr>
          <w:sz w:val="20"/>
          <w:szCs w:val="20"/>
          <w:vertAlign w:val="subscript"/>
        </w:rPr>
        <w:t>в</w:t>
      </w:r>
      <w:r w:rsidRPr="00030C5F">
        <w:rPr>
          <w:sz w:val="20"/>
          <w:szCs w:val="20"/>
        </w:rPr>
        <w:t xml:space="preserve"> = 50÷150 г/м</w:t>
      </w:r>
      <w:r w:rsidRPr="00030C5F">
        <w:rPr>
          <w:sz w:val="20"/>
          <w:szCs w:val="20"/>
          <w:vertAlign w:val="superscript"/>
        </w:rPr>
        <w:t>3</w:t>
      </w:r>
      <w:r w:rsidRPr="00030C5F">
        <w:rPr>
          <w:sz w:val="20"/>
          <w:szCs w:val="20"/>
        </w:rPr>
        <w:t xml:space="preserve"> и южной степной зоны </w:t>
      </w:r>
      <w:r>
        <w:rPr>
          <w:sz w:val="20"/>
          <w:szCs w:val="20"/>
        </w:rPr>
        <w:t xml:space="preserve">– </w:t>
      </w:r>
      <w:r w:rsidRPr="00030C5F">
        <w:rPr>
          <w:sz w:val="20"/>
          <w:szCs w:val="20"/>
        </w:rPr>
        <w:t>ρ</w:t>
      </w:r>
      <w:r w:rsidRPr="00030C5F">
        <w:rPr>
          <w:sz w:val="20"/>
          <w:szCs w:val="20"/>
          <w:vertAlign w:val="subscript"/>
        </w:rPr>
        <w:t>в</w:t>
      </w:r>
      <w:r w:rsidRPr="00030C5F">
        <w:rPr>
          <w:sz w:val="20"/>
          <w:szCs w:val="20"/>
        </w:rPr>
        <w:t xml:space="preserve"> = 150÷500 г/м</w:t>
      </w:r>
      <w:r w:rsidRPr="00030C5F">
        <w:rPr>
          <w:sz w:val="20"/>
          <w:szCs w:val="20"/>
          <w:vertAlign w:val="superscript"/>
        </w:rPr>
        <w:t>3</w:t>
      </w:r>
      <w:r w:rsidRPr="00030C5F">
        <w:rPr>
          <w:sz w:val="20"/>
          <w:szCs w:val="20"/>
        </w:rPr>
        <w:t>. Горные реки Кавказа и Средней Азии имеют очень большую мутность, дост</w:t>
      </w:r>
      <w:r w:rsidRPr="00030C5F">
        <w:rPr>
          <w:sz w:val="20"/>
          <w:szCs w:val="20"/>
        </w:rPr>
        <w:t>и</w:t>
      </w:r>
      <w:r w:rsidRPr="00030C5F">
        <w:rPr>
          <w:sz w:val="20"/>
          <w:szCs w:val="20"/>
        </w:rPr>
        <w:t>гающую на н</w:t>
      </w:r>
      <w:r w:rsidRPr="00030C5F">
        <w:rPr>
          <w:sz w:val="20"/>
          <w:szCs w:val="20"/>
        </w:rPr>
        <w:t>е</w:t>
      </w:r>
      <w:r w:rsidRPr="00030C5F">
        <w:rPr>
          <w:sz w:val="20"/>
          <w:szCs w:val="20"/>
        </w:rPr>
        <w:t>которых из них 5000 г/м</w:t>
      </w:r>
      <w:r w:rsidRPr="00030C5F">
        <w:rPr>
          <w:sz w:val="20"/>
          <w:szCs w:val="20"/>
          <w:vertAlign w:val="superscript"/>
        </w:rPr>
        <w:t>3</w:t>
      </w:r>
      <w:r w:rsidRPr="00030C5F">
        <w:rPr>
          <w:sz w:val="20"/>
          <w:szCs w:val="20"/>
        </w:rPr>
        <w:t xml:space="preserve"> и более.</w:t>
      </w:r>
    </w:p>
    <w:p w:rsidR="00A049F1" w:rsidRPr="00030C5F" w:rsidRDefault="00A049F1" w:rsidP="00A049F1">
      <w:pPr>
        <w:widowControl w:val="0"/>
        <w:shd w:val="clear" w:color="auto" w:fill="FFFFFF"/>
        <w:spacing w:line="216" w:lineRule="auto"/>
        <w:ind w:right="-77" w:firstLine="284"/>
        <w:jc w:val="both"/>
        <w:rPr>
          <w:sz w:val="20"/>
          <w:szCs w:val="20"/>
        </w:rPr>
      </w:pPr>
      <w:r w:rsidRPr="00030C5F">
        <w:rPr>
          <w:sz w:val="20"/>
          <w:szCs w:val="20"/>
        </w:rPr>
        <w:t>Количество взвешенных наносов, проносимых через живое сечение реки в секунду</w:t>
      </w:r>
      <w:r>
        <w:rPr>
          <w:sz w:val="20"/>
          <w:szCs w:val="20"/>
        </w:rPr>
        <w:t>,</w:t>
      </w:r>
      <w:r w:rsidRPr="00030C5F">
        <w:rPr>
          <w:sz w:val="20"/>
          <w:szCs w:val="20"/>
        </w:rPr>
        <w:t xml:space="preserve"> называется</w:t>
      </w:r>
      <w:r>
        <w:rPr>
          <w:sz w:val="20"/>
          <w:szCs w:val="20"/>
        </w:rPr>
        <w:t xml:space="preserve"> </w:t>
      </w:r>
      <w:r w:rsidRPr="00030C5F">
        <w:rPr>
          <w:sz w:val="20"/>
          <w:szCs w:val="20"/>
        </w:rPr>
        <w:t xml:space="preserve"> р а с х о д о м  в з в е ш е </w:t>
      </w:r>
      <w:r w:rsidRPr="00030C5F">
        <w:rPr>
          <w:sz w:val="20"/>
          <w:szCs w:val="20"/>
        </w:rPr>
        <w:t>н</w:t>
      </w:r>
      <w:r w:rsidRPr="00030C5F">
        <w:rPr>
          <w:sz w:val="20"/>
          <w:szCs w:val="20"/>
        </w:rPr>
        <w:t xml:space="preserve"> н ы х  н а н о </w:t>
      </w:r>
      <w:r>
        <w:rPr>
          <w:sz w:val="20"/>
          <w:szCs w:val="20"/>
        </w:rPr>
        <w:t xml:space="preserve">-    </w:t>
      </w:r>
      <w:r w:rsidRPr="00030C5F">
        <w:rPr>
          <w:sz w:val="20"/>
          <w:szCs w:val="20"/>
        </w:rPr>
        <w:t>с о в</w:t>
      </w:r>
      <w:r>
        <w:rPr>
          <w:sz w:val="20"/>
          <w:szCs w:val="20"/>
        </w:rPr>
        <w:t>:</w:t>
      </w:r>
    </w:p>
    <w:p w:rsidR="00A049F1" w:rsidRPr="00030C5F" w:rsidRDefault="00A049F1" w:rsidP="00A049F1">
      <w:pPr>
        <w:widowControl w:val="0"/>
        <w:shd w:val="clear" w:color="auto" w:fill="FFFFFF"/>
        <w:spacing w:line="216" w:lineRule="auto"/>
        <w:ind w:firstLine="284"/>
        <w:rPr>
          <w:sz w:val="20"/>
          <w:szCs w:val="20"/>
        </w:rPr>
      </w:pPr>
    </w:p>
    <w:p w:rsidR="00A049F1" w:rsidRPr="00030C5F" w:rsidRDefault="00A049F1" w:rsidP="00A049F1">
      <w:pPr>
        <w:widowControl w:val="0"/>
        <w:shd w:val="clear" w:color="auto" w:fill="FFFFFF"/>
        <w:spacing w:line="216" w:lineRule="auto"/>
        <w:ind w:firstLine="284"/>
        <w:jc w:val="right"/>
        <w:rPr>
          <w:sz w:val="20"/>
          <w:szCs w:val="20"/>
        </w:rPr>
      </w:pPr>
      <w:r w:rsidRPr="00030C5F">
        <w:rPr>
          <w:sz w:val="20"/>
          <w:szCs w:val="20"/>
          <w:lang w:val="en-US"/>
        </w:rPr>
        <w:t>R</w:t>
      </w:r>
      <w:r w:rsidRPr="00030C5F">
        <w:rPr>
          <w:sz w:val="20"/>
          <w:szCs w:val="20"/>
          <w:vertAlign w:val="subscript"/>
        </w:rPr>
        <w:t>в.н</w:t>
      </w:r>
      <w:r w:rsidRPr="00030C5F">
        <w:rPr>
          <w:sz w:val="20"/>
          <w:szCs w:val="20"/>
        </w:rPr>
        <w:t xml:space="preserve"> = 0,001 ρ</w:t>
      </w:r>
      <w:r w:rsidRPr="00030C5F">
        <w:rPr>
          <w:sz w:val="20"/>
          <w:szCs w:val="20"/>
          <w:vertAlign w:val="subscript"/>
        </w:rPr>
        <w:t>ср</w:t>
      </w:r>
      <w:r w:rsidRPr="00030C5F">
        <w:rPr>
          <w:sz w:val="20"/>
          <w:szCs w:val="20"/>
          <w:lang w:val="en-US"/>
        </w:rPr>
        <w:t>Q</w:t>
      </w:r>
      <w:r w:rsidRPr="00030C5F">
        <w:rPr>
          <w:sz w:val="20"/>
          <w:szCs w:val="20"/>
        </w:rPr>
        <w:t xml:space="preserve"> = 0,001 ρ</w:t>
      </w:r>
      <w:r w:rsidRPr="00030C5F">
        <w:rPr>
          <w:sz w:val="20"/>
          <w:szCs w:val="20"/>
          <w:vertAlign w:val="subscript"/>
        </w:rPr>
        <w:t>ср</w:t>
      </w:r>
      <w:r w:rsidRPr="00030C5F">
        <w:rPr>
          <w:sz w:val="20"/>
          <w:szCs w:val="20"/>
        </w:rPr>
        <w:t xml:space="preserve"> </w:t>
      </w:r>
      <w:r w:rsidRPr="00030C5F">
        <w:rPr>
          <w:sz w:val="20"/>
          <w:szCs w:val="20"/>
          <w:lang w:val="en-US"/>
        </w:rPr>
        <w:t>ωv</w:t>
      </w:r>
      <w:r w:rsidRPr="00030C5F">
        <w:rPr>
          <w:sz w:val="20"/>
          <w:szCs w:val="20"/>
        </w:rPr>
        <w:t>, кг/с,</w:t>
      </w:r>
      <w:r w:rsidRPr="00030C5F">
        <w:rPr>
          <w:sz w:val="20"/>
          <w:szCs w:val="20"/>
        </w:rPr>
        <w:tab/>
      </w:r>
      <w:r w:rsidRPr="00030C5F">
        <w:rPr>
          <w:sz w:val="20"/>
          <w:szCs w:val="20"/>
        </w:rPr>
        <w:tab/>
        <w:t>(</w:t>
      </w:r>
      <w:r>
        <w:rPr>
          <w:sz w:val="20"/>
          <w:szCs w:val="20"/>
        </w:rPr>
        <w:t>8</w:t>
      </w:r>
      <w:r w:rsidRPr="00030C5F">
        <w:rPr>
          <w:sz w:val="20"/>
          <w:szCs w:val="20"/>
        </w:rPr>
        <w:t>.2)</w:t>
      </w:r>
    </w:p>
    <w:p w:rsidR="00A049F1" w:rsidRPr="00030C5F" w:rsidRDefault="00A049F1" w:rsidP="00A049F1">
      <w:pPr>
        <w:widowControl w:val="0"/>
        <w:shd w:val="clear" w:color="auto" w:fill="FFFFFF"/>
        <w:spacing w:line="216" w:lineRule="auto"/>
        <w:ind w:firstLine="284"/>
        <w:jc w:val="right"/>
        <w:rPr>
          <w:sz w:val="20"/>
          <w:szCs w:val="20"/>
        </w:rPr>
      </w:pPr>
    </w:p>
    <w:p w:rsidR="00A049F1" w:rsidRPr="00030C5F" w:rsidRDefault="00A049F1" w:rsidP="00A049F1">
      <w:pPr>
        <w:widowControl w:val="0"/>
        <w:shd w:val="clear" w:color="auto" w:fill="FFFFFF"/>
        <w:spacing w:line="216" w:lineRule="auto"/>
        <w:rPr>
          <w:sz w:val="20"/>
          <w:szCs w:val="20"/>
        </w:rPr>
      </w:pPr>
      <w:r w:rsidRPr="00030C5F">
        <w:rPr>
          <w:sz w:val="20"/>
          <w:szCs w:val="20"/>
        </w:rPr>
        <w:t>где ρ</w:t>
      </w:r>
      <w:r w:rsidRPr="00030C5F">
        <w:rPr>
          <w:sz w:val="20"/>
          <w:szCs w:val="20"/>
          <w:vertAlign w:val="subscript"/>
        </w:rPr>
        <w:t>ср</w:t>
      </w:r>
      <w:r w:rsidRPr="00030C5F">
        <w:rPr>
          <w:sz w:val="20"/>
          <w:szCs w:val="20"/>
        </w:rPr>
        <w:t xml:space="preserve"> – средняя мутность воды в живом сечении реки;</w:t>
      </w:r>
    </w:p>
    <w:p w:rsidR="00A049F1" w:rsidRPr="00030C5F" w:rsidRDefault="00A049F1" w:rsidP="00A049F1">
      <w:pPr>
        <w:widowControl w:val="0"/>
        <w:shd w:val="clear" w:color="auto" w:fill="FFFFFF"/>
        <w:spacing w:line="216" w:lineRule="auto"/>
        <w:ind w:firstLine="392"/>
        <w:rPr>
          <w:sz w:val="20"/>
          <w:szCs w:val="20"/>
        </w:rPr>
      </w:pPr>
      <w:r w:rsidRPr="00030C5F">
        <w:rPr>
          <w:sz w:val="20"/>
          <w:szCs w:val="20"/>
          <w:lang w:val="en-US"/>
        </w:rPr>
        <w:t>Q</w:t>
      </w:r>
      <w:r w:rsidRPr="00030C5F">
        <w:rPr>
          <w:sz w:val="20"/>
          <w:szCs w:val="20"/>
        </w:rPr>
        <w:t xml:space="preserve"> – ра</w:t>
      </w:r>
      <w:r w:rsidRPr="00030C5F">
        <w:rPr>
          <w:sz w:val="20"/>
          <w:szCs w:val="20"/>
        </w:rPr>
        <w:t>с</w:t>
      </w:r>
      <w:r w:rsidRPr="00030C5F">
        <w:rPr>
          <w:sz w:val="20"/>
          <w:szCs w:val="20"/>
        </w:rPr>
        <w:t>ход воды, м</w:t>
      </w:r>
      <w:r w:rsidRPr="00030C5F">
        <w:rPr>
          <w:sz w:val="20"/>
          <w:szCs w:val="20"/>
          <w:vertAlign w:val="superscript"/>
        </w:rPr>
        <w:t>3</w:t>
      </w:r>
      <w:r w:rsidRPr="00030C5F">
        <w:rPr>
          <w:sz w:val="20"/>
          <w:szCs w:val="20"/>
        </w:rPr>
        <w:t>/с;</w:t>
      </w:r>
    </w:p>
    <w:p w:rsidR="00A049F1" w:rsidRPr="00030C5F" w:rsidRDefault="00A049F1" w:rsidP="00A049F1">
      <w:pPr>
        <w:widowControl w:val="0"/>
        <w:shd w:val="clear" w:color="auto" w:fill="FFFFFF"/>
        <w:tabs>
          <w:tab w:val="left" w:pos="5914"/>
        </w:tabs>
        <w:spacing w:line="216" w:lineRule="auto"/>
        <w:ind w:firstLine="392"/>
        <w:rPr>
          <w:sz w:val="20"/>
          <w:szCs w:val="20"/>
        </w:rPr>
      </w:pPr>
      <w:r w:rsidRPr="00030C5F">
        <w:rPr>
          <w:sz w:val="20"/>
          <w:szCs w:val="20"/>
          <w:lang w:val="en-US"/>
        </w:rPr>
        <w:t>ω</w:t>
      </w:r>
      <w:r w:rsidRPr="00030C5F">
        <w:rPr>
          <w:sz w:val="20"/>
          <w:szCs w:val="20"/>
        </w:rPr>
        <w:t xml:space="preserve"> – площадь живого сечения реки, м</w:t>
      </w:r>
      <w:r w:rsidRPr="00030C5F">
        <w:rPr>
          <w:sz w:val="20"/>
          <w:szCs w:val="20"/>
          <w:vertAlign w:val="superscript"/>
        </w:rPr>
        <w:t>2</w:t>
      </w:r>
      <w:r w:rsidRPr="00030C5F">
        <w:rPr>
          <w:sz w:val="20"/>
          <w:szCs w:val="20"/>
        </w:rPr>
        <w:t>;</w:t>
      </w:r>
    </w:p>
    <w:p w:rsidR="00A049F1" w:rsidRPr="00030C5F" w:rsidRDefault="00A049F1" w:rsidP="00A049F1">
      <w:pPr>
        <w:widowControl w:val="0"/>
        <w:shd w:val="clear" w:color="auto" w:fill="FFFFFF"/>
        <w:spacing w:line="216" w:lineRule="auto"/>
        <w:ind w:firstLine="406"/>
        <w:rPr>
          <w:sz w:val="20"/>
          <w:szCs w:val="20"/>
        </w:rPr>
      </w:pPr>
      <w:r w:rsidRPr="00030C5F">
        <w:rPr>
          <w:sz w:val="20"/>
          <w:szCs w:val="20"/>
          <w:lang w:val="en-US"/>
        </w:rPr>
        <w:t>v</w:t>
      </w:r>
      <w:r w:rsidRPr="00030C5F">
        <w:rPr>
          <w:sz w:val="20"/>
          <w:szCs w:val="20"/>
        </w:rPr>
        <w:t xml:space="preserve"> – средняя скорость потока, м/с.</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Средняя мутность воды ρ</w:t>
      </w:r>
      <w:r w:rsidRPr="00030C5F">
        <w:rPr>
          <w:sz w:val="20"/>
          <w:szCs w:val="20"/>
          <w:vertAlign w:val="subscript"/>
        </w:rPr>
        <w:t>ср</w:t>
      </w:r>
      <w:r w:rsidRPr="00030C5F">
        <w:rPr>
          <w:sz w:val="20"/>
          <w:szCs w:val="20"/>
        </w:rPr>
        <w:t xml:space="preserve"> устанавливается по нескольким пробам </w:t>
      </w:r>
      <w:r w:rsidRPr="00030C5F">
        <w:rPr>
          <w:sz w:val="20"/>
          <w:szCs w:val="20"/>
        </w:rPr>
        <w:lastRenderedPageBreak/>
        <w:t>воды, взятым батометром в различных точках жив</w:t>
      </w:r>
      <w:r w:rsidRPr="00030C5F">
        <w:rPr>
          <w:sz w:val="20"/>
          <w:szCs w:val="20"/>
        </w:rPr>
        <w:t>о</w:t>
      </w:r>
      <w:r w:rsidRPr="00030C5F">
        <w:rPr>
          <w:sz w:val="20"/>
          <w:szCs w:val="20"/>
        </w:rPr>
        <w:t>го сечения реки.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Количество взвешенных наносов, переносимых рекой за год, наз</w:t>
      </w:r>
      <w:r w:rsidRPr="00030C5F">
        <w:rPr>
          <w:sz w:val="20"/>
          <w:szCs w:val="20"/>
        </w:rPr>
        <w:t>ы</w:t>
      </w:r>
      <w:r w:rsidRPr="00030C5F">
        <w:rPr>
          <w:sz w:val="20"/>
          <w:szCs w:val="20"/>
        </w:rPr>
        <w:t>вается годовым стоком взвешенных наносов</w:t>
      </w:r>
      <w:r>
        <w:rPr>
          <w:sz w:val="20"/>
          <w:szCs w:val="20"/>
        </w:rPr>
        <w:t>:</w:t>
      </w:r>
    </w:p>
    <w:p w:rsidR="00A049F1" w:rsidRPr="00030C5F" w:rsidRDefault="00A049F1" w:rsidP="00A049F1">
      <w:pPr>
        <w:widowControl w:val="0"/>
        <w:shd w:val="clear" w:color="auto" w:fill="FFFFFF"/>
        <w:spacing w:line="216" w:lineRule="auto"/>
        <w:ind w:firstLine="284"/>
        <w:jc w:val="both"/>
        <w:rPr>
          <w:sz w:val="20"/>
          <w:szCs w:val="20"/>
        </w:rPr>
      </w:pPr>
    </w:p>
    <w:p w:rsidR="00A049F1" w:rsidRPr="00030C5F" w:rsidRDefault="00193F53" w:rsidP="00A049F1">
      <w:pPr>
        <w:widowControl w:val="0"/>
        <w:shd w:val="clear" w:color="auto" w:fill="FFFFFF"/>
        <w:spacing w:line="216" w:lineRule="auto"/>
        <w:ind w:firstLine="284"/>
        <w:jc w:val="right"/>
        <w:rPr>
          <w:sz w:val="20"/>
          <w:szCs w:val="20"/>
        </w:rPr>
      </w:pPr>
      <w:r w:rsidRPr="00030C5F">
        <w:rPr>
          <w:position w:val="-14"/>
          <w:sz w:val="20"/>
          <w:szCs w:val="20"/>
        </w:rPr>
        <w:object w:dxaOrig="1260" w:dyaOrig="340">
          <v:shape id="_x0000_i1191" type="#_x0000_t75" style="width:63pt;height:17.25pt" o:ole="">
            <v:imagedata r:id="rId285" o:title=""/>
          </v:shape>
          <o:OLEObject Type="Embed" ProgID="Equation.3" ShapeID="_x0000_i1191" DrawAspect="Content" ObjectID="_1428818239" r:id="rId286"/>
        </w:object>
      </w:r>
      <w:r w:rsidR="00A049F1" w:rsidRPr="00030C5F">
        <w:rPr>
          <w:sz w:val="20"/>
          <w:szCs w:val="20"/>
        </w:rPr>
        <w:t>,</w:t>
      </w:r>
      <w:r w:rsidR="00A049F1" w:rsidRPr="00030C5F">
        <w:rPr>
          <w:sz w:val="20"/>
          <w:szCs w:val="20"/>
        </w:rPr>
        <w:tab/>
      </w:r>
      <w:r w:rsidR="00A049F1" w:rsidRPr="00030C5F">
        <w:rPr>
          <w:sz w:val="20"/>
          <w:szCs w:val="20"/>
        </w:rPr>
        <w:tab/>
      </w:r>
      <w:r w:rsidR="00A049F1" w:rsidRPr="00030C5F">
        <w:rPr>
          <w:sz w:val="20"/>
          <w:szCs w:val="20"/>
        </w:rPr>
        <w:tab/>
        <w:t>(</w:t>
      </w:r>
      <w:r w:rsidR="00A049F1">
        <w:rPr>
          <w:sz w:val="20"/>
          <w:szCs w:val="20"/>
        </w:rPr>
        <w:t>8</w:t>
      </w:r>
      <w:r w:rsidR="00A049F1" w:rsidRPr="00030C5F">
        <w:rPr>
          <w:sz w:val="20"/>
          <w:szCs w:val="20"/>
        </w:rPr>
        <w:t>.3)</w:t>
      </w:r>
    </w:p>
    <w:p w:rsidR="00A049F1" w:rsidRPr="00030C5F" w:rsidRDefault="00A049F1" w:rsidP="00A049F1">
      <w:pPr>
        <w:widowControl w:val="0"/>
        <w:shd w:val="clear" w:color="auto" w:fill="FFFFFF"/>
        <w:spacing w:line="216" w:lineRule="auto"/>
        <w:ind w:firstLine="284"/>
        <w:jc w:val="both"/>
        <w:rPr>
          <w:sz w:val="20"/>
          <w:szCs w:val="20"/>
        </w:rPr>
      </w:pPr>
    </w:p>
    <w:p w:rsidR="00A049F1" w:rsidRPr="00030C5F" w:rsidRDefault="00A049F1" w:rsidP="00A049F1">
      <w:pPr>
        <w:widowControl w:val="0"/>
        <w:spacing w:line="216" w:lineRule="auto"/>
        <w:jc w:val="both"/>
        <w:rPr>
          <w:sz w:val="20"/>
          <w:szCs w:val="20"/>
        </w:rPr>
      </w:pPr>
      <w:r w:rsidRPr="00030C5F">
        <w:rPr>
          <w:sz w:val="20"/>
          <w:szCs w:val="20"/>
        </w:rPr>
        <w:t xml:space="preserve">где </w:t>
      </w:r>
      <w:r w:rsidRPr="00193F53">
        <w:rPr>
          <w:i/>
          <w:sz w:val="20"/>
          <w:szCs w:val="20"/>
        </w:rPr>
        <w:t>ρ</w:t>
      </w:r>
      <w:r w:rsidRPr="00030C5F">
        <w:rPr>
          <w:sz w:val="20"/>
          <w:szCs w:val="20"/>
          <w:vertAlign w:val="subscript"/>
        </w:rPr>
        <w:t>0</w:t>
      </w:r>
      <w:r w:rsidRPr="00030C5F">
        <w:rPr>
          <w:sz w:val="20"/>
          <w:szCs w:val="20"/>
        </w:rPr>
        <w:t xml:space="preserve"> – среднегодовая мутность воды, г/м</w:t>
      </w:r>
      <w:r w:rsidRPr="00030C5F">
        <w:rPr>
          <w:sz w:val="20"/>
          <w:szCs w:val="20"/>
          <w:vertAlign w:val="superscript"/>
        </w:rPr>
        <w:t>3</w:t>
      </w:r>
      <w:r w:rsidRPr="00030C5F">
        <w:rPr>
          <w:sz w:val="20"/>
          <w:szCs w:val="20"/>
        </w:rPr>
        <w:t xml:space="preserve">; </w:t>
      </w:r>
    </w:p>
    <w:p w:rsidR="00A049F1" w:rsidRPr="00030C5F" w:rsidRDefault="00A049F1" w:rsidP="00A049F1">
      <w:pPr>
        <w:widowControl w:val="0"/>
        <w:spacing w:line="216" w:lineRule="auto"/>
        <w:ind w:firstLine="238"/>
        <w:jc w:val="both"/>
        <w:rPr>
          <w:sz w:val="20"/>
          <w:szCs w:val="20"/>
        </w:rPr>
      </w:pPr>
      <w:r w:rsidRPr="00030C5F">
        <w:rPr>
          <w:sz w:val="20"/>
          <w:szCs w:val="20"/>
          <w:lang w:val="en-US"/>
        </w:rPr>
        <w:t>W</w:t>
      </w:r>
      <w:r w:rsidRPr="00030C5F">
        <w:rPr>
          <w:sz w:val="20"/>
          <w:szCs w:val="20"/>
          <w:vertAlign w:val="subscript"/>
        </w:rPr>
        <w:t>0</w:t>
      </w:r>
      <w:r w:rsidRPr="00030C5F">
        <w:rPr>
          <w:sz w:val="20"/>
          <w:szCs w:val="20"/>
        </w:rPr>
        <w:t xml:space="preserve"> – среднегодовой об</w:t>
      </w:r>
      <w:r w:rsidRPr="00030C5F">
        <w:rPr>
          <w:sz w:val="20"/>
          <w:szCs w:val="20"/>
        </w:rPr>
        <w:t>ъ</w:t>
      </w:r>
      <w:r w:rsidRPr="00030C5F">
        <w:rPr>
          <w:sz w:val="20"/>
          <w:szCs w:val="20"/>
        </w:rPr>
        <w:t>ем стока воды, м</w:t>
      </w:r>
      <w:r w:rsidRPr="00030C5F">
        <w:rPr>
          <w:sz w:val="20"/>
          <w:szCs w:val="20"/>
          <w:vertAlign w:val="superscript"/>
        </w:rPr>
        <w:t>3</w:t>
      </w:r>
      <w:r w:rsidRPr="00030C5F">
        <w:rPr>
          <w:sz w:val="20"/>
          <w:szCs w:val="20"/>
        </w:rPr>
        <w:t>.</w:t>
      </w:r>
    </w:p>
    <w:p w:rsidR="00A049F1" w:rsidRPr="00030C5F" w:rsidRDefault="00A049F1" w:rsidP="00A049F1">
      <w:pPr>
        <w:widowControl w:val="0"/>
        <w:shd w:val="clear" w:color="auto" w:fill="FFFFFF"/>
        <w:spacing w:line="216" w:lineRule="auto"/>
        <w:ind w:firstLine="284"/>
        <w:jc w:val="both"/>
        <w:rPr>
          <w:sz w:val="20"/>
          <w:szCs w:val="20"/>
        </w:rPr>
      </w:pPr>
      <w:r w:rsidRPr="00030C5F">
        <w:rPr>
          <w:b/>
          <w:sz w:val="20"/>
          <w:szCs w:val="20"/>
        </w:rPr>
        <w:t>Донные наносы.</w:t>
      </w:r>
      <w:r w:rsidRPr="00030C5F">
        <w:rPr>
          <w:sz w:val="20"/>
          <w:szCs w:val="20"/>
        </w:rPr>
        <w:t xml:space="preserve"> Движение донных наносов имеет разнообразный характер, зависящий от их крупности и скоростей течения в придо</w:t>
      </w:r>
      <w:r w:rsidRPr="00030C5F">
        <w:rPr>
          <w:sz w:val="20"/>
          <w:szCs w:val="20"/>
        </w:rPr>
        <w:t>н</w:t>
      </w:r>
      <w:r w:rsidRPr="00030C5F">
        <w:rPr>
          <w:sz w:val="20"/>
          <w:szCs w:val="20"/>
        </w:rPr>
        <w:t>ном слое потока. Донные наносы передвигаются преимущественно у выпу</w:t>
      </w:r>
      <w:r w:rsidRPr="00030C5F">
        <w:rPr>
          <w:sz w:val="20"/>
          <w:szCs w:val="20"/>
        </w:rPr>
        <w:t>к</w:t>
      </w:r>
      <w:r w:rsidRPr="00030C5F">
        <w:rPr>
          <w:sz w:val="20"/>
          <w:szCs w:val="20"/>
        </w:rPr>
        <w:t>лых берегов реки.</w:t>
      </w:r>
    </w:p>
    <w:p w:rsidR="00A049F1" w:rsidRPr="00030C5F" w:rsidRDefault="00A049F1" w:rsidP="00A049F1">
      <w:pPr>
        <w:widowControl w:val="0"/>
        <w:shd w:val="clear" w:color="auto" w:fill="FFFFFF"/>
        <w:tabs>
          <w:tab w:val="left" w:pos="6610"/>
        </w:tabs>
        <w:spacing w:line="216" w:lineRule="auto"/>
        <w:ind w:firstLine="284"/>
        <w:jc w:val="both"/>
        <w:rPr>
          <w:sz w:val="20"/>
          <w:szCs w:val="20"/>
        </w:rPr>
      </w:pPr>
      <w:r w:rsidRPr="00030C5F">
        <w:rPr>
          <w:sz w:val="20"/>
          <w:szCs w:val="20"/>
        </w:rPr>
        <w:t>Передвижение донных наносов подчиняется закону Эри, согласно которому масса влекомой частицы пропорциональна скор</w:t>
      </w:r>
      <w:r w:rsidRPr="00030C5F">
        <w:rPr>
          <w:sz w:val="20"/>
          <w:szCs w:val="20"/>
        </w:rPr>
        <w:t>о</w:t>
      </w:r>
      <w:r w:rsidRPr="00030C5F">
        <w:rPr>
          <w:sz w:val="20"/>
          <w:szCs w:val="20"/>
        </w:rPr>
        <w:t>сти течения в шестой степени:</w:t>
      </w:r>
    </w:p>
    <w:p w:rsidR="00A049F1" w:rsidRPr="00030C5F" w:rsidRDefault="00A049F1" w:rsidP="00A049F1">
      <w:pPr>
        <w:widowControl w:val="0"/>
        <w:shd w:val="clear" w:color="auto" w:fill="FFFFFF"/>
        <w:tabs>
          <w:tab w:val="left" w:pos="6610"/>
        </w:tabs>
        <w:spacing w:line="216" w:lineRule="auto"/>
        <w:ind w:firstLine="284"/>
        <w:jc w:val="right"/>
        <w:rPr>
          <w:sz w:val="20"/>
          <w:szCs w:val="20"/>
        </w:rPr>
      </w:pPr>
      <w:r w:rsidRPr="00030C5F">
        <w:rPr>
          <w:sz w:val="20"/>
          <w:szCs w:val="20"/>
          <w:lang w:val="en-US"/>
        </w:rPr>
        <w:t>m</w:t>
      </w:r>
      <w:r w:rsidRPr="00030C5F">
        <w:rPr>
          <w:sz w:val="20"/>
          <w:szCs w:val="20"/>
          <w:vertAlign w:val="subscript"/>
        </w:rPr>
        <w:t>е</w:t>
      </w:r>
      <w:r w:rsidRPr="00030C5F">
        <w:rPr>
          <w:sz w:val="20"/>
          <w:szCs w:val="20"/>
        </w:rPr>
        <w:t xml:space="preserve"> = </w:t>
      </w:r>
      <w:r w:rsidRPr="00030C5F">
        <w:rPr>
          <w:sz w:val="20"/>
          <w:szCs w:val="20"/>
          <w:lang w:val="en-US"/>
        </w:rPr>
        <w:t>k</w:t>
      </w:r>
      <w:r w:rsidRPr="00030C5F">
        <w:rPr>
          <w:sz w:val="20"/>
          <w:szCs w:val="20"/>
        </w:rPr>
        <w:t xml:space="preserve"> </w:t>
      </w:r>
      <w:r w:rsidRPr="00030C5F">
        <w:rPr>
          <w:sz w:val="20"/>
          <w:szCs w:val="20"/>
          <w:lang w:val="en-US"/>
        </w:rPr>
        <w:t>v</w:t>
      </w:r>
      <w:r w:rsidRPr="00030C5F">
        <w:rPr>
          <w:sz w:val="20"/>
          <w:szCs w:val="20"/>
          <w:vertAlign w:val="subscript"/>
        </w:rPr>
        <w:t>н</w:t>
      </w:r>
      <w:r w:rsidRPr="00030C5F">
        <w:rPr>
          <w:sz w:val="20"/>
          <w:szCs w:val="20"/>
          <w:vertAlign w:val="superscript"/>
        </w:rPr>
        <w:t>6</w:t>
      </w:r>
      <w:r w:rsidRPr="00030C5F">
        <w:rPr>
          <w:sz w:val="20"/>
          <w:szCs w:val="20"/>
        </w:rPr>
        <w:t>,                                                (</w:t>
      </w:r>
      <w:r>
        <w:rPr>
          <w:sz w:val="20"/>
          <w:szCs w:val="20"/>
        </w:rPr>
        <w:t>8</w:t>
      </w:r>
      <w:r w:rsidRPr="00030C5F">
        <w:rPr>
          <w:sz w:val="20"/>
          <w:szCs w:val="20"/>
        </w:rPr>
        <w:t>.4)</w:t>
      </w:r>
    </w:p>
    <w:p w:rsidR="00A049F1" w:rsidRPr="00030C5F" w:rsidRDefault="00A049F1" w:rsidP="00A049F1">
      <w:pPr>
        <w:widowControl w:val="0"/>
        <w:shd w:val="clear" w:color="auto" w:fill="FFFFFF"/>
        <w:tabs>
          <w:tab w:val="left" w:pos="6610"/>
        </w:tabs>
        <w:spacing w:line="216" w:lineRule="auto"/>
        <w:rPr>
          <w:sz w:val="20"/>
          <w:szCs w:val="20"/>
        </w:rPr>
      </w:pPr>
    </w:p>
    <w:p w:rsidR="00A049F1" w:rsidRPr="00030C5F" w:rsidRDefault="00A049F1" w:rsidP="00193F53">
      <w:pPr>
        <w:widowControl w:val="0"/>
        <w:shd w:val="clear" w:color="auto" w:fill="FFFFFF"/>
        <w:spacing w:line="216" w:lineRule="auto"/>
        <w:ind w:left="868" w:hanging="868"/>
        <w:jc w:val="both"/>
        <w:rPr>
          <w:sz w:val="20"/>
          <w:szCs w:val="20"/>
        </w:rPr>
      </w:pPr>
      <w:r w:rsidRPr="00030C5F">
        <w:rPr>
          <w:sz w:val="20"/>
          <w:szCs w:val="20"/>
        </w:rPr>
        <w:t xml:space="preserve">где </w:t>
      </w:r>
      <w:r w:rsidRPr="00030C5F">
        <w:rPr>
          <w:sz w:val="20"/>
          <w:szCs w:val="20"/>
          <w:lang w:val="en-US"/>
        </w:rPr>
        <w:t>v</w:t>
      </w:r>
      <w:r w:rsidRPr="00030C5F">
        <w:rPr>
          <w:sz w:val="20"/>
          <w:szCs w:val="20"/>
          <w:vertAlign w:val="subscript"/>
        </w:rPr>
        <w:t>н</w:t>
      </w:r>
      <w:r w:rsidRPr="00030C5F">
        <w:rPr>
          <w:sz w:val="20"/>
          <w:szCs w:val="20"/>
        </w:rPr>
        <w:t xml:space="preserve"> – скорость течения, при которой частица начинает двигат</w:t>
      </w:r>
      <w:r w:rsidRPr="00030C5F">
        <w:rPr>
          <w:sz w:val="20"/>
          <w:szCs w:val="20"/>
        </w:rPr>
        <w:t>ь</w:t>
      </w:r>
      <w:r w:rsidRPr="00030C5F">
        <w:rPr>
          <w:sz w:val="20"/>
          <w:szCs w:val="20"/>
        </w:rPr>
        <w:t>ся</w:t>
      </w:r>
      <w:r>
        <w:rPr>
          <w:sz w:val="20"/>
          <w:szCs w:val="20"/>
        </w:rPr>
        <w:t>,</w:t>
      </w:r>
      <w:r w:rsidRPr="009E6791">
        <w:rPr>
          <w:sz w:val="20"/>
          <w:szCs w:val="20"/>
        </w:rPr>
        <w:t xml:space="preserve"> </w:t>
      </w:r>
      <w:r w:rsidRPr="00030C5F">
        <w:rPr>
          <w:sz w:val="20"/>
          <w:szCs w:val="20"/>
        </w:rPr>
        <w:t>м/с;</w:t>
      </w:r>
    </w:p>
    <w:p w:rsidR="00A049F1" w:rsidRPr="00030C5F" w:rsidRDefault="00A049F1" w:rsidP="00193F53">
      <w:pPr>
        <w:widowControl w:val="0"/>
        <w:shd w:val="clear" w:color="auto" w:fill="FFFFFF"/>
        <w:spacing w:line="216" w:lineRule="auto"/>
        <w:ind w:left="882" w:hanging="462"/>
        <w:jc w:val="both"/>
        <w:rPr>
          <w:sz w:val="20"/>
          <w:szCs w:val="20"/>
        </w:rPr>
      </w:pPr>
      <w:r w:rsidRPr="00030C5F">
        <w:rPr>
          <w:sz w:val="20"/>
          <w:szCs w:val="20"/>
          <w:lang w:val="en-US"/>
        </w:rPr>
        <w:t>k</w:t>
      </w:r>
      <w:r w:rsidRPr="00030C5F">
        <w:rPr>
          <w:sz w:val="20"/>
          <w:szCs w:val="20"/>
        </w:rPr>
        <w:t xml:space="preserve"> – коэффициент пропорциональности, зависящий от формы и удельного веса частицы. </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 xml:space="preserve">Из этой формулы видно, что с увеличением скорости течения в </w:t>
      </w:r>
      <w:r w:rsidR="00193F53">
        <w:rPr>
          <w:sz w:val="20"/>
          <w:szCs w:val="20"/>
        </w:rPr>
        <w:t xml:space="preserve">      </w:t>
      </w:r>
      <w:r w:rsidRPr="00030C5F">
        <w:rPr>
          <w:sz w:val="20"/>
          <w:szCs w:val="20"/>
        </w:rPr>
        <w:t>3 раза масса передвигаемой по дну частицы увел</w:t>
      </w:r>
      <w:r w:rsidRPr="00030C5F">
        <w:rPr>
          <w:sz w:val="20"/>
          <w:szCs w:val="20"/>
        </w:rPr>
        <w:t>и</w:t>
      </w:r>
      <w:r w:rsidRPr="00030C5F">
        <w:rPr>
          <w:sz w:val="20"/>
          <w:szCs w:val="20"/>
        </w:rPr>
        <w:t>чится в 729 раз (3</w:t>
      </w:r>
      <w:r w:rsidRPr="00030C5F">
        <w:rPr>
          <w:sz w:val="20"/>
          <w:szCs w:val="20"/>
          <w:vertAlign w:val="superscript"/>
        </w:rPr>
        <w:t>6</w:t>
      </w:r>
      <w:r w:rsidRPr="00030C5F">
        <w:rPr>
          <w:sz w:val="20"/>
          <w:szCs w:val="20"/>
        </w:rPr>
        <w:t>). Столь сильное влияние скорости течения на величину влекомых ча</w:t>
      </w:r>
      <w:r w:rsidRPr="00030C5F">
        <w:rPr>
          <w:sz w:val="20"/>
          <w:szCs w:val="20"/>
        </w:rPr>
        <w:t>с</w:t>
      </w:r>
      <w:r w:rsidRPr="00030C5F">
        <w:rPr>
          <w:sz w:val="20"/>
          <w:szCs w:val="20"/>
        </w:rPr>
        <w:t>тиц объясняет то обстоятельство, что горные реки способны перем</w:t>
      </w:r>
      <w:r w:rsidRPr="00030C5F">
        <w:rPr>
          <w:sz w:val="20"/>
          <w:szCs w:val="20"/>
        </w:rPr>
        <w:t>е</w:t>
      </w:r>
      <w:r w:rsidRPr="00030C5F">
        <w:rPr>
          <w:sz w:val="20"/>
          <w:szCs w:val="20"/>
        </w:rPr>
        <w:t>щать крупные камни, а равнинные – только небольшие песчинки, хотя скорости теч</w:t>
      </w:r>
      <w:r w:rsidRPr="00030C5F">
        <w:rPr>
          <w:sz w:val="20"/>
          <w:szCs w:val="20"/>
        </w:rPr>
        <w:t>е</w:t>
      </w:r>
      <w:r w:rsidRPr="00030C5F">
        <w:rPr>
          <w:sz w:val="20"/>
          <w:szCs w:val="20"/>
        </w:rPr>
        <w:t>ния на последних всего лишь в несколько раз меньше, чем на го</w:t>
      </w:r>
      <w:r w:rsidRPr="00030C5F">
        <w:rPr>
          <w:sz w:val="20"/>
          <w:szCs w:val="20"/>
        </w:rPr>
        <w:t>р</w:t>
      </w:r>
      <w:r w:rsidRPr="00030C5F">
        <w:rPr>
          <w:sz w:val="20"/>
          <w:szCs w:val="20"/>
        </w:rPr>
        <w:t>ных реках.</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Средняя скорость течения, при которой начинается размыв русла и перемещение донных наносов, называется р а з м ы в а ю щ е й. Вел</w:t>
      </w:r>
      <w:r w:rsidRPr="00030C5F">
        <w:rPr>
          <w:sz w:val="20"/>
          <w:szCs w:val="20"/>
        </w:rPr>
        <w:t>и</w:t>
      </w:r>
      <w:r w:rsidRPr="00030C5F">
        <w:rPr>
          <w:sz w:val="20"/>
          <w:szCs w:val="20"/>
        </w:rPr>
        <w:t>чина этой скорости опред</w:t>
      </w:r>
      <w:r w:rsidRPr="00030C5F">
        <w:rPr>
          <w:sz w:val="20"/>
          <w:szCs w:val="20"/>
        </w:rPr>
        <w:t>е</w:t>
      </w:r>
      <w:r w:rsidRPr="00030C5F">
        <w:rPr>
          <w:sz w:val="20"/>
          <w:szCs w:val="20"/>
        </w:rPr>
        <w:t>ляется формулой М. А. Великанова</w:t>
      </w:r>
      <w:r>
        <w:rPr>
          <w:sz w:val="20"/>
          <w:szCs w:val="20"/>
        </w:rPr>
        <w:t>:</w:t>
      </w:r>
    </w:p>
    <w:p w:rsidR="00A049F1" w:rsidRPr="00030C5F" w:rsidRDefault="00A049F1" w:rsidP="00A049F1">
      <w:pPr>
        <w:widowControl w:val="0"/>
        <w:shd w:val="clear" w:color="auto" w:fill="FFFFFF"/>
        <w:spacing w:line="216" w:lineRule="auto"/>
        <w:ind w:firstLine="284"/>
        <w:jc w:val="both"/>
        <w:rPr>
          <w:sz w:val="20"/>
          <w:szCs w:val="20"/>
        </w:rPr>
      </w:pPr>
    </w:p>
    <w:p w:rsidR="00A049F1" w:rsidRPr="00030C5F" w:rsidRDefault="00A049F1" w:rsidP="00A049F1">
      <w:pPr>
        <w:widowControl w:val="0"/>
        <w:shd w:val="clear" w:color="auto" w:fill="FFFFFF"/>
        <w:spacing w:line="216" w:lineRule="auto"/>
        <w:ind w:firstLine="284"/>
        <w:jc w:val="right"/>
        <w:rPr>
          <w:sz w:val="20"/>
          <w:szCs w:val="20"/>
        </w:rPr>
      </w:pPr>
      <w:r w:rsidRPr="00030C5F">
        <w:rPr>
          <w:position w:val="-16"/>
          <w:sz w:val="20"/>
          <w:szCs w:val="20"/>
        </w:rPr>
        <w:object w:dxaOrig="1980" w:dyaOrig="420">
          <v:shape id="_x0000_i1192" type="#_x0000_t75" style="width:99pt;height:21pt" o:ole="">
            <v:imagedata r:id="rId287" o:title=""/>
          </v:shape>
          <o:OLEObject Type="Embed" ProgID="Equation.3" ShapeID="_x0000_i1192" DrawAspect="Content" ObjectID="_1428818240" r:id="rId288"/>
        </w:object>
      </w:r>
      <w:r w:rsidRPr="00030C5F">
        <w:rPr>
          <w:sz w:val="20"/>
          <w:szCs w:val="20"/>
        </w:rPr>
        <w:t>,</w:t>
      </w:r>
      <w:r>
        <w:rPr>
          <w:sz w:val="20"/>
          <w:szCs w:val="20"/>
        </w:rPr>
        <w:t xml:space="preserve"> </w:t>
      </w:r>
      <w:r w:rsidRPr="00030C5F">
        <w:rPr>
          <w:sz w:val="20"/>
          <w:szCs w:val="20"/>
        </w:rPr>
        <w:t>м/с,</w:t>
      </w:r>
      <w:r w:rsidRPr="00030C5F">
        <w:rPr>
          <w:sz w:val="20"/>
          <w:szCs w:val="20"/>
        </w:rPr>
        <w:tab/>
      </w:r>
      <w:r w:rsidRPr="00030C5F">
        <w:rPr>
          <w:sz w:val="20"/>
          <w:szCs w:val="20"/>
        </w:rPr>
        <w:tab/>
      </w:r>
      <w:r w:rsidRPr="00030C5F">
        <w:rPr>
          <w:sz w:val="20"/>
          <w:szCs w:val="20"/>
        </w:rPr>
        <w:tab/>
        <w:t>(</w:t>
      </w:r>
      <w:r>
        <w:rPr>
          <w:sz w:val="20"/>
          <w:szCs w:val="20"/>
        </w:rPr>
        <w:t>8</w:t>
      </w:r>
      <w:r w:rsidRPr="00030C5F">
        <w:rPr>
          <w:sz w:val="20"/>
          <w:szCs w:val="20"/>
        </w:rPr>
        <w:t>.5)</w:t>
      </w:r>
    </w:p>
    <w:p w:rsidR="00A049F1" w:rsidRPr="00030C5F" w:rsidRDefault="00A049F1" w:rsidP="00A049F1">
      <w:pPr>
        <w:widowControl w:val="0"/>
        <w:shd w:val="clear" w:color="auto" w:fill="FFFFFF"/>
        <w:tabs>
          <w:tab w:val="left" w:pos="6254"/>
        </w:tabs>
        <w:spacing w:line="216" w:lineRule="auto"/>
        <w:ind w:firstLine="284"/>
        <w:jc w:val="center"/>
        <w:rPr>
          <w:sz w:val="20"/>
          <w:szCs w:val="20"/>
        </w:rPr>
      </w:pPr>
    </w:p>
    <w:p w:rsidR="00A049F1" w:rsidRPr="009E6791" w:rsidRDefault="00A049F1" w:rsidP="00A049F1">
      <w:pPr>
        <w:widowControl w:val="0"/>
        <w:shd w:val="clear" w:color="auto" w:fill="FFFFFF"/>
        <w:tabs>
          <w:tab w:val="left" w:pos="6254"/>
        </w:tabs>
        <w:spacing w:line="216" w:lineRule="auto"/>
        <w:jc w:val="both"/>
        <w:rPr>
          <w:sz w:val="20"/>
          <w:szCs w:val="20"/>
        </w:rPr>
      </w:pPr>
      <w:r w:rsidRPr="00030C5F">
        <w:rPr>
          <w:sz w:val="20"/>
          <w:szCs w:val="20"/>
        </w:rPr>
        <w:t xml:space="preserve">где </w:t>
      </w:r>
      <w:r>
        <w:rPr>
          <w:sz w:val="20"/>
          <w:szCs w:val="20"/>
        </w:rPr>
        <w:t xml:space="preserve"> </w:t>
      </w:r>
      <w:r>
        <w:rPr>
          <w:sz w:val="20"/>
          <w:szCs w:val="20"/>
          <w:lang w:val="en-US"/>
        </w:rPr>
        <w:t>g</w:t>
      </w:r>
      <w:r>
        <w:rPr>
          <w:sz w:val="20"/>
          <w:szCs w:val="20"/>
        </w:rPr>
        <w:t xml:space="preserve"> – ускорение свободного падения, м/с</w:t>
      </w:r>
      <w:r>
        <w:rPr>
          <w:sz w:val="20"/>
          <w:szCs w:val="20"/>
          <w:vertAlign w:val="superscript"/>
        </w:rPr>
        <w:t>2</w:t>
      </w:r>
      <w:r>
        <w:rPr>
          <w:sz w:val="20"/>
          <w:szCs w:val="20"/>
        </w:rPr>
        <w:t>;</w:t>
      </w:r>
    </w:p>
    <w:p w:rsidR="00A049F1" w:rsidRPr="00030C5F" w:rsidRDefault="00A049F1" w:rsidP="00A049F1">
      <w:pPr>
        <w:widowControl w:val="0"/>
        <w:shd w:val="clear" w:color="auto" w:fill="FFFFFF"/>
        <w:tabs>
          <w:tab w:val="left" w:pos="6254"/>
        </w:tabs>
        <w:spacing w:line="216" w:lineRule="auto"/>
        <w:ind w:firstLine="266"/>
        <w:jc w:val="both"/>
        <w:rPr>
          <w:sz w:val="20"/>
          <w:szCs w:val="20"/>
        </w:rPr>
      </w:pPr>
      <w:r w:rsidRPr="00030C5F">
        <w:rPr>
          <w:sz w:val="20"/>
          <w:szCs w:val="20"/>
          <w:lang w:val="en-US"/>
        </w:rPr>
        <w:t>d</w:t>
      </w:r>
      <w:r w:rsidRPr="00030C5F">
        <w:rPr>
          <w:sz w:val="20"/>
          <w:szCs w:val="20"/>
          <w:vertAlign w:val="subscript"/>
        </w:rPr>
        <w:t>ср</w:t>
      </w:r>
      <w:r w:rsidRPr="00030C5F">
        <w:rPr>
          <w:sz w:val="20"/>
          <w:szCs w:val="20"/>
        </w:rPr>
        <w:t xml:space="preserve"> – с</w:t>
      </w:r>
      <w:r>
        <w:rPr>
          <w:sz w:val="20"/>
          <w:szCs w:val="20"/>
        </w:rPr>
        <w:t>редний диаметр частиц грунта, м.</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Формула (</w:t>
      </w:r>
      <w:r>
        <w:rPr>
          <w:sz w:val="20"/>
          <w:szCs w:val="20"/>
        </w:rPr>
        <w:t>8</w:t>
      </w:r>
      <w:r w:rsidRPr="00030C5F">
        <w:rPr>
          <w:sz w:val="20"/>
          <w:szCs w:val="20"/>
        </w:rPr>
        <w:t>.5) справедлива для наносов диаметром от 0,1 до 5 мм. Для более крупных наносов эта зависимость дает преувеличенные зн</w:t>
      </w:r>
      <w:r w:rsidRPr="00030C5F">
        <w:rPr>
          <w:sz w:val="20"/>
          <w:szCs w:val="20"/>
        </w:rPr>
        <w:t>а</w:t>
      </w:r>
      <w:r w:rsidRPr="00030C5F">
        <w:rPr>
          <w:sz w:val="20"/>
          <w:szCs w:val="20"/>
        </w:rPr>
        <w:t>чения размывающей скорости.</w:t>
      </w:r>
    </w:p>
    <w:p w:rsidR="00A049F1" w:rsidRPr="00030C5F" w:rsidRDefault="00A049F1" w:rsidP="00A049F1">
      <w:pPr>
        <w:widowControl w:val="0"/>
        <w:shd w:val="clear" w:color="auto" w:fill="FFFFFF"/>
        <w:spacing w:line="216" w:lineRule="auto"/>
        <w:ind w:firstLine="284"/>
        <w:rPr>
          <w:sz w:val="20"/>
          <w:szCs w:val="20"/>
        </w:rPr>
      </w:pPr>
      <w:r w:rsidRPr="00030C5F">
        <w:rPr>
          <w:sz w:val="20"/>
          <w:szCs w:val="20"/>
        </w:rPr>
        <w:t>Расход донных наносов, влекомых речным потоком, можно найти по формуле В. Н. Гончарова</w:t>
      </w:r>
      <w:r>
        <w:rPr>
          <w:sz w:val="20"/>
          <w:szCs w:val="20"/>
        </w:rPr>
        <w:t>:</w:t>
      </w:r>
    </w:p>
    <w:p w:rsidR="00A049F1" w:rsidRPr="00030C5F" w:rsidRDefault="00A049F1" w:rsidP="00A049F1">
      <w:pPr>
        <w:widowControl w:val="0"/>
        <w:shd w:val="clear" w:color="auto" w:fill="FFFFFF"/>
        <w:spacing w:line="216" w:lineRule="auto"/>
        <w:ind w:firstLine="284"/>
        <w:rPr>
          <w:sz w:val="20"/>
          <w:szCs w:val="20"/>
        </w:rPr>
      </w:pPr>
    </w:p>
    <w:p w:rsidR="00A049F1" w:rsidRPr="00030C5F" w:rsidRDefault="00193F53" w:rsidP="00A049F1">
      <w:pPr>
        <w:widowControl w:val="0"/>
        <w:shd w:val="clear" w:color="auto" w:fill="FFFFFF"/>
        <w:spacing w:line="216" w:lineRule="auto"/>
        <w:ind w:firstLine="284"/>
        <w:jc w:val="right"/>
        <w:rPr>
          <w:sz w:val="20"/>
          <w:szCs w:val="20"/>
        </w:rPr>
      </w:pPr>
      <w:r w:rsidRPr="00030C5F">
        <w:rPr>
          <w:position w:val="-30"/>
          <w:sz w:val="20"/>
          <w:szCs w:val="20"/>
        </w:rPr>
        <w:object w:dxaOrig="3500" w:dyaOrig="760">
          <v:shape id="_x0000_i1193" type="#_x0000_t75" style="width:174.75pt;height:38.25pt" o:ole="">
            <v:imagedata r:id="rId289" o:title=""/>
          </v:shape>
          <o:OLEObject Type="Embed" ProgID="Equation.3" ShapeID="_x0000_i1193" DrawAspect="Content" ObjectID="_1428818241" r:id="rId290"/>
        </w:object>
      </w:r>
      <w:r w:rsidR="00A049F1" w:rsidRPr="00030C5F">
        <w:rPr>
          <w:sz w:val="20"/>
          <w:szCs w:val="20"/>
        </w:rPr>
        <w:t>,кг/с,</w:t>
      </w:r>
      <w:r w:rsidR="00A049F1" w:rsidRPr="00030C5F">
        <w:rPr>
          <w:sz w:val="20"/>
          <w:szCs w:val="20"/>
        </w:rPr>
        <w:tab/>
      </w:r>
      <w:r w:rsidR="00A049F1" w:rsidRPr="00030C5F">
        <w:rPr>
          <w:sz w:val="20"/>
          <w:szCs w:val="20"/>
        </w:rPr>
        <w:tab/>
        <w:t>(</w:t>
      </w:r>
      <w:r w:rsidR="00A049F1">
        <w:rPr>
          <w:sz w:val="20"/>
          <w:szCs w:val="20"/>
        </w:rPr>
        <w:t>8</w:t>
      </w:r>
      <w:r w:rsidR="00A049F1" w:rsidRPr="00030C5F">
        <w:rPr>
          <w:sz w:val="20"/>
          <w:szCs w:val="20"/>
        </w:rPr>
        <w:t>.6)</w:t>
      </w:r>
    </w:p>
    <w:p w:rsidR="00A049F1" w:rsidRPr="00030C5F" w:rsidRDefault="00A049F1" w:rsidP="00A049F1">
      <w:pPr>
        <w:widowControl w:val="0"/>
        <w:shd w:val="clear" w:color="auto" w:fill="FFFFFF"/>
        <w:spacing w:line="216" w:lineRule="auto"/>
        <w:ind w:firstLine="284"/>
        <w:rPr>
          <w:sz w:val="20"/>
          <w:szCs w:val="20"/>
        </w:rPr>
      </w:pPr>
    </w:p>
    <w:p w:rsidR="00A049F1" w:rsidRPr="00030C5F" w:rsidRDefault="00A049F1" w:rsidP="00A049F1">
      <w:pPr>
        <w:widowControl w:val="0"/>
        <w:shd w:val="clear" w:color="auto" w:fill="FFFFFF"/>
        <w:spacing w:line="216" w:lineRule="auto"/>
        <w:rPr>
          <w:sz w:val="20"/>
          <w:szCs w:val="20"/>
        </w:rPr>
      </w:pPr>
      <w:r w:rsidRPr="00030C5F">
        <w:rPr>
          <w:sz w:val="20"/>
          <w:szCs w:val="20"/>
        </w:rPr>
        <w:t xml:space="preserve">где В – ширина реки, м; </w:t>
      </w:r>
    </w:p>
    <w:p w:rsidR="00A049F1" w:rsidRPr="00030C5F" w:rsidRDefault="00A049F1" w:rsidP="00A049F1">
      <w:pPr>
        <w:widowControl w:val="0"/>
        <w:shd w:val="clear" w:color="auto" w:fill="FFFFFF"/>
        <w:spacing w:line="216" w:lineRule="auto"/>
        <w:ind w:firstLine="284"/>
        <w:rPr>
          <w:sz w:val="20"/>
          <w:szCs w:val="20"/>
        </w:rPr>
      </w:pPr>
      <w:r w:rsidRPr="00030C5F">
        <w:rPr>
          <w:sz w:val="20"/>
          <w:szCs w:val="20"/>
          <w:lang w:val="en-US"/>
        </w:rPr>
        <w:t>v</w:t>
      </w:r>
      <w:r w:rsidRPr="00030C5F">
        <w:rPr>
          <w:sz w:val="20"/>
          <w:szCs w:val="20"/>
          <w:vertAlign w:val="subscript"/>
        </w:rPr>
        <w:t>р</w:t>
      </w:r>
      <w:r w:rsidRPr="00030C5F">
        <w:rPr>
          <w:sz w:val="20"/>
          <w:szCs w:val="20"/>
        </w:rPr>
        <w:t xml:space="preserve"> – размывающая  скорость, м/с, определяемая по формуле (</w:t>
      </w:r>
      <w:r>
        <w:rPr>
          <w:sz w:val="20"/>
          <w:szCs w:val="20"/>
        </w:rPr>
        <w:t>8</w:t>
      </w:r>
      <w:r w:rsidRPr="00030C5F">
        <w:rPr>
          <w:sz w:val="20"/>
          <w:szCs w:val="20"/>
        </w:rPr>
        <w:t>.5);</w:t>
      </w:r>
    </w:p>
    <w:p w:rsidR="00A049F1" w:rsidRPr="00030C5F" w:rsidRDefault="00A049F1" w:rsidP="00A049F1">
      <w:pPr>
        <w:widowControl w:val="0"/>
        <w:shd w:val="clear" w:color="auto" w:fill="FFFFFF"/>
        <w:spacing w:line="216" w:lineRule="auto"/>
        <w:ind w:firstLine="284"/>
        <w:rPr>
          <w:sz w:val="20"/>
          <w:szCs w:val="20"/>
        </w:rPr>
      </w:pPr>
      <w:r w:rsidRPr="00030C5F">
        <w:rPr>
          <w:sz w:val="20"/>
          <w:szCs w:val="20"/>
          <w:lang w:val="en-US"/>
        </w:rPr>
        <w:t>h</w:t>
      </w:r>
      <w:r w:rsidRPr="00030C5F">
        <w:rPr>
          <w:sz w:val="20"/>
          <w:szCs w:val="20"/>
          <w:vertAlign w:val="subscript"/>
        </w:rPr>
        <w:t>ср</w:t>
      </w:r>
      <w:r w:rsidRPr="00030C5F">
        <w:rPr>
          <w:sz w:val="20"/>
          <w:szCs w:val="20"/>
        </w:rPr>
        <w:t xml:space="preserve"> –</w:t>
      </w:r>
      <w:r>
        <w:rPr>
          <w:sz w:val="20"/>
          <w:szCs w:val="20"/>
        </w:rPr>
        <w:t xml:space="preserve"> </w:t>
      </w:r>
      <w:r w:rsidRPr="00030C5F">
        <w:rPr>
          <w:sz w:val="20"/>
          <w:szCs w:val="20"/>
        </w:rPr>
        <w:t>средняя глубина потока, м.</w:t>
      </w:r>
    </w:p>
    <w:p w:rsidR="00A049F1" w:rsidRPr="00030C5F" w:rsidRDefault="00A049F1" w:rsidP="00A049F1">
      <w:pPr>
        <w:widowControl w:val="0"/>
        <w:spacing w:line="216" w:lineRule="auto"/>
        <w:ind w:firstLine="284"/>
        <w:jc w:val="both"/>
        <w:rPr>
          <w:sz w:val="20"/>
          <w:szCs w:val="20"/>
        </w:rPr>
      </w:pPr>
      <w:r w:rsidRPr="00030C5F">
        <w:rPr>
          <w:sz w:val="20"/>
          <w:szCs w:val="20"/>
        </w:rPr>
        <w:t>Для определения годового стока донных наносов нужно вычислить по формуле (</w:t>
      </w:r>
      <w:r>
        <w:rPr>
          <w:sz w:val="20"/>
          <w:szCs w:val="20"/>
        </w:rPr>
        <w:t>8</w:t>
      </w:r>
      <w:r w:rsidRPr="00030C5F">
        <w:rPr>
          <w:sz w:val="20"/>
          <w:szCs w:val="20"/>
        </w:rPr>
        <w:t>.6) их расходы для отдельных периодов года при соо</w:t>
      </w:r>
      <w:r w:rsidRPr="00030C5F">
        <w:rPr>
          <w:sz w:val="20"/>
          <w:szCs w:val="20"/>
        </w:rPr>
        <w:t>т</w:t>
      </w:r>
      <w:r w:rsidRPr="00030C5F">
        <w:rPr>
          <w:sz w:val="20"/>
          <w:szCs w:val="20"/>
        </w:rPr>
        <w:t xml:space="preserve">ветствующих значениях В, </w:t>
      </w:r>
      <w:r w:rsidRPr="00030C5F">
        <w:rPr>
          <w:sz w:val="20"/>
          <w:szCs w:val="20"/>
          <w:lang w:val="en-US"/>
        </w:rPr>
        <w:t>v</w:t>
      </w:r>
      <w:r w:rsidRPr="00030C5F">
        <w:rPr>
          <w:sz w:val="20"/>
          <w:szCs w:val="20"/>
        </w:rPr>
        <w:t xml:space="preserve"> и </w:t>
      </w:r>
      <w:r w:rsidRPr="00030C5F">
        <w:rPr>
          <w:sz w:val="20"/>
          <w:szCs w:val="20"/>
          <w:lang w:val="en-US"/>
        </w:rPr>
        <w:t>h</w:t>
      </w:r>
      <w:r w:rsidRPr="00030C5F">
        <w:rPr>
          <w:sz w:val="20"/>
          <w:szCs w:val="20"/>
          <w:vertAlign w:val="subscript"/>
        </w:rPr>
        <w:t>ср</w:t>
      </w:r>
      <w:r w:rsidRPr="00030C5F">
        <w:rPr>
          <w:sz w:val="20"/>
          <w:szCs w:val="20"/>
        </w:rPr>
        <w:t>. Сток наносов за каждый период определяют умножением его продолжительности, выраженной в с</w:t>
      </w:r>
      <w:r w:rsidRPr="00030C5F">
        <w:rPr>
          <w:sz w:val="20"/>
          <w:szCs w:val="20"/>
        </w:rPr>
        <w:t>е</w:t>
      </w:r>
      <w:r w:rsidRPr="00030C5F">
        <w:rPr>
          <w:sz w:val="20"/>
          <w:szCs w:val="20"/>
        </w:rPr>
        <w:t>кундах, на вел</w:t>
      </w:r>
      <w:r w:rsidRPr="00030C5F">
        <w:rPr>
          <w:sz w:val="20"/>
          <w:szCs w:val="20"/>
        </w:rPr>
        <w:t>и</w:t>
      </w:r>
      <w:r w:rsidRPr="00030C5F">
        <w:rPr>
          <w:sz w:val="20"/>
          <w:szCs w:val="20"/>
        </w:rPr>
        <w:t>чину расхода наносов в этот период.</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hd w:val="clear" w:color="auto" w:fill="FFFFFF"/>
        <w:spacing w:line="216" w:lineRule="auto"/>
        <w:ind w:firstLine="284"/>
        <w:jc w:val="center"/>
        <w:rPr>
          <w:b/>
          <w:sz w:val="20"/>
          <w:szCs w:val="20"/>
        </w:rPr>
      </w:pPr>
      <w:r>
        <w:rPr>
          <w:b/>
          <w:sz w:val="20"/>
          <w:szCs w:val="20"/>
        </w:rPr>
        <w:t>8</w:t>
      </w:r>
      <w:r w:rsidRPr="00030C5F">
        <w:rPr>
          <w:b/>
          <w:sz w:val="20"/>
          <w:szCs w:val="20"/>
        </w:rPr>
        <w:t>.2. Деформация речного русла</w:t>
      </w:r>
    </w:p>
    <w:p w:rsidR="00A049F1" w:rsidRPr="00030C5F" w:rsidRDefault="00A049F1" w:rsidP="00A049F1">
      <w:pPr>
        <w:widowControl w:val="0"/>
        <w:shd w:val="clear" w:color="auto" w:fill="FFFFFF"/>
        <w:spacing w:line="216" w:lineRule="auto"/>
        <w:ind w:firstLine="284"/>
        <w:rPr>
          <w:sz w:val="20"/>
          <w:szCs w:val="20"/>
        </w:rPr>
      </w:pPr>
    </w:p>
    <w:p w:rsidR="00A049F1" w:rsidRPr="00030C5F" w:rsidRDefault="00A049F1" w:rsidP="00A049F1">
      <w:pPr>
        <w:widowControl w:val="0"/>
        <w:shd w:val="clear" w:color="auto" w:fill="FFFFFF"/>
        <w:spacing w:line="216" w:lineRule="auto"/>
        <w:ind w:firstLine="284"/>
        <w:jc w:val="both"/>
        <w:rPr>
          <w:sz w:val="20"/>
          <w:szCs w:val="20"/>
        </w:rPr>
      </w:pPr>
      <w:r w:rsidRPr="00030C5F">
        <w:rPr>
          <w:b/>
          <w:sz w:val="20"/>
          <w:szCs w:val="20"/>
        </w:rPr>
        <w:t>Общие сведения.</w:t>
      </w:r>
      <w:r w:rsidRPr="00030C5F">
        <w:rPr>
          <w:sz w:val="20"/>
          <w:szCs w:val="20"/>
        </w:rPr>
        <w:t xml:space="preserve"> Для решения вопросов, связанных с эксплуат</w:t>
      </w:r>
      <w:r w:rsidRPr="00030C5F">
        <w:rPr>
          <w:sz w:val="20"/>
          <w:szCs w:val="20"/>
        </w:rPr>
        <w:t>а</w:t>
      </w:r>
      <w:r w:rsidRPr="00030C5F">
        <w:rPr>
          <w:sz w:val="20"/>
          <w:szCs w:val="20"/>
        </w:rPr>
        <w:t>цией и улучшением водных путей, большое значение имеет изучение проце</w:t>
      </w:r>
      <w:r w:rsidRPr="00030C5F">
        <w:rPr>
          <w:sz w:val="20"/>
          <w:szCs w:val="20"/>
        </w:rPr>
        <w:t>с</w:t>
      </w:r>
      <w:r w:rsidRPr="00030C5F">
        <w:rPr>
          <w:sz w:val="20"/>
          <w:szCs w:val="20"/>
        </w:rPr>
        <w:t>сов, происходящих в результате взаимодействия речного потока и ру</w:t>
      </w:r>
      <w:r w:rsidRPr="00030C5F">
        <w:rPr>
          <w:sz w:val="20"/>
          <w:szCs w:val="20"/>
        </w:rPr>
        <w:t>с</w:t>
      </w:r>
      <w:r w:rsidRPr="00030C5F">
        <w:rPr>
          <w:sz w:val="20"/>
          <w:szCs w:val="20"/>
        </w:rPr>
        <w:t>ла реки.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Под воздействием водного потока русло рек</w:t>
      </w:r>
      <w:r>
        <w:rPr>
          <w:sz w:val="20"/>
          <w:szCs w:val="20"/>
        </w:rPr>
        <w:t xml:space="preserve">и </w:t>
      </w:r>
      <w:r w:rsidRPr="00030C5F">
        <w:rPr>
          <w:sz w:val="20"/>
          <w:szCs w:val="20"/>
        </w:rPr>
        <w:t>подвержено постоя</w:t>
      </w:r>
      <w:r w:rsidRPr="00030C5F">
        <w:rPr>
          <w:sz w:val="20"/>
          <w:szCs w:val="20"/>
        </w:rPr>
        <w:t>н</w:t>
      </w:r>
      <w:r w:rsidRPr="00030C5F">
        <w:rPr>
          <w:sz w:val="20"/>
          <w:szCs w:val="20"/>
        </w:rPr>
        <w:t>ным изменениям (деформациям). Основными факторами, определя</w:t>
      </w:r>
      <w:r w:rsidRPr="00030C5F">
        <w:rPr>
          <w:sz w:val="20"/>
          <w:szCs w:val="20"/>
        </w:rPr>
        <w:t>ю</w:t>
      </w:r>
      <w:r w:rsidRPr="00030C5F">
        <w:rPr>
          <w:sz w:val="20"/>
          <w:szCs w:val="20"/>
        </w:rPr>
        <w:t>щими характер русловых деформаций и формы речного русла, явл</w:t>
      </w:r>
      <w:r w:rsidRPr="00030C5F">
        <w:rPr>
          <w:sz w:val="20"/>
          <w:szCs w:val="20"/>
        </w:rPr>
        <w:t>я</w:t>
      </w:r>
      <w:r w:rsidRPr="00030C5F">
        <w:rPr>
          <w:sz w:val="20"/>
          <w:szCs w:val="20"/>
        </w:rPr>
        <w:t>ются:</w:t>
      </w:r>
    </w:p>
    <w:p w:rsidR="00A049F1" w:rsidRPr="00030C5F" w:rsidRDefault="00A049F1" w:rsidP="00960C5D">
      <w:pPr>
        <w:widowControl w:val="0"/>
        <w:numPr>
          <w:ilvl w:val="0"/>
          <w:numId w:val="15"/>
        </w:numPr>
        <w:shd w:val="clear" w:color="auto" w:fill="FFFFFF"/>
        <w:spacing w:line="216" w:lineRule="auto"/>
        <w:ind w:left="0" w:firstLine="284"/>
        <w:rPr>
          <w:sz w:val="20"/>
          <w:szCs w:val="20"/>
        </w:rPr>
      </w:pPr>
      <w:r w:rsidRPr="00030C5F">
        <w:rPr>
          <w:sz w:val="20"/>
          <w:szCs w:val="20"/>
        </w:rPr>
        <w:t>уклоны реки и скорости течения;</w:t>
      </w:r>
    </w:p>
    <w:p w:rsidR="00A049F1" w:rsidRPr="00030C5F" w:rsidRDefault="00A049F1" w:rsidP="00960C5D">
      <w:pPr>
        <w:widowControl w:val="0"/>
        <w:numPr>
          <w:ilvl w:val="0"/>
          <w:numId w:val="15"/>
        </w:numPr>
        <w:shd w:val="clear" w:color="auto" w:fill="FFFFFF"/>
        <w:spacing w:line="216" w:lineRule="auto"/>
        <w:ind w:left="0" w:firstLine="284"/>
        <w:rPr>
          <w:sz w:val="20"/>
          <w:szCs w:val="20"/>
        </w:rPr>
      </w:pPr>
      <w:r w:rsidRPr="00030C5F">
        <w:rPr>
          <w:sz w:val="20"/>
          <w:szCs w:val="20"/>
        </w:rPr>
        <w:t>характер грунтов, слагающих русло и пойму реки;</w:t>
      </w:r>
    </w:p>
    <w:p w:rsidR="00A049F1" w:rsidRPr="00030C5F" w:rsidRDefault="00A049F1" w:rsidP="00960C5D">
      <w:pPr>
        <w:widowControl w:val="0"/>
        <w:numPr>
          <w:ilvl w:val="0"/>
          <w:numId w:val="15"/>
        </w:numPr>
        <w:shd w:val="clear" w:color="auto" w:fill="FFFFFF"/>
        <w:spacing w:line="216" w:lineRule="auto"/>
        <w:ind w:left="0" w:firstLine="284"/>
        <w:jc w:val="both"/>
        <w:rPr>
          <w:sz w:val="20"/>
          <w:szCs w:val="20"/>
        </w:rPr>
      </w:pPr>
      <w:r w:rsidRPr="00030C5F">
        <w:rPr>
          <w:sz w:val="20"/>
          <w:szCs w:val="20"/>
        </w:rPr>
        <w:t>рельеф речного бассейна, его почвенно-грунтовые и раст</w:t>
      </w:r>
      <w:r w:rsidRPr="00030C5F">
        <w:rPr>
          <w:sz w:val="20"/>
          <w:szCs w:val="20"/>
        </w:rPr>
        <w:t>и</w:t>
      </w:r>
      <w:r w:rsidRPr="00030C5F">
        <w:rPr>
          <w:sz w:val="20"/>
          <w:szCs w:val="20"/>
        </w:rPr>
        <w:t>тельные условия, влияющие на объем поступления нан</w:t>
      </w:r>
      <w:r w:rsidRPr="00030C5F">
        <w:rPr>
          <w:sz w:val="20"/>
          <w:szCs w:val="20"/>
        </w:rPr>
        <w:t>о</w:t>
      </w:r>
      <w:r w:rsidRPr="00030C5F">
        <w:rPr>
          <w:sz w:val="20"/>
          <w:szCs w:val="20"/>
        </w:rPr>
        <w:t>сов;</w:t>
      </w:r>
    </w:p>
    <w:p w:rsidR="00A049F1" w:rsidRPr="00030C5F" w:rsidRDefault="00A049F1" w:rsidP="00960C5D">
      <w:pPr>
        <w:widowControl w:val="0"/>
        <w:numPr>
          <w:ilvl w:val="0"/>
          <w:numId w:val="15"/>
        </w:numPr>
        <w:shd w:val="clear" w:color="auto" w:fill="FFFFFF"/>
        <w:spacing w:line="216" w:lineRule="auto"/>
        <w:ind w:left="0" w:firstLine="284"/>
        <w:jc w:val="both"/>
        <w:rPr>
          <w:sz w:val="20"/>
          <w:szCs w:val="20"/>
        </w:rPr>
      </w:pPr>
      <w:r w:rsidRPr="00030C5F">
        <w:rPr>
          <w:sz w:val="20"/>
          <w:szCs w:val="20"/>
        </w:rPr>
        <w:t>водный режим реки, в частности интенсивность весеннего п</w:t>
      </w:r>
      <w:r w:rsidRPr="00030C5F">
        <w:rPr>
          <w:sz w:val="20"/>
          <w:szCs w:val="20"/>
        </w:rPr>
        <w:t>о</w:t>
      </w:r>
      <w:r w:rsidRPr="00030C5F">
        <w:rPr>
          <w:sz w:val="20"/>
          <w:szCs w:val="20"/>
        </w:rPr>
        <w:t>ловодья и дождевых паводков;</w:t>
      </w:r>
    </w:p>
    <w:p w:rsidR="00A049F1" w:rsidRPr="00030C5F" w:rsidRDefault="00A049F1" w:rsidP="00960C5D">
      <w:pPr>
        <w:widowControl w:val="0"/>
        <w:numPr>
          <w:ilvl w:val="0"/>
          <w:numId w:val="15"/>
        </w:numPr>
        <w:shd w:val="clear" w:color="auto" w:fill="FFFFFF"/>
        <w:spacing w:line="216" w:lineRule="auto"/>
        <w:ind w:left="0" w:firstLine="284"/>
        <w:rPr>
          <w:sz w:val="20"/>
          <w:szCs w:val="20"/>
        </w:rPr>
      </w:pPr>
      <w:r w:rsidRPr="00030C5F">
        <w:rPr>
          <w:sz w:val="20"/>
          <w:szCs w:val="20"/>
        </w:rPr>
        <w:t>характер ледовых явлений;</w:t>
      </w:r>
    </w:p>
    <w:p w:rsidR="00A049F1" w:rsidRPr="00030C5F" w:rsidRDefault="00A049F1" w:rsidP="00960C5D">
      <w:pPr>
        <w:widowControl w:val="0"/>
        <w:numPr>
          <w:ilvl w:val="0"/>
          <w:numId w:val="15"/>
        </w:numPr>
        <w:shd w:val="clear" w:color="auto" w:fill="FFFFFF"/>
        <w:spacing w:line="216" w:lineRule="auto"/>
        <w:ind w:left="0" w:firstLine="284"/>
        <w:rPr>
          <w:sz w:val="20"/>
          <w:szCs w:val="20"/>
        </w:rPr>
      </w:pPr>
      <w:r w:rsidRPr="00030C5F">
        <w:rPr>
          <w:sz w:val="20"/>
          <w:szCs w:val="20"/>
        </w:rPr>
        <w:t>наличие на реке гидротехнических и сплавных сооруж</w:t>
      </w:r>
      <w:r w:rsidRPr="00030C5F">
        <w:rPr>
          <w:sz w:val="20"/>
          <w:szCs w:val="20"/>
        </w:rPr>
        <w:t>е</w:t>
      </w:r>
      <w:r w:rsidRPr="00030C5F">
        <w:rPr>
          <w:sz w:val="20"/>
          <w:szCs w:val="20"/>
        </w:rPr>
        <w:t>ний.</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Воздействие потока на речное русло проявляется в трех процессах: размыве русла (эрозии), переносе частиц грунта, образовавшихся в пр</w:t>
      </w:r>
      <w:r w:rsidRPr="00030C5F">
        <w:rPr>
          <w:sz w:val="20"/>
          <w:szCs w:val="20"/>
        </w:rPr>
        <w:t>о</w:t>
      </w:r>
      <w:r w:rsidRPr="00030C5F">
        <w:rPr>
          <w:sz w:val="20"/>
          <w:szCs w:val="20"/>
        </w:rPr>
        <w:t>цессе размыва, и отложении этих частиц (аккумуляции). Все три проце</w:t>
      </w:r>
      <w:r w:rsidRPr="00030C5F">
        <w:rPr>
          <w:sz w:val="20"/>
          <w:szCs w:val="20"/>
        </w:rPr>
        <w:t>с</w:t>
      </w:r>
      <w:r w:rsidRPr="00030C5F">
        <w:rPr>
          <w:sz w:val="20"/>
          <w:szCs w:val="20"/>
        </w:rPr>
        <w:t>са происходят одновременно на всем протяжении реки. Однако в зависимости от соотношения между скоростями теч</w:t>
      </w:r>
      <w:r w:rsidRPr="00030C5F">
        <w:rPr>
          <w:sz w:val="20"/>
          <w:szCs w:val="20"/>
        </w:rPr>
        <w:t>е</w:t>
      </w:r>
      <w:r w:rsidRPr="00030C5F">
        <w:rPr>
          <w:sz w:val="20"/>
          <w:szCs w:val="20"/>
        </w:rPr>
        <w:t>ния и размерами частиц грунта, слагающих речное русло, на одних участках реки н</w:t>
      </w:r>
      <w:r w:rsidRPr="00030C5F">
        <w:rPr>
          <w:sz w:val="20"/>
          <w:szCs w:val="20"/>
        </w:rPr>
        <w:t>а</w:t>
      </w:r>
      <w:r w:rsidRPr="00030C5F">
        <w:rPr>
          <w:sz w:val="20"/>
          <w:szCs w:val="20"/>
        </w:rPr>
        <w:t>блюдается преобладание размыва русла над отложением наносов, а на других, наоборот, накапливается больше грунта, чем ра</w:t>
      </w:r>
      <w:r w:rsidRPr="00030C5F">
        <w:rPr>
          <w:sz w:val="20"/>
          <w:szCs w:val="20"/>
        </w:rPr>
        <w:t>з</w:t>
      </w:r>
      <w:r w:rsidRPr="00030C5F">
        <w:rPr>
          <w:sz w:val="20"/>
          <w:szCs w:val="20"/>
        </w:rPr>
        <w:t>мывается.</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Процесс размыва преобладает в верхнем течении ре</w:t>
      </w:r>
      <w:r>
        <w:rPr>
          <w:sz w:val="20"/>
          <w:szCs w:val="20"/>
        </w:rPr>
        <w:t xml:space="preserve">ки, а отложе-   ния </w:t>
      </w:r>
      <w:r w:rsidRPr="00030C5F">
        <w:rPr>
          <w:sz w:val="20"/>
          <w:szCs w:val="20"/>
        </w:rPr>
        <w:t>– в нижнем течении.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Русловая эрозия бывает боковой и глубинной. Боковая эрозия в</w:t>
      </w:r>
      <w:r w:rsidRPr="00030C5F">
        <w:rPr>
          <w:sz w:val="20"/>
          <w:szCs w:val="20"/>
        </w:rPr>
        <w:t>ы</w:t>
      </w:r>
      <w:r w:rsidRPr="00030C5F">
        <w:rPr>
          <w:sz w:val="20"/>
          <w:szCs w:val="20"/>
        </w:rPr>
        <w:lastRenderedPageBreak/>
        <w:t>зывает уширение реки, перемещение русла поперек долины, развитие излучин, расчленение русла на рукава и др. Результатом глубинной эр</w:t>
      </w:r>
      <w:r w:rsidRPr="00030C5F">
        <w:rPr>
          <w:sz w:val="20"/>
          <w:szCs w:val="20"/>
        </w:rPr>
        <w:t>о</w:t>
      </w:r>
      <w:r w:rsidRPr="00030C5F">
        <w:rPr>
          <w:sz w:val="20"/>
          <w:szCs w:val="20"/>
        </w:rPr>
        <w:t>зии является углубление русла реки.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Все разновидности деформаций речного русла можно разделить на две категории: периодические и п</w:t>
      </w:r>
      <w:r w:rsidRPr="00030C5F">
        <w:rPr>
          <w:sz w:val="20"/>
          <w:szCs w:val="20"/>
        </w:rPr>
        <w:t>о</w:t>
      </w:r>
      <w:r w:rsidRPr="00030C5F">
        <w:rPr>
          <w:sz w:val="20"/>
          <w:szCs w:val="20"/>
        </w:rPr>
        <w:t>стоянные.</w:t>
      </w:r>
    </w:p>
    <w:p w:rsidR="00A049F1" w:rsidRPr="00030C5F" w:rsidRDefault="00A049F1" w:rsidP="00A049F1">
      <w:pPr>
        <w:widowControl w:val="0"/>
        <w:spacing w:line="216" w:lineRule="auto"/>
        <w:ind w:firstLine="284"/>
        <w:jc w:val="both"/>
        <w:rPr>
          <w:sz w:val="20"/>
          <w:szCs w:val="20"/>
        </w:rPr>
      </w:pPr>
      <w:r w:rsidRPr="00030C5F">
        <w:rPr>
          <w:sz w:val="20"/>
          <w:szCs w:val="20"/>
        </w:rPr>
        <w:t>П е р и о д и ч е с к и е  д е ф о р м а ц и и  ежегодно чередуются в определенной последовательности и изменяют форму русла на отдел</w:t>
      </w:r>
      <w:r w:rsidRPr="00030C5F">
        <w:rPr>
          <w:sz w:val="20"/>
          <w:szCs w:val="20"/>
        </w:rPr>
        <w:t>ь</w:t>
      </w:r>
      <w:r w:rsidRPr="00030C5F">
        <w:rPr>
          <w:sz w:val="20"/>
          <w:szCs w:val="20"/>
        </w:rPr>
        <w:t>ных участках реки то в о</w:t>
      </w:r>
      <w:r w:rsidRPr="00030C5F">
        <w:rPr>
          <w:sz w:val="20"/>
          <w:szCs w:val="20"/>
        </w:rPr>
        <w:t>д</w:t>
      </w:r>
      <w:r w:rsidRPr="00030C5F">
        <w:rPr>
          <w:sz w:val="20"/>
          <w:szCs w:val="20"/>
        </w:rPr>
        <w:t>ном, то в другом направлении. Они не влекут за собой, как правило, длительных устойчивых изменений русла. Х</w:t>
      </w:r>
      <w:r w:rsidRPr="00030C5F">
        <w:rPr>
          <w:sz w:val="20"/>
          <w:szCs w:val="20"/>
        </w:rPr>
        <w:t>а</w:t>
      </w:r>
      <w:r w:rsidRPr="00030C5F">
        <w:rPr>
          <w:sz w:val="20"/>
          <w:szCs w:val="20"/>
        </w:rPr>
        <w:t>рактерным примером таких деформаций является периодическое о</w:t>
      </w:r>
      <w:r w:rsidRPr="00030C5F">
        <w:rPr>
          <w:sz w:val="20"/>
          <w:szCs w:val="20"/>
        </w:rPr>
        <w:t>т</w:t>
      </w:r>
      <w:r w:rsidRPr="00030C5F">
        <w:rPr>
          <w:sz w:val="20"/>
          <w:szCs w:val="20"/>
        </w:rPr>
        <w:t>ложение наносов на перекатах во время подъема половодья и их п</w:t>
      </w:r>
      <w:r w:rsidRPr="00030C5F">
        <w:rPr>
          <w:sz w:val="20"/>
          <w:szCs w:val="20"/>
        </w:rPr>
        <w:t>о</w:t>
      </w:r>
      <w:r w:rsidRPr="00030C5F">
        <w:rPr>
          <w:sz w:val="20"/>
          <w:szCs w:val="20"/>
        </w:rPr>
        <w:t>следующее углубл</w:t>
      </w:r>
      <w:r w:rsidRPr="00030C5F">
        <w:rPr>
          <w:sz w:val="20"/>
          <w:szCs w:val="20"/>
        </w:rPr>
        <w:t>е</w:t>
      </w:r>
      <w:r w:rsidRPr="00030C5F">
        <w:rPr>
          <w:sz w:val="20"/>
          <w:szCs w:val="20"/>
        </w:rPr>
        <w:t>ние при спаде уровней.</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П о с т о я н н ы е  д е ф о р м а ц и и  вызывают необратимые изм</w:t>
      </w:r>
      <w:r w:rsidRPr="00030C5F">
        <w:rPr>
          <w:sz w:val="20"/>
          <w:szCs w:val="20"/>
        </w:rPr>
        <w:t>е</w:t>
      </w:r>
      <w:r w:rsidRPr="00030C5F">
        <w:rPr>
          <w:sz w:val="20"/>
          <w:szCs w:val="20"/>
        </w:rPr>
        <w:t>нения формы русла в одном и том же направлении в течение длител</w:t>
      </w:r>
      <w:r w:rsidRPr="00030C5F">
        <w:rPr>
          <w:sz w:val="20"/>
          <w:szCs w:val="20"/>
        </w:rPr>
        <w:t>ь</w:t>
      </w:r>
      <w:r w:rsidRPr="00030C5F">
        <w:rPr>
          <w:sz w:val="20"/>
          <w:szCs w:val="20"/>
        </w:rPr>
        <w:t>ного периода времени. К таким деформациям относятся, например, размывы вогнутых берегов рек и отложение наносов на выпуклых б</w:t>
      </w:r>
      <w:r w:rsidRPr="00030C5F">
        <w:rPr>
          <w:sz w:val="20"/>
          <w:szCs w:val="20"/>
        </w:rPr>
        <w:t>е</w:t>
      </w:r>
      <w:r w:rsidRPr="00030C5F">
        <w:rPr>
          <w:sz w:val="20"/>
          <w:szCs w:val="20"/>
        </w:rPr>
        <w:t>регах, вызывающие перемещения извилин русла по т</w:t>
      </w:r>
      <w:r w:rsidRPr="00030C5F">
        <w:rPr>
          <w:sz w:val="20"/>
          <w:szCs w:val="20"/>
        </w:rPr>
        <w:t>е</w:t>
      </w:r>
      <w:r w:rsidRPr="00030C5F">
        <w:rPr>
          <w:sz w:val="20"/>
          <w:szCs w:val="20"/>
        </w:rPr>
        <w:t>чению реки.</w:t>
      </w:r>
    </w:p>
    <w:p w:rsidR="00A049F1" w:rsidRPr="00030C5F" w:rsidRDefault="00A049F1" w:rsidP="00A049F1">
      <w:pPr>
        <w:widowControl w:val="0"/>
        <w:spacing w:line="216" w:lineRule="auto"/>
        <w:ind w:firstLine="284"/>
        <w:jc w:val="both"/>
        <w:rPr>
          <w:sz w:val="20"/>
          <w:szCs w:val="20"/>
        </w:rPr>
      </w:pPr>
      <w:r w:rsidRPr="00030C5F">
        <w:rPr>
          <w:b/>
          <w:sz w:val="20"/>
          <w:szCs w:val="20"/>
        </w:rPr>
        <w:t>Извилистость.</w:t>
      </w:r>
      <w:r w:rsidRPr="00030C5F">
        <w:rPr>
          <w:sz w:val="20"/>
          <w:szCs w:val="20"/>
        </w:rPr>
        <w:t xml:space="preserve"> Русла рек, протекающих в размываемых грунтах, имеют</w:t>
      </w:r>
      <w:r>
        <w:rPr>
          <w:sz w:val="20"/>
          <w:szCs w:val="20"/>
        </w:rPr>
        <w:t>,</w:t>
      </w:r>
      <w:r w:rsidRPr="00030C5F">
        <w:rPr>
          <w:sz w:val="20"/>
          <w:szCs w:val="20"/>
        </w:rPr>
        <w:t xml:space="preserve"> как правило</w:t>
      </w:r>
      <w:r>
        <w:rPr>
          <w:sz w:val="20"/>
          <w:szCs w:val="20"/>
        </w:rPr>
        <w:t>,</w:t>
      </w:r>
      <w:r w:rsidRPr="00030C5F">
        <w:rPr>
          <w:sz w:val="20"/>
          <w:szCs w:val="20"/>
        </w:rPr>
        <w:t xml:space="preserve"> извилистую форму. Образование извилин можно объяснить следующим образом (рис.</w:t>
      </w:r>
      <w:r>
        <w:rPr>
          <w:sz w:val="20"/>
          <w:szCs w:val="20"/>
        </w:rPr>
        <w:t xml:space="preserve"> 8</w:t>
      </w:r>
      <w:r w:rsidRPr="00030C5F">
        <w:rPr>
          <w:sz w:val="20"/>
          <w:szCs w:val="20"/>
        </w:rPr>
        <w:t>.1,а). Предположим, что поток воды,</w:t>
      </w:r>
      <w:r>
        <w:rPr>
          <w:sz w:val="20"/>
          <w:szCs w:val="20"/>
        </w:rPr>
        <w:t xml:space="preserve"> </w:t>
      </w:r>
      <w:r w:rsidRPr="00030C5F">
        <w:rPr>
          <w:sz w:val="20"/>
          <w:szCs w:val="20"/>
        </w:rPr>
        <w:t>текущий сначала по прямолинейному участку реки, под влиян</w:t>
      </w:r>
      <w:r w:rsidRPr="00030C5F">
        <w:rPr>
          <w:sz w:val="20"/>
          <w:szCs w:val="20"/>
        </w:rPr>
        <w:t>и</w:t>
      </w:r>
      <w:r w:rsidRPr="00030C5F">
        <w:rPr>
          <w:sz w:val="20"/>
          <w:szCs w:val="20"/>
        </w:rPr>
        <w:t>ем какой-либо случайной причины отклонился к одному из берегов и начал его размывать, образуя вогнутость у точки А. Продукты ра</w:t>
      </w:r>
      <w:r w:rsidRPr="00030C5F">
        <w:rPr>
          <w:sz w:val="20"/>
          <w:szCs w:val="20"/>
        </w:rPr>
        <w:t>з</w:t>
      </w:r>
      <w:r w:rsidRPr="00030C5F">
        <w:rPr>
          <w:sz w:val="20"/>
          <w:szCs w:val="20"/>
        </w:rPr>
        <w:t>мыва будут при этом откладываться ниже по течению около точки В, фо</w:t>
      </w:r>
      <w:r w:rsidRPr="00030C5F">
        <w:rPr>
          <w:sz w:val="20"/>
          <w:szCs w:val="20"/>
        </w:rPr>
        <w:t>р</w:t>
      </w:r>
      <w:r w:rsidRPr="00030C5F">
        <w:rPr>
          <w:sz w:val="20"/>
          <w:szCs w:val="20"/>
        </w:rPr>
        <w:t>мируя в этом месте берега выпуклость. Струи потока, отклонившиеся от вогн</w:t>
      </w:r>
      <w:r w:rsidRPr="00030C5F">
        <w:rPr>
          <w:sz w:val="20"/>
          <w:szCs w:val="20"/>
        </w:rPr>
        <w:t>у</w:t>
      </w:r>
      <w:r w:rsidRPr="00030C5F">
        <w:rPr>
          <w:sz w:val="20"/>
          <w:szCs w:val="20"/>
        </w:rPr>
        <w:t>тости А, направятся к противоположному берегу, который в результате размыва примет вогнутую форму около точки С. В такой же последовательности будут поочередно образовываться в</w:t>
      </w:r>
      <w:r w:rsidRPr="00030C5F">
        <w:rPr>
          <w:sz w:val="20"/>
          <w:szCs w:val="20"/>
        </w:rPr>
        <w:t>о</w:t>
      </w:r>
      <w:r w:rsidRPr="00030C5F">
        <w:rPr>
          <w:sz w:val="20"/>
          <w:szCs w:val="20"/>
        </w:rPr>
        <w:t>гнутости и выпуклости берегов на нижележащих участках р</w:t>
      </w:r>
      <w:r w:rsidRPr="00030C5F">
        <w:rPr>
          <w:sz w:val="20"/>
          <w:szCs w:val="20"/>
        </w:rPr>
        <w:t>е</w:t>
      </w:r>
      <w:r w:rsidRPr="00030C5F">
        <w:rPr>
          <w:sz w:val="20"/>
          <w:szCs w:val="20"/>
        </w:rPr>
        <w:t>ки.</w:t>
      </w: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center"/>
        <w:rPr>
          <w:sz w:val="20"/>
          <w:szCs w:val="20"/>
        </w:rPr>
      </w:pPr>
      <w:r w:rsidRPr="00A049F1">
        <w:rPr>
          <w:noProof/>
          <w:sz w:val="20"/>
          <w:szCs w:val="20"/>
        </w:rPr>
        <w:lastRenderedPageBreak/>
        <w:pict>
          <v:shape id="Рисунок 3185" o:spid="_x0000_i1194" type="#_x0000_t75" alt="Рис_91" style="width:221.25pt;height:145.5pt;visibility:visible">
            <v:imagedata r:id="rId291" o:title="Рис_91"/>
          </v:shape>
        </w:pict>
      </w:r>
    </w:p>
    <w:p w:rsidR="00A049F1" w:rsidRDefault="00A049F1" w:rsidP="00A049F1">
      <w:pPr>
        <w:widowControl w:val="0"/>
        <w:spacing w:line="216" w:lineRule="auto"/>
        <w:ind w:firstLine="284"/>
        <w:jc w:val="both"/>
        <w:rPr>
          <w:sz w:val="20"/>
          <w:szCs w:val="20"/>
        </w:rPr>
      </w:pPr>
    </w:p>
    <w:p w:rsidR="00A049F1" w:rsidRPr="00543FF9" w:rsidRDefault="00A049F1" w:rsidP="00A049F1">
      <w:pPr>
        <w:widowControl w:val="0"/>
        <w:shd w:val="clear" w:color="auto" w:fill="FFFFFF"/>
        <w:spacing w:line="216" w:lineRule="auto"/>
        <w:ind w:firstLine="284"/>
        <w:jc w:val="center"/>
        <w:rPr>
          <w:sz w:val="16"/>
          <w:szCs w:val="16"/>
        </w:rPr>
      </w:pPr>
      <w:r w:rsidRPr="0099092B">
        <w:rPr>
          <w:sz w:val="16"/>
          <w:szCs w:val="16"/>
        </w:rPr>
        <w:t xml:space="preserve">Рис. </w:t>
      </w:r>
      <w:r>
        <w:rPr>
          <w:sz w:val="16"/>
          <w:szCs w:val="16"/>
        </w:rPr>
        <w:t>8</w:t>
      </w:r>
      <w:r w:rsidRPr="0099092B">
        <w:rPr>
          <w:sz w:val="16"/>
          <w:szCs w:val="16"/>
        </w:rPr>
        <w:t>.1. Извилистость речного русла:</w:t>
      </w:r>
    </w:p>
    <w:p w:rsidR="00A049F1" w:rsidRPr="0099092B" w:rsidRDefault="00917ADC" w:rsidP="00A049F1">
      <w:pPr>
        <w:widowControl w:val="0"/>
        <w:shd w:val="clear" w:color="auto" w:fill="FFFFFF"/>
        <w:spacing w:line="216" w:lineRule="auto"/>
        <w:ind w:firstLine="284"/>
        <w:jc w:val="center"/>
        <w:rPr>
          <w:sz w:val="16"/>
          <w:szCs w:val="16"/>
        </w:rPr>
      </w:pPr>
      <w:r w:rsidRPr="0099092B">
        <w:rPr>
          <w:sz w:val="16"/>
          <w:szCs w:val="16"/>
        </w:rPr>
        <w:t xml:space="preserve">а – образование </w:t>
      </w:r>
      <w:r w:rsidR="00A049F1" w:rsidRPr="0099092B">
        <w:rPr>
          <w:sz w:val="16"/>
          <w:szCs w:val="16"/>
        </w:rPr>
        <w:t>излучин; б – естественное спрямление излучины;</w:t>
      </w:r>
    </w:p>
    <w:p w:rsidR="00A049F1" w:rsidRPr="0099092B" w:rsidRDefault="00A049F1" w:rsidP="00A049F1">
      <w:pPr>
        <w:widowControl w:val="0"/>
        <w:shd w:val="clear" w:color="auto" w:fill="FFFFFF"/>
        <w:spacing w:line="216" w:lineRule="auto"/>
        <w:ind w:firstLine="284"/>
        <w:jc w:val="center"/>
        <w:rPr>
          <w:sz w:val="16"/>
          <w:szCs w:val="16"/>
        </w:rPr>
      </w:pPr>
      <w:r w:rsidRPr="0099092B">
        <w:rPr>
          <w:sz w:val="16"/>
          <w:szCs w:val="16"/>
        </w:rPr>
        <w:t>в – передвиж</w:t>
      </w:r>
      <w:r w:rsidRPr="0099092B">
        <w:rPr>
          <w:sz w:val="16"/>
          <w:szCs w:val="16"/>
        </w:rPr>
        <w:t>е</w:t>
      </w:r>
      <w:r w:rsidRPr="0099092B">
        <w:rPr>
          <w:sz w:val="16"/>
          <w:szCs w:val="16"/>
        </w:rPr>
        <w:t>ние излучин</w:t>
      </w:r>
    </w:p>
    <w:p w:rsidR="00A049F1" w:rsidRPr="00030C5F" w:rsidRDefault="00A049F1" w:rsidP="00A049F1">
      <w:pPr>
        <w:widowControl w:val="0"/>
        <w:shd w:val="clear" w:color="auto" w:fill="FFFFFF"/>
        <w:spacing w:line="216" w:lineRule="auto"/>
        <w:ind w:firstLine="284"/>
        <w:jc w:val="center"/>
        <w:rPr>
          <w:sz w:val="20"/>
          <w:szCs w:val="20"/>
        </w:rPr>
      </w:pP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Размыв вогнутых берегов и отложение наносов у выпуклых длится до тех пор, пока река не примет усто</w:t>
      </w:r>
      <w:r w:rsidRPr="00030C5F">
        <w:rPr>
          <w:sz w:val="20"/>
          <w:szCs w:val="20"/>
        </w:rPr>
        <w:t>й</w:t>
      </w:r>
      <w:r w:rsidRPr="00030C5F">
        <w:rPr>
          <w:sz w:val="20"/>
          <w:szCs w:val="20"/>
        </w:rPr>
        <w:t>чивого извилистого очертания.</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Процесс развития извилин прекращается или в результате сниж</w:t>
      </w:r>
      <w:r w:rsidRPr="00030C5F">
        <w:rPr>
          <w:sz w:val="20"/>
          <w:szCs w:val="20"/>
        </w:rPr>
        <w:t>е</w:t>
      </w:r>
      <w:r w:rsidRPr="00030C5F">
        <w:rPr>
          <w:sz w:val="20"/>
          <w:szCs w:val="20"/>
        </w:rPr>
        <w:t>ния скоростей течения, вызванного уменьшением уклона реки из-за ее удл</w:t>
      </w:r>
      <w:r w:rsidRPr="00030C5F">
        <w:rPr>
          <w:sz w:val="20"/>
          <w:szCs w:val="20"/>
        </w:rPr>
        <w:t>и</w:t>
      </w:r>
      <w:r w:rsidRPr="00030C5F">
        <w:rPr>
          <w:sz w:val="20"/>
          <w:szCs w:val="20"/>
        </w:rPr>
        <w:t>нения, или при подходе реки к берегам долины, сложенным из менее ра</w:t>
      </w:r>
      <w:r w:rsidRPr="00030C5F">
        <w:rPr>
          <w:sz w:val="20"/>
          <w:szCs w:val="20"/>
        </w:rPr>
        <w:t>з</w:t>
      </w:r>
      <w:r w:rsidRPr="00030C5F">
        <w:rPr>
          <w:sz w:val="20"/>
          <w:szCs w:val="20"/>
        </w:rPr>
        <w:t>мываемых грунтов.</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Развитие извилин часто приводит к образованию очень крутых и</w:t>
      </w:r>
      <w:r w:rsidRPr="00030C5F">
        <w:rPr>
          <w:sz w:val="20"/>
          <w:szCs w:val="20"/>
        </w:rPr>
        <w:t>з</w:t>
      </w:r>
      <w:r w:rsidRPr="00030C5F">
        <w:rPr>
          <w:sz w:val="20"/>
          <w:szCs w:val="20"/>
        </w:rPr>
        <w:t xml:space="preserve">лучин, которые могут исчезнуть в результате размыва паводковыми водами короткого перешейка между началом и концом излучины </w:t>
      </w:r>
      <w:r w:rsidR="00960C5D">
        <w:rPr>
          <w:sz w:val="20"/>
          <w:szCs w:val="20"/>
        </w:rPr>
        <w:t xml:space="preserve">  </w:t>
      </w:r>
      <w:r w:rsidRPr="00030C5F">
        <w:rPr>
          <w:sz w:val="20"/>
          <w:szCs w:val="20"/>
        </w:rPr>
        <w:t xml:space="preserve">(рис. </w:t>
      </w:r>
      <w:r>
        <w:rPr>
          <w:sz w:val="20"/>
          <w:szCs w:val="20"/>
        </w:rPr>
        <w:t>8</w:t>
      </w:r>
      <w:r w:rsidRPr="00030C5F">
        <w:rPr>
          <w:sz w:val="20"/>
          <w:szCs w:val="20"/>
        </w:rPr>
        <w:t>.1,</w:t>
      </w:r>
      <w:r w:rsidR="00960C5D">
        <w:rPr>
          <w:sz w:val="20"/>
          <w:szCs w:val="20"/>
        </w:rPr>
        <w:t xml:space="preserve"> </w:t>
      </w:r>
      <w:r w:rsidRPr="00030C5F">
        <w:rPr>
          <w:sz w:val="20"/>
          <w:szCs w:val="20"/>
        </w:rPr>
        <w:t>б). После спрямления русло излучины постепенно заносится песком и превращ</w:t>
      </w:r>
      <w:r w:rsidRPr="00030C5F">
        <w:rPr>
          <w:sz w:val="20"/>
          <w:szCs w:val="20"/>
        </w:rPr>
        <w:t>а</w:t>
      </w:r>
      <w:r w:rsidRPr="00030C5F">
        <w:rPr>
          <w:sz w:val="20"/>
          <w:szCs w:val="20"/>
        </w:rPr>
        <w:t>ется в староречье.</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Непрерывный процесс размыва вогнутых берегов и отложения н</w:t>
      </w:r>
      <w:r w:rsidRPr="00030C5F">
        <w:rPr>
          <w:sz w:val="20"/>
          <w:szCs w:val="20"/>
        </w:rPr>
        <w:t>а</w:t>
      </w:r>
      <w:r w:rsidRPr="00030C5F">
        <w:rPr>
          <w:sz w:val="20"/>
          <w:szCs w:val="20"/>
        </w:rPr>
        <w:t>носов у выпуклых приводит к постепенному передвижению и</w:t>
      </w:r>
      <w:r w:rsidRPr="00030C5F">
        <w:rPr>
          <w:sz w:val="20"/>
          <w:szCs w:val="20"/>
        </w:rPr>
        <w:t>з</w:t>
      </w:r>
      <w:r w:rsidRPr="00030C5F">
        <w:rPr>
          <w:sz w:val="20"/>
          <w:szCs w:val="20"/>
        </w:rPr>
        <w:t xml:space="preserve">лучин вниз по течению реки и в сторону вогнутых берегов. На рис. </w:t>
      </w:r>
      <w:r>
        <w:rPr>
          <w:sz w:val="20"/>
          <w:szCs w:val="20"/>
        </w:rPr>
        <w:t>8</w:t>
      </w:r>
      <w:r w:rsidRPr="00030C5F">
        <w:rPr>
          <w:sz w:val="20"/>
          <w:szCs w:val="20"/>
        </w:rPr>
        <w:t>.1,в сплошной линией показано первоначальное положение изл</w:t>
      </w:r>
      <w:r w:rsidRPr="00030C5F">
        <w:rPr>
          <w:sz w:val="20"/>
          <w:szCs w:val="20"/>
        </w:rPr>
        <w:t>у</w:t>
      </w:r>
      <w:r w:rsidRPr="00030C5F">
        <w:rPr>
          <w:sz w:val="20"/>
          <w:szCs w:val="20"/>
        </w:rPr>
        <w:t>чины, а пунктирной – через некоторое время.</w:t>
      </w:r>
    </w:p>
    <w:p w:rsidR="00A049F1" w:rsidRPr="00030C5F" w:rsidRDefault="00A049F1" w:rsidP="00A049F1">
      <w:pPr>
        <w:widowControl w:val="0"/>
        <w:spacing w:line="216" w:lineRule="auto"/>
        <w:ind w:firstLine="284"/>
        <w:jc w:val="both"/>
        <w:rPr>
          <w:sz w:val="20"/>
          <w:szCs w:val="20"/>
        </w:rPr>
      </w:pPr>
      <w:r w:rsidRPr="00030C5F">
        <w:rPr>
          <w:b/>
          <w:sz w:val="20"/>
          <w:szCs w:val="20"/>
        </w:rPr>
        <w:t>Разветвление русла на рукава.</w:t>
      </w:r>
      <w:r w:rsidRPr="00030C5F">
        <w:rPr>
          <w:sz w:val="20"/>
          <w:szCs w:val="20"/>
        </w:rPr>
        <w:t xml:space="preserve"> Реки, протекающие в легкоразм</w:t>
      </w:r>
      <w:r w:rsidRPr="00030C5F">
        <w:rPr>
          <w:sz w:val="20"/>
          <w:szCs w:val="20"/>
        </w:rPr>
        <w:t>ы</w:t>
      </w:r>
      <w:r w:rsidRPr="00030C5F">
        <w:rPr>
          <w:sz w:val="20"/>
          <w:szCs w:val="20"/>
        </w:rPr>
        <w:t>ваемых грунтах, часто разветвляются на рукава. Основными причин</w:t>
      </w:r>
      <w:r w:rsidRPr="00030C5F">
        <w:rPr>
          <w:sz w:val="20"/>
          <w:szCs w:val="20"/>
        </w:rPr>
        <w:t>а</w:t>
      </w:r>
      <w:r w:rsidRPr="00030C5F">
        <w:rPr>
          <w:sz w:val="20"/>
          <w:szCs w:val="20"/>
        </w:rPr>
        <w:t>ми русловых разветвлений являются:</w:t>
      </w:r>
    </w:p>
    <w:p w:rsidR="00A049F1" w:rsidRPr="00030C5F" w:rsidRDefault="00A049F1" w:rsidP="00960C5D">
      <w:pPr>
        <w:widowControl w:val="0"/>
        <w:numPr>
          <w:ilvl w:val="0"/>
          <w:numId w:val="15"/>
        </w:numPr>
        <w:shd w:val="clear" w:color="auto" w:fill="FFFFFF"/>
        <w:spacing w:line="216" w:lineRule="auto"/>
        <w:ind w:left="0" w:firstLine="284"/>
        <w:jc w:val="both"/>
        <w:rPr>
          <w:sz w:val="20"/>
          <w:szCs w:val="20"/>
        </w:rPr>
      </w:pPr>
      <w:r w:rsidRPr="00030C5F">
        <w:rPr>
          <w:sz w:val="20"/>
          <w:szCs w:val="20"/>
        </w:rPr>
        <w:t>несовпадение оси потока при низких и высоких горизонтах воды, в результате чего паводковый поток может при бл</w:t>
      </w:r>
      <w:r w:rsidRPr="00030C5F">
        <w:rPr>
          <w:sz w:val="20"/>
          <w:szCs w:val="20"/>
        </w:rPr>
        <w:t>а</w:t>
      </w:r>
      <w:r w:rsidRPr="00030C5F">
        <w:rPr>
          <w:sz w:val="20"/>
          <w:szCs w:val="20"/>
        </w:rPr>
        <w:t>гоприятных условиях промыть на пойме н</w:t>
      </w:r>
      <w:r w:rsidRPr="00030C5F">
        <w:rPr>
          <w:sz w:val="20"/>
          <w:szCs w:val="20"/>
        </w:rPr>
        <w:t>о</w:t>
      </w:r>
      <w:r w:rsidRPr="00030C5F">
        <w:rPr>
          <w:sz w:val="20"/>
          <w:szCs w:val="20"/>
        </w:rPr>
        <w:t>вое русло;</w:t>
      </w:r>
    </w:p>
    <w:p w:rsidR="00A049F1" w:rsidRPr="00030C5F" w:rsidRDefault="00A049F1" w:rsidP="00960C5D">
      <w:pPr>
        <w:widowControl w:val="0"/>
        <w:numPr>
          <w:ilvl w:val="0"/>
          <w:numId w:val="15"/>
        </w:numPr>
        <w:shd w:val="clear" w:color="auto" w:fill="FFFFFF"/>
        <w:spacing w:line="216" w:lineRule="auto"/>
        <w:ind w:left="0" w:firstLine="284"/>
        <w:jc w:val="both"/>
        <w:rPr>
          <w:sz w:val="20"/>
          <w:szCs w:val="20"/>
        </w:rPr>
      </w:pPr>
      <w:r w:rsidRPr="00030C5F">
        <w:rPr>
          <w:sz w:val="20"/>
          <w:szCs w:val="20"/>
        </w:rPr>
        <w:t>образование островов, обусловленное выходом в русло реки труднора</w:t>
      </w:r>
      <w:r w:rsidRPr="00030C5F">
        <w:rPr>
          <w:sz w:val="20"/>
          <w:szCs w:val="20"/>
        </w:rPr>
        <w:t>з</w:t>
      </w:r>
      <w:r w:rsidRPr="00030C5F">
        <w:rPr>
          <w:sz w:val="20"/>
          <w:szCs w:val="20"/>
        </w:rPr>
        <w:t>мываемых пород;</w:t>
      </w:r>
    </w:p>
    <w:p w:rsidR="00A049F1" w:rsidRPr="00030C5F" w:rsidRDefault="00A049F1" w:rsidP="00960C5D">
      <w:pPr>
        <w:widowControl w:val="0"/>
        <w:numPr>
          <w:ilvl w:val="0"/>
          <w:numId w:val="15"/>
        </w:numPr>
        <w:shd w:val="clear" w:color="auto" w:fill="FFFFFF"/>
        <w:spacing w:line="216" w:lineRule="auto"/>
        <w:ind w:left="0" w:firstLine="284"/>
        <w:jc w:val="both"/>
        <w:rPr>
          <w:sz w:val="20"/>
          <w:szCs w:val="20"/>
        </w:rPr>
      </w:pPr>
      <w:r w:rsidRPr="00030C5F">
        <w:rPr>
          <w:sz w:val="20"/>
          <w:szCs w:val="20"/>
        </w:rPr>
        <w:t xml:space="preserve">образование островов в результате интенсивного отложения </w:t>
      </w:r>
      <w:r w:rsidRPr="00030C5F">
        <w:rPr>
          <w:sz w:val="20"/>
          <w:szCs w:val="20"/>
        </w:rPr>
        <w:lastRenderedPageBreak/>
        <w:t>наносов у различных препятствий в русле реки, например, у группы зат</w:t>
      </w:r>
      <w:r w:rsidRPr="00030C5F">
        <w:rPr>
          <w:sz w:val="20"/>
          <w:szCs w:val="20"/>
        </w:rPr>
        <w:t>о</w:t>
      </w:r>
      <w:r w:rsidRPr="00030C5F">
        <w:rPr>
          <w:sz w:val="20"/>
          <w:szCs w:val="20"/>
        </w:rPr>
        <w:t>нувших бревен;</w:t>
      </w:r>
    </w:p>
    <w:p w:rsidR="00A049F1" w:rsidRPr="00030C5F" w:rsidRDefault="00A049F1" w:rsidP="00960C5D">
      <w:pPr>
        <w:widowControl w:val="0"/>
        <w:numPr>
          <w:ilvl w:val="0"/>
          <w:numId w:val="15"/>
        </w:numPr>
        <w:shd w:val="clear" w:color="auto" w:fill="FFFFFF"/>
        <w:spacing w:line="216" w:lineRule="auto"/>
        <w:ind w:left="0" w:firstLine="284"/>
        <w:jc w:val="both"/>
        <w:rPr>
          <w:sz w:val="20"/>
          <w:szCs w:val="20"/>
        </w:rPr>
      </w:pPr>
      <w:r w:rsidRPr="00030C5F">
        <w:rPr>
          <w:sz w:val="20"/>
          <w:szCs w:val="20"/>
        </w:rPr>
        <w:t>ледяные заторы, вынуждающие часто поток прокладывать с</w:t>
      </w:r>
      <w:r w:rsidRPr="00030C5F">
        <w:rPr>
          <w:sz w:val="20"/>
          <w:szCs w:val="20"/>
        </w:rPr>
        <w:t>е</w:t>
      </w:r>
      <w:r w:rsidRPr="00030C5F">
        <w:rPr>
          <w:sz w:val="20"/>
          <w:szCs w:val="20"/>
        </w:rPr>
        <w:t>бе новое русло.</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Суммарная ширина рукавов, как правило, больше ш</w:t>
      </w:r>
      <w:r w:rsidRPr="00030C5F">
        <w:rPr>
          <w:sz w:val="20"/>
          <w:szCs w:val="20"/>
        </w:rPr>
        <w:t>и</w:t>
      </w:r>
      <w:r w:rsidRPr="00030C5F">
        <w:rPr>
          <w:sz w:val="20"/>
          <w:szCs w:val="20"/>
        </w:rPr>
        <w:t>рины не-разветвленного русла. Поэтому глубины в рукавах оказываются мен</w:t>
      </w:r>
      <w:r w:rsidRPr="00030C5F">
        <w:rPr>
          <w:sz w:val="20"/>
          <w:szCs w:val="20"/>
        </w:rPr>
        <w:t>ь</w:t>
      </w:r>
      <w:r w:rsidRPr="00030C5F">
        <w:rPr>
          <w:sz w:val="20"/>
          <w:szCs w:val="20"/>
        </w:rPr>
        <w:t>ше, чем на прилегающих участках реки до и после разветвл</w:t>
      </w:r>
      <w:r w:rsidRPr="00030C5F">
        <w:rPr>
          <w:sz w:val="20"/>
          <w:szCs w:val="20"/>
        </w:rPr>
        <w:t>е</w:t>
      </w:r>
      <w:r w:rsidRPr="00030C5F">
        <w:rPr>
          <w:sz w:val="20"/>
          <w:szCs w:val="20"/>
        </w:rPr>
        <w:t>ния.</w:t>
      </w:r>
    </w:p>
    <w:p w:rsidR="00A049F1" w:rsidRPr="00030C5F" w:rsidRDefault="00A049F1" w:rsidP="00A049F1">
      <w:pPr>
        <w:widowControl w:val="0"/>
        <w:shd w:val="clear" w:color="auto" w:fill="FFFFFF"/>
        <w:spacing w:line="216" w:lineRule="auto"/>
        <w:ind w:right="-7" w:firstLine="284"/>
        <w:jc w:val="both"/>
        <w:rPr>
          <w:sz w:val="20"/>
          <w:szCs w:val="20"/>
        </w:rPr>
      </w:pPr>
      <w:r w:rsidRPr="00030C5F">
        <w:rPr>
          <w:b/>
          <w:sz w:val="20"/>
          <w:szCs w:val="20"/>
        </w:rPr>
        <w:t>Русловые образования.</w:t>
      </w:r>
      <w:r w:rsidRPr="00030C5F">
        <w:rPr>
          <w:sz w:val="20"/>
          <w:szCs w:val="20"/>
        </w:rPr>
        <w:t xml:space="preserve"> Распределение глубины по длине и шир</w:t>
      </w:r>
      <w:r w:rsidRPr="00030C5F">
        <w:rPr>
          <w:sz w:val="20"/>
          <w:szCs w:val="20"/>
        </w:rPr>
        <w:t>и</w:t>
      </w:r>
      <w:r w:rsidRPr="00030C5F">
        <w:rPr>
          <w:sz w:val="20"/>
          <w:szCs w:val="20"/>
        </w:rPr>
        <w:t>не русла равнинных рек зависит от их планового очертания. На пов</w:t>
      </w:r>
      <w:r w:rsidRPr="00030C5F">
        <w:rPr>
          <w:sz w:val="20"/>
          <w:szCs w:val="20"/>
        </w:rPr>
        <w:t>о</w:t>
      </w:r>
      <w:r w:rsidRPr="00030C5F">
        <w:rPr>
          <w:sz w:val="20"/>
          <w:szCs w:val="20"/>
        </w:rPr>
        <w:t>ротах русла реки образуются глубокие участки, называемые п л ё с а - м и, а на относительно прямолинейных отрезках – мелководные учас</w:t>
      </w:r>
      <w:r w:rsidRPr="00030C5F">
        <w:rPr>
          <w:sz w:val="20"/>
          <w:szCs w:val="20"/>
        </w:rPr>
        <w:t>т</w:t>
      </w:r>
      <w:r w:rsidRPr="00030C5F">
        <w:rPr>
          <w:sz w:val="20"/>
          <w:szCs w:val="20"/>
        </w:rPr>
        <w:t>ки, называемые п е р е к а т а м и. Перекаты возникают чаще вс</w:t>
      </w:r>
      <w:r w:rsidRPr="00030C5F">
        <w:rPr>
          <w:sz w:val="20"/>
          <w:szCs w:val="20"/>
        </w:rPr>
        <w:t>е</w:t>
      </w:r>
      <w:r w:rsidRPr="00030C5F">
        <w:rPr>
          <w:sz w:val="20"/>
          <w:szCs w:val="20"/>
        </w:rPr>
        <w:t>го в местах перехода стрежня реки от одного вогнутого берега к др</w:t>
      </w:r>
      <w:r w:rsidRPr="00030C5F">
        <w:rPr>
          <w:sz w:val="20"/>
          <w:szCs w:val="20"/>
        </w:rPr>
        <w:t>у</w:t>
      </w:r>
      <w:r w:rsidRPr="00030C5F">
        <w:rPr>
          <w:sz w:val="20"/>
          <w:szCs w:val="20"/>
        </w:rPr>
        <w:t>гому.</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При пересечении рекой скалистых гряд или трудноразмываемых горных пород в русле реки образуются п о р о г и. Участки реки, имеющие сосредоточенное падение воды с отвесного уступа в русле, называются</w:t>
      </w:r>
      <w:r w:rsidR="00960C5D">
        <w:rPr>
          <w:sz w:val="20"/>
          <w:szCs w:val="20"/>
        </w:rPr>
        <w:t xml:space="preserve">  </w:t>
      </w:r>
      <w:r w:rsidRPr="00030C5F">
        <w:rPr>
          <w:sz w:val="20"/>
          <w:szCs w:val="20"/>
        </w:rPr>
        <w:t xml:space="preserve"> в </w:t>
      </w:r>
      <w:r w:rsidRPr="00030C5F">
        <w:rPr>
          <w:sz w:val="20"/>
          <w:szCs w:val="20"/>
        </w:rPr>
        <w:t>о</w:t>
      </w:r>
      <w:r w:rsidRPr="00030C5F">
        <w:rPr>
          <w:sz w:val="20"/>
          <w:szCs w:val="20"/>
        </w:rPr>
        <w:t xml:space="preserve"> д о п а д а м и.</w:t>
      </w:r>
    </w:p>
    <w:p w:rsidR="00A049F1" w:rsidRDefault="00A049F1" w:rsidP="00A049F1">
      <w:pPr>
        <w:widowControl w:val="0"/>
        <w:shd w:val="clear" w:color="auto" w:fill="FFFFFF"/>
        <w:spacing w:line="216" w:lineRule="auto"/>
        <w:ind w:firstLine="284"/>
        <w:jc w:val="both"/>
        <w:rPr>
          <w:sz w:val="20"/>
          <w:szCs w:val="20"/>
        </w:rPr>
      </w:pPr>
      <w:r w:rsidRPr="00030C5F">
        <w:rPr>
          <w:sz w:val="20"/>
          <w:szCs w:val="20"/>
        </w:rPr>
        <w:t>П е р е к а т ы. Перекат – сложное наносное образование, состоящее чаще всего из двух прибрежных отмелей и песчаного вала, перес</w:t>
      </w:r>
      <w:r w:rsidRPr="00030C5F">
        <w:rPr>
          <w:sz w:val="20"/>
          <w:szCs w:val="20"/>
        </w:rPr>
        <w:t>е</w:t>
      </w:r>
      <w:r w:rsidRPr="00030C5F">
        <w:rPr>
          <w:sz w:val="20"/>
          <w:szCs w:val="20"/>
        </w:rPr>
        <w:t>кающего русло реки под некоторым углом к ее продольной оси. О</w:t>
      </w:r>
      <w:r w:rsidRPr="00030C5F">
        <w:rPr>
          <w:sz w:val="20"/>
          <w:szCs w:val="20"/>
        </w:rPr>
        <w:t>с</w:t>
      </w:r>
      <w:r w:rsidRPr="00030C5F">
        <w:rPr>
          <w:sz w:val="20"/>
          <w:szCs w:val="20"/>
        </w:rPr>
        <w:t>новными элементами переката являются (рис.</w:t>
      </w:r>
      <w:r>
        <w:rPr>
          <w:sz w:val="20"/>
          <w:szCs w:val="20"/>
        </w:rPr>
        <w:t xml:space="preserve"> 8</w:t>
      </w:r>
      <w:r w:rsidRPr="00030C5F">
        <w:rPr>
          <w:sz w:val="20"/>
          <w:szCs w:val="20"/>
        </w:rPr>
        <w:t>.2): седловина 1 – пе</w:t>
      </w:r>
      <w:r w:rsidRPr="00030C5F">
        <w:rPr>
          <w:sz w:val="20"/>
          <w:szCs w:val="20"/>
        </w:rPr>
        <w:t>с</w:t>
      </w:r>
      <w:r w:rsidRPr="00030C5F">
        <w:rPr>
          <w:sz w:val="20"/>
          <w:szCs w:val="20"/>
        </w:rPr>
        <w:t>чаный вал, соединяющий прибрежные отмели; верхний и нижний п</w:t>
      </w:r>
      <w:r w:rsidRPr="00030C5F">
        <w:rPr>
          <w:sz w:val="20"/>
          <w:szCs w:val="20"/>
        </w:rPr>
        <w:t>о</w:t>
      </w:r>
      <w:r w:rsidRPr="00030C5F">
        <w:rPr>
          <w:sz w:val="20"/>
          <w:szCs w:val="20"/>
        </w:rPr>
        <w:t>бочни 2 и 3 – песчаные отмели; верхняя и нижняя плёс</w:t>
      </w:r>
      <w:r w:rsidRPr="00030C5F">
        <w:rPr>
          <w:sz w:val="20"/>
          <w:szCs w:val="20"/>
        </w:rPr>
        <w:t>о</w:t>
      </w:r>
      <w:r w:rsidRPr="00030C5F">
        <w:rPr>
          <w:sz w:val="20"/>
          <w:szCs w:val="20"/>
        </w:rPr>
        <w:t>вые лощины 4</w:t>
      </w:r>
      <w:r w:rsidR="00960C5D">
        <w:rPr>
          <w:sz w:val="20"/>
          <w:szCs w:val="20"/>
        </w:rPr>
        <w:t xml:space="preserve">, </w:t>
      </w:r>
      <w:r w:rsidRPr="00030C5F">
        <w:rPr>
          <w:sz w:val="20"/>
          <w:szCs w:val="20"/>
        </w:rPr>
        <w:t>5 – глубокие части русла; гребень переката 6 – наиболее возвыше</w:t>
      </w:r>
      <w:r w:rsidRPr="00030C5F">
        <w:rPr>
          <w:sz w:val="20"/>
          <w:szCs w:val="20"/>
        </w:rPr>
        <w:t>н</w:t>
      </w:r>
      <w:r w:rsidRPr="00030C5F">
        <w:rPr>
          <w:sz w:val="20"/>
          <w:szCs w:val="20"/>
        </w:rPr>
        <w:t>ная часть седловины; корыто переката 7 – углубление в средней части се</w:t>
      </w:r>
      <w:r w:rsidRPr="00030C5F">
        <w:rPr>
          <w:sz w:val="20"/>
          <w:szCs w:val="20"/>
        </w:rPr>
        <w:t>д</w:t>
      </w:r>
      <w:r w:rsidRPr="00030C5F">
        <w:rPr>
          <w:sz w:val="20"/>
          <w:szCs w:val="20"/>
        </w:rPr>
        <w:t>ловины; напорный и низовой скаты седловины 8 и 9; затонская часть нижней плесовой лощины 10 – часть лощины, расположенная под верхним побочнем. Некоторые перекаты могут не иметь зато</w:t>
      </w:r>
      <w:r w:rsidRPr="00030C5F">
        <w:rPr>
          <w:sz w:val="20"/>
          <w:szCs w:val="20"/>
        </w:rPr>
        <w:t>н</w:t>
      </w:r>
      <w:r w:rsidRPr="00030C5F">
        <w:rPr>
          <w:sz w:val="20"/>
          <w:szCs w:val="20"/>
        </w:rPr>
        <w:t>ской части.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В процессе взаимодействия потока и русла реки перекаты могут изменять свою форму, перемещаться вниз по течению, исчезать и во</w:t>
      </w:r>
      <w:r w:rsidRPr="00030C5F">
        <w:rPr>
          <w:sz w:val="20"/>
          <w:szCs w:val="20"/>
        </w:rPr>
        <w:t>з</w:t>
      </w:r>
      <w:r w:rsidRPr="00030C5F">
        <w:rPr>
          <w:sz w:val="20"/>
          <w:szCs w:val="20"/>
        </w:rPr>
        <w:t>никать на новом месте. Наиболее характерными периодическими и</w:t>
      </w:r>
      <w:r w:rsidRPr="00030C5F">
        <w:rPr>
          <w:sz w:val="20"/>
          <w:szCs w:val="20"/>
        </w:rPr>
        <w:t>з</w:t>
      </w:r>
      <w:r w:rsidRPr="00030C5F">
        <w:rPr>
          <w:sz w:val="20"/>
          <w:szCs w:val="20"/>
        </w:rPr>
        <w:t>мен</w:t>
      </w:r>
      <w:r w:rsidRPr="00030C5F">
        <w:rPr>
          <w:sz w:val="20"/>
          <w:szCs w:val="20"/>
        </w:rPr>
        <w:t>е</w:t>
      </w:r>
      <w:r w:rsidRPr="00030C5F">
        <w:rPr>
          <w:sz w:val="20"/>
          <w:szCs w:val="20"/>
        </w:rPr>
        <w:t>ниями перекатов являются их намыв в период половодья и размыв в период ни</w:t>
      </w:r>
      <w:r w:rsidRPr="00030C5F">
        <w:rPr>
          <w:sz w:val="20"/>
          <w:szCs w:val="20"/>
        </w:rPr>
        <w:t>з</w:t>
      </w:r>
      <w:r w:rsidRPr="00030C5F">
        <w:rPr>
          <w:sz w:val="20"/>
          <w:szCs w:val="20"/>
        </w:rPr>
        <w:t>ких уровней. Высота отложения наносов на перекатах во время половодья достигает на крупных р</w:t>
      </w:r>
      <w:r w:rsidRPr="00030C5F">
        <w:rPr>
          <w:sz w:val="20"/>
          <w:szCs w:val="20"/>
        </w:rPr>
        <w:t>е</w:t>
      </w:r>
      <w:r w:rsidRPr="00030C5F">
        <w:rPr>
          <w:sz w:val="20"/>
          <w:szCs w:val="20"/>
        </w:rPr>
        <w:t>ках 2–3 м.</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При подъеме уровней воды скорости течения на плёсах растут о</w:t>
      </w:r>
      <w:r w:rsidRPr="00030C5F">
        <w:rPr>
          <w:sz w:val="20"/>
          <w:szCs w:val="20"/>
        </w:rPr>
        <w:t>т</w:t>
      </w:r>
      <w:r w:rsidRPr="00030C5F">
        <w:rPr>
          <w:sz w:val="20"/>
          <w:szCs w:val="20"/>
        </w:rPr>
        <w:t>носительно быстрее, чем на перекатах, поэтому во время половодья наблюдается отложение наносов на перекатах. При спаде уровней ск</w:t>
      </w:r>
      <w:r w:rsidRPr="00030C5F">
        <w:rPr>
          <w:sz w:val="20"/>
          <w:szCs w:val="20"/>
        </w:rPr>
        <w:t>о</w:t>
      </w:r>
      <w:r w:rsidRPr="00030C5F">
        <w:rPr>
          <w:sz w:val="20"/>
          <w:szCs w:val="20"/>
        </w:rPr>
        <w:t>рости течения на перекатах становятся намного большими, чем на пл</w:t>
      </w:r>
      <w:r w:rsidRPr="00030C5F">
        <w:rPr>
          <w:sz w:val="20"/>
          <w:szCs w:val="20"/>
        </w:rPr>
        <w:t>ё</w:t>
      </w:r>
      <w:r w:rsidRPr="00030C5F">
        <w:rPr>
          <w:sz w:val="20"/>
          <w:szCs w:val="20"/>
        </w:rPr>
        <w:t>сах, что и приводит к размыву перекатов.</w:t>
      </w:r>
    </w:p>
    <w:p w:rsidR="00A049F1" w:rsidRDefault="00A049F1" w:rsidP="00A049F1">
      <w:pPr>
        <w:widowControl w:val="0"/>
        <w:shd w:val="clear" w:color="auto" w:fill="FFFFFF"/>
        <w:spacing w:line="216" w:lineRule="auto"/>
        <w:ind w:firstLine="284"/>
        <w:jc w:val="center"/>
        <w:rPr>
          <w:sz w:val="20"/>
          <w:szCs w:val="20"/>
        </w:rPr>
      </w:pPr>
      <w:r w:rsidRPr="00A049F1">
        <w:rPr>
          <w:noProof/>
          <w:sz w:val="20"/>
          <w:szCs w:val="20"/>
        </w:rPr>
        <w:lastRenderedPageBreak/>
        <w:pict>
          <v:shape id="Рисунок 3186" o:spid="_x0000_i1195" type="#_x0000_t75" alt="Рис_8" style="width:205.5pt;height:185.25pt;visibility:visible">
            <v:imagedata r:id="rId292" o:title="Рис_8"/>
          </v:shape>
        </w:pict>
      </w:r>
    </w:p>
    <w:p w:rsidR="00A049F1" w:rsidRDefault="00A049F1" w:rsidP="00A049F1">
      <w:pPr>
        <w:widowControl w:val="0"/>
        <w:shd w:val="clear" w:color="auto" w:fill="FFFFFF"/>
        <w:spacing w:line="216" w:lineRule="auto"/>
        <w:ind w:firstLine="284"/>
        <w:jc w:val="both"/>
        <w:rPr>
          <w:sz w:val="20"/>
          <w:szCs w:val="20"/>
        </w:rPr>
      </w:pPr>
    </w:p>
    <w:p w:rsidR="00A049F1" w:rsidRPr="00030C5F" w:rsidRDefault="00A049F1" w:rsidP="00A049F1">
      <w:pPr>
        <w:widowControl w:val="0"/>
        <w:shd w:val="clear" w:color="auto" w:fill="FFFFFF"/>
        <w:spacing w:line="216" w:lineRule="auto"/>
        <w:ind w:firstLine="284"/>
        <w:jc w:val="center"/>
        <w:rPr>
          <w:sz w:val="20"/>
          <w:szCs w:val="20"/>
        </w:rPr>
      </w:pPr>
    </w:p>
    <w:p w:rsidR="00A049F1" w:rsidRPr="0099092B" w:rsidRDefault="00A049F1" w:rsidP="00A049F1">
      <w:pPr>
        <w:widowControl w:val="0"/>
        <w:shd w:val="clear" w:color="auto" w:fill="FFFFFF"/>
        <w:spacing w:line="216" w:lineRule="auto"/>
        <w:ind w:firstLine="284"/>
        <w:jc w:val="center"/>
        <w:rPr>
          <w:sz w:val="16"/>
          <w:szCs w:val="16"/>
        </w:rPr>
      </w:pPr>
      <w:r w:rsidRPr="0099092B">
        <w:rPr>
          <w:sz w:val="16"/>
          <w:szCs w:val="16"/>
        </w:rPr>
        <w:t>Рис.</w:t>
      </w:r>
      <w:r>
        <w:rPr>
          <w:sz w:val="16"/>
          <w:szCs w:val="16"/>
        </w:rPr>
        <w:t xml:space="preserve"> 8</w:t>
      </w:r>
      <w:r w:rsidRPr="0099092B">
        <w:rPr>
          <w:sz w:val="16"/>
          <w:szCs w:val="16"/>
        </w:rPr>
        <w:t>.2. Перекат:</w:t>
      </w:r>
    </w:p>
    <w:p w:rsidR="00A049F1" w:rsidRPr="0099092B" w:rsidRDefault="00A049F1" w:rsidP="00A049F1">
      <w:pPr>
        <w:widowControl w:val="0"/>
        <w:shd w:val="clear" w:color="auto" w:fill="FFFFFF"/>
        <w:spacing w:line="216" w:lineRule="auto"/>
        <w:ind w:firstLine="284"/>
        <w:jc w:val="center"/>
        <w:rPr>
          <w:sz w:val="16"/>
          <w:szCs w:val="16"/>
        </w:rPr>
      </w:pPr>
      <w:r w:rsidRPr="0099092B">
        <w:rPr>
          <w:sz w:val="16"/>
          <w:szCs w:val="16"/>
        </w:rPr>
        <w:t xml:space="preserve">1 – седловина; 2 – верхний побочень; </w:t>
      </w:r>
    </w:p>
    <w:p w:rsidR="00A049F1" w:rsidRPr="0099092B" w:rsidRDefault="00A049F1" w:rsidP="00A049F1">
      <w:pPr>
        <w:widowControl w:val="0"/>
        <w:shd w:val="clear" w:color="auto" w:fill="FFFFFF"/>
        <w:spacing w:line="216" w:lineRule="auto"/>
        <w:ind w:firstLine="284"/>
        <w:jc w:val="center"/>
        <w:rPr>
          <w:sz w:val="16"/>
          <w:szCs w:val="16"/>
        </w:rPr>
      </w:pPr>
      <w:r w:rsidRPr="0099092B">
        <w:rPr>
          <w:sz w:val="16"/>
          <w:szCs w:val="16"/>
        </w:rPr>
        <w:t xml:space="preserve">3 – нижний побочень; 4 – верхняя плёсовая лощина; </w:t>
      </w:r>
    </w:p>
    <w:p w:rsidR="00A049F1" w:rsidRPr="0099092B" w:rsidRDefault="00A049F1" w:rsidP="00A049F1">
      <w:pPr>
        <w:widowControl w:val="0"/>
        <w:shd w:val="clear" w:color="auto" w:fill="FFFFFF"/>
        <w:spacing w:line="216" w:lineRule="auto"/>
        <w:ind w:firstLine="284"/>
        <w:jc w:val="center"/>
        <w:rPr>
          <w:sz w:val="16"/>
          <w:szCs w:val="16"/>
        </w:rPr>
      </w:pPr>
      <w:r w:rsidRPr="0099092B">
        <w:rPr>
          <w:sz w:val="16"/>
          <w:szCs w:val="16"/>
        </w:rPr>
        <w:t>5 – ни</w:t>
      </w:r>
      <w:r w:rsidRPr="0099092B">
        <w:rPr>
          <w:sz w:val="16"/>
          <w:szCs w:val="16"/>
        </w:rPr>
        <w:t>ж</w:t>
      </w:r>
      <w:r w:rsidRPr="0099092B">
        <w:rPr>
          <w:sz w:val="16"/>
          <w:szCs w:val="16"/>
        </w:rPr>
        <w:t xml:space="preserve">няя плёсовая лощина; 6 – гребень переката; </w:t>
      </w:r>
    </w:p>
    <w:p w:rsidR="00A049F1" w:rsidRPr="0099092B" w:rsidRDefault="00A049F1" w:rsidP="00A049F1">
      <w:pPr>
        <w:widowControl w:val="0"/>
        <w:shd w:val="clear" w:color="auto" w:fill="FFFFFF"/>
        <w:spacing w:line="216" w:lineRule="auto"/>
        <w:ind w:firstLine="284"/>
        <w:jc w:val="center"/>
        <w:rPr>
          <w:sz w:val="16"/>
          <w:szCs w:val="16"/>
        </w:rPr>
      </w:pPr>
      <w:r w:rsidRPr="0099092B">
        <w:rPr>
          <w:sz w:val="16"/>
          <w:szCs w:val="16"/>
        </w:rPr>
        <w:t xml:space="preserve">7 – корыто переката; 8 – напорный скат седловины; </w:t>
      </w:r>
    </w:p>
    <w:p w:rsidR="00A049F1" w:rsidRPr="0099092B" w:rsidRDefault="00A049F1" w:rsidP="00A049F1">
      <w:pPr>
        <w:widowControl w:val="0"/>
        <w:shd w:val="clear" w:color="auto" w:fill="FFFFFF"/>
        <w:spacing w:line="216" w:lineRule="auto"/>
        <w:ind w:firstLine="284"/>
        <w:jc w:val="center"/>
        <w:rPr>
          <w:sz w:val="16"/>
          <w:szCs w:val="16"/>
        </w:rPr>
      </w:pPr>
      <w:r w:rsidRPr="0099092B">
        <w:rPr>
          <w:sz w:val="16"/>
          <w:szCs w:val="16"/>
        </w:rPr>
        <w:t>9 – низ</w:t>
      </w:r>
      <w:r w:rsidRPr="0099092B">
        <w:rPr>
          <w:sz w:val="16"/>
          <w:szCs w:val="16"/>
        </w:rPr>
        <w:t>о</w:t>
      </w:r>
      <w:r w:rsidRPr="0099092B">
        <w:rPr>
          <w:sz w:val="16"/>
          <w:szCs w:val="16"/>
        </w:rPr>
        <w:t xml:space="preserve">вой скат седловины; </w:t>
      </w:r>
      <w:r w:rsidR="00F83500" w:rsidRPr="0099092B">
        <w:rPr>
          <w:sz w:val="16"/>
          <w:szCs w:val="16"/>
        </w:rPr>
        <w:t>10 – затонская</w:t>
      </w:r>
    </w:p>
    <w:p w:rsidR="00A049F1" w:rsidRPr="0099092B" w:rsidRDefault="00A049F1" w:rsidP="00A049F1">
      <w:pPr>
        <w:widowControl w:val="0"/>
        <w:shd w:val="clear" w:color="auto" w:fill="FFFFFF"/>
        <w:spacing w:line="216" w:lineRule="auto"/>
        <w:ind w:firstLine="284"/>
        <w:jc w:val="center"/>
        <w:rPr>
          <w:sz w:val="16"/>
          <w:szCs w:val="16"/>
        </w:rPr>
      </w:pPr>
      <w:r w:rsidRPr="0099092B">
        <w:rPr>
          <w:sz w:val="16"/>
          <w:szCs w:val="16"/>
        </w:rPr>
        <w:t>часть нижней плёсовой л</w:t>
      </w:r>
      <w:r w:rsidRPr="0099092B">
        <w:rPr>
          <w:sz w:val="16"/>
          <w:szCs w:val="16"/>
        </w:rPr>
        <w:t>о</w:t>
      </w:r>
      <w:r w:rsidRPr="0099092B">
        <w:rPr>
          <w:sz w:val="16"/>
          <w:szCs w:val="16"/>
        </w:rPr>
        <w:t>щины</w:t>
      </w:r>
    </w:p>
    <w:p w:rsidR="00A049F1" w:rsidRDefault="00A049F1" w:rsidP="00A049F1">
      <w:pPr>
        <w:widowControl w:val="0"/>
        <w:shd w:val="clear" w:color="auto" w:fill="FFFFFF"/>
        <w:spacing w:line="216" w:lineRule="auto"/>
        <w:ind w:firstLine="284"/>
        <w:jc w:val="both"/>
        <w:rPr>
          <w:sz w:val="20"/>
          <w:szCs w:val="20"/>
        </w:rPr>
      </w:pP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 xml:space="preserve">Кроме переката, показанного на рис. </w:t>
      </w:r>
      <w:r>
        <w:rPr>
          <w:sz w:val="20"/>
          <w:szCs w:val="20"/>
        </w:rPr>
        <w:t>8</w:t>
      </w:r>
      <w:r w:rsidRPr="00030C5F">
        <w:rPr>
          <w:sz w:val="20"/>
          <w:szCs w:val="20"/>
        </w:rPr>
        <w:t>.2, встречаются и другие, б</w:t>
      </w:r>
      <w:r w:rsidRPr="00030C5F">
        <w:rPr>
          <w:sz w:val="20"/>
          <w:szCs w:val="20"/>
        </w:rPr>
        <w:t>о</w:t>
      </w:r>
      <w:r w:rsidRPr="00030C5F">
        <w:rPr>
          <w:sz w:val="20"/>
          <w:szCs w:val="20"/>
        </w:rPr>
        <w:t>лее сложные их разновидности. Перекат, у к</w:t>
      </w:r>
      <w:r w:rsidRPr="00030C5F">
        <w:rPr>
          <w:sz w:val="20"/>
          <w:szCs w:val="20"/>
        </w:rPr>
        <w:t>о</w:t>
      </w:r>
      <w:r w:rsidRPr="00030C5F">
        <w:rPr>
          <w:sz w:val="20"/>
          <w:szCs w:val="20"/>
        </w:rPr>
        <w:t>торого плёсовые лощины не заходят друг за друга, а ширина и глубина корыта удовлетворяют требованиям с</w:t>
      </w:r>
      <w:r w:rsidRPr="00030C5F">
        <w:rPr>
          <w:sz w:val="20"/>
          <w:szCs w:val="20"/>
        </w:rPr>
        <w:t>у</w:t>
      </w:r>
      <w:r w:rsidRPr="00030C5F">
        <w:rPr>
          <w:sz w:val="20"/>
          <w:szCs w:val="20"/>
        </w:rPr>
        <w:t>доходства, называется п е р е в а л о м.</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П о р о г и. Участок реки, прегражденный во всю ширину русла скалистой или каменистой грядой, называется п о р о г о м. Отлич</w:t>
      </w:r>
      <w:r w:rsidRPr="00030C5F">
        <w:rPr>
          <w:sz w:val="20"/>
          <w:szCs w:val="20"/>
        </w:rPr>
        <w:t>и</w:t>
      </w:r>
      <w:r w:rsidRPr="00030C5F">
        <w:rPr>
          <w:sz w:val="20"/>
          <w:szCs w:val="20"/>
        </w:rPr>
        <w:t>тельными особенностями порожистых участков являются неразм</w:t>
      </w:r>
      <w:r w:rsidRPr="00030C5F">
        <w:rPr>
          <w:sz w:val="20"/>
          <w:szCs w:val="20"/>
        </w:rPr>
        <w:t>ы</w:t>
      </w:r>
      <w:r w:rsidRPr="00030C5F">
        <w:rPr>
          <w:sz w:val="20"/>
          <w:szCs w:val="20"/>
        </w:rPr>
        <w:t>ваемое русло, сложный рельеф дна, большие уклоны, повышенные скорости течения и наличие подпора на вышележащем уч</w:t>
      </w:r>
      <w:r w:rsidRPr="00030C5F">
        <w:rPr>
          <w:sz w:val="20"/>
          <w:szCs w:val="20"/>
        </w:rPr>
        <w:t>а</w:t>
      </w:r>
      <w:r w:rsidRPr="00030C5F">
        <w:rPr>
          <w:sz w:val="20"/>
          <w:szCs w:val="20"/>
        </w:rPr>
        <w:t>стке реки.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Пороги имеются на многих реках Карелии, Ленинградской о</w:t>
      </w:r>
      <w:r w:rsidRPr="00030C5F">
        <w:rPr>
          <w:sz w:val="20"/>
          <w:szCs w:val="20"/>
        </w:rPr>
        <w:t>б</w:t>
      </w:r>
      <w:r w:rsidRPr="00030C5F">
        <w:rPr>
          <w:sz w:val="20"/>
          <w:szCs w:val="20"/>
        </w:rPr>
        <w:t>ласти, Сибири и других районов. Они представляют большие тру</w:t>
      </w:r>
      <w:r w:rsidRPr="00030C5F">
        <w:rPr>
          <w:sz w:val="20"/>
          <w:szCs w:val="20"/>
        </w:rPr>
        <w:t>д</w:t>
      </w:r>
      <w:r w:rsidRPr="00030C5F">
        <w:rPr>
          <w:sz w:val="20"/>
          <w:szCs w:val="20"/>
        </w:rPr>
        <w:t>ности для судоходства и сплава.</w:t>
      </w:r>
    </w:p>
    <w:p w:rsidR="00A049F1" w:rsidRPr="00030C5F" w:rsidRDefault="00A049F1" w:rsidP="00A049F1">
      <w:pPr>
        <w:widowControl w:val="0"/>
        <w:spacing w:line="216" w:lineRule="auto"/>
        <w:ind w:firstLine="284"/>
        <w:jc w:val="both"/>
        <w:rPr>
          <w:sz w:val="20"/>
          <w:szCs w:val="20"/>
        </w:rPr>
      </w:pPr>
      <w:r w:rsidRPr="00030C5F">
        <w:rPr>
          <w:sz w:val="20"/>
          <w:szCs w:val="20"/>
        </w:rPr>
        <w:t>П р о с т е й ш и е  р у с л о в ы е  о б р а з о в а н и я. Кроме перек</w:t>
      </w:r>
      <w:r w:rsidRPr="00030C5F">
        <w:rPr>
          <w:sz w:val="20"/>
          <w:szCs w:val="20"/>
        </w:rPr>
        <w:t>а</w:t>
      </w:r>
      <w:r w:rsidRPr="00030C5F">
        <w:rPr>
          <w:sz w:val="20"/>
          <w:szCs w:val="20"/>
        </w:rPr>
        <w:t>тов и порогов в руслах рек наиболее часто встречаются следующие образования: к</w:t>
      </w:r>
      <w:r w:rsidRPr="00030C5F">
        <w:rPr>
          <w:sz w:val="20"/>
          <w:szCs w:val="20"/>
        </w:rPr>
        <w:t>о</w:t>
      </w:r>
      <w:r w:rsidRPr="00030C5F">
        <w:rPr>
          <w:sz w:val="20"/>
          <w:szCs w:val="20"/>
        </w:rPr>
        <w:t>сы, побочни, осередки, высыпки, гряды, огрудки.</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 xml:space="preserve">К о с а  (рис. </w:t>
      </w:r>
      <w:r>
        <w:rPr>
          <w:sz w:val="20"/>
          <w:szCs w:val="20"/>
        </w:rPr>
        <w:t>8</w:t>
      </w:r>
      <w:r w:rsidRPr="00030C5F">
        <w:rPr>
          <w:sz w:val="20"/>
          <w:szCs w:val="20"/>
        </w:rPr>
        <w:t>.3,</w:t>
      </w:r>
      <w:r w:rsidR="00F83500" w:rsidRPr="00F83500">
        <w:rPr>
          <w:sz w:val="20"/>
          <w:szCs w:val="20"/>
        </w:rPr>
        <w:t xml:space="preserve"> </w:t>
      </w:r>
      <w:r w:rsidRPr="00030C5F">
        <w:rPr>
          <w:sz w:val="20"/>
          <w:szCs w:val="20"/>
        </w:rPr>
        <w:t>а) – отложение наносов, примыкающее своим о</w:t>
      </w:r>
      <w:r w:rsidRPr="00030C5F">
        <w:rPr>
          <w:sz w:val="20"/>
          <w:szCs w:val="20"/>
        </w:rPr>
        <w:t>с</w:t>
      </w:r>
      <w:r w:rsidRPr="00030C5F">
        <w:rPr>
          <w:sz w:val="20"/>
          <w:szCs w:val="20"/>
        </w:rPr>
        <w:t>нованием преимущественно к выпуклому берегу реки. Коса им</w:t>
      </w:r>
      <w:r w:rsidRPr="00030C5F">
        <w:rPr>
          <w:sz w:val="20"/>
          <w:szCs w:val="20"/>
        </w:rPr>
        <w:t>е</w:t>
      </w:r>
      <w:r w:rsidRPr="00030C5F">
        <w:rPr>
          <w:sz w:val="20"/>
          <w:szCs w:val="20"/>
        </w:rPr>
        <w:t xml:space="preserve">ет в </w:t>
      </w:r>
      <w:r w:rsidRPr="00030C5F">
        <w:rPr>
          <w:sz w:val="20"/>
          <w:szCs w:val="20"/>
        </w:rPr>
        <w:lastRenderedPageBreak/>
        <w:t>плане форму клина, напра</w:t>
      </w:r>
      <w:r w:rsidRPr="00030C5F">
        <w:rPr>
          <w:sz w:val="20"/>
          <w:szCs w:val="20"/>
        </w:rPr>
        <w:t>в</w:t>
      </w:r>
      <w:r w:rsidRPr="00030C5F">
        <w:rPr>
          <w:sz w:val="20"/>
          <w:szCs w:val="20"/>
        </w:rPr>
        <w:t>ленного под углом к потоку.</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 xml:space="preserve">П о б о ч е н ь  (рис. </w:t>
      </w:r>
      <w:r>
        <w:rPr>
          <w:sz w:val="20"/>
          <w:szCs w:val="20"/>
        </w:rPr>
        <w:t>8</w:t>
      </w:r>
      <w:r w:rsidRPr="00030C5F">
        <w:rPr>
          <w:sz w:val="20"/>
          <w:szCs w:val="20"/>
        </w:rPr>
        <w:t>.3,</w:t>
      </w:r>
      <w:r w:rsidR="00F83500" w:rsidRPr="00F83500">
        <w:rPr>
          <w:sz w:val="20"/>
          <w:szCs w:val="20"/>
        </w:rPr>
        <w:t xml:space="preserve"> </w:t>
      </w:r>
      <w:r w:rsidRPr="00030C5F">
        <w:rPr>
          <w:sz w:val="20"/>
          <w:szCs w:val="20"/>
        </w:rPr>
        <w:t>б) – отмель значительной ширины, прим</w:t>
      </w:r>
      <w:r w:rsidRPr="00030C5F">
        <w:rPr>
          <w:sz w:val="20"/>
          <w:szCs w:val="20"/>
        </w:rPr>
        <w:t>ы</w:t>
      </w:r>
      <w:r w:rsidRPr="00030C5F">
        <w:rPr>
          <w:sz w:val="20"/>
          <w:szCs w:val="20"/>
        </w:rPr>
        <w:t>кающая своей возвышенной частью к вогнутому берегу.</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О с е р е д о к  (рис.</w:t>
      </w:r>
      <w:r>
        <w:rPr>
          <w:sz w:val="20"/>
          <w:szCs w:val="20"/>
        </w:rPr>
        <w:t xml:space="preserve"> 8</w:t>
      </w:r>
      <w:r w:rsidRPr="00030C5F">
        <w:rPr>
          <w:sz w:val="20"/>
          <w:szCs w:val="20"/>
        </w:rPr>
        <w:t>.3, в) – подводное или надводное отложение наносов, не примыкающее к берегам.</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 xml:space="preserve">В ы с ы п к а  (рис. </w:t>
      </w:r>
      <w:r>
        <w:rPr>
          <w:sz w:val="20"/>
          <w:szCs w:val="20"/>
        </w:rPr>
        <w:t>8</w:t>
      </w:r>
      <w:r w:rsidRPr="00030C5F">
        <w:rPr>
          <w:sz w:val="20"/>
          <w:szCs w:val="20"/>
        </w:rPr>
        <w:t>.3, г) – отложение наносов вблизи устья прит</w:t>
      </w:r>
      <w:r w:rsidRPr="00030C5F">
        <w:rPr>
          <w:sz w:val="20"/>
          <w:szCs w:val="20"/>
        </w:rPr>
        <w:t>о</w:t>
      </w:r>
      <w:r w:rsidRPr="00030C5F">
        <w:rPr>
          <w:sz w:val="20"/>
          <w:szCs w:val="20"/>
        </w:rPr>
        <w:t>ка или оврага, косы, побочня или осередка.</w:t>
      </w:r>
    </w:p>
    <w:p w:rsidR="00A049F1" w:rsidRPr="00030C5F" w:rsidRDefault="00A049F1" w:rsidP="00A049F1">
      <w:pPr>
        <w:widowControl w:val="0"/>
        <w:shd w:val="clear" w:color="auto" w:fill="FFFFFF"/>
        <w:spacing w:line="216" w:lineRule="auto"/>
        <w:ind w:firstLine="284"/>
        <w:jc w:val="both"/>
        <w:rPr>
          <w:sz w:val="20"/>
          <w:szCs w:val="20"/>
        </w:rPr>
      </w:pPr>
    </w:p>
    <w:p w:rsidR="00A049F1" w:rsidRPr="00030C5F" w:rsidRDefault="00A049F1" w:rsidP="00A049F1">
      <w:pPr>
        <w:widowControl w:val="0"/>
        <w:shd w:val="clear" w:color="auto" w:fill="FFFFFF"/>
        <w:spacing w:line="216" w:lineRule="auto"/>
        <w:ind w:firstLine="284"/>
        <w:jc w:val="center"/>
        <w:rPr>
          <w:sz w:val="20"/>
          <w:szCs w:val="20"/>
        </w:rPr>
      </w:pPr>
      <w:r w:rsidRPr="00A049F1">
        <w:rPr>
          <w:noProof/>
          <w:sz w:val="20"/>
          <w:szCs w:val="20"/>
        </w:rPr>
        <w:pict>
          <v:shape id="Рисунок 3187" o:spid="_x0000_i1196" type="#_x0000_t75" alt="Рис_9_а" style="width:266.25pt;height:184.5pt;visibility:visible">
            <v:imagedata r:id="rId293" o:title="Рис_9_а"/>
          </v:shape>
        </w:pict>
      </w:r>
    </w:p>
    <w:p w:rsidR="00A049F1" w:rsidRPr="00030C5F" w:rsidRDefault="00A049F1" w:rsidP="00A049F1">
      <w:pPr>
        <w:widowControl w:val="0"/>
        <w:shd w:val="clear" w:color="auto" w:fill="FFFFFF"/>
        <w:spacing w:line="216" w:lineRule="auto"/>
        <w:ind w:firstLine="284"/>
        <w:rPr>
          <w:sz w:val="20"/>
          <w:szCs w:val="20"/>
        </w:rPr>
      </w:pPr>
    </w:p>
    <w:p w:rsidR="00A049F1" w:rsidRPr="0099092B" w:rsidRDefault="00A049F1" w:rsidP="00A049F1">
      <w:pPr>
        <w:widowControl w:val="0"/>
        <w:shd w:val="clear" w:color="auto" w:fill="FFFFFF"/>
        <w:spacing w:line="216" w:lineRule="auto"/>
        <w:ind w:firstLine="284"/>
        <w:jc w:val="center"/>
        <w:rPr>
          <w:sz w:val="16"/>
          <w:szCs w:val="16"/>
        </w:rPr>
      </w:pPr>
      <w:r w:rsidRPr="0099092B">
        <w:rPr>
          <w:sz w:val="16"/>
          <w:szCs w:val="16"/>
        </w:rPr>
        <w:t xml:space="preserve">Рис. </w:t>
      </w:r>
      <w:r>
        <w:rPr>
          <w:sz w:val="16"/>
          <w:szCs w:val="16"/>
        </w:rPr>
        <w:t>8</w:t>
      </w:r>
      <w:r w:rsidRPr="0099092B">
        <w:rPr>
          <w:sz w:val="16"/>
          <w:szCs w:val="16"/>
        </w:rPr>
        <w:t xml:space="preserve">.3. Русловые образования: </w:t>
      </w:r>
    </w:p>
    <w:p w:rsidR="00A049F1" w:rsidRDefault="00A049F1" w:rsidP="00A049F1">
      <w:pPr>
        <w:widowControl w:val="0"/>
        <w:shd w:val="clear" w:color="auto" w:fill="FFFFFF"/>
        <w:spacing w:line="216" w:lineRule="auto"/>
        <w:ind w:firstLine="284"/>
        <w:jc w:val="center"/>
        <w:rPr>
          <w:sz w:val="16"/>
          <w:szCs w:val="16"/>
        </w:rPr>
      </w:pPr>
      <w:r w:rsidRPr="0099092B">
        <w:rPr>
          <w:sz w:val="16"/>
          <w:szCs w:val="16"/>
        </w:rPr>
        <w:t>а – коса; б – побочень; в – осередок; г – высы</w:t>
      </w:r>
      <w:r w:rsidRPr="0099092B">
        <w:rPr>
          <w:sz w:val="16"/>
          <w:szCs w:val="16"/>
        </w:rPr>
        <w:t>п</w:t>
      </w:r>
      <w:r w:rsidRPr="0099092B">
        <w:rPr>
          <w:sz w:val="16"/>
          <w:szCs w:val="16"/>
        </w:rPr>
        <w:t>ка</w:t>
      </w:r>
    </w:p>
    <w:p w:rsidR="00A049F1" w:rsidRDefault="00A049F1" w:rsidP="00A049F1">
      <w:pPr>
        <w:widowControl w:val="0"/>
        <w:shd w:val="clear" w:color="auto" w:fill="FFFFFF"/>
        <w:spacing w:line="216" w:lineRule="auto"/>
        <w:ind w:firstLine="284"/>
        <w:jc w:val="both"/>
        <w:rPr>
          <w:sz w:val="20"/>
          <w:szCs w:val="20"/>
        </w:rPr>
      </w:pP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Г р я д а – каменистое образование небольшого протяжения, пер</w:t>
      </w:r>
      <w:r w:rsidRPr="00030C5F">
        <w:rPr>
          <w:sz w:val="20"/>
          <w:szCs w:val="20"/>
        </w:rPr>
        <w:t>е</w:t>
      </w:r>
      <w:r w:rsidRPr="00030C5F">
        <w:rPr>
          <w:sz w:val="20"/>
          <w:szCs w:val="20"/>
        </w:rPr>
        <w:t>крывающее всю ширину русла или часть ее.</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О г р у д о к – скопление камней в русле реки, не примыкающее к берегам.</w:t>
      </w:r>
    </w:p>
    <w:p w:rsidR="00A049F1" w:rsidRDefault="00A049F1" w:rsidP="00A049F1">
      <w:pPr>
        <w:widowControl w:val="0"/>
        <w:shd w:val="clear" w:color="auto" w:fill="FFFFFF"/>
        <w:spacing w:line="216" w:lineRule="auto"/>
        <w:ind w:firstLine="284"/>
        <w:jc w:val="both"/>
        <w:rPr>
          <w:sz w:val="20"/>
          <w:szCs w:val="20"/>
        </w:rPr>
      </w:pPr>
      <w:r w:rsidRPr="00030C5F">
        <w:rPr>
          <w:b/>
          <w:sz w:val="20"/>
          <w:szCs w:val="20"/>
        </w:rPr>
        <w:t>Устьевые участки рек.</w:t>
      </w:r>
      <w:r w:rsidRPr="00030C5F">
        <w:rPr>
          <w:sz w:val="20"/>
          <w:szCs w:val="20"/>
        </w:rPr>
        <w:t xml:space="preserve"> Русловой режим устьевого участка реки, помимо особенностей самого этого участка, зависит от соотношения амплитуд колебания уровней воды на притоке и главной реке, продо</w:t>
      </w:r>
      <w:r w:rsidRPr="00030C5F">
        <w:rPr>
          <w:sz w:val="20"/>
          <w:szCs w:val="20"/>
        </w:rPr>
        <w:t>л</w:t>
      </w:r>
      <w:r w:rsidRPr="00030C5F">
        <w:rPr>
          <w:sz w:val="20"/>
          <w:szCs w:val="20"/>
        </w:rPr>
        <w:t>жительности половодья на них, степени несовпадения по времени п</w:t>
      </w:r>
      <w:r w:rsidRPr="00030C5F">
        <w:rPr>
          <w:sz w:val="20"/>
          <w:szCs w:val="20"/>
        </w:rPr>
        <w:t>и</w:t>
      </w:r>
      <w:r w:rsidRPr="00030C5F">
        <w:rPr>
          <w:sz w:val="20"/>
          <w:szCs w:val="20"/>
        </w:rPr>
        <w:t>ков паводков и характера прохождения ледохода.</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В зависимости от соотношения уровней воды на главной реке и притоке устьевой участок последнего может находиться временно или п</w:t>
      </w:r>
      <w:r w:rsidRPr="00030C5F">
        <w:rPr>
          <w:sz w:val="20"/>
          <w:szCs w:val="20"/>
        </w:rPr>
        <w:t>о</w:t>
      </w:r>
      <w:r w:rsidRPr="00030C5F">
        <w:rPr>
          <w:sz w:val="20"/>
          <w:szCs w:val="20"/>
        </w:rPr>
        <w:t>стоянно в бесподпорных или подпорных условиях. Б е с п о д п о р -н ы м и  называют такие устьевые участки, уровенный и скоростной р</w:t>
      </w:r>
      <w:r w:rsidRPr="00030C5F">
        <w:rPr>
          <w:sz w:val="20"/>
          <w:szCs w:val="20"/>
        </w:rPr>
        <w:t>е</w:t>
      </w:r>
      <w:r w:rsidRPr="00030C5F">
        <w:rPr>
          <w:sz w:val="20"/>
          <w:szCs w:val="20"/>
        </w:rPr>
        <w:t xml:space="preserve">жимы которых не зависят от высоты горизонта воды в главной реке. </w:t>
      </w:r>
      <w:r w:rsidRPr="00030C5F">
        <w:rPr>
          <w:sz w:val="20"/>
          <w:szCs w:val="20"/>
        </w:rPr>
        <w:lastRenderedPageBreak/>
        <w:t>Устьевые участки, испытывающие влияние уровней воды в главной реке, находятся в подпо</w:t>
      </w:r>
      <w:r w:rsidRPr="00030C5F">
        <w:rPr>
          <w:sz w:val="20"/>
          <w:szCs w:val="20"/>
        </w:rPr>
        <w:t>р</w:t>
      </w:r>
      <w:r w:rsidRPr="00030C5F">
        <w:rPr>
          <w:sz w:val="20"/>
          <w:szCs w:val="20"/>
        </w:rPr>
        <w:t>ных условиях.</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Наибольшее влияние на русловой режим устьевых участков оказ</w:t>
      </w:r>
      <w:r w:rsidRPr="00030C5F">
        <w:rPr>
          <w:sz w:val="20"/>
          <w:szCs w:val="20"/>
        </w:rPr>
        <w:t>ы</w:t>
      </w:r>
      <w:r w:rsidRPr="00030C5F">
        <w:rPr>
          <w:sz w:val="20"/>
          <w:szCs w:val="20"/>
        </w:rPr>
        <w:t>вают условия их подпора в период интенсивного формирования н</w:t>
      </w:r>
      <w:r w:rsidRPr="00030C5F">
        <w:rPr>
          <w:sz w:val="20"/>
          <w:szCs w:val="20"/>
        </w:rPr>
        <w:t>а</w:t>
      </w:r>
      <w:r w:rsidRPr="00030C5F">
        <w:rPr>
          <w:sz w:val="20"/>
          <w:szCs w:val="20"/>
        </w:rPr>
        <w:t>носных образований, т. е. во время подъема половодья или паво</w:t>
      </w:r>
      <w:r w:rsidRPr="00030C5F">
        <w:rPr>
          <w:sz w:val="20"/>
          <w:szCs w:val="20"/>
        </w:rPr>
        <w:t>д</w:t>
      </w:r>
      <w:r w:rsidRPr="00030C5F">
        <w:rPr>
          <w:sz w:val="20"/>
          <w:szCs w:val="20"/>
        </w:rPr>
        <w:t>ков.</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Если подъем паводка на притоке происходит раньше, чем на гла</w:t>
      </w:r>
      <w:r w:rsidRPr="00030C5F">
        <w:rPr>
          <w:sz w:val="20"/>
          <w:szCs w:val="20"/>
        </w:rPr>
        <w:t>в</w:t>
      </w:r>
      <w:r w:rsidRPr="00030C5F">
        <w:rPr>
          <w:sz w:val="20"/>
          <w:szCs w:val="20"/>
        </w:rPr>
        <w:t>ной реке, то это способствует выносу большого количества наносов из притока в главную реку. Эти наносы являются причиной формиров</w:t>
      </w:r>
      <w:r w:rsidRPr="00030C5F">
        <w:rPr>
          <w:sz w:val="20"/>
          <w:szCs w:val="20"/>
        </w:rPr>
        <w:t>а</w:t>
      </w:r>
      <w:r w:rsidRPr="00030C5F">
        <w:rPr>
          <w:sz w:val="20"/>
          <w:szCs w:val="20"/>
        </w:rPr>
        <w:t>ния на главной реке ниже впадения притока перекатов или других р</w:t>
      </w:r>
      <w:r w:rsidRPr="00030C5F">
        <w:rPr>
          <w:sz w:val="20"/>
          <w:szCs w:val="20"/>
        </w:rPr>
        <w:t>у</w:t>
      </w:r>
      <w:r w:rsidRPr="00030C5F">
        <w:rPr>
          <w:sz w:val="20"/>
          <w:szCs w:val="20"/>
        </w:rPr>
        <w:t>словых о</w:t>
      </w:r>
      <w:r w:rsidRPr="00030C5F">
        <w:rPr>
          <w:sz w:val="20"/>
          <w:szCs w:val="20"/>
        </w:rPr>
        <w:t>б</w:t>
      </w:r>
      <w:r w:rsidRPr="00030C5F">
        <w:rPr>
          <w:sz w:val="20"/>
          <w:szCs w:val="20"/>
        </w:rPr>
        <w:t>разований.</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Если, наоборот, подъем паводка главной реки опережает подъем воды на притоке, устьевой участок последнего оказывается во время подъема уровней в подпоре, что влечет за собой интенсивное отлож</w:t>
      </w:r>
      <w:r w:rsidRPr="00030C5F">
        <w:rPr>
          <w:sz w:val="20"/>
          <w:szCs w:val="20"/>
        </w:rPr>
        <w:t>е</w:t>
      </w:r>
      <w:r w:rsidRPr="00030C5F">
        <w:rPr>
          <w:sz w:val="20"/>
          <w:szCs w:val="20"/>
        </w:rPr>
        <w:t>ние наносов на этом участке. Сосредоточение перекатов и других н</w:t>
      </w:r>
      <w:r w:rsidRPr="00030C5F">
        <w:rPr>
          <w:sz w:val="20"/>
          <w:szCs w:val="20"/>
        </w:rPr>
        <w:t>а</w:t>
      </w:r>
      <w:r w:rsidRPr="00030C5F">
        <w:rPr>
          <w:sz w:val="20"/>
          <w:szCs w:val="20"/>
        </w:rPr>
        <w:t>носных образований на устьевых участках наблюдается чаще всего в зоне по</w:t>
      </w:r>
      <w:r w:rsidRPr="00030C5F">
        <w:rPr>
          <w:sz w:val="20"/>
          <w:szCs w:val="20"/>
        </w:rPr>
        <w:t>д</w:t>
      </w:r>
      <w:r w:rsidRPr="00030C5F">
        <w:rPr>
          <w:sz w:val="20"/>
          <w:szCs w:val="20"/>
        </w:rPr>
        <w:t>пора и непосредственно вблизи устья.</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Величина и сроки подпора устьевых участков могут изменяться по годам, вследствие чего и русловые деформации имеют неодин</w:t>
      </w:r>
      <w:r w:rsidRPr="00030C5F">
        <w:rPr>
          <w:sz w:val="20"/>
          <w:szCs w:val="20"/>
        </w:rPr>
        <w:t>а</w:t>
      </w:r>
      <w:r w:rsidRPr="00030C5F">
        <w:rPr>
          <w:sz w:val="20"/>
          <w:szCs w:val="20"/>
        </w:rPr>
        <w:t>ковый хара</w:t>
      </w:r>
      <w:r w:rsidRPr="00030C5F">
        <w:rPr>
          <w:sz w:val="20"/>
          <w:szCs w:val="20"/>
        </w:rPr>
        <w:t>к</w:t>
      </w:r>
      <w:r w:rsidRPr="00030C5F">
        <w:rPr>
          <w:sz w:val="20"/>
          <w:szCs w:val="20"/>
        </w:rPr>
        <w:t>тер в разные годы.</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Интенсивное отложение наносов на устьевых участках вызывает часто раздробление русла на отдельные рукава и протоки, чему сп</w:t>
      </w:r>
      <w:r w:rsidRPr="00030C5F">
        <w:rPr>
          <w:sz w:val="20"/>
          <w:szCs w:val="20"/>
        </w:rPr>
        <w:t>о</w:t>
      </w:r>
      <w:r w:rsidRPr="00030C5F">
        <w:rPr>
          <w:sz w:val="20"/>
          <w:szCs w:val="20"/>
        </w:rPr>
        <w:t>собствует также образование ледяных заторов во время ледохода, н</w:t>
      </w:r>
      <w:r w:rsidRPr="00030C5F">
        <w:rPr>
          <w:sz w:val="20"/>
          <w:szCs w:val="20"/>
        </w:rPr>
        <w:t>а</w:t>
      </w:r>
      <w:r w:rsidRPr="00030C5F">
        <w:rPr>
          <w:sz w:val="20"/>
          <w:szCs w:val="20"/>
        </w:rPr>
        <w:t>блюдающееся на устьевых участках при более раннем вскрытии пр</w:t>
      </w:r>
      <w:r w:rsidRPr="00030C5F">
        <w:rPr>
          <w:sz w:val="20"/>
          <w:szCs w:val="20"/>
        </w:rPr>
        <w:t>и</w:t>
      </w:r>
      <w:r w:rsidRPr="00030C5F">
        <w:rPr>
          <w:sz w:val="20"/>
          <w:szCs w:val="20"/>
        </w:rPr>
        <w:t>токов по сравнению с главной рекой.</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Многорукавное устье реки, образованное намывными островами, называется д е л ь т о й. Песчаная отмель у берега моря или озера, о</w:t>
      </w:r>
      <w:r w:rsidRPr="00030C5F">
        <w:rPr>
          <w:sz w:val="20"/>
          <w:szCs w:val="20"/>
        </w:rPr>
        <w:t>б</w:t>
      </w:r>
      <w:r w:rsidRPr="00030C5F">
        <w:rPr>
          <w:sz w:val="20"/>
          <w:szCs w:val="20"/>
        </w:rPr>
        <w:t>разовавш</w:t>
      </w:r>
      <w:r>
        <w:rPr>
          <w:sz w:val="20"/>
          <w:szCs w:val="20"/>
        </w:rPr>
        <w:t>ая</w:t>
      </w:r>
      <w:r w:rsidRPr="00030C5F">
        <w:rPr>
          <w:sz w:val="20"/>
          <w:szCs w:val="20"/>
        </w:rPr>
        <w:t>ся вблизи устья реки в результате отложения наносов, н</w:t>
      </w:r>
      <w:r w:rsidRPr="00030C5F">
        <w:rPr>
          <w:sz w:val="20"/>
          <w:szCs w:val="20"/>
        </w:rPr>
        <w:t>а</w:t>
      </w:r>
      <w:r w:rsidRPr="00030C5F">
        <w:rPr>
          <w:sz w:val="20"/>
          <w:szCs w:val="20"/>
        </w:rPr>
        <w:t xml:space="preserve">зывается б </w:t>
      </w:r>
      <w:r w:rsidRPr="00030C5F">
        <w:rPr>
          <w:sz w:val="20"/>
          <w:szCs w:val="20"/>
        </w:rPr>
        <w:t>а</w:t>
      </w:r>
      <w:r w:rsidRPr="00030C5F">
        <w:rPr>
          <w:sz w:val="20"/>
          <w:szCs w:val="20"/>
        </w:rPr>
        <w:t xml:space="preserve"> р о м.</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На русловой режим устьевых участков рек, впадающих в моря и океаны, большое влияние оказывают приливы и отливы, морские во</w:t>
      </w:r>
      <w:r w:rsidRPr="00030C5F">
        <w:rPr>
          <w:sz w:val="20"/>
          <w:szCs w:val="20"/>
        </w:rPr>
        <w:t>л</w:t>
      </w:r>
      <w:r w:rsidRPr="00030C5F">
        <w:rPr>
          <w:sz w:val="20"/>
          <w:szCs w:val="20"/>
        </w:rPr>
        <w:t>ны и ветровые нагонные течения.</w:t>
      </w:r>
    </w:p>
    <w:p w:rsidR="00A049F1" w:rsidRPr="00030C5F" w:rsidRDefault="00A049F1" w:rsidP="00A049F1">
      <w:pPr>
        <w:widowControl w:val="0"/>
        <w:shd w:val="clear" w:color="auto" w:fill="FFFFFF"/>
        <w:spacing w:line="216" w:lineRule="auto"/>
        <w:ind w:firstLine="284"/>
        <w:jc w:val="both"/>
        <w:rPr>
          <w:sz w:val="20"/>
          <w:szCs w:val="20"/>
        </w:rPr>
      </w:pPr>
      <w:r w:rsidRPr="00030C5F">
        <w:rPr>
          <w:sz w:val="20"/>
          <w:szCs w:val="20"/>
        </w:rPr>
        <w:t>На реках, впадающих в моря и океаны со значительными прилив</w:t>
      </w:r>
      <w:r w:rsidRPr="00030C5F">
        <w:rPr>
          <w:sz w:val="20"/>
          <w:szCs w:val="20"/>
        </w:rPr>
        <w:t>а</w:t>
      </w:r>
      <w:r w:rsidRPr="00030C5F">
        <w:rPr>
          <w:sz w:val="20"/>
          <w:szCs w:val="20"/>
        </w:rPr>
        <w:t>ми и отливами, образуются однорукавные широкие и глубокие устья воронкообразной формы, называемые э с т у а р и я м и. Эстуарии о</w:t>
      </w:r>
      <w:r w:rsidRPr="00030C5F">
        <w:rPr>
          <w:sz w:val="20"/>
          <w:szCs w:val="20"/>
        </w:rPr>
        <w:t>б</w:t>
      </w:r>
      <w:r w:rsidRPr="00030C5F">
        <w:rPr>
          <w:sz w:val="20"/>
          <w:szCs w:val="20"/>
        </w:rPr>
        <w:t>разуются в том случае, когда приносимые рекой наносы уносятся в море приливно-отливными течениями. Типичные эсту</w:t>
      </w:r>
      <w:r w:rsidRPr="00030C5F">
        <w:rPr>
          <w:sz w:val="20"/>
          <w:szCs w:val="20"/>
        </w:rPr>
        <w:t>а</w:t>
      </w:r>
      <w:r w:rsidRPr="00030C5F">
        <w:rPr>
          <w:sz w:val="20"/>
          <w:szCs w:val="20"/>
        </w:rPr>
        <w:t>рии имеют реки Обь, Енисей и др.</w:t>
      </w:r>
    </w:p>
    <w:p w:rsidR="00A049F1" w:rsidRDefault="00A049F1" w:rsidP="00A049F1">
      <w:pPr>
        <w:widowControl w:val="0"/>
        <w:shd w:val="clear" w:color="auto" w:fill="FFFFFF"/>
        <w:tabs>
          <w:tab w:val="left" w:leader="underscore" w:pos="317"/>
        </w:tabs>
        <w:spacing w:line="216" w:lineRule="auto"/>
        <w:ind w:firstLine="284"/>
        <w:jc w:val="both"/>
        <w:rPr>
          <w:sz w:val="20"/>
          <w:szCs w:val="20"/>
        </w:rPr>
      </w:pPr>
      <w:r w:rsidRPr="00030C5F">
        <w:rPr>
          <w:sz w:val="20"/>
          <w:szCs w:val="20"/>
        </w:rPr>
        <w:t>Сравнительно узкий и длинный залив, глубоко вдающийся в сушу, в который впадает крупная река, называется губой, например Печо</w:t>
      </w:r>
      <w:r w:rsidRPr="00030C5F">
        <w:rPr>
          <w:sz w:val="20"/>
          <w:szCs w:val="20"/>
        </w:rPr>
        <w:t>р</w:t>
      </w:r>
      <w:r w:rsidRPr="00030C5F">
        <w:rPr>
          <w:sz w:val="20"/>
          <w:szCs w:val="20"/>
        </w:rPr>
        <w:t>ская губа.</w:t>
      </w:r>
    </w:p>
    <w:p w:rsidR="00A049F1" w:rsidRDefault="00A049F1" w:rsidP="00A049F1">
      <w:pPr>
        <w:widowControl w:val="0"/>
        <w:shd w:val="clear" w:color="auto" w:fill="FFFFFF"/>
        <w:tabs>
          <w:tab w:val="left" w:leader="underscore" w:pos="317"/>
        </w:tabs>
        <w:spacing w:line="216" w:lineRule="auto"/>
        <w:ind w:firstLine="284"/>
        <w:jc w:val="both"/>
        <w:rPr>
          <w:sz w:val="20"/>
          <w:szCs w:val="20"/>
        </w:rPr>
      </w:pPr>
    </w:p>
    <w:p w:rsidR="00960C5D" w:rsidRPr="00030C5F" w:rsidRDefault="00960C5D" w:rsidP="00A049F1">
      <w:pPr>
        <w:widowControl w:val="0"/>
        <w:shd w:val="clear" w:color="auto" w:fill="FFFFFF"/>
        <w:tabs>
          <w:tab w:val="left" w:leader="underscore" w:pos="317"/>
        </w:tabs>
        <w:spacing w:line="216" w:lineRule="auto"/>
        <w:ind w:firstLine="284"/>
        <w:jc w:val="both"/>
        <w:rPr>
          <w:sz w:val="20"/>
          <w:szCs w:val="20"/>
        </w:rPr>
      </w:pPr>
    </w:p>
    <w:p w:rsidR="00A049F1" w:rsidRPr="00030C5F" w:rsidRDefault="00A049F1" w:rsidP="00960C5D">
      <w:pPr>
        <w:widowControl w:val="0"/>
        <w:spacing w:line="216" w:lineRule="auto"/>
        <w:jc w:val="center"/>
        <w:rPr>
          <w:b/>
          <w:bCs/>
          <w:iCs/>
          <w:color w:val="000000"/>
          <w:spacing w:val="11"/>
          <w:sz w:val="20"/>
          <w:szCs w:val="20"/>
        </w:rPr>
      </w:pPr>
      <w:r>
        <w:rPr>
          <w:b/>
          <w:bCs/>
          <w:iCs/>
          <w:color w:val="000000"/>
          <w:spacing w:val="11"/>
          <w:sz w:val="20"/>
          <w:szCs w:val="20"/>
        </w:rPr>
        <w:t>9</w:t>
      </w:r>
      <w:r w:rsidRPr="00030C5F">
        <w:rPr>
          <w:b/>
          <w:bCs/>
          <w:iCs/>
          <w:color w:val="000000"/>
          <w:spacing w:val="11"/>
          <w:sz w:val="20"/>
          <w:szCs w:val="20"/>
        </w:rPr>
        <w:t>. РЕЧНОЙ СТОК</w:t>
      </w:r>
    </w:p>
    <w:p w:rsidR="00A049F1" w:rsidRPr="00030C5F" w:rsidRDefault="00A049F1" w:rsidP="00960C5D">
      <w:pPr>
        <w:widowControl w:val="0"/>
        <w:spacing w:line="216" w:lineRule="auto"/>
        <w:jc w:val="center"/>
        <w:rPr>
          <w:bCs/>
          <w:iCs/>
          <w:color w:val="000000"/>
          <w:spacing w:val="-2"/>
          <w:sz w:val="20"/>
          <w:szCs w:val="20"/>
        </w:rPr>
      </w:pPr>
    </w:p>
    <w:p w:rsidR="00A049F1" w:rsidRPr="00030C5F" w:rsidRDefault="00A049F1" w:rsidP="00960C5D">
      <w:pPr>
        <w:widowControl w:val="0"/>
        <w:spacing w:line="216" w:lineRule="auto"/>
        <w:jc w:val="center"/>
        <w:rPr>
          <w:b/>
          <w:bCs/>
          <w:iCs/>
          <w:color w:val="000000"/>
          <w:spacing w:val="-2"/>
          <w:sz w:val="20"/>
          <w:szCs w:val="20"/>
        </w:rPr>
      </w:pPr>
      <w:r>
        <w:rPr>
          <w:b/>
          <w:bCs/>
          <w:iCs/>
          <w:color w:val="000000"/>
          <w:spacing w:val="-2"/>
          <w:sz w:val="20"/>
          <w:szCs w:val="20"/>
        </w:rPr>
        <w:t>9</w:t>
      </w:r>
      <w:r w:rsidRPr="00030C5F">
        <w:rPr>
          <w:b/>
          <w:bCs/>
          <w:iCs/>
          <w:color w:val="000000"/>
          <w:spacing w:val="-2"/>
          <w:sz w:val="20"/>
          <w:szCs w:val="20"/>
        </w:rPr>
        <w:t>.1. Факторы, влияющие на речной сток</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Сток рек зависит от комплекса физико-географических факторов, решающая роль в котором принадлежит климатическим усл</w:t>
      </w:r>
      <w:r w:rsidRPr="00030C5F">
        <w:rPr>
          <w:sz w:val="20"/>
          <w:szCs w:val="20"/>
        </w:rPr>
        <w:t>о</w:t>
      </w:r>
      <w:r w:rsidRPr="00030C5F">
        <w:rPr>
          <w:sz w:val="20"/>
          <w:szCs w:val="20"/>
        </w:rPr>
        <w:t>виям. На речной сток оказывают также существенное влияние рельеф бассейна, его почвенно-геологические условия, растительный покров и гидр</w:t>
      </w:r>
      <w:r w:rsidRPr="00030C5F">
        <w:rPr>
          <w:sz w:val="20"/>
          <w:szCs w:val="20"/>
        </w:rPr>
        <w:t>о</w:t>
      </w:r>
      <w:r w:rsidRPr="00030C5F">
        <w:rPr>
          <w:sz w:val="20"/>
          <w:szCs w:val="20"/>
        </w:rPr>
        <w:t>графические особенности.</w:t>
      </w:r>
    </w:p>
    <w:p w:rsidR="00A049F1" w:rsidRPr="00030C5F" w:rsidRDefault="00A049F1" w:rsidP="00A049F1">
      <w:pPr>
        <w:widowControl w:val="0"/>
        <w:spacing w:line="216" w:lineRule="auto"/>
        <w:ind w:firstLine="284"/>
        <w:jc w:val="both"/>
        <w:rPr>
          <w:sz w:val="20"/>
          <w:szCs w:val="20"/>
        </w:rPr>
      </w:pPr>
      <w:r w:rsidRPr="00030C5F">
        <w:rPr>
          <w:b/>
          <w:bCs/>
          <w:color w:val="000000"/>
          <w:spacing w:val="-2"/>
          <w:sz w:val="20"/>
          <w:szCs w:val="20"/>
        </w:rPr>
        <w:t xml:space="preserve">Климатические факторы стока. </w:t>
      </w:r>
      <w:r w:rsidRPr="00030C5F">
        <w:rPr>
          <w:color w:val="000000"/>
          <w:spacing w:val="-2"/>
          <w:sz w:val="20"/>
          <w:szCs w:val="20"/>
        </w:rPr>
        <w:t>К основным климатическим х</w:t>
      </w:r>
      <w:r w:rsidRPr="00030C5F">
        <w:rPr>
          <w:color w:val="000000"/>
          <w:spacing w:val="-2"/>
          <w:sz w:val="20"/>
          <w:szCs w:val="20"/>
        </w:rPr>
        <w:t>а</w:t>
      </w:r>
      <w:r w:rsidRPr="00030C5F">
        <w:rPr>
          <w:color w:val="000000"/>
          <w:spacing w:val="2"/>
          <w:sz w:val="20"/>
          <w:szCs w:val="20"/>
        </w:rPr>
        <w:t>рактеристикам, влияющим на речной сток, относятся: осадки, исп</w:t>
      </w:r>
      <w:r w:rsidRPr="00030C5F">
        <w:rPr>
          <w:color w:val="000000"/>
          <w:spacing w:val="2"/>
          <w:sz w:val="20"/>
          <w:szCs w:val="20"/>
        </w:rPr>
        <w:t>а</w:t>
      </w:r>
      <w:r w:rsidRPr="00030C5F">
        <w:rPr>
          <w:color w:val="000000"/>
          <w:spacing w:val="10"/>
          <w:sz w:val="20"/>
          <w:szCs w:val="20"/>
        </w:rPr>
        <w:t>рение, температура воздуха, влажность воздуха и во</w:t>
      </w:r>
      <w:r w:rsidRPr="00030C5F">
        <w:rPr>
          <w:color w:val="000000"/>
          <w:spacing w:val="10"/>
          <w:sz w:val="20"/>
          <w:szCs w:val="20"/>
        </w:rPr>
        <w:t>з</w:t>
      </w:r>
      <w:r w:rsidRPr="00030C5F">
        <w:rPr>
          <w:color w:val="000000"/>
          <w:spacing w:val="10"/>
          <w:sz w:val="20"/>
          <w:szCs w:val="20"/>
        </w:rPr>
        <w:t xml:space="preserve">душные </w:t>
      </w:r>
      <w:r w:rsidRPr="00030C5F">
        <w:rPr>
          <w:color w:val="000000"/>
          <w:spacing w:val="6"/>
          <w:sz w:val="20"/>
          <w:szCs w:val="20"/>
        </w:rPr>
        <w:t>течения. Осадки и испарение непосредственно определяют вел</w:t>
      </w:r>
      <w:r w:rsidRPr="00030C5F">
        <w:rPr>
          <w:color w:val="000000"/>
          <w:spacing w:val="6"/>
          <w:sz w:val="20"/>
          <w:szCs w:val="20"/>
        </w:rPr>
        <w:t>и</w:t>
      </w:r>
      <w:r w:rsidRPr="00030C5F">
        <w:rPr>
          <w:color w:val="000000"/>
          <w:spacing w:val="8"/>
          <w:sz w:val="20"/>
          <w:szCs w:val="20"/>
        </w:rPr>
        <w:t>чину стока и его распределение во времени. Другие климатич</w:t>
      </w:r>
      <w:r w:rsidRPr="00030C5F">
        <w:rPr>
          <w:color w:val="000000"/>
          <w:spacing w:val="8"/>
          <w:sz w:val="20"/>
          <w:szCs w:val="20"/>
        </w:rPr>
        <w:t>е</w:t>
      </w:r>
      <w:r w:rsidRPr="00030C5F">
        <w:rPr>
          <w:color w:val="000000"/>
          <w:spacing w:val="3"/>
          <w:sz w:val="20"/>
          <w:szCs w:val="20"/>
        </w:rPr>
        <w:t>ские факторы вл</w:t>
      </w:r>
      <w:r w:rsidRPr="00030C5F">
        <w:rPr>
          <w:color w:val="000000"/>
          <w:spacing w:val="3"/>
          <w:sz w:val="20"/>
          <w:szCs w:val="20"/>
        </w:rPr>
        <w:t>и</w:t>
      </w:r>
      <w:r w:rsidRPr="00030C5F">
        <w:rPr>
          <w:color w:val="000000"/>
          <w:spacing w:val="3"/>
          <w:sz w:val="20"/>
          <w:szCs w:val="20"/>
        </w:rPr>
        <w:t xml:space="preserve">яют на сток косвенно, увеличивая или уменьшая </w:t>
      </w:r>
      <w:r w:rsidRPr="00030C5F">
        <w:rPr>
          <w:color w:val="000000"/>
          <w:spacing w:val="2"/>
          <w:sz w:val="20"/>
          <w:szCs w:val="20"/>
        </w:rPr>
        <w:t>осадки и испар</w:t>
      </w:r>
      <w:r w:rsidRPr="00030C5F">
        <w:rPr>
          <w:color w:val="000000"/>
          <w:spacing w:val="2"/>
          <w:sz w:val="20"/>
          <w:szCs w:val="20"/>
        </w:rPr>
        <w:t>е</w:t>
      </w:r>
      <w:r w:rsidRPr="00030C5F">
        <w:rPr>
          <w:color w:val="000000"/>
          <w:spacing w:val="2"/>
          <w:sz w:val="20"/>
          <w:szCs w:val="20"/>
        </w:rPr>
        <w:t>ние.</w:t>
      </w:r>
    </w:p>
    <w:p w:rsidR="00A049F1" w:rsidRPr="00030C5F" w:rsidRDefault="00A049F1" w:rsidP="00A049F1">
      <w:pPr>
        <w:widowControl w:val="0"/>
        <w:spacing w:line="216" w:lineRule="auto"/>
        <w:ind w:firstLine="284"/>
        <w:jc w:val="both"/>
        <w:rPr>
          <w:sz w:val="20"/>
          <w:szCs w:val="20"/>
        </w:rPr>
      </w:pPr>
      <w:r w:rsidRPr="00030C5F">
        <w:rPr>
          <w:color w:val="000000"/>
          <w:spacing w:val="8"/>
          <w:sz w:val="20"/>
          <w:szCs w:val="20"/>
        </w:rPr>
        <w:t xml:space="preserve">Осадки являются одним из основных слагаемых уравнения </w:t>
      </w:r>
      <w:r w:rsidRPr="00030C5F">
        <w:rPr>
          <w:color w:val="000000"/>
          <w:spacing w:val="9"/>
          <w:sz w:val="20"/>
          <w:szCs w:val="20"/>
        </w:rPr>
        <w:t>водного баланса. Чем больше осадков в</w:t>
      </w:r>
      <w:r w:rsidRPr="00030C5F">
        <w:rPr>
          <w:color w:val="000000"/>
          <w:spacing w:val="9"/>
          <w:sz w:val="20"/>
          <w:szCs w:val="20"/>
        </w:rPr>
        <w:t>ы</w:t>
      </w:r>
      <w:r w:rsidRPr="00030C5F">
        <w:rPr>
          <w:color w:val="000000"/>
          <w:spacing w:val="9"/>
          <w:sz w:val="20"/>
          <w:szCs w:val="20"/>
        </w:rPr>
        <w:t xml:space="preserve">падает в бассейне, тем </w:t>
      </w:r>
      <w:r w:rsidRPr="00030C5F">
        <w:rPr>
          <w:color w:val="000000"/>
          <w:spacing w:val="7"/>
          <w:sz w:val="20"/>
          <w:szCs w:val="20"/>
        </w:rPr>
        <w:t>при прочих равных условиях больше воды стекает в реки.</w:t>
      </w:r>
    </w:p>
    <w:p w:rsidR="00A049F1" w:rsidRPr="00030C5F" w:rsidRDefault="00A049F1" w:rsidP="00A049F1">
      <w:pPr>
        <w:widowControl w:val="0"/>
        <w:spacing w:line="216" w:lineRule="auto"/>
        <w:ind w:firstLine="284"/>
        <w:jc w:val="both"/>
        <w:rPr>
          <w:sz w:val="20"/>
          <w:szCs w:val="20"/>
        </w:rPr>
      </w:pPr>
      <w:r w:rsidRPr="00030C5F">
        <w:rPr>
          <w:color w:val="000000"/>
          <w:spacing w:val="10"/>
          <w:sz w:val="20"/>
          <w:szCs w:val="20"/>
        </w:rPr>
        <w:t xml:space="preserve">Осадки, выпадающие в зимний период в виде снега, дают </w:t>
      </w:r>
      <w:r w:rsidRPr="00030C5F">
        <w:rPr>
          <w:color w:val="000000"/>
          <w:spacing w:val="3"/>
          <w:sz w:val="20"/>
          <w:szCs w:val="20"/>
        </w:rPr>
        <w:t>больший сток, чем летние осадки, так как значительная часть п</w:t>
      </w:r>
      <w:r w:rsidRPr="00030C5F">
        <w:rPr>
          <w:color w:val="000000"/>
          <w:spacing w:val="3"/>
          <w:sz w:val="20"/>
          <w:szCs w:val="20"/>
        </w:rPr>
        <w:t>о</w:t>
      </w:r>
      <w:r w:rsidRPr="00030C5F">
        <w:rPr>
          <w:color w:val="000000"/>
          <w:spacing w:val="2"/>
          <w:sz w:val="20"/>
          <w:szCs w:val="20"/>
        </w:rPr>
        <w:t>следних теряется на</w:t>
      </w:r>
      <w:r w:rsidRPr="00030C5F">
        <w:rPr>
          <w:color w:val="000000"/>
          <w:spacing w:val="2"/>
          <w:sz w:val="20"/>
          <w:szCs w:val="20"/>
          <w:vertAlign w:val="superscript"/>
        </w:rPr>
        <w:t xml:space="preserve"> </w:t>
      </w:r>
      <w:r w:rsidRPr="00030C5F">
        <w:rPr>
          <w:color w:val="000000"/>
          <w:spacing w:val="2"/>
          <w:sz w:val="20"/>
          <w:szCs w:val="20"/>
        </w:rPr>
        <w:t>испарение.</w:t>
      </w:r>
    </w:p>
    <w:p w:rsidR="00A049F1" w:rsidRPr="00030C5F" w:rsidRDefault="00A049F1" w:rsidP="00A049F1">
      <w:pPr>
        <w:widowControl w:val="0"/>
        <w:spacing w:line="216" w:lineRule="auto"/>
        <w:ind w:firstLine="284"/>
        <w:jc w:val="both"/>
        <w:rPr>
          <w:color w:val="000000"/>
          <w:spacing w:val="10"/>
          <w:sz w:val="20"/>
          <w:szCs w:val="20"/>
        </w:rPr>
      </w:pPr>
      <w:r w:rsidRPr="00030C5F">
        <w:rPr>
          <w:color w:val="000000"/>
          <w:spacing w:val="7"/>
          <w:sz w:val="20"/>
          <w:szCs w:val="20"/>
        </w:rPr>
        <w:t>Одно и то же количество осадков, выпавшее при кратковр</w:t>
      </w:r>
      <w:r w:rsidRPr="00030C5F">
        <w:rPr>
          <w:color w:val="000000"/>
          <w:spacing w:val="7"/>
          <w:sz w:val="20"/>
          <w:szCs w:val="20"/>
        </w:rPr>
        <w:t>е</w:t>
      </w:r>
      <w:r w:rsidRPr="00030C5F">
        <w:rPr>
          <w:color w:val="000000"/>
          <w:spacing w:val="4"/>
          <w:sz w:val="20"/>
          <w:szCs w:val="20"/>
        </w:rPr>
        <w:t xml:space="preserve">менном интенсивном ливне, дает больший сток, чем если бы эти </w:t>
      </w:r>
      <w:r w:rsidRPr="00030C5F">
        <w:rPr>
          <w:color w:val="000000"/>
          <w:spacing w:val="8"/>
          <w:sz w:val="20"/>
          <w:szCs w:val="20"/>
        </w:rPr>
        <w:t>осадки выпадали в течение дл</w:t>
      </w:r>
      <w:r w:rsidRPr="00030C5F">
        <w:rPr>
          <w:color w:val="000000"/>
          <w:spacing w:val="8"/>
          <w:sz w:val="20"/>
          <w:szCs w:val="20"/>
        </w:rPr>
        <w:t>и</w:t>
      </w:r>
      <w:r w:rsidRPr="00030C5F">
        <w:rPr>
          <w:color w:val="000000"/>
          <w:spacing w:val="8"/>
          <w:sz w:val="20"/>
          <w:szCs w:val="20"/>
        </w:rPr>
        <w:t>тельного периода</w:t>
      </w:r>
      <w:r>
        <w:rPr>
          <w:color w:val="000000"/>
          <w:spacing w:val="10"/>
          <w:sz w:val="20"/>
          <w:szCs w:val="20"/>
        </w:rPr>
        <w:t>.</w:t>
      </w:r>
    </w:p>
    <w:p w:rsidR="00A049F1" w:rsidRPr="00030C5F" w:rsidRDefault="00A049F1" w:rsidP="00A049F1">
      <w:pPr>
        <w:widowControl w:val="0"/>
        <w:spacing w:line="216" w:lineRule="auto"/>
        <w:ind w:firstLine="284"/>
        <w:jc w:val="both"/>
        <w:rPr>
          <w:sz w:val="20"/>
          <w:szCs w:val="20"/>
        </w:rPr>
      </w:pPr>
      <w:r w:rsidRPr="00030C5F">
        <w:rPr>
          <w:color w:val="000000"/>
          <w:spacing w:val="10"/>
          <w:sz w:val="20"/>
          <w:szCs w:val="20"/>
        </w:rPr>
        <w:t>На сток текущего года оказывают влияние осадки пред</w:t>
      </w:r>
      <w:r w:rsidRPr="00030C5F">
        <w:rPr>
          <w:color w:val="000000"/>
          <w:spacing w:val="14"/>
          <w:sz w:val="20"/>
          <w:szCs w:val="20"/>
        </w:rPr>
        <w:t>шес</w:t>
      </w:r>
      <w:r w:rsidRPr="00030C5F">
        <w:rPr>
          <w:color w:val="000000"/>
          <w:spacing w:val="14"/>
          <w:sz w:val="20"/>
          <w:szCs w:val="20"/>
        </w:rPr>
        <w:t>т</w:t>
      </w:r>
      <w:r w:rsidRPr="00030C5F">
        <w:rPr>
          <w:color w:val="000000"/>
          <w:spacing w:val="14"/>
          <w:sz w:val="20"/>
          <w:szCs w:val="20"/>
        </w:rPr>
        <w:t xml:space="preserve">вующих лет, которые определяют запасы подземных вод </w:t>
      </w:r>
      <w:r w:rsidRPr="00030C5F">
        <w:rPr>
          <w:color w:val="000000"/>
          <w:spacing w:val="5"/>
          <w:sz w:val="20"/>
          <w:szCs w:val="20"/>
        </w:rPr>
        <w:t>в бассейне.</w:t>
      </w:r>
    </w:p>
    <w:p w:rsidR="00A049F1" w:rsidRPr="00030C5F" w:rsidRDefault="00A049F1" w:rsidP="00A049F1">
      <w:pPr>
        <w:widowControl w:val="0"/>
        <w:spacing w:line="216" w:lineRule="auto"/>
        <w:ind w:firstLine="284"/>
        <w:jc w:val="both"/>
        <w:rPr>
          <w:sz w:val="20"/>
          <w:szCs w:val="20"/>
        </w:rPr>
      </w:pPr>
      <w:r w:rsidRPr="00030C5F">
        <w:rPr>
          <w:color w:val="000000"/>
          <w:spacing w:val="6"/>
          <w:sz w:val="20"/>
          <w:szCs w:val="20"/>
        </w:rPr>
        <w:t xml:space="preserve">Испарение является составной частью водного баланса. Чем </w:t>
      </w:r>
      <w:r w:rsidRPr="00030C5F">
        <w:rPr>
          <w:color w:val="000000"/>
          <w:spacing w:val="9"/>
          <w:sz w:val="20"/>
          <w:szCs w:val="20"/>
        </w:rPr>
        <w:t>больше испарение с поверхности бассейна, тем меньше ре</w:t>
      </w:r>
      <w:r w:rsidRPr="00030C5F">
        <w:rPr>
          <w:color w:val="000000"/>
          <w:spacing w:val="9"/>
          <w:sz w:val="20"/>
          <w:szCs w:val="20"/>
        </w:rPr>
        <w:t>ч</w:t>
      </w:r>
      <w:r w:rsidRPr="00030C5F">
        <w:rPr>
          <w:color w:val="000000"/>
          <w:spacing w:val="9"/>
          <w:sz w:val="20"/>
          <w:szCs w:val="20"/>
        </w:rPr>
        <w:t xml:space="preserve">ной </w:t>
      </w:r>
      <w:r w:rsidRPr="00030C5F">
        <w:rPr>
          <w:color w:val="000000"/>
          <w:spacing w:val="1"/>
          <w:sz w:val="20"/>
          <w:szCs w:val="20"/>
        </w:rPr>
        <w:t>сток. Различают три вида испарения: с водной поверхности, с п</w:t>
      </w:r>
      <w:r w:rsidRPr="00030C5F">
        <w:rPr>
          <w:color w:val="000000"/>
          <w:spacing w:val="1"/>
          <w:sz w:val="20"/>
          <w:szCs w:val="20"/>
        </w:rPr>
        <w:t>о</w:t>
      </w:r>
      <w:r w:rsidRPr="00030C5F">
        <w:rPr>
          <w:color w:val="000000"/>
          <w:spacing w:val="8"/>
          <w:sz w:val="20"/>
          <w:szCs w:val="20"/>
        </w:rPr>
        <w:t>верхности почвы и с растительного покрова (транспирация)</w:t>
      </w:r>
      <w:r>
        <w:rPr>
          <w:color w:val="000000"/>
          <w:spacing w:val="8"/>
          <w:sz w:val="20"/>
          <w:szCs w:val="20"/>
        </w:rPr>
        <w:t>.</w:t>
      </w:r>
      <w:r w:rsidRPr="00030C5F">
        <w:rPr>
          <w:color w:val="000000"/>
          <w:spacing w:val="8"/>
          <w:sz w:val="20"/>
          <w:szCs w:val="20"/>
        </w:rPr>
        <w:t xml:space="preserve"> </w:t>
      </w:r>
      <w:r w:rsidRPr="00030C5F">
        <w:rPr>
          <w:color w:val="000000"/>
          <w:spacing w:val="2"/>
          <w:sz w:val="20"/>
          <w:szCs w:val="20"/>
        </w:rPr>
        <w:t>В</w:t>
      </w:r>
      <w:r w:rsidRPr="00030C5F">
        <w:rPr>
          <w:color w:val="000000"/>
          <w:spacing w:val="2"/>
          <w:sz w:val="20"/>
          <w:szCs w:val="20"/>
        </w:rPr>
        <w:t>е</w:t>
      </w:r>
      <w:r w:rsidRPr="00030C5F">
        <w:rPr>
          <w:color w:val="000000"/>
          <w:spacing w:val="2"/>
          <w:sz w:val="20"/>
          <w:szCs w:val="20"/>
        </w:rPr>
        <w:t xml:space="preserve">личина испарения зависит от температуры </w:t>
      </w:r>
      <w:r>
        <w:rPr>
          <w:color w:val="000000"/>
          <w:spacing w:val="2"/>
          <w:sz w:val="20"/>
          <w:szCs w:val="20"/>
        </w:rPr>
        <w:t>и</w:t>
      </w:r>
      <w:r w:rsidRPr="00030C5F">
        <w:rPr>
          <w:color w:val="000000"/>
          <w:spacing w:val="2"/>
          <w:sz w:val="20"/>
          <w:szCs w:val="20"/>
        </w:rPr>
        <w:t xml:space="preserve"> влажности </w:t>
      </w:r>
      <w:r w:rsidRPr="00030C5F">
        <w:rPr>
          <w:color w:val="000000"/>
          <w:spacing w:val="6"/>
          <w:sz w:val="20"/>
          <w:szCs w:val="20"/>
        </w:rPr>
        <w:t>воздуха, структуры почв, растительного покрова и воздушны</w:t>
      </w:r>
      <w:r>
        <w:rPr>
          <w:color w:val="000000"/>
          <w:spacing w:val="6"/>
          <w:sz w:val="20"/>
          <w:szCs w:val="20"/>
        </w:rPr>
        <w:t>х</w:t>
      </w:r>
      <w:r w:rsidRPr="00030C5F">
        <w:rPr>
          <w:color w:val="000000"/>
          <w:spacing w:val="6"/>
          <w:sz w:val="20"/>
          <w:szCs w:val="20"/>
        </w:rPr>
        <w:t xml:space="preserve"> </w:t>
      </w:r>
      <w:r w:rsidRPr="00030C5F">
        <w:rPr>
          <w:color w:val="000000"/>
          <w:spacing w:val="-3"/>
          <w:sz w:val="20"/>
          <w:szCs w:val="20"/>
        </w:rPr>
        <w:t>т</w:t>
      </w:r>
      <w:r w:rsidRPr="00030C5F">
        <w:rPr>
          <w:color w:val="000000"/>
          <w:spacing w:val="-3"/>
          <w:sz w:val="20"/>
          <w:szCs w:val="20"/>
        </w:rPr>
        <w:t>е</w:t>
      </w:r>
      <w:r w:rsidRPr="00030C5F">
        <w:rPr>
          <w:color w:val="000000"/>
          <w:spacing w:val="-3"/>
          <w:sz w:val="20"/>
          <w:szCs w:val="20"/>
        </w:rPr>
        <w:t>чений.</w:t>
      </w:r>
    </w:p>
    <w:p w:rsidR="00A049F1" w:rsidRPr="00030C5F" w:rsidRDefault="00A049F1" w:rsidP="00A049F1">
      <w:pPr>
        <w:widowControl w:val="0"/>
        <w:spacing w:line="216" w:lineRule="auto"/>
        <w:ind w:firstLine="284"/>
        <w:jc w:val="both"/>
        <w:rPr>
          <w:sz w:val="20"/>
          <w:szCs w:val="20"/>
        </w:rPr>
      </w:pPr>
      <w:r w:rsidRPr="00030C5F">
        <w:rPr>
          <w:color w:val="000000"/>
          <w:spacing w:val="5"/>
          <w:sz w:val="20"/>
          <w:szCs w:val="20"/>
        </w:rPr>
        <w:t>Температура воздуха оказывает влияние как на величину го</w:t>
      </w:r>
      <w:r w:rsidRPr="00030C5F">
        <w:rPr>
          <w:color w:val="000000"/>
          <w:spacing w:val="7"/>
          <w:sz w:val="20"/>
          <w:szCs w:val="20"/>
        </w:rPr>
        <w:t>д</w:t>
      </w:r>
      <w:r w:rsidRPr="00030C5F">
        <w:rPr>
          <w:color w:val="000000"/>
          <w:spacing w:val="7"/>
          <w:sz w:val="20"/>
          <w:szCs w:val="20"/>
        </w:rPr>
        <w:t>о</w:t>
      </w:r>
      <w:r w:rsidRPr="00030C5F">
        <w:rPr>
          <w:color w:val="000000"/>
          <w:spacing w:val="7"/>
          <w:sz w:val="20"/>
          <w:szCs w:val="20"/>
        </w:rPr>
        <w:t>вого стока, так и на его внутригодовое ра</w:t>
      </w:r>
      <w:r w:rsidRPr="00030C5F">
        <w:rPr>
          <w:color w:val="000000"/>
          <w:spacing w:val="7"/>
          <w:sz w:val="20"/>
          <w:szCs w:val="20"/>
        </w:rPr>
        <w:t>с</w:t>
      </w:r>
      <w:r w:rsidRPr="00030C5F">
        <w:rPr>
          <w:color w:val="000000"/>
          <w:spacing w:val="7"/>
          <w:sz w:val="20"/>
          <w:szCs w:val="20"/>
        </w:rPr>
        <w:t>пределение.</w:t>
      </w:r>
    </w:p>
    <w:p w:rsidR="00A049F1" w:rsidRPr="00030C5F" w:rsidRDefault="00A049F1" w:rsidP="00A049F1">
      <w:pPr>
        <w:widowControl w:val="0"/>
        <w:spacing w:line="216" w:lineRule="auto"/>
        <w:ind w:firstLine="284"/>
        <w:jc w:val="both"/>
        <w:rPr>
          <w:sz w:val="20"/>
          <w:szCs w:val="20"/>
        </w:rPr>
      </w:pPr>
      <w:r w:rsidRPr="00030C5F">
        <w:rPr>
          <w:color w:val="000000"/>
          <w:spacing w:val="5"/>
          <w:sz w:val="20"/>
          <w:szCs w:val="20"/>
        </w:rPr>
        <w:t>В районах с жарким климатом большая часть осадков расхо</w:t>
      </w:r>
      <w:r w:rsidRPr="00030C5F">
        <w:rPr>
          <w:color w:val="000000"/>
          <w:spacing w:val="6"/>
          <w:sz w:val="20"/>
          <w:szCs w:val="20"/>
        </w:rPr>
        <w:t>д</w:t>
      </w:r>
      <w:r w:rsidRPr="00030C5F">
        <w:rPr>
          <w:color w:val="000000"/>
          <w:spacing w:val="6"/>
          <w:sz w:val="20"/>
          <w:szCs w:val="20"/>
        </w:rPr>
        <w:t>у</w:t>
      </w:r>
      <w:r w:rsidRPr="00030C5F">
        <w:rPr>
          <w:color w:val="000000"/>
          <w:spacing w:val="6"/>
          <w:sz w:val="20"/>
          <w:szCs w:val="20"/>
        </w:rPr>
        <w:t>ется на испарение, а меньшая – на сток. Например, в Лени</w:t>
      </w:r>
      <w:r w:rsidRPr="00030C5F">
        <w:rPr>
          <w:color w:val="000000"/>
          <w:spacing w:val="6"/>
          <w:sz w:val="20"/>
          <w:szCs w:val="20"/>
        </w:rPr>
        <w:t>н</w:t>
      </w:r>
      <w:r w:rsidRPr="00030C5F">
        <w:rPr>
          <w:color w:val="000000"/>
          <w:spacing w:val="3"/>
          <w:sz w:val="20"/>
          <w:szCs w:val="20"/>
        </w:rPr>
        <w:t xml:space="preserve">граде и Киеве выпадает приблизительно одинаковое количеств </w:t>
      </w:r>
      <w:r w:rsidRPr="00030C5F">
        <w:rPr>
          <w:color w:val="000000"/>
          <w:spacing w:val="5"/>
          <w:sz w:val="20"/>
          <w:szCs w:val="20"/>
        </w:rPr>
        <w:t>осадков, а речной сток в районе Киева меньше, чем в Ленинград</w:t>
      </w:r>
      <w:r w:rsidRPr="00030C5F">
        <w:rPr>
          <w:color w:val="000000"/>
          <w:spacing w:val="4"/>
          <w:sz w:val="20"/>
          <w:szCs w:val="20"/>
        </w:rPr>
        <w:t>ской обла</w:t>
      </w:r>
      <w:r w:rsidRPr="00030C5F">
        <w:rPr>
          <w:color w:val="000000"/>
          <w:spacing w:val="4"/>
          <w:sz w:val="20"/>
          <w:szCs w:val="20"/>
        </w:rPr>
        <w:t>с</w:t>
      </w:r>
      <w:r w:rsidRPr="00030C5F">
        <w:rPr>
          <w:color w:val="000000"/>
          <w:spacing w:val="4"/>
          <w:sz w:val="20"/>
          <w:szCs w:val="20"/>
        </w:rPr>
        <w:t>ти почти в 3 раза.</w:t>
      </w:r>
    </w:p>
    <w:p w:rsidR="00A049F1" w:rsidRPr="00030C5F" w:rsidRDefault="00A049F1" w:rsidP="00A049F1">
      <w:pPr>
        <w:widowControl w:val="0"/>
        <w:spacing w:line="216" w:lineRule="auto"/>
        <w:ind w:firstLine="284"/>
        <w:jc w:val="both"/>
        <w:rPr>
          <w:color w:val="000000"/>
          <w:spacing w:val="4"/>
          <w:sz w:val="20"/>
          <w:szCs w:val="20"/>
        </w:rPr>
      </w:pPr>
      <w:r w:rsidRPr="00030C5F">
        <w:rPr>
          <w:b/>
          <w:bCs/>
          <w:color w:val="000000"/>
          <w:spacing w:val="4"/>
          <w:sz w:val="20"/>
          <w:szCs w:val="20"/>
        </w:rPr>
        <w:t xml:space="preserve">Рельеф бассейна. </w:t>
      </w:r>
      <w:r w:rsidRPr="00030C5F">
        <w:rPr>
          <w:color w:val="000000"/>
          <w:spacing w:val="4"/>
          <w:sz w:val="20"/>
          <w:szCs w:val="20"/>
        </w:rPr>
        <w:t>Рельеф бассейна оказывает большое вли</w:t>
      </w:r>
      <w:r w:rsidRPr="00030C5F">
        <w:rPr>
          <w:color w:val="000000"/>
          <w:spacing w:val="4"/>
          <w:sz w:val="20"/>
          <w:szCs w:val="20"/>
        </w:rPr>
        <w:t>я</w:t>
      </w:r>
      <w:r w:rsidRPr="00030C5F">
        <w:rPr>
          <w:color w:val="000000"/>
          <w:spacing w:val="4"/>
          <w:sz w:val="20"/>
          <w:szCs w:val="20"/>
        </w:rPr>
        <w:t xml:space="preserve">ние </w:t>
      </w:r>
      <w:r w:rsidRPr="00030C5F">
        <w:rPr>
          <w:color w:val="000000"/>
          <w:spacing w:val="3"/>
          <w:sz w:val="20"/>
          <w:szCs w:val="20"/>
        </w:rPr>
        <w:t>на осадки и испарение. С повышением высоты местности увели</w:t>
      </w:r>
      <w:r w:rsidRPr="00030C5F">
        <w:rPr>
          <w:color w:val="000000"/>
          <w:spacing w:val="4"/>
          <w:sz w:val="20"/>
          <w:szCs w:val="20"/>
        </w:rPr>
        <w:t>ч</w:t>
      </w:r>
      <w:r w:rsidRPr="00030C5F">
        <w:rPr>
          <w:color w:val="000000"/>
          <w:spacing w:val="4"/>
          <w:sz w:val="20"/>
          <w:szCs w:val="20"/>
        </w:rPr>
        <w:t>и</w:t>
      </w:r>
      <w:r w:rsidRPr="00030C5F">
        <w:rPr>
          <w:color w:val="000000"/>
          <w:spacing w:val="4"/>
          <w:sz w:val="20"/>
          <w:szCs w:val="20"/>
        </w:rPr>
        <w:t>вается количество осадков и уменьшается испарение. Сущест</w:t>
      </w:r>
      <w:r w:rsidRPr="00030C5F">
        <w:rPr>
          <w:color w:val="000000"/>
          <w:spacing w:val="2"/>
          <w:sz w:val="20"/>
          <w:szCs w:val="20"/>
        </w:rPr>
        <w:t xml:space="preserve">венное </w:t>
      </w:r>
      <w:r w:rsidRPr="00030C5F">
        <w:rPr>
          <w:color w:val="000000"/>
          <w:spacing w:val="2"/>
          <w:sz w:val="20"/>
          <w:szCs w:val="20"/>
        </w:rPr>
        <w:lastRenderedPageBreak/>
        <w:t xml:space="preserve">значение имеет ориентация горного склона, на котором </w:t>
      </w:r>
      <w:r w:rsidRPr="00030C5F">
        <w:rPr>
          <w:color w:val="000000"/>
          <w:spacing w:val="1"/>
          <w:sz w:val="20"/>
          <w:szCs w:val="20"/>
        </w:rPr>
        <w:t>распол</w:t>
      </w:r>
      <w:r w:rsidRPr="00030C5F">
        <w:rPr>
          <w:color w:val="000000"/>
          <w:spacing w:val="1"/>
          <w:sz w:val="20"/>
          <w:szCs w:val="20"/>
        </w:rPr>
        <w:t>о</w:t>
      </w:r>
      <w:r w:rsidRPr="00030C5F">
        <w:rPr>
          <w:color w:val="000000"/>
          <w:spacing w:val="1"/>
          <w:sz w:val="20"/>
          <w:szCs w:val="20"/>
        </w:rPr>
        <w:t xml:space="preserve">жен речной бассейн. Осадков выпадает больше на склоне </w:t>
      </w:r>
      <w:r w:rsidRPr="00030C5F">
        <w:rPr>
          <w:color w:val="000000"/>
          <w:spacing w:val="4"/>
          <w:sz w:val="20"/>
          <w:szCs w:val="20"/>
        </w:rPr>
        <w:t>действия вла</w:t>
      </w:r>
      <w:r w:rsidRPr="00030C5F">
        <w:rPr>
          <w:color w:val="000000"/>
          <w:spacing w:val="4"/>
          <w:sz w:val="20"/>
          <w:szCs w:val="20"/>
        </w:rPr>
        <w:t>ж</w:t>
      </w:r>
      <w:r w:rsidRPr="00030C5F">
        <w:rPr>
          <w:color w:val="000000"/>
          <w:spacing w:val="4"/>
          <w:sz w:val="20"/>
          <w:szCs w:val="20"/>
        </w:rPr>
        <w:t>ных ве</w:t>
      </w:r>
      <w:r w:rsidRPr="00030C5F">
        <w:rPr>
          <w:color w:val="000000"/>
          <w:spacing w:val="4"/>
          <w:sz w:val="20"/>
          <w:szCs w:val="20"/>
        </w:rPr>
        <w:t>т</w:t>
      </w:r>
      <w:r w:rsidRPr="00030C5F">
        <w:rPr>
          <w:color w:val="000000"/>
          <w:spacing w:val="4"/>
          <w:sz w:val="20"/>
          <w:szCs w:val="20"/>
        </w:rPr>
        <w:t>ров.</w:t>
      </w:r>
    </w:p>
    <w:p w:rsidR="00A049F1" w:rsidRPr="00030C5F" w:rsidRDefault="00A049F1" w:rsidP="00A049F1">
      <w:pPr>
        <w:widowControl w:val="0"/>
        <w:spacing w:line="216" w:lineRule="auto"/>
        <w:ind w:firstLine="284"/>
        <w:jc w:val="both"/>
        <w:rPr>
          <w:sz w:val="20"/>
          <w:szCs w:val="20"/>
        </w:rPr>
      </w:pPr>
      <w:r w:rsidRPr="00030C5F">
        <w:rPr>
          <w:color w:val="000000"/>
          <w:spacing w:val="4"/>
          <w:sz w:val="20"/>
          <w:szCs w:val="20"/>
        </w:rPr>
        <w:t>Вода стекает в реки по склонам местности. Чем круче эти скл</w:t>
      </w:r>
      <w:r w:rsidRPr="00030C5F">
        <w:rPr>
          <w:color w:val="000000"/>
          <w:spacing w:val="4"/>
          <w:sz w:val="20"/>
          <w:szCs w:val="20"/>
        </w:rPr>
        <w:t>о</w:t>
      </w:r>
      <w:r w:rsidRPr="00030C5F">
        <w:rPr>
          <w:color w:val="000000"/>
          <w:spacing w:val="1"/>
          <w:sz w:val="20"/>
          <w:szCs w:val="20"/>
        </w:rPr>
        <w:t xml:space="preserve">ны, тем скорость стекания воды выше, тем меньшее ее количество </w:t>
      </w:r>
      <w:r w:rsidRPr="00030C5F">
        <w:rPr>
          <w:color w:val="000000"/>
          <w:spacing w:val="6"/>
          <w:sz w:val="20"/>
          <w:szCs w:val="20"/>
        </w:rPr>
        <w:t xml:space="preserve">теряется на испарение и просачивание в грунт. Поэтому горный </w:t>
      </w:r>
      <w:r w:rsidRPr="00030C5F">
        <w:rPr>
          <w:color w:val="000000"/>
          <w:spacing w:val="3"/>
          <w:sz w:val="20"/>
          <w:szCs w:val="20"/>
        </w:rPr>
        <w:t>рельеф способствует ув</w:t>
      </w:r>
      <w:r w:rsidRPr="00030C5F">
        <w:rPr>
          <w:color w:val="000000"/>
          <w:spacing w:val="3"/>
          <w:sz w:val="20"/>
          <w:szCs w:val="20"/>
        </w:rPr>
        <w:t>е</w:t>
      </w:r>
      <w:r w:rsidRPr="00030C5F">
        <w:rPr>
          <w:color w:val="000000"/>
          <w:spacing w:val="3"/>
          <w:sz w:val="20"/>
          <w:szCs w:val="20"/>
        </w:rPr>
        <w:t>личению стока.</w:t>
      </w:r>
    </w:p>
    <w:p w:rsidR="00A049F1" w:rsidRPr="00030C5F" w:rsidRDefault="00A049F1" w:rsidP="00A049F1">
      <w:pPr>
        <w:widowControl w:val="0"/>
        <w:spacing w:line="216" w:lineRule="auto"/>
        <w:ind w:firstLine="284"/>
        <w:jc w:val="both"/>
        <w:rPr>
          <w:color w:val="000000"/>
          <w:spacing w:val="2"/>
          <w:sz w:val="20"/>
          <w:szCs w:val="20"/>
        </w:rPr>
      </w:pPr>
      <w:r w:rsidRPr="00030C5F">
        <w:rPr>
          <w:b/>
          <w:bCs/>
          <w:color w:val="000000"/>
          <w:spacing w:val="-3"/>
          <w:sz w:val="20"/>
          <w:szCs w:val="20"/>
        </w:rPr>
        <w:t xml:space="preserve">Почвенно-геологические условия. </w:t>
      </w:r>
      <w:r w:rsidRPr="00030C5F">
        <w:rPr>
          <w:color w:val="000000"/>
          <w:spacing w:val="-3"/>
          <w:sz w:val="20"/>
          <w:szCs w:val="20"/>
        </w:rPr>
        <w:t>Почвенно-геологическое стро</w:t>
      </w:r>
      <w:r w:rsidRPr="00030C5F">
        <w:rPr>
          <w:color w:val="000000"/>
          <w:spacing w:val="-3"/>
          <w:sz w:val="20"/>
          <w:szCs w:val="20"/>
        </w:rPr>
        <w:t>е</w:t>
      </w:r>
      <w:r w:rsidRPr="00030C5F">
        <w:rPr>
          <w:color w:val="000000"/>
          <w:spacing w:val="10"/>
          <w:sz w:val="20"/>
          <w:szCs w:val="20"/>
        </w:rPr>
        <w:t>ние бассейна определяет возмо</w:t>
      </w:r>
      <w:r w:rsidRPr="00030C5F">
        <w:rPr>
          <w:color w:val="000000"/>
          <w:spacing w:val="10"/>
          <w:sz w:val="20"/>
          <w:szCs w:val="20"/>
        </w:rPr>
        <w:t>ж</w:t>
      </w:r>
      <w:r w:rsidRPr="00030C5F">
        <w:rPr>
          <w:color w:val="000000"/>
          <w:spacing w:val="10"/>
          <w:sz w:val="20"/>
          <w:szCs w:val="20"/>
        </w:rPr>
        <w:t xml:space="preserve">ность фильтрации воды в грунт </w:t>
      </w:r>
      <w:r w:rsidRPr="00030C5F">
        <w:rPr>
          <w:color w:val="000000"/>
          <w:spacing w:val="9"/>
          <w:sz w:val="20"/>
          <w:szCs w:val="20"/>
        </w:rPr>
        <w:t xml:space="preserve">и характеризует условия стекания ее в реки подземным путем. </w:t>
      </w:r>
      <w:r w:rsidRPr="00030C5F">
        <w:rPr>
          <w:color w:val="000000"/>
          <w:spacing w:val="4"/>
          <w:sz w:val="20"/>
          <w:szCs w:val="20"/>
        </w:rPr>
        <w:t>Легко проницаемые грунты (песчаные, галечниковые и др.) за</w:t>
      </w:r>
      <w:r w:rsidRPr="00030C5F">
        <w:rPr>
          <w:color w:val="000000"/>
          <w:spacing w:val="7"/>
          <w:sz w:val="20"/>
          <w:szCs w:val="20"/>
        </w:rPr>
        <w:t>де</w:t>
      </w:r>
      <w:r w:rsidRPr="00030C5F">
        <w:rPr>
          <w:color w:val="000000"/>
          <w:spacing w:val="7"/>
          <w:sz w:val="20"/>
          <w:szCs w:val="20"/>
        </w:rPr>
        <w:t>р</w:t>
      </w:r>
      <w:r w:rsidRPr="00030C5F">
        <w:rPr>
          <w:color w:val="000000"/>
          <w:spacing w:val="7"/>
          <w:sz w:val="20"/>
          <w:szCs w:val="20"/>
        </w:rPr>
        <w:t>живают выпавшие осадки и тем самым уменьшают поверхнос</w:t>
      </w:r>
      <w:r w:rsidRPr="00030C5F">
        <w:rPr>
          <w:color w:val="000000"/>
          <w:spacing w:val="7"/>
          <w:sz w:val="20"/>
          <w:szCs w:val="20"/>
        </w:rPr>
        <w:t>т</w:t>
      </w:r>
      <w:r w:rsidRPr="00030C5F">
        <w:rPr>
          <w:color w:val="000000"/>
          <w:spacing w:val="7"/>
          <w:sz w:val="20"/>
          <w:szCs w:val="20"/>
        </w:rPr>
        <w:t>ный сток. В то же время они способствуют более равномер</w:t>
      </w:r>
      <w:r w:rsidRPr="00030C5F">
        <w:rPr>
          <w:color w:val="000000"/>
          <w:spacing w:val="8"/>
          <w:sz w:val="20"/>
          <w:szCs w:val="20"/>
        </w:rPr>
        <w:t xml:space="preserve">ному питанию реки в течение года за счет увеличения запаса </w:t>
      </w:r>
      <w:r w:rsidRPr="00030C5F">
        <w:rPr>
          <w:color w:val="000000"/>
          <w:spacing w:val="2"/>
          <w:sz w:val="20"/>
          <w:szCs w:val="20"/>
        </w:rPr>
        <w:t>грунт</w:t>
      </w:r>
      <w:r w:rsidRPr="00030C5F">
        <w:rPr>
          <w:color w:val="000000"/>
          <w:spacing w:val="2"/>
          <w:sz w:val="20"/>
          <w:szCs w:val="20"/>
        </w:rPr>
        <w:t>о</w:t>
      </w:r>
      <w:r w:rsidRPr="00030C5F">
        <w:rPr>
          <w:color w:val="000000"/>
          <w:spacing w:val="2"/>
          <w:sz w:val="20"/>
          <w:szCs w:val="20"/>
        </w:rPr>
        <w:t>вых вод.</w:t>
      </w:r>
    </w:p>
    <w:p w:rsidR="00A049F1" w:rsidRPr="00030C5F" w:rsidRDefault="00A049F1" w:rsidP="00A049F1">
      <w:pPr>
        <w:widowControl w:val="0"/>
        <w:spacing w:line="216" w:lineRule="auto"/>
        <w:ind w:firstLine="284"/>
        <w:jc w:val="both"/>
        <w:rPr>
          <w:sz w:val="20"/>
          <w:szCs w:val="20"/>
        </w:rPr>
      </w:pPr>
      <w:r w:rsidRPr="00030C5F">
        <w:rPr>
          <w:color w:val="000000"/>
          <w:spacing w:val="2"/>
          <w:sz w:val="20"/>
          <w:szCs w:val="20"/>
        </w:rPr>
        <w:t xml:space="preserve">Существенное влияние на сток оказывают гидрогеологические </w:t>
      </w:r>
      <w:r w:rsidRPr="00030C5F">
        <w:rPr>
          <w:color w:val="000000"/>
          <w:spacing w:val="5"/>
          <w:sz w:val="20"/>
          <w:szCs w:val="20"/>
        </w:rPr>
        <w:t>условия. Если русло реки врезано в местность на небольшую гл</w:t>
      </w:r>
      <w:r w:rsidRPr="00030C5F">
        <w:rPr>
          <w:color w:val="000000"/>
          <w:spacing w:val="5"/>
          <w:sz w:val="20"/>
          <w:szCs w:val="20"/>
        </w:rPr>
        <w:t>у</w:t>
      </w:r>
      <w:r w:rsidRPr="00030C5F">
        <w:rPr>
          <w:color w:val="000000"/>
          <w:spacing w:val="7"/>
          <w:sz w:val="20"/>
          <w:szCs w:val="20"/>
        </w:rPr>
        <w:t xml:space="preserve">бину и не достигает водоносных пластов, питание реки будет </w:t>
      </w:r>
      <w:r w:rsidRPr="00030C5F">
        <w:rPr>
          <w:color w:val="000000"/>
          <w:spacing w:val="1"/>
          <w:sz w:val="20"/>
          <w:szCs w:val="20"/>
        </w:rPr>
        <w:t>о</w:t>
      </w:r>
      <w:r w:rsidRPr="00030C5F">
        <w:rPr>
          <w:color w:val="000000"/>
          <w:spacing w:val="1"/>
          <w:sz w:val="20"/>
          <w:szCs w:val="20"/>
        </w:rPr>
        <w:t>г</w:t>
      </w:r>
      <w:r w:rsidRPr="00030C5F">
        <w:rPr>
          <w:color w:val="000000"/>
          <w:spacing w:val="1"/>
          <w:sz w:val="20"/>
          <w:szCs w:val="20"/>
        </w:rPr>
        <w:t>раничено поверхностными и неглубоко залегающими подпочве</w:t>
      </w:r>
      <w:r w:rsidRPr="00030C5F">
        <w:rPr>
          <w:color w:val="000000"/>
          <w:spacing w:val="1"/>
          <w:sz w:val="20"/>
          <w:szCs w:val="20"/>
        </w:rPr>
        <w:t>н</w:t>
      </w:r>
      <w:r w:rsidRPr="00030C5F">
        <w:rPr>
          <w:color w:val="000000"/>
          <w:spacing w:val="5"/>
          <w:sz w:val="20"/>
          <w:szCs w:val="20"/>
        </w:rPr>
        <w:t>ными в</w:t>
      </w:r>
      <w:r w:rsidRPr="00030C5F">
        <w:rPr>
          <w:color w:val="000000"/>
          <w:spacing w:val="5"/>
          <w:sz w:val="20"/>
          <w:szCs w:val="20"/>
        </w:rPr>
        <w:t>о</w:t>
      </w:r>
      <w:r w:rsidRPr="00030C5F">
        <w:rPr>
          <w:color w:val="000000"/>
          <w:spacing w:val="5"/>
          <w:sz w:val="20"/>
          <w:szCs w:val="20"/>
        </w:rPr>
        <w:t>дами.</w:t>
      </w:r>
    </w:p>
    <w:p w:rsidR="00A049F1" w:rsidRPr="00030C5F" w:rsidRDefault="00A049F1" w:rsidP="00A049F1">
      <w:pPr>
        <w:widowControl w:val="0"/>
        <w:spacing w:line="216" w:lineRule="auto"/>
        <w:ind w:firstLine="284"/>
        <w:jc w:val="both"/>
        <w:rPr>
          <w:sz w:val="20"/>
          <w:szCs w:val="20"/>
        </w:rPr>
      </w:pPr>
      <w:r w:rsidRPr="00030C5F">
        <w:rPr>
          <w:color w:val="000000"/>
          <w:spacing w:val="9"/>
          <w:sz w:val="20"/>
          <w:szCs w:val="20"/>
        </w:rPr>
        <w:t>В карстовых породах могут наблюдаться утечки воды из ру</w:t>
      </w:r>
      <w:r w:rsidRPr="00030C5F">
        <w:rPr>
          <w:color w:val="000000"/>
          <w:spacing w:val="9"/>
          <w:sz w:val="20"/>
          <w:szCs w:val="20"/>
        </w:rPr>
        <w:t>с</w:t>
      </w:r>
      <w:r w:rsidRPr="00030C5F">
        <w:rPr>
          <w:color w:val="000000"/>
          <w:spacing w:val="4"/>
          <w:sz w:val="20"/>
          <w:szCs w:val="20"/>
        </w:rPr>
        <w:t>ла реки, вплоть до ее полного исчезновения.</w:t>
      </w:r>
    </w:p>
    <w:p w:rsidR="00A049F1" w:rsidRPr="00030C5F" w:rsidRDefault="00A049F1" w:rsidP="00A049F1">
      <w:pPr>
        <w:widowControl w:val="0"/>
        <w:spacing w:line="216" w:lineRule="auto"/>
        <w:ind w:firstLine="284"/>
        <w:jc w:val="both"/>
        <w:rPr>
          <w:sz w:val="20"/>
          <w:szCs w:val="20"/>
        </w:rPr>
      </w:pPr>
      <w:r w:rsidRPr="00030C5F">
        <w:rPr>
          <w:b/>
          <w:bCs/>
          <w:color w:val="000000"/>
          <w:spacing w:val="-2"/>
          <w:sz w:val="20"/>
          <w:szCs w:val="20"/>
        </w:rPr>
        <w:t xml:space="preserve">Растительный покров. </w:t>
      </w:r>
      <w:r w:rsidRPr="00030C5F">
        <w:rPr>
          <w:color w:val="000000"/>
          <w:spacing w:val="-2"/>
          <w:sz w:val="20"/>
          <w:szCs w:val="20"/>
        </w:rPr>
        <w:t xml:space="preserve">Влияние растительности на речной сток </w:t>
      </w:r>
      <w:r w:rsidRPr="00030C5F">
        <w:rPr>
          <w:color w:val="000000"/>
          <w:spacing w:val="4"/>
          <w:sz w:val="20"/>
          <w:szCs w:val="20"/>
        </w:rPr>
        <w:t xml:space="preserve">проявляется разнообразно. Травяная растительность уменьшает </w:t>
      </w:r>
      <w:r w:rsidRPr="00030C5F">
        <w:rPr>
          <w:color w:val="000000"/>
          <w:spacing w:val="13"/>
          <w:sz w:val="20"/>
          <w:szCs w:val="20"/>
        </w:rPr>
        <w:t xml:space="preserve">поверхностный сток за счет большей фильтрации воды в грунт </w:t>
      </w:r>
      <w:r w:rsidRPr="00030C5F">
        <w:rPr>
          <w:color w:val="000000"/>
          <w:spacing w:val="2"/>
          <w:sz w:val="20"/>
          <w:szCs w:val="20"/>
        </w:rPr>
        <w:t>и ув</w:t>
      </w:r>
      <w:r w:rsidRPr="00030C5F">
        <w:rPr>
          <w:color w:val="000000"/>
          <w:spacing w:val="2"/>
          <w:sz w:val="20"/>
          <w:szCs w:val="20"/>
        </w:rPr>
        <w:t>е</w:t>
      </w:r>
      <w:r w:rsidRPr="00030C5F">
        <w:rPr>
          <w:color w:val="000000"/>
          <w:spacing w:val="2"/>
          <w:sz w:val="20"/>
          <w:szCs w:val="20"/>
        </w:rPr>
        <w:t xml:space="preserve">личения потерь воды на испарение и транспирацию. Если </w:t>
      </w:r>
      <w:r w:rsidRPr="00030C5F">
        <w:rPr>
          <w:color w:val="000000"/>
          <w:spacing w:val="3"/>
          <w:sz w:val="20"/>
          <w:szCs w:val="20"/>
        </w:rPr>
        <w:t>расходование влаги на транспирацию растениями превышает по</w:t>
      </w:r>
      <w:r w:rsidRPr="00030C5F">
        <w:rPr>
          <w:color w:val="000000"/>
          <w:spacing w:val="12"/>
          <w:sz w:val="20"/>
          <w:szCs w:val="20"/>
        </w:rPr>
        <w:t>ст</w:t>
      </w:r>
      <w:r w:rsidRPr="00030C5F">
        <w:rPr>
          <w:color w:val="000000"/>
          <w:spacing w:val="12"/>
          <w:sz w:val="20"/>
          <w:szCs w:val="20"/>
        </w:rPr>
        <w:t>у</w:t>
      </w:r>
      <w:r w:rsidRPr="00030C5F">
        <w:rPr>
          <w:color w:val="000000"/>
          <w:spacing w:val="12"/>
          <w:sz w:val="20"/>
          <w:szCs w:val="20"/>
        </w:rPr>
        <w:t>пление воды в грунт за счет большей фильтрации раст</w:t>
      </w:r>
      <w:r w:rsidRPr="00030C5F">
        <w:rPr>
          <w:color w:val="000000"/>
          <w:spacing w:val="12"/>
          <w:sz w:val="20"/>
          <w:szCs w:val="20"/>
        </w:rPr>
        <w:t>и</w:t>
      </w:r>
      <w:r w:rsidRPr="00030C5F">
        <w:rPr>
          <w:color w:val="000000"/>
          <w:spacing w:val="2"/>
          <w:sz w:val="20"/>
          <w:szCs w:val="20"/>
        </w:rPr>
        <w:t>тельных почв, наличие растительности уменьшает не только повер</w:t>
      </w:r>
      <w:r w:rsidRPr="00030C5F">
        <w:rPr>
          <w:color w:val="000000"/>
          <w:spacing w:val="2"/>
          <w:sz w:val="20"/>
          <w:szCs w:val="20"/>
        </w:rPr>
        <w:t>х</w:t>
      </w:r>
      <w:r w:rsidRPr="00030C5F">
        <w:rPr>
          <w:color w:val="000000"/>
          <w:spacing w:val="2"/>
          <w:sz w:val="20"/>
          <w:szCs w:val="20"/>
        </w:rPr>
        <w:t>ностный сток, но и подземный.</w:t>
      </w:r>
    </w:p>
    <w:p w:rsidR="00A049F1" w:rsidRPr="00030C5F" w:rsidRDefault="00A049F1" w:rsidP="00A049F1">
      <w:pPr>
        <w:widowControl w:val="0"/>
        <w:spacing w:line="216" w:lineRule="auto"/>
        <w:ind w:firstLine="284"/>
        <w:jc w:val="both"/>
        <w:rPr>
          <w:sz w:val="20"/>
          <w:szCs w:val="20"/>
        </w:rPr>
      </w:pPr>
      <w:r w:rsidRPr="00030C5F">
        <w:rPr>
          <w:color w:val="000000"/>
          <w:spacing w:val="7"/>
          <w:sz w:val="20"/>
          <w:szCs w:val="20"/>
        </w:rPr>
        <w:t xml:space="preserve">Лес оказывает в большинстве случаев положительное влияние </w:t>
      </w:r>
      <w:r w:rsidRPr="00030C5F">
        <w:rPr>
          <w:color w:val="000000"/>
          <w:spacing w:val="2"/>
          <w:sz w:val="20"/>
          <w:szCs w:val="20"/>
        </w:rPr>
        <w:t xml:space="preserve">на речной сток; увеличивается количество осадков, уменьшается </w:t>
      </w:r>
      <w:r w:rsidRPr="00030C5F">
        <w:rPr>
          <w:color w:val="000000"/>
          <w:spacing w:val="6"/>
          <w:sz w:val="20"/>
          <w:szCs w:val="20"/>
        </w:rPr>
        <w:t>и</w:t>
      </w:r>
      <w:r w:rsidRPr="00030C5F">
        <w:rPr>
          <w:color w:val="000000"/>
          <w:spacing w:val="6"/>
          <w:sz w:val="20"/>
          <w:szCs w:val="20"/>
        </w:rPr>
        <w:t>с</w:t>
      </w:r>
      <w:r w:rsidRPr="00030C5F">
        <w:rPr>
          <w:color w:val="000000"/>
          <w:spacing w:val="6"/>
          <w:sz w:val="20"/>
          <w:szCs w:val="20"/>
        </w:rPr>
        <w:t>парение с почвы, более медленно тают снега и др. Отрицатель</w:t>
      </w:r>
      <w:r w:rsidRPr="00030C5F">
        <w:rPr>
          <w:color w:val="000000"/>
          <w:spacing w:val="8"/>
          <w:sz w:val="20"/>
          <w:szCs w:val="20"/>
        </w:rPr>
        <w:t xml:space="preserve">ное влияние леса на сток сказывается в увеличении потерь влаги </w:t>
      </w:r>
      <w:r w:rsidRPr="00030C5F">
        <w:rPr>
          <w:color w:val="000000"/>
          <w:spacing w:val="5"/>
          <w:sz w:val="20"/>
          <w:szCs w:val="20"/>
        </w:rPr>
        <w:t>на тран</w:t>
      </w:r>
      <w:r w:rsidRPr="00030C5F">
        <w:rPr>
          <w:color w:val="000000"/>
          <w:spacing w:val="5"/>
          <w:sz w:val="20"/>
          <w:szCs w:val="20"/>
        </w:rPr>
        <w:t>с</w:t>
      </w:r>
      <w:r w:rsidRPr="00030C5F">
        <w:rPr>
          <w:color w:val="000000"/>
          <w:spacing w:val="5"/>
          <w:sz w:val="20"/>
          <w:szCs w:val="20"/>
        </w:rPr>
        <w:t>пирацию и испарение с крон деревьев.</w:t>
      </w:r>
    </w:p>
    <w:p w:rsidR="00A049F1" w:rsidRPr="00030C5F" w:rsidRDefault="00A049F1" w:rsidP="00A049F1">
      <w:pPr>
        <w:widowControl w:val="0"/>
        <w:spacing w:line="216" w:lineRule="auto"/>
        <w:ind w:firstLine="284"/>
        <w:jc w:val="both"/>
        <w:rPr>
          <w:sz w:val="20"/>
          <w:szCs w:val="20"/>
        </w:rPr>
      </w:pPr>
      <w:r w:rsidRPr="00030C5F">
        <w:rPr>
          <w:b/>
          <w:bCs/>
          <w:color w:val="000000"/>
          <w:spacing w:val="-1"/>
          <w:sz w:val="20"/>
          <w:szCs w:val="20"/>
        </w:rPr>
        <w:t xml:space="preserve">Гидрографические особенности бассейна. </w:t>
      </w:r>
      <w:r w:rsidRPr="00030C5F">
        <w:rPr>
          <w:color w:val="000000"/>
          <w:spacing w:val="-1"/>
          <w:sz w:val="20"/>
          <w:szCs w:val="20"/>
        </w:rPr>
        <w:t>На речной сток ока</w:t>
      </w:r>
      <w:r w:rsidRPr="00030C5F">
        <w:rPr>
          <w:color w:val="000000"/>
          <w:spacing w:val="4"/>
          <w:sz w:val="20"/>
          <w:szCs w:val="20"/>
        </w:rPr>
        <w:t>з</w:t>
      </w:r>
      <w:r w:rsidRPr="00030C5F">
        <w:rPr>
          <w:color w:val="000000"/>
          <w:spacing w:val="4"/>
          <w:sz w:val="20"/>
          <w:szCs w:val="20"/>
        </w:rPr>
        <w:t>ы</w:t>
      </w:r>
      <w:r w:rsidRPr="00030C5F">
        <w:rPr>
          <w:color w:val="000000"/>
          <w:spacing w:val="4"/>
          <w:sz w:val="20"/>
          <w:szCs w:val="20"/>
        </w:rPr>
        <w:t xml:space="preserve">вают влияние размеры и форма водосборной площади, густота </w:t>
      </w:r>
      <w:r w:rsidRPr="00030C5F">
        <w:rPr>
          <w:color w:val="000000"/>
          <w:spacing w:val="3"/>
          <w:sz w:val="20"/>
          <w:szCs w:val="20"/>
        </w:rPr>
        <w:t>ре</w:t>
      </w:r>
      <w:r w:rsidRPr="00030C5F">
        <w:rPr>
          <w:color w:val="000000"/>
          <w:spacing w:val="3"/>
          <w:sz w:val="20"/>
          <w:szCs w:val="20"/>
        </w:rPr>
        <w:t>ч</w:t>
      </w:r>
      <w:r w:rsidRPr="00030C5F">
        <w:rPr>
          <w:color w:val="000000"/>
          <w:spacing w:val="3"/>
          <w:sz w:val="20"/>
          <w:szCs w:val="20"/>
        </w:rPr>
        <w:t>ной сети, наличие озер и болот в бассейне и другие гидрогра</w:t>
      </w:r>
      <w:r w:rsidRPr="00030C5F">
        <w:rPr>
          <w:color w:val="000000"/>
          <w:spacing w:val="1"/>
          <w:sz w:val="20"/>
          <w:szCs w:val="20"/>
        </w:rPr>
        <w:t>фич</w:t>
      </w:r>
      <w:r w:rsidRPr="00030C5F">
        <w:rPr>
          <w:color w:val="000000"/>
          <w:spacing w:val="1"/>
          <w:sz w:val="20"/>
          <w:szCs w:val="20"/>
        </w:rPr>
        <w:t>е</w:t>
      </w:r>
      <w:r w:rsidRPr="00030C5F">
        <w:rPr>
          <w:color w:val="000000"/>
          <w:spacing w:val="1"/>
          <w:sz w:val="20"/>
          <w:szCs w:val="20"/>
        </w:rPr>
        <w:t>ские ос</w:t>
      </w:r>
      <w:r w:rsidRPr="00030C5F">
        <w:rPr>
          <w:color w:val="000000"/>
          <w:spacing w:val="1"/>
          <w:sz w:val="20"/>
          <w:szCs w:val="20"/>
        </w:rPr>
        <w:t>о</w:t>
      </w:r>
      <w:r w:rsidRPr="00030C5F">
        <w:rPr>
          <w:color w:val="000000"/>
          <w:spacing w:val="1"/>
          <w:sz w:val="20"/>
          <w:szCs w:val="20"/>
        </w:rPr>
        <w:t>бенности.</w:t>
      </w:r>
    </w:p>
    <w:p w:rsidR="00A049F1" w:rsidRPr="00030C5F" w:rsidRDefault="00A049F1" w:rsidP="00A049F1">
      <w:pPr>
        <w:widowControl w:val="0"/>
        <w:spacing w:line="216" w:lineRule="auto"/>
        <w:ind w:firstLine="284"/>
        <w:jc w:val="both"/>
        <w:rPr>
          <w:sz w:val="20"/>
          <w:szCs w:val="20"/>
        </w:rPr>
      </w:pPr>
      <w:r w:rsidRPr="00030C5F">
        <w:rPr>
          <w:color w:val="000000"/>
          <w:spacing w:val="8"/>
          <w:sz w:val="20"/>
          <w:szCs w:val="20"/>
        </w:rPr>
        <w:t xml:space="preserve">Влияние размеров водосборной площади сказывается заметно </w:t>
      </w:r>
      <w:r w:rsidRPr="00030C5F">
        <w:rPr>
          <w:color w:val="000000"/>
          <w:spacing w:val="7"/>
          <w:sz w:val="20"/>
          <w:szCs w:val="20"/>
        </w:rPr>
        <w:t>на внутригодовом распределении стока, особенно на формиров</w:t>
      </w:r>
      <w:r w:rsidRPr="00030C5F">
        <w:rPr>
          <w:color w:val="000000"/>
          <w:spacing w:val="7"/>
          <w:sz w:val="20"/>
          <w:szCs w:val="20"/>
        </w:rPr>
        <w:t>а</w:t>
      </w:r>
      <w:r w:rsidRPr="00030C5F">
        <w:rPr>
          <w:color w:val="000000"/>
          <w:spacing w:val="5"/>
          <w:sz w:val="20"/>
          <w:szCs w:val="20"/>
        </w:rPr>
        <w:t>нии весеннего половодья и дождевых паводков. Чем больше пл</w:t>
      </w:r>
      <w:r w:rsidRPr="00030C5F">
        <w:rPr>
          <w:color w:val="000000"/>
          <w:spacing w:val="5"/>
          <w:sz w:val="20"/>
          <w:szCs w:val="20"/>
        </w:rPr>
        <w:t>о</w:t>
      </w:r>
      <w:r w:rsidRPr="00030C5F">
        <w:rPr>
          <w:color w:val="000000"/>
          <w:spacing w:val="2"/>
          <w:sz w:val="20"/>
          <w:szCs w:val="20"/>
        </w:rPr>
        <w:t xml:space="preserve">щадь бассейна, тем </w:t>
      </w:r>
      <w:r w:rsidR="00960C5D" w:rsidRPr="00030C5F">
        <w:rPr>
          <w:color w:val="000000"/>
          <w:spacing w:val="2"/>
          <w:sz w:val="20"/>
          <w:szCs w:val="20"/>
        </w:rPr>
        <w:t xml:space="preserve">более </w:t>
      </w:r>
      <w:r w:rsidR="00960C5D" w:rsidRPr="00030C5F">
        <w:rPr>
          <w:color w:val="000000"/>
          <w:spacing w:val="3"/>
          <w:sz w:val="20"/>
          <w:szCs w:val="20"/>
        </w:rPr>
        <w:t>равномерно</w:t>
      </w:r>
      <w:r w:rsidR="00960C5D" w:rsidRPr="00030C5F">
        <w:rPr>
          <w:color w:val="000000"/>
          <w:spacing w:val="2"/>
          <w:sz w:val="20"/>
          <w:szCs w:val="20"/>
        </w:rPr>
        <w:t xml:space="preserve"> </w:t>
      </w:r>
      <w:r w:rsidRPr="00030C5F">
        <w:rPr>
          <w:color w:val="000000"/>
          <w:spacing w:val="2"/>
          <w:sz w:val="20"/>
          <w:szCs w:val="20"/>
        </w:rPr>
        <w:t xml:space="preserve">сток реки распределяется в </w:t>
      </w:r>
      <w:r w:rsidRPr="00030C5F">
        <w:rPr>
          <w:color w:val="000000"/>
          <w:spacing w:val="2"/>
          <w:sz w:val="20"/>
          <w:szCs w:val="20"/>
        </w:rPr>
        <w:lastRenderedPageBreak/>
        <w:t>течение года</w:t>
      </w:r>
      <w:r w:rsidRPr="00030C5F">
        <w:rPr>
          <w:color w:val="000000"/>
          <w:spacing w:val="3"/>
          <w:sz w:val="20"/>
          <w:szCs w:val="20"/>
        </w:rPr>
        <w:t>; половодье и паводки становятся более продолжител</w:t>
      </w:r>
      <w:r w:rsidRPr="00030C5F">
        <w:rPr>
          <w:color w:val="000000"/>
          <w:spacing w:val="3"/>
          <w:sz w:val="20"/>
          <w:szCs w:val="20"/>
        </w:rPr>
        <w:t>ь</w:t>
      </w:r>
      <w:r w:rsidRPr="00030C5F">
        <w:rPr>
          <w:color w:val="000000"/>
          <w:spacing w:val="1"/>
          <w:sz w:val="20"/>
          <w:szCs w:val="20"/>
        </w:rPr>
        <w:t>ными, но относительно менее интенсивными.</w:t>
      </w:r>
    </w:p>
    <w:p w:rsidR="00A049F1" w:rsidRPr="00030C5F" w:rsidRDefault="00A049F1" w:rsidP="00A049F1">
      <w:pPr>
        <w:widowControl w:val="0"/>
        <w:spacing w:line="216" w:lineRule="auto"/>
        <w:ind w:firstLine="284"/>
        <w:jc w:val="both"/>
        <w:rPr>
          <w:color w:val="000000"/>
          <w:sz w:val="20"/>
          <w:szCs w:val="20"/>
        </w:rPr>
      </w:pPr>
      <w:r w:rsidRPr="00030C5F">
        <w:rPr>
          <w:color w:val="000000"/>
          <w:spacing w:val="4"/>
          <w:sz w:val="20"/>
          <w:szCs w:val="20"/>
        </w:rPr>
        <w:t>Вытянутая форма бассейна и равномерное распределение при</w:t>
      </w:r>
      <w:r w:rsidRPr="00030C5F">
        <w:rPr>
          <w:color w:val="000000"/>
          <w:spacing w:val="1"/>
          <w:sz w:val="20"/>
          <w:szCs w:val="20"/>
        </w:rPr>
        <w:t>т</w:t>
      </w:r>
      <w:r w:rsidRPr="00030C5F">
        <w:rPr>
          <w:color w:val="000000"/>
          <w:spacing w:val="1"/>
          <w:sz w:val="20"/>
          <w:szCs w:val="20"/>
        </w:rPr>
        <w:t>о</w:t>
      </w:r>
      <w:r w:rsidRPr="00030C5F">
        <w:rPr>
          <w:color w:val="000000"/>
          <w:spacing w:val="1"/>
          <w:sz w:val="20"/>
          <w:szCs w:val="20"/>
        </w:rPr>
        <w:t xml:space="preserve">ков по длине реки способствуют удлинению периода весеннего </w:t>
      </w:r>
      <w:r w:rsidRPr="00030C5F">
        <w:rPr>
          <w:color w:val="000000"/>
          <w:spacing w:val="6"/>
          <w:sz w:val="20"/>
          <w:szCs w:val="20"/>
        </w:rPr>
        <w:t>пол</w:t>
      </w:r>
      <w:r w:rsidRPr="00030C5F">
        <w:rPr>
          <w:color w:val="000000"/>
          <w:spacing w:val="6"/>
          <w:sz w:val="20"/>
          <w:szCs w:val="20"/>
        </w:rPr>
        <w:t>о</w:t>
      </w:r>
      <w:r w:rsidRPr="00030C5F">
        <w:rPr>
          <w:color w:val="000000"/>
          <w:spacing w:val="6"/>
          <w:sz w:val="20"/>
          <w:szCs w:val="20"/>
        </w:rPr>
        <w:t xml:space="preserve">водья и уменьшению максимальных расходов воды. Густая </w:t>
      </w:r>
      <w:r w:rsidRPr="00030C5F">
        <w:rPr>
          <w:color w:val="000000"/>
          <w:spacing w:val="9"/>
          <w:sz w:val="20"/>
          <w:szCs w:val="20"/>
        </w:rPr>
        <w:t>речная сеть увеличивает сток, так как благодаря с</w:t>
      </w:r>
      <w:r w:rsidRPr="00030C5F">
        <w:rPr>
          <w:color w:val="000000"/>
          <w:spacing w:val="9"/>
          <w:sz w:val="20"/>
          <w:szCs w:val="20"/>
        </w:rPr>
        <w:t>о</w:t>
      </w:r>
      <w:r w:rsidRPr="00030C5F">
        <w:rPr>
          <w:color w:val="000000"/>
          <w:spacing w:val="9"/>
          <w:sz w:val="20"/>
          <w:szCs w:val="20"/>
        </w:rPr>
        <w:t xml:space="preserve">кращению </w:t>
      </w:r>
      <w:r w:rsidRPr="00030C5F">
        <w:rPr>
          <w:color w:val="000000"/>
          <w:spacing w:val="16"/>
          <w:sz w:val="20"/>
          <w:szCs w:val="20"/>
        </w:rPr>
        <w:t>времени стекания воды потери влаги на испарение умень</w:t>
      </w:r>
      <w:r w:rsidRPr="00030C5F">
        <w:rPr>
          <w:color w:val="000000"/>
          <w:sz w:val="20"/>
          <w:szCs w:val="20"/>
        </w:rPr>
        <w:t>шаю</w:t>
      </w:r>
      <w:r w:rsidRPr="00030C5F">
        <w:rPr>
          <w:color w:val="000000"/>
          <w:sz w:val="20"/>
          <w:szCs w:val="20"/>
        </w:rPr>
        <w:t>т</w:t>
      </w:r>
      <w:r w:rsidRPr="00030C5F">
        <w:rPr>
          <w:color w:val="000000"/>
          <w:sz w:val="20"/>
          <w:szCs w:val="20"/>
        </w:rPr>
        <w:t>ся.</w:t>
      </w:r>
    </w:p>
    <w:p w:rsidR="00A049F1" w:rsidRPr="00030C5F" w:rsidRDefault="00A049F1" w:rsidP="00A049F1">
      <w:pPr>
        <w:widowControl w:val="0"/>
        <w:spacing w:line="216" w:lineRule="auto"/>
        <w:ind w:firstLine="284"/>
        <w:jc w:val="both"/>
        <w:rPr>
          <w:sz w:val="20"/>
          <w:szCs w:val="20"/>
        </w:rPr>
      </w:pPr>
      <w:r w:rsidRPr="00030C5F">
        <w:rPr>
          <w:sz w:val="20"/>
          <w:szCs w:val="20"/>
        </w:rPr>
        <w:t>В озерах скапливается значительная часть воды, поступающая с бассейна в период весеннего половодья, за счет чего весенний сток рек уменьшается, а меженный – увел</w:t>
      </w:r>
      <w:r w:rsidRPr="00030C5F">
        <w:rPr>
          <w:sz w:val="20"/>
          <w:szCs w:val="20"/>
        </w:rPr>
        <w:t>и</w:t>
      </w:r>
      <w:r w:rsidRPr="00030C5F">
        <w:rPr>
          <w:sz w:val="20"/>
          <w:szCs w:val="20"/>
        </w:rPr>
        <w:t>чивается.</w:t>
      </w:r>
    </w:p>
    <w:p w:rsidR="00A049F1" w:rsidRPr="00030C5F" w:rsidRDefault="00A049F1" w:rsidP="00A049F1">
      <w:pPr>
        <w:widowControl w:val="0"/>
        <w:spacing w:line="216" w:lineRule="auto"/>
        <w:ind w:firstLine="284"/>
        <w:jc w:val="both"/>
        <w:rPr>
          <w:sz w:val="20"/>
          <w:szCs w:val="20"/>
        </w:rPr>
      </w:pPr>
      <w:r w:rsidRPr="00030C5F">
        <w:rPr>
          <w:sz w:val="20"/>
          <w:szCs w:val="20"/>
        </w:rPr>
        <w:t>Определенное регулирующее влияние на сток оказывает и забол</w:t>
      </w:r>
      <w:r w:rsidRPr="00030C5F">
        <w:rPr>
          <w:sz w:val="20"/>
          <w:szCs w:val="20"/>
        </w:rPr>
        <w:t>о</w:t>
      </w:r>
      <w:r w:rsidRPr="00030C5F">
        <w:rPr>
          <w:sz w:val="20"/>
          <w:szCs w:val="20"/>
        </w:rPr>
        <w:t>ченность речного бассейна. Сток весеннего половодья с заболоченных земель растягивается во времени и становится более равномерным. Однако на болотах испарение с поверхности бассейна более интенси</w:t>
      </w:r>
      <w:r w:rsidRPr="00030C5F">
        <w:rPr>
          <w:sz w:val="20"/>
          <w:szCs w:val="20"/>
        </w:rPr>
        <w:t>в</w:t>
      </w:r>
      <w:r w:rsidRPr="00030C5F">
        <w:rPr>
          <w:sz w:val="20"/>
          <w:szCs w:val="20"/>
        </w:rPr>
        <w:t>ное. Поэтому увеличени</w:t>
      </w:r>
      <w:r>
        <w:rPr>
          <w:sz w:val="20"/>
          <w:szCs w:val="20"/>
        </w:rPr>
        <w:t>е</w:t>
      </w:r>
      <w:r w:rsidRPr="00030C5F">
        <w:rPr>
          <w:sz w:val="20"/>
          <w:szCs w:val="20"/>
        </w:rPr>
        <w:t xml:space="preserve"> меженного стока с заб</w:t>
      </w:r>
      <w:r w:rsidRPr="00030C5F">
        <w:rPr>
          <w:sz w:val="20"/>
          <w:szCs w:val="20"/>
        </w:rPr>
        <w:t>о</w:t>
      </w:r>
      <w:r w:rsidRPr="00030C5F">
        <w:rPr>
          <w:sz w:val="20"/>
          <w:szCs w:val="20"/>
        </w:rPr>
        <w:t>лоченного бассейна может и не наблюдаться.</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jc w:val="center"/>
        <w:rPr>
          <w:b/>
          <w:sz w:val="20"/>
          <w:szCs w:val="20"/>
        </w:rPr>
      </w:pPr>
      <w:r>
        <w:rPr>
          <w:b/>
          <w:sz w:val="20"/>
          <w:szCs w:val="20"/>
        </w:rPr>
        <w:t>9</w:t>
      </w:r>
      <w:r w:rsidRPr="00030C5F">
        <w:rPr>
          <w:b/>
          <w:sz w:val="20"/>
          <w:szCs w:val="20"/>
        </w:rPr>
        <w:t>.2. Основные характеристики и единицы измер</w:t>
      </w:r>
      <w:r w:rsidRPr="00030C5F">
        <w:rPr>
          <w:b/>
          <w:sz w:val="20"/>
          <w:szCs w:val="20"/>
        </w:rPr>
        <w:t>е</w:t>
      </w:r>
      <w:r w:rsidRPr="00030C5F">
        <w:rPr>
          <w:b/>
          <w:sz w:val="20"/>
          <w:szCs w:val="20"/>
        </w:rPr>
        <w:t>ния стока</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При изучении водного режима рек и выполнении различных гидр</w:t>
      </w:r>
      <w:r w:rsidRPr="00030C5F">
        <w:rPr>
          <w:sz w:val="20"/>
          <w:szCs w:val="20"/>
        </w:rPr>
        <w:t>о</w:t>
      </w:r>
      <w:r w:rsidRPr="00030C5F">
        <w:rPr>
          <w:sz w:val="20"/>
          <w:szCs w:val="20"/>
        </w:rPr>
        <w:t>логических расчетов используют следующие основные характерист</w:t>
      </w:r>
      <w:r w:rsidRPr="00030C5F">
        <w:rPr>
          <w:sz w:val="20"/>
          <w:szCs w:val="20"/>
        </w:rPr>
        <w:t>и</w:t>
      </w:r>
      <w:r w:rsidRPr="00030C5F">
        <w:rPr>
          <w:sz w:val="20"/>
          <w:szCs w:val="20"/>
        </w:rPr>
        <w:t>ки речного стока:</w:t>
      </w:r>
    </w:p>
    <w:p w:rsidR="00A049F1" w:rsidRPr="00030C5F" w:rsidRDefault="00A049F1" w:rsidP="00A049F1">
      <w:pPr>
        <w:widowControl w:val="0"/>
        <w:spacing w:line="216" w:lineRule="auto"/>
        <w:ind w:firstLine="284"/>
        <w:jc w:val="both"/>
        <w:rPr>
          <w:sz w:val="20"/>
          <w:szCs w:val="20"/>
        </w:rPr>
      </w:pPr>
      <w:r w:rsidRPr="00030C5F">
        <w:rPr>
          <w:sz w:val="20"/>
          <w:szCs w:val="20"/>
        </w:rPr>
        <w:t>1. Расход воды Q, м</w:t>
      </w:r>
      <w:r w:rsidRPr="00030C5F">
        <w:rPr>
          <w:sz w:val="20"/>
          <w:szCs w:val="20"/>
          <w:vertAlign w:val="superscript"/>
        </w:rPr>
        <w:t>3</w:t>
      </w:r>
      <w:r w:rsidRPr="00030C5F">
        <w:rPr>
          <w:sz w:val="20"/>
          <w:szCs w:val="20"/>
        </w:rPr>
        <w:t>/с, характеризующий водность реки в интер</w:t>
      </w:r>
      <w:r w:rsidRPr="00030C5F">
        <w:rPr>
          <w:sz w:val="20"/>
          <w:szCs w:val="20"/>
        </w:rPr>
        <w:t>е</w:t>
      </w:r>
      <w:r w:rsidRPr="00030C5F">
        <w:rPr>
          <w:sz w:val="20"/>
          <w:szCs w:val="20"/>
        </w:rPr>
        <w:t>суемом пункте в любой момент времени.</w:t>
      </w:r>
    </w:p>
    <w:p w:rsidR="00A049F1" w:rsidRDefault="00A049F1" w:rsidP="00A049F1">
      <w:pPr>
        <w:widowControl w:val="0"/>
        <w:spacing w:line="216" w:lineRule="auto"/>
        <w:ind w:firstLine="284"/>
        <w:jc w:val="both"/>
        <w:rPr>
          <w:sz w:val="20"/>
          <w:szCs w:val="20"/>
        </w:rPr>
      </w:pPr>
      <w:r w:rsidRPr="00030C5F">
        <w:rPr>
          <w:sz w:val="20"/>
          <w:szCs w:val="20"/>
        </w:rPr>
        <w:t>2. Средний расход воды Q</w:t>
      </w:r>
      <w:r w:rsidRPr="00030C5F">
        <w:rPr>
          <w:sz w:val="20"/>
          <w:szCs w:val="20"/>
          <w:vertAlign w:val="subscript"/>
        </w:rPr>
        <w:t>cp</w:t>
      </w:r>
      <w:r w:rsidRPr="00030C5F">
        <w:rPr>
          <w:sz w:val="20"/>
          <w:szCs w:val="20"/>
        </w:rPr>
        <w:t xml:space="preserve"> – среднеарифметическая величина еж</w:t>
      </w:r>
      <w:r w:rsidRPr="00030C5F">
        <w:rPr>
          <w:sz w:val="20"/>
          <w:szCs w:val="20"/>
        </w:rPr>
        <w:t>е</w:t>
      </w:r>
      <w:r w:rsidRPr="00030C5F">
        <w:rPr>
          <w:sz w:val="20"/>
          <w:szCs w:val="20"/>
        </w:rPr>
        <w:t>суточных секундных расходов за определенный период времени (д</w:t>
      </w:r>
      <w:r w:rsidRPr="00030C5F">
        <w:rPr>
          <w:sz w:val="20"/>
          <w:szCs w:val="20"/>
        </w:rPr>
        <w:t>е</w:t>
      </w:r>
      <w:r w:rsidRPr="00030C5F">
        <w:rPr>
          <w:sz w:val="20"/>
          <w:szCs w:val="20"/>
        </w:rPr>
        <w:t>каду, месяц, сезон, год)</w:t>
      </w:r>
      <w:r>
        <w:rPr>
          <w:sz w:val="20"/>
          <w:szCs w:val="20"/>
        </w:rPr>
        <w:t>:</w:t>
      </w:r>
    </w:p>
    <w:p w:rsidR="00CD3274" w:rsidRPr="00030C5F" w:rsidRDefault="00CD3274" w:rsidP="00A049F1">
      <w:pPr>
        <w:widowControl w:val="0"/>
        <w:spacing w:line="216" w:lineRule="auto"/>
        <w:ind w:firstLine="284"/>
        <w:jc w:val="both"/>
        <w:rPr>
          <w:sz w:val="20"/>
          <w:szCs w:val="20"/>
        </w:rPr>
      </w:pPr>
    </w:p>
    <w:p w:rsidR="00A049F1" w:rsidRPr="00030C5F" w:rsidRDefault="00960C5D" w:rsidP="00A049F1">
      <w:pPr>
        <w:widowControl w:val="0"/>
        <w:spacing w:line="216" w:lineRule="auto"/>
        <w:ind w:firstLine="284"/>
        <w:jc w:val="right"/>
        <w:rPr>
          <w:sz w:val="20"/>
          <w:szCs w:val="20"/>
        </w:rPr>
      </w:pPr>
      <w:r w:rsidRPr="00030C5F">
        <w:rPr>
          <w:position w:val="-28"/>
          <w:sz w:val="20"/>
          <w:szCs w:val="20"/>
        </w:rPr>
        <w:object w:dxaOrig="980" w:dyaOrig="620">
          <v:shape id="_x0000_i1197" type="#_x0000_t75" style="width:48.75pt;height:30.75pt" o:ole="">
            <v:imagedata r:id="rId294" o:title=""/>
          </v:shape>
          <o:OLEObject Type="Embed" ProgID="Equation.3" ShapeID="_x0000_i1197" DrawAspect="Content" ObjectID="_1428818242" r:id="rId295"/>
        </w:object>
      </w:r>
      <w:r w:rsidR="00A049F1">
        <w:rPr>
          <w:sz w:val="20"/>
          <w:szCs w:val="20"/>
        </w:rPr>
        <w:t>,</w:t>
      </w:r>
      <w:r w:rsidR="00A049F1">
        <w:rPr>
          <w:sz w:val="20"/>
          <w:szCs w:val="20"/>
        </w:rPr>
        <w:tab/>
      </w:r>
      <w:r w:rsidR="00A049F1">
        <w:rPr>
          <w:sz w:val="20"/>
          <w:szCs w:val="20"/>
        </w:rPr>
        <w:tab/>
      </w:r>
      <w:r w:rsidR="00A049F1">
        <w:rPr>
          <w:sz w:val="20"/>
          <w:szCs w:val="20"/>
        </w:rPr>
        <w:tab/>
      </w:r>
      <w:r w:rsidR="00A049F1">
        <w:rPr>
          <w:sz w:val="20"/>
          <w:szCs w:val="20"/>
        </w:rPr>
        <w:tab/>
        <w:t>(9</w:t>
      </w:r>
      <w:r w:rsidR="00A049F1" w:rsidRPr="00030C5F">
        <w:rPr>
          <w:sz w:val="20"/>
          <w:szCs w:val="20"/>
        </w:rPr>
        <w:t>.</w:t>
      </w:r>
      <w:r w:rsidR="00A049F1">
        <w:rPr>
          <w:sz w:val="20"/>
          <w:szCs w:val="20"/>
        </w:rPr>
        <w:t>1</w:t>
      </w:r>
      <w:r w:rsidR="00A049F1" w:rsidRPr="00030C5F">
        <w:rPr>
          <w:sz w:val="20"/>
          <w:szCs w:val="20"/>
        </w:rPr>
        <w:t>)</w:t>
      </w:r>
    </w:p>
    <w:p w:rsidR="00A049F1" w:rsidRDefault="00A049F1" w:rsidP="00A049F1">
      <w:pPr>
        <w:widowControl w:val="0"/>
        <w:spacing w:line="216" w:lineRule="auto"/>
        <w:ind w:left="840" w:hanging="840"/>
        <w:rPr>
          <w:sz w:val="20"/>
          <w:szCs w:val="20"/>
        </w:rPr>
      </w:pPr>
    </w:p>
    <w:p w:rsidR="00A049F1" w:rsidRPr="00030C5F" w:rsidRDefault="00A049F1" w:rsidP="00A049F1">
      <w:pPr>
        <w:widowControl w:val="0"/>
        <w:spacing w:line="216" w:lineRule="auto"/>
        <w:ind w:left="840" w:hanging="840"/>
        <w:rPr>
          <w:sz w:val="20"/>
          <w:szCs w:val="20"/>
        </w:rPr>
      </w:pPr>
      <w:r w:rsidRPr="00030C5F">
        <w:rPr>
          <w:sz w:val="20"/>
          <w:szCs w:val="20"/>
        </w:rPr>
        <w:t>где ΣQ</w:t>
      </w:r>
      <w:r w:rsidRPr="00030C5F">
        <w:rPr>
          <w:sz w:val="20"/>
          <w:szCs w:val="20"/>
          <w:vertAlign w:val="subscript"/>
        </w:rPr>
        <w:t>i</w:t>
      </w:r>
      <w:r w:rsidRPr="00030C5F">
        <w:rPr>
          <w:sz w:val="20"/>
          <w:szCs w:val="20"/>
        </w:rPr>
        <w:t xml:space="preserve"> – сумма секундных расходов за все дни рассматриваемого п</w:t>
      </w:r>
      <w:r w:rsidRPr="00030C5F">
        <w:rPr>
          <w:sz w:val="20"/>
          <w:szCs w:val="20"/>
        </w:rPr>
        <w:t>е</w:t>
      </w:r>
      <w:r w:rsidRPr="00030C5F">
        <w:rPr>
          <w:sz w:val="20"/>
          <w:szCs w:val="20"/>
        </w:rPr>
        <w:t>риода;</w:t>
      </w:r>
    </w:p>
    <w:p w:rsidR="00A049F1" w:rsidRPr="00030C5F" w:rsidRDefault="00A049F1" w:rsidP="00A049F1">
      <w:pPr>
        <w:widowControl w:val="0"/>
        <w:spacing w:line="216" w:lineRule="auto"/>
        <w:ind w:firstLine="518"/>
        <w:rPr>
          <w:sz w:val="20"/>
          <w:szCs w:val="20"/>
        </w:rPr>
      </w:pPr>
      <w:r w:rsidRPr="00030C5F">
        <w:rPr>
          <w:sz w:val="20"/>
          <w:szCs w:val="20"/>
        </w:rPr>
        <w:t>t</w:t>
      </w:r>
      <w:r w:rsidRPr="00030C5F">
        <w:rPr>
          <w:sz w:val="20"/>
          <w:szCs w:val="20"/>
          <w:vertAlign w:val="subscript"/>
        </w:rPr>
        <w:t>д</w:t>
      </w:r>
      <w:r w:rsidRPr="00030C5F">
        <w:rPr>
          <w:sz w:val="20"/>
          <w:szCs w:val="20"/>
        </w:rPr>
        <w:t xml:space="preserve"> – число дней в периоде.</w:t>
      </w:r>
    </w:p>
    <w:p w:rsidR="00A049F1" w:rsidRPr="00030C5F" w:rsidRDefault="00A049F1" w:rsidP="00A049F1">
      <w:pPr>
        <w:widowControl w:val="0"/>
        <w:spacing w:line="216" w:lineRule="auto"/>
        <w:ind w:firstLine="284"/>
        <w:jc w:val="both"/>
        <w:rPr>
          <w:sz w:val="20"/>
          <w:szCs w:val="20"/>
        </w:rPr>
      </w:pPr>
      <w:r w:rsidRPr="00030C5F">
        <w:rPr>
          <w:sz w:val="20"/>
          <w:szCs w:val="20"/>
        </w:rPr>
        <w:t>Средний расход за месяц называется среднемесячным, за год – среднегодовым и т. п.</w:t>
      </w:r>
    </w:p>
    <w:p w:rsidR="00A049F1" w:rsidRPr="00030C5F" w:rsidRDefault="00A049F1" w:rsidP="00A049F1">
      <w:pPr>
        <w:widowControl w:val="0"/>
        <w:spacing w:line="216" w:lineRule="auto"/>
        <w:ind w:firstLine="284"/>
        <w:jc w:val="both"/>
        <w:rPr>
          <w:sz w:val="20"/>
          <w:szCs w:val="20"/>
        </w:rPr>
      </w:pPr>
      <w:r w:rsidRPr="00030C5F">
        <w:rPr>
          <w:sz w:val="20"/>
          <w:szCs w:val="20"/>
        </w:rPr>
        <w:t>3. Объем стока W – объем воды, который стекает с бассейна в реку и протекает по ней в интересуемом пункте за определенный период вр</w:t>
      </w:r>
      <w:r w:rsidRPr="00030C5F">
        <w:rPr>
          <w:sz w:val="20"/>
          <w:szCs w:val="20"/>
        </w:rPr>
        <w:t>е</w:t>
      </w:r>
      <w:r w:rsidRPr="00030C5F">
        <w:rPr>
          <w:sz w:val="20"/>
          <w:szCs w:val="20"/>
        </w:rPr>
        <w:t>мени</w:t>
      </w:r>
      <w:r>
        <w:rPr>
          <w:sz w:val="20"/>
          <w:szCs w:val="20"/>
        </w:rPr>
        <w:t>:</w:t>
      </w:r>
    </w:p>
    <w:p w:rsidR="00A049F1" w:rsidRPr="00030C5F" w:rsidRDefault="00A049F1" w:rsidP="00A049F1">
      <w:pPr>
        <w:widowControl w:val="0"/>
        <w:spacing w:line="216" w:lineRule="auto"/>
        <w:jc w:val="right"/>
        <w:rPr>
          <w:sz w:val="20"/>
          <w:szCs w:val="20"/>
        </w:rPr>
      </w:pPr>
      <w:r w:rsidRPr="00030C5F">
        <w:rPr>
          <w:sz w:val="20"/>
          <w:szCs w:val="20"/>
          <w:lang w:val="en-US"/>
        </w:rPr>
        <w:t>W</w:t>
      </w:r>
      <w:r w:rsidRPr="00030C5F">
        <w:rPr>
          <w:sz w:val="20"/>
          <w:szCs w:val="20"/>
        </w:rPr>
        <w:t xml:space="preserve"> = 86400 </w:t>
      </w:r>
      <w:r w:rsidRPr="00030C5F">
        <w:rPr>
          <w:sz w:val="20"/>
          <w:szCs w:val="20"/>
          <w:lang w:val="en-US"/>
        </w:rPr>
        <w:t>Q</w:t>
      </w:r>
      <w:r w:rsidRPr="00030C5F">
        <w:rPr>
          <w:sz w:val="20"/>
          <w:szCs w:val="20"/>
          <w:vertAlign w:val="subscript"/>
        </w:rPr>
        <w:t>ср</w:t>
      </w:r>
      <w:r w:rsidRPr="00030C5F">
        <w:rPr>
          <w:sz w:val="20"/>
          <w:szCs w:val="20"/>
        </w:rPr>
        <w:t xml:space="preserve"> </w:t>
      </w:r>
      <w:r w:rsidRPr="00030C5F">
        <w:rPr>
          <w:sz w:val="20"/>
          <w:szCs w:val="20"/>
          <w:lang w:val="en-US"/>
        </w:rPr>
        <w:t>t</w:t>
      </w:r>
      <w:r w:rsidRPr="00030C5F">
        <w:rPr>
          <w:sz w:val="20"/>
          <w:szCs w:val="20"/>
          <w:vertAlign w:val="subscript"/>
        </w:rPr>
        <w:t>д</w:t>
      </w:r>
      <w:r>
        <w:rPr>
          <w:sz w:val="20"/>
          <w:szCs w:val="20"/>
        </w:rPr>
        <w:t>,</w:t>
      </w:r>
      <w:r>
        <w:rPr>
          <w:sz w:val="20"/>
          <w:szCs w:val="20"/>
        </w:rPr>
        <w:tab/>
      </w:r>
      <w:r>
        <w:rPr>
          <w:sz w:val="20"/>
          <w:szCs w:val="20"/>
        </w:rPr>
        <w:tab/>
      </w:r>
      <w:r>
        <w:rPr>
          <w:sz w:val="20"/>
          <w:szCs w:val="20"/>
        </w:rPr>
        <w:tab/>
        <w:t>(9</w:t>
      </w:r>
      <w:r w:rsidRPr="00030C5F">
        <w:rPr>
          <w:sz w:val="20"/>
          <w:szCs w:val="20"/>
        </w:rPr>
        <w:t>.</w:t>
      </w:r>
      <w:r>
        <w:rPr>
          <w:sz w:val="20"/>
          <w:szCs w:val="20"/>
        </w:rPr>
        <w:t>2</w:t>
      </w:r>
      <w:r w:rsidRPr="00030C5F">
        <w:rPr>
          <w:sz w:val="20"/>
          <w:szCs w:val="20"/>
        </w:rPr>
        <w:t>)</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rPr>
          <w:sz w:val="20"/>
          <w:szCs w:val="20"/>
        </w:rPr>
      </w:pPr>
      <w:r w:rsidRPr="00030C5F">
        <w:rPr>
          <w:sz w:val="20"/>
          <w:szCs w:val="20"/>
        </w:rPr>
        <w:t>где 86 400 – число секунд в сутках.</w:t>
      </w:r>
    </w:p>
    <w:p w:rsidR="00A049F1" w:rsidRPr="00030C5F" w:rsidRDefault="00A049F1" w:rsidP="00A049F1">
      <w:pPr>
        <w:widowControl w:val="0"/>
        <w:spacing w:line="216" w:lineRule="auto"/>
        <w:ind w:firstLine="284"/>
        <w:rPr>
          <w:sz w:val="20"/>
          <w:szCs w:val="20"/>
        </w:rPr>
      </w:pPr>
      <w:r w:rsidRPr="00030C5F">
        <w:rPr>
          <w:sz w:val="20"/>
          <w:szCs w:val="20"/>
        </w:rPr>
        <w:lastRenderedPageBreak/>
        <w:t>Для объема годового стока формула</w:t>
      </w:r>
      <w:r>
        <w:rPr>
          <w:sz w:val="20"/>
          <w:szCs w:val="20"/>
        </w:rPr>
        <w:t xml:space="preserve"> (9</w:t>
      </w:r>
      <w:r w:rsidRPr="00030C5F">
        <w:rPr>
          <w:sz w:val="20"/>
          <w:szCs w:val="20"/>
        </w:rPr>
        <w:t xml:space="preserve">.5) имеет </w:t>
      </w:r>
      <w:r>
        <w:rPr>
          <w:sz w:val="20"/>
          <w:szCs w:val="20"/>
        </w:rPr>
        <w:t xml:space="preserve">следующий </w:t>
      </w:r>
      <w:r w:rsidRPr="00030C5F">
        <w:rPr>
          <w:sz w:val="20"/>
          <w:szCs w:val="20"/>
        </w:rPr>
        <w:t>вид</w:t>
      </w:r>
      <w:r>
        <w:rPr>
          <w:sz w:val="20"/>
          <w:szCs w:val="20"/>
        </w:rPr>
        <w:t>:</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ind w:firstLine="284"/>
        <w:jc w:val="right"/>
        <w:rPr>
          <w:sz w:val="20"/>
          <w:szCs w:val="20"/>
        </w:rPr>
      </w:pPr>
      <w:r w:rsidRPr="00030C5F">
        <w:rPr>
          <w:sz w:val="20"/>
          <w:szCs w:val="20"/>
          <w:lang w:val="en-US"/>
        </w:rPr>
        <w:t>W</w:t>
      </w:r>
      <w:r w:rsidRPr="00030C5F">
        <w:rPr>
          <w:sz w:val="20"/>
          <w:szCs w:val="20"/>
          <w:vertAlign w:val="subscript"/>
        </w:rPr>
        <w:t>г</w:t>
      </w:r>
      <w:r w:rsidRPr="00030C5F">
        <w:rPr>
          <w:sz w:val="20"/>
          <w:szCs w:val="20"/>
        </w:rPr>
        <w:t xml:space="preserve"> = 31,536 </w:t>
      </w:r>
      <w:r>
        <w:rPr>
          <w:sz w:val="20"/>
          <w:szCs w:val="20"/>
        </w:rPr>
        <w:t>· 10</w:t>
      </w:r>
      <w:r>
        <w:rPr>
          <w:sz w:val="20"/>
          <w:szCs w:val="20"/>
          <w:vertAlign w:val="superscript"/>
        </w:rPr>
        <w:t>6</w:t>
      </w:r>
      <w:r w:rsidRPr="00030C5F">
        <w:rPr>
          <w:sz w:val="20"/>
          <w:szCs w:val="20"/>
        </w:rPr>
        <w:t>∙</w:t>
      </w:r>
      <w:r w:rsidRPr="00030C5F">
        <w:rPr>
          <w:sz w:val="20"/>
          <w:szCs w:val="20"/>
          <w:lang w:val="en-US"/>
        </w:rPr>
        <w:t>Q</w:t>
      </w:r>
      <w:r w:rsidRPr="00030C5F">
        <w:rPr>
          <w:sz w:val="20"/>
          <w:szCs w:val="20"/>
          <w:vertAlign w:val="subscript"/>
        </w:rPr>
        <w:t>ср</w:t>
      </w:r>
      <w:r>
        <w:rPr>
          <w:sz w:val="20"/>
          <w:szCs w:val="20"/>
        </w:rPr>
        <w:t xml:space="preserve"> ,</w:t>
      </w:r>
      <w:r>
        <w:rPr>
          <w:sz w:val="20"/>
          <w:szCs w:val="20"/>
        </w:rPr>
        <w:tab/>
      </w:r>
      <w:r>
        <w:rPr>
          <w:sz w:val="20"/>
          <w:szCs w:val="20"/>
        </w:rPr>
        <w:tab/>
      </w:r>
      <w:r>
        <w:rPr>
          <w:sz w:val="20"/>
          <w:szCs w:val="20"/>
        </w:rPr>
        <w:tab/>
        <w:t>(9</w:t>
      </w:r>
      <w:r w:rsidRPr="00030C5F">
        <w:rPr>
          <w:sz w:val="20"/>
          <w:szCs w:val="20"/>
        </w:rPr>
        <w:t>.</w:t>
      </w:r>
      <w:r>
        <w:rPr>
          <w:sz w:val="20"/>
          <w:szCs w:val="20"/>
        </w:rPr>
        <w:t>3</w:t>
      </w:r>
      <w:r w:rsidRPr="00030C5F">
        <w:rPr>
          <w:sz w:val="20"/>
          <w:szCs w:val="20"/>
        </w:rPr>
        <w:t>)</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rPr>
          <w:sz w:val="20"/>
          <w:szCs w:val="20"/>
        </w:rPr>
      </w:pPr>
      <w:r w:rsidRPr="00030C5F">
        <w:rPr>
          <w:sz w:val="20"/>
          <w:szCs w:val="20"/>
        </w:rPr>
        <w:t>где 31,536 · 10</w:t>
      </w:r>
      <w:r w:rsidRPr="00030C5F">
        <w:rPr>
          <w:sz w:val="20"/>
          <w:szCs w:val="20"/>
          <w:vertAlign w:val="superscript"/>
        </w:rPr>
        <w:t>6</w:t>
      </w:r>
      <w:r w:rsidRPr="00030C5F">
        <w:rPr>
          <w:sz w:val="20"/>
          <w:szCs w:val="20"/>
        </w:rPr>
        <w:t xml:space="preserve"> – число секунд в году (в високосном году 31,622 ·10</w:t>
      </w:r>
      <w:r w:rsidRPr="00030C5F">
        <w:rPr>
          <w:sz w:val="20"/>
          <w:szCs w:val="20"/>
          <w:vertAlign w:val="superscript"/>
        </w:rPr>
        <w:t>6</w:t>
      </w:r>
      <w:r w:rsidRPr="00030C5F">
        <w:rPr>
          <w:sz w:val="20"/>
          <w:szCs w:val="20"/>
        </w:rPr>
        <w:t xml:space="preserve"> с).</w:t>
      </w:r>
    </w:p>
    <w:p w:rsidR="00A049F1" w:rsidRPr="00030C5F" w:rsidRDefault="00A049F1" w:rsidP="00A049F1">
      <w:pPr>
        <w:widowControl w:val="0"/>
        <w:spacing w:line="216" w:lineRule="auto"/>
        <w:ind w:firstLine="284"/>
        <w:jc w:val="both"/>
        <w:rPr>
          <w:sz w:val="20"/>
          <w:szCs w:val="20"/>
        </w:rPr>
      </w:pPr>
      <w:r w:rsidRPr="00030C5F">
        <w:rPr>
          <w:sz w:val="20"/>
          <w:szCs w:val="20"/>
        </w:rPr>
        <w:t>4. Высота слоя стока h – высота такого слоя воды, которым можно покрыть площадь бассейна реки выше ра</w:t>
      </w:r>
      <w:r w:rsidRPr="00030C5F">
        <w:rPr>
          <w:sz w:val="20"/>
          <w:szCs w:val="20"/>
        </w:rPr>
        <w:t>с</w:t>
      </w:r>
      <w:r w:rsidRPr="00030C5F">
        <w:rPr>
          <w:sz w:val="20"/>
          <w:szCs w:val="20"/>
        </w:rPr>
        <w:t>сматриваемого пункта, если распластать на ней равноме</w:t>
      </w:r>
      <w:r w:rsidRPr="00030C5F">
        <w:rPr>
          <w:sz w:val="20"/>
          <w:szCs w:val="20"/>
        </w:rPr>
        <w:t>р</w:t>
      </w:r>
      <w:r w:rsidRPr="00030C5F">
        <w:rPr>
          <w:sz w:val="20"/>
          <w:szCs w:val="20"/>
        </w:rPr>
        <w:t>но весь объем стока за изучаемый период времени:</w:t>
      </w:r>
    </w:p>
    <w:p w:rsidR="00A049F1" w:rsidRPr="00030C5F" w:rsidRDefault="00A049F1" w:rsidP="00A049F1">
      <w:pPr>
        <w:widowControl w:val="0"/>
        <w:spacing w:line="216" w:lineRule="auto"/>
        <w:jc w:val="right"/>
        <w:rPr>
          <w:sz w:val="20"/>
          <w:szCs w:val="20"/>
        </w:rPr>
      </w:pPr>
      <w:r w:rsidRPr="00030C5F">
        <w:rPr>
          <w:position w:val="-22"/>
          <w:sz w:val="20"/>
          <w:szCs w:val="20"/>
        </w:rPr>
        <w:object w:dxaOrig="1780" w:dyaOrig="600">
          <v:shape id="_x0000_i1198" type="#_x0000_t75" style="width:89.25pt;height:30pt" o:ole="">
            <v:imagedata r:id="rId296" o:title=""/>
          </v:shape>
          <o:OLEObject Type="Embed" ProgID="Equation.3" ShapeID="_x0000_i1198" DrawAspect="Content" ObjectID="_1428818243" r:id="rId297"/>
        </w:object>
      </w:r>
      <w:r>
        <w:rPr>
          <w:sz w:val="20"/>
          <w:szCs w:val="20"/>
        </w:rPr>
        <w:t>мм,</w:t>
      </w:r>
      <w:r>
        <w:rPr>
          <w:sz w:val="20"/>
          <w:szCs w:val="20"/>
        </w:rPr>
        <w:tab/>
      </w:r>
      <w:r>
        <w:rPr>
          <w:sz w:val="20"/>
          <w:szCs w:val="20"/>
        </w:rPr>
        <w:tab/>
      </w:r>
      <w:r>
        <w:rPr>
          <w:sz w:val="20"/>
          <w:szCs w:val="20"/>
        </w:rPr>
        <w:tab/>
        <w:t>(9</w:t>
      </w:r>
      <w:r w:rsidRPr="00030C5F">
        <w:rPr>
          <w:sz w:val="20"/>
          <w:szCs w:val="20"/>
        </w:rPr>
        <w:t>.</w:t>
      </w:r>
      <w:r>
        <w:rPr>
          <w:sz w:val="20"/>
          <w:szCs w:val="20"/>
        </w:rPr>
        <w:t>4</w:t>
      </w:r>
      <w:r w:rsidRPr="00030C5F">
        <w:rPr>
          <w:sz w:val="20"/>
          <w:szCs w:val="20"/>
        </w:rPr>
        <w:t>)</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rPr>
          <w:sz w:val="20"/>
          <w:szCs w:val="20"/>
        </w:rPr>
      </w:pPr>
      <w:r>
        <w:rPr>
          <w:sz w:val="20"/>
          <w:szCs w:val="20"/>
        </w:rPr>
        <w:t>где  F  –</w:t>
      </w:r>
      <w:r w:rsidRPr="00030C5F">
        <w:rPr>
          <w:sz w:val="20"/>
          <w:szCs w:val="20"/>
        </w:rPr>
        <w:t xml:space="preserve"> площадь бассейна реки, км</w:t>
      </w:r>
      <w:r w:rsidRPr="00030C5F">
        <w:rPr>
          <w:sz w:val="20"/>
          <w:szCs w:val="20"/>
          <w:vertAlign w:val="superscript"/>
        </w:rPr>
        <w:t>2</w:t>
      </w:r>
      <w:r w:rsidRPr="00030C5F">
        <w:rPr>
          <w:sz w:val="20"/>
          <w:szCs w:val="20"/>
        </w:rPr>
        <w:t>;</w:t>
      </w:r>
    </w:p>
    <w:p w:rsidR="00A049F1" w:rsidRPr="00030C5F" w:rsidRDefault="00A049F1" w:rsidP="00A049F1">
      <w:pPr>
        <w:widowControl w:val="0"/>
        <w:spacing w:line="216" w:lineRule="auto"/>
        <w:ind w:firstLine="280"/>
        <w:jc w:val="both"/>
        <w:rPr>
          <w:sz w:val="20"/>
          <w:szCs w:val="20"/>
        </w:rPr>
      </w:pPr>
      <w:r w:rsidRPr="00030C5F">
        <w:rPr>
          <w:sz w:val="20"/>
          <w:szCs w:val="20"/>
        </w:rPr>
        <w:t>10</w:t>
      </w:r>
      <w:r w:rsidRPr="00030C5F">
        <w:rPr>
          <w:sz w:val="20"/>
          <w:szCs w:val="20"/>
          <w:vertAlign w:val="superscript"/>
        </w:rPr>
        <w:t>6</w:t>
      </w:r>
      <w:r w:rsidRPr="00030C5F">
        <w:rPr>
          <w:sz w:val="20"/>
          <w:szCs w:val="20"/>
        </w:rPr>
        <w:t xml:space="preserve"> – число квадратных метров в квадратном километре;</w:t>
      </w:r>
    </w:p>
    <w:p w:rsidR="00A049F1" w:rsidRPr="00030C5F" w:rsidRDefault="00A049F1" w:rsidP="00A049F1">
      <w:pPr>
        <w:widowControl w:val="0"/>
        <w:spacing w:line="216" w:lineRule="auto"/>
        <w:ind w:firstLine="284"/>
        <w:rPr>
          <w:sz w:val="20"/>
          <w:szCs w:val="20"/>
        </w:rPr>
      </w:pPr>
      <w:r w:rsidRPr="00030C5F">
        <w:rPr>
          <w:sz w:val="20"/>
          <w:szCs w:val="20"/>
        </w:rPr>
        <w:t>10</w:t>
      </w:r>
      <w:r w:rsidRPr="00030C5F">
        <w:rPr>
          <w:sz w:val="20"/>
          <w:szCs w:val="20"/>
          <w:vertAlign w:val="superscript"/>
        </w:rPr>
        <w:t>3</w:t>
      </w:r>
      <w:r w:rsidRPr="00030C5F">
        <w:rPr>
          <w:sz w:val="20"/>
          <w:szCs w:val="20"/>
        </w:rPr>
        <w:t xml:space="preserve"> – число миллиметров в метре.</w:t>
      </w:r>
    </w:p>
    <w:p w:rsidR="00A049F1" w:rsidRDefault="00A049F1" w:rsidP="00A049F1">
      <w:pPr>
        <w:widowControl w:val="0"/>
        <w:spacing w:line="216" w:lineRule="auto"/>
        <w:ind w:firstLine="284"/>
        <w:rPr>
          <w:sz w:val="20"/>
          <w:szCs w:val="20"/>
        </w:rPr>
      </w:pPr>
      <w:r w:rsidRPr="00030C5F">
        <w:rPr>
          <w:sz w:val="20"/>
          <w:szCs w:val="20"/>
        </w:rPr>
        <w:t>Если подставить в последнее соотношение значение для W по фо</w:t>
      </w:r>
      <w:r w:rsidRPr="00030C5F">
        <w:rPr>
          <w:sz w:val="20"/>
          <w:szCs w:val="20"/>
        </w:rPr>
        <w:t>р</w:t>
      </w:r>
      <w:r>
        <w:rPr>
          <w:sz w:val="20"/>
          <w:szCs w:val="20"/>
        </w:rPr>
        <w:t>муле (9</w:t>
      </w:r>
      <w:r w:rsidRPr="00030C5F">
        <w:rPr>
          <w:sz w:val="20"/>
          <w:szCs w:val="20"/>
        </w:rPr>
        <w:t>.</w:t>
      </w:r>
      <w:r>
        <w:rPr>
          <w:sz w:val="20"/>
          <w:szCs w:val="20"/>
        </w:rPr>
        <w:t>2</w:t>
      </w:r>
      <w:r w:rsidRPr="00030C5F">
        <w:rPr>
          <w:sz w:val="20"/>
          <w:szCs w:val="20"/>
        </w:rPr>
        <w:t>), получим</w:t>
      </w:r>
    </w:p>
    <w:p w:rsidR="00CD3274" w:rsidRPr="00030C5F" w:rsidRDefault="00CD3274" w:rsidP="00A049F1">
      <w:pPr>
        <w:widowControl w:val="0"/>
        <w:spacing w:line="216" w:lineRule="auto"/>
        <w:ind w:firstLine="284"/>
        <w:rPr>
          <w:sz w:val="20"/>
          <w:szCs w:val="20"/>
        </w:rPr>
      </w:pPr>
    </w:p>
    <w:p w:rsidR="00A049F1" w:rsidRPr="00030C5F" w:rsidRDefault="00A049F1" w:rsidP="00A049F1">
      <w:pPr>
        <w:widowControl w:val="0"/>
        <w:spacing w:line="216" w:lineRule="auto"/>
        <w:jc w:val="right"/>
        <w:rPr>
          <w:sz w:val="20"/>
          <w:szCs w:val="20"/>
        </w:rPr>
      </w:pPr>
      <w:r w:rsidRPr="00030C5F">
        <w:rPr>
          <w:position w:val="-20"/>
          <w:sz w:val="20"/>
          <w:szCs w:val="20"/>
        </w:rPr>
        <w:object w:dxaOrig="1320" w:dyaOrig="560">
          <v:shape id="_x0000_i1199" type="#_x0000_t75" style="width:66pt;height:27.75pt" o:ole="">
            <v:imagedata r:id="rId298" o:title=""/>
          </v:shape>
          <o:OLEObject Type="Embed" ProgID="Equation.3" ShapeID="_x0000_i1199" DrawAspect="Content" ObjectID="_1428818244" r:id="rId299"/>
        </w:object>
      </w:r>
      <w:r>
        <w:rPr>
          <w:sz w:val="20"/>
          <w:szCs w:val="20"/>
        </w:rPr>
        <w:t>.</w:t>
      </w:r>
      <w:r>
        <w:rPr>
          <w:sz w:val="20"/>
          <w:szCs w:val="20"/>
        </w:rPr>
        <w:tab/>
      </w:r>
      <w:r>
        <w:rPr>
          <w:sz w:val="20"/>
          <w:szCs w:val="20"/>
        </w:rPr>
        <w:tab/>
      </w:r>
      <w:r>
        <w:rPr>
          <w:sz w:val="20"/>
          <w:szCs w:val="20"/>
        </w:rPr>
        <w:tab/>
      </w:r>
      <w:r>
        <w:rPr>
          <w:sz w:val="20"/>
          <w:szCs w:val="20"/>
        </w:rPr>
        <w:tab/>
        <w:t>(9</w:t>
      </w:r>
      <w:r w:rsidRPr="00030C5F">
        <w:rPr>
          <w:sz w:val="20"/>
          <w:szCs w:val="20"/>
        </w:rPr>
        <w:t>.</w:t>
      </w:r>
      <w:r>
        <w:rPr>
          <w:sz w:val="20"/>
          <w:szCs w:val="20"/>
        </w:rPr>
        <w:t>5</w:t>
      </w:r>
      <w:r w:rsidRPr="00030C5F">
        <w:rPr>
          <w:sz w:val="20"/>
          <w:szCs w:val="20"/>
        </w:rPr>
        <w:t>)</w:t>
      </w:r>
    </w:p>
    <w:p w:rsidR="00A049F1" w:rsidRPr="00030C5F" w:rsidRDefault="00A049F1" w:rsidP="00A049F1">
      <w:pPr>
        <w:widowControl w:val="0"/>
        <w:spacing w:line="216" w:lineRule="auto"/>
        <w:jc w:val="right"/>
        <w:rPr>
          <w:sz w:val="20"/>
          <w:szCs w:val="20"/>
        </w:rPr>
      </w:pPr>
    </w:p>
    <w:p w:rsidR="00A049F1" w:rsidRDefault="00A049F1" w:rsidP="00A049F1">
      <w:pPr>
        <w:widowControl w:val="0"/>
        <w:spacing w:line="216" w:lineRule="auto"/>
        <w:rPr>
          <w:sz w:val="20"/>
          <w:szCs w:val="20"/>
        </w:rPr>
      </w:pPr>
    </w:p>
    <w:p w:rsidR="00A049F1" w:rsidRDefault="00A049F1" w:rsidP="00A049F1">
      <w:pPr>
        <w:widowControl w:val="0"/>
        <w:spacing w:line="216" w:lineRule="auto"/>
        <w:rPr>
          <w:sz w:val="20"/>
          <w:szCs w:val="20"/>
        </w:rPr>
      </w:pPr>
      <w:r w:rsidRPr="00030C5F">
        <w:rPr>
          <w:sz w:val="20"/>
          <w:szCs w:val="20"/>
        </w:rPr>
        <w:t>Для слоя годового стока (t</w:t>
      </w:r>
      <w:r w:rsidRPr="00030C5F">
        <w:rPr>
          <w:sz w:val="20"/>
          <w:szCs w:val="20"/>
          <w:vertAlign w:val="subscript"/>
        </w:rPr>
        <w:t>д</w:t>
      </w:r>
      <w:r w:rsidRPr="00030C5F">
        <w:rPr>
          <w:sz w:val="20"/>
          <w:szCs w:val="20"/>
        </w:rPr>
        <w:t xml:space="preserve"> = 365)</w:t>
      </w:r>
    </w:p>
    <w:p w:rsidR="00A049F1" w:rsidRPr="00030C5F" w:rsidRDefault="00A049F1" w:rsidP="00A049F1">
      <w:pPr>
        <w:widowControl w:val="0"/>
        <w:spacing w:line="216" w:lineRule="auto"/>
        <w:rPr>
          <w:sz w:val="20"/>
          <w:szCs w:val="20"/>
        </w:rPr>
      </w:pPr>
    </w:p>
    <w:p w:rsidR="00A049F1" w:rsidRPr="00030C5F" w:rsidRDefault="00A049F1" w:rsidP="00437002">
      <w:pPr>
        <w:widowControl w:val="0"/>
        <w:spacing w:line="216" w:lineRule="auto"/>
        <w:ind w:firstLine="284"/>
        <w:jc w:val="right"/>
        <w:rPr>
          <w:sz w:val="20"/>
          <w:szCs w:val="20"/>
        </w:rPr>
      </w:pPr>
      <w:r w:rsidRPr="00030C5F">
        <w:rPr>
          <w:position w:val="-20"/>
          <w:sz w:val="20"/>
          <w:szCs w:val="20"/>
        </w:rPr>
        <w:object w:dxaOrig="2700" w:dyaOrig="560">
          <v:shape id="_x0000_i1200" type="#_x0000_t75" style="width:135pt;height:27.75pt" o:ole="">
            <v:imagedata r:id="rId300" o:title=""/>
          </v:shape>
          <o:OLEObject Type="Embed" ProgID="Equation.3" ShapeID="_x0000_i1200" DrawAspect="Content" ObjectID="_1428818245" r:id="rId301"/>
        </w:object>
      </w:r>
      <w:r>
        <w:rPr>
          <w:sz w:val="20"/>
          <w:szCs w:val="20"/>
        </w:rPr>
        <w:t>.</w:t>
      </w:r>
      <w:r>
        <w:rPr>
          <w:sz w:val="20"/>
          <w:szCs w:val="20"/>
        </w:rPr>
        <w:tab/>
      </w:r>
      <w:r w:rsidR="00437002">
        <w:rPr>
          <w:sz w:val="20"/>
          <w:szCs w:val="20"/>
        </w:rPr>
        <w:tab/>
      </w:r>
      <w:r>
        <w:rPr>
          <w:sz w:val="20"/>
          <w:szCs w:val="20"/>
        </w:rPr>
        <w:t>(9</w:t>
      </w:r>
      <w:r w:rsidRPr="00030C5F">
        <w:rPr>
          <w:sz w:val="20"/>
          <w:szCs w:val="20"/>
        </w:rPr>
        <w:t>.</w:t>
      </w:r>
      <w:r>
        <w:rPr>
          <w:sz w:val="20"/>
          <w:szCs w:val="20"/>
        </w:rPr>
        <w:t>6</w:t>
      </w:r>
      <w:r w:rsidRPr="00030C5F">
        <w:rPr>
          <w:sz w:val="20"/>
          <w:szCs w:val="20"/>
        </w:rPr>
        <w:t>)</w:t>
      </w: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sidRPr="00030C5F">
        <w:rPr>
          <w:sz w:val="20"/>
          <w:szCs w:val="20"/>
        </w:rPr>
        <w:t xml:space="preserve">5. Коэффициент стока η – отношение высоты слоя стока к высоте слоя осадков </w:t>
      </w:r>
      <w:r w:rsidRPr="00030C5F">
        <w:rPr>
          <w:i/>
          <w:sz w:val="20"/>
          <w:szCs w:val="20"/>
        </w:rPr>
        <w:t>х</w:t>
      </w:r>
      <w:r w:rsidRPr="00030C5F">
        <w:rPr>
          <w:sz w:val="20"/>
          <w:szCs w:val="20"/>
        </w:rPr>
        <w:t xml:space="preserve"> за один и тот же период времени:</w:t>
      </w:r>
    </w:p>
    <w:p w:rsidR="00A049F1" w:rsidRPr="00030C5F" w:rsidRDefault="00A049F1" w:rsidP="00A049F1">
      <w:pPr>
        <w:widowControl w:val="0"/>
        <w:spacing w:line="216" w:lineRule="auto"/>
        <w:ind w:firstLine="284"/>
        <w:jc w:val="both"/>
        <w:rPr>
          <w:sz w:val="20"/>
          <w:szCs w:val="20"/>
        </w:rPr>
      </w:pPr>
    </w:p>
    <w:p w:rsidR="00A049F1" w:rsidRPr="00030C5F" w:rsidRDefault="00CD3274" w:rsidP="00A049F1">
      <w:pPr>
        <w:widowControl w:val="0"/>
        <w:spacing w:line="216" w:lineRule="auto"/>
        <w:ind w:firstLine="284"/>
        <w:jc w:val="right"/>
        <w:rPr>
          <w:sz w:val="20"/>
          <w:szCs w:val="20"/>
        </w:rPr>
      </w:pPr>
      <w:r w:rsidRPr="00030C5F">
        <w:rPr>
          <w:position w:val="-22"/>
          <w:sz w:val="20"/>
          <w:szCs w:val="20"/>
        </w:rPr>
        <w:object w:dxaOrig="540" w:dyaOrig="560">
          <v:shape id="_x0000_i1201" type="#_x0000_t75" style="width:27pt;height:27.75pt" o:ole="">
            <v:imagedata r:id="rId302" o:title=""/>
          </v:shape>
          <o:OLEObject Type="Embed" ProgID="Equation.3" ShapeID="_x0000_i1201" DrawAspect="Content" ObjectID="_1428818246" r:id="rId303"/>
        </w:object>
      </w:r>
      <w:r w:rsidR="00A049F1">
        <w:rPr>
          <w:sz w:val="20"/>
          <w:szCs w:val="20"/>
        </w:rPr>
        <w:t>.</w:t>
      </w:r>
      <w:r w:rsidR="00A049F1">
        <w:rPr>
          <w:sz w:val="20"/>
          <w:szCs w:val="20"/>
        </w:rPr>
        <w:tab/>
      </w:r>
      <w:r w:rsidR="00A049F1">
        <w:rPr>
          <w:sz w:val="20"/>
          <w:szCs w:val="20"/>
        </w:rPr>
        <w:tab/>
      </w:r>
      <w:r w:rsidR="00A049F1">
        <w:rPr>
          <w:sz w:val="20"/>
          <w:szCs w:val="20"/>
        </w:rPr>
        <w:tab/>
      </w:r>
      <w:r w:rsidR="00A049F1">
        <w:rPr>
          <w:sz w:val="20"/>
          <w:szCs w:val="20"/>
        </w:rPr>
        <w:tab/>
        <w:t>(9.7</w:t>
      </w:r>
      <w:r w:rsidR="00A049F1" w:rsidRPr="00030C5F">
        <w:rPr>
          <w:sz w:val="20"/>
          <w:szCs w:val="20"/>
        </w:rPr>
        <w:t>)</w:t>
      </w:r>
    </w:p>
    <w:p w:rsidR="00A049F1" w:rsidRPr="00030C5F" w:rsidRDefault="00A049F1" w:rsidP="00A049F1">
      <w:pPr>
        <w:widowControl w:val="0"/>
        <w:spacing w:line="216" w:lineRule="auto"/>
        <w:ind w:firstLine="284"/>
        <w:rPr>
          <w:sz w:val="20"/>
          <w:szCs w:val="20"/>
        </w:rPr>
      </w:pPr>
    </w:p>
    <w:p w:rsidR="00A049F1" w:rsidRDefault="00A049F1" w:rsidP="00A049F1">
      <w:pPr>
        <w:widowControl w:val="0"/>
        <w:spacing w:line="216" w:lineRule="auto"/>
        <w:ind w:firstLine="284"/>
        <w:jc w:val="both"/>
        <w:rPr>
          <w:sz w:val="20"/>
          <w:szCs w:val="20"/>
        </w:rPr>
      </w:pPr>
      <w:r w:rsidRPr="00030C5F">
        <w:rPr>
          <w:sz w:val="20"/>
          <w:szCs w:val="20"/>
        </w:rPr>
        <w:t>6. Модуль стока М – расход воды в л</w:t>
      </w:r>
      <w:r w:rsidR="00437002">
        <w:rPr>
          <w:sz w:val="20"/>
          <w:szCs w:val="20"/>
        </w:rPr>
        <w:t>итрах в секунду</w:t>
      </w:r>
      <w:r w:rsidRPr="00030C5F">
        <w:rPr>
          <w:sz w:val="20"/>
          <w:szCs w:val="20"/>
        </w:rPr>
        <w:t>, который ст</w:t>
      </w:r>
      <w:r w:rsidRPr="00030C5F">
        <w:rPr>
          <w:sz w:val="20"/>
          <w:szCs w:val="20"/>
        </w:rPr>
        <w:t>е</w:t>
      </w:r>
      <w:r w:rsidRPr="00030C5F">
        <w:rPr>
          <w:sz w:val="20"/>
          <w:szCs w:val="20"/>
        </w:rPr>
        <w:t>кает в реку с каждого квадратного километра площади бассе</w:t>
      </w:r>
      <w:r w:rsidRPr="00030C5F">
        <w:rPr>
          <w:sz w:val="20"/>
          <w:szCs w:val="20"/>
        </w:rPr>
        <w:t>й</w:t>
      </w:r>
      <w:r>
        <w:rPr>
          <w:sz w:val="20"/>
          <w:szCs w:val="20"/>
        </w:rPr>
        <w:t>на:</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sz w:val="20"/>
          <w:szCs w:val="20"/>
        </w:rPr>
      </w:pPr>
      <w:r w:rsidRPr="00030C5F">
        <w:rPr>
          <w:position w:val="-20"/>
          <w:sz w:val="20"/>
          <w:szCs w:val="20"/>
        </w:rPr>
        <w:object w:dxaOrig="1240" w:dyaOrig="560">
          <v:shape id="_x0000_i1202" type="#_x0000_t75" style="width:62.25pt;height:27.75pt" o:ole="">
            <v:imagedata r:id="rId304" o:title=""/>
          </v:shape>
          <o:OLEObject Type="Embed" ProgID="Equation.3" ShapeID="_x0000_i1202" DrawAspect="Content" ObjectID="_1428818247" r:id="rId305"/>
        </w:object>
      </w:r>
      <w:r w:rsidRPr="00030C5F">
        <w:rPr>
          <w:sz w:val="20"/>
          <w:szCs w:val="20"/>
        </w:rPr>
        <w:t>л/(с ∙ км</w:t>
      </w:r>
      <w:r w:rsidRPr="00030C5F">
        <w:rPr>
          <w:sz w:val="20"/>
          <w:szCs w:val="20"/>
          <w:vertAlign w:val="superscript"/>
        </w:rPr>
        <w:t>2</w:t>
      </w:r>
      <w:r>
        <w:rPr>
          <w:sz w:val="20"/>
          <w:szCs w:val="20"/>
        </w:rPr>
        <w:t>),</w:t>
      </w:r>
      <w:r>
        <w:rPr>
          <w:sz w:val="20"/>
          <w:szCs w:val="20"/>
        </w:rPr>
        <w:tab/>
      </w:r>
      <w:r>
        <w:rPr>
          <w:sz w:val="20"/>
          <w:szCs w:val="20"/>
        </w:rPr>
        <w:tab/>
      </w:r>
      <w:r>
        <w:rPr>
          <w:sz w:val="20"/>
          <w:szCs w:val="20"/>
        </w:rPr>
        <w:tab/>
        <w:t>(9.8</w:t>
      </w:r>
      <w:r w:rsidRPr="00030C5F">
        <w:rPr>
          <w:sz w:val="20"/>
          <w:szCs w:val="20"/>
        </w:rPr>
        <w:t>)</w:t>
      </w:r>
    </w:p>
    <w:p w:rsidR="00A049F1" w:rsidRPr="00030C5F" w:rsidRDefault="00A049F1" w:rsidP="00A049F1">
      <w:pPr>
        <w:widowControl w:val="0"/>
        <w:spacing w:line="216" w:lineRule="auto"/>
        <w:ind w:firstLine="284"/>
        <w:jc w:val="right"/>
        <w:rPr>
          <w:sz w:val="20"/>
          <w:szCs w:val="20"/>
        </w:rPr>
      </w:pPr>
    </w:p>
    <w:p w:rsidR="00A049F1" w:rsidRPr="00030C5F" w:rsidRDefault="00A049F1" w:rsidP="00A049F1">
      <w:pPr>
        <w:widowControl w:val="0"/>
        <w:spacing w:line="216" w:lineRule="auto"/>
        <w:rPr>
          <w:sz w:val="20"/>
          <w:szCs w:val="20"/>
        </w:rPr>
      </w:pPr>
      <w:r w:rsidRPr="00030C5F">
        <w:rPr>
          <w:sz w:val="20"/>
          <w:szCs w:val="20"/>
        </w:rPr>
        <w:t>где 1000 – число литров в 1 м</w:t>
      </w:r>
      <w:r w:rsidRPr="00030C5F">
        <w:rPr>
          <w:sz w:val="20"/>
          <w:szCs w:val="20"/>
          <w:vertAlign w:val="superscript"/>
        </w:rPr>
        <w:t>3</w:t>
      </w:r>
      <w:r w:rsidRPr="00030C5F">
        <w:rPr>
          <w:sz w:val="20"/>
          <w:szCs w:val="20"/>
        </w:rPr>
        <w:t>.</w:t>
      </w:r>
    </w:p>
    <w:p w:rsidR="00A049F1" w:rsidRPr="00030C5F" w:rsidRDefault="00A049F1" w:rsidP="00A049F1">
      <w:pPr>
        <w:widowControl w:val="0"/>
        <w:spacing w:line="216" w:lineRule="auto"/>
        <w:ind w:firstLine="284"/>
        <w:jc w:val="both"/>
        <w:rPr>
          <w:sz w:val="20"/>
          <w:szCs w:val="20"/>
        </w:rPr>
      </w:pPr>
      <w:r>
        <w:rPr>
          <w:sz w:val="20"/>
          <w:szCs w:val="20"/>
        </w:rPr>
        <w:lastRenderedPageBreak/>
        <w:t>Если подставить в зависимость (9</w:t>
      </w:r>
      <w:r w:rsidRPr="00030C5F">
        <w:rPr>
          <w:sz w:val="20"/>
          <w:szCs w:val="20"/>
        </w:rPr>
        <w:t>.</w:t>
      </w:r>
      <w:r>
        <w:rPr>
          <w:sz w:val="20"/>
          <w:szCs w:val="20"/>
        </w:rPr>
        <w:t>2</w:t>
      </w:r>
      <w:r w:rsidRPr="00030C5F">
        <w:rPr>
          <w:sz w:val="20"/>
          <w:szCs w:val="20"/>
        </w:rPr>
        <w:t>) значение для среднего расхо</w:t>
      </w:r>
      <w:r>
        <w:rPr>
          <w:sz w:val="20"/>
          <w:szCs w:val="20"/>
        </w:rPr>
        <w:t>да из формулы (9.8</w:t>
      </w:r>
      <w:r w:rsidRPr="00030C5F">
        <w:rPr>
          <w:sz w:val="20"/>
          <w:szCs w:val="20"/>
        </w:rPr>
        <w:t>), получим</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jc w:val="right"/>
        <w:rPr>
          <w:sz w:val="20"/>
          <w:szCs w:val="20"/>
        </w:rPr>
      </w:pPr>
      <w:r w:rsidRPr="00030C5F">
        <w:rPr>
          <w:sz w:val="20"/>
          <w:szCs w:val="20"/>
          <w:lang w:val="en-US"/>
        </w:rPr>
        <w:t>W</w:t>
      </w:r>
      <w:r w:rsidRPr="00030C5F">
        <w:rPr>
          <w:sz w:val="20"/>
          <w:szCs w:val="20"/>
        </w:rPr>
        <w:t xml:space="preserve"> = 86,4 М </w:t>
      </w:r>
      <w:r w:rsidRPr="00030C5F">
        <w:rPr>
          <w:sz w:val="20"/>
          <w:szCs w:val="20"/>
          <w:lang w:val="en-US"/>
        </w:rPr>
        <w:t>F</w:t>
      </w:r>
      <w:r w:rsidRPr="00030C5F">
        <w:rPr>
          <w:sz w:val="20"/>
          <w:szCs w:val="20"/>
        </w:rPr>
        <w:t xml:space="preserve"> </w:t>
      </w:r>
      <w:r w:rsidRPr="00030C5F">
        <w:rPr>
          <w:sz w:val="20"/>
          <w:szCs w:val="20"/>
          <w:lang w:val="en-US"/>
        </w:rPr>
        <w:t>t</w:t>
      </w:r>
      <w:r w:rsidRPr="00030C5F">
        <w:rPr>
          <w:sz w:val="20"/>
          <w:szCs w:val="20"/>
          <w:vertAlign w:val="subscript"/>
        </w:rPr>
        <w:t>д</w:t>
      </w:r>
      <w:r>
        <w:rPr>
          <w:sz w:val="20"/>
          <w:szCs w:val="20"/>
        </w:rPr>
        <w:tab/>
      </w:r>
      <w:r>
        <w:rPr>
          <w:sz w:val="20"/>
          <w:szCs w:val="20"/>
        </w:rPr>
        <w:tab/>
      </w:r>
      <w:r>
        <w:rPr>
          <w:sz w:val="20"/>
          <w:szCs w:val="20"/>
        </w:rPr>
        <w:tab/>
      </w:r>
      <w:r>
        <w:rPr>
          <w:sz w:val="20"/>
          <w:szCs w:val="20"/>
        </w:rPr>
        <w:tab/>
        <w:t>(9.9</w:t>
      </w:r>
      <w:r w:rsidRPr="00030C5F">
        <w:rPr>
          <w:sz w:val="20"/>
          <w:szCs w:val="20"/>
        </w:rPr>
        <w:t>)</w:t>
      </w:r>
    </w:p>
    <w:p w:rsidR="00A049F1" w:rsidRPr="00030C5F" w:rsidRDefault="00A049F1" w:rsidP="00A049F1">
      <w:pPr>
        <w:widowControl w:val="0"/>
        <w:spacing w:line="216" w:lineRule="auto"/>
        <w:jc w:val="right"/>
        <w:rPr>
          <w:sz w:val="20"/>
          <w:szCs w:val="20"/>
        </w:rPr>
      </w:pPr>
    </w:p>
    <w:p w:rsidR="00A049F1" w:rsidRPr="00030C5F" w:rsidRDefault="00A049F1" w:rsidP="00A049F1">
      <w:pPr>
        <w:widowControl w:val="0"/>
        <w:spacing w:line="216" w:lineRule="auto"/>
        <w:jc w:val="both"/>
        <w:rPr>
          <w:sz w:val="20"/>
          <w:szCs w:val="20"/>
        </w:rPr>
      </w:pPr>
      <w:r w:rsidRPr="00030C5F">
        <w:rPr>
          <w:sz w:val="20"/>
          <w:szCs w:val="20"/>
        </w:rPr>
        <w:t>или для объема годового стока (t</w:t>
      </w:r>
      <w:r w:rsidRPr="00030C5F">
        <w:rPr>
          <w:sz w:val="20"/>
          <w:szCs w:val="20"/>
          <w:vertAlign w:val="subscript"/>
        </w:rPr>
        <w:t>д</w:t>
      </w:r>
      <w:r w:rsidRPr="00030C5F">
        <w:rPr>
          <w:sz w:val="20"/>
          <w:szCs w:val="20"/>
        </w:rPr>
        <w:t xml:space="preserve"> = 365)</w:t>
      </w:r>
    </w:p>
    <w:p w:rsidR="00A049F1" w:rsidRPr="00030C5F" w:rsidRDefault="00A049F1" w:rsidP="00A049F1">
      <w:pPr>
        <w:widowControl w:val="0"/>
        <w:spacing w:line="216" w:lineRule="auto"/>
        <w:jc w:val="both"/>
        <w:rPr>
          <w:sz w:val="20"/>
          <w:szCs w:val="20"/>
        </w:rPr>
      </w:pPr>
    </w:p>
    <w:p w:rsidR="00A049F1" w:rsidRPr="00030C5F" w:rsidRDefault="00A049F1" w:rsidP="00A049F1">
      <w:pPr>
        <w:widowControl w:val="0"/>
        <w:spacing w:line="216" w:lineRule="auto"/>
        <w:jc w:val="right"/>
        <w:rPr>
          <w:sz w:val="20"/>
          <w:szCs w:val="20"/>
        </w:rPr>
      </w:pPr>
      <w:r w:rsidRPr="00030C5F">
        <w:rPr>
          <w:sz w:val="20"/>
          <w:szCs w:val="20"/>
          <w:lang w:val="en-US"/>
        </w:rPr>
        <w:t>W</w:t>
      </w:r>
      <w:r w:rsidRPr="00030C5F">
        <w:rPr>
          <w:sz w:val="20"/>
          <w:szCs w:val="20"/>
          <w:vertAlign w:val="subscript"/>
        </w:rPr>
        <w:t>г</w:t>
      </w:r>
      <w:r w:rsidRPr="00030C5F">
        <w:rPr>
          <w:sz w:val="20"/>
          <w:szCs w:val="20"/>
        </w:rPr>
        <w:t xml:space="preserve"> = 31 536 М </w:t>
      </w:r>
      <w:r w:rsidRPr="00030C5F">
        <w:rPr>
          <w:sz w:val="20"/>
          <w:szCs w:val="20"/>
          <w:lang w:val="en-US"/>
        </w:rPr>
        <w:t>F</w:t>
      </w:r>
      <w:r>
        <w:rPr>
          <w:sz w:val="20"/>
          <w:szCs w:val="20"/>
        </w:rPr>
        <w:t>.</w:t>
      </w:r>
      <w:r>
        <w:rPr>
          <w:sz w:val="20"/>
          <w:szCs w:val="20"/>
        </w:rPr>
        <w:tab/>
      </w:r>
      <w:r>
        <w:rPr>
          <w:sz w:val="20"/>
          <w:szCs w:val="20"/>
        </w:rPr>
        <w:tab/>
      </w:r>
      <w:r>
        <w:rPr>
          <w:sz w:val="20"/>
          <w:szCs w:val="20"/>
        </w:rPr>
        <w:tab/>
        <w:t>(9</w:t>
      </w:r>
      <w:r w:rsidRPr="00030C5F">
        <w:rPr>
          <w:sz w:val="20"/>
          <w:szCs w:val="20"/>
        </w:rPr>
        <w:t>.1</w:t>
      </w:r>
      <w:r>
        <w:rPr>
          <w:sz w:val="20"/>
          <w:szCs w:val="20"/>
        </w:rPr>
        <w:t>0</w:t>
      </w:r>
      <w:r w:rsidRPr="00030C5F">
        <w:rPr>
          <w:sz w:val="20"/>
          <w:szCs w:val="20"/>
        </w:rPr>
        <w:t>)</w:t>
      </w:r>
    </w:p>
    <w:p w:rsidR="00A049F1" w:rsidRPr="00030C5F" w:rsidRDefault="00A049F1" w:rsidP="00A049F1">
      <w:pPr>
        <w:widowControl w:val="0"/>
        <w:spacing w:line="216" w:lineRule="auto"/>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7. Норма стока – среднее значение любой из характеристик стока за многолетний период. Норму стока можно выразить в виде среднемн</w:t>
      </w:r>
      <w:r w:rsidRPr="00030C5F">
        <w:rPr>
          <w:sz w:val="20"/>
          <w:szCs w:val="20"/>
        </w:rPr>
        <w:t>о</w:t>
      </w:r>
      <w:r w:rsidRPr="00030C5F">
        <w:rPr>
          <w:sz w:val="20"/>
          <w:szCs w:val="20"/>
        </w:rPr>
        <w:t>голетних значений расхода в</w:t>
      </w:r>
      <w:r w:rsidRPr="00030C5F">
        <w:rPr>
          <w:sz w:val="20"/>
          <w:szCs w:val="20"/>
        </w:rPr>
        <w:t>о</w:t>
      </w:r>
      <w:r w:rsidRPr="00030C5F">
        <w:rPr>
          <w:sz w:val="20"/>
          <w:szCs w:val="20"/>
        </w:rPr>
        <w:t>ды Q</w:t>
      </w:r>
      <w:r w:rsidRPr="00030C5F">
        <w:rPr>
          <w:sz w:val="20"/>
          <w:szCs w:val="20"/>
          <w:vertAlign w:val="subscript"/>
        </w:rPr>
        <w:t>0</w:t>
      </w:r>
      <w:r w:rsidRPr="00030C5F">
        <w:rPr>
          <w:sz w:val="20"/>
          <w:szCs w:val="20"/>
        </w:rPr>
        <w:t>, объема стока W</w:t>
      </w:r>
      <w:r w:rsidRPr="00030C5F">
        <w:rPr>
          <w:sz w:val="20"/>
          <w:szCs w:val="20"/>
          <w:vertAlign w:val="subscript"/>
        </w:rPr>
        <w:t>0</w:t>
      </w:r>
      <w:r w:rsidRPr="00030C5F">
        <w:rPr>
          <w:sz w:val="20"/>
          <w:szCs w:val="20"/>
        </w:rPr>
        <w:t xml:space="preserve">, высоты слоя стока </w:t>
      </w:r>
      <w:r w:rsidRPr="00030C5F">
        <w:rPr>
          <w:sz w:val="20"/>
          <w:szCs w:val="20"/>
          <w:lang w:val="en-US"/>
        </w:rPr>
        <w:t>h</w:t>
      </w:r>
      <w:r w:rsidRPr="00030C5F">
        <w:rPr>
          <w:sz w:val="20"/>
          <w:szCs w:val="20"/>
          <w:vertAlign w:val="subscript"/>
        </w:rPr>
        <w:t>0</w:t>
      </w:r>
      <w:r w:rsidRPr="00030C5F">
        <w:rPr>
          <w:sz w:val="20"/>
          <w:szCs w:val="20"/>
        </w:rPr>
        <w:t xml:space="preserve"> или модуля стока М</w:t>
      </w:r>
      <w:r w:rsidRPr="00030C5F">
        <w:rPr>
          <w:sz w:val="20"/>
          <w:szCs w:val="20"/>
          <w:vertAlign w:val="subscript"/>
        </w:rPr>
        <w:t>0</w:t>
      </w:r>
      <w:r w:rsidRPr="00030C5F">
        <w:rPr>
          <w:sz w:val="20"/>
          <w:szCs w:val="20"/>
        </w:rPr>
        <w:t>. Чаще всего в качестве нормы стока пользуются среднемноголетним модулем стока М</w:t>
      </w:r>
      <w:r w:rsidRPr="00030C5F">
        <w:rPr>
          <w:sz w:val="20"/>
          <w:szCs w:val="20"/>
          <w:vertAlign w:val="subscript"/>
        </w:rPr>
        <w:t>0</w:t>
      </w:r>
      <w:r w:rsidRPr="00030C5F">
        <w:rPr>
          <w:sz w:val="20"/>
          <w:szCs w:val="20"/>
        </w:rPr>
        <w:t>.</w:t>
      </w:r>
    </w:p>
    <w:p w:rsidR="00A049F1" w:rsidRDefault="00A049F1" w:rsidP="00A049F1">
      <w:pPr>
        <w:widowControl w:val="0"/>
        <w:spacing w:line="216" w:lineRule="auto"/>
        <w:ind w:firstLine="284"/>
        <w:jc w:val="both"/>
        <w:rPr>
          <w:sz w:val="20"/>
          <w:szCs w:val="20"/>
        </w:rPr>
      </w:pPr>
      <w:r w:rsidRPr="00030C5F">
        <w:rPr>
          <w:sz w:val="20"/>
          <w:szCs w:val="20"/>
        </w:rPr>
        <w:t xml:space="preserve">Среднемноголетнее значение любой характеристики определяется путем деления суммы ее среднегодовых величин на число лет </w:t>
      </w:r>
      <w:r w:rsidRPr="00030C5F">
        <w:rPr>
          <w:sz w:val="20"/>
          <w:szCs w:val="20"/>
          <w:lang w:val="en-US"/>
        </w:rPr>
        <w:t>n</w:t>
      </w:r>
      <w:r w:rsidRPr="00030C5F">
        <w:rPr>
          <w:sz w:val="20"/>
          <w:szCs w:val="20"/>
        </w:rPr>
        <w:t>, по к</w:t>
      </w:r>
      <w:r w:rsidRPr="00030C5F">
        <w:rPr>
          <w:sz w:val="20"/>
          <w:szCs w:val="20"/>
        </w:rPr>
        <w:t>о</w:t>
      </w:r>
      <w:r w:rsidRPr="00030C5F">
        <w:rPr>
          <w:sz w:val="20"/>
          <w:szCs w:val="20"/>
        </w:rPr>
        <w:t>торым устанавливают норму стока. Например, среднемноголетний ра</w:t>
      </w:r>
      <w:r w:rsidRPr="00030C5F">
        <w:rPr>
          <w:sz w:val="20"/>
          <w:szCs w:val="20"/>
        </w:rPr>
        <w:t>с</w:t>
      </w:r>
      <w:r w:rsidRPr="00030C5F">
        <w:rPr>
          <w:sz w:val="20"/>
          <w:szCs w:val="20"/>
        </w:rPr>
        <w:t>ход</w:t>
      </w:r>
    </w:p>
    <w:p w:rsidR="00A049F1" w:rsidRPr="00030C5F" w:rsidRDefault="00437002" w:rsidP="00A049F1">
      <w:pPr>
        <w:widowControl w:val="0"/>
        <w:spacing w:line="216" w:lineRule="auto"/>
        <w:jc w:val="right"/>
        <w:rPr>
          <w:sz w:val="20"/>
          <w:szCs w:val="20"/>
        </w:rPr>
      </w:pPr>
      <w:r w:rsidRPr="00030C5F">
        <w:rPr>
          <w:position w:val="-20"/>
          <w:sz w:val="20"/>
          <w:szCs w:val="20"/>
        </w:rPr>
        <w:object w:dxaOrig="1060" w:dyaOrig="580">
          <v:shape id="_x0000_i1203" type="#_x0000_t75" style="width:53.25pt;height:29.25pt" o:ole="">
            <v:imagedata r:id="rId306" o:title=""/>
          </v:shape>
          <o:OLEObject Type="Embed" ProgID="Equation.3" ShapeID="_x0000_i1203" DrawAspect="Content" ObjectID="_1428818248" r:id="rId307"/>
        </w:object>
      </w:r>
      <w:r w:rsidR="00A049F1">
        <w:rPr>
          <w:sz w:val="20"/>
          <w:szCs w:val="20"/>
        </w:rPr>
        <w:t>.</w:t>
      </w:r>
      <w:r w:rsidR="00A049F1">
        <w:rPr>
          <w:sz w:val="20"/>
          <w:szCs w:val="20"/>
        </w:rPr>
        <w:tab/>
      </w:r>
      <w:r w:rsidR="00A049F1">
        <w:rPr>
          <w:sz w:val="20"/>
          <w:szCs w:val="20"/>
        </w:rPr>
        <w:tab/>
      </w:r>
      <w:r w:rsidR="00A049F1">
        <w:rPr>
          <w:sz w:val="20"/>
          <w:szCs w:val="20"/>
        </w:rPr>
        <w:tab/>
      </w:r>
      <w:r w:rsidR="00A049F1">
        <w:rPr>
          <w:sz w:val="20"/>
          <w:szCs w:val="20"/>
        </w:rPr>
        <w:tab/>
        <w:t>(9</w:t>
      </w:r>
      <w:r w:rsidR="00A049F1" w:rsidRPr="00030C5F">
        <w:rPr>
          <w:sz w:val="20"/>
          <w:szCs w:val="20"/>
        </w:rPr>
        <w:t>.1</w:t>
      </w:r>
      <w:r w:rsidR="00A049F1">
        <w:rPr>
          <w:sz w:val="20"/>
          <w:szCs w:val="20"/>
        </w:rPr>
        <w:t>1</w:t>
      </w:r>
      <w:r w:rsidR="00A049F1" w:rsidRPr="00030C5F">
        <w:rPr>
          <w:sz w:val="20"/>
          <w:szCs w:val="20"/>
        </w:rPr>
        <w:t>)</w:t>
      </w:r>
    </w:p>
    <w:p w:rsidR="00A049F1" w:rsidRPr="00030C5F" w:rsidRDefault="00A049F1" w:rsidP="00A049F1">
      <w:pPr>
        <w:widowControl w:val="0"/>
        <w:spacing w:line="216" w:lineRule="auto"/>
        <w:ind w:firstLine="284"/>
        <w:jc w:val="both"/>
        <w:rPr>
          <w:color w:val="000000"/>
          <w:spacing w:val="2"/>
          <w:sz w:val="20"/>
          <w:szCs w:val="20"/>
        </w:rPr>
      </w:pPr>
    </w:p>
    <w:p w:rsidR="00A049F1" w:rsidRPr="00030C5F" w:rsidRDefault="00A049F1" w:rsidP="00A049F1">
      <w:pPr>
        <w:widowControl w:val="0"/>
        <w:spacing w:line="216" w:lineRule="auto"/>
        <w:ind w:firstLine="284"/>
        <w:jc w:val="both"/>
        <w:rPr>
          <w:color w:val="000000"/>
          <w:spacing w:val="2"/>
          <w:sz w:val="20"/>
          <w:szCs w:val="20"/>
        </w:rPr>
      </w:pPr>
      <w:r w:rsidRPr="00030C5F">
        <w:rPr>
          <w:color w:val="000000"/>
          <w:spacing w:val="2"/>
          <w:sz w:val="20"/>
          <w:szCs w:val="20"/>
        </w:rPr>
        <w:t>Связь между среднемноголетними значениями различных хара</w:t>
      </w:r>
      <w:r w:rsidRPr="00030C5F">
        <w:rPr>
          <w:color w:val="000000"/>
          <w:spacing w:val="2"/>
          <w:sz w:val="20"/>
          <w:szCs w:val="20"/>
        </w:rPr>
        <w:t>к</w:t>
      </w:r>
      <w:r w:rsidRPr="00030C5F">
        <w:rPr>
          <w:color w:val="000000"/>
          <w:spacing w:val="2"/>
          <w:sz w:val="20"/>
          <w:szCs w:val="20"/>
        </w:rPr>
        <w:t xml:space="preserve">теристик стока устанавливают по таким же формулам </w:t>
      </w:r>
      <w:r>
        <w:rPr>
          <w:bCs/>
          <w:color w:val="000000"/>
          <w:spacing w:val="2"/>
          <w:sz w:val="20"/>
          <w:szCs w:val="20"/>
        </w:rPr>
        <w:t>(9</w:t>
      </w:r>
      <w:r w:rsidRPr="00030C5F">
        <w:rPr>
          <w:bCs/>
          <w:color w:val="000000"/>
          <w:spacing w:val="2"/>
          <w:sz w:val="20"/>
          <w:szCs w:val="20"/>
        </w:rPr>
        <w:t>.</w:t>
      </w:r>
      <w:r>
        <w:rPr>
          <w:bCs/>
          <w:color w:val="000000"/>
          <w:spacing w:val="2"/>
          <w:sz w:val="20"/>
          <w:szCs w:val="20"/>
        </w:rPr>
        <w:t>3</w:t>
      </w:r>
      <w:r>
        <w:rPr>
          <w:color w:val="000000"/>
          <w:spacing w:val="2"/>
          <w:sz w:val="20"/>
          <w:szCs w:val="20"/>
        </w:rPr>
        <w:t>), (9</w:t>
      </w:r>
      <w:r w:rsidRPr="00030C5F">
        <w:rPr>
          <w:color w:val="000000"/>
          <w:spacing w:val="2"/>
          <w:sz w:val="20"/>
          <w:szCs w:val="20"/>
        </w:rPr>
        <w:t>.</w:t>
      </w:r>
      <w:r>
        <w:rPr>
          <w:color w:val="000000"/>
          <w:spacing w:val="2"/>
          <w:sz w:val="20"/>
          <w:szCs w:val="20"/>
        </w:rPr>
        <w:t>8) и (9</w:t>
      </w:r>
      <w:r w:rsidRPr="00030C5F">
        <w:rPr>
          <w:color w:val="000000"/>
          <w:spacing w:val="2"/>
          <w:sz w:val="20"/>
          <w:szCs w:val="20"/>
        </w:rPr>
        <w:t>.1</w:t>
      </w:r>
      <w:r>
        <w:rPr>
          <w:color w:val="000000"/>
          <w:spacing w:val="2"/>
          <w:sz w:val="20"/>
          <w:szCs w:val="20"/>
        </w:rPr>
        <w:t>0</w:t>
      </w:r>
      <w:r w:rsidRPr="00030C5F">
        <w:rPr>
          <w:color w:val="000000"/>
          <w:spacing w:val="2"/>
          <w:sz w:val="20"/>
          <w:szCs w:val="20"/>
        </w:rPr>
        <w:t xml:space="preserve">), </w:t>
      </w:r>
      <w:r w:rsidR="00437002">
        <w:rPr>
          <w:color w:val="000000"/>
          <w:spacing w:val="2"/>
          <w:sz w:val="20"/>
          <w:szCs w:val="20"/>
        </w:rPr>
        <w:t>как</w:t>
      </w:r>
      <w:r w:rsidRPr="00030C5F">
        <w:rPr>
          <w:color w:val="000000"/>
          <w:spacing w:val="2"/>
          <w:sz w:val="20"/>
          <w:szCs w:val="20"/>
        </w:rPr>
        <w:t xml:space="preserve"> и соотношения между их среднегодовыми вел</w:t>
      </w:r>
      <w:r w:rsidRPr="00030C5F">
        <w:rPr>
          <w:color w:val="000000"/>
          <w:spacing w:val="2"/>
          <w:sz w:val="20"/>
          <w:szCs w:val="20"/>
        </w:rPr>
        <w:t>и</w:t>
      </w:r>
      <w:r w:rsidRPr="00030C5F">
        <w:rPr>
          <w:color w:val="000000"/>
          <w:spacing w:val="2"/>
          <w:sz w:val="20"/>
          <w:szCs w:val="20"/>
        </w:rPr>
        <w:t>чинами:</w:t>
      </w:r>
    </w:p>
    <w:p w:rsidR="00A049F1" w:rsidRPr="00030C5F" w:rsidRDefault="00A049F1" w:rsidP="00A049F1">
      <w:pPr>
        <w:widowControl w:val="0"/>
        <w:spacing w:line="216" w:lineRule="auto"/>
        <w:ind w:firstLine="284"/>
        <w:jc w:val="both"/>
        <w:rPr>
          <w:color w:val="000000"/>
          <w:spacing w:val="2"/>
          <w:sz w:val="20"/>
          <w:szCs w:val="20"/>
        </w:rPr>
      </w:pPr>
    </w:p>
    <w:p w:rsidR="00A049F1" w:rsidRPr="00030C5F" w:rsidRDefault="00A049F1" w:rsidP="00A049F1">
      <w:pPr>
        <w:widowControl w:val="0"/>
        <w:spacing w:line="216" w:lineRule="auto"/>
        <w:jc w:val="right"/>
        <w:rPr>
          <w:sz w:val="20"/>
          <w:szCs w:val="20"/>
        </w:rPr>
      </w:pPr>
      <w:r w:rsidRPr="00030C5F">
        <w:rPr>
          <w:position w:val="-20"/>
          <w:sz w:val="20"/>
          <w:szCs w:val="20"/>
        </w:rPr>
        <w:object w:dxaOrig="1280" w:dyaOrig="540">
          <v:shape id="_x0000_i1204" type="#_x0000_t75" style="width:63.75pt;height:27pt" o:ole="">
            <v:imagedata r:id="rId308" o:title=""/>
          </v:shape>
          <o:OLEObject Type="Embed" ProgID="Equation.3" ShapeID="_x0000_i1204" DrawAspect="Content" ObjectID="_1428818249" r:id="rId309"/>
        </w:object>
      </w:r>
      <w:r>
        <w:rPr>
          <w:sz w:val="20"/>
          <w:szCs w:val="20"/>
        </w:rPr>
        <w:t>;</w:t>
      </w:r>
      <w:r>
        <w:rPr>
          <w:sz w:val="20"/>
          <w:szCs w:val="20"/>
        </w:rPr>
        <w:tab/>
      </w:r>
      <w:r>
        <w:rPr>
          <w:sz w:val="20"/>
          <w:szCs w:val="20"/>
        </w:rPr>
        <w:tab/>
      </w:r>
      <w:r>
        <w:rPr>
          <w:sz w:val="20"/>
          <w:szCs w:val="20"/>
        </w:rPr>
        <w:tab/>
      </w:r>
      <w:r>
        <w:rPr>
          <w:sz w:val="20"/>
          <w:szCs w:val="20"/>
        </w:rPr>
        <w:tab/>
        <w:t>(9</w:t>
      </w:r>
      <w:r w:rsidRPr="00030C5F">
        <w:rPr>
          <w:sz w:val="20"/>
          <w:szCs w:val="20"/>
        </w:rPr>
        <w:t>.1</w:t>
      </w:r>
      <w:r>
        <w:rPr>
          <w:sz w:val="20"/>
          <w:szCs w:val="20"/>
        </w:rPr>
        <w:t>2</w:t>
      </w:r>
      <w:r w:rsidRPr="00030C5F">
        <w:rPr>
          <w:sz w:val="20"/>
          <w:szCs w:val="20"/>
        </w:rPr>
        <w:t>)</w:t>
      </w:r>
    </w:p>
    <w:p w:rsidR="00A049F1" w:rsidRPr="00030C5F" w:rsidRDefault="00A049F1" w:rsidP="00A049F1">
      <w:pPr>
        <w:widowControl w:val="0"/>
        <w:spacing w:line="216" w:lineRule="auto"/>
        <w:jc w:val="right"/>
        <w:rPr>
          <w:sz w:val="20"/>
          <w:szCs w:val="20"/>
        </w:rPr>
      </w:pPr>
    </w:p>
    <w:p w:rsidR="00A049F1" w:rsidRPr="00030C5F" w:rsidRDefault="00A049F1" w:rsidP="00A049F1">
      <w:pPr>
        <w:widowControl w:val="0"/>
        <w:spacing w:line="216" w:lineRule="auto"/>
        <w:jc w:val="right"/>
        <w:rPr>
          <w:sz w:val="20"/>
          <w:szCs w:val="20"/>
        </w:rPr>
      </w:pPr>
      <w:r w:rsidRPr="00030C5F">
        <w:rPr>
          <w:sz w:val="20"/>
          <w:szCs w:val="20"/>
          <w:lang w:val="en-US"/>
        </w:rPr>
        <w:t>W</w:t>
      </w:r>
      <w:r w:rsidRPr="00030C5F">
        <w:rPr>
          <w:sz w:val="20"/>
          <w:szCs w:val="20"/>
          <w:vertAlign w:val="subscript"/>
        </w:rPr>
        <w:t>0</w:t>
      </w:r>
      <w:r w:rsidRPr="00030C5F">
        <w:rPr>
          <w:sz w:val="20"/>
          <w:szCs w:val="20"/>
        </w:rPr>
        <w:t xml:space="preserve"> = 31,536 · 10</w:t>
      </w:r>
      <w:r w:rsidRPr="00030C5F">
        <w:rPr>
          <w:sz w:val="20"/>
          <w:szCs w:val="20"/>
          <w:vertAlign w:val="superscript"/>
        </w:rPr>
        <w:t>6</w:t>
      </w:r>
      <w:r w:rsidRPr="00030C5F">
        <w:rPr>
          <w:sz w:val="20"/>
          <w:szCs w:val="20"/>
        </w:rPr>
        <w:t xml:space="preserve"> </w:t>
      </w:r>
      <w:r w:rsidRPr="00030C5F">
        <w:rPr>
          <w:sz w:val="20"/>
          <w:szCs w:val="20"/>
          <w:lang w:val="en-US"/>
        </w:rPr>
        <w:t>Q</w:t>
      </w:r>
      <w:r w:rsidRPr="00030C5F">
        <w:rPr>
          <w:sz w:val="20"/>
          <w:szCs w:val="20"/>
          <w:vertAlign w:val="subscript"/>
        </w:rPr>
        <w:t>0</w:t>
      </w:r>
      <w:r>
        <w:rPr>
          <w:sz w:val="20"/>
          <w:szCs w:val="20"/>
        </w:rPr>
        <w:t xml:space="preserve"> ;</w:t>
      </w:r>
      <w:r>
        <w:rPr>
          <w:sz w:val="20"/>
          <w:szCs w:val="20"/>
        </w:rPr>
        <w:tab/>
      </w:r>
      <w:r>
        <w:rPr>
          <w:sz w:val="20"/>
          <w:szCs w:val="20"/>
        </w:rPr>
        <w:tab/>
      </w:r>
      <w:r>
        <w:rPr>
          <w:sz w:val="20"/>
          <w:szCs w:val="20"/>
        </w:rPr>
        <w:tab/>
        <w:t>(9</w:t>
      </w:r>
      <w:r w:rsidRPr="00030C5F">
        <w:rPr>
          <w:sz w:val="20"/>
          <w:szCs w:val="20"/>
        </w:rPr>
        <w:t>.1</w:t>
      </w:r>
      <w:r>
        <w:rPr>
          <w:sz w:val="20"/>
          <w:szCs w:val="20"/>
        </w:rPr>
        <w:t>3</w:t>
      </w:r>
      <w:r w:rsidRPr="00030C5F">
        <w:rPr>
          <w:sz w:val="20"/>
          <w:szCs w:val="20"/>
        </w:rPr>
        <w:t>)</w:t>
      </w:r>
    </w:p>
    <w:p w:rsidR="00A049F1" w:rsidRPr="00030C5F" w:rsidRDefault="00A049F1" w:rsidP="00A049F1">
      <w:pPr>
        <w:widowControl w:val="0"/>
        <w:spacing w:line="216" w:lineRule="auto"/>
        <w:jc w:val="right"/>
        <w:rPr>
          <w:sz w:val="20"/>
          <w:szCs w:val="20"/>
        </w:rPr>
      </w:pPr>
    </w:p>
    <w:p w:rsidR="00A049F1" w:rsidRPr="00030C5F" w:rsidRDefault="00A049F1" w:rsidP="00A049F1">
      <w:pPr>
        <w:widowControl w:val="0"/>
        <w:spacing w:line="216" w:lineRule="auto"/>
        <w:jc w:val="right"/>
        <w:rPr>
          <w:sz w:val="20"/>
          <w:szCs w:val="20"/>
        </w:rPr>
      </w:pPr>
      <w:r w:rsidRPr="00030C5F">
        <w:rPr>
          <w:sz w:val="20"/>
          <w:szCs w:val="20"/>
          <w:lang w:val="en-US"/>
        </w:rPr>
        <w:t>W</w:t>
      </w:r>
      <w:r w:rsidRPr="00030C5F">
        <w:rPr>
          <w:sz w:val="20"/>
          <w:szCs w:val="20"/>
          <w:vertAlign w:val="subscript"/>
        </w:rPr>
        <w:t>0</w:t>
      </w:r>
      <w:r w:rsidRPr="00030C5F">
        <w:rPr>
          <w:sz w:val="20"/>
          <w:szCs w:val="20"/>
        </w:rPr>
        <w:t xml:space="preserve"> = 31</w:t>
      </w:r>
      <w:r>
        <w:rPr>
          <w:sz w:val="20"/>
          <w:szCs w:val="20"/>
        </w:rPr>
        <w:t>,</w:t>
      </w:r>
      <w:r w:rsidRPr="00030C5F">
        <w:rPr>
          <w:sz w:val="20"/>
          <w:szCs w:val="20"/>
        </w:rPr>
        <w:t>536 М</w:t>
      </w:r>
      <w:r w:rsidRPr="00030C5F">
        <w:rPr>
          <w:sz w:val="20"/>
          <w:szCs w:val="20"/>
          <w:vertAlign w:val="subscript"/>
        </w:rPr>
        <w:t>0</w:t>
      </w:r>
      <w:r w:rsidRPr="00030C5F">
        <w:rPr>
          <w:sz w:val="20"/>
          <w:szCs w:val="20"/>
        </w:rPr>
        <w:t xml:space="preserve"> </w:t>
      </w:r>
      <w:r w:rsidRPr="00030C5F">
        <w:rPr>
          <w:sz w:val="20"/>
          <w:szCs w:val="20"/>
          <w:lang w:val="en-US"/>
        </w:rPr>
        <w:t>F</w:t>
      </w:r>
      <w:r>
        <w:rPr>
          <w:sz w:val="20"/>
          <w:szCs w:val="20"/>
        </w:rPr>
        <w:t>.</w:t>
      </w:r>
      <w:r>
        <w:rPr>
          <w:sz w:val="20"/>
          <w:szCs w:val="20"/>
        </w:rPr>
        <w:tab/>
      </w:r>
      <w:r>
        <w:rPr>
          <w:sz w:val="20"/>
          <w:szCs w:val="20"/>
        </w:rPr>
        <w:tab/>
      </w:r>
      <w:r>
        <w:rPr>
          <w:sz w:val="20"/>
          <w:szCs w:val="20"/>
        </w:rPr>
        <w:tab/>
        <w:t>(9</w:t>
      </w:r>
      <w:r w:rsidRPr="00030C5F">
        <w:rPr>
          <w:sz w:val="20"/>
          <w:szCs w:val="20"/>
        </w:rPr>
        <w:t>.1</w:t>
      </w:r>
      <w:r>
        <w:rPr>
          <w:sz w:val="20"/>
          <w:szCs w:val="20"/>
        </w:rPr>
        <w:t>4</w:t>
      </w:r>
      <w:r w:rsidRPr="00030C5F">
        <w:rPr>
          <w:sz w:val="20"/>
          <w:szCs w:val="20"/>
        </w:rPr>
        <w:t>)</w:t>
      </w:r>
    </w:p>
    <w:p w:rsidR="00A049F1" w:rsidRDefault="00A049F1" w:rsidP="00A049F1">
      <w:pPr>
        <w:widowControl w:val="0"/>
        <w:spacing w:line="216" w:lineRule="auto"/>
        <w:ind w:firstLine="284"/>
        <w:jc w:val="both"/>
        <w:rPr>
          <w:color w:val="000000"/>
          <w:spacing w:val="6"/>
          <w:sz w:val="20"/>
          <w:szCs w:val="20"/>
        </w:rPr>
      </w:pPr>
    </w:p>
    <w:p w:rsidR="00A049F1" w:rsidRPr="00030C5F" w:rsidRDefault="00A049F1" w:rsidP="00A049F1">
      <w:pPr>
        <w:widowControl w:val="0"/>
        <w:spacing w:line="216" w:lineRule="auto"/>
        <w:ind w:firstLine="284"/>
        <w:jc w:val="both"/>
        <w:rPr>
          <w:color w:val="000000"/>
          <w:spacing w:val="6"/>
          <w:sz w:val="20"/>
          <w:szCs w:val="20"/>
        </w:rPr>
      </w:pPr>
      <w:r w:rsidRPr="00030C5F">
        <w:rPr>
          <w:color w:val="000000"/>
          <w:spacing w:val="6"/>
          <w:sz w:val="20"/>
          <w:szCs w:val="20"/>
        </w:rPr>
        <w:t xml:space="preserve">8. Модульные коэффициенты </w:t>
      </w:r>
      <w:r w:rsidRPr="00030C5F">
        <w:rPr>
          <w:iCs/>
          <w:color w:val="000000"/>
          <w:spacing w:val="6"/>
          <w:sz w:val="20"/>
          <w:szCs w:val="20"/>
        </w:rPr>
        <w:t>К –</w:t>
      </w:r>
      <w:r w:rsidRPr="00030C5F">
        <w:rPr>
          <w:color w:val="000000"/>
          <w:spacing w:val="6"/>
          <w:sz w:val="20"/>
          <w:szCs w:val="20"/>
        </w:rPr>
        <w:t xml:space="preserve"> отношения средних величин любой </w:t>
      </w:r>
      <w:r w:rsidRPr="00030C5F">
        <w:rPr>
          <w:color w:val="000000"/>
          <w:spacing w:val="11"/>
          <w:sz w:val="20"/>
          <w:szCs w:val="20"/>
        </w:rPr>
        <w:t>из характеристик стока за рассматриваемый период вр</w:t>
      </w:r>
      <w:r w:rsidRPr="00030C5F">
        <w:rPr>
          <w:color w:val="000000"/>
          <w:spacing w:val="11"/>
          <w:sz w:val="20"/>
          <w:szCs w:val="20"/>
        </w:rPr>
        <w:t>е</w:t>
      </w:r>
      <w:r w:rsidRPr="00030C5F">
        <w:rPr>
          <w:color w:val="000000"/>
          <w:spacing w:val="6"/>
          <w:sz w:val="20"/>
          <w:szCs w:val="20"/>
        </w:rPr>
        <w:t>мени к их среднемноголетним или среднегодовым значениям:</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color w:val="000000"/>
          <w:spacing w:val="5"/>
          <w:sz w:val="20"/>
          <w:szCs w:val="20"/>
        </w:rPr>
      </w:pPr>
      <w:r w:rsidRPr="00030C5F">
        <w:rPr>
          <w:color w:val="000000"/>
          <w:spacing w:val="5"/>
          <w:position w:val="-26"/>
          <w:sz w:val="20"/>
          <w:szCs w:val="20"/>
        </w:rPr>
        <w:object w:dxaOrig="1780" w:dyaOrig="600">
          <v:shape id="_x0000_i1205" type="#_x0000_t75" style="width:89.25pt;height:30pt" o:ole="">
            <v:imagedata r:id="rId310" o:title=""/>
          </v:shape>
          <o:OLEObject Type="Embed" ProgID="Equation.3" ShapeID="_x0000_i1205" DrawAspect="Content" ObjectID="_1428818250" r:id="rId311"/>
        </w:object>
      </w:r>
      <w:r>
        <w:rPr>
          <w:color w:val="000000"/>
          <w:spacing w:val="5"/>
          <w:sz w:val="20"/>
          <w:szCs w:val="20"/>
        </w:rPr>
        <w:t>.</w:t>
      </w:r>
      <w:r>
        <w:rPr>
          <w:color w:val="000000"/>
          <w:spacing w:val="5"/>
          <w:sz w:val="20"/>
          <w:szCs w:val="20"/>
        </w:rPr>
        <w:tab/>
      </w:r>
      <w:r>
        <w:rPr>
          <w:color w:val="000000"/>
          <w:spacing w:val="5"/>
          <w:sz w:val="20"/>
          <w:szCs w:val="20"/>
        </w:rPr>
        <w:tab/>
      </w:r>
      <w:r>
        <w:rPr>
          <w:color w:val="000000"/>
          <w:spacing w:val="5"/>
          <w:sz w:val="20"/>
          <w:szCs w:val="20"/>
        </w:rPr>
        <w:tab/>
        <w:t>(9</w:t>
      </w:r>
      <w:r w:rsidRPr="00030C5F">
        <w:rPr>
          <w:color w:val="000000"/>
          <w:spacing w:val="5"/>
          <w:sz w:val="20"/>
          <w:szCs w:val="20"/>
        </w:rPr>
        <w:t>.1</w:t>
      </w:r>
      <w:r>
        <w:rPr>
          <w:color w:val="000000"/>
          <w:spacing w:val="5"/>
          <w:sz w:val="20"/>
          <w:szCs w:val="20"/>
        </w:rPr>
        <w:t>5</w:t>
      </w:r>
      <w:r w:rsidRPr="00030C5F">
        <w:rPr>
          <w:color w:val="000000"/>
          <w:spacing w:val="5"/>
          <w:sz w:val="20"/>
          <w:szCs w:val="20"/>
        </w:rPr>
        <w:t>)</w:t>
      </w:r>
    </w:p>
    <w:p w:rsidR="00A049F1" w:rsidRPr="00030C5F" w:rsidRDefault="00A049F1" w:rsidP="00A049F1">
      <w:pPr>
        <w:widowControl w:val="0"/>
        <w:spacing w:line="216" w:lineRule="auto"/>
        <w:ind w:firstLine="284"/>
        <w:jc w:val="right"/>
        <w:rPr>
          <w:color w:val="000000"/>
          <w:spacing w:val="5"/>
          <w:sz w:val="20"/>
          <w:szCs w:val="20"/>
        </w:rPr>
      </w:pPr>
    </w:p>
    <w:p w:rsidR="00A049F1" w:rsidRPr="00030C5F" w:rsidRDefault="00A049F1" w:rsidP="00A049F1">
      <w:pPr>
        <w:widowControl w:val="0"/>
        <w:spacing w:line="216" w:lineRule="auto"/>
        <w:ind w:firstLine="284"/>
        <w:jc w:val="both"/>
        <w:rPr>
          <w:sz w:val="20"/>
          <w:szCs w:val="20"/>
        </w:rPr>
      </w:pPr>
      <w:r w:rsidRPr="00030C5F">
        <w:rPr>
          <w:color w:val="000000"/>
          <w:spacing w:val="5"/>
          <w:sz w:val="20"/>
          <w:szCs w:val="20"/>
        </w:rPr>
        <w:t xml:space="preserve">Модульные коэффициенты представляют собой отвлеченные </w:t>
      </w:r>
      <w:r w:rsidRPr="00030C5F">
        <w:rPr>
          <w:color w:val="000000"/>
          <w:spacing w:val="3"/>
          <w:sz w:val="20"/>
          <w:szCs w:val="20"/>
        </w:rPr>
        <w:t>числа, показывающие относительную величину водности данн</w:t>
      </w:r>
      <w:r w:rsidRPr="00030C5F">
        <w:rPr>
          <w:color w:val="000000"/>
          <w:spacing w:val="3"/>
          <w:sz w:val="20"/>
          <w:szCs w:val="20"/>
        </w:rPr>
        <w:t>о</w:t>
      </w:r>
      <w:r w:rsidRPr="00030C5F">
        <w:rPr>
          <w:color w:val="000000"/>
          <w:spacing w:val="3"/>
          <w:sz w:val="20"/>
          <w:szCs w:val="20"/>
        </w:rPr>
        <w:t xml:space="preserve">го </w:t>
      </w:r>
      <w:r w:rsidRPr="00030C5F">
        <w:rPr>
          <w:color w:val="000000"/>
          <w:spacing w:val="1"/>
          <w:sz w:val="20"/>
          <w:szCs w:val="20"/>
        </w:rPr>
        <w:lastRenderedPageBreak/>
        <w:t>года или периода по сравнению со среднемноголетней или сред</w:t>
      </w:r>
      <w:r w:rsidRPr="00030C5F">
        <w:rPr>
          <w:color w:val="000000"/>
          <w:sz w:val="20"/>
          <w:szCs w:val="20"/>
        </w:rPr>
        <w:t>нег</w:t>
      </w:r>
      <w:r w:rsidRPr="00030C5F">
        <w:rPr>
          <w:color w:val="000000"/>
          <w:sz w:val="20"/>
          <w:szCs w:val="20"/>
        </w:rPr>
        <w:t>о</w:t>
      </w:r>
      <w:r w:rsidRPr="00030C5F">
        <w:rPr>
          <w:color w:val="000000"/>
          <w:sz w:val="20"/>
          <w:szCs w:val="20"/>
        </w:rPr>
        <w:t>довой водностью реки.</w:t>
      </w:r>
    </w:p>
    <w:p w:rsidR="00A049F1" w:rsidRPr="00030C5F" w:rsidRDefault="00A049F1" w:rsidP="00A049F1">
      <w:pPr>
        <w:widowControl w:val="0"/>
        <w:spacing w:line="216" w:lineRule="auto"/>
        <w:ind w:firstLine="284"/>
        <w:jc w:val="both"/>
        <w:rPr>
          <w:sz w:val="20"/>
          <w:szCs w:val="20"/>
        </w:rPr>
      </w:pPr>
      <w:r w:rsidRPr="00030C5F">
        <w:rPr>
          <w:color w:val="000000"/>
          <w:spacing w:val="3"/>
          <w:sz w:val="20"/>
          <w:szCs w:val="20"/>
        </w:rPr>
        <w:t>Различают модульные коэффициенты годовые, сезонные, ме</w:t>
      </w:r>
      <w:r w:rsidRPr="00030C5F">
        <w:rPr>
          <w:color w:val="000000"/>
          <w:spacing w:val="4"/>
          <w:sz w:val="20"/>
          <w:szCs w:val="20"/>
        </w:rPr>
        <w:t>ся</w:t>
      </w:r>
      <w:r w:rsidRPr="00030C5F">
        <w:rPr>
          <w:color w:val="000000"/>
          <w:spacing w:val="4"/>
          <w:sz w:val="20"/>
          <w:szCs w:val="20"/>
        </w:rPr>
        <w:t>ч</w:t>
      </w:r>
      <w:r w:rsidRPr="00030C5F">
        <w:rPr>
          <w:color w:val="000000"/>
          <w:spacing w:val="4"/>
          <w:sz w:val="20"/>
          <w:szCs w:val="20"/>
        </w:rPr>
        <w:t>ные, максимальных расходов и др.</w:t>
      </w:r>
    </w:p>
    <w:p w:rsidR="00A049F1" w:rsidRPr="00030C5F" w:rsidRDefault="00A049F1" w:rsidP="00A049F1">
      <w:pPr>
        <w:widowControl w:val="0"/>
        <w:spacing w:line="216" w:lineRule="auto"/>
        <w:ind w:firstLine="284"/>
        <w:jc w:val="both"/>
        <w:rPr>
          <w:sz w:val="20"/>
          <w:szCs w:val="20"/>
        </w:rPr>
      </w:pPr>
      <w:r w:rsidRPr="00030C5F">
        <w:rPr>
          <w:color w:val="000000"/>
          <w:sz w:val="20"/>
          <w:szCs w:val="20"/>
        </w:rPr>
        <w:t xml:space="preserve">Годовые модульные коэффициенты характеризуют отношение </w:t>
      </w:r>
      <w:r w:rsidRPr="00030C5F">
        <w:rPr>
          <w:color w:val="000000"/>
          <w:spacing w:val="13"/>
          <w:sz w:val="20"/>
          <w:szCs w:val="20"/>
        </w:rPr>
        <w:t>водности различных лет к среднемноголе</w:t>
      </w:r>
      <w:r w:rsidRPr="00030C5F">
        <w:rPr>
          <w:color w:val="000000"/>
          <w:spacing w:val="13"/>
          <w:sz w:val="20"/>
          <w:szCs w:val="20"/>
        </w:rPr>
        <w:t>т</w:t>
      </w:r>
      <w:r w:rsidRPr="00030C5F">
        <w:rPr>
          <w:color w:val="000000"/>
          <w:spacing w:val="13"/>
          <w:sz w:val="20"/>
          <w:szCs w:val="20"/>
        </w:rPr>
        <w:t xml:space="preserve">ней водности реки. </w:t>
      </w:r>
      <w:r w:rsidRPr="00030C5F">
        <w:rPr>
          <w:color w:val="000000"/>
          <w:spacing w:val="3"/>
          <w:sz w:val="20"/>
          <w:szCs w:val="20"/>
        </w:rPr>
        <w:t xml:space="preserve">В многоводные годы модульные коэффициенты имеют значения </w:t>
      </w:r>
      <w:r w:rsidRPr="00030C5F">
        <w:rPr>
          <w:color w:val="000000"/>
          <w:spacing w:val="5"/>
          <w:sz w:val="20"/>
          <w:szCs w:val="20"/>
        </w:rPr>
        <w:t>больше единицы, а в мал</w:t>
      </w:r>
      <w:r w:rsidRPr="00030C5F">
        <w:rPr>
          <w:color w:val="000000"/>
          <w:spacing w:val="5"/>
          <w:sz w:val="20"/>
          <w:szCs w:val="20"/>
        </w:rPr>
        <w:t>о</w:t>
      </w:r>
      <w:r w:rsidRPr="00030C5F">
        <w:rPr>
          <w:color w:val="000000"/>
          <w:spacing w:val="5"/>
          <w:sz w:val="20"/>
          <w:szCs w:val="20"/>
        </w:rPr>
        <w:t>водные – меньше единицы.</w:t>
      </w:r>
    </w:p>
    <w:p w:rsidR="00A049F1" w:rsidRPr="00030C5F" w:rsidRDefault="00A049F1" w:rsidP="00A049F1">
      <w:pPr>
        <w:widowControl w:val="0"/>
        <w:spacing w:line="216" w:lineRule="auto"/>
        <w:ind w:firstLine="284"/>
        <w:jc w:val="both"/>
        <w:rPr>
          <w:sz w:val="20"/>
          <w:szCs w:val="20"/>
        </w:rPr>
      </w:pPr>
      <w:r w:rsidRPr="00030C5F">
        <w:rPr>
          <w:color w:val="000000"/>
          <w:sz w:val="20"/>
          <w:szCs w:val="20"/>
        </w:rPr>
        <w:t>Сезонные, месячные и декадные модульные коэффициенты вы</w:t>
      </w:r>
      <w:r w:rsidRPr="00030C5F">
        <w:rPr>
          <w:color w:val="000000"/>
          <w:spacing w:val="2"/>
          <w:sz w:val="20"/>
          <w:szCs w:val="20"/>
        </w:rPr>
        <w:t>р</w:t>
      </w:r>
      <w:r w:rsidRPr="00030C5F">
        <w:rPr>
          <w:color w:val="000000"/>
          <w:spacing w:val="2"/>
          <w:sz w:val="20"/>
          <w:szCs w:val="20"/>
        </w:rPr>
        <w:t>а</w:t>
      </w:r>
      <w:r w:rsidRPr="00030C5F">
        <w:rPr>
          <w:color w:val="000000"/>
          <w:spacing w:val="2"/>
          <w:sz w:val="20"/>
          <w:szCs w:val="20"/>
        </w:rPr>
        <w:t>жают относительную величину водности соо</w:t>
      </w:r>
      <w:r w:rsidRPr="00030C5F">
        <w:rPr>
          <w:color w:val="000000"/>
          <w:spacing w:val="2"/>
          <w:sz w:val="20"/>
          <w:szCs w:val="20"/>
        </w:rPr>
        <w:t>т</w:t>
      </w:r>
      <w:r w:rsidRPr="00030C5F">
        <w:rPr>
          <w:color w:val="000000"/>
          <w:spacing w:val="2"/>
          <w:sz w:val="20"/>
          <w:szCs w:val="20"/>
        </w:rPr>
        <w:t>ветствующего пе</w:t>
      </w:r>
      <w:r w:rsidRPr="00030C5F">
        <w:rPr>
          <w:color w:val="000000"/>
          <w:spacing w:val="9"/>
          <w:sz w:val="20"/>
          <w:szCs w:val="20"/>
        </w:rPr>
        <w:t>риода по сравнению со среднегодовой водностью данного года.</w:t>
      </w:r>
    </w:p>
    <w:p w:rsidR="00437002" w:rsidRPr="00CD3274" w:rsidRDefault="00437002" w:rsidP="00A049F1">
      <w:pPr>
        <w:widowControl w:val="0"/>
        <w:spacing w:line="216" w:lineRule="auto"/>
        <w:ind w:firstLine="284"/>
        <w:jc w:val="both"/>
        <w:rPr>
          <w:b/>
          <w:bCs/>
          <w:color w:val="000000"/>
          <w:spacing w:val="-2"/>
          <w:sz w:val="20"/>
          <w:szCs w:val="20"/>
        </w:rPr>
      </w:pPr>
    </w:p>
    <w:p w:rsidR="00A049F1" w:rsidRPr="007E3B94" w:rsidRDefault="00A049F1" w:rsidP="00A049F1">
      <w:pPr>
        <w:widowControl w:val="0"/>
        <w:spacing w:line="216" w:lineRule="auto"/>
        <w:ind w:firstLine="284"/>
        <w:jc w:val="both"/>
        <w:rPr>
          <w:bCs/>
          <w:color w:val="000000"/>
          <w:spacing w:val="-2"/>
          <w:sz w:val="16"/>
          <w:szCs w:val="16"/>
        </w:rPr>
      </w:pPr>
      <w:r w:rsidRPr="007E3B94">
        <w:rPr>
          <w:b/>
          <w:bCs/>
          <w:color w:val="000000"/>
          <w:spacing w:val="-2"/>
          <w:sz w:val="16"/>
          <w:szCs w:val="16"/>
        </w:rPr>
        <w:t>Пример.</w:t>
      </w:r>
      <w:r w:rsidRPr="007E3B94">
        <w:rPr>
          <w:bCs/>
          <w:color w:val="000000"/>
          <w:spacing w:val="-2"/>
          <w:sz w:val="16"/>
          <w:szCs w:val="16"/>
        </w:rPr>
        <w:t xml:space="preserve"> Определить среднемноголетние характеристики годового стока р. Птичь (притока р. Припять), если извес</w:t>
      </w:r>
      <w:r w:rsidRPr="007E3B94">
        <w:rPr>
          <w:bCs/>
          <w:color w:val="000000"/>
          <w:spacing w:val="-2"/>
          <w:sz w:val="16"/>
          <w:szCs w:val="16"/>
        </w:rPr>
        <w:t>т</w:t>
      </w:r>
      <w:r w:rsidRPr="007E3B94">
        <w:rPr>
          <w:bCs/>
          <w:color w:val="000000"/>
          <w:spacing w:val="-2"/>
          <w:sz w:val="16"/>
          <w:szCs w:val="16"/>
        </w:rPr>
        <w:t xml:space="preserve">ны площадь водосбора реки в расчетном створе </w:t>
      </w:r>
      <w:r w:rsidRPr="007E3B94">
        <w:rPr>
          <w:bCs/>
          <w:color w:val="000000"/>
          <w:spacing w:val="-2"/>
          <w:sz w:val="16"/>
          <w:szCs w:val="16"/>
          <w:lang w:val="en-US"/>
        </w:rPr>
        <w:t>F</w:t>
      </w:r>
      <w:r w:rsidRPr="007E3B94">
        <w:rPr>
          <w:bCs/>
          <w:color w:val="000000"/>
          <w:spacing w:val="-2"/>
          <w:sz w:val="16"/>
          <w:szCs w:val="16"/>
        </w:rPr>
        <w:t xml:space="preserve"> = </w:t>
      </w:r>
      <w:r>
        <w:rPr>
          <w:bCs/>
          <w:color w:val="000000"/>
          <w:spacing w:val="-2"/>
          <w:sz w:val="16"/>
          <w:szCs w:val="16"/>
        </w:rPr>
        <w:t xml:space="preserve">         = </w:t>
      </w:r>
      <w:r w:rsidRPr="007E3B94">
        <w:rPr>
          <w:bCs/>
          <w:color w:val="000000"/>
          <w:spacing w:val="-2"/>
          <w:sz w:val="16"/>
          <w:szCs w:val="16"/>
        </w:rPr>
        <w:t>9470</w:t>
      </w:r>
      <w:r>
        <w:rPr>
          <w:bCs/>
          <w:color w:val="000000"/>
          <w:spacing w:val="-2"/>
          <w:sz w:val="16"/>
          <w:szCs w:val="16"/>
        </w:rPr>
        <w:t xml:space="preserve"> </w:t>
      </w:r>
      <w:r w:rsidRPr="007E3B94">
        <w:rPr>
          <w:bCs/>
          <w:color w:val="000000"/>
          <w:spacing w:val="-2"/>
          <w:sz w:val="16"/>
          <w:szCs w:val="16"/>
        </w:rPr>
        <w:t>км</w:t>
      </w:r>
      <w:r w:rsidRPr="007E3B94">
        <w:rPr>
          <w:bCs/>
          <w:color w:val="000000"/>
          <w:spacing w:val="-2"/>
          <w:sz w:val="16"/>
          <w:szCs w:val="16"/>
          <w:vertAlign w:val="superscript"/>
        </w:rPr>
        <w:t>2</w:t>
      </w:r>
      <w:r w:rsidRPr="007E3B94">
        <w:rPr>
          <w:bCs/>
          <w:color w:val="000000"/>
          <w:spacing w:val="-2"/>
          <w:sz w:val="16"/>
          <w:szCs w:val="16"/>
        </w:rPr>
        <w:t xml:space="preserve"> и среднемноголетний расход </w:t>
      </w:r>
      <w:r w:rsidRPr="007E3B94">
        <w:rPr>
          <w:bCs/>
          <w:color w:val="000000"/>
          <w:spacing w:val="-2"/>
          <w:sz w:val="16"/>
          <w:szCs w:val="16"/>
          <w:lang w:val="en-US"/>
        </w:rPr>
        <w:t>Q</w:t>
      </w:r>
      <w:r w:rsidRPr="007E3B94">
        <w:rPr>
          <w:bCs/>
          <w:color w:val="000000"/>
          <w:spacing w:val="-2"/>
          <w:sz w:val="16"/>
          <w:szCs w:val="16"/>
          <w:vertAlign w:val="subscript"/>
        </w:rPr>
        <w:t>0</w:t>
      </w:r>
      <w:r w:rsidRPr="007E3B94">
        <w:rPr>
          <w:bCs/>
          <w:color w:val="000000"/>
          <w:spacing w:val="-2"/>
          <w:sz w:val="16"/>
          <w:szCs w:val="16"/>
        </w:rPr>
        <w:t xml:space="preserve"> = 45,6 м</w:t>
      </w:r>
      <w:r w:rsidRPr="007E3B94">
        <w:rPr>
          <w:bCs/>
          <w:color w:val="000000"/>
          <w:spacing w:val="-2"/>
          <w:sz w:val="16"/>
          <w:szCs w:val="16"/>
          <w:vertAlign w:val="superscript"/>
        </w:rPr>
        <w:t>3</w:t>
      </w:r>
      <w:r w:rsidRPr="007E3B94">
        <w:rPr>
          <w:bCs/>
          <w:color w:val="000000"/>
          <w:spacing w:val="-2"/>
          <w:sz w:val="16"/>
          <w:szCs w:val="16"/>
        </w:rPr>
        <w:t>/с.</w:t>
      </w:r>
    </w:p>
    <w:p w:rsidR="00A049F1" w:rsidRPr="007E3B94" w:rsidRDefault="00A049F1" w:rsidP="00A049F1">
      <w:pPr>
        <w:widowControl w:val="0"/>
        <w:spacing w:line="216" w:lineRule="auto"/>
        <w:ind w:firstLine="284"/>
        <w:jc w:val="both"/>
        <w:rPr>
          <w:bCs/>
          <w:color w:val="000000"/>
          <w:spacing w:val="-2"/>
          <w:sz w:val="16"/>
          <w:szCs w:val="16"/>
        </w:rPr>
      </w:pPr>
    </w:p>
    <w:p w:rsidR="00A049F1" w:rsidRDefault="00A049F1" w:rsidP="00A049F1">
      <w:pPr>
        <w:widowControl w:val="0"/>
        <w:spacing w:line="216" w:lineRule="auto"/>
        <w:ind w:firstLine="284"/>
        <w:jc w:val="both"/>
        <w:rPr>
          <w:bCs/>
          <w:color w:val="000000"/>
          <w:spacing w:val="-2"/>
          <w:sz w:val="16"/>
          <w:szCs w:val="16"/>
        </w:rPr>
      </w:pPr>
      <w:r w:rsidRPr="00B93AC1">
        <w:rPr>
          <w:bCs/>
          <w:color w:val="000000"/>
          <w:spacing w:val="-2"/>
          <w:sz w:val="16"/>
          <w:szCs w:val="16"/>
        </w:rPr>
        <w:t>Р</w:t>
      </w:r>
      <w:r>
        <w:rPr>
          <w:bCs/>
          <w:color w:val="000000"/>
          <w:spacing w:val="-2"/>
          <w:sz w:val="16"/>
          <w:szCs w:val="16"/>
        </w:rPr>
        <w:t xml:space="preserve"> </w:t>
      </w:r>
      <w:r w:rsidRPr="00B93AC1">
        <w:rPr>
          <w:bCs/>
          <w:color w:val="000000"/>
          <w:spacing w:val="-2"/>
          <w:sz w:val="16"/>
          <w:szCs w:val="16"/>
        </w:rPr>
        <w:t>е</w:t>
      </w:r>
      <w:r>
        <w:rPr>
          <w:bCs/>
          <w:color w:val="000000"/>
          <w:spacing w:val="-2"/>
          <w:sz w:val="16"/>
          <w:szCs w:val="16"/>
        </w:rPr>
        <w:t xml:space="preserve"> </w:t>
      </w:r>
      <w:r w:rsidRPr="00B93AC1">
        <w:rPr>
          <w:bCs/>
          <w:color w:val="000000"/>
          <w:spacing w:val="-2"/>
          <w:sz w:val="16"/>
          <w:szCs w:val="16"/>
        </w:rPr>
        <w:t>ш</w:t>
      </w:r>
      <w:r>
        <w:rPr>
          <w:bCs/>
          <w:color w:val="000000"/>
          <w:spacing w:val="-2"/>
          <w:sz w:val="16"/>
          <w:szCs w:val="16"/>
        </w:rPr>
        <w:t xml:space="preserve"> </w:t>
      </w:r>
      <w:r w:rsidRPr="00B93AC1">
        <w:rPr>
          <w:bCs/>
          <w:color w:val="000000"/>
          <w:spacing w:val="-2"/>
          <w:sz w:val="16"/>
          <w:szCs w:val="16"/>
        </w:rPr>
        <w:t>е</w:t>
      </w:r>
      <w:r>
        <w:rPr>
          <w:bCs/>
          <w:color w:val="000000"/>
          <w:spacing w:val="-2"/>
          <w:sz w:val="16"/>
          <w:szCs w:val="16"/>
        </w:rPr>
        <w:t xml:space="preserve"> </w:t>
      </w:r>
      <w:r w:rsidRPr="00B93AC1">
        <w:rPr>
          <w:bCs/>
          <w:color w:val="000000"/>
          <w:spacing w:val="-2"/>
          <w:sz w:val="16"/>
          <w:szCs w:val="16"/>
        </w:rPr>
        <w:t>н</w:t>
      </w:r>
      <w:r>
        <w:rPr>
          <w:bCs/>
          <w:color w:val="000000"/>
          <w:spacing w:val="-2"/>
          <w:sz w:val="16"/>
          <w:szCs w:val="16"/>
        </w:rPr>
        <w:t xml:space="preserve"> </w:t>
      </w:r>
      <w:r w:rsidRPr="00B93AC1">
        <w:rPr>
          <w:bCs/>
          <w:color w:val="000000"/>
          <w:spacing w:val="-2"/>
          <w:sz w:val="16"/>
          <w:szCs w:val="16"/>
        </w:rPr>
        <w:t>и</w:t>
      </w:r>
      <w:r>
        <w:rPr>
          <w:bCs/>
          <w:color w:val="000000"/>
          <w:spacing w:val="-2"/>
          <w:sz w:val="16"/>
          <w:szCs w:val="16"/>
        </w:rPr>
        <w:t xml:space="preserve"> </w:t>
      </w:r>
      <w:r w:rsidRPr="00B93AC1">
        <w:rPr>
          <w:bCs/>
          <w:color w:val="000000"/>
          <w:spacing w:val="-2"/>
          <w:sz w:val="16"/>
          <w:szCs w:val="16"/>
        </w:rPr>
        <w:t>е.</w:t>
      </w:r>
      <w:r w:rsidRPr="007E3B94">
        <w:rPr>
          <w:bCs/>
          <w:color w:val="000000"/>
          <w:spacing w:val="-2"/>
          <w:sz w:val="16"/>
          <w:szCs w:val="16"/>
        </w:rPr>
        <w:t xml:space="preserve"> 1. Объем годового стока</w:t>
      </w:r>
    </w:p>
    <w:p w:rsidR="00A049F1" w:rsidRPr="007E3B94" w:rsidRDefault="00A049F1" w:rsidP="00A049F1">
      <w:pPr>
        <w:widowControl w:val="0"/>
        <w:spacing w:line="216" w:lineRule="auto"/>
        <w:ind w:firstLine="284"/>
        <w:jc w:val="both"/>
        <w:rPr>
          <w:bCs/>
          <w:color w:val="000000"/>
          <w:spacing w:val="-2"/>
          <w:sz w:val="16"/>
          <w:szCs w:val="16"/>
        </w:rPr>
      </w:pPr>
    </w:p>
    <w:p w:rsidR="00A049F1" w:rsidRPr="007E3B94" w:rsidRDefault="00A049F1" w:rsidP="00A049F1">
      <w:pPr>
        <w:widowControl w:val="0"/>
        <w:spacing w:line="216" w:lineRule="auto"/>
        <w:ind w:firstLine="284"/>
        <w:jc w:val="center"/>
        <w:rPr>
          <w:sz w:val="16"/>
          <w:szCs w:val="16"/>
        </w:rPr>
      </w:pPr>
      <w:r w:rsidRPr="007E3B94">
        <w:rPr>
          <w:sz w:val="16"/>
          <w:szCs w:val="16"/>
          <w:lang w:val="en-US"/>
        </w:rPr>
        <w:t>W</w:t>
      </w:r>
      <w:r w:rsidRPr="007E3B94">
        <w:rPr>
          <w:sz w:val="16"/>
          <w:szCs w:val="16"/>
          <w:vertAlign w:val="subscript"/>
        </w:rPr>
        <w:t>0</w:t>
      </w:r>
      <w:r w:rsidRPr="007E3B94">
        <w:rPr>
          <w:sz w:val="16"/>
          <w:szCs w:val="16"/>
        </w:rPr>
        <w:t xml:space="preserve"> = 31,536 · 10</w:t>
      </w:r>
      <w:r w:rsidRPr="007E3B94">
        <w:rPr>
          <w:sz w:val="16"/>
          <w:szCs w:val="16"/>
          <w:vertAlign w:val="superscript"/>
        </w:rPr>
        <w:t>6</w:t>
      </w:r>
      <w:r w:rsidRPr="007E3B94">
        <w:rPr>
          <w:sz w:val="16"/>
          <w:szCs w:val="16"/>
        </w:rPr>
        <w:t xml:space="preserve"> </w:t>
      </w:r>
      <w:r w:rsidRPr="007E3B94">
        <w:rPr>
          <w:sz w:val="16"/>
          <w:szCs w:val="16"/>
          <w:lang w:val="en-US"/>
        </w:rPr>
        <w:t>Q</w:t>
      </w:r>
      <w:r w:rsidRPr="007E3B94">
        <w:rPr>
          <w:sz w:val="16"/>
          <w:szCs w:val="16"/>
          <w:vertAlign w:val="subscript"/>
        </w:rPr>
        <w:t>0</w:t>
      </w:r>
      <w:r w:rsidRPr="007E3B94">
        <w:rPr>
          <w:sz w:val="16"/>
          <w:szCs w:val="16"/>
        </w:rPr>
        <w:t xml:space="preserve"> = 31,536 · 10</w:t>
      </w:r>
      <w:r w:rsidRPr="007E3B94">
        <w:rPr>
          <w:sz w:val="16"/>
          <w:szCs w:val="16"/>
          <w:vertAlign w:val="superscript"/>
        </w:rPr>
        <w:t>6</w:t>
      </w:r>
      <w:r w:rsidRPr="007E3B94">
        <w:rPr>
          <w:sz w:val="16"/>
          <w:szCs w:val="16"/>
        </w:rPr>
        <w:t xml:space="preserve"> · 45,6 = 1438 млн.м</w:t>
      </w:r>
      <w:r w:rsidRPr="007E3B94">
        <w:rPr>
          <w:sz w:val="16"/>
          <w:szCs w:val="16"/>
          <w:vertAlign w:val="superscript"/>
        </w:rPr>
        <w:t>3</w:t>
      </w:r>
      <w:r w:rsidRPr="007E3B94">
        <w:rPr>
          <w:sz w:val="16"/>
          <w:szCs w:val="16"/>
        </w:rPr>
        <w:t>.</w:t>
      </w:r>
    </w:p>
    <w:p w:rsidR="00A049F1" w:rsidRDefault="00A049F1" w:rsidP="00A049F1">
      <w:pPr>
        <w:widowControl w:val="0"/>
        <w:spacing w:line="216" w:lineRule="auto"/>
        <w:ind w:firstLine="284"/>
        <w:jc w:val="both"/>
        <w:rPr>
          <w:sz w:val="16"/>
          <w:szCs w:val="16"/>
        </w:rPr>
      </w:pPr>
    </w:p>
    <w:p w:rsidR="00A049F1" w:rsidRDefault="00A049F1" w:rsidP="00A049F1">
      <w:pPr>
        <w:widowControl w:val="0"/>
        <w:spacing w:line="216" w:lineRule="auto"/>
        <w:ind w:firstLine="284"/>
        <w:jc w:val="both"/>
        <w:rPr>
          <w:sz w:val="16"/>
          <w:szCs w:val="16"/>
        </w:rPr>
      </w:pPr>
      <w:r w:rsidRPr="007E3B94">
        <w:rPr>
          <w:sz w:val="16"/>
          <w:szCs w:val="16"/>
        </w:rPr>
        <w:t>2. Высота слоя стока</w:t>
      </w:r>
    </w:p>
    <w:p w:rsidR="00A049F1" w:rsidRPr="007E3B94" w:rsidRDefault="00A049F1" w:rsidP="00A049F1">
      <w:pPr>
        <w:widowControl w:val="0"/>
        <w:spacing w:line="216" w:lineRule="auto"/>
        <w:ind w:firstLine="284"/>
        <w:jc w:val="both"/>
        <w:rPr>
          <w:sz w:val="16"/>
          <w:szCs w:val="16"/>
        </w:rPr>
      </w:pPr>
    </w:p>
    <w:p w:rsidR="00A049F1" w:rsidRPr="007E3B94" w:rsidRDefault="00437002" w:rsidP="00A049F1">
      <w:pPr>
        <w:widowControl w:val="0"/>
        <w:spacing w:line="216" w:lineRule="auto"/>
        <w:ind w:firstLine="284"/>
        <w:jc w:val="center"/>
        <w:rPr>
          <w:sz w:val="16"/>
          <w:szCs w:val="16"/>
        </w:rPr>
      </w:pPr>
      <w:r w:rsidRPr="00D41D21">
        <w:rPr>
          <w:position w:val="-18"/>
          <w:sz w:val="16"/>
          <w:szCs w:val="16"/>
        </w:rPr>
        <w:object w:dxaOrig="2160" w:dyaOrig="520">
          <v:shape id="_x0000_i1206" type="#_x0000_t75" style="width:108pt;height:26.25pt" o:ole="">
            <v:imagedata r:id="rId312" o:title=""/>
          </v:shape>
          <o:OLEObject Type="Embed" ProgID="Equation.3" ShapeID="_x0000_i1206" DrawAspect="Content" ObjectID="_1428818251" r:id="rId313"/>
        </w:object>
      </w:r>
      <w:r w:rsidR="00A049F1">
        <w:rPr>
          <w:sz w:val="16"/>
          <w:szCs w:val="16"/>
        </w:rPr>
        <w:t xml:space="preserve"> </w:t>
      </w:r>
      <w:r w:rsidR="00A049F1" w:rsidRPr="007E3B94">
        <w:rPr>
          <w:sz w:val="16"/>
          <w:szCs w:val="16"/>
        </w:rPr>
        <w:t>мм.</w:t>
      </w:r>
    </w:p>
    <w:p w:rsidR="00CD3274" w:rsidRDefault="00CD3274" w:rsidP="00A049F1">
      <w:pPr>
        <w:widowControl w:val="0"/>
        <w:spacing w:line="216" w:lineRule="auto"/>
        <w:ind w:firstLine="284"/>
        <w:jc w:val="both"/>
        <w:rPr>
          <w:sz w:val="16"/>
          <w:szCs w:val="16"/>
        </w:rPr>
      </w:pPr>
    </w:p>
    <w:p w:rsidR="00A049F1" w:rsidRDefault="00A049F1" w:rsidP="00A049F1">
      <w:pPr>
        <w:widowControl w:val="0"/>
        <w:spacing w:line="216" w:lineRule="auto"/>
        <w:ind w:firstLine="284"/>
        <w:jc w:val="both"/>
        <w:rPr>
          <w:sz w:val="16"/>
          <w:szCs w:val="16"/>
        </w:rPr>
      </w:pPr>
      <w:r w:rsidRPr="007E3B94">
        <w:rPr>
          <w:sz w:val="16"/>
          <w:szCs w:val="16"/>
        </w:rPr>
        <w:t>3. Модуль стока</w:t>
      </w:r>
    </w:p>
    <w:p w:rsidR="00A049F1" w:rsidRPr="007E3B94" w:rsidRDefault="00A049F1" w:rsidP="00A049F1">
      <w:pPr>
        <w:widowControl w:val="0"/>
        <w:spacing w:line="216" w:lineRule="auto"/>
        <w:ind w:firstLine="284"/>
        <w:jc w:val="both"/>
        <w:rPr>
          <w:sz w:val="16"/>
          <w:szCs w:val="16"/>
        </w:rPr>
      </w:pPr>
    </w:p>
    <w:p w:rsidR="00A049F1" w:rsidRPr="007E3B94" w:rsidRDefault="00437002" w:rsidP="00A049F1">
      <w:pPr>
        <w:widowControl w:val="0"/>
        <w:spacing w:line="216" w:lineRule="auto"/>
        <w:ind w:firstLine="284"/>
        <w:jc w:val="center"/>
        <w:rPr>
          <w:sz w:val="18"/>
          <w:szCs w:val="18"/>
        </w:rPr>
      </w:pPr>
      <w:r w:rsidRPr="007E3B94">
        <w:rPr>
          <w:position w:val="-18"/>
          <w:sz w:val="18"/>
          <w:szCs w:val="18"/>
        </w:rPr>
        <w:object w:dxaOrig="2340" w:dyaOrig="460">
          <v:shape id="_x0000_i1207" type="#_x0000_t75" style="width:117pt;height:23.25pt" o:ole="">
            <v:imagedata r:id="rId314" o:title=""/>
          </v:shape>
          <o:OLEObject Type="Embed" ProgID="Equation.3" ShapeID="_x0000_i1207" DrawAspect="Content" ObjectID="_1428818252" r:id="rId315"/>
        </w:object>
      </w:r>
      <w:r w:rsidR="00A049F1">
        <w:rPr>
          <w:sz w:val="18"/>
          <w:szCs w:val="18"/>
        </w:rPr>
        <w:t xml:space="preserve"> </w:t>
      </w:r>
      <w:r w:rsidR="00A049F1" w:rsidRPr="007E3B94">
        <w:rPr>
          <w:sz w:val="18"/>
          <w:szCs w:val="18"/>
        </w:rPr>
        <w:t>л/(с·км</w:t>
      </w:r>
      <w:r w:rsidR="00A049F1" w:rsidRPr="007E3B94">
        <w:rPr>
          <w:sz w:val="18"/>
          <w:szCs w:val="18"/>
          <w:vertAlign w:val="superscript"/>
        </w:rPr>
        <w:t>2</w:t>
      </w:r>
      <w:r w:rsidR="00A049F1" w:rsidRPr="007E3B94">
        <w:rPr>
          <w:sz w:val="18"/>
          <w:szCs w:val="18"/>
        </w:rPr>
        <w:t>).</w:t>
      </w:r>
    </w:p>
    <w:p w:rsidR="00A049F1" w:rsidRPr="00030C5F" w:rsidRDefault="00A049F1" w:rsidP="00A049F1">
      <w:pPr>
        <w:widowControl w:val="0"/>
        <w:spacing w:line="216" w:lineRule="auto"/>
        <w:ind w:firstLine="284"/>
        <w:jc w:val="center"/>
        <w:rPr>
          <w:bCs/>
          <w:color w:val="000000"/>
          <w:spacing w:val="-2"/>
          <w:sz w:val="20"/>
          <w:szCs w:val="20"/>
        </w:rPr>
      </w:pPr>
    </w:p>
    <w:p w:rsidR="00A049F1" w:rsidRDefault="00A049F1" w:rsidP="00A049F1">
      <w:pPr>
        <w:widowControl w:val="0"/>
        <w:spacing w:line="216" w:lineRule="auto"/>
        <w:ind w:firstLine="284"/>
        <w:jc w:val="both"/>
        <w:rPr>
          <w:bCs/>
          <w:color w:val="000000"/>
          <w:spacing w:val="1"/>
          <w:sz w:val="20"/>
          <w:szCs w:val="20"/>
        </w:rPr>
      </w:pPr>
      <w:r w:rsidRPr="00030C5F">
        <w:rPr>
          <w:b/>
          <w:bCs/>
          <w:color w:val="000000"/>
          <w:spacing w:val="-2"/>
          <w:sz w:val="20"/>
          <w:szCs w:val="20"/>
        </w:rPr>
        <w:t xml:space="preserve">Карты изолиний нормы стока. </w:t>
      </w:r>
      <w:r w:rsidRPr="00030C5F">
        <w:rPr>
          <w:color w:val="000000"/>
          <w:spacing w:val="-2"/>
          <w:sz w:val="20"/>
          <w:szCs w:val="20"/>
        </w:rPr>
        <w:t>Для общей характеристики вод</w:t>
      </w:r>
      <w:r w:rsidRPr="00030C5F">
        <w:rPr>
          <w:color w:val="000000"/>
          <w:spacing w:val="2"/>
          <w:sz w:val="20"/>
          <w:szCs w:val="20"/>
        </w:rPr>
        <w:t>н</w:t>
      </w:r>
      <w:r w:rsidRPr="00030C5F">
        <w:rPr>
          <w:color w:val="000000"/>
          <w:spacing w:val="2"/>
          <w:sz w:val="20"/>
          <w:szCs w:val="20"/>
        </w:rPr>
        <w:t>о</w:t>
      </w:r>
      <w:r w:rsidRPr="00030C5F">
        <w:rPr>
          <w:color w:val="000000"/>
          <w:spacing w:val="2"/>
          <w:sz w:val="20"/>
          <w:szCs w:val="20"/>
        </w:rPr>
        <w:t xml:space="preserve">сти рек, протекающих в различных географических районах, </w:t>
      </w:r>
      <w:r w:rsidRPr="00030C5F">
        <w:rPr>
          <w:color w:val="000000"/>
          <w:spacing w:val="7"/>
          <w:sz w:val="20"/>
          <w:szCs w:val="20"/>
        </w:rPr>
        <w:t>соста</w:t>
      </w:r>
      <w:r w:rsidRPr="00030C5F">
        <w:rPr>
          <w:color w:val="000000"/>
          <w:spacing w:val="7"/>
          <w:sz w:val="20"/>
          <w:szCs w:val="20"/>
        </w:rPr>
        <w:t>в</w:t>
      </w:r>
      <w:r w:rsidRPr="00030C5F">
        <w:rPr>
          <w:color w:val="000000"/>
          <w:spacing w:val="7"/>
          <w:sz w:val="20"/>
          <w:szCs w:val="20"/>
        </w:rPr>
        <w:t>лены специальные карты, на которые нанесены линии рав</w:t>
      </w:r>
      <w:r w:rsidRPr="00030C5F">
        <w:rPr>
          <w:color w:val="000000"/>
          <w:spacing w:val="2"/>
          <w:sz w:val="20"/>
          <w:szCs w:val="20"/>
        </w:rPr>
        <w:t>ных значений среднемног</w:t>
      </w:r>
      <w:r w:rsidRPr="00030C5F">
        <w:rPr>
          <w:color w:val="000000"/>
          <w:spacing w:val="2"/>
          <w:sz w:val="20"/>
          <w:szCs w:val="20"/>
        </w:rPr>
        <w:t>о</w:t>
      </w:r>
      <w:r w:rsidRPr="00030C5F">
        <w:rPr>
          <w:color w:val="000000"/>
          <w:spacing w:val="2"/>
          <w:sz w:val="20"/>
          <w:szCs w:val="20"/>
        </w:rPr>
        <w:t xml:space="preserve">летнего модуля стока </w:t>
      </w:r>
      <w:r w:rsidRPr="00030C5F">
        <w:rPr>
          <w:iCs/>
          <w:color w:val="000000"/>
          <w:spacing w:val="2"/>
          <w:sz w:val="20"/>
          <w:szCs w:val="20"/>
        </w:rPr>
        <w:t>М</w:t>
      </w:r>
      <w:r w:rsidRPr="00030C5F">
        <w:rPr>
          <w:iCs/>
          <w:color w:val="000000"/>
          <w:spacing w:val="2"/>
          <w:sz w:val="20"/>
          <w:szCs w:val="20"/>
          <w:vertAlign w:val="subscript"/>
        </w:rPr>
        <w:t>0</w:t>
      </w:r>
      <w:r w:rsidRPr="00030C5F">
        <w:rPr>
          <w:i/>
          <w:iCs/>
          <w:color w:val="000000"/>
          <w:spacing w:val="2"/>
          <w:sz w:val="20"/>
          <w:szCs w:val="20"/>
        </w:rPr>
        <w:t xml:space="preserve"> </w:t>
      </w:r>
      <w:r w:rsidRPr="00030C5F">
        <w:rPr>
          <w:color w:val="000000"/>
          <w:spacing w:val="2"/>
          <w:sz w:val="20"/>
          <w:szCs w:val="20"/>
        </w:rPr>
        <w:t>(изолинии нор</w:t>
      </w:r>
      <w:r w:rsidRPr="00030C5F">
        <w:rPr>
          <w:color w:val="000000"/>
          <w:spacing w:val="10"/>
          <w:sz w:val="20"/>
          <w:szCs w:val="20"/>
        </w:rPr>
        <w:t xml:space="preserve">мы стока). Такие карты составлены для всей территории бывшего СССР </w:t>
      </w:r>
      <w:r w:rsidRPr="00030C5F">
        <w:rPr>
          <w:color w:val="000000"/>
          <w:spacing w:val="3"/>
          <w:sz w:val="20"/>
          <w:szCs w:val="20"/>
        </w:rPr>
        <w:t>и отдельно в более крупном масштабе для географич</w:t>
      </w:r>
      <w:r w:rsidRPr="00030C5F">
        <w:rPr>
          <w:color w:val="000000"/>
          <w:spacing w:val="3"/>
          <w:sz w:val="20"/>
          <w:szCs w:val="20"/>
        </w:rPr>
        <w:t>е</w:t>
      </w:r>
      <w:r w:rsidRPr="00030C5F">
        <w:rPr>
          <w:color w:val="000000"/>
          <w:spacing w:val="3"/>
          <w:sz w:val="20"/>
          <w:szCs w:val="20"/>
        </w:rPr>
        <w:t xml:space="preserve">ских </w:t>
      </w:r>
      <w:r>
        <w:rPr>
          <w:bCs/>
          <w:color w:val="000000"/>
          <w:spacing w:val="3"/>
          <w:sz w:val="20"/>
          <w:szCs w:val="20"/>
        </w:rPr>
        <w:t>регионов</w:t>
      </w:r>
      <w:r w:rsidRPr="00030C5F">
        <w:rPr>
          <w:color w:val="000000"/>
          <w:spacing w:val="3"/>
          <w:sz w:val="20"/>
          <w:szCs w:val="20"/>
        </w:rPr>
        <w:t xml:space="preserve">. </w:t>
      </w:r>
      <w:r w:rsidRPr="00030C5F">
        <w:rPr>
          <w:color w:val="000000"/>
          <w:spacing w:val="2"/>
          <w:sz w:val="20"/>
          <w:szCs w:val="20"/>
        </w:rPr>
        <w:t xml:space="preserve">В качестве примера на </w:t>
      </w:r>
      <w:r w:rsidRPr="00030C5F">
        <w:rPr>
          <w:bCs/>
          <w:color w:val="000000"/>
          <w:spacing w:val="2"/>
          <w:sz w:val="20"/>
          <w:szCs w:val="20"/>
        </w:rPr>
        <w:t>рис.</w:t>
      </w:r>
      <w:r>
        <w:rPr>
          <w:bCs/>
          <w:color w:val="000000"/>
          <w:spacing w:val="2"/>
          <w:sz w:val="20"/>
          <w:szCs w:val="20"/>
        </w:rPr>
        <w:t xml:space="preserve"> 9</w:t>
      </w:r>
      <w:r w:rsidRPr="00030C5F">
        <w:rPr>
          <w:bCs/>
          <w:color w:val="000000"/>
          <w:spacing w:val="2"/>
          <w:sz w:val="20"/>
          <w:szCs w:val="20"/>
        </w:rPr>
        <w:t xml:space="preserve">.1 </w:t>
      </w:r>
      <w:r w:rsidRPr="00030C5F">
        <w:rPr>
          <w:color w:val="000000"/>
          <w:spacing w:val="2"/>
          <w:sz w:val="20"/>
          <w:szCs w:val="20"/>
        </w:rPr>
        <w:t>приведена карта изол</w:t>
      </w:r>
      <w:r w:rsidRPr="00030C5F">
        <w:rPr>
          <w:color w:val="000000"/>
          <w:spacing w:val="2"/>
          <w:sz w:val="20"/>
          <w:szCs w:val="20"/>
        </w:rPr>
        <w:t>и</w:t>
      </w:r>
      <w:r w:rsidRPr="00030C5F">
        <w:rPr>
          <w:color w:val="000000"/>
          <w:spacing w:val="2"/>
          <w:sz w:val="20"/>
          <w:szCs w:val="20"/>
        </w:rPr>
        <w:t xml:space="preserve">ний нормы </w:t>
      </w:r>
      <w:r w:rsidRPr="00030C5F">
        <w:rPr>
          <w:color w:val="000000"/>
          <w:spacing w:val="1"/>
          <w:sz w:val="20"/>
          <w:szCs w:val="20"/>
        </w:rPr>
        <w:t xml:space="preserve">стока (в </w:t>
      </w:r>
      <w:r w:rsidRPr="00030C5F">
        <w:rPr>
          <w:sz w:val="20"/>
          <w:szCs w:val="20"/>
        </w:rPr>
        <w:t>л/с·км</w:t>
      </w:r>
      <w:r w:rsidRPr="00030C5F">
        <w:rPr>
          <w:sz w:val="20"/>
          <w:szCs w:val="20"/>
          <w:vertAlign w:val="superscript"/>
        </w:rPr>
        <w:t>2</w:t>
      </w:r>
      <w:r w:rsidRPr="00030C5F">
        <w:rPr>
          <w:sz w:val="20"/>
          <w:szCs w:val="20"/>
        </w:rPr>
        <w:t>)</w:t>
      </w:r>
      <w:r w:rsidRPr="00030C5F">
        <w:rPr>
          <w:color w:val="000000"/>
          <w:spacing w:val="1"/>
          <w:sz w:val="20"/>
          <w:szCs w:val="20"/>
        </w:rPr>
        <w:t xml:space="preserve"> для территории </w:t>
      </w:r>
      <w:r>
        <w:rPr>
          <w:color w:val="000000"/>
          <w:spacing w:val="1"/>
          <w:sz w:val="20"/>
          <w:szCs w:val="20"/>
        </w:rPr>
        <w:t>Беларуси</w:t>
      </w:r>
      <w:r w:rsidRPr="00030C5F">
        <w:rPr>
          <w:bCs/>
          <w:color w:val="000000"/>
          <w:spacing w:val="1"/>
          <w:sz w:val="20"/>
          <w:szCs w:val="20"/>
        </w:rPr>
        <w:t>.</w:t>
      </w:r>
    </w:p>
    <w:p w:rsidR="00CD3274" w:rsidRDefault="00CD3274" w:rsidP="00CD3274">
      <w:pPr>
        <w:widowControl w:val="0"/>
        <w:spacing w:line="216" w:lineRule="auto"/>
        <w:ind w:firstLine="284"/>
        <w:jc w:val="both"/>
        <w:rPr>
          <w:color w:val="000000"/>
          <w:spacing w:val="6"/>
          <w:sz w:val="20"/>
          <w:szCs w:val="20"/>
        </w:rPr>
      </w:pPr>
      <w:r w:rsidRPr="00030C5F">
        <w:rPr>
          <w:color w:val="000000"/>
          <w:spacing w:val="-1"/>
          <w:sz w:val="20"/>
          <w:szCs w:val="20"/>
        </w:rPr>
        <w:t>Распределение стока носит зональ</w:t>
      </w:r>
      <w:r w:rsidRPr="00030C5F">
        <w:rPr>
          <w:color w:val="000000"/>
          <w:spacing w:val="22"/>
          <w:sz w:val="20"/>
          <w:szCs w:val="20"/>
        </w:rPr>
        <w:t>ный</w:t>
      </w:r>
      <w:r w:rsidRPr="00030C5F">
        <w:rPr>
          <w:color w:val="000000"/>
          <w:spacing w:val="6"/>
          <w:sz w:val="20"/>
          <w:szCs w:val="20"/>
        </w:rPr>
        <w:t xml:space="preserve"> характер. Для преобл</w:t>
      </w:r>
      <w:r w:rsidRPr="00030C5F">
        <w:rPr>
          <w:color w:val="000000"/>
          <w:spacing w:val="6"/>
          <w:sz w:val="20"/>
          <w:szCs w:val="20"/>
        </w:rPr>
        <w:t>а</w:t>
      </w:r>
      <w:r w:rsidRPr="00030C5F">
        <w:rPr>
          <w:color w:val="000000"/>
          <w:spacing w:val="6"/>
          <w:sz w:val="20"/>
          <w:szCs w:val="20"/>
        </w:rPr>
        <w:t xml:space="preserve">дающей части европейской территории СНГ и Западной Сибири модуль стока уменьшается с севера на юг от 10–12 в северных районах до 0,5–1,0 </w:t>
      </w:r>
      <w:r w:rsidRPr="00030C5F">
        <w:rPr>
          <w:sz w:val="20"/>
          <w:szCs w:val="20"/>
        </w:rPr>
        <w:t>л/</w:t>
      </w:r>
      <w:r>
        <w:rPr>
          <w:sz w:val="20"/>
          <w:szCs w:val="20"/>
        </w:rPr>
        <w:t>(</w:t>
      </w:r>
      <w:r w:rsidRPr="00030C5F">
        <w:rPr>
          <w:sz w:val="20"/>
          <w:szCs w:val="20"/>
        </w:rPr>
        <w:t>с·км</w:t>
      </w:r>
      <w:r w:rsidRPr="00D41D21">
        <w:rPr>
          <w:sz w:val="20"/>
          <w:szCs w:val="20"/>
          <w:vertAlign w:val="superscript"/>
        </w:rPr>
        <w:t>2</w:t>
      </w:r>
      <w:r>
        <w:rPr>
          <w:sz w:val="20"/>
          <w:szCs w:val="20"/>
        </w:rPr>
        <w:t>)</w:t>
      </w:r>
      <w:r w:rsidRPr="00030C5F">
        <w:rPr>
          <w:sz w:val="20"/>
          <w:szCs w:val="20"/>
        </w:rPr>
        <w:t xml:space="preserve"> </w:t>
      </w:r>
      <w:r w:rsidRPr="00030C5F">
        <w:rPr>
          <w:color w:val="000000"/>
          <w:spacing w:val="3"/>
          <w:sz w:val="20"/>
          <w:szCs w:val="20"/>
        </w:rPr>
        <w:t xml:space="preserve">в засушливых южных и юго-восточных районах. Уменьшение стока </w:t>
      </w:r>
      <w:r w:rsidRPr="00030C5F">
        <w:rPr>
          <w:color w:val="000000"/>
          <w:spacing w:val="6"/>
          <w:sz w:val="20"/>
          <w:szCs w:val="20"/>
        </w:rPr>
        <w:t>наблюдается также и в направлении с з</w:t>
      </w:r>
      <w:r w:rsidRPr="00030C5F">
        <w:rPr>
          <w:color w:val="000000"/>
          <w:spacing w:val="6"/>
          <w:sz w:val="20"/>
          <w:szCs w:val="20"/>
        </w:rPr>
        <w:t>а</w:t>
      </w:r>
      <w:r w:rsidRPr="00030C5F">
        <w:rPr>
          <w:color w:val="000000"/>
          <w:spacing w:val="6"/>
          <w:sz w:val="20"/>
          <w:szCs w:val="20"/>
        </w:rPr>
        <w:t>пада на восток.</w:t>
      </w:r>
    </w:p>
    <w:p w:rsidR="00A049F1" w:rsidRPr="00596561" w:rsidRDefault="00A049F1" w:rsidP="00A049F1">
      <w:pPr>
        <w:widowControl w:val="0"/>
        <w:spacing w:line="216" w:lineRule="auto"/>
        <w:ind w:firstLine="284"/>
        <w:jc w:val="both"/>
        <w:rPr>
          <w:bCs/>
          <w:color w:val="000000"/>
          <w:spacing w:val="1"/>
          <w:sz w:val="16"/>
          <w:szCs w:val="16"/>
        </w:rPr>
      </w:pPr>
    </w:p>
    <w:p w:rsidR="00A049F1" w:rsidRDefault="00A049F1" w:rsidP="00A049F1">
      <w:pPr>
        <w:widowControl w:val="0"/>
        <w:spacing w:line="216" w:lineRule="auto"/>
        <w:jc w:val="center"/>
        <w:rPr>
          <w:color w:val="000000"/>
          <w:sz w:val="20"/>
          <w:szCs w:val="20"/>
        </w:rPr>
      </w:pPr>
      <w:r w:rsidRPr="00A049F1">
        <w:rPr>
          <w:noProof/>
          <w:color w:val="000000"/>
          <w:sz w:val="20"/>
          <w:szCs w:val="20"/>
        </w:rPr>
        <w:lastRenderedPageBreak/>
        <w:pict>
          <v:shape id="Рисунок 3199" o:spid="_x0000_i1208" type="#_x0000_t75" alt="Карта_1%20copy" style="width:303pt;height:264.75pt;visibility:visible">
            <v:imagedata r:id="rId316" o:title="Карта_1%20copy" gain="69719f"/>
          </v:shape>
        </w:pict>
      </w:r>
    </w:p>
    <w:p w:rsidR="00A049F1" w:rsidRDefault="00A049F1" w:rsidP="00A049F1">
      <w:pPr>
        <w:widowControl w:val="0"/>
        <w:spacing w:line="216" w:lineRule="auto"/>
        <w:jc w:val="center"/>
        <w:rPr>
          <w:bCs/>
          <w:color w:val="000000"/>
          <w:spacing w:val="1"/>
          <w:sz w:val="20"/>
          <w:szCs w:val="20"/>
        </w:rPr>
      </w:pPr>
      <w:r>
        <w:rPr>
          <w:color w:val="000000"/>
          <w:sz w:val="16"/>
          <w:szCs w:val="16"/>
        </w:rPr>
        <w:t>Рис. 9</w:t>
      </w:r>
      <w:r w:rsidRPr="00D41D21">
        <w:rPr>
          <w:color w:val="000000"/>
          <w:sz w:val="16"/>
          <w:szCs w:val="16"/>
        </w:rPr>
        <w:t>.1. Карта изолиний среднемноголетнего годового стока рек Беларуси</w:t>
      </w:r>
      <w:r w:rsidR="0022451B">
        <w:rPr>
          <w:color w:val="000000"/>
          <w:sz w:val="16"/>
          <w:szCs w:val="16"/>
        </w:rPr>
        <w:t>,</w:t>
      </w:r>
      <w:r w:rsidRPr="00D41D21">
        <w:rPr>
          <w:color w:val="000000"/>
          <w:sz w:val="16"/>
          <w:szCs w:val="16"/>
        </w:rPr>
        <w:t xml:space="preserve"> </w:t>
      </w:r>
      <w:r w:rsidRPr="00D41D21">
        <w:rPr>
          <w:sz w:val="16"/>
          <w:szCs w:val="16"/>
        </w:rPr>
        <w:t>л/(с·км</w:t>
      </w:r>
      <w:r w:rsidRPr="00D41D21">
        <w:rPr>
          <w:sz w:val="16"/>
          <w:szCs w:val="16"/>
          <w:vertAlign w:val="superscript"/>
        </w:rPr>
        <w:t>2</w:t>
      </w:r>
      <w:r w:rsidRPr="00D41D21">
        <w:rPr>
          <w:sz w:val="16"/>
          <w:szCs w:val="16"/>
        </w:rPr>
        <w:t>)</w:t>
      </w:r>
    </w:p>
    <w:p w:rsidR="00A049F1" w:rsidRDefault="00A049F1" w:rsidP="00A049F1">
      <w:pPr>
        <w:widowControl w:val="0"/>
        <w:spacing w:line="216" w:lineRule="auto"/>
        <w:ind w:firstLine="284"/>
        <w:jc w:val="both"/>
        <w:rPr>
          <w:color w:val="000000"/>
          <w:spacing w:val="-1"/>
          <w:sz w:val="20"/>
          <w:szCs w:val="20"/>
        </w:rPr>
      </w:pPr>
    </w:p>
    <w:p w:rsidR="00A049F1" w:rsidRDefault="00A049F1" w:rsidP="00A049F1">
      <w:pPr>
        <w:widowControl w:val="0"/>
        <w:spacing w:line="216" w:lineRule="auto"/>
        <w:ind w:firstLine="284"/>
        <w:jc w:val="both"/>
        <w:rPr>
          <w:color w:val="000000"/>
          <w:spacing w:val="6"/>
          <w:sz w:val="20"/>
          <w:szCs w:val="20"/>
        </w:rPr>
      </w:pPr>
      <w:r w:rsidRPr="00030C5F">
        <w:rPr>
          <w:color w:val="000000"/>
          <w:spacing w:val="2"/>
          <w:sz w:val="20"/>
          <w:szCs w:val="20"/>
        </w:rPr>
        <w:t>В районах Урала, Восточной Сибири и Приморского края изо</w:t>
      </w:r>
      <w:r w:rsidRPr="00030C5F">
        <w:rPr>
          <w:color w:val="000000"/>
          <w:spacing w:val="1"/>
          <w:sz w:val="20"/>
          <w:szCs w:val="20"/>
        </w:rPr>
        <w:t>л</w:t>
      </w:r>
      <w:r w:rsidRPr="00030C5F">
        <w:rPr>
          <w:color w:val="000000"/>
          <w:spacing w:val="1"/>
          <w:sz w:val="20"/>
          <w:szCs w:val="20"/>
        </w:rPr>
        <w:t>и</w:t>
      </w:r>
      <w:r w:rsidRPr="00030C5F">
        <w:rPr>
          <w:color w:val="000000"/>
          <w:spacing w:val="1"/>
          <w:sz w:val="20"/>
          <w:szCs w:val="20"/>
        </w:rPr>
        <w:t>нии нормы стока проходят в меридиональном направлении вдоль</w:t>
      </w:r>
      <w:r>
        <w:rPr>
          <w:color w:val="000000"/>
          <w:spacing w:val="1"/>
          <w:sz w:val="20"/>
          <w:szCs w:val="20"/>
        </w:rPr>
        <w:t xml:space="preserve"> гор-</w:t>
      </w:r>
    </w:p>
    <w:p w:rsidR="00A049F1" w:rsidRPr="00030C5F" w:rsidRDefault="00A049F1" w:rsidP="00A049F1">
      <w:pPr>
        <w:widowControl w:val="0"/>
        <w:spacing w:line="216" w:lineRule="auto"/>
        <w:jc w:val="both"/>
        <w:rPr>
          <w:sz w:val="20"/>
          <w:szCs w:val="20"/>
        </w:rPr>
      </w:pPr>
      <w:r>
        <w:rPr>
          <w:color w:val="000000"/>
          <w:spacing w:val="5"/>
          <w:sz w:val="20"/>
          <w:szCs w:val="20"/>
        </w:rPr>
        <w:t xml:space="preserve">ных </w:t>
      </w:r>
      <w:r w:rsidRPr="00030C5F">
        <w:rPr>
          <w:color w:val="000000"/>
          <w:spacing w:val="5"/>
          <w:sz w:val="20"/>
          <w:szCs w:val="20"/>
        </w:rPr>
        <w:t>хребтов и побережья Охотского и Берингова м</w:t>
      </w:r>
      <w:r w:rsidRPr="00030C5F">
        <w:rPr>
          <w:color w:val="000000"/>
          <w:spacing w:val="5"/>
          <w:sz w:val="20"/>
          <w:szCs w:val="20"/>
        </w:rPr>
        <w:t>о</w:t>
      </w:r>
      <w:r w:rsidRPr="00030C5F">
        <w:rPr>
          <w:color w:val="000000"/>
          <w:spacing w:val="5"/>
          <w:sz w:val="20"/>
          <w:szCs w:val="20"/>
        </w:rPr>
        <w:t>рей.</w:t>
      </w:r>
    </w:p>
    <w:p w:rsidR="00A049F1" w:rsidRPr="00030C5F" w:rsidRDefault="00A049F1" w:rsidP="00A049F1">
      <w:pPr>
        <w:widowControl w:val="0"/>
        <w:spacing w:line="216" w:lineRule="auto"/>
        <w:ind w:firstLine="284"/>
        <w:jc w:val="both"/>
        <w:rPr>
          <w:sz w:val="20"/>
          <w:szCs w:val="20"/>
        </w:rPr>
      </w:pPr>
      <w:r w:rsidRPr="00030C5F">
        <w:rPr>
          <w:color w:val="000000"/>
          <w:spacing w:val="3"/>
          <w:sz w:val="20"/>
          <w:szCs w:val="20"/>
        </w:rPr>
        <w:t xml:space="preserve">Существенное влияние на величину стока оказывает рельеф </w:t>
      </w:r>
      <w:r w:rsidRPr="00030C5F">
        <w:rPr>
          <w:color w:val="000000"/>
          <w:sz w:val="20"/>
          <w:szCs w:val="20"/>
        </w:rPr>
        <w:t>м</w:t>
      </w:r>
      <w:r w:rsidRPr="00030C5F">
        <w:rPr>
          <w:color w:val="000000"/>
          <w:sz w:val="20"/>
          <w:szCs w:val="20"/>
        </w:rPr>
        <w:t>е</w:t>
      </w:r>
      <w:r w:rsidRPr="00030C5F">
        <w:rPr>
          <w:color w:val="000000"/>
          <w:sz w:val="20"/>
          <w:szCs w:val="20"/>
        </w:rPr>
        <w:t xml:space="preserve">стности. В районах возвышенностей (Хибинской, Валдайской, </w:t>
      </w:r>
      <w:r w:rsidRPr="00030C5F">
        <w:rPr>
          <w:color w:val="000000"/>
          <w:spacing w:val="6"/>
          <w:sz w:val="20"/>
          <w:szCs w:val="20"/>
        </w:rPr>
        <w:t>Пр</w:t>
      </w:r>
      <w:r w:rsidRPr="00030C5F">
        <w:rPr>
          <w:color w:val="000000"/>
          <w:spacing w:val="6"/>
          <w:sz w:val="20"/>
          <w:szCs w:val="20"/>
        </w:rPr>
        <w:t>и</w:t>
      </w:r>
      <w:r w:rsidRPr="00030C5F">
        <w:rPr>
          <w:color w:val="000000"/>
          <w:spacing w:val="6"/>
          <w:sz w:val="20"/>
          <w:szCs w:val="20"/>
        </w:rPr>
        <w:t>волжской и др.) норма стока заметно повышается по сравне</w:t>
      </w:r>
      <w:r w:rsidRPr="00030C5F">
        <w:rPr>
          <w:color w:val="000000"/>
          <w:spacing w:val="3"/>
          <w:sz w:val="20"/>
          <w:szCs w:val="20"/>
        </w:rPr>
        <w:t>нию с близлежащими ра</w:t>
      </w:r>
      <w:r w:rsidRPr="00030C5F">
        <w:rPr>
          <w:color w:val="000000"/>
          <w:spacing w:val="3"/>
          <w:sz w:val="20"/>
          <w:szCs w:val="20"/>
        </w:rPr>
        <w:t>в</w:t>
      </w:r>
      <w:r w:rsidRPr="00030C5F">
        <w:rPr>
          <w:color w:val="000000"/>
          <w:spacing w:val="3"/>
          <w:sz w:val="20"/>
          <w:szCs w:val="20"/>
        </w:rPr>
        <w:t>нинными территориями.</w:t>
      </w:r>
    </w:p>
    <w:p w:rsidR="00A049F1" w:rsidRPr="00030C5F" w:rsidRDefault="00A049F1" w:rsidP="00A049F1">
      <w:pPr>
        <w:widowControl w:val="0"/>
        <w:spacing w:line="216" w:lineRule="auto"/>
        <w:ind w:firstLine="284"/>
        <w:jc w:val="both"/>
        <w:rPr>
          <w:bCs/>
          <w:color w:val="000000"/>
          <w:spacing w:val="1"/>
          <w:sz w:val="20"/>
          <w:szCs w:val="20"/>
        </w:rPr>
      </w:pPr>
      <w:r w:rsidRPr="00030C5F">
        <w:rPr>
          <w:color w:val="000000"/>
          <w:spacing w:val="2"/>
          <w:sz w:val="20"/>
          <w:szCs w:val="20"/>
        </w:rPr>
        <w:t>Горные районы Кавказа характеризуются очень большими зна</w:t>
      </w:r>
      <w:r w:rsidRPr="00030C5F">
        <w:rPr>
          <w:color w:val="000000"/>
          <w:spacing w:val="5"/>
          <w:sz w:val="20"/>
          <w:szCs w:val="20"/>
        </w:rPr>
        <w:t>ч</w:t>
      </w:r>
      <w:r w:rsidRPr="00030C5F">
        <w:rPr>
          <w:color w:val="000000"/>
          <w:spacing w:val="5"/>
          <w:sz w:val="20"/>
          <w:szCs w:val="20"/>
        </w:rPr>
        <w:t>е</w:t>
      </w:r>
      <w:r w:rsidRPr="00030C5F">
        <w:rPr>
          <w:color w:val="000000"/>
          <w:spacing w:val="5"/>
          <w:sz w:val="20"/>
          <w:szCs w:val="20"/>
        </w:rPr>
        <w:t xml:space="preserve">ниями нормы стока, достигающими на юго-западном склоне </w:t>
      </w:r>
      <w:r w:rsidRPr="00030C5F">
        <w:rPr>
          <w:color w:val="000000"/>
          <w:sz w:val="20"/>
          <w:szCs w:val="20"/>
        </w:rPr>
        <w:t>Бол</w:t>
      </w:r>
      <w:r w:rsidRPr="00030C5F">
        <w:rPr>
          <w:color w:val="000000"/>
          <w:sz w:val="20"/>
          <w:szCs w:val="20"/>
        </w:rPr>
        <w:t>ь</w:t>
      </w:r>
      <w:r w:rsidRPr="00030C5F">
        <w:rPr>
          <w:color w:val="000000"/>
          <w:sz w:val="20"/>
          <w:szCs w:val="20"/>
        </w:rPr>
        <w:t xml:space="preserve">шого Кавказского хребта 75–100 </w:t>
      </w:r>
      <w:r w:rsidRPr="00030C5F">
        <w:rPr>
          <w:sz w:val="20"/>
          <w:szCs w:val="20"/>
        </w:rPr>
        <w:t>л/</w:t>
      </w:r>
      <w:r>
        <w:rPr>
          <w:sz w:val="20"/>
          <w:szCs w:val="20"/>
        </w:rPr>
        <w:t>(</w:t>
      </w:r>
      <w:r w:rsidRPr="00030C5F">
        <w:rPr>
          <w:sz w:val="20"/>
          <w:szCs w:val="20"/>
        </w:rPr>
        <w:t>с·км</w:t>
      </w:r>
      <w:r w:rsidRPr="00030C5F">
        <w:rPr>
          <w:sz w:val="20"/>
          <w:szCs w:val="20"/>
          <w:vertAlign w:val="superscript"/>
        </w:rPr>
        <w:t>2</w:t>
      </w:r>
      <w:r>
        <w:rPr>
          <w:sz w:val="20"/>
          <w:szCs w:val="20"/>
        </w:rPr>
        <w:t>)</w:t>
      </w:r>
      <w:r w:rsidRPr="00030C5F">
        <w:rPr>
          <w:color w:val="000000"/>
          <w:spacing w:val="3"/>
          <w:sz w:val="20"/>
          <w:szCs w:val="20"/>
        </w:rPr>
        <w:t>.</w:t>
      </w:r>
    </w:p>
    <w:p w:rsidR="00A049F1" w:rsidRPr="00CB160F" w:rsidRDefault="00A049F1" w:rsidP="00A049F1">
      <w:pPr>
        <w:widowControl w:val="0"/>
        <w:spacing w:line="216" w:lineRule="auto"/>
        <w:jc w:val="both"/>
        <w:rPr>
          <w:iCs/>
          <w:color w:val="000000"/>
          <w:spacing w:val="3"/>
          <w:sz w:val="20"/>
          <w:szCs w:val="20"/>
        </w:rPr>
      </w:pPr>
    </w:p>
    <w:p w:rsidR="00A049F1" w:rsidRPr="00030C5F" w:rsidRDefault="00A049F1" w:rsidP="00A049F1">
      <w:pPr>
        <w:widowControl w:val="0"/>
        <w:spacing w:line="216" w:lineRule="auto"/>
        <w:jc w:val="center"/>
        <w:rPr>
          <w:b/>
          <w:sz w:val="20"/>
          <w:szCs w:val="20"/>
        </w:rPr>
      </w:pPr>
      <w:r>
        <w:rPr>
          <w:b/>
          <w:iCs/>
          <w:color w:val="000000"/>
          <w:spacing w:val="3"/>
          <w:sz w:val="20"/>
          <w:szCs w:val="20"/>
        </w:rPr>
        <w:t>9</w:t>
      </w:r>
      <w:r w:rsidRPr="00030C5F">
        <w:rPr>
          <w:b/>
          <w:iCs/>
          <w:color w:val="000000"/>
          <w:spacing w:val="3"/>
          <w:sz w:val="20"/>
          <w:szCs w:val="20"/>
        </w:rPr>
        <w:t xml:space="preserve">.3. </w:t>
      </w:r>
      <w:r w:rsidRPr="00030C5F">
        <w:rPr>
          <w:b/>
          <w:sz w:val="20"/>
          <w:szCs w:val="20"/>
        </w:rPr>
        <w:t>Определение нормы стока</w:t>
      </w:r>
    </w:p>
    <w:p w:rsidR="00A049F1" w:rsidRPr="00030C5F" w:rsidRDefault="00A049F1" w:rsidP="00A049F1">
      <w:pPr>
        <w:widowControl w:val="0"/>
        <w:spacing w:line="212" w:lineRule="auto"/>
        <w:ind w:firstLine="284"/>
        <w:jc w:val="both"/>
        <w:rPr>
          <w:sz w:val="20"/>
          <w:szCs w:val="20"/>
        </w:rPr>
      </w:pPr>
    </w:p>
    <w:p w:rsidR="00A049F1" w:rsidRPr="00030C5F" w:rsidRDefault="00A049F1" w:rsidP="00A049F1">
      <w:pPr>
        <w:widowControl w:val="0"/>
        <w:spacing w:line="212" w:lineRule="auto"/>
        <w:ind w:firstLine="284"/>
        <w:jc w:val="both"/>
        <w:rPr>
          <w:sz w:val="20"/>
          <w:szCs w:val="20"/>
        </w:rPr>
      </w:pPr>
      <w:r w:rsidRPr="00030C5F">
        <w:rPr>
          <w:color w:val="000000"/>
          <w:spacing w:val="2"/>
          <w:sz w:val="20"/>
          <w:szCs w:val="20"/>
        </w:rPr>
        <w:t>Норма стока является главнейшей гидрологической характер</w:t>
      </w:r>
      <w:r w:rsidRPr="00030C5F">
        <w:rPr>
          <w:color w:val="000000"/>
          <w:spacing w:val="2"/>
          <w:sz w:val="20"/>
          <w:szCs w:val="20"/>
        </w:rPr>
        <w:t>и</w:t>
      </w:r>
      <w:r w:rsidRPr="00030C5F">
        <w:rPr>
          <w:color w:val="000000"/>
          <w:spacing w:val="3"/>
          <w:sz w:val="20"/>
          <w:szCs w:val="20"/>
        </w:rPr>
        <w:t>стикой водного режима реки. С определения ее величины начина</w:t>
      </w:r>
      <w:r w:rsidRPr="00030C5F">
        <w:rPr>
          <w:color w:val="000000"/>
          <w:spacing w:val="5"/>
          <w:sz w:val="20"/>
          <w:szCs w:val="20"/>
        </w:rPr>
        <w:t>е</w:t>
      </w:r>
      <w:r w:rsidRPr="00030C5F">
        <w:rPr>
          <w:color w:val="000000"/>
          <w:spacing w:val="5"/>
          <w:sz w:val="20"/>
          <w:szCs w:val="20"/>
        </w:rPr>
        <w:t>т</w:t>
      </w:r>
      <w:r w:rsidRPr="00030C5F">
        <w:rPr>
          <w:color w:val="000000"/>
          <w:spacing w:val="5"/>
          <w:sz w:val="20"/>
          <w:szCs w:val="20"/>
        </w:rPr>
        <w:t>ся л</w:t>
      </w:r>
      <w:r w:rsidRPr="00030C5F">
        <w:rPr>
          <w:color w:val="000000"/>
          <w:spacing w:val="5"/>
          <w:sz w:val="20"/>
          <w:szCs w:val="20"/>
        </w:rPr>
        <w:t>ю</w:t>
      </w:r>
      <w:r w:rsidRPr="00030C5F">
        <w:rPr>
          <w:color w:val="000000"/>
          <w:spacing w:val="5"/>
          <w:sz w:val="20"/>
          <w:szCs w:val="20"/>
        </w:rPr>
        <w:t xml:space="preserve">бой гидрологический расчет при проектировании различных </w:t>
      </w:r>
      <w:r w:rsidRPr="00030C5F">
        <w:rPr>
          <w:color w:val="000000"/>
          <w:spacing w:val="5"/>
          <w:sz w:val="20"/>
          <w:szCs w:val="20"/>
        </w:rPr>
        <w:lastRenderedPageBreak/>
        <w:t>технических сооруж</w:t>
      </w:r>
      <w:r w:rsidRPr="00030C5F">
        <w:rPr>
          <w:color w:val="000000"/>
          <w:spacing w:val="5"/>
          <w:sz w:val="20"/>
          <w:szCs w:val="20"/>
        </w:rPr>
        <w:t>е</w:t>
      </w:r>
      <w:r w:rsidRPr="00030C5F">
        <w:rPr>
          <w:color w:val="000000"/>
          <w:spacing w:val="5"/>
          <w:sz w:val="20"/>
          <w:szCs w:val="20"/>
        </w:rPr>
        <w:t>ний на водных объектах.</w:t>
      </w:r>
    </w:p>
    <w:p w:rsidR="00A049F1" w:rsidRPr="00030C5F" w:rsidRDefault="00A049F1" w:rsidP="00A049F1">
      <w:pPr>
        <w:widowControl w:val="0"/>
        <w:spacing w:line="212" w:lineRule="auto"/>
        <w:ind w:firstLine="284"/>
        <w:jc w:val="both"/>
        <w:rPr>
          <w:sz w:val="20"/>
          <w:szCs w:val="20"/>
        </w:rPr>
      </w:pPr>
      <w:r w:rsidRPr="00030C5F">
        <w:rPr>
          <w:color w:val="000000"/>
          <w:spacing w:val="1"/>
          <w:sz w:val="20"/>
          <w:szCs w:val="20"/>
        </w:rPr>
        <w:t xml:space="preserve">Применение того или иного способа определения нормы стока </w:t>
      </w:r>
      <w:r w:rsidRPr="00030C5F">
        <w:rPr>
          <w:color w:val="000000"/>
          <w:sz w:val="20"/>
          <w:szCs w:val="20"/>
        </w:rPr>
        <w:t>з</w:t>
      </w:r>
      <w:r w:rsidRPr="00030C5F">
        <w:rPr>
          <w:color w:val="000000"/>
          <w:sz w:val="20"/>
          <w:szCs w:val="20"/>
        </w:rPr>
        <w:t>а</w:t>
      </w:r>
      <w:r w:rsidRPr="00030C5F">
        <w:rPr>
          <w:color w:val="000000"/>
          <w:sz w:val="20"/>
          <w:szCs w:val="20"/>
        </w:rPr>
        <w:t>висит от полноты имеющихся исходных данных. При этом ра</w:t>
      </w:r>
      <w:r w:rsidRPr="00030C5F">
        <w:rPr>
          <w:color w:val="000000"/>
          <w:sz w:val="20"/>
          <w:szCs w:val="20"/>
        </w:rPr>
        <w:t>з</w:t>
      </w:r>
      <w:r w:rsidRPr="00030C5F">
        <w:rPr>
          <w:color w:val="000000"/>
          <w:sz w:val="20"/>
          <w:szCs w:val="20"/>
        </w:rPr>
        <w:t>ли</w:t>
      </w:r>
      <w:r w:rsidRPr="00030C5F">
        <w:rPr>
          <w:color w:val="000000"/>
          <w:spacing w:val="2"/>
          <w:sz w:val="20"/>
          <w:szCs w:val="20"/>
        </w:rPr>
        <w:t>чают три основных расчетных случая:</w:t>
      </w:r>
    </w:p>
    <w:p w:rsidR="00A049F1" w:rsidRPr="00030C5F" w:rsidRDefault="00A049F1" w:rsidP="0022451B">
      <w:pPr>
        <w:widowControl w:val="0"/>
        <w:numPr>
          <w:ilvl w:val="0"/>
          <w:numId w:val="16"/>
        </w:numPr>
        <w:spacing w:line="212" w:lineRule="auto"/>
        <w:ind w:left="0" w:firstLine="284"/>
        <w:jc w:val="both"/>
        <w:rPr>
          <w:sz w:val="20"/>
          <w:szCs w:val="20"/>
        </w:rPr>
      </w:pPr>
      <w:r w:rsidRPr="00030C5F">
        <w:rPr>
          <w:color w:val="000000"/>
          <w:spacing w:val="3"/>
          <w:sz w:val="20"/>
          <w:szCs w:val="20"/>
        </w:rPr>
        <w:t xml:space="preserve">когда имеются данные фактических наблюдений за стоком реки </w:t>
      </w:r>
      <w:r w:rsidRPr="00030C5F">
        <w:rPr>
          <w:color w:val="000000"/>
          <w:spacing w:val="2"/>
          <w:sz w:val="20"/>
          <w:szCs w:val="20"/>
        </w:rPr>
        <w:t>за многолетний период;</w:t>
      </w:r>
    </w:p>
    <w:p w:rsidR="00A049F1" w:rsidRPr="00030C5F" w:rsidRDefault="00A049F1" w:rsidP="0022451B">
      <w:pPr>
        <w:widowControl w:val="0"/>
        <w:numPr>
          <w:ilvl w:val="0"/>
          <w:numId w:val="16"/>
        </w:numPr>
        <w:spacing w:line="212" w:lineRule="auto"/>
        <w:ind w:left="0" w:firstLine="284"/>
        <w:jc w:val="both"/>
        <w:rPr>
          <w:sz w:val="20"/>
          <w:szCs w:val="20"/>
        </w:rPr>
      </w:pPr>
      <w:r w:rsidRPr="00030C5F">
        <w:rPr>
          <w:color w:val="000000"/>
          <w:spacing w:val="1"/>
          <w:sz w:val="20"/>
          <w:szCs w:val="20"/>
        </w:rPr>
        <w:t>при наличии данных наблюдений за короткий промежуток вре</w:t>
      </w:r>
      <w:r w:rsidRPr="00030C5F">
        <w:rPr>
          <w:color w:val="000000"/>
          <w:spacing w:val="-7"/>
          <w:sz w:val="20"/>
          <w:szCs w:val="20"/>
        </w:rPr>
        <w:t>мени;</w:t>
      </w:r>
    </w:p>
    <w:p w:rsidR="00A049F1" w:rsidRPr="00030C5F" w:rsidRDefault="00A049F1" w:rsidP="0022451B">
      <w:pPr>
        <w:widowControl w:val="0"/>
        <w:numPr>
          <w:ilvl w:val="0"/>
          <w:numId w:val="16"/>
        </w:numPr>
        <w:spacing w:line="212" w:lineRule="auto"/>
        <w:ind w:left="0" w:firstLine="284"/>
        <w:jc w:val="both"/>
        <w:rPr>
          <w:sz w:val="20"/>
          <w:szCs w:val="20"/>
        </w:rPr>
      </w:pPr>
      <w:r w:rsidRPr="00030C5F">
        <w:rPr>
          <w:color w:val="000000"/>
          <w:spacing w:val="2"/>
          <w:sz w:val="20"/>
          <w:szCs w:val="20"/>
        </w:rPr>
        <w:t>когда данные наблюдений отсутствуют.</w:t>
      </w:r>
    </w:p>
    <w:p w:rsidR="00A049F1" w:rsidRPr="00030C5F" w:rsidRDefault="00A049F1" w:rsidP="00A049F1">
      <w:pPr>
        <w:widowControl w:val="0"/>
        <w:spacing w:line="212" w:lineRule="auto"/>
        <w:ind w:firstLine="284"/>
        <w:jc w:val="both"/>
        <w:rPr>
          <w:color w:val="000000"/>
          <w:spacing w:val="6"/>
          <w:sz w:val="20"/>
          <w:szCs w:val="20"/>
        </w:rPr>
      </w:pPr>
      <w:r w:rsidRPr="00030C5F">
        <w:rPr>
          <w:b/>
          <w:bCs/>
          <w:color w:val="000000"/>
          <w:spacing w:val="5"/>
          <w:sz w:val="20"/>
          <w:szCs w:val="20"/>
        </w:rPr>
        <w:t xml:space="preserve">Расчет нормы стока по данным многолетних наблюдений. </w:t>
      </w:r>
      <w:r w:rsidRPr="00030C5F">
        <w:rPr>
          <w:color w:val="000000"/>
          <w:spacing w:val="5"/>
          <w:sz w:val="20"/>
          <w:szCs w:val="20"/>
        </w:rPr>
        <w:t xml:space="preserve">Если </w:t>
      </w:r>
      <w:r w:rsidRPr="00030C5F">
        <w:rPr>
          <w:color w:val="000000"/>
          <w:sz w:val="20"/>
          <w:szCs w:val="20"/>
        </w:rPr>
        <w:t>имеются данные наблюдений за многолетний период, норму ст</w:t>
      </w:r>
      <w:r w:rsidRPr="00030C5F">
        <w:rPr>
          <w:color w:val="000000"/>
          <w:sz w:val="20"/>
          <w:szCs w:val="20"/>
        </w:rPr>
        <w:t>о</w:t>
      </w:r>
      <w:r w:rsidRPr="00030C5F">
        <w:rPr>
          <w:color w:val="000000"/>
          <w:sz w:val="20"/>
          <w:szCs w:val="20"/>
        </w:rPr>
        <w:t xml:space="preserve">ка </w:t>
      </w:r>
      <w:r w:rsidRPr="00030C5F">
        <w:rPr>
          <w:color w:val="000000"/>
          <w:spacing w:val="1"/>
          <w:sz w:val="20"/>
          <w:szCs w:val="20"/>
        </w:rPr>
        <w:t>определяют как среднеарифметическую величину из всех средних год</w:t>
      </w:r>
      <w:r w:rsidRPr="00030C5F">
        <w:rPr>
          <w:color w:val="000000"/>
          <w:spacing w:val="1"/>
          <w:sz w:val="20"/>
          <w:szCs w:val="20"/>
        </w:rPr>
        <w:t>о</w:t>
      </w:r>
      <w:r w:rsidRPr="00030C5F">
        <w:rPr>
          <w:color w:val="000000"/>
          <w:spacing w:val="1"/>
          <w:sz w:val="20"/>
          <w:szCs w:val="20"/>
        </w:rPr>
        <w:t xml:space="preserve">вых значений интересующей характеристики стока. Например, </w:t>
      </w:r>
      <w:r w:rsidRPr="00030C5F">
        <w:rPr>
          <w:color w:val="000000"/>
          <w:sz w:val="20"/>
          <w:szCs w:val="20"/>
        </w:rPr>
        <w:t xml:space="preserve">норма стока, выраженная среднемноголетним расходом </w:t>
      </w:r>
      <w:r w:rsidRPr="00030C5F">
        <w:rPr>
          <w:color w:val="000000"/>
          <w:sz w:val="20"/>
          <w:szCs w:val="20"/>
          <w:lang w:val="en-US"/>
        </w:rPr>
        <w:t>Q</w:t>
      </w:r>
      <w:r w:rsidRPr="00030C5F">
        <w:rPr>
          <w:color w:val="000000"/>
          <w:sz w:val="20"/>
          <w:szCs w:val="20"/>
          <w:vertAlign w:val="subscript"/>
        </w:rPr>
        <w:t>0</w:t>
      </w:r>
      <w:r w:rsidRPr="00030C5F">
        <w:rPr>
          <w:color w:val="000000"/>
          <w:sz w:val="20"/>
          <w:szCs w:val="20"/>
        </w:rPr>
        <w:t>, вычис</w:t>
      </w:r>
      <w:r w:rsidRPr="00030C5F">
        <w:rPr>
          <w:color w:val="000000"/>
          <w:spacing w:val="6"/>
          <w:sz w:val="20"/>
          <w:szCs w:val="20"/>
        </w:rPr>
        <w:t>л</w:t>
      </w:r>
      <w:r w:rsidRPr="00030C5F">
        <w:rPr>
          <w:color w:val="000000"/>
          <w:spacing w:val="6"/>
          <w:sz w:val="20"/>
          <w:szCs w:val="20"/>
        </w:rPr>
        <w:t>я</w:t>
      </w:r>
      <w:r>
        <w:rPr>
          <w:color w:val="000000"/>
          <w:spacing w:val="6"/>
          <w:sz w:val="20"/>
          <w:szCs w:val="20"/>
        </w:rPr>
        <w:t>ется по формуле (9</w:t>
      </w:r>
      <w:r w:rsidRPr="00030C5F">
        <w:rPr>
          <w:color w:val="000000"/>
          <w:spacing w:val="6"/>
          <w:sz w:val="20"/>
          <w:szCs w:val="20"/>
        </w:rPr>
        <w:t>.1</w:t>
      </w:r>
      <w:r>
        <w:rPr>
          <w:color w:val="000000"/>
          <w:spacing w:val="6"/>
          <w:sz w:val="20"/>
          <w:szCs w:val="20"/>
        </w:rPr>
        <w:t>1</w:t>
      </w:r>
      <w:r w:rsidRPr="00030C5F">
        <w:rPr>
          <w:color w:val="000000"/>
          <w:spacing w:val="6"/>
          <w:sz w:val="20"/>
          <w:szCs w:val="20"/>
        </w:rPr>
        <w:t>).</w:t>
      </w:r>
    </w:p>
    <w:p w:rsidR="00A049F1" w:rsidRPr="00030C5F" w:rsidRDefault="00A049F1" w:rsidP="00A049F1">
      <w:pPr>
        <w:widowControl w:val="0"/>
        <w:spacing w:line="212" w:lineRule="auto"/>
        <w:ind w:firstLine="284"/>
        <w:jc w:val="both"/>
        <w:rPr>
          <w:sz w:val="20"/>
          <w:szCs w:val="20"/>
        </w:rPr>
      </w:pPr>
      <w:r w:rsidRPr="00030C5F">
        <w:rPr>
          <w:sz w:val="20"/>
          <w:szCs w:val="20"/>
        </w:rPr>
        <w:t>Точность расчета нормы стока зависит от числа лет, по которым имеются данные наблюдений, и от степени колебания (изменчив</w:t>
      </w:r>
      <w:r w:rsidRPr="00030C5F">
        <w:rPr>
          <w:sz w:val="20"/>
          <w:szCs w:val="20"/>
        </w:rPr>
        <w:t>о</w:t>
      </w:r>
      <w:r w:rsidRPr="00030C5F">
        <w:rPr>
          <w:sz w:val="20"/>
          <w:szCs w:val="20"/>
        </w:rPr>
        <w:t>сти) годового стока. Чем больше период наблюдений и чем меньше отл</w:t>
      </w:r>
      <w:r w:rsidRPr="00030C5F">
        <w:rPr>
          <w:sz w:val="20"/>
          <w:szCs w:val="20"/>
        </w:rPr>
        <w:t>и</w:t>
      </w:r>
      <w:r w:rsidRPr="00030C5F">
        <w:rPr>
          <w:sz w:val="20"/>
          <w:szCs w:val="20"/>
        </w:rPr>
        <w:t>чаются друг от друга зн</w:t>
      </w:r>
      <w:r w:rsidRPr="00030C5F">
        <w:rPr>
          <w:sz w:val="20"/>
          <w:szCs w:val="20"/>
        </w:rPr>
        <w:t>а</w:t>
      </w:r>
      <w:r w:rsidRPr="00030C5F">
        <w:rPr>
          <w:sz w:val="20"/>
          <w:szCs w:val="20"/>
        </w:rPr>
        <w:t>чения характеристик стока в разные годы, тем точность расчета нормы стока будет выше.</w:t>
      </w:r>
    </w:p>
    <w:p w:rsidR="00A049F1" w:rsidRPr="00030C5F" w:rsidRDefault="00A049F1" w:rsidP="00A049F1">
      <w:pPr>
        <w:widowControl w:val="0"/>
        <w:spacing w:line="212" w:lineRule="auto"/>
        <w:ind w:firstLine="284"/>
        <w:jc w:val="both"/>
        <w:rPr>
          <w:sz w:val="20"/>
          <w:szCs w:val="20"/>
        </w:rPr>
      </w:pPr>
      <w:r w:rsidRPr="00030C5F">
        <w:rPr>
          <w:b/>
          <w:color w:val="000000"/>
          <w:spacing w:val="2"/>
          <w:sz w:val="20"/>
          <w:szCs w:val="20"/>
        </w:rPr>
        <w:t xml:space="preserve">Расчет </w:t>
      </w:r>
      <w:r w:rsidRPr="00030C5F">
        <w:rPr>
          <w:b/>
          <w:bCs/>
          <w:color w:val="000000"/>
          <w:spacing w:val="2"/>
          <w:sz w:val="20"/>
          <w:szCs w:val="20"/>
        </w:rPr>
        <w:t xml:space="preserve">нормы стока по короткому ряду наблюдений. </w:t>
      </w:r>
      <w:r w:rsidRPr="00030C5F">
        <w:rPr>
          <w:color w:val="000000"/>
          <w:spacing w:val="2"/>
          <w:sz w:val="20"/>
          <w:szCs w:val="20"/>
        </w:rPr>
        <w:t>Если чи</w:t>
      </w:r>
      <w:r w:rsidRPr="00030C5F">
        <w:rPr>
          <w:color w:val="000000"/>
          <w:spacing w:val="2"/>
          <w:sz w:val="20"/>
          <w:szCs w:val="20"/>
        </w:rPr>
        <w:t>с</w:t>
      </w:r>
      <w:r w:rsidRPr="00030C5F">
        <w:rPr>
          <w:color w:val="000000"/>
          <w:spacing w:val="1"/>
          <w:sz w:val="20"/>
          <w:szCs w:val="20"/>
        </w:rPr>
        <w:t>ло лет, охваченных гидрологическим изучением, недостаточно для определения нормы стока с требуемой точностью, прибегают к уд</w:t>
      </w:r>
      <w:r w:rsidRPr="00030C5F">
        <w:rPr>
          <w:color w:val="000000"/>
          <w:spacing w:val="3"/>
          <w:sz w:val="20"/>
          <w:szCs w:val="20"/>
        </w:rPr>
        <w:t>л</w:t>
      </w:r>
      <w:r w:rsidRPr="00030C5F">
        <w:rPr>
          <w:color w:val="000000"/>
          <w:spacing w:val="3"/>
          <w:sz w:val="20"/>
          <w:szCs w:val="20"/>
        </w:rPr>
        <w:t>и</w:t>
      </w:r>
      <w:r w:rsidRPr="00030C5F">
        <w:rPr>
          <w:color w:val="000000"/>
          <w:spacing w:val="3"/>
          <w:sz w:val="20"/>
          <w:szCs w:val="20"/>
        </w:rPr>
        <w:t xml:space="preserve">нению имеющегося ряда наблюдений. Для этой цели выбирают </w:t>
      </w:r>
      <w:r w:rsidRPr="00030C5F">
        <w:rPr>
          <w:color w:val="000000"/>
          <w:spacing w:val="1"/>
          <w:sz w:val="20"/>
          <w:szCs w:val="20"/>
        </w:rPr>
        <w:t>п</w:t>
      </w:r>
      <w:r w:rsidRPr="00030C5F">
        <w:rPr>
          <w:color w:val="000000"/>
          <w:spacing w:val="1"/>
          <w:sz w:val="20"/>
          <w:szCs w:val="20"/>
        </w:rPr>
        <w:t>о</w:t>
      </w:r>
      <w:r w:rsidRPr="00030C5F">
        <w:rPr>
          <w:color w:val="000000"/>
          <w:spacing w:val="1"/>
          <w:sz w:val="20"/>
          <w:szCs w:val="20"/>
        </w:rPr>
        <w:t>близости другую реку с многолетним периодом наблюдений, ба</w:t>
      </w:r>
      <w:r w:rsidRPr="00030C5F">
        <w:rPr>
          <w:color w:val="000000"/>
          <w:spacing w:val="1"/>
          <w:sz w:val="20"/>
          <w:szCs w:val="20"/>
        </w:rPr>
        <w:t>с</w:t>
      </w:r>
      <w:r w:rsidRPr="00030C5F">
        <w:rPr>
          <w:color w:val="000000"/>
          <w:spacing w:val="9"/>
          <w:sz w:val="20"/>
          <w:szCs w:val="20"/>
        </w:rPr>
        <w:t xml:space="preserve">сейн которой сходен по своим физико-географическим условиям </w:t>
      </w:r>
      <w:r w:rsidRPr="00030C5F">
        <w:rPr>
          <w:color w:val="000000"/>
          <w:spacing w:val="4"/>
          <w:sz w:val="20"/>
          <w:szCs w:val="20"/>
        </w:rPr>
        <w:t>с бассейном рассматриваемой реки.</w:t>
      </w:r>
    </w:p>
    <w:p w:rsidR="00A049F1" w:rsidRPr="001B7395" w:rsidRDefault="00A049F1" w:rsidP="00A049F1">
      <w:pPr>
        <w:widowControl w:val="0"/>
        <w:spacing w:line="212" w:lineRule="auto"/>
        <w:ind w:firstLine="284"/>
        <w:jc w:val="both"/>
        <w:rPr>
          <w:sz w:val="20"/>
          <w:szCs w:val="20"/>
        </w:rPr>
      </w:pPr>
      <w:r w:rsidRPr="00030C5F">
        <w:rPr>
          <w:color w:val="000000"/>
          <w:spacing w:val="4"/>
          <w:sz w:val="20"/>
          <w:szCs w:val="20"/>
        </w:rPr>
        <w:t xml:space="preserve">Река с многолетним периодом наблюдений называется в этом </w:t>
      </w:r>
      <w:r w:rsidRPr="00030C5F">
        <w:rPr>
          <w:color w:val="000000"/>
          <w:spacing w:val="8"/>
          <w:sz w:val="20"/>
          <w:szCs w:val="20"/>
        </w:rPr>
        <w:t>случае а н а л о г о м, а метод гидрологических расчетов с и</w:t>
      </w:r>
      <w:r w:rsidRPr="00030C5F">
        <w:rPr>
          <w:color w:val="000000"/>
          <w:spacing w:val="8"/>
          <w:sz w:val="20"/>
          <w:szCs w:val="20"/>
        </w:rPr>
        <w:t>с</w:t>
      </w:r>
      <w:r w:rsidRPr="00030C5F">
        <w:rPr>
          <w:color w:val="000000"/>
          <w:spacing w:val="8"/>
          <w:sz w:val="20"/>
          <w:szCs w:val="20"/>
        </w:rPr>
        <w:t>поль</w:t>
      </w:r>
      <w:r w:rsidRPr="00030C5F">
        <w:rPr>
          <w:color w:val="000000"/>
          <w:spacing w:val="5"/>
          <w:sz w:val="20"/>
          <w:szCs w:val="20"/>
        </w:rPr>
        <w:t>з</w:t>
      </w:r>
      <w:r w:rsidRPr="00030C5F">
        <w:rPr>
          <w:color w:val="000000"/>
          <w:spacing w:val="5"/>
          <w:sz w:val="20"/>
          <w:szCs w:val="20"/>
        </w:rPr>
        <w:t>о</w:t>
      </w:r>
      <w:r w:rsidRPr="00030C5F">
        <w:rPr>
          <w:color w:val="000000"/>
          <w:spacing w:val="5"/>
          <w:sz w:val="20"/>
          <w:szCs w:val="20"/>
        </w:rPr>
        <w:t xml:space="preserve">ванием </w:t>
      </w:r>
      <w:r w:rsidRPr="001B7395">
        <w:rPr>
          <w:sz w:val="20"/>
          <w:szCs w:val="20"/>
        </w:rPr>
        <w:t xml:space="preserve">характеристик стока реки-аналога – методом г и д р о </w:t>
      </w:r>
      <w:r>
        <w:rPr>
          <w:sz w:val="20"/>
          <w:szCs w:val="20"/>
        </w:rPr>
        <w:t xml:space="preserve">- </w:t>
      </w:r>
      <w:r w:rsidRPr="001B7395">
        <w:rPr>
          <w:sz w:val="20"/>
          <w:szCs w:val="20"/>
        </w:rPr>
        <w:t xml:space="preserve">л </w:t>
      </w:r>
      <w:r w:rsidRPr="001B7395">
        <w:rPr>
          <w:sz w:val="20"/>
          <w:szCs w:val="20"/>
        </w:rPr>
        <w:t>о</w:t>
      </w:r>
      <w:r w:rsidRPr="001B7395">
        <w:rPr>
          <w:sz w:val="20"/>
          <w:szCs w:val="20"/>
        </w:rPr>
        <w:t xml:space="preserve"> г и ч е с к и х  а н а л о г и й.</w:t>
      </w:r>
    </w:p>
    <w:p w:rsidR="00A049F1" w:rsidRPr="00030C5F" w:rsidRDefault="00A049F1" w:rsidP="00A049F1">
      <w:pPr>
        <w:widowControl w:val="0"/>
        <w:spacing w:line="212" w:lineRule="auto"/>
        <w:ind w:firstLine="284"/>
        <w:jc w:val="both"/>
        <w:rPr>
          <w:sz w:val="20"/>
          <w:szCs w:val="20"/>
        </w:rPr>
      </w:pPr>
      <w:r w:rsidRPr="00030C5F">
        <w:rPr>
          <w:color w:val="000000"/>
          <w:spacing w:val="6"/>
          <w:sz w:val="20"/>
          <w:szCs w:val="20"/>
        </w:rPr>
        <w:t xml:space="preserve">Бассейны рассматриваемой реки и реки-аналога должны иметь </w:t>
      </w:r>
      <w:r w:rsidRPr="00030C5F">
        <w:rPr>
          <w:color w:val="000000"/>
          <w:spacing w:val="2"/>
          <w:sz w:val="20"/>
          <w:szCs w:val="20"/>
        </w:rPr>
        <w:t>по возможности одинаковые климатические условия, рельеф, лес</w:t>
      </w:r>
      <w:r w:rsidRPr="00030C5F">
        <w:rPr>
          <w:color w:val="000000"/>
          <w:spacing w:val="2"/>
          <w:sz w:val="20"/>
          <w:szCs w:val="20"/>
        </w:rPr>
        <w:t>и</w:t>
      </w:r>
      <w:r w:rsidRPr="00030C5F">
        <w:rPr>
          <w:color w:val="000000"/>
          <w:spacing w:val="3"/>
          <w:sz w:val="20"/>
          <w:szCs w:val="20"/>
        </w:rPr>
        <w:t xml:space="preserve">стость, озерность, заболоченность и другие факторы, влияющие на </w:t>
      </w:r>
      <w:r w:rsidRPr="00030C5F">
        <w:rPr>
          <w:color w:val="000000"/>
          <w:spacing w:val="5"/>
          <w:sz w:val="20"/>
          <w:szCs w:val="20"/>
        </w:rPr>
        <w:t xml:space="preserve">сток. Площади водосбора рассматриваемых рек не должны </w:t>
      </w:r>
      <w:r w:rsidR="0022451B">
        <w:rPr>
          <w:color w:val="000000"/>
          <w:spacing w:val="5"/>
          <w:sz w:val="20"/>
          <w:szCs w:val="20"/>
        </w:rPr>
        <w:t>раз</w:t>
      </w:r>
      <w:r w:rsidRPr="00030C5F">
        <w:rPr>
          <w:color w:val="000000"/>
          <w:spacing w:val="5"/>
          <w:sz w:val="20"/>
          <w:szCs w:val="20"/>
        </w:rPr>
        <w:t>л</w:t>
      </w:r>
      <w:r w:rsidRPr="00030C5F">
        <w:rPr>
          <w:color w:val="000000"/>
          <w:spacing w:val="5"/>
          <w:sz w:val="20"/>
          <w:szCs w:val="20"/>
        </w:rPr>
        <w:t>и</w:t>
      </w:r>
      <w:r w:rsidRPr="00030C5F">
        <w:rPr>
          <w:color w:val="000000"/>
          <w:spacing w:val="5"/>
          <w:sz w:val="20"/>
          <w:szCs w:val="20"/>
        </w:rPr>
        <w:t>чаться больше чем в 1,5–2 раза.</w:t>
      </w:r>
    </w:p>
    <w:p w:rsidR="00A049F1" w:rsidRDefault="00A049F1" w:rsidP="00A049F1">
      <w:pPr>
        <w:widowControl w:val="0"/>
        <w:spacing w:line="212" w:lineRule="auto"/>
        <w:ind w:firstLine="284"/>
        <w:jc w:val="both"/>
        <w:rPr>
          <w:color w:val="000000"/>
          <w:spacing w:val="10"/>
          <w:sz w:val="20"/>
          <w:szCs w:val="20"/>
        </w:rPr>
      </w:pPr>
      <w:r w:rsidRPr="00030C5F">
        <w:rPr>
          <w:color w:val="000000"/>
          <w:spacing w:val="4"/>
          <w:sz w:val="20"/>
          <w:szCs w:val="20"/>
        </w:rPr>
        <w:t>Удлинение ряда наблюдений по рассматриваемой реке при п</w:t>
      </w:r>
      <w:r w:rsidRPr="00030C5F">
        <w:rPr>
          <w:color w:val="000000"/>
          <w:spacing w:val="4"/>
          <w:sz w:val="20"/>
          <w:szCs w:val="20"/>
        </w:rPr>
        <w:t>о</w:t>
      </w:r>
      <w:r w:rsidRPr="00030C5F">
        <w:rPr>
          <w:color w:val="000000"/>
          <w:spacing w:val="6"/>
          <w:sz w:val="20"/>
          <w:szCs w:val="20"/>
        </w:rPr>
        <w:t xml:space="preserve">мощи данных по реке-аналогу производится путем построения </w:t>
      </w:r>
      <w:r w:rsidRPr="00030C5F">
        <w:rPr>
          <w:color w:val="000000"/>
          <w:spacing w:val="10"/>
          <w:sz w:val="20"/>
          <w:szCs w:val="20"/>
        </w:rPr>
        <w:t>графика связи годовых характеристик стока по этим рекам</w:t>
      </w:r>
      <w:r>
        <w:rPr>
          <w:color w:val="000000"/>
          <w:spacing w:val="10"/>
          <w:sz w:val="20"/>
          <w:szCs w:val="20"/>
        </w:rPr>
        <w:t xml:space="preserve"> </w:t>
      </w:r>
      <w:r w:rsidR="0022451B">
        <w:rPr>
          <w:color w:val="000000"/>
          <w:spacing w:val="10"/>
          <w:sz w:val="20"/>
          <w:szCs w:val="20"/>
        </w:rPr>
        <w:t xml:space="preserve"> </w:t>
      </w:r>
      <w:r>
        <w:rPr>
          <w:color w:val="000000"/>
          <w:spacing w:val="10"/>
          <w:sz w:val="20"/>
          <w:szCs w:val="20"/>
        </w:rPr>
        <w:t>(рис. 9.2).</w:t>
      </w:r>
    </w:p>
    <w:p w:rsidR="0022451B" w:rsidRDefault="0022451B" w:rsidP="00A049F1">
      <w:pPr>
        <w:widowControl w:val="0"/>
        <w:spacing w:line="212" w:lineRule="auto"/>
        <w:ind w:firstLine="284"/>
        <w:jc w:val="both"/>
        <w:rPr>
          <w:color w:val="000000"/>
          <w:spacing w:val="10"/>
          <w:sz w:val="20"/>
          <w:szCs w:val="20"/>
        </w:rPr>
      </w:pPr>
      <w:r>
        <w:rPr>
          <w:color w:val="000000"/>
          <w:spacing w:val="10"/>
          <w:sz w:val="20"/>
          <w:szCs w:val="20"/>
        </w:rPr>
        <w:t>На координатную сетку наносят точки среднегодовых расх</w:t>
      </w:r>
      <w:r>
        <w:rPr>
          <w:color w:val="000000"/>
          <w:spacing w:val="10"/>
          <w:sz w:val="20"/>
          <w:szCs w:val="20"/>
        </w:rPr>
        <w:t>о</w:t>
      </w:r>
      <w:r>
        <w:rPr>
          <w:color w:val="000000"/>
          <w:spacing w:val="10"/>
          <w:sz w:val="20"/>
          <w:szCs w:val="20"/>
        </w:rPr>
        <w:t xml:space="preserve">дов изучаемой реки </w:t>
      </w:r>
      <w:r>
        <w:rPr>
          <w:color w:val="000000"/>
          <w:spacing w:val="10"/>
          <w:sz w:val="20"/>
          <w:szCs w:val="20"/>
          <w:lang w:val="en-US"/>
        </w:rPr>
        <w:t>Q</w:t>
      </w:r>
      <w:r>
        <w:rPr>
          <w:color w:val="000000"/>
          <w:spacing w:val="10"/>
          <w:sz w:val="20"/>
          <w:szCs w:val="20"/>
          <w:vertAlign w:val="subscript"/>
        </w:rPr>
        <w:t>ср.</w:t>
      </w:r>
      <w:r>
        <w:rPr>
          <w:color w:val="000000"/>
          <w:spacing w:val="10"/>
          <w:sz w:val="20"/>
          <w:szCs w:val="20"/>
          <w:vertAlign w:val="subscript"/>
          <w:lang w:val="en-US"/>
        </w:rPr>
        <w:t>i</w:t>
      </w:r>
      <w:r>
        <w:rPr>
          <w:color w:val="000000"/>
          <w:spacing w:val="10"/>
          <w:sz w:val="20"/>
          <w:szCs w:val="20"/>
        </w:rPr>
        <w:t xml:space="preserve"> в зависимости от среднегодовых ра</w:t>
      </w:r>
      <w:r>
        <w:rPr>
          <w:color w:val="000000"/>
          <w:spacing w:val="10"/>
          <w:sz w:val="20"/>
          <w:szCs w:val="20"/>
        </w:rPr>
        <w:t>с</w:t>
      </w:r>
      <w:r>
        <w:rPr>
          <w:color w:val="000000"/>
          <w:spacing w:val="10"/>
          <w:sz w:val="20"/>
          <w:szCs w:val="20"/>
        </w:rPr>
        <w:t xml:space="preserve">ходов реки-аналога </w:t>
      </w:r>
      <w:r>
        <w:rPr>
          <w:color w:val="000000"/>
          <w:spacing w:val="10"/>
          <w:sz w:val="20"/>
          <w:szCs w:val="20"/>
          <w:lang w:val="en-US"/>
        </w:rPr>
        <w:t>Q</w:t>
      </w:r>
      <w:r>
        <w:rPr>
          <w:color w:val="000000"/>
          <w:spacing w:val="10"/>
          <w:sz w:val="20"/>
          <w:szCs w:val="20"/>
          <w:vertAlign w:val="subscript"/>
        </w:rPr>
        <w:t>ср.А</w:t>
      </w:r>
      <w:r>
        <w:rPr>
          <w:color w:val="000000"/>
          <w:spacing w:val="10"/>
          <w:sz w:val="20"/>
          <w:szCs w:val="20"/>
        </w:rPr>
        <w:t xml:space="preserve"> за период параллельных наблюдений в обеих реках. По этим точкам проводят линию связи так, чт</w:t>
      </w:r>
      <w:r>
        <w:rPr>
          <w:color w:val="000000"/>
          <w:spacing w:val="10"/>
          <w:sz w:val="20"/>
          <w:szCs w:val="20"/>
        </w:rPr>
        <w:t>о</w:t>
      </w:r>
      <w:r>
        <w:rPr>
          <w:color w:val="000000"/>
          <w:spacing w:val="10"/>
          <w:sz w:val="20"/>
          <w:szCs w:val="20"/>
        </w:rPr>
        <w:t xml:space="preserve">бы </w:t>
      </w:r>
      <w:r>
        <w:rPr>
          <w:color w:val="000000"/>
          <w:spacing w:val="10"/>
          <w:sz w:val="20"/>
          <w:szCs w:val="20"/>
        </w:rPr>
        <w:lastRenderedPageBreak/>
        <w:t>точки равномерно расположились по обе ее стороны. Для п</w:t>
      </w:r>
      <w:r>
        <w:rPr>
          <w:color w:val="000000"/>
          <w:spacing w:val="10"/>
          <w:sz w:val="20"/>
          <w:szCs w:val="20"/>
        </w:rPr>
        <w:t>о</w:t>
      </w:r>
      <w:r>
        <w:rPr>
          <w:color w:val="000000"/>
          <w:spacing w:val="10"/>
          <w:sz w:val="20"/>
          <w:szCs w:val="20"/>
        </w:rPr>
        <w:t>строения удовлетворительной прямолинейной связи необход</w:t>
      </w:r>
      <w:r>
        <w:rPr>
          <w:color w:val="000000"/>
          <w:spacing w:val="10"/>
          <w:sz w:val="20"/>
          <w:szCs w:val="20"/>
        </w:rPr>
        <w:t>и</w:t>
      </w:r>
      <w:r>
        <w:rPr>
          <w:color w:val="000000"/>
          <w:spacing w:val="10"/>
          <w:sz w:val="20"/>
          <w:szCs w:val="20"/>
        </w:rPr>
        <w:t>мо не менее шести соответственных точек.</w:t>
      </w:r>
    </w:p>
    <w:tbl>
      <w:tblPr>
        <w:tblW w:w="0" w:type="auto"/>
        <w:jc w:val="center"/>
        <w:tblInd w:w="2628" w:type="dxa"/>
        <w:tblLook w:val="01E0"/>
      </w:tblPr>
      <w:tblGrid>
        <w:gridCol w:w="705"/>
        <w:gridCol w:w="2592"/>
      </w:tblGrid>
      <w:tr w:rsidR="00A049F1" w:rsidRPr="00EC4963" w:rsidTr="001D777B">
        <w:trPr>
          <w:jc w:val="center"/>
        </w:trPr>
        <w:tc>
          <w:tcPr>
            <w:tcW w:w="705" w:type="dxa"/>
          </w:tcPr>
          <w:p w:rsidR="00A049F1" w:rsidRPr="00EC4963" w:rsidRDefault="00A049F1" w:rsidP="001D777B">
            <w:pPr>
              <w:widowControl w:val="0"/>
              <w:autoSpaceDE w:val="0"/>
              <w:autoSpaceDN w:val="0"/>
              <w:adjustRightInd w:val="0"/>
              <w:spacing w:line="216" w:lineRule="auto"/>
              <w:jc w:val="center"/>
              <w:rPr>
                <w:color w:val="000000"/>
                <w:spacing w:val="10"/>
                <w:sz w:val="20"/>
                <w:szCs w:val="20"/>
              </w:rPr>
            </w:pPr>
          </w:p>
          <w:p w:rsidR="00A049F1" w:rsidRPr="00EC4963" w:rsidRDefault="00A049F1" w:rsidP="001D777B">
            <w:pPr>
              <w:widowControl w:val="0"/>
              <w:autoSpaceDE w:val="0"/>
              <w:autoSpaceDN w:val="0"/>
              <w:adjustRightInd w:val="0"/>
              <w:spacing w:line="216" w:lineRule="auto"/>
              <w:jc w:val="right"/>
              <w:rPr>
                <w:color w:val="000000"/>
                <w:spacing w:val="10"/>
                <w:sz w:val="20"/>
                <w:szCs w:val="20"/>
                <w:lang w:val="en-US"/>
              </w:rPr>
            </w:pPr>
            <w:r w:rsidRPr="00EC4963">
              <w:rPr>
                <w:color w:val="000000"/>
                <w:spacing w:val="10"/>
                <w:sz w:val="20"/>
                <w:szCs w:val="20"/>
                <w:lang w:val="en-US"/>
              </w:rPr>
              <w:t>Q</w:t>
            </w:r>
            <w:r w:rsidRPr="00EC4963">
              <w:rPr>
                <w:color w:val="000000"/>
                <w:spacing w:val="10"/>
                <w:sz w:val="20"/>
                <w:szCs w:val="20"/>
                <w:vertAlign w:val="subscript"/>
              </w:rPr>
              <w:t>ср.</w:t>
            </w:r>
            <w:r w:rsidRPr="00EC4963">
              <w:rPr>
                <w:color w:val="000000"/>
                <w:spacing w:val="10"/>
                <w:sz w:val="20"/>
                <w:szCs w:val="20"/>
                <w:vertAlign w:val="subscript"/>
                <w:lang w:val="en-US"/>
              </w:rPr>
              <w:t>i</w:t>
            </w:r>
          </w:p>
        </w:tc>
        <w:tc>
          <w:tcPr>
            <w:tcW w:w="2355" w:type="dxa"/>
            <w:tcMar>
              <w:left w:w="0" w:type="dxa"/>
            </w:tcMar>
          </w:tcPr>
          <w:p w:rsidR="00A049F1" w:rsidRPr="00EC4963" w:rsidRDefault="00A049F1" w:rsidP="001D777B">
            <w:pPr>
              <w:widowControl w:val="0"/>
              <w:autoSpaceDE w:val="0"/>
              <w:autoSpaceDN w:val="0"/>
              <w:adjustRightInd w:val="0"/>
              <w:spacing w:line="216" w:lineRule="auto"/>
              <w:ind w:hanging="88"/>
              <w:rPr>
                <w:color w:val="000000"/>
                <w:spacing w:val="10"/>
                <w:sz w:val="20"/>
                <w:szCs w:val="20"/>
              </w:rPr>
            </w:pPr>
            <w:r w:rsidRPr="00A049F1">
              <w:rPr>
                <w:noProof/>
                <w:color w:val="000000"/>
                <w:spacing w:val="10"/>
                <w:sz w:val="20"/>
                <w:szCs w:val="20"/>
              </w:rPr>
              <w:pict>
                <v:shape id="Рисунок 3200" o:spid="_x0000_i1209" type="#_x0000_t75" alt="Рис10_2" style="width:128.25pt;height:156.75pt;visibility:visible">
                  <v:imagedata r:id="rId317" o:title="Рис10_2" cropbottom="9528f" cropleft="13991f" cropright="5289f"/>
                </v:shape>
              </w:pict>
            </w:r>
          </w:p>
        </w:tc>
      </w:tr>
      <w:tr w:rsidR="00A049F1" w:rsidRPr="00EC4963" w:rsidTr="001D777B">
        <w:trPr>
          <w:jc w:val="center"/>
        </w:trPr>
        <w:tc>
          <w:tcPr>
            <w:tcW w:w="705" w:type="dxa"/>
          </w:tcPr>
          <w:p w:rsidR="00A049F1" w:rsidRPr="00EC4963" w:rsidRDefault="00A049F1" w:rsidP="001D777B">
            <w:pPr>
              <w:widowControl w:val="0"/>
              <w:autoSpaceDE w:val="0"/>
              <w:autoSpaceDN w:val="0"/>
              <w:adjustRightInd w:val="0"/>
              <w:spacing w:line="216" w:lineRule="auto"/>
              <w:jc w:val="center"/>
              <w:rPr>
                <w:color w:val="000000"/>
                <w:spacing w:val="10"/>
                <w:sz w:val="20"/>
                <w:szCs w:val="20"/>
              </w:rPr>
            </w:pPr>
          </w:p>
        </w:tc>
        <w:tc>
          <w:tcPr>
            <w:tcW w:w="2355" w:type="dxa"/>
          </w:tcPr>
          <w:p w:rsidR="00A049F1" w:rsidRPr="00EC4963" w:rsidRDefault="00A049F1" w:rsidP="001D777B">
            <w:pPr>
              <w:widowControl w:val="0"/>
              <w:autoSpaceDE w:val="0"/>
              <w:autoSpaceDN w:val="0"/>
              <w:adjustRightInd w:val="0"/>
              <w:spacing w:line="216" w:lineRule="auto"/>
              <w:jc w:val="right"/>
              <w:rPr>
                <w:color w:val="000000"/>
                <w:spacing w:val="10"/>
                <w:sz w:val="20"/>
                <w:szCs w:val="20"/>
                <w:lang w:val="en-US"/>
              </w:rPr>
            </w:pPr>
            <w:r w:rsidRPr="00EC4963">
              <w:rPr>
                <w:color w:val="000000"/>
                <w:spacing w:val="10"/>
                <w:sz w:val="20"/>
                <w:szCs w:val="20"/>
                <w:lang w:val="en-US"/>
              </w:rPr>
              <w:t>Q</w:t>
            </w:r>
            <w:r w:rsidRPr="00EC4963">
              <w:rPr>
                <w:color w:val="000000"/>
                <w:spacing w:val="10"/>
                <w:sz w:val="20"/>
                <w:szCs w:val="20"/>
                <w:vertAlign w:val="subscript"/>
              </w:rPr>
              <w:t>ср.</w:t>
            </w:r>
            <w:r w:rsidRPr="00EC4963">
              <w:rPr>
                <w:color w:val="000000"/>
                <w:spacing w:val="10"/>
                <w:sz w:val="20"/>
                <w:szCs w:val="20"/>
                <w:vertAlign w:val="subscript"/>
                <w:lang w:val="en-US"/>
              </w:rPr>
              <w:t xml:space="preserve">A </w:t>
            </w:r>
          </w:p>
        </w:tc>
      </w:tr>
    </w:tbl>
    <w:p w:rsidR="0022451B" w:rsidRDefault="0022451B" w:rsidP="00A049F1">
      <w:pPr>
        <w:widowControl w:val="0"/>
        <w:spacing w:line="216" w:lineRule="auto"/>
        <w:ind w:firstLine="1624"/>
        <w:jc w:val="both"/>
        <w:rPr>
          <w:color w:val="000000"/>
          <w:spacing w:val="10"/>
          <w:sz w:val="16"/>
          <w:szCs w:val="16"/>
        </w:rPr>
      </w:pPr>
    </w:p>
    <w:p w:rsidR="00A049F1" w:rsidRPr="0022451B" w:rsidRDefault="00A049F1" w:rsidP="0022451B">
      <w:pPr>
        <w:widowControl w:val="0"/>
        <w:spacing w:line="216" w:lineRule="auto"/>
        <w:ind w:firstLine="1843"/>
        <w:jc w:val="both"/>
        <w:rPr>
          <w:color w:val="000000"/>
          <w:sz w:val="16"/>
          <w:szCs w:val="16"/>
        </w:rPr>
      </w:pPr>
      <w:r w:rsidRPr="0022451B">
        <w:rPr>
          <w:color w:val="000000"/>
          <w:sz w:val="16"/>
          <w:szCs w:val="16"/>
        </w:rPr>
        <w:t xml:space="preserve">Рис. 9.2. График связи среднегодовых </w:t>
      </w:r>
    </w:p>
    <w:p w:rsidR="00A049F1" w:rsidRPr="0022451B" w:rsidRDefault="00A049F1" w:rsidP="0022451B">
      <w:pPr>
        <w:widowControl w:val="0"/>
        <w:spacing w:line="216" w:lineRule="auto"/>
        <w:ind w:left="2436" w:hanging="26"/>
        <w:rPr>
          <w:color w:val="000000"/>
          <w:sz w:val="16"/>
          <w:szCs w:val="16"/>
        </w:rPr>
      </w:pPr>
      <w:r w:rsidRPr="0022451B">
        <w:rPr>
          <w:color w:val="000000"/>
          <w:sz w:val="16"/>
          <w:szCs w:val="16"/>
        </w:rPr>
        <w:t>расходов в изуча</w:t>
      </w:r>
      <w:r w:rsidRPr="0022451B">
        <w:rPr>
          <w:color w:val="000000"/>
          <w:sz w:val="16"/>
          <w:szCs w:val="16"/>
        </w:rPr>
        <w:t>е</w:t>
      </w:r>
      <w:r w:rsidRPr="0022451B">
        <w:rPr>
          <w:color w:val="000000"/>
          <w:sz w:val="16"/>
          <w:szCs w:val="16"/>
        </w:rPr>
        <w:t xml:space="preserve">мой реке </w:t>
      </w:r>
    </w:p>
    <w:p w:rsidR="00A049F1" w:rsidRPr="0022451B" w:rsidRDefault="00A049F1" w:rsidP="00A049F1">
      <w:pPr>
        <w:widowControl w:val="0"/>
        <w:spacing w:line="216" w:lineRule="auto"/>
        <w:ind w:firstLine="284"/>
        <w:jc w:val="center"/>
        <w:rPr>
          <w:color w:val="000000"/>
          <w:spacing w:val="10"/>
          <w:sz w:val="16"/>
          <w:szCs w:val="16"/>
        </w:rPr>
      </w:pPr>
      <w:r w:rsidRPr="0022451B">
        <w:rPr>
          <w:color w:val="000000"/>
          <w:sz w:val="16"/>
          <w:szCs w:val="16"/>
        </w:rPr>
        <w:t>и реке-аналоге</w:t>
      </w:r>
    </w:p>
    <w:p w:rsidR="00A049F1" w:rsidRDefault="00A049F1" w:rsidP="00A049F1">
      <w:pPr>
        <w:widowControl w:val="0"/>
        <w:spacing w:line="216" w:lineRule="auto"/>
        <w:ind w:firstLine="284"/>
        <w:jc w:val="center"/>
        <w:rPr>
          <w:color w:val="000000"/>
          <w:spacing w:val="10"/>
          <w:sz w:val="20"/>
          <w:szCs w:val="20"/>
        </w:rPr>
      </w:pPr>
    </w:p>
    <w:p w:rsidR="00A049F1" w:rsidRDefault="00A049F1" w:rsidP="00A049F1">
      <w:pPr>
        <w:widowControl w:val="0"/>
        <w:spacing w:line="216" w:lineRule="auto"/>
        <w:ind w:firstLine="284"/>
        <w:jc w:val="both"/>
        <w:rPr>
          <w:color w:val="000000"/>
          <w:spacing w:val="10"/>
          <w:sz w:val="20"/>
          <w:szCs w:val="20"/>
        </w:rPr>
      </w:pPr>
      <w:r>
        <w:rPr>
          <w:color w:val="000000"/>
          <w:spacing w:val="10"/>
          <w:sz w:val="20"/>
          <w:szCs w:val="20"/>
        </w:rPr>
        <w:t>Отклонение бол</w:t>
      </w:r>
      <w:r>
        <w:rPr>
          <w:color w:val="000000"/>
          <w:spacing w:val="10"/>
          <w:sz w:val="20"/>
          <w:szCs w:val="20"/>
        </w:rPr>
        <w:t>ь</w:t>
      </w:r>
      <w:r>
        <w:rPr>
          <w:color w:val="000000"/>
          <w:spacing w:val="10"/>
          <w:sz w:val="20"/>
          <w:szCs w:val="20"/>
        </w:rPr>
        <w:t>шей части точек от линии связи не должно превышать 15%. Далее по графику определяется угловой коэ</w:t>
      </w:r>
      <w:r>
        <w:rPr>
          <w:color w:val="000000"/>
          <w:spacing w:val="10"/>
          <w:sz w:val="20"/>
          <w:szCs w:val="20"/>
        </w:rPr>
        <w:t>ф</w:t>
      </w:r>
      <w:r>
        <w:rPr>
          <w:color w:val="000000"/>
          <w:spacing w:val="10"/>
          <w:sz w:val="20"/>
          <w:szCs w:val="20"/>
        </w:rPr>
        <w:t>фициент к</w:t>
      </w:r>
      <w:r>
        <w:rPr>
          <w:color w:val="000000"/>
          <w:spacing w:val="10"/>
          <w:sz w:val="20"/>
          <w:szCs w:val="20"/>
          <w:vertAlign w:val="subscript"/>
        </w:rPr>
        <w:t>А</w:t>
      </w:r>
      <w:r>
        <w:rPr>
          <w:color w:val="000000"/>
          <w:spacing w:val="10"/>
          <w:sz w:val="20"/>
          <w:szCs w:val="20"/>
        </w:rPr>
        <w:t xml:space="preserve"> полученной прямой и с помощью его ведется пер</w:t>
      </w:r>
      <w:r>
        <w:rPr>
          <w:color w:val="000000"/>
          <w:spacing w:val="10"/>
          <w:sz w:val="20"/>
          <w:szCs w:val="20"/>
        </w:rPr>
        <w:t>е</w:t>
      </w:r>
      <w:r>
        <w:rPr>
          <w:color w:val="000000"/>
          <w:spacing w:val="10"/>
          <w:sz w:val="20"/>
          <w:szCs w:val="20"/>
        </w:rPr>
        <w:t>счет данных с реки-аналога на изуча</w:t>
      </w:r>
      <w:r>
        <w:rPr>
          <w:color w:val="000000"/>
          <w:spacing w:val="10"/>
          <w:sz w:val="20"/>
          <w:szCs w:val="20"/>
        </w:rPr>
        <w:t>е</w:t>
      </w:r>
      <w:r>
        <w:rPr>
          <w:color w:val="000000"/>
          <w:spacing w:val="10"/>
          <w:sz w:val="20"/>
          <w:szCs w:val="20"/>
        </w:rPr>
        <w:t>мую реку за оставшийся период недостающих наблюдений.</w:t>
      </w:r>
    </w:p>
    <w:p w:rsidR="0022451B" w:rsidRDefault="0022451B" w:rsidP="00A049F1">
      <w:pPr>
        <w:widowControl w:val="0"/>
        <w:spacing w:line="216" w:lineRule="auto"/>
        <w:ind w:firstLine="284"/>
        <w:jc w:val="both"/>
        <w:rPr>
          <w:color w:val="000000"/>
          <w:spacing w:val="10"/>
          <w:sz w:val="20"/>
          <w:szCs w:val="20"/>
        </w:rPr>
      </w:pPr>
    </w:p>
    <w:p w:rsidR="00A049F1" w:rsidRPr="00AF2964" w:rsidRDefault="00A049F1" w:rsidP="00A049F1">
      <w:pPr>
        <w:widowControl w:val="0"/>
        <w:spacing w:line="216" w:lineRule="auto"/>
        <w:ind w:firstLine="284"/>
        <w:jc w:val="center"/>
        <w:rPr>
          <w:color w:val="000000"/>
          <w:spacing w:val="10"/>
          <w:sz w:val="20"/>
          <w:szCs w:val="20"/>
        </w:rPr>
      </w:pPr>
      <w:r>
        <w:rPr>
          <w:color w:val="000000"/>
          <w:spacing w:val="10"/>
          <w:sz w:val="20"/>
          <w:szCs w:val="20"/>
          <w:lang w:val="en-US"/>
        </w:rPr>
        <w:t>Q</w:t>
      </w:r>
      <w:r>
        <w:rPr>
          <w:color w:val="000000"/>
          <w:spacing w:val="10"/>
          <w:sz w:val="20"/>
          <w:szCs w:val="20"/>
          <w:vertAlign w:val="subscript"/>
        </w:rPr>
        <w:t>ср.</w:t>
      </w:r>
      <w:r>
        <w:rPr>
          <w:color w:val="000000"/>
          <w:spacing w:val="10"/>
          <w:sz w:val="20"/>
          <w:szCs w:val="20"/>
          <w:vertAlign w:val="subscript"/>
          <w:lang w:val="en-US"/>
        </w:rPr>
        <w:t>i</w:t>
      </w:r>
      <w:r>
        <w:rPr>
          <w:color w:val="000000"/>
          <w:spacing w:val="10"/>
          <w:sz w:val="20"/>
          <w:szCs w:val="20"/>
        </w:rPr>
        <w:t xml:space="preserve"> = к</w:t>
      </w:r>
      <w:r>
        <w:rPr>
          <w:color w:val="000000"/>
          <w:spacing w:val="10"/>
          <w:sz w:val="20"/>
          <w:szCs w:val="20"/>
          <w:vertAlign w:val="subscript"/>
        </w:rPr>
        <w:t>А</w:t>
      </w:r>
      <w:r w:rsidRPr="002542DC">
        <w:rPr>
          <w:color w:val="000000"/>
          <w:spacing w:val="10"/>
          <w:sz w:val="20"/>
          <w:szCs w:val="20"/>
        </w:rPr>
        <w:t xml:space="preserve"> </w:t>
      </w:r>
      <w:r>
        <w:rPr>
          <w:color w:val="000000"/>
          <w:spacing w:val="10"/>
          <w:sz w:val="20"/>
          <w:szCs w:val="20"/>
          <w:lang w:val="en-US"/>
        </w:rPr>
        <w:t>Q</w:t>
      </w:r>
      <w:r>
        <w:rPr>
          <w:color w:val="000000"/>
          <w:spacing w:val="10"/>
          <w:sz w:val="20"/>
          <w:szCs w:val="20"/>
          <w:vertAlign w:val="subscript"/>
        </w:rPr>
        <w:t>ср.А</w:t>
      </w:r>
      <w:r>
        <w:rPr>
          <w:color w:val="000000"/>
          <w:spacing w:val="10"/>
          <w:sz w:val="20"/>
          <w:szCs w:val="20"/>
        </w:rPr>
        <w:t>.</w:t>
      </w:r>
    </w:p>
    <w:p w:rsidR="00A049F1" w:rsidRDefault="00A049F1" w:rsidP="00A049F1">
      <w:pPr>
        <w:widowControl w:val="0"/>
        <w:spacing w:line="216" w:lineRule="auto"/>
        <w:ind w:firstLine="284"/>
        <w:jc w:val="both"/>
        <w:rPr>
          <w:b/>
          <w:bCs/>
          <w:color w:val="000000"/>
          <w:spacing w:val="-5"/>
          <w:sz w:val="20"/>
          <w:szCs w:val="20"/>
        </w:rPr>
      </w:pPr>
    </w:p>
    <w:p w:rsidR="00A049F1" w:rsidRPr="00030C5F" w:rsidRDefault="00A049F1" w:rsidP="00A049F1">
      <w:pPr>
        <w:widowControl w:val="0"/>
        <w:spacing w:line="216" w:lineRule="auto"/>
        <w:ind w:firstLine="284"/>
        <w:jc w:val="both"/>
        <w:rPr>
          <w:sz w:val="20"/>
          <w:szCs w:val="20"/>
        </w:rPr>
      </w:pPr>
      <w:r w:rsidRPr="00030C5F">
        <w:rPr>
          <w:b/>
          <w:bCs/>
          <w:color w:val="000000"/>
          <w:spacing w:val="-5"/>
          <w:sz w:val="20"/>
          <w:szCs w:val="20"/>
        </w:rPr>
        <w:t xml:space="preserve">Определение нормы стока при отсутствии данных наблюдений. </w:t>
      </w:r>
      <w:r w:rsidRPr="00030C5F">
        <w:rPr>
          <w:sz w:val="20"/>
          <w:szCs w:val="20"/>
        </w:rPr>
        <w:t>Многие реки, особенно малые, еще очень слабо изучены в гидролог</w:t>
      </w:r>
      <w:r w:rsidRPr="00030C5F">
        <w:rPr>
          <w:sz w:val="20"/>
          <w:szCs w:val="20"/>
        </w:rPr>
        <w:t>и</w:t>
      </w:r>
      <w:r w:rsidRPr="00030C5F">
        <w:rPr>
          <w:sz w:val="20"/>
          <w:szCs w:val="20"/>
        </w:rPr>
        <w:t>ческом отношении. В практике гидрологических расчетов приходится часто встречаться с полным отсутствием фактических свед</w:t>
      </w:r>
      <w:r w:rsidRPr="00030C5F">
        <w:rPr>
          <w:sz w:val="20"/>
          <w:szCs w:val="20"/>
        </w:rPr>
        <w:t>е</w:t>
      </w:r>
      <w:r w:rsidRPr="00030C5F">
        <w:rPr>
          <w:sz w:val="20"/>
          <w:szCs w:val="20"/>
        </w:rPr>
        <w:t>ний по стоку. Нормы стока неизученных рек устанавливают по методу анал</w:t>
      </w:r>
      <w:r w:rsidRPr="00030C5F">
        <w:rPr>
          <w:sz w:val="20"/>
          <w:szCs w:val="20"/>
        </w:rPr>
        <w:t>о</w:t>
      </w:r>
      <w:r w:rsidRPr="00030C5F">
        <w:rPr>
          <w:sz w:val="20"/>
          <w:szCs w:val="20"/>
        </w:rPr>
        <w:t>гии или по картам изолиний нормы стока.</w:t>
      </w:r>
    </w:p>
    <w:p w:rsidR="00A049F1" w:rsidRDefault="00A049F1" w:rsidP="00A049F1">
      <w:pPr>
        <w:widowControl w:val="0"/>
        <w:spacing w:line="216" w:lineRule="auto"/>
        <w:ind w:firstLine="284"/>
        <w:jc w:val="both"/>
        <w:rPr>
          <w:color w:val="000000"/>
          <w:spacing w:val="11"/>
          <w:sz w:val="20"/>
          <w:szCs w:val="20"/>
        </w:rPr>
      </w:pPr>
      <w:r w:rsidRPr="00030C5F">
        <w:rPr>
          <w:color w:val="000000"/>
          <w:spacing w:val="6"/>
          <w:sz w:val="20"/>
          <w:szCs w:val="20"/>
        </w:rPr>
        <w:t>Определение нормы стока по методу аналогии сводится к в</w:t>
      </w:r>
      <w:r w:rsidRPr="00030C5F">
        <w:rPr>
          <w:color w:val="000000"/>
          <w:spacing w:val="6"/>
          <w:sz w:val="20"/>
          <w:szCs w:val="20"/>
        </w:rPr>
        <w:t>ы</w:t>
      </w:r>
      <w:r w:rsidRPr="00030C5F">
        <w:rPr>
          <w:color w:val="000000"/>
          <w:spacing w:val="2"/>
          <w:sz w:val="20"/>
          <w:szCs w:val="20"/>
        </w:rPr>
        <w:t>бору реки-аналога и вычислению для нее среднемноголетнего зна</w:t>
      </w:r>
      <w:r w:rsidRPr="00030C5F">
        <w:rPr>
          <w:color w:val="000000"/>
          <w:spacing w:val="3"/>
          <w:sz w:val="20"/>
          <w:szCs w:val="20"/>
        </w:rPr>
        <w:t>ч</w:t>
      </w:r>
      <w:r w:rsidRPr="00030C5F">
        <w:rPr>
          <w:color w:val="000000"/>
          <w:spacing w:val="3"/>
          <w:sz w:val="20"/>
          <w:szCs w:val="20"/>
        </w:rPr>
        <w:t>е</w:t>
      </w:r>
      <w:r w:rsidRPr="00030C5F">
        <w:rPr>
          <w:color w:val="000000"/>
          <w:spacing w:val="3"/>
          <w:sz w:val="20"/>
          <w:szCs w:val="20"/>
        </w:rPr>
        <w:t>ния модуля стока. Если физико-географические условия сравнива</w:t>
      </w:r>
      <w:r w:rsidRPr="00030C5F">
        <w:rPr>
          <w:color w:val="000000"/>
          <w:spacing w:val="3"/>
          <w:sz w:val="20"/>
          <w:szCs w:val="20"/>
        </w:rPr>
        <w:t>е</w:t>
      </w:r>
      <w:r w:rsidRPr="00030C5F">
        <w:rPr>
          <w:color w:val="000000"/>
          <w:spacing w:val="3"/>
          <w:sz w:val="20"/>
          <w:szCs w:val="20"/>
        </w:rPr>
        <w:t xml:space="preserve">мых бассейнов достаточно близки, для рассматриваемой реки </w:t>
      </w:r>
      <w:r w:rsidRPr="00030C5F">
        <w:rPr>
          <w:color w:val="000000"/>
          <w:spacing w:val="4"/>
          <w:sz w:val="20"/>
          <w:szCs w:val="20"/>
        </w:rPr>
        <w:t>пр</w:t>
      </w:r>
      <w:r w:rsidRPr="00030C5F">
        <w:rPr>
          <w:color w:val="000000"/>
          <w:spacing w:val="4"/>
          <w:sz w:val="20"/>
          <w:szCs w:val="20"/>
        </w:rPr>
        <w:t>и</w:t>
      </w:r>
      <w:r w:rsidRPr="00030C5F">
        <w:rPr>
          <w:color w:val="000000"/>
          <w:spacing w:val="4"/>
          <w:sz w:val="20"/>
          <w:szCs w:val="20"/>
        </w:rPr>
        <w:t>нимае</w:t>
      </w:r>
      <w:r w:rsidRPr="00030C5F">
        <w:rPr>
          <w:color w:val="000000"/>
          <w:spacing w:val="4"/>
          <w:sz w:val="20"/>
          <w:szCs w:val="20"/>
        </w:rPr>
        <w:t>т</w:t>
      </w:r>
      <w:r w:rsidRPr="00030C5F">
        <w:rPr>
          <w:color w:val="000000"/>
          <w:spacing w:val="4"/>
          <w:sz w:val="20"/>
          <w:szCs w:val="20"/>
        </w:rPr>
        <w:t>ся такое же значение модуля стока, как и для реки-ана</w:t>
      </w:r>
      <w:r w:rsidRPr="00030C5F">
        <w:rPr>
          <w:color w:val="000000"/>
          <w:spacing w:val="3"/>
          <w:sz w:val="20"/>
          <w:szCs w:val="20"/>
        </w:rPr>
        <w:t>лога. Иногда к норме стока реки-аналога вводятся п</w:t>
      </w:r>
      <w:r w:rsidRPr="00030C5F">
        <w:rPr>
          <w:color w:val="000000"/>
          <w:spacing w:val="3"/>
          <w:sz w:val="20"/>
          <w:szCs w:val="20"/>
        </w:rPr>
        <w:t>о</w:t>
      </w:r>
      <w:r w:rsidRPr="00030C5F">
        <w:rPr>
          <w:color w:val="000000"/>
          <w:spacing w:val="3"/>
          <w:sz w:val="20"/>
          <w:szCs w:val="20"/>
        </w:rPr>
        <w:t>правки, от</w:t>
      </w:r>
      <w:r w:rsidRPr="00030C5F">
        <w:rPr>
          <w:color w:val="000000"/>
          <w:spacing w:val="8"/>
          <w:sz w:val="20"/>
          <w:szCs w:val="20"/>
        </w:rPr>
        <w:t xml:space="preserve">ражающие </w:t>
      </w:r>
      <w:r w:rsidRPr="00030C5F">
        <w:rPr>
          <w:color w:val="000000"/>
          <w:spacing w:val="8"/>
          <w:sz w:val="20"/>
          <w:szCs w:val="20"/>
        </w:rPr>
        <w:lastRenderedPageBreak/>
        <w:t xml:space="preserve">те или иные </w:t>
      </w:r>
      <w:r w:rsidR="0022451B">
        <w:rPr>
          <w:color w:val="000000"/>
          <w:spacing w:val="8"/>
          <w:sz w:val="20"/>
          <w:szCs w:val="20"/>
        </w:rPr>
        <w:t>раз</w:t>
      </w:r>
      <w:r w:rsidRPr="00030C5F">
        <w:rPr>
          <w:color w:val="000000"/>
          <w:spacing w:val="8"/>
          <w:sz w:val="20"/>
          <w:szCs w:val="20"/>
        </w:rPr>
        <w:t>личия в физико-географических усло</w:t>
      </w:r>
      <w:r w:rsidRPr="00030C5F">
        <w:rPr>
          <w:color w:val="000000"/>
          <w:spacing w:val="3"/>
          <w:sz w:val="20"/>
          <w:szCs w:val="20"/>
        </w:rPr>
        <w:t>виях сравн</w:t>
      </w:r>
      <w:r w:rsidRPr="00030C5F">
        <w:rPr>
          <w:color w:val="000000"/>
          <w:spacing w:val="3"/>
          <w:sz w:val="20"/>
          <w:szCs w:val="20"/>
        </w:rPr>
        <w:t>и</w:t>
      </w:r>
      <w:r w:rsidRPr="00030C5F">
        <w:rPr>
          <w:color w:val="000000"/>
          <w:spacing w:val="3"/>
          <w:sz w:val="20"/>
          <w:szCs w:val="20"/>
        </w:rPr>
        <w:t>ваемых бассейнов. Если бассейны реки-аналога и рассматриваемой реки характеризуются различным количеством осад</w:t>
      </w:r>
      <w:r w:rsidRPr="00030C5F">
        <w:rPr>
          <w:color w:val="000000"/>
          <w:spacing w:val="11"/>
          <w:sz w:val="20"/>
          <w:szCs w:val="20"/>
        </w:rPr>
        <w:t>ков, норма ст</w:t>
      </w:r>
      <w:r w:rsidRPr="00030C5F">
        <w:rPr>
          <w:color w:val="000000"/>
          <w:spacing w:val="11"/>
          <w:sz w:val="20"/>
          <w:szCs w:val="20"/>
        </w:rPr>
        <w:t>о</w:t>
      </w:r>
      <w:r w:rsidRPr="00030C5F">
        <w:rPr>
          <w:color w:val="000000"/>
          <w:spacing w:val="11"/>
          <w:sz w:val="20"/>
          <w:szCs w:val="20"/>
        </w:rPr>
        <w:t>ка изуч</w:t>
      </w:r>
      <w:r w:rsidRPr="00030C5F">
        <w:rPr>
          <w:color w:val="000000"/>
          <w:spacing w:val="11"/>
          <w:sz w:val="20"/>
          <w:szCs w:val="20"/>
        </w:rPr>
        <w:t>а</w:t>
      </w:r>
      <w:r w:rsidRPr="00030C5F">
        <w:rPr>
          <w:color w:val="000000"/>
          <w:spacing w:val="11"/>
          <w:sz w:val="20"/>
          <w:szCs w:val="20"/>
        </w:rPr>
        <w:t>емой реки определяется по формуле</w:t>
      </w:r>
    </w:p>
    <w:p w:rsidR="00A049F1" w:rsidRPr="00030C5F" w:rsidRDefault="00A049F1" w:rsidP="00A049F1">
      <w:pPr>
        <w:widowControl w:val="0"/>
        <w:spacing w:line="216" w:lineRule="auto"/>
        <w:ind w:firstLine="284"/>
        <w:jc w:val="both"/>
        <w:rPr>
          <w:color w:val="000000"/>
          <w:spacing w:val="11"/>
          <w:sz w:val="20"/>
          <w:szCs w:val="20"/>
        </w:rPr>
      </w:pPr>
    </w:p>
    <w:p w:rsidR="00A049F1" w:rsidRPr="00030C5F" w:rsidRDefault="00A049F1" w:rsidP="00A049F1">
      <w:pPr>
        <w:widowControl w:val="0"/>
        <w:spacing w:line="216" w:lineRule="auto"/>
        <w:ind w:firstLine="284"/>
        <w:jc w:val="right"/>
        <w:rPr>
          <w:color w:val="000000"/>
          <w:spacing w:val="11"/>
          <w:sz w:val="20"/>
          <w:szCs w:val="20"/>
        </w:rPr>
      </w:pPr>
      <w:r w:rsidRPr="00030C5F">
        <w:rPr>
          <w:color w:val="000000"/>
          <w:spacing w:val="11"/>
          <w:position w:val="-26"/>
          <w:sz w:val="20"/>
          <w:szCs w:val="20"/>
        </w:rPr>
        <w:object w:dxaOrig="1060" w:dyaOrig="600">
          <v:shape id="_x0000_i1210" type="#_x0000_t75" style="width:53.25pt;height:30pt" o:ole="">
            <v:imagedata r:id="rId318" o:title=""/>
          </v:shape>
          <o:OLEObject Type="Embed" ProgID="Equation.3" ShapeID="_x0000_i1210" DrawAspect="Content" ObjectID="_1428818253" r:id="rId319"/>
        </w:object>
      </w:r>
      <w:r>
        <w:rPr>
          <w:color w:val="000000"/>
          <w:spacing w:val="11"/>
          <w:sz w:val="20"/>
          <w:szCs w:val="20"/>
        </w:rPr>
        <w:t>,</w:t>
      </w:r>
      <w:r>
        <w:rPr>
          <w:color w:val="000000"/>
          <w:spacing w:val="11"/>
          <w:sz w:val="20"/>
          <w:szCs w:val="20"/>
        </w:rPr>
        <w:tab/>
      </w:r>
      <w:r>
        <w:rPr>
          <w:color w:val="000000"/>
          <w:spacing w:val="11"/>
          <w:sz w:val="20"/>
          <w:szCs w:val="20"/>
        </w:rPr>
        <w:tab/>
      </w:r>
      <w:r>
        <w:rPr>
          <w:color w:val="000000"/>
          <w:spacing w:val="11"/>
          <w:sz w:val="20"/>
          <w:szCs w:val="20"/>
        </w:rPr>
        <w:tab/>
      </w:r>
      <w:r>
        <w:rPr>
          <w:color w:val="000000"/>
          <w:spacing w:val="11"/>
          <w:sz w:val="20"/>
          <w:szCs w:val="20"/>
        </w:rPr>
        <w:tab/>
        <w:t>(9</w:t>
      </w:r>
      <w:r w:rsidRPr="00030C5F">
        <w:rPr>
          <w:color w:val="000000"/>
          <w:spacing w:val="11"/>
          <w:sz w:val="20"/>
          <w:szCs w:val="20"/>
        </w:rPr>
        <w:t>.1</w:t>
      </w:r>
      <w:r>
        <w:rPr>
          <w:color w:val="000000"/>
          <w:spacing w:val="11"/>
          <w:sz w:val="20"/>
          <w:szCs w:val="20"/>
        </w:rPr>
        <w:t>6</w:t>
      </w:r>
      <w:r w:rsidRPr="00030C5F">
        <w:rPr>
          <w:color w:val="000000"/>
          <w:spacing w:val="11"/>
          <w:sz w:val="20"/>
          <w:szCs w:val="20"/>
        </w:rPr>
        <w:t>)</w:t>
      </w:r>
    </w:p>
    <w:p w:rsidR="00A049F1" w:rsidRDefault="00A049F1" w:rsidP="00A049F1">
      <w:pPr>
        <w:widowControl w:val="0"/>
        <w:spacing w:line="216" w:lineRule="auto"/>
        <w:jc w:val="both"/>
        <w:rPr>
          <w:color w:val="000000"/>
          <w:spacing w:val="7"/>
          <w:sz w:val="20"/>
          <w:szCs w:val="20"/>
        </w:rPr>
      </w:pPr>
    </w:p>
    <w:p w:rsidR="00A049F1" w:rsidRPr="00030C5F" w:rsidRDefault="00A049F1" w:rsidP="00A049F1">
      <w:pPr>
        <w:widowControl w:val="0"/>
        <w:spacing w:line="216" w:lineRule="auto"/>
        <w:jc w:val="both"/>
        <w:rPr>
          <w:sz w:val="20"/>
          <w:szCs w:val="20"/>
        </w:rPr>
      </w:pPr>
      <w:r w:rsidRPr="00030C5F">
        <w:rPr>
          <w:color w:val="000000"/>
          <w:spacing w:val="7"/>
          <w:sz w:val="20"/>
          <w:szCs w:val="20"/>
        </w:rPr>
        <w:t xml:space="preserve">где </w:t>
      </w:r>
      <w:r w:rsidRPr="00030C5F">
        <w:rPr>
          <w:iCs/>
          <w:color w:val="000000"/>
          <w:spacing w:val="7"/>
          <w:sz w:val="20"/>
          <w:szCs w:val="20"/>
        </w:rPr>
        <w:t>М</w:t>
      </w:r>
      <w:r w:rsidRPr="00030C5F">
        <w:rPr>
          <w:iCs/>
          <w:color w:val="000000"/>
          <w:spacing w:val="7"/>
          <w:sz w:val="20"/>
          <w:szCs w:val="20"/>
          <w:vertAlign w:val="subscript"/>
        </w:rPr>
        <w:t>0</w:t>
      </w:r>
      <w:r w:rsidRPr="00030C5F">
        <w:rPr>
          <w:i/>
          <w:iCs/>
          <w:color w:val="000000"/>
          <w:spacing w:val="7"/>
          <w:sz w:val="20"/>
          <w:szCs w:val="20"/>
        </w:rPr>
        <w:t xml:space="preserve"> </w:t>
      </w:r>
      <w:r w:rsidRPr="00030C5F">
        <w:rPr>
          <w:color w:val="000000"/>
          <w:spacing w:val="7"/>
          <w:sz w:val="20"/>
          <w:szCs w:val="20"/>
        </w:rPr>
        <w:t>и М</w:t>
      </w:r>
      <w:r w:rsidRPr="00030C5F">
        <w:rPr>
          <w:color w:val="000000"/>
          <w:spacing w:val="7"/>
          <w:sz w:val="20"/>
          <w:szCs w:val="20"/>
          <w:vertAlign w:val="subscript"/>
        </w:rPr>
        <w:t>0а</w:t>
      </w:r>
      <w:r w:rsidRPr="00030C5F">
        <w:rPr>
          <w:color w:val="000000"/>
          <w:spacing w:val="7"/>
          <w:sz w:val="20"/>
          <w:szCs w:val="20"/>
        </w:rPr>
        <w:t xml:space="preserve"> – нормы стока изучаемой реки и реки-аналога;</w:t>
      </w:r>
    </w:p>
    <w:p w:rsidR="00A049F1" w:rsidRPr="00030C5F" w:rsidRDefault="00A049F1" w:rsidP="00A049F1">
      <w:pPr>
        <w:widowControl w:val="0"/>
        <w:spacing w:line="216" w:lineRule="auto"/>
        <w:ind w:firstLine="284"/>
        <w:jc w:val="both"/>
        <w:rPr>
          <w:color w:val="000000"/>
          <w:spacing w:val="6"/>
          <w:sz w:val="20"/>
          <w:szCs w:val="20"/>
        </w:rPr>
      </w:pPr>
      <w:r w:rsidRPr="00030C5F">
        <w:rPr>
          <w:i/>
          <w:iCs/>
          <w:color w:val="000000"/>
          <w:spacing w:val="6"/>
          <w:sz w:val="20"/>
          <w:szCs w:val="20"/>
        </w:rPr>
        <w:t>х</w:t>
      </w:r>
      <w:r w:rsidRPr="00030C5F">
        <w:rPr>
          <w:iCs/>
          <w:color w:val="000000"/>
          <w:spacing w:val="6"/>
          <w:sz w:val="20"/>
          <w:szCs w:val="20"/>
          <w:vertAlign w:val="subscript"/>
        </w:rPr>
        <w:t>0</w:t>
      </w:r>
      <w:r w:rsidRPr="00030C5F">
        <w:rPr>
          <w:i/>
          <w:iCs/>
          <w:color w:val="000000"/>
          <w:spacing w:val="6"/>
          <w:sz w:val="20"/>
          <w:szCs w:val="20"/>
        </w:rPr>
        <w:t xml:space="preserve"> </w:t>
      </w:r>
      <w:r w:rsidRPr="00030C5F">
        <w:rPr>
          <w:color w:val="000000"/>
          <w:spacing w:val="6"/>
          <w:sz w:val="20"/>
          <w:szCs w:val="20"/>
        </w:rPr>
        <w:t xml:space="preserve">и </w:t>
      </w:r>
      <w:r w:rsidRPr="00030C5F">
        <w:rPr>
          <w:i/>
          <w:iCs/>
          <w:color w:val="000000"/>
          <w:spacing w:val="6"/>
          <w:sz w:val="20"/>
          <w:szCs w:val="20"/>
        </w:rPr>
        <w:t>х</w:t>
      </w:r>
      <w:r w:rsidRPr="00030C5F">
        <w:rPr>
          <w:iCs/>
          <w:color w:val="000000"/>
          <w:spacing w:val="6"/>
          <w:sz w:val="20"/>
          <w:szCs w:val="20"/>
          <w:vertAlign w:val="subscript"/>
        </w:rPr>
        <w:t>0а</w:t>
      </w:r>
      <w:r w:rsidRPr="00030C5F">
        <w:rPr>
          <w:i/>
          <w:iCs/>
          <w:color w:val="000000"/>
          <w:spacing w:val="6"/>
          <w:sz w:val="20"/>
          <w:szCs w:val="20"/>
        </w:rPr>
        <w:t xml:space="preserve"> –</w:t>
      </w:r>
      <w:r w:rsidRPr="00030C5F">
        <w:rPr>
          <w:color w:val="000000"/>
          <w:spacing w:val="6"/>
          <w:sz w:val="20"/>
          <w:szCs w:val="20"/>
        </w:rPr>
        <w:t xml:space="preserve"> нормы годовых осадков для бассейнов этих рек.</w:t>
      </w:r>
    </w:p>
    <w:p w:rsidR="00A049F1" w:rsidRDefault="00A049F1" w:rsidP="00A049F1">
      <w:pPr>
        <w:widowControl w:val="0"/>
        <w:spacing w:line="216" w:lineRule="auto"/>
        <w:ind w:firstLine="284"/>
        <w:jc w:val="both"/>
        <w:rPr>
          <w:color w:val="000000"/>
          <w:sz w:val="20"/>
          <w:szCs w:val="20"/>
        </w:rPr>
      </w:pPr>
      <w:r w:rsidRPr="00030C5F">
        <w:rPr>
          <w:sz w:val="20"/>
          <w:szCs w:val="20"/>
        </w:rPr>
        <w:t>Для определения нормы стока по карте изолиний нужно оконт</w:t>
      </w:r>
      <w:r w:rsidRPr="00030C5F">
        <w:rPr>
          <w:sz w:val="20"/>
          <w:szCs w:val="20"/>
        </w:rPr>
        <w:t>у</w:t>
      </w:r>
      <w:r w:rsidRPr="00030C5F">
        <w:rPr>
          <w:sz w:val="20"/>
          <w:szCs w:val="20"/>
        </w:rPr>
        <w:t>рить площадь бассейна реки до расчетного створа и установить пол</w:t>
      </w:r>
      <w:r w:rsidRPr="00030C5F">
        <w:rPr>
          <w:sz w:val="20"/>
          <w:szCs w:val="20"/>
        </w:rPr>
        <w:t>о</w:t>
      </w:r>
      <w:r>
        <w:rPr>
          <w:sz w:val="20"/>
          <w:szCs w:val="20"/>
        </w:rPr>
        <w:t>жение ее центра (рис. 9</w:t>
      </w:r>
      <w:r w:rsidRPr="00030C5F">
        <w:rPr>
          <w:sz w:val="20"/>
          <w:szCs w:val="20"/>
        </w:rPr>
        <w:t>.</w:t>
      </w:r>
      <w:r>
        <w:rPr>
          <w:sz w:val="20"/>
          <w:szCs w:val="20"/>
        </w:rPr>
        <w:t>3</w:t>
      </w:r>
      <w:r w:rsidRPr="00030C5F">
        <w:rPr>
          <w:sz w:val="20"/>
          <w:szCs w:val="20"/>
        </w:rPr>
        <w:t>).</w:t>
      </w:r>
      <w:r w:rsidRPr="00DA60F6">
        <w:rPr>
          <w:color w:val="000000"/>
          <w:spacing w:val="8"/>
          <w:sz w:val="20"/>
          <w:szCs w:val="20"/>
        </w:rPr>
        <w:t xml:space="preserve"> </w:t>
      </w:r>
      <w:r w:rsidRPr="00030C5F">
        <w:rPr>
          <w:color w:val="000000"/>
          <w:spacing w:val="8"/>
          <w:sz w:val="20"/>
          <w:szCs w:val="20"/>
        </w:rPr>
        <w:t xml:space="preserve">Норма </w:t>
      </w:r>
      <w:r w:rsidRPr="00030C5F">
        <w:rPr>
          <w:sz w:val="20"/>
          <w:szCs w:val="20"/>
        </w:rPr>
        <w:t>стока находится по изолинии, пр</w:t>
      </w:r>
      <w:r w:rsidRPr="00030C5F">
        <w:rPr>
          <w:sz w:val="20"/>
          <w:szCs w:val="20"/>
        </w:rPr>
        <w:t>о</w:t>
      </w:r>
      <w:r w:rsidRPr="00030C5F">
        <w:rPr>
          <w:sz w:val="20"/>
          <w:szCs w:val="20"/>
        </w:rPr>
        <w:t>ходящей ч</w:t>
      </w:r>
      <w:r w:rsidRPr="00030C5F">
        <w:rPr>
          <w:sz w:val="20"/>
          <w:szCs w:val="20"/>
        </w:rPr>
        <w:t>е</w:t>
      </w:r>
      <w:r w:rsidRPr="00030C5F">
        <w:rPr>
          <w:sz w:val="20"/>
          <w:szCs w:val="20"/>
        </w:rPr>
        <w:t>рез центр бассейна, или интерполяцией, если последний расположи</w:t>
      </w:r>
      <w:r w:rsidRPr="00030C5F">
        <w:rPr>
          <w:sz w:val="20"/>
          <w:szCs w:val="20"/>
        </w:rPr>
        <w:t>т</w:t>
      </w:r>
      <w:r w:rsidRPr="00030C5F">
        <w:rPr>
          <w:sz w:val="20"/>
          <w:szCs w:val="20"/>
        </w:rPr>
        <w:t>ся между двумя изолиниями</w:t>
      </w:r>
      <w:r w:rsidRPr="00030C5F">
        <w:rPr>
          <w:color w:val="000000"/>
          <w:sz w:val="20"/>
          <w:szCs w:val="20"/>
        </w:rPr>
        <w:t>.</w:t>
      </w:r>
    </w:p>
    <w:p w:rsidR="00A049F1" w:rsidRDefault="00A049F1" w:rsidP="00A049F1">
      <w:pPr>
        <w:widowControl w:val="0"/>
        <w:spacing w:line="216" w:lineRule="auto"/>
        <w:ind w:firstLine="284"/>
        <w:jc w:val="both"/>
        <w:rPr>
          <w:color w:val="000000"/>
          <w:sz w:val="20"/>
          <w:szCs w:val="20"/>
        </w:rPr>
      </w:pPr>
    </w:p>
    <w:p w:rsidR="00A049F1" w:rsidRPr="00030C5F" w:rsidRDefault="00A049F1" w:rsidP="00A049F1">
      <w:pPr>
        <w:widowControl w:val="0"/>
        <w:spacing w:line="216" w:lineRule="auto"/>
        <w:ind w:firstLine="284"/>
        <w:jc w:val="center"/>
        <w:rPr>
          <w:bCs/>
          <w:iCs/>
          <w:color w:val="000000"/>
          <w:sz w:val="20"/>
          <w:szCs w:val="20"/>
        </w:rPr>
      </w:pPr>
      <w:r w:rsidRPr="00A049F1">
        <w:rPr>
          <w:noProof/>
          <w:color w:val="000000"/>
          <w:sz w:val="20"/>
          <w:szCs w:val="20"/>
        </w:rPr>
        <w:pict>
          <v:shape id="Рисунок 3202" o:spid="_x0000_i1211" type="#_x0000_t75" alt="Рис_10_2" style="width:119.25pt;height:128.25pt;visibility:visible">
            <v:imagedata r:id="rId320" o:title="Рис_10_2"/>
          </v:shape>
        </w:pict>
      </w:r>
    </w:p>
    <w:p w:rsidR="00A049F1" w:rsidRDefault="00A049F1" w:rsidP="00A049F1">
      <w:pPr>
        <w:widowControl w:val="0"/>
        <w:spacing w:line="216" w:lineRule="auto"/>
        <w:ind w:firstLine="284"/>
        <w:jc w:val="center"/>
        <w:rPr>
          <w:bCs/>
          <w:iCs/>
          <w:color w:val="000000"/>
          <w:sz w:val="16"/>
          <w:szCs w:val="16"/>
        </w:rPr>
      </w:pPr>
    </w:p>
    <w:p w:rsidR="00A049F1" w:rsidRDefault="00A049F1" w:rsidP="0022451B">
      <w:pPr>
        <w:widowControl w:val="0"/>
        <w:spacing w:line="216" w:lineRule="auto"/>
        <w:jc w:val="center"/>
        <w:rPr>
          <w:bCs/>
          <w:iCs/>
          <w:color w:val="000000"/>
          <w:sz w:val="16"/>
          <w:szCs w:val="16"/>
        </w:rPr>
      </w:pPr>
      <w:r>
        <w:rPr>
          <w:bCs/>
          <w:iCs/>
          <w:color w:val="000000"/>
          <w:sz w:val="16"/>
          <w:szCs w:val="16"/>
        </w:rPr>
        <w:t>Рис. 9</w:t>
      </w:r>
      <w:r w:rsidRPr="00DA60F6">
        <w:rPr>
          <w:bCs/>
          <w:iCs/>
          <w:color w:val="000000"/>
          <w:sz w:val="16"/>
          <w:szCs w:val="16"/>
        </w:rPr>
        <w:t xml:space="preserve">.3. Определение нормы </w:t>
      </w:r>
    </w:p>
    <w:p w:rsidR="00A049F1" w:rsidRDefault="00A049F1" w:rsidP="0022451B">
      <w:pPr>
        <w:widowControl w:val="0"/>
        <w:spacing w:line="216" w:lineRule="auto"/>
        <w:jc w:val="center"/>
        <w:rPr>
          <w:bCs/>
          <w:iCs/>
          <w:color w:val="000000"/>
          <w:sz w:val="16"/>
          <w:szCs w:val="16"/>
        </w:rPr>
      </w:pPr>
      <w:r w:rsidRPr="00DA60F6">
        <w:rPr>
          <w:bCs/>
          <w:iCs/>
          <w:color w:val="000000"/>
          <w:sz w:val="16"/>
          <w:szCs w:val="16"/>
        </w:rPr>
        <w:t>стока по карте изолиний</w:t>
      </w:r>
    </w:p>
    <w:p w:rsidR="00A049F1" w:rsidRDefault="00A049F1" w:rsidP="00A049F1">
      <w:pPr>
        <w:widowControl w:val="0"/>
        <w:spacing w:line="216" w:lineRule="auto"/>
        <w:jc w:val="center"/>
        <w:rPr>
          <w:b/>
          <w:bCs/>
          <w:iCs/>
          <w:color w:val="000000"/>
          <w:spacing w:val="-1"/>
          <w:sz w:val="20"/>
          <w:szCs w:val="20"/>
        </w:rPr>
      </w:pPr>
    </w:p>
    <w:p w:rsidR="00A049F1" w:rsidRPr="00030C5F" w:rsidRDefault="00A049F1" w:rsidP="00A049F1">
      <w:pPr>
        <w:widowControl w:val="0"/>
        <w:spacing w:line="216" w:lineRule="auto"/>
        <w:jc w:val="center"/>
        <w:rPr>
          <w:b/>
          <w:bCs/>
          <w:iCs/>
          <w:color w:val="000000"/>
          <w:spacing w:val="-2"/>
          <w:sz w:val="20"/>
          <w:szCs w:val="20"/>
        </w:rPr>
      </w:pPr>
      <w:r>
        <w:rPr>
          <w:b/>
          <w:bCs/>
          <w:iCs/>
          <w:color w:val="000000"/>
          <w:spacing w:val="-1"/>
          <w:sz w:val="20"/>
          <w:szCs w:val="20"/>
        </w:rPr>
        <w:t>9</w:t>
      </w:r>
      <w:r w:rsidRPr="00030C5F">
        <w:rPr>
          <w:b/>
          <w:bCs/>
          <w:iCs/>
          <w:color w:val="000000"/>
          <w:spacing w:val="-1"/>
          <w:sz w:val="20"/>
          <w:szCs w:val="20"/>
        </w:rPr>
        <w:t xml:space="preserve">.4. Колебания </w:t>
      </w:r>
      <w:r w:rsidRPr="00030C5F">
        <w:rPr>
          <w:b/>
          <w:bCs/>
          <w:iCs/>
          <w:color w:val="000000"/>
          <w:spacing w:val="-2"/>
          <w:sz w:val="20"/>
          <w:szCs w:val="20"/>
        </w:rPr>
        <w:t>годового стока</w:t>
      </w:r>
    </w:p>
    <w:p w:rsidR="00A049F1" w:rsidRPr="00030C5F" w:rsidRDefault="00A049F1" w:rsidP="00A049F1">
      <w:pPr>
        <w:widowControl w:val="0"/>
        <w:spacing w:line="216" w:lineRule="auto"/>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b/>
          <w:bCs/>
          <w:color w:val="000000"/>
          <w:spacing w:val="-2"/>
          <w:sz w:val="20"/>
          <w:szCs w:val="20"/>
        </w:rPr>
        <w:t xml:space="preserve">Общие сведения. </w:t>
      </w:r>
      <w:r w:rsidRPr="00030C5F">
        <w:rPr>
          <w:color w:val="000000"/>
          <w:spacing w:val="-2"/>
          <w:sz w:val="20"/>
          <w:szCs w:val="20"/>
        </w:rPr>
        <w:t xml:space="preserve">Основной </w:t>
      </w:r>
      <w:r w:rsidRPr="00030C5F">
        <w:rPr>
          <w:color w:val="000000"/>
          <w:spacing w:val="1"/>
          <w:sz w:val="20"/>
          <w:szCs w:val="20"/>
        </w:rPr>
        <w:t xml:space="preserve">причиной колебаний годового </w:t>
      </w:r>
      <w:r w:rsidRPr="00030C5F">
        <w:rPr>
          <w:color w:val="000000"/>
          <w:spacing w:val="4"/>
          <w:sz w:val="20"/>
          <w:szCs w:val="20"/>
        </w:rPr>
        <w:t xml:space="preserve">стока является изменчивость </w:t>
      </w:r>
      <w:r w:rsidRPr="00030C5F">
        <w:rPr>
          <w:color w:val="000000"/>
          <w:sz w:val="20"/>
          <w:szCs w:val="20"/>
        </w:rPr>
        <w:t xml:space="preserve">климатических </w:t>
      </w:r>
      <w:r w:rsidRPr="00030C5F">
        <w:rPr>
          <w:color w:val="000000"/>
          <w:spacing w:val="2"/>
          <w:sz w:val="20"/>
          <w:szCs w:val="20"/>
        </w:rPr>
        <w:t xml:space="preserve">факторов: </w:t>
      </w:r>
      <w:r w:rsidRPr="00030C5F">
        <w:rPr>
          <w:color w:val="000000"/>
          <w:spacing w:val="4"/>
          <w:sz w:val="20"/>
          <w:szCs w:val="20"/>
        </w:rPr>
        <w:t>осадков, испар</w:t>
      </w:r>
      <w:r w:rsidRPr="00030C5F">
        <w:rPr>
          <w:color w:val="000000"/>
          <w:spacing w:val="4"/>
          <w:sz w:val="20"/>
          <w:szCs w:val="20"/>
        </w:rPr>
        <w:t>е</w:t>
      </w:r>
      <w:r w:rsidRPr="00030C5F">
        <w:rPr>
          <w:color w:val="000000"/>
          <w:spacing w:val="4"/>
          <w:sz w:val="20"/>
          <w:szCs w:val="20"/>
        </w:rPr>
        <w:t>ния, темпера</w:t>
      </w:r>
      <w:r w:rsidRPr="00030C5F">
        <w:rPr>
          <w:color w:val="000000"/>
          <w:spacing w:val="1"/>
          <w:sz w:val="20"/>
          <w:szCs w:val="20"/>
        </w:rPr>
        <w:t xml:space="preserve">туры воздуха и др. Последние </w:t>
      </w:r>
      <w:r w:rsidRPr="00030C5F">
        <w:rPr>
          <w:color w:val="000000"/>
          <w:spacing w:val="5"/>
          <w:sz w:val="20"/>
          <w:szCs w:val="20"/>
        </w:rPr>
        <w:t>взаимосвязаны и в свою оч</w:t>
      </w:r>
      <w:r w:rsidRPr="00030C5F">
        <w:rPr>
          <w:color w:val="000000"/>
          <w:spacing w:val="5"/>
          <w:sz w:val="20"/>
          <w:szCs w:val="20"/>
        </w:rPr>
        <w:t>е</w:t>
      </w:r>
      <w:r w:rsidRPr="00030C5F">
        <w:rPr>
          <w:color w:val="000000"/>
          <w:spacing w:val="11"/>
          <w:sz w:val="20"/>
          <w:szCs w:val="20"/>
        </w:rPr>
        <w:t>редь зависят от многих дру</w:t>
      </w:r>
      <w:r w:rsidRPr="00030C5F">
        <w:rPr>
          <w:color w:val="000000"/>
          <w:spacing w:val="2"/>
          <w:sz w:val="20"/>
          <w:szCs w:val="20"/>
        </w:rPr>
        <w:t>гих причин. Учесть все факто</w:t>
      </w:r>
      <w:r w:rsidRPr="00030C5F">
        <w:rPr>
          <w:color w:val="000000"/>
          <w:spacing w:val="1"/>
          <w:sz w:val="20"/>
          <w:szCs w:val="20"/>
        </w:rPr>
        <w:t>ры, влияющие на сток, невоз</w:t>
      </w:r>
      <w:r w:rsidRPr="00030C5F">
        <w:rPr>
          <w:color w:val="000000"/>
          <w:spacing w:val="3"/>
          <w:sz w:val="20"/>
          <w:szCs w:val="20"/>
        </w:rPr>
        <w:t>можно, так как их и</w:t>
      </w:r>
      <w:r w:rsidRPr="00030C5F">
        <w:rPr>
          <w:color w:val="000000"/>
          <w:spacing w:val="3"/>
          <w:sz w:val="20"/>
          <w:szCs w:val="20"/>
        </w:rPr>
        <w:t>з</w:t>
      </w:r>
      <w:r w:rsidRPr="00030C5F">
        <w:rPr>
          <w:color w:val="000000"/>
          <w:spacing w:val="3"/>
          <w:sz w:val="20"/>
          <w:szCs w:val="20"/>
        </w:rPr>
        <w:t>менения носят часто случайный харак</w:t>
      </w:r>
      <w:r w:rsidRPr="00030C5F">
        <w:rPr>
          <w:color w:val="000000"/>
          <w:spacing w:val="-1"/>
          <w:sz w:val="20"/>
          <w:szCs w:val="20"/>
        </w:rPr>
        <w:t>тер.</w:t>
      </w:r>
    </w:p>
    <w:p w:rsidR="00A049F1" w:rsidRPr="00030C5F" w:rsidRDefault="00A049F1" w:rsidP="00A049F1">
      <w:pPr>
        <w:widowControl w:val="0"/>
        <w:spacing w:line="216" w:lineRule="auto"/>
        <w:ind w:firstLine="284"/>
        <w:jc w:val="both"/>
        <w:rPr>
          <w:sz w:val="20"/>
          <w:szCs w:val="20"/>
        </w:rPr>
      </w:pPr>
      <w:r w:rsidRPr="00030C5F">
        <w:rPr>
          <w:color w:val="000000"/>
          <w:spacing w:val="2"/>
          <w:sz w:val="20"/>
          <w:szCs w:val="20"/>
        </w:rPr>
        <w:t xml:space="preserve">Поскольку наступление года той или иной водности зависит от </w:t>
      </w:r>
      <w:r w:rsidRPr="00030C5F">
        <w:rPr>
          <w:color w:val="000000"/>
          <w:spacing w:val="8"/>
          <w:sz w:val="20"/>
          <w:szCs w:val="20"/>
        </w:rPr>
        <w:t>большого числа случайных причин, расчет колебаний годов</w:t>
      </w:r>
      <w:r w:rsidRPr="00030C5F">
        <w:rPr>
          <w:color w:val="000000"/>
          <w:spacing w:val="8"/>
          <w:sz w:val="20"/>
          <w:szCs w:val="20"/>
        </w:rPr>
        <w:t>о</w:t>
      </w:r>
      <w:r w:rsidRPr="00030C5F">
        <w:rPr>
          <w:color w:val="000000"/>
          <w:spacing w:val="8"/>
          <w:sz w:val="20"/>
          <w:szCs w:val="20"/>
        </w:rPr>
        <w:t xml:space="preserve">го </w:t>
      </w:r>
      <w:r w:rsidRPr="00030C5F">
        <w:rPr>
          <w:color w:val="000000"/>
          <w:spacing w:val="4"/>
          <w:sz w:val="20"/>
          <w:szCs w:val="20"/>
        </w:rPr>
        <w:t>стока ведется по методам математической статистики, осн</w:t>
      </w:r>
      <w:r w:rsidRPr="00030C5F">
        <w:rPr>
          <w:color w:val="000000"/>
          <w:spacing w:val="4"/>
          <w:sz w:val="20"/>
          <w:szCs w:val="20"/>
        </w:rPr>
        <w:t>о</w:t>
      </w:r>
      <w:r w:rsidRPr="00030C5F">
        <w:rPr>
          <w:color w:val="000000"/>
          <w:spacing w:val="4"/>
          <w:sz w:val="20"/>
          <w:szCs w:val="20"/>
        </w:rPr>
        <w:t xml:space="preserve">ванным </w:t>
      </w:r>
      <w:r w:rsidRPr="00030C5F">
        <w:rPr>
          <w:color w:val="000000"/>
          <w:spacing w:val="3"/>
          <w:sz w:val="20"/>
          <w:szCs w:val="20"/>
        </w:rPr>
        <w:lastRenderedPageBreak/>
        <w:t>на теории вероятн</w:t>
      </w:r>
      <w:r w:rsidRPr="00030C5F">
        <w:rPr>
          <w:color w:val="000000"/>
          <w:spacing w:val="3"/>
          <w:sz w:val="20"/>
          <w:szCs w:val="20"/>
        </w:rPr>
        <w:t>о</w:t>
      </w:r>
      <w:r w:rsidRPr="00030C5F">
        <w:rPr>
          <w:color w:val="000000"/>
          <w:spacing w:val="3"/>
          <w:sz w:val="20"/>
          <w:szCs w:val="20"/>
        </w:rPr>
        <w:t>сти.</w:t>
      </w:r>
    </w:p>
    <w:p w:rsidR="00A049F1" w:rsidRPr="00030C5F" w:rsidRDefault="00A049F1" w:rsidP="00A049F1">
      <w:pPr>
        <w:widowControl w:val="0"/>
        <w:spacing w:line="216" w:lineRule="auto"/>
        <w:ind w:firstLine="284"/>
        <w:jc w:val="both"/>
        <w:rPr>
          <w:sz w:val="20"/>
          <w:szCs w:val="20"/>
        </w:rPr>
      </w:pPr>
      <w:r w:rsidRPr="00030C5F">
        <w:rPr>
          <w:color w:val="000000"/>
          <w:spacing w:val="1"/>
          <w:sz w:val="20"/>
          <w:szCs w:val="20"/>
        </w:rPr>
        <w:t xml:space="preserve">В гидрологических расчетах широко используют два понятия </w:t>
      </w:r>
      <w:r w:rsidRPr="00030C5F">
        <w:rPr>
          <w:color w:val="000000"/>
          <w:spacing w:val="6"/>
          <w:sz w:val="20"/>
          <w:szCs w:val="20"/>
        </w:rPr>
        <w:t>м</w:t>
      </w:r>
      <w:r w:rsidRPr="00030C5F">
        <w:rPr>
          <w:color w:val="000000"/>
          <w:spacing w:val="6"/>
          <w:sz w:val="20"/>
          <w:szCs w:val="20"/>
        </w:rPr>
        <w:t>а</w:t>
      </w:r>
      <w:r w:rsidRPr="00030C5F">
        <w:rPr>
          <w:color w:val="000000"/>
          <w:spacing w:val="6"/>
          <w:sz w:val="20"/>
          <w:szCs w:val="20"/>
        </w:rPr>
        <w:t>тематической статистики: частота и обесп</w:t>
      </w:r>
      <w:r w:rsidRPr="00030C5F">
        <w:rPr>
          <w:color w:val="000000"/>
          <w:spacing w:val="6"/>
          <w:sz w:val="20"/>
          <w:szCs w:val="20"/>
        </w:rPr>
        <w:t>е</w:t>
      </w:r>
      <w:r w:rsidRPr="00030C5F">
        <w:rPr>
          <w:color w:val="000000"/>
          <w:spacing w:val="6"/>
          <w:sz w:val="20"/>
          <w:szCs w:val="20"/>
        </w:rPr>
        <w:t>ченность.</w:t>
      </w:r>
    </w:p>
    <w:p w:rsidR="00A049F1" w:rsidRPr="00481A49" w:rsidRDefault="00A049F1" w:rsidP="00A049F1">
      <w:pPr>
        <w:widowControl w:val="0"/>
        <w:spacing w:line="216" w:lineRule="auto"/>
        <w:ind w:firstLine="284"/>
        <w:jc w:val="both"/>
        <w:rPr>
          <w:sz w:val="20"/>
          <w:szCs w:val="20"/>
        </w:rPr>
      </w:pPr>
      <w:r w:rsidRPr="00030C5F">
        <w:rPr>
          <w:sz w:val="20"/>
          <w:szCs w:val="20"/>
        </w:rPr>
        <w:t xml:space="preserve">Ч а с т о т а </w:t>
      </w:r>
      <w:r w:rsidRPr="00030C5F">
        <w:rPr>
          <w:color w:val="000000"/>
          <w:sz w:val="20"/>
          <w:szCs w:val="20"/>
        </w:rPr>
        <w:t xml:space="preserve"> </w:t>
      </w:r>
      <w:r w:rsidRPr="00030C5F">
        <w:rPr>
          <w:color w:val="000000"/>
          <w:spacing w:val="6"/>
          <w:sz w:val="20"/>
          <w:szCs w:val="20"/>
        </w:rPr>
        <w:t xml:space="preserve">показывает, в скольких случаях за </w:t>
      </w:r>
      <w:r w:rsidRPr="00481A49">
        <w:rPr>
          <w:sz w:val="20"/>
          <w:szCs w:val="20"/>
        </w:rPr>
        <w:t>рассматриваемый период времени та или иная гидрологическая характеристика реки имела значения в определенных интервалах. Например, если среднег</w:t>
      </w:r>
      <w:r w:rsidRPr="00481A49">
        <w:rPr>
          <w:sz w:val="20"/>
          <w:szCs w:val="20"/>
        </w:rPr>
        <w:t>о</w:t>
      </w:r>
      <w:r w:rsidRPr="00481A49">
        <w:rPr>
          <w:sz w:val="20"/>
          <w:szCs w:val="20"/>
        </w:rPr>
        <w:t>довой расход реки колебался за ряд лет в пределах от 150 до 400 м</w:t>
      </w:r>
      <w:r w:rsidRPr="00481A49">
        <w:rPr>
          <w:sz w:val="20"/>
          <w:szCs w:val="20"/>
          <w:vertAlign w:val="superscript"/>
        </w:rPr>
        <w:t>3</w:t>
      </w:r>
      <w:r w:rsidRPr="00481A49">
        <w:rPr>
          <w:sz w:val="20"/>
          <w:szCs w:val="20"/>
        </w:rPr>
        <w:t>/с, можно подсчитать, в скольких случаях значения среднегодового ра</w:t>
      </w:r>
      <w:r w:rsidRPr="00481A49">
        <w:rPr>
          <w:sz w:val="20"/>
          <w:szCs w:val="20"/>
        </w:rPr>
        <w:t>с</w:t>
      </w:r>
      <w:r w:rsidRPr="00481A49">
        <w:rPr>
          <w:sz w:val="20"/>
          <w:szCs w:val="20"/>
        </w:rPr>
        <w:t>хода леж</w:t>
      </w:r>
      <w:r w:rsidRPr="00481A49">
        <w:rPr>
          <w:sz w:val="20"/>
          <w:szCs w:val="20"/>
        </w:rPr>
        <w:t>а</w:t>
      </w:r>
      <w:r w:rsidRPr="00481A49">
        <w:rPr>
          <w:sz w:val="20"/>
          <w:szCs w:val="20"/>
        </w:rPr>
        <w:t>ли в интервалах от 150 до 200 м</w:t>
      </w:r>
      <w:r w:rsidRPr="00481A49">
        <w:rPr>
          <w:sz w:val="20"/>
          <w:szCs w:val="20"/>
          <w:vertAlign w:val="superscript"/>
        </w:rPr>
        <w:t>3</w:t>
      </w:r>
      <w:r w:rsidRPr="00481A49">
        <w:rPr>
          <w:sz w:val="20"/>
          <w:szCs w:val="20"/>
        </w:rPr>
        <w:t>/с, от 200 до 250 м</w:t>
      </w:r>
      <w:r w:rsidRPr="00481A49">
        <w:rPr>
          <w:sz w:val="20"/>
          <w:szCs w:val="20"/>
          <w:vertAlign w:val="superscript"/>
        </w:rPr>
        <w:t>3</w:t>
      </w:r>
      <w:r w:rsidRPr="00481A49">
        <w:rPr>
          <w:sz w:val="20"/>
          <w:szCs w:val="20"/>
        </w:rPr>
        <w:t>/с и т. д.</w:t>
      </w:r>
    </w:p>
    <w:p w:rsidR="00A049F1" w:rsidRPr="00030C5F" w:rsidRDefault="00A049F1" w:rsidP="00A049F1">
      <w:pPr>
        <w:widowControl w:val="0"/>
        <w:spacing w:line="216" w:lineRule="auto"/>
        <w:ind w:firstLine="284"/>
        <w:jc w:val="both"/>
        <w:rPr>
          <w:sz w:val="20"/>
          <w:szCs w:val="20"/>
        </w:rPr>
      </w:pPr>
      <w:r w:rsidRPr="00030C5F">
        <w:rPr>
          <w:sz w:val="20"/>
          <w:szCs w:val="20"/>
        </w:rPr>
        <w:t>О б е с п е ч е н н о с т ь  показывает, в скольких случаях интер</w:t>
      </w:r>
      <w:r w:rsidRPr="00030C5F">
        <w:rPr>
          <w:sz w:val="20"/>
          <w:szCs w:val="20"/>
        </w:rPr>
        <w:t>е</w:t>
      </w:r>
      <w:r w:rsidRPr="00030C5F">
        <w:rPr>
          <w:sz w:val="20"/>
          <w:szCs w:val="20"/>
        </w:rPr>
        <w:t>сующая характеристика имела значения</w:t>
      </w:r>
      <w:r w:rsidR="00B9341C">
        <w:rPr>
          <w:sz w:val="20"/>
          <w:szCs w:val="20"/>
        </w:rPr>
        <w:t>,</w:t>
      </w:r>
      <w:r w:rsidRPr="00030C5F">
        <w:rPr>
          <w:sz w:val="20"/>
          <w:szCs w:val="20"/>
        </w:rPr>
        <w:t xml:space="preserve"> равные или большие опред</w:t>
      </w:r>
      <w:r w:rsidRPr="00030C5F">
        <w:rPr>
          <w:sz w:val="20"/>
          <w:szCs w:val="20"/>
        </w:rPr>
        <w:t>е</w:t>
      </w:r>
      <w:r w:rsidRPr="00030C5F">
        <w:rPr>
          <w:sz w:val="20"/>
          <w:szCs w:val="20"/>
        </w:rPr>
        <w:t>ленной велич</w:t>
      </w:r>
      <w:r w:rsidRPr="00030C5F">
        <w:rPr>
          <w:sz w:val="20"/>
          <w:szCs w:val="20"/>
        </w:rPr>
        <w:t>и</w:t>
      </w:r>
      <w:r w:rsidRPr="00030C5F">
        <w:rPr>
          <w:sz w:val="20"/>
          <w:szCs w:val="20"/>
        </w:rPr>
        <w:t>ны.</w:t>
      </w:r>
    </w:p>
    <w:p w:rsidR="00A049F1" w:rsidRPr="00030C5F" w:rsidRDefault="00A049F1" w:rsidP="00A049F1">
      <w:pPr>
        <w:widowControl w:val="0"/>
        <w:spacing w:line="216" w:lineRule="auto"/>
        <w:ind w:firstLine="284"/>
        <w:jc w:val="both"/>
        <w:rPr>
          <w:spacing w:val="7"/>
          <w:sz w:val="20"/>
          <w:szCs w:val="20"/>
        </w:rPr>
      </w:pPr>
      <w:r>
        <w:rPr>
          <w:sz w:val="20"/>
          <w:szCs w:val="20"/>
        </w:rPr>
        <w:t>Частота и</w:t>
      </w:r>
      <w:r w:rsidRPr="00030C5F">
        <w:rPr>
          <w:sz w:val="20"/>
          <w:szCs w:val="20"/>
        </w:rPr>
        <w:t xml:space="preserve"> обеспеченность</w:t>
      </w:r>
      <w:r w:rsidRPr="00030C5F">
        <w:rPr>
          <w:spacing w:val="12"/>
          <w:sz w:val="20"/>
          <w:szCs w:val="20"/>
        </w:rPr>
        <w:t xml:space="preserve"> выражаются числом случаев или </w:t>
      </w:r>
      <w:r w:rsidRPr="00030C5F">
        <w:rPr>
          <w:spacing w:val="2"/>
          <w:sz w:val="20"/>
          <w:szCs w:val="20"/>
        </w:rPr>
        <w:t xml:space="preserve">в процентах </w:t>
      </w:r>
      <w:r>
        <w:rPr>
          <w:spacing w:val="2"/>
          <w:sz w:val="20"/>
          <w:szCs w:val="20"/>
        </w:rPr>
        <w:t xml:space="preserve">от </w:t>
      </w:r>
      <w:r w:rsidRPr="00030C5F">
        <w:rPr>
          <w:spacing w:val="2"/>
          <w:sz w:val="20"/>
          <w:szCs w:val="20"/>
        </w:rPr>
        <w:t xml:space="preserve">общего числа членов ряда. Например, если в ряду, </w:t>
      </w:r>
      <w:r w:rsidRPr="00030C5F">
        <w:rPr>
          <w:spacing w:val="3"/>
          <w:sz w:val="20"/>
          <w:szCs w:val="20"/>
        </w:rPr>
        <w:t>н</w:t>
      </w:r>
      <w:r w:rsidRPr="00030C5F">
        <w:rPr>
          <w:spacing w:val="3"/>
          <w:sz w:val="20"/>
          <w:szCs w:val="20"/>
        </w:rPr>
        <w:t>а</w:t>
      </w:r>
      <w:r w:rsidRPr="00030C5F">
        <w:rPr>
          <w:spacing w:val="3"/>
          <w:sz w:val="20"/>
          <w:szCs w:val="20"/>
        </w:rPr>
        <w:t xml:space="preserve">считывающем 10 значений среднегодовых расходов, три из них </w:t>
      </w:r>
      <w:r w:rsidRPr="00030C5F">
        <w:rPr>
          <w:spacing w:val="7"/>
          <w:sz w:val="20"/>
          <w:szCs w:val="20"/>
        </w:rPr>
        <w:t xml:space="preserve">имели величину, равную или большую 280 </w:t>
      </w:r>
      <w:r w:rsidRPr="00030C5F">
        <w:rPr>
          <w:iCs/>
          <w:spacing w:val="7"/>
          <w:sz w:val="20"/>
          <w:szCs w:val="20"/>
        </w:rPr>
        <w:t>м</w:t>
      </w:r>
      <w:r w:rsidRPr="00030C5F">
        <w:rPr>
          <w:iCs/>
          <w:spacing w:val="7"/>
          <w:sz w:val="20"/>
          <w:szCs w:val="20"/>
          <w:vertAlign w:val="superscript"/>
        </w:rPr>
        <w:t>3</w:t>
      </w:r>
      <w:r w:rsidRPr="00030C5F">
        <w:rPr>
          <w:iCs/>
          <w:spacing w:val="7"/>
          <w:sz w:val="20"/>
          <w:szCs w:val="20"/>
        </w:rPr>
        <w:t xml:space="preserve">/с, </w:t>
      </w:r>
      <w:r w:rsidRPr="00030C5F">
        <w:rPr>
          <w:spacing w:val="7"/>
          <w:sz w:val="20"/>
          <w:szCs w:val="20"/>
        </w:rPr>
        <w:t>то это означает, что ра</w:t>
      </w:r>
      <w:r w:rsidRPr="00030C5F">
        <w:rPr>
          <w:spacing w:val="7"/>
          <w:sz w:val="20"/>
          <w:szCs w:val="20"/>
        </w:rPr>
        <w:t>с</w:t>
      </w:r>
      <w:r w:rsidRPr="00030C5F">
        <w:rPr>
          <w:spacing w:val="7"/>
          <w:sz w:val="20"/>
          <w:szCs w:val="20"/>
        </w:rPr>
        <w:t xml:space="preserve">ход 280 </w:t>
      </w:r>
      <w:r w:rsidRPr="00030C5F">
        <w:rPr>
          <w:iCs/>
          <w:spacing w:val="7"/>
          <w:sz w:val="20"/>
          <w:szCs w:val="20"/>
        </w:rPr>
        <w:t>м</w:t>
      </w:r>
      <w:r w:rsidRPr="00030C5F">
        <w:rPr>
          <w:iCs/>
          <w:spacing w:val="7"/>
          <w:sz w:val="20"/>
          <w:szCs w:val="20"/>
          <w:vertAlign w:val="superscript"/>
        </w:rPr>
        <w:t>3</w:t>
      </w:r>
      <w:r w:rsidRPr="00030C5F">
        <w:rPr>
          <w:iCs/>
          <w:spacing w:val="7"/>
          <w:sz w:val="20"/>
          <w:szCs w:val="20"/>
        </w:rPr>
        <w:t xml:space="preserve"> </w:t>
      </w:r>
      <w:r w:rsidRPr="00030C5F">
        <w:rPr>
          <w:spacing w:val="7"/>
          <w:sz w:val="20"/>
          <w:szCs w:val="20"/>
        </w:rPr>
        <w:t>обеспечен на 30%.</w:t>
      </w:r>
    </w:p>
    <w:p w:rsidR="00A049F1" w:rsidRPr="00030C5F" w:rsidRDefault="00A049F1" w:rsidP="00A049F1">
      <w:pPr>
        <w:widowControl w:val="0"/>
        <w:spacing w:line="216" w:lineRule="auto"/>
        <w:ind w:firstLine="284"/>
        <w:jc w:val="both"/>
        <w:rPr>
          <w:sz w:val="20"/>
          <w:szCs w:val="20"/>
        </w:rPr>
      </w:pPr>
      <w:r w:rsidRPr="00030C5F">
        <w:rPr>
          <w:color w:val="000000"/>
          <w:spacing w:val="3"/>
          <w:sz w:val="20"/>
          <w:szCs w:val="20"/>
        </w:rPr>
        <w:t>Водность реки в каждом году характеризуется обеспеченн</w:t>
      </w:r>
      <w:r w:rsidRPr="00030C5F">
        <w:rPr>
          <w:color w:val="000000"/>
          <w:spacing w:val="3"/>
          <w:sz w:val="20"/>
          <w:szCs w:val="20"/>
        </w:rPr>
        <w:t>о</w:t>
      </w:r>
      <w:r w:rsidRPr="00030C5F">
        <w:rPr>
          <w:color w:val="000000"/>
          <w:spacing w:val="3"/>
          <w:sz w:val="20"/>
          <w:szCs w:val="20"/>
        </w:rPr>
        <w:t xml:space="preserve">стью </w:t>
      </w:r>
      <w:r w:rsidRPr="00030C5F">
        <w:rPr>
          <w:color w:val="000000"/>
          <w:sz w:val="20"/>
          <w:szCs w:val="20"/>
        </w:rPr>
        <w:t xml:space="preserve">ее стока. Годы с обеспеченностью стока меньше 50% являются </w:t>
      </w:r>
      <w:r w:rsidRPr="00030C5F">
        <w:rPr>
          <w:color w:val="000000"/>
          <w:spacing w:val="2"/>
          <w:sz w:val="20"/>
          <w:szCs w:val="20"/>
        </w:rPr>
        <w:t>мног</w:t>
      </w:r>
      <w:r w:rsidRPr="00030C5F">
        <w:rPr>
          <w:color w:val="000000"/>
          <w:spacing w:val="2"/>
          <w:sz w:val="20"/>
          <w:szCs w:val="20"/>
        </w:rPr>
        <w:t>о</w:t>
      </w:r>
      <w:r w:rsidRPr="00030C5F">
        <w:rPr>
          <w:color w:val="000000"/>
          <w:spacing w:val="2"/>
          <w:sz w:val="20"/>
          <w:szCs w:val="20"/>
        </w:rPr>
        <w:t>водными, а больше 50% – мал</w:t>
      </w:r>
      <w:r w:rsidRPr="00030C5F">
        <w:rPr>
          <w:color w:val="000000"/>
          <w:spacing w:val="2"/>
          <w:sz w:val="20"/>
          <w:szCs w:val="20"/>
        </w:rPr>
        <w:t>о</w:t>
      </w:r>
      <w:r w:rsidRPr="00030C5F">
        <w:rPr>
          <w:color w:val="000000"/>
          <w:spacing w:val="2"/>
          <w:sz w:val="20"/>
          <w:szCs w:val="20"/>
        </w:rPr>
        <w:t>водными.</w:t>
      </w:r>
    </w:p>
    <w:p w:rsidR="00A049F1" w:rsidRPr="00030C5F" w:rsidRDefault="00A049F1" w:rsidP="00A049F1">
      <w:pPr>
        <w:widowControl w:val="0"/>
        <w:spacing w:line="216" w:lineRule="auto"/>
        <w:ind w:firstLine="284"/>
        <w:jc w:val="both"/>
        <w:rPr>
          <w:sz w:val="20"/>
          <w:szCs w:val="20"/>
        </w:rPr>
      </w:pPr>
      <w:r w:rsidRPr="00030C5F">
        <w:rPr>
          <w:color w:val="000000"/>
          <w:spacing w:val="6"/>
          <w:sz w:val="20"/>
          <w:szCs w:val="20"/>
        </w:rPr>
        <w:t xml:space="preserve">Обеспеченность водности года определяет ее повторяемость. </w:t>
      </w:r>
      <w:r w:rsidRPr="00030C5F">
        <w:rPr>
          <w:color w:val="000000"/>
          <w:spacing w:val="2"/>
          <w:sz w:val="20"/>
          <w:szCs w:val="20"/>
        </w:rPr>
        <w:t>Для многоводных лет повторяемость показывает, как часто встре</w:t>
      </w:r>
      <w:r w:rsidRPr="00030C5F">
        <w:rPr>
          <w:color w:val="000000"/>
          <w:spacing w:val="1"/>
          <w:sz w:val="20"/>
          <w:szCs w:val="20"/>
        </w:rPr>
        <w:t>ч</w:t>
      </w:r>
      <w:r w:rsidRPr="00030C5F">
        <w:rPr>
          <w:color w:val="000000"/>
          <w:spacing w:val="1"/>
          <w:sz w:val="20"/>
          <w:szCs w:val="20"/>
        </w:rPr>
        <w:t>а</w:t>
      </w:r>
      <w:r w:rsidRPr="00030C5F">
        <w:rPr>
          <w:color w:val="000000"/>
          <w:spacing w:val="1"/>
          <w:sz w:val="20"/>
          <w:szCs w:val="20"/>
        </w:rPr>
        <w:t>ются в среднем годы данной или большей водности, а для мало</w:t>
      </w:r>
      <w:r w:rsidRPr="00030C5F">
        <w:rPr>
          <w:color w:val="000000"/>
          <w:sz w:val="20"/>
          <w:szCs w:val="20"/>
        </w:rPr>
        <w:t>во</w:t>
      </w:r>
      <w:r w:rsidRPr="00030C5F">
        <w:rPr>
          <w:color w:val="000000"/>
          <w:sz w:val="20"/>
          <w:szCs w:val="20"/>
        </w:rPr>
        <w:t>д</w:t>
      </w:r>
      <w:r w:rsidRPr="00030C5F">
        <w:rPr>
          <w:color w:val="000000"/>
          <w:sz w:val="20"/>
          <w:szCs w:val="20"/>
        </w:rPr>
        <w:t>ных – данной или мен</w:t>
      </w:r>
      <w:r w:rsidRPr="00030C5F">
        <w:rPr>
          <w:color w:val="000000"/>
          <w:sz w:val="20"/>
          <w:szCs w:val="20"/>
        </w:rPr>
        <w:t>ь</w:t>
      </w:r>
      <w:r w:rsidRPr="00030C5F">
        <w:rPr>
          <w:color w:val="000000"/>
          <w:sz w:val="20"/>
          <w:szCs w:val="20"/>
        </w:rPr>
        <w:t>шей водности. Например, расход мно</w:t>
      </w:r>
      <w:r w:rsidRPr="00030C5F">
        <w:rPr>
          <w:color w:val="000000"/>
          <w:spacing w:val="2"/>
          <w:sz w:val="20"/>
          <w:szCs w:val="20"/>
        </w:rPr>
        <w:t>говодного года 5%-ной обеспеченности имеет среднюю п</w:t>
      </w:r>
      <w:r w:rsidRPr="00030C5F">
        <w:rPr>
          <w:color w:val="000000"/>
          <w:spacing w:val="2"/>
          <w:sz w:val="20"/>
          <w:szCs w:val="20"/>
        </w:rPr>
        <w:t>о</w:t>
      </w:r>
      <w:r w:rsidRPr="00030C5F">
        <w:rPr>
          <w:color w:val="000000"/>
          <w:spacing w:val="2"/>
          <w:sz w:val="20"/>
          <w:szCs w:val="20"/>
        </w:rPr>
        <w:t>вторяе</w:t>
      </w:r>
      <w:r w:rsidRPr="00030C5F">
        <w:rPr>
          <w:color w:val="000000"/>
          <w:spacing w:val="9"/>
          <w:sz w:val="20"/>
          <w:szCs w:val="20"/>
        </w:rPr>
        <w:t>мость 5 раз в 100 лет или, что одно и то же, 1 раз в 20 лет. Рас</w:t>
      </w:r>
      <w:r w:rsidRPr="00030C5F">
        <w:rPr>
          <w:color w:val="000000"/>
          <w:sz w:val="20"/>
          <w:szCs w:val="20"/>
        </w:rPr>
        <w:t>ход маловодного года 95%-ной обеспеченности также им</w:t>
      </w:r>
      <w:r w:rsidRPr="00030C5F">
        <w:rPr>
          <w:color w:val="000000"/>
          <w:sz w:val="20"/>
          <w:szCs w:val="20"/>
        </w:rPr>
        <w:t>е</w:t>
      </w:r>
      <w:r w:rsidRPr="00030C5F">
        <w:rPr>
          <w:color w:val="000000"/>
          <w:sz w:val="20"/>
          <w:szCs w:val="20"/>
        </w:rPr>
        <w:t>ет повто</w:t>
      </w:r>
      <w:r w:rsidRPr="00030C5F">
        <w:rPr>
          <w:color w:val="000000"/>
          <w:spacing w:val="8"/>
          <w:sz w:val="20"/>
          <w:szCs w:val="20"/>
        </w:rPr>
        <w:t xml:space="preserve">ряемость 5 раз в 100 лет, так как только в 5% случаев расходы </w:t>
      </w:r>
      <w:r w:rsidRPr="00030C5F">
        <w:rPr>
          <w:color w:val="000000"/>
          <w:spacing w:val="2"/>
          <w:sz w:val="20"/>
          <w:szCs w:val="20"/>
        </w:rPr>
        <w:t>будут иметь меньшие знач</w:t>
      </w:r>
      <w:r w:rsidRPr="00030C5F">
        <w:rPr>
          <w:color w:val="000000"/>
          <w:spacing w:val="2"/>
          <w:sz w:val="20"/>
          <w:szCs w:val="20"/>
        </w:rPr>
        <w:t>е</w:t>
      </w:r>
      <w:r w:rsidRPr="00030C5F">
        <w:rPr>
          <w:color w:val="000000"/>
          <w:spacing w:val="2"/>
          <w:sz w:val="20"/>
          <w:szCs w:val="20"/>
        </w:rPr>
        <w:t>ния.</w:t>
      </w:r>
    </w:p>
    <w:p w:rsidR="00A049F1" w:rsidRPr="00030C5F" w:rsidRDefault="00A049F1" w:rsidP="00A049F1">
      <w:pPr>
        <w:widowControl w:val="0"/>
        <w:spacing w:line="216" w:lineRule="auto"/>
        <w:ind w:firstLine="284"/>
        <w:jc w:val="both"/>
        <w:rPr>
          <w:sz w:val="20"/>
          <w:szCs w:val="20"/>
        </w:rPr>
      </w:pPr>
      <w:r w:rsidRPr="00030C5F">
        <w:rPr>
          <w:color w:val="000000"/>
          <w:spacing w:val="7"/>
          <w:sz w:val="20"/>
          <w:szCs w:val="20"/>
        </w:rPr>
        <w:t xml:space="preserve">Связь между обеспеченностью </w:t>
      </w:r>
      <w:r w:rsidRPr="00030C5F">
        <w:rPr>
          <w:iCs/>
          <w:color w:val="000000"/>
          <w:spacing w:val="7"/>
          <w:sz w:val="20"/>
          <w:szCs w:val="20"/>
        </w:rPr>
        <w:t xml:space="preserve">р </w:t>
      </w:r>
      <w:r w:rsidRPr="00030C5F">
        <w:rPr>
          <w:color w:val="000000"/>
          <w:spacing w:val="7"/>
          <w:sz w:val="20"/>
          <w:szCs w:val="20"/>
        </w:rPr>
        <w:t xml:space="preserve">и средней повторяемостью </w:t>
      </w:r>
      <w:r w:rsidRPr="00030C5F">
        <w:rPr>
          <w:i/>
          <w:iCs/>
          <w:color w:val="000000"/>
          <w:spacing w:val="7"/>
          <w:sz w:val="20"/>
          <w:szCs w:val="20"/>
        </w:rPr>
        <w:t xml:space="preserve">N </w:t>
      </w:r>
      <w:r w:rsidRPr="00030C5F">
        <w:rPr>
          <w:color w:val="000000"/>
          <w:spacing w:val="2"/>
          <w:sz w:val="20"/>
          <w:szCs w:val="20"/>
        </w:rPr>
        <w:t>выражается следующими соотношениями:</w:t>
      </w:r>
    </w:p>
    <w:p w:rsidR="00A049F1" w:rsidRDefault="00A049F1" w:rsidP="00A049F1">
      <w:pPr>
        <w:widowControl w:val="0"/>
        <w:spacing w:line="216" w:lineRule="auto"/>
        <w:ind w:firstLine="284"/>
        <w:jc w:val="both"/>
        <w:rPr>
          <w:color w:val="000000"/>
          <w:spacing w:val="4"/>
          <w:sz w:val="20"/>
          <w:szCs w:val="20"/>
        </w:rPr>
      </w:pPr>
      <w:r w:rsidRPr="00030C5F">
        <w:rPr>
          <w:color w:val="000000"/>
          <w:spacing w:val="4"/>
          <w:sz w:val="20"/>
          <w:szCs w:val="20"/>
        </w:rPr>
        <w:t>для многоводных лет</w:t>
      </w:r>
    </w:p>
    <w:p w:rsidR="00A049F1" w:rsidRPr="00030C5F" w:rsidRDefault="00A049F1" w:rsidP="00A049F1">
      <w:pPr>
        <w:widowControl w:val="0"/>
        <w:spacing w:line="216" w:lineRule="auto"/>
        <w:ind w:firstLine="284"/>
        <w:jc w:val="right"/>
        <w:rPr>
          <w:color w:val="000000"/>
          <w:spacing w:val="2"/>
          <w:sz w:val="20"/>
          <w:szCs w:val="20"/>
        </w:rPr>
      </w:pPr>
      <w:r w:rsidRPr="00030C5F">
        <w:rPr>
          <w:color w:val="000000"/>
          <w:spacing w:val="2"/>
          <w:position w:val="-26"/>
          <w:sz w:val="20"/>
          <w:szCs w:val="20"/>
        </w:rPr>
        <w:object w:dxaOrig="760" w:dyaOrig="600">
          <v:shape id="_x0000_i1212" type="#_x0000_t75" style="width:38.25pt;height:30pt" o:ole="">
            <v:imagedata r:id="rId321" o:title=""/>
          </v:shape>
          <o:OLEObject Type="Embed" ProgID="Equation.3" ShapeID="_x0000_i1212" DrawAspect="Content" ObjectID="_1428818254" r:id="rId322"/>
        </w:object>
      </w:r>
      <w:r>
        <w:rPr>
          <w:color w:val="000000"/>
          <w:spacing w:val="2"/>
          <w:sz w:val="20"/>
          <w:szCs w:val="20"/>
        </w:rPr>
        <w:t>,</w:t>
      </w:r>
      <w:r>
        <w:rPr>
          <w:color w:val="000000"/>
          <w:spacing w:val="2"/>
          <w:sz w:val="20"/>
          <w:szCs w:val="20"/>
        </w:rPr>
        <w:tab/>
      </w:r>
      <w:r w:rsidR="00B9341C">
        <w:rPr>
          <w:color w:val="000000"/>
          <w:spacing w:val="2"/>
          <w:sz w:val="20"/>
          <w:szCs w:val="20"/>
        </w:rPr>
        <w:tab/>
      </w:r>
      <w:r>
        <w:rPr>
          <w:color w:val="000000"/>
          <w:spacing w:val="2"/>
          <w:sz w:val="20"/>
          <w:szCs w:val="20"/>
        </w:rPr>
        <w:tab/>
      </w:r>
      <w:r>
        <w:rPr>
          <w:color w:val="000000"/>
          <w:spacing w:val="2"/>
          <w:sz w:val="20"/>
          <w:szCs w:val="20"/>
        </w:rPr>
        <w:tab/>
        <w:t>(9.17</w:t>
      </w:r>
      <w:r w:rsidRPr="00030C5F">
        <w:rPr>
          <w:color w:val="000000"/>
          <w:spacing w:val="2"/>
          <w:sz w:val="20"/>
          <w:szCs w:val="20"/>
        </w:rPr>
        <w:t>)</w:t>
      </w:r>
    </w:p>
    <w:p w:rsidR="00A049F1" w:rsidRPr="00030C5F" w:rsidRDefault="00A049F1" w:rsidP="00A049F1">
      <w:pPr>
        <w:widowControl w:val="0"/>
        <w:spacing w:line="216" w:lineRule="auto"/>
        <w:ind w:firstLine="284"/>
        <w:jc w:val="both"/>
        <w:rPr>
          <w:color w:val="000000"/>
          <w:spacing w:val="2"/>
          <w:sz w:val="20"/>
          <w:szCs w:val="20"/>
        </w:rPr>
      </w:pPr>
      <w:r w:rsidRPr="00030C5F">
        <w:rPr>
          <w:color w:val="000000"/>
          <w:spacing w:val="2"/>
          <w:sz w:val="20"/>
          <w:szCs w:val="20"/>
        </w:rPr>
        <w:t>для маловодных лет</w:t>
      </w:r>
    </w:p>
    <w:p w:rsidR="00A049F1" w:rsidRPr="00030C5F" w:rsidRDefault="00A049F1" w:rsidP="00A049F1">
      <w:pPr>
        <w:widowControl w:val="0"/>
        <w:spacing w:line="216" w:lineRule="auto"/>
        <w:ind w:firstLine="284"/>
        <w:jc w:val="right"/>
        <w:rPr>
          <w:color w:val="000000"/>
          <w:spacing w:val="2"/>
          <w:sz w:val="20"/>
          <w:szCs w:val="20"/>
        </w:rPr>
      </w:pPr>
      <w:r w:rsidRPr="00030C5F">
        <w:rPr>
          <w:color w:val="000000"/>
          <w:spacing w:val="2"/>
          <w:position w:val="-26"/>
          <w:sz w:val="20"/>
          <w:szCs w:val="20"/>
        </w:rPr>
        <w:object w:dxaOrig="1040" w:dyaOrig="600">
          <v:shape id="_x0000_i1213" type="#_x0000_t75" style="width:51.75pt;height:30pt" o:ole="">
            <v:imagedata r:id="rId323" o:title=""/>
          </v:shape>
          <o:OLEObject Type="Embed" ProgID="Equation.3" ShapeID="_x0000_i1213" DrawAspect="Content" ObjectID="_1428818255" r:id="rId324"/>
        </w:object>
      </w:r>
      <w:r>
        <w:rPr>
          <w:color w:val="000000"/>
          <w:spacing w:val="2"/>
          <w:sz w:val="20"/>
          <w:szCs w:val="20"/>
        </w:rPr>
        <w:t>.</w:t>
      </w:r>
      <w:r>
        <w:rPr>
          <w:color w:val="000000"/>
          <w:spacing w:val="2"/>
          <w:sz w:val="20"/>
          <w:szCs w:val="20"/>
        </w:rPr>
        <w:tab/>
      </w:r>
      <w:r>
        <w:rPr>
          <w:color w:val="000000"/>
          <w:spacing w:val="2"/>
          <w:sz w:val="20"/>
          <w:szCs w:val="20"/>
        </w:rPr>
        <w:tab/>
      </w:r>
      <w:r w:rsidR="00B9341C">
        <w:rPr>
          <w:color w:val="000000"/>
          <w:spacing w:val="2"/>
          <w:sz w:val="20"/>
          <w:szCs w:val="20"/>
        </w:rPr>
        <w:tab/>
      </w:r>
      <w:r>
        <w:rPr>
          <w:color w:val="000000"/>
          <w:spacing w:val="2"/>
          <w:sz w:val="20"/>
          <w:szCs w:val="20"/>
        </w:rPr>
        <w:tab/>
        <w:t>(9.18</w:t>
      </w:r>
      <w:r w:rsidRPr="00030C5F">
        <w:rPr>
          <w:color w:val="000000"/>
          <w:spacing w:val="2"/>
          <w:sz w:val="20"/>
          <w:szCs w:val="20"/>
        </w:rPr>
        <w:t>)</w:t>
      </w:r>
    </w:p>
    <w:p w:rsidR="00A049F1" w:rsidRPr="009C73D3" w:rsidRDefault="00A049F1" w:rsidP="00A049F1">
      <w:pPr>
        <w:widowControl w:val="0"/>
        <w:spacing w:line="216" w:lineRule="auto"/>
        <w:ind w:firstLine="284"/>
        <w:jc w:val="both"/>
        <w:rPr>
          <w:color w:val="000000"/>
          <w:spacing w:val="2"/>
          <w:sz w:val="16"/>
          <w:szCs w:val="16"/>
        </w:rPr>
      </w:pPr>
    </w:p>
    <w:p w:rsidR="00A049F1" w:rsidRPr="00030C5F" w:rsidRDefault="00A049F1" w:rsidP="00A049F1">
      <w:pPr>
        <w:widowControl w:val="0"/>
        <w:spacing w:line="216" w:lineRule="auto"/>
        <w:ind w:firstLine="284"/>
        <w:jc w:val="both"/>
        <w:rPr>
          <w:color w:val="000000"/>
          <w:spacing w:val="2"/>
          <w:sz w:val="20"/>
          <w:szCs w:val="20"/>
        </w:rPr>
      </w:pPr>
      <w:r w:rsidRPr="00030C5F">
        <w:rPr>
          <w:color w:val="000000"/>
          <w:spacing w:val="2"/>
          <w:sz w:val="20"/>
          <w:szCs w:val="20"/>
        </w:rPr>
        <w:t>Отдельным характерным по водности годам в гидрологии пр</w:t>
      </w:r>
      <w:r w:rsidRPr="00030C5F">
        <w:rPr>
          <w:color w:val="000000"/>
          <w:spacing w:val="2"/>
          <w:sz w:val="20"/>
          <w:szCs w:val="20"/>
        </w:rPr>
        <w:t>и</w:t>
      </w:r>
      <w:r w:rsidRPr="00030C5F">
        <w:rPr>
          <w:color w:val="000000"/>
          <w:spacing w:val="2"/>
          <w:sz w:val="20"/>
          <w:szCs w:val="20"/>
        </w:rPr>
        <w:t>своены определенные наименования, обеспеченность и повторя</w:t>
      </w:r>
      <w:r w:rsidRPr="00030C5F">
        <w:rPr>
          <w:color w:val="000000"/>
          <w:spacing w:val="2"/>
          <w:sz w:val="20"/>
          <w:szCs w:val="20"/>
        </w:rPr>
        <w:t>е</w:t>
      </w:r>
      <w:r w:rsidRPr="00030C5F">
        <w:rPr>
          <w:color w:val="000000"/>
          <w:spacing w:val="2"/>
          <w:sz w:val="20"/>
          <w:szCs w:val="20"/>
        </w:rPr>
        <w:t>м</w:t>
      </w:r>
      <w:r>
        <w:rPr>
          <w:color w:val="000000"/>
          <w:spacing w:val="2"/>
          <w:sz w:val="20"/>
          <w:szCs w:val="20"/>
        </w:rPr>
        <w:t>ость к</w:t>
      </w:r>
      <w:r>
        <w:rPr>
          <w:color w:val="000000"/>
          <w:spacing w:val="2"/>
          <w:sz w:val="20"/>
          <w:szCs w:val="20"/>
        </w:rPr>
        <w:t>о</w:t>
      </w:r>
      <w:r>
        <w:rPr>
          <w:color w:val="000000"/>
          <w:spacing w:val="2"/>
          <w:sz w:val="20"/>
          <w:szCs w:val="20"/>
        </w:rPr>
        <w:t>торых приведены в табл. 9</w:t>
      </w:r>
      <w:r w:rsidRPr="00030C5F">
        <w:rPr>
          <w:color w:val="000000"/>
          <w:spacing w:val="2"/>
          <w:sz w:val="20"/>
          <w:szCs w:val="20"/>
        </w:rPr>
        <w:t>.1.</w:t>
      </w:r>
    </w:p>
    <w:p w:rsidR="00A049F1" w:rsidRDefault="00A049F1" w:rsidP="00A049F1">
      <w:pPr>
        <w:widowControl w:val="0"/>
        <w:spacing w:line="216" w:lineRule="auto"/>
        <w:jc w:val="center"/>
        <w:rPr>
          <w:color w:val="000000"/>
          <w:spacing w:val="2"/>
          <w:sz w:val="16"/>
          <w:szCs w:val="16"/>
        </w:rPr>
      </w:pPr>
    </w:p>
    <w:p w:rsidR="00A049F1" w:rsidRDefault="00A049F1" w:rsidP="00A049F1">
      <w:pPr>
        <w:widowControl w:val="0"/>
        <w:spacing w:line="216" w:lineRule="auto"/>
        <w:jc w:val="center"/>
        <w:rPr>
          <w:b/>
          <w:color w:val="000000"/>
          <w:spacing w:val="2"/>
          <w:sz w:val="16"/>
          <w:szCs w:val="16"/>
        </w:rPr>
      </w:pPr>
      <w:r>
        <w:rPr>
          <w:color w:val="000000"/>
          <w:spacing w:val="2"/>
          <w:sz w:val="16"/>
          <w:szCs w:val="16"/>
        </w:rPr>
        <w:lastRenderedPageBreak/>
        <w:t>Т а б л и ц а 9</w:t>
      </w:r>
      <w:r w:rsidRPr="00012F2A">
        <w:rPr>
          <w:color w:val="000000"/>
          <w:spacing w:val="2"/>
          <w:sz w:val="16"/>
          <w:szCs w:val="16"/>
        </w:rPr>
        <w:t xml:space="preserve">.1. </w:t>
      </w:r>
      <w:r w:rsidRPr="00012F2A">
        <w:rPr>
          <w:b/>
          <w:color w:val="000000"/>
          <w:spacing w:val="2"/>
          <w:sz w:val="16"/>
          <w:szCs w:val="16"/>
        </w:rPr>
        <w:t>Обеспеченность и повторяемость характе</w:t>
      </w:r>
      <w:r w:rsidRPr="00012F2A">
        <w:rPr>
          <w:b/>
          <w:color w:val="000000"/>
          <w:spacing w:val="2"/>
          <w:sz w:val="16"/>
          <w:szCs w:val="16"/>
        </w:rPr>
        <w:t>р</w:t>
      </w:r>
      <w:r w:rsidRPr="00012F2A">
        <w:rPr>
          <w:b/>
          <w:color w:val="000000"/>
          <w:spacing w:val="2"/>
          <w:sz w:val="16"/>
          <w:szCs w:val="16"/>
        </w:rPr>
        <w:t>ных лет</w:t>
      </w:r>
    </w:p>
    <w:p w:rsidR="00A049F1" w:rsidRPr="00012F2A" w:rsidRDefault="00A049F1" w:rsidP="00A049F1">
      <w:pPr>
        <w:widowControl w:val="0"/>
        <w:spacing w:line="216" w:lineRule="auto"/>
        <w:ind w:firstLine="284"/>
        <w:jc w:val="center"/>
        <w:rPr>
          <w:b/>
          <w:color w:val="000000"/>
          <w:spacing w:val="2"/>
          <w:sz w:val="16"/>
          <w:szCs w:val="16"/>
        </w:rPr>
      </w:pPr>
    </w:p>
    <w:tbl>
      <w:tblPr>
        <w:tblW w:w="0" w:type="auto"/>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08"/>
        <w:gridCol w:w="1820"/>
        <w:gridCol w:w="1864"/>
      </w:tblGrid>
      <w:tr w:rsidR="00A049F1" w:rsidRPr="00EC4963" w:rsidTr="001D777B">
        <w:tc>
          <w:tcPr>
            <w:tcW w:w="2408" w:type="dxa"/>
            <w:vAlign w:val="center"/>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Характеристика водн</w:t>
            </w:r>
            <w:r w:rsidRPr="00EC4963">
              <w:rPr>
                <w:color w:val="000000"/>
                <w:spacing w:val="2"/>
                <w:sz w:val="16"/>
                <w:szCs w:val="16"/>
              </w:rPr>
              <w:t>о</w:t>
            </w:r>
            <w:r w:rsidRPr="00EC4963">
              <w:rPr>
                <w:color w:val="000000"/>
                <w:spacing w:val="2"/>
                <w:sz w:val="16"/>
                <w:szCs w:val="16"/>
              </w:rPr>
              <w:t>сти года</w:t>
            </w:r>
          </w:p>
        </w:tc>
        <w:tc>
          <w:tcPr>
            <w:tcW w:w="1820"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 xml:space="preserve">Обеспеченность </w:t>
            </w:r>
          </w:p>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р, %</w:t>
            </w:r>
          </w:p>
        </w:tc>
        <w:tc>
          <w:tcPr>
            <w:tcW w:w="1864"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Повторяемость,</w:t>
            </w:r>
          </w:p>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 xml:space="preserve">1 раз в </w:t>
            </w:r>
            <w:r w:rsidRPr="00EC4963">
              <w:rPr>
                <w:color w:val="000000"/>
                <w:spacing w:val="2"/>
                <w:sz w:val="16"/>
                <w:szCs w:val="16"/>
                <w:lang w:val="en-US"/>
              </w:rPr>
              <w:t>N</w:t>
            </w:r>
            <w:r w:rsidRPr="00EC4963">
              <w:rPr>
                <w:color w:val="000000"/>
                <w:spacing w:val="2"/>
                <w:sz w:val="16"/>
                <w:szCs w:val="16"/>
              </w:rPr>
              <w:t xml:space="preserve"> лет</w:t>
            </w:r>
          </w:p>
        </w:tc>
      </w:tr>
      <w:tr w:rsidR="00A049F1" w:rsidRPr="00EC4963" w:rsidTr="001D777B">
        <w:tc>
          <w:tcPr>
            <w:tcW w:w="2408" w:type="dxa"/>
          </w:tcPr>
          <w:p w:rsidR="00A049F1" w:rsidRPr="00EC4963" w:rsidRDefault="00A049F1" w:rsidP="001D777B">
            <w:pPr>
              <w:widowControl w:val="0"/>
              <w:autoSpaceDE w:val="0"/>
              <w:autoSpaceDN w:val="0"/>
              <w:adjustRightInd w:val="0"/>
              <w:spacing w:line="216" w:lineRule="auto"/>
              <w:rPr>
                <w:color w:val="000000"/>
                <w:spacing w:val="2"/>
                <w:sz w:val="16"/>
                <w:szCs w:val="16"/>
              </w:rPr>
            </w:pPr>
            <w:r w:rsidRPr="00EC4963">
              <w:rPr>
                <w:color w:val="000000"/>
                <w:spacing w:val="2"/>
                <w:sz w:val="16"/>
                <w:szCs w:val="16"/>
              </w:rPr>
              <w:t xml:space="preserve">Очень многоводный </w:t>
            </w:r>
          </w:p>
        </w:tc>
        <w:tc>
          <w:tcPr>
            <w:tcW w:w="1820"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1</w:t>
            </w:r>
          </w:p>
        </w:tc>
        <w:tc>
          <w:tcPr>
            <w:tcW w:w="1864"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100</w:t>
            </w:r>
          </w:p>
        </w:tc>
      </w:tr>
      <w:tr w:rsidR="00A049F1" w:rsidRPr="00EC4963" w:rsidTr="001D777B">
        <w:tc>
          <w:tcPr>
            <w:tcW w:w="2408" w:type="dxa"/>
          </w:tcPr>
          <w:p w:rsidR="00A049F1" w:rsidRPr="00EC4963" w:rsidRDefault="00A049F1" w:rsidP="001D777B">
            <w:pPr>
              <w:widowControl w:val="0"/>
              <w:autoSpaceDE w:val="0"/>
              <w:autoSpaceDN w:val="0"/>
              <w:adjustRightInd w:val="0"/>
              <w:spacing w:line="216" w:lineRule="auto"/>
              <w:rPr>
                <w:color w:val="000000"/>
                <w:spacing w:val="2"/>
                <w:sz w:val="16"/>
                <w:szCs w:val="16"/>
              </w:rPr>
            </w:pPr>
            <w:r w:rsidRPr="00EC4963">
              <w:rPr>
                <w:color w:val="000000"/>
                <w:spacing w:val="2"/>
                <w:sz w:val="16"/>
                <w:szCs w:val="16"/>
              </w:rPr>
              <w:t>Средний многоводный</w:t>
            </w:r>
          </w:p>
        </w:tc>
        <w:tc>
          <w:tcPr>
            <w:tcW w:w="1820"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10</w:t>
            </w:r>
          </w:p>
        </w:tc>
        <w:tc>
          <w:tcPr>
            <w:tcW w:w="1864"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10</w:t>
            </w:r>
          </w:p>
        </w:tc>
      </w:tr>
      <w:tr w:rsidR="00A049F1" w:rsidRPr="00EC4963" w:rsidTr="001D777B">
        <w:tc>
          <w:tcPr>
            <w:tcW w:w="2408" w:type="dxa"/>
          </w:tcPr>
          <w:p w:rsidR="00A049F1" w:rsidRPr="00EC4963" w:rsidRDefault="00A049F1" w:rsidP="001D777B">
            <w:pPr>
              <w:widowControl w:val="0"/>
              <w:autoSpaceDE w:val="0"/>
              <w:autoSpaceDN w:val="0"/>
              <w:adjustRightInd w:val="0"/>
              <w:spacing w:line="216" w:lineRule="auto"/>
              <w:rPr>
                <w:color w:val="000000"/>
                <w:spacing w:val="2"/>
                <w:sz w:val="16"/>
                <w:szCs w:val="16"/>
              </w:rPr>
            </w:pPr>
            <w:r w:rsidRPr="00EC4963">
              <w:rPr>
                <w:color w:val="000000"/>
                <w:spacing w:val="2"/>
                <w:sz w:val="16"/>
                <w:szCs w:val="16"/>
              </w:rPr>
              <w:t>Умеренно многоводный</w:t>
            </w:r>
          </w:p>
        </w:tc>
        <w:tc>
          <w:tcPr>
            <w:tcW w:w="1820"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25</w:t>
            </w:r>
          </w:p>
        </w:tc>
        <w:tc>
          <w:tcPr>
            <w:tcW w:w="1864"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4</w:t>
            </w:r>
          </w:p>
        </w:tc>
      </w:tr>
      <w:tr w:rsidR="00A049F1" w:rsidRPr="00EC4963" w:rsidTr="001D777B">
        <w:tc>
          <w:tcPr>
            <w:tcW w:w="2408" w:type="dxa"/>
          </w:tcPr>
          <w:p w:rsidR="00A049F1" w:rsidRPr="00EC4963" w:rsidRDefault="00A049F1" w:rsidP="001D777B">
            <w:pPr>
              <w:widowControl w:val="0"/>
              <w:autoSpaceDE w:val="0"/>
              <w:autoSpaceDN w:val="0"/>
              <w:adjustRightInd w:val="0"/>
              <w:spacing w:line="216" w:lineRule="auto"/>
              <w:rPr>
                <w:color w:val="000000"/>
                <w:spacing w:val="2"/>
                <w:sz w:val="16"/>
                <w:szCs w:val="16"/>
              </w:rPr>
            </w:pPr>
            <w:r w:rsidRPr="00EC4963">
              <w:rPr>
                <w:color w:val="000000"/>
                <w:spacing w:val="2"/>
                <w:sz w:val="16"/>
                <w:szCs w:val="16"/>
              </w:rPr>
              <w:t>Средней водности</w:t>
            </w:r>
          </w:p>
        </w:tc>
        <w:tc>
          <w:tcPr>
            <w:tcW w:w="1820"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50</w:t>
            </w:r>
          </w:p>
        </w:tc>
        <w:tc>
          <w:tcPr>
            <w:tcW w:w="1864"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2</w:t>
            </w:r>
          </w:p>
        </w:tc>
      </w:tr>
      <w:tr w:rsidR="00A049F1" w:rsidRPr="00EC4963" w:rsidTr="001D777B">
        <w:tc>
          <w:tcPr>
            <w:tcW w:w="2408" w:type="dxa"/>
          </w:tcPr>
          <w:p w:rsidR="00A049F1" w:rsidRPr="00EC4963" w:rsidRDefault="00A049F1" w:rsidP="001D777B">
            <w:pPr>
              <w:widowControl w:val="0"/>
              <w:autoSpaceDE w:val="0"/>
              <w:autoSpaceDN w:val="0"/>
              <w:adjustRightInd w:val="0"/>
              <w:spacing w:line="216" w:lineRule="auto"/>
              <w:rPr>
                <w:color w:val="000000"/>
                <w:spacing w:val="2"/>
                <w:sz w:val="16"/>
                <w:szCs w:val="16"/>
              </w:rPr>
            </w:pPr>
            <w:r w:rsidRPr="00EC4963">
              <w:rPr>
                <w:color w:val="000000"/>
                <w:spacing w:val="2"/>
                <w:sz w:val="16"/>
                <w:szCs w:val="16"/>
              </w:rPr>
              <w:t>Умеренно маловодный</w:t>
            </w:r>
          </w:p>
        </w:tc>
        <w:tc>
          <w:tcPr>
            <w:tcW w:w="1820"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75</w:t>
            </w:r>
          </w:p>
        </w:tc>
        <w:tc>
          <w:tcPr>
            <w:tcW w:w="1864"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4</w:t>
            </w:r>
          </w:p>
        </w:tc>
      </w:tr>
      <w:tr w:rsidR="00A049F1" w:rsidRPr="00EC4963" w:rsidTr="001D777B">
        <w:tc>
          <w:tcPr>
            <w:tcW w:w="2408" w:type="dxa"/>
          </w:tcPr>
          <w:p w:rsidR="00A049F1" w:rsidRPr="00EC4963" w:rsidRDefault="00A049F1" w:rsidP="001D777B">
            <w:pPr>
              <w:widowControl w:val="0"/>
              <w:autoSpaceDE w:val="0"/>
              <w:autoSpaceDN w:val="0"/>
              <w:adjustRightInd w:val="0"/>
              <w:spacing w:line="216" w:lineRule="auto"/>
              <w:rPr>
                <w:color w:val="000000"/>
                <w:spacing w:val="2"/>
                <w:sz w:val="16"/>
                <w:szCs w:val="16"/>
              </w:rPr>
            </w:pPr>
            <w:r w:rsidRPr="00EC4963">
              <w:rPr>
                <w:color w:val="000000"/>
                <w:spacing w:val="2"/>
                <w:sz w:val="16"/>
                <w:szCs w:val="16"/>
              </w:rPr>
              <w:t>Средний маловодный</w:t>
            </w:r>
          </w:p>
        </w:tc>
        <w:tc>
          <w:tcPr>
            <w:tcW w:w="1820"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90</w:t>
            </w:r>
          </w:p>
        </w:tc>
        <w:tc>
          <w:tcPr>
            <w:tcW w:w="1864"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10</w:t>
            </w:r>
          </w:p>
        </w:tc>
      </w:tr>
      <w:tr w:rsidR="00A049F1" w:rsidRPr="00EC4963" w:rsidTr="001D777B">
        <w:tc>
          <w:tcPr>
            <w:tcW w:w="2408" w:type="dxa"/>
          </w:tcPr>
          <w:p w:rsidR="00A049F1" w:rsidRPr="00EC4963" w:rsidRDefault="00A049F1" w:rsidP="001D777B">
            <w:pPr>
              <w:widowControl w:val="0"/>
              <w:autoSpaceDE w:val="0"/>
              <w:autoSpaceDN w:val="0"/>
              <w:adjustRightInd w:val="0"/>
              <w:spacing w:line="216" w:lineRule="auto"/>
              <w:rPr>
                <w:color w:val="000000"/>
                <w:spacing w:val="2"/>
                <w:sz w:val="16"/>
                <w:szCs w:val="16"/>
              </w:rPr>
            </w:pPr>
            <w:r w:rsidRPr="00EC4963">
              <w:rPr>
                <w:color w:val="000000"/>
                <w:spacing w:val="2"/>
                <w:sz w:val="16"/>
                <w:szCs w:val="16"/>
              </w:rPr>
              <w:t>Очень маловодный</w:t>
            </w:r>
          </w:p>
        </w:tc>
        <w:tc>
          <w:tcPr>
            <w:tcW w:w="1820"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97</w:t>
            </w:r>
          </w:p>
        </w:tc>
        <w:tc>
          <w:tcPr>
            <w:tcW w:w="1864"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33</w:t>
            </w:r>
          </w:p>
        </w:tc>
      </w:tr>
      <w:tr w:rsidR="00A049F1" w:rsidRPr="00EC4963" w:rsidTr="001D777B">
        <w:tc>
          <w:tcPr>
            <w:tcW w:w="2408" w:type="dxa"/>
          </w:tcPr>
          <w:p w:rsidR="00A049F1" w:rsidRPr="00EC4963" w:rsidRDefault="00A049F1" w:rsidP="001D777B">
            <w:pPr>
              <w:widowControl w:val="0"/>
              <w:autoSpaceDE w:val="0"/>
              <w:autoSpaceDN w:val="0"/>
              <w:adjustRightInd w:val="0"/>
              <w:spacing w:line="216" w:lineRule="auto"/>
              <w:rPr>
                <w:color w:val="000000"/>
                <w:spacing w:val="2"/>
                <w:sz w:val="16"/>
                <w:szCs w:val="16"/>
              </w:rPr>
            </w:pPr>
            <w:r w:rsidRPr="00EC4963">
              <w:rPr>
                <w:color w:val="000000"/>
                <w:spacing w:val="2"/>
                <w:sz w:val="16"/>
                <w:szCs w:val="16"/>
              </w:rPr>
              <w:t>Катастрофически малово</w:t>
            </w:r>
            <w:r w:rsidRPr="00EC4963">
              <w:rPr>
                <w:color w:val="000000"/>
                <w:spacing w:val="2"/>
                <w:sz w:val="16"/>
                <w:szCs w:val="16"/>
              </w:rPr>
              <w:t>д</w:t>
            </w:r>
            <w:r w:rsidRPr="00EC4963">
              <w:rPr>
                <w:color w:val="000000"/>
                <w:spacing w:val="2"/>
                <w:sz w:val="16"/>
                <w:szCs w:val="16"/>
              </w:rPr>
              <w:t>ный</w:t>
            </w:r>
          </w:p>
        </w:tc>
        <w:tc>
          <w:tcPr>
            <w:tcW w:w="1820"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99</w:t>
            </w:r>
          </w:p>
        </w:tc>
        <w:tc>
          <w:tcPr>
            <w:tcW w:w="1864" w:type="dxa"/>
          </w:tcPr>
          <w:p w:rsidR="00A049F1" w:rsidRPr="00EC4963" w:rsidRDefault="00A049F1" w:rsidP="001D777B">
            <w:pPr>
              <w:widowControl w:val="0"/>
              <w:autoSpaceDE w:val="0"/>
              <w:autoSpaceDN w:val="0"/>
              <w:adjustRightInd w:val="0"/>
              <w:spacing w:line="216" w:lineRule="auto"/>
              <w:jc w:val="center"/>
              <w:rPr>
                <w:color w:val="000000"/>
                <w:spacing w:val="2"/>
                <w:sz w:val="16"/>
                <w:szCs w:val="16"/>
              </w:rPr>
            </w:pPr>
            <w:r w:rsidRPr="00EC4963">
              <w:rPr>
                <w:color w:val="000000"/>
                <w:spacing w:val="2"/>
                <w:sz w:val="16"/>
                <w:szCs w:val="16"/>
              </w:rPr>
              <w:t>100</w:t>
            </w:r>
          </w:p>
        </w:tc>
      </w:tr>
    </w:tbl>
    <w:p w:rsidR="00A049F1" w:rsidRDefault="00A049F1" w:rsidP="00A049F1">
      <w:pPr>
        <w:widowControl w:val="0"/>
        <w:spacing w:line="216" w:lineRule="auto"/>
        <w:ind w:firstLine="284"/>
        <w:jc w:val="both"/>
        <w:rPr>
          <w:color w:val="000000"/>
          <w:spacing w:val="1"/>
          <w:sz w:val="20"/>
          <w:szCs w:val="20"/>
        </w:rPr>
      </w:pPr>
    </w:p>
    <w:p w:rsidR="00A049F1" w:rsidRPr="00030C5F" w:rsidRDefault="00A049F1" w:rsidP="00A049F1">
      <w:pPr>
        <w:widowControl w:val="0"/>
        <w:spacing w:line="216" w:lineRule="auto"/>
        <w:ind w:firstLine="284"/>
        <w:jc w:val="both"/>
        <w:rPr>
          <w:sz w:val="20"/>
          <w:szCs w:val="20"/>
        </w:rPr>
      </w:pPr>
      <w:r w:rsidRPr="00030C5F">
        <w:rPr>
          <w:color w:val="000000"/>
          <w:spacing w:val="1"/>
          <w:sz w:val="20"/>
          <w:szCs w:val="20"/>
        </w:rPr>
        <w:t xml:space="preserve">При проектировании на реках различных водохозяйственных </w:t>
      </w:r>
      <w:r w:rsidRPr="00030C5F">
        <w:rPr>
          <w:color w:val="000000"/>
          <w:sz w:val="20"/>
          <w:szCs w:val="20"/>
        </w:rPr>
        <w:t>с</w:t>
      </w:r>
      <w:r w:rsidRPr="00030C5F">
        <w:rPr>
          <w:color w:val="000000"/>
          <w:sz w:val="20"/>
          <w:szCs w:val="20"/>
        </w:rPr>
        <w:t>о</w:t>
      </w:r>
      <w:r w:rsidRPr="00030C5F">
        <w:rPr>
          <w:color w:val="000000"/>
          <w:sz w:val="20"/>
          <w:szCs w:val="20"/>
        </w:rPr>
        <w:t>оружений за расчетные принимаются годы с определенной обес</w:t>
      </w:r>
      <w:r w:rsidRPr="00030C5F">
        <w:rPr>
          <w:color w:val="000000"/>
          <w:spacing w:val="1"/>
          <w:sz w:val="20"/>
          <w:szCs w:val="20"/>
        </w:rPr>
        <w:t>пече</w:t>
      </w:r>
      <w:r w:rsidRPr="00030C5F">
        <w:rPr>
          <w:color w:val="000000"/>
          <w:spacing w:val="1"/>
          <w:sz w:val="20"/>
          <w:szCs w:val="20"/>
        </w:rPr>
        <w:t>н</w:t>
      </w:r>
      <w:r w:rsidRPr="00030C5F">
        <w:rPr>
          <w:color w:val="000000"/>
          <w:spacing w:val="1"/>
          <w:sz w:val="20"/>
          <w:szCs w:val="20"/>
        </w:rPr>
        <w:t xml:space="preserve">ностью гидрологических характеристик, гарантирующей </w:t>
      </w:r>
      <w:r w:rsidRPr="00030C5F">
        <w:rPr>
          <w:color w:val="000000"/>
          <w:spacing w:val="6"/>
          <w:sz w:val="20"/>
          <w:szCs w:val="20"/>
        </w:rPr>
        <w:t>безавари</w:t>
      </w:r>
      <w:r w:rsidRPr="00030C5F">
        <w:rPr>
          <w:color w:val="000000"/>
          <w:spacing w:val="6"/>
          <w:sz w:val="20"/>
          <w:szCs w:val="20"/>
        </w:rPr>
        <w:t>й</w:t>
      </w:r>
      <w:r w:rsidRPr="00030C5F">
        <w:rPr>
          <w:color w:val="000000"/>
          <w:spacing w:val="6"/>
          <w:sz w:val="20"/>
          <w:szCs w:val="20"/>
        </w:rPr>
        <w:t xml:space="preserve">ную работу сооружений и надежность технологических </w:t>
      </w:r>
      <w:r w:rsidRPr="00030C5F">
        <w:rPr>
          <w:color w:val="000000"/>
          <w:sz w:val="20"/>
          <w:szCs w:val="20"/>
        </w:rPr>
        <w:t>процессов. Водность расчетных лет оценивается обеспече</w:t>
      </w:r>
      <w:r w:rsidRPr="00030C5F">
        <w:rPr>
          <w:color w:val="000000"/>
          <w:sz w:val="20"/>
          <w:szCs w:val="20"/>
        </w:rPr>
        <w:t>н</w:t>
      </w:r>
      <w:r w:rsidRPr="00030C5F">
        <w:rPr>
          <w:color w:val="000000"/>
          <w:sz w:val="20"/>
          <w:szCs w:val="20"/>
        </w:rPr>
        <w:t xml:space="preserve">ностью </w:t>
      </w:r>
      <w:r w:rsidRPr="00030C5F">
        <w:rPr>
          <w:color w:val="000000"/>
          <w:spacing w:val="1"/>
          <w:sz w:val="20"/>
          <w:szCs w:val="20"/>
        </w:rPr>
        <w:t xml:space="preserve">годового стока или отдельных гидрологических характеристик за </w:t>
      </w:r>
      <w:r w:rsidRPr="00030C5F">
        <w:rPr>
          <w:color w:val="000000"/>
          <w:spacing w:val="4"/>
          <w:sz w:val="20"/>
          <w:szCs w:val="20"/>
        </w:rPr>
        <w:t>определенные п</w:t>
      </w:r>
      <w:r w:rsidRPr="00030C5F">
        <w:rPr>
          <w:color w:val="000000"/>
          <w:spacing w:val="4"/>
          <w:sz w:val="20"/>
          <w:szCs w:val="20"/>
        </w:rPr>
        <w:t>е</w:t>
      </w:r>
      <w:r w:rsidRPr="00030C5F">
        <w:rPr>
          <w:color w:val="000000"/>
          <w:spacing w:val="4"/>
          <w:sz w:val="20"/>
          <w:szCs w:val="20"/>
        </w:rPr>
        <w:t xml:space="preserve">риоды года (навигацию, межень, сплавной период </w:t>
      </w:r>
      <w:r w:rsidRPr="00030C5F">
        <w:rPr>
          <w:color w:val="000000"/>
          <w:spacing w:val="6"/>
          <w:sz w:val="20"/>
          <w:szCs w:val="20"/>
        </w:rPr>
        <w:t>и др.). Выбор характер</w:t>
      </w:r>
      <w:r w:rsidRPr="00030C5F">
        <w:rPr>
          <w:color w:val="000000"/>
          <w:spacing w:val="6"/>
          <w:sz w:val="20"/>
          <w:szCs w:val="20"/>
        </w:rPr>
        <w:t>и</w:t>
      </w:r>
      <w:r w:rsidRPr="00030C5F">
        <w:rPr>
          <w:color w:val="000000"/>
          <w:spacing w:val="6"/>
          <w:sz w:val="20"/>
          <w:szCs w:val="20"/>
        </w:rPr>
        <w:t>стик для оценки водности года и назна</w:t>
      </w:r>
      <w:r w:rsidRPr="00030C5F">
        <w:rPr>
          <w:color w:val="000000"/>
          <w:spacing w:val="-1"/>
          <w:sz w:val="20"/>
          <w:szCs w:val="20"/>
        </w:rPr>
        <w:t>чение расчетного процента обеспеченности обусловлены действую</w:t>
      </w:r>
      <w:r w:rsidRPr="00030C5F">
        <w:rPr>
          <w:color w:val="000000"/>
          <w:spacing w:val="2"/>
          <w:sz w:val="20"/>
          <w:szCs w:val="20"/>
        </w:rPr>
        <w:t>щими техническими у</w:t>
      </w:r>
      <w:r w:rsidRPr="00030C5F">
        <w:rPr>
          <w:color w:val="000000"/>
          <w:spacing w:val="2"/>
          <w:sz w:val="20"/>
          <w:szCs w:val="20"/>
        </w:rPr>
        <w:t>с</w:t>
      </w:r>
      <w:r w:rsidRPr="00030C5F">
        <w:rPr>
          <w:color w:val="000000"/>
          <w:spacing w:val="2"/>
          <w:sz w:val="20"/>
          <w:szCs w:val="20"/>
        </w:rPr>
        <w:t>ловиями.</w:t>
      </w:r>
    </w:p>
    <w:p w:rsidR="00A049F1" w:rsidRPr="00030C5F" w:rsidRDefault="00A049F1" w:rsidP="00A049F1">
      <w:pPr>
        <w:widowControl w:val="0"/>
        <w:spacing w:line="216" w:lineRule="auto"/>
        <w:ind w:firstLine="284"/>
        <w:jc w:val="both"/>
        <w:rPr>
          <w:sz w:val="20"/>
          <w:szCs w:val="20"/>
        </w:rPr>
      </w:pPr>
      <w:r w:rsidRPr="00030C5F">
        <w:rPr>
          <w:b/>
          <w:color w:val="000000"/>
          <w:spacing w:val="4"/>
          <w:sz w:val="20"/>
          <w:szCs w:val="20"/>
        </w:rPr>
        <w:t>Эмпирические кривые распределения и обеспеченности.</w:t>
      </w:r>
      <w:r w:rsidRPr="00030C5F">
        <w:rPr>
          <w:color w:val="000000"/>
          <w:spacing w:val="4"/>
          <w:sz w:val="20"/>
          <w:szCs w:val="20"/>
        </w:rPr>
        <w:t xml:space="preserve"> Ча</w:t>
      </w:r>
      <w:r w:rsidRPr="00030C5F">
        <w:rPr>
          <w:color w:val="000000"/>
          <w:spacing w:val="4"/>
          <w:sz w:val="20"/>
          <w:szCs w:val="20"/>
        </w:rPr>
        <w:t>с</w:t>
      </w:r>
      <w:r w:rsidRPr="00030C5F">
        <w:rPr>
          <w:color w:val="000000"/>
          <w:spacing w:val="4"/>
          <w:sz w:val="20"/>
          <w:szCs w:val="20"/>
        </w:rPr>
        <w:t>то</w:t>
      </w:r>
      <w:r w:rsidRPr="00030C5F">
        <w:rPr>
          <w:color w:val="000000"/>
          <w:spacing w:val="1"/>
          <w:sz w:val="20"/>
          <w:szCs w:val="20"/>
        </w:rPr>
        <w:t>та и обеспеченность гидрологических характеристик мо</w:t>
      </w:r>
      <w:r w:rsidR="00B9341C">
        <w:rPr>
          <w:color w:val="000000"/>
          <w:spacing w:val="1"/>
          <w:sz w:val="20"/>
          <w:szCs w:val="20"/>
        </w:rPr>
        <w:t>гут</w:t>
      </w:r>
      <w:r w:rsidRPr="00030C5F">
        <w:rPr>
          <w:color w:val="000000"/>
          <w:spacing w:val="1"/>
          <w:sz w:val="20"/>
          <w:szCs w:val="20"/>
        </w:rPr>
        <w:t xml:space="preserve"> быть </w:t>
      </w:r>
      <w:r w:rsidRPr="00030C5F">
        <w:rPr>
          <w:color w:val="000000"/>
          <w:spacing w:val="3"/>
          <w:sz w:val="20"/>
          <w:szCs w:val="20"/>
        </w:rPr>
        <w:t>выражен</w:t>
      </w:r>
      <w:r w:rsidR="00B9341C">
        <w:rPr>
          <w:color w:val="000000"/>
          <w:spacing w:val="3"/>
          <w:sz w:val="20"/>
          <w:szCs w:val="20"/>
        </w:rPr>
        <w:t>ы</w:t>
      </w:r>
      <w:r w:rsidRPr="00030C5F">
        <w:rPr>
          <w:color w:val="000000"/>
          <w:spacing w:val="3"/>
          <w:sz w:val="20"/>
          <w:szCs w:val="20"/>
        </w:rPr>
        <w:t xml:space="preserve"> графически в виде кривых распределения и обеспечен</w:t>
      </w:r>
      <w:r w:rsidRPr="00030C5F">
        <w:rPr>
          <w:color w:val="000000"/>
          <w:spacing w:val="1"/>
          <w:sz w:val="20"/>
          <w:szCs w:val="20"/>
        </w:rPr>
        <w:t>н</w:t>
      </w:r>
      <w:r w:rsidRPr="00030C5F">
        <w:rPr>
          <w:color w:val="000000"/>
          <w:spacing w:val="1"/>
          <w:sz w:val="20"/>
          <w:szCs w:val="20"/>
        </w:rPr>
        <w:t>о</w:t>
      </w:r>
      <w:r w:rsidRPr="00030C5F">
        <w:rPr>
          <w:color w:val="000000"/>
          <w:spacing w:val="1"/>
          <w:sz w:val="20"/>
          <w:szCs w:val="20"/>
        </w:rPr>
        <w:t>сти. Эти кривые строятся или непосредственно по данным наблюд</w:t>
      </w:r>
      <w:r w:rsidRPr="00030C5F">
        <w:rPr>
          <w:color w:val="000000"/>
          <w:spacing w:val="1"/>
          <w:sz w:val="20"/>
          <w:szCs w:val="20"/>
        </w:rPr>
        <w:t>е</w:t>
      </w:r>
      <w:r w:rsidRPr="00030C5F">
        <w:rPr>
          <w:color w:val="000000"/>
          <w:spacing w:val="1"/>
          <w:sz w:val="20"/>
          <w:szCs w:val="20"/>
        </w:rPr>
        <w:t>ний (эмпирические кривые), или с использованием законо</w:t>
      </w:r>
      <w:r w:rsidRPr="00030C5F">
        <w:rPr>
          <w:color w:val="000000"/>
          <w:spacing w:val="5"/>
          <w:sz w:val="20"/>
          <w:szCs w:val="20"/>
        </w:rPr>
        <w:t>мерностей те</w:t>
      </w:r>
      <w:r w:rsidRPr="00030C5F">
        <w:rPr>
          <w:color w:val="000000"/>
          <w:spacing w:val="5"/>
          <w:sz w:val="20"/>
          <w:szCs w:val="20"/>
        </w:rPr>
        <w:t>о</w:t>
      </w:r>
      <w:r w:rsidRPr="00030C5F">
        <w:rPr>
          <w:color w:val="000000"/>
          <w:spacing w:val="5"/>
          <w:sz w:val="20"/>
          <w:szCs w:val="20"/>
        </w:rPr>
        <w:t>рии вероятности (теоретические кривые).</w:t>
      </w:r>
    </w:p>
    <w:p w:rsidR="00A049F1" w:rsidRPr="00030C5F" w:rsidRDefault="00A049F1" w:rsidP="00A049F1">
      <w:pPr>
        <w:widowControl w:val="0"/>
        <w:spacing w:line="216" w:lineRule="auto"/>
        <w:ind w:firstLine="284"/>
        <w:jc w:val="both"/>
        <w:rPr>
          <w:sz w:val="20"/>
          <w:szCs w:val="20"/>
        </w:rPr>
      </w:pPr>
      <w:r w:rsidRPr="00030C5F">
        <w:rPr>
          <w:color w:val="000000"/>
          <w:sz w:val="20"/>
          <w:szCs w:val="20"/>
        </w:rPr>
        <w:t>Способ построения эмпирических кривых распределения и обес</w:t>
      </w:r>
      <w:r w:rsidRPr="00030C5F">
        <w:rPr>
          <w:color w:val="000000"/>
          <w:spacing w:val="2"/>
          <w:sz w:val="20"/>
          <w:szCs w:val="20"/>
        </w:rPr>
        <w:t>п</w:t>
      </w:r>
      <w:r w:rsidRPr="00030C5F">
        <w:rPr>
          <w:color w:val="000000"/>
          <w:spacing w:val="2"/>
          <w:sz w:val="20"/>
          <w:szCs w:val="20"/>
        </w:rPr>
        <w:t>е</w:t>
      </w:r>
      <w:r w:rsidRPr="00030C5F">
        <w:rPr>
          <w:color w:val="000000"/>
          <w:spacing w:val="2"/>
          <w:sz w:val="20"/>
          <w:szCs w:val="20"/>
        </w:rPr>
        <w:t>ченности рассмотрим на примере.</w:t>
      </w:r>
    </w:p>
    <w:p w:rsidR="00A049F1" w:rsidRDefault="00A049F1" w:rsidP="00A049F1">
      <w:pPr>
        <w:widowControl w:val="0"/>
        <w:spacing w:line="216" w:lineRule="auto"/>
        <w:ind w:firstLine="284"/>
        <w:jc w:val="both"/>
        <w:rPr>
          <w:sz w:val="20"/>
          <w:szCs w:val="20"/>
        </w:rPr>
      </w:pPr>
      <w:r w:rsidRPr="00030C5F">
        <w:rPr>
          <w:sz w:val="20"/>
          <w:szCs w:val="20"/>
        </w:rPr>
        <w:t>Для определенного створа реки имеется ряд среднегодовых расх</w:t>
      </w:r>
      <w:r w:rsidRPr="00030C5F">
        <w:rPr>
          <w:sz w:val="20"/>
          <w:szCs w:val="20"/>
        </w:rPr>
        <w:t>о</w:t>
      </w:r>
      <w:r w:rsidRPr="00030C5F">
        <w:rPr>
          <w:sz w:val="20"/>
          <w:szCs w:val="20"/>
        </w:rPr>
        <w:t>дов за 57-летний период, значения которых приведены в табл.</w:t>
      </w:r>
      <w:r>
        <w:rPr>
          <w:sz w:val="20"/>
          <w:szCs w:val="20"/>
        </w:rPr>
        <w:t xml:space="preserve"> 9</w:t>
      </w:r>
      <w:r w:rsidRPr="00030C5F">
        <w:rPr>
          <w:sz w:val="20"/>
          <w:szCs w:val="20"/>
        </w:rPr>
        <w:t>.2 в убыв</w:t>
      </w:r>
      <w:r w:rsidRPr="00030C5F">
        <w:rPr>
          <w:sz w:val="20"/>
          <w:szCs w:val="20"/>
        </w:rPr>
        <w:t>а</w:t>
      </w:r>
      <w:r w:rsidRPr="00030C5F">
        <w:rPr>
          <w:sz w:val="20"/>
          <w:szCs w:val="20"/>
        </w:rPr>
        <w:t>ющем порядке.</w:t>
      </w:r>
    </w:p>
    <w:p w:rsidR="00A049F1" w:rsidRPr="00A9736D" w:rsidRDefault="00A049F1" w:rsidP="00A049F1">
      <w:pPr>
        <w:widowControl w:val="0"/>
        <w:spacing w:line="216" w:lineRule="auto"/>
        <w:ind w:firstLine="284"/>
        <w:jc w:val="both"/>
        <w:rPr>
          <w:sz w:val="16"/>
          <w:szCs w:val="16"/>
        </w:rPr>
      </w:pPr>
    </w:p>
    <w:p w:rsidR="00A049F1" w:rsidRDefault="00A049F1" w:rsidP="00B9341C">
      <w:pPr>
        <w:widowControl w:val="0"/>
        <w:spacing w:line="216" w:lineRule="auto"/>
        <w:jc w:val="center"/>
        <w:rPr>
          <w:b/>
          <w:sz w:val="16"/>
          <w:szCs w:val="16"/>
        </w:rPr>
      </w:pPr>
      <w:r>
        <w:rPr>
          <w:sz w:val="16"/>
          <w:szCs w:val="16"/>
        </w:rPr>
        <w:t xml:space="preserve">Т а б л и ц а </w:t>
      </w:r>
      <w:r w:rsidR="00B9341C">
        <w:rPr>
          <w:sz w:val="16"/>
          <w:szCs w:val="16"/>
        </w:rPr>
        <w:t xml:space="preserve"> </w:t>
      </w:r>
      <w:r>
        <w:rPr>
          <w:sz w:val="16"/>
          <w:szCs w:val="16"/>
        </w:rPr>
        <w:t>9</w:t>
      </w:r>
      <w:r w:rsidRPr="00012F2A">
        <w:rPr>
          <w:sz w:val="16"/>
          <w:szCs w:val="16"/>
        </w:rPr>
        <w:t xml:space="preserve">.2. </w:t>
      </w:r>
      <w:r w:rsidRPr="00012F2A">
        <w:rPr>
          <w:b/>
          <w:sz w:val="16"/>
          <w:szCs w:val="16"/>
        </w:rPr>
        <w:t>Значения среднегодовых расходов</w:t>
      </w:r>
    </w:p>
    <w:p w:rsidR="00A049F1" w:rsidRPr="00012F2A" w:rsidRDefault="00A049F1" w:rsidP="00A049F1">
      <w:pPr>
        <w:widowControl w:val="0"/>
        <w:spacing w:line="216" w:lineRule="auto"/>
        <w:ind w:firstLine="284"/>
        <w:jc w:val="center"/>
        <w:rPr>
          <w:sz w:val="16"/>
          <w:szCs w:val="16"/>
        </w:rPr>
      </w:pPr>
    </w:p>
    <w:tbl>
      <w:tblPr>
        <w:tblW w:w="6089"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12"/>
        <w:gridCol w:w="527"/>
        <w:gridCol w:w="529"/>
        <w:gridCol w:w="490"/>
        <w:gridCol w:w="546"/>
        <w:gridCol w:w="493"/>
        <w:gridCol w:w="529"/>
        <w:gridCol w:w="510"/>
        <w:gridCol w:w="498"/>
        <w:gridCol w:w="462"/>
        <w:gridCol w:w="518"/>
        <w:gridCol w:w="475"/>
      </w:tblGrid>
      <w:tr w:rsidR="00A049F1" w:rsidRPr="00EC4963" w:rsidTr="001D777B">
        <w:trPr>
          <w:cantSplit/>
          <w:trHeight w:val="928"/>
        </w:trPr>
        <w:tc>
          <w:tcPr>
            <w:tcW w:w="512" w:type="dxa"/>
            <w:textDirection w:val="btLr"/>
            <w:vAlign w:val="center"/>
          </w:tcPr>
          <w:p w:rsidR="00A049F1" w:rsidRPr="00EC4963" w:rsidRDefault="000B3FC3" w:rsidP="001D777B">
            <w:pPr>
              <w:widowControl w:val="0"/>
              <w:autoSpaceDE w:val="0"/>
              <w:autoSpaceDN w:val="0"/>
              <w:adjustRightInd w:val="0"/>
              <w:spacing w:line="216" w:lineRule="auto"/>
              <w:jc w:val="center"/>
              <w:rPr>
                <w:sz w:val="16"/>
                <w:szCs w:val="16"/>
              </w:rPr>
            </w:pPr>
            <w:r>
              <w:rPr>
                <w:sz w:val="16"/>
                <w:szCs w:val="16"/>
              </w:rPr>
              <w:t>№ п.п.</w:t>
            </w:r>
          </w:p>
        </w:tc>
        <w:tc>
          <w:tcPr>
            <w:tcW w:w="527" w:type="dxa"/>
            <w:textDirection w:val="btLr"/>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Ра</w:t>
            </w:r>
            <w:r w:rsidRPr="00EC4963">
              <w:rPr>
                <w:sz w:val="16"/>
                <w:szCs w:val="16"/>
              </w:rPr>
              <w:t>с</w:t>
            </w:r>
            <w:r w:rsidRPr="00EC4963">
              <w:rPr>
                <w:sz w:val="16"/>
                <w:szCs w:val="16"/>
              </w:rPr>
              <w:t>ход, м</w:t>
            </w:r>
            <w:r w:rsidRPr="00EC4963">
              <w:rPr>
                <w:sz w:val="16"/>
                <w:szCs w:val="16"/>
                <w:vertAlign w:val="superscript"/>
              </w:rPr>
              <w:t>3</w:t>
            </w:r>
            <w:r w:rsidRPr="00EC4963">
              <w:rPr>
                <w:sz w:val="16"/>
                <w:szCs w:val="16"/>
              </w:rPr>
              <w:t>/с</w:t>
            </w:r>
          </w:p>
        </w:tc>
        <w:tc>
          <w:tcPr>
            <w:tcW w:w="529" w:type="dxa"/>
            <w:textDirection w:val="btLr"/>
            <w:vAlign w:val="center"/>
          </w:tcPr>
          <w:p w:rsidR="00A049F1" w:rsidRPr="00EC4963" w:rsidRDefault="000B3FC3" w:rsidP="001D777B">
            <w:pPr>
              <w:widowControl w:val="0"/>
              <w:autoSpaceDE w:val="0"/>
              <w:autoSpaceDN w:val="0"/>
              <w:adjustRightInd w:val="0"/>
              <w:spacing w:line="216" w:lineRule="auto"/>
              <w:jc w:val="center"/>
              <w:rPr>
                <w:sz w:val="16"/>
                <w:szCs w:val="16"/>
              </w:rPr>
            </w:pPr>
            <w:r>
              <w:rPr>
                <w:sz w:val="16"/>
                <w:szCs w:val="16"/>
              </w:rPr>
              <w:t>№ п.п</w:t>
            </w:r>
          </w:p>
        </w:tc>
        <w:tc>
          <w:tcPr>
            <w:tcW w:w="490" w:type="dxa"/>
            <w:textDirection w:val="btLr"/>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Ра</w:t>
            </w:r>
            <w:r w:rsidRPr="00EC4963">
              <w:rPr>
                <w:sz w:val="16"/>
                <w:szCs w:val="16"/>
              </w:rPr>
              <w:t>с</w:t>
            </w:r>
            <w:r w:rsidRPr="00EC4963">
              <w:rPr>
                <w:sz w:val="16"/>
                <w:szCs w:val="16"/>
              </w:rPr>
              <w:t>ход, м</w:t>
            </w:r>
            <w:r w:rsidRPr="00EC4963">
              <w:rPr>
                <w:sz w:val="16"/>
                <w:szCs w:val="16"/>
                <w:vertAlign w:val="superscript"/>
              </w:rPr>
              <w:t>3</w:t>
            </w:r>
            <w:r w:rsidRPr="00EC4963">
              <w:rPr>
                <w:sz w:val="16"/>
                <w:szCs w:val="16"/>
              </w:rPr>
              <w:t>/с</w:t>
            </w:r>
          </w:p>
        </w:tc>
        <w:tc>
          <w:tcPr>
            <w:tcW w:w="546" w:type="dxa"/>
            <w:textDirection w:val="btLr"/>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 п.п.</w:t>
            </w:r>
          </w:p>
        </w:tc>
        <w:tc>
          <w:tcPr>
            <w:tcW w:w="493" w:type="dxa"/>
            <w:textDirection w:val="btLr"/>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Ра</w:t>
            </w:r>
            <w:r w:rsidRPr="00EC4963">
              <w:rPr>
                <w:sz w:val="16"/>
                <w:szCs w:val="16"/>
              </w:rPr>
              <w:t>с</w:t>
            </w:r>
            <w:r w:rsidRPr="00EC4963">
              <w:rPr>
                <w:sz w:val="16"/>
                <w:szCs w:val="16"/>
              </w:rPr>
              <w:t>ход, м</w:t>
            </w:r>
            <w:r w:rsidRPr="00EC4963">
              <w:rPr>
                <w:sz w:val="16"/>
                <w:szCs w:val="16"/>
                <w:vertAlign w:val="superscript"/>
              </w:rPr>
              <w:t>3</w:t>
            </w:r>
            <w:r w:rsidRPr="00EC4963">
              <w:rPr>
                <w:sz w:val="16"/>
                <w:szCs w:val="16"/>
              </w:rPr>
              <w:t>/с</w:t>
            </w:r>
          </w:p>
        </w:tc>
        <w:tc>
          <w:tcPr>
            <w:tcW w:w="529" w:type="dxa"/>
            <w:textDirection w:val="btLr"/>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 п.п.</w:t>
            </w:r>
          </w:p>
        </w:tc>
        <w:tc>
          <w:tcPr>
            <w:tcW w:w="510" w:type="dxa"/>
            <w:textDirection w:val="btLr"/>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Ра</w:t>
            </w:r>
            <w:r w:rsidRPr="00EC4963">
              <w:rPr>
                <w:sz w:val="16"/>
                <w:szCs w:val="16"/>
              </w:rPr>
              <w:t>с</w:t>
            </w:r>
            <w:r w:rsidRPr="00EC4963">
              <w:rPr>
                <w:sz w:val="16"/>
                <w:szCs w:val="16"/>
              </w:rPr>
              <w:t>ход, м</w:t>
            </w:r>
            <w:r w:rsidRPr="00EC4963">
              <w:rPr>
                <w:sz w:val="16"/>
                <w:szCs w:val="16"/>
                <w:vertAlign w:val="superscript"/>
              </w:rPr>
              <w:t>3</w:t>
            </w:r>
            <w:r w:rsidRPr="00EC4963">
              <w:rPr>
                <w:sz w:val="16"/>
                <w:szCs w:val="16"/>
              </w:rPr>
              <w:t>/с</w:t>
            </w:r>
          </w:p>
        </w:tc>
        <w:tc>
          <w:tcPr>
            <w:tcW w:w="498" w:type="dxa"/>
            <w:textDirection w:val="btLr"/>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 п.п.</w:t>
            </w:r>
          </w:p>
        </w:tc>
        <w:tc>
          <w:tcPr>
            <w:tcW w:w="462" w:type="dxa"/>
            <w:textDirection w:val="btLr"/>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Ра</w:t>
            </w:r>
            <w:r w:rsidRPr="00EC4963">
              <w:rPr>
                <w:sz w:val="16"/>
                <w:szCs w:val="16"/>
              </w:rPr>
              <w:t>с</w:t>
            </w:r>
            <w:r w:rsidRPr="00EC4963">
              <w:rPr>
                <w:sz w:val="16"/>
                <w:szCs w:val="16"/>
              </w:rPr>
              <w:t>ход, м</w:t>
            </w:r>
            <w:r w:rsidRPr="00EC4963">
              <w:rPr>
                <w:sz w:val="16"/>
                <w:szCs w:val="16"/>
                <w:vertAlign w:val="superscript"/>
              </w:rPr>
              <w:t>3</w:t>
            </w:r>
            <w:r w:rsidRPr="00EC4963">
              <w:rPr>
                <w:sz w:val="16"/>
                <w:szCs w:val="16"/>
              </w:rPr>
              <w:t>/с</w:t>
            </w:r>
          </w:p>
        </w:tc>
        <w:tc>
          <w:tcPr>
            <w:tcW w:w="518" w:type="dxa"/>
            <w:textDirection w:val="btLr"/>
            <w:vAlign w:val="center"/>
          </w:tcPr>
          <w:p w:rsidR="00A049F1" w:rsidRPr="00EC4963" w:rsidRDefault="000B3FC3" w:rsidP="001D777B">
            <w:pPr>
              <w:widowControl w:val="0"/>
              <w:autoSpaceDE w:val="0"/>
              <w:autoSpaceDN w:val="0"/>
              <w:adjustRightInd w:val="0"/>
              <w:spacing w:line="216" w:lineRule="auto"/>
              <w:jc w:val="center"/>
              <w:rPr>
                <w:sz w:val="16"/>
                <w:szCs w:val="16"/>
              </w:rPr>
            </w:pPr>
            <w:r>
              <w:rPr>
                <w:sz w:val="16"/>
                <w:szCs w:val="16"/>
              </w:rPr>
              <w:t>№ п.п.</w:t>
            </w:r>
          </w:p>
        </w:tc>
        <w:tc>
          <w:tcPr>
            <w:tcW w:w="475" w:type="dxa"/>
            <w:textDirection w:val="btLr"/>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Ра</w:t>
            </w:r>
            <w:r w:rsidRPr="00EC4963">
              <w:rPr>
                <w:sz w:val="16"/>
                <w:szCs w:val="16"/>
              </w:rPr>
              <w:t>с</w:t>
            </w:r>
            <w:r w:rsidRPr="00EC4963">
              <w:rPr>
                <w:sz w:val="16"/>
                <w:szCs w:val="16"/>
              </w:rPr>
              <w:t>ход, м</w:t>
            </w:r>
            <w:r w:rsidRPr="00EC4963">
              <w:rPr>
                <w:sz w:val="16"/>
                <w:szCs w:val="16"/>
                <w:vertAlign w:val="superscript"/>
              </w:rPr>
              <w:t>3</w:t>
            </w:r>
            <w:r w:rsidRPr="00EC4963">
              <w:rPr>
                <w:sz w:val="16"/>
                <w:szCs w:val="16"/>
              </w:rPr>
              <w:t>/с</w:t>
            </w:r>
          </w:p>
        </w:tc>
      </w:tr>
      <w:tr w:rsidR="00B9341C" w:rsidRPr="00EC4963" w:rsidTr="001D777B">
        <w:tc>
          <w:tcPr>
            <w:tcW w:w="512"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1</w:t>
            </w:r>
          </w:p>
        </w:tc>
        <w:tc>
          <w:tcPr>
            <w:tcW w:w="527"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2</w:t>
            </w:r>
          </w:p>
        </w:tc>
        <w:tc>
          <w:tcPr>
            <w:tcW w:w="529"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3</w:t>
            </w:r>
          </w:p>
        </w:tc>
        <w:tc>
          <w:tcPr>
            <w:tcW w:w="490"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4</w:t>
            </w:r>
          </w:p>
        </w:tc>
        <w:tc>
          <w:tcPr>
            <w:tcW w:w="546"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5</w:t>
            </w:r>
          </w:p>
        </w:tc>
        <w:tc>
          <w:tcPr>
            <w:tcW w:w="493"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6</w:t>
            </w:r>
          </w:p>
        </w:tc>
        <w:tc>
          <w:tcPr>
            <w:tcW w:w="529"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7</w:t>
            </w:r>
          </w:p>
        </w:tc>
        <w:tc>
          <w:tcPr>
            <w:tcW w:w="510"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8</w:t>
            </w:r>
          </w:p>
        </w:tc>
        <w:tc>
          <w:tcPr>
            <w:tcW w:w="498"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9</w:t>
            </w:r>
          </w:p>
        </w:tc>
        <w:tc>
          <w:tcPr>
            <w:tcW w:w="462"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10</w:t>
            </w:r>
          </w:p>
        </w:tc>
        <w:tc>
          <w:tcPr>
            <w:tcW w:w="518"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11</w:t>
            </w:r>
          </w:p>
        </w:tc>
        <w:tc>
          <w:tcPr>
            <w:tcW w:w="475"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12</w:t>
            </w:r>
          </w:p>
        </w:tc>
      </w:tr>
      <w:tr w:rsidR="00A049F1" w:rsidRPr="00EC4963" w:rsidTr="001D777B">
        <w:tc>
          <w:tcPr>
            <w:tcW w:w="512"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w:t>
            </w:r>
          </w:p>
        </w:tc>
        <w:tc>
          <w:tcPr>
            <w:tcW w:w="527"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948</w:t>
            </w:r>
          </w:p>
        </w:tc>
        <w:tc>
          <w:tcPr>
            <w:tcW w:w="529"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11</w:t>
            </w:r>
          </w:p>
        </w:tc>
        <w:tc>
          <w:tcPr>
            <w:tcW w:w="49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753</w:t>
            </w:r>
          </w:p>
        </w:tc>
        <w:tc>
          <w:tcPr>
            <w:tcW w:w="546"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21</w:t>
            </w:r>
          </w:p>
        </w:tc>
        <w:tc>
          <w:tcPr>
            <w:tcW w:w="493"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694</w:t>
            </w:r>
          </w:p>
        </w:tc>
        <w:tc>
          <w:tcPr>
            <w:tcW w:w="529"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31</w:t>
            </w:r>
          </w:p>
        </w:tc>
        <w:tc>
          <w:tcPr>
            <w:tcW w:w="51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650</w:t>
            </w:r>
          </w:p>
        </w:tc>
        <w:tc>
          <w:tcPr>
            <w:tcW w:w="498"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41</w:t>
            </w:r>
          </w:p>
        </w:tc>
        <w:tc>
          <w:tcPr>
            <w:tcW w:w="462"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601</w:t>
            </w:r>
          </w:p>
        </w:tc>
        <w:tc>
          <w:tcPr>
            <w:tcW w:w="518"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51</w:t>
            </w:r>
          </w:p>
        </w:tc>
        <w:tc>
          <w:tcPr>
            <w:tcW w:w="475"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517</w:t>
            </w:r>
          </w:p>
        </w:tc>
      </w:tr>
      <w:tr w:rsidR="00A049F1" w:rsidRPr="00EC4963" w:rsidTr="001D777B">
        <w:tc>
          <w:tcPr>
            <w:tcW w:w="512"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w:t>
            </w:r>
          </w:p>
        </w:tc>
        <w:tc>
          <w:tcPr>
            <w:tcW w:w="527"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871</w:t>
            </w:r>
          </w:p>
        </w:tc>
        <w:tc>
          <w:tcPr>
            <w:tcW w:w="529"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12</w:t>
            </w:r>
          </w:p>
        </w:tc>
        <w:tc>
          <w:tcPr>
            <w:tcW w:w="49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748</w:t>
            </w:r>
          </w:p>
        </w:tc>
        <w:tc>
          <w:tcPr>
            <w:tcW w:w="546"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22</w:t>
            </w:r>
          </w:p>
        </w:tc>
        <w:tc>
          <w:tcPr>
            <w:tcW w:w="493"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689</w:t>
            </w:r>
          </w:p>
        </w:tc>
        <w:tc>
          <w:tcPr>
            <w:tcW w:w="529"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32</w:t>
            </w:r>
          </w:p>
        </w:tc>
        <w:tc>
          <w:tcPr>
            <w:tcW w:w="51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648</w:t>
            </w:r>
          </w:p>
        </w:tc>
        <w:tc>
          <w:tcPr>
            <w:tcW w:w="498"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42</w:t>
            </w:r>
          </w:p>
        </w:tc>
        <w:tc>
          <w:tcPr>
            <w:tcW w:w="462"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597</w:t>
            </w:r>
          </w:p>
        </w:tc>
        <w:tc>
          <w:tcPr>
            <w:tcW w:w="518"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52</w:t>
            </w:r>
          </w:p>
        </w:tc>
        <w:tc>
          <w:tcPr>
            <w:tcW w:w="475"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509</w:t>
            </w:r>
          </w:p>
        </w:tc>
      </w:tr>
      <w:tr w:rsidR="00A049F1" w:rsidRPr="00EC4963" w:rsidTr="00B9341C">
        <w:tc>
          <w:tcPr>
            <w:tcW w:w="512"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w:t>
            </w:r>
          </w:p>
        </w:tc>
        <w:tc>
          <w:tcPr>
            <w:tcW w:w="527"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864</w:t>
            </w:r>
          </w:p>
        </w:tc>
        <w:tc>
          <w:tcPr>
            <w:tcW w:w="529"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13</w:t>
            </w:r>
          </w:p>
        </w:tc>
        <w:tc>
          <w:tcPr>
            <w:tcW w:w="490"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741</w:t>
            </w:r>
          </w:p>
        </w:tc>
        <w:tc>
          <w:tcPr>
            <w:tcW w:w="546"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23</w:t>
            </w:r>
          </w:p>
        </w:tc>
        <w:tc>
          <w:tcPr>
            <w:tcW w:w="493"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682</w:t>
            </w:r>
          </w:p>
        </w:tc>
        <w:tc>
          <w:tcPr>
            <w:tcW w:w="529"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33</w:t>
            </w:r>
          </w:p>
        </w:tc>
        <w:tc>
          <w:tcPr>
            <w:tcW w:w="510"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641</w:t>
            </w:r>
          </w:p>
        </w:tc>
        <w:tc>
          <w:tcPr>
            <w:tcW w:w="498"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43</w:t>
            </w:r>
          </w:p>
        </w:tc>
        <w:tc>
          <w:tcPr>
            <w:tcW w:w="462"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581</w:t>
            </w:r>
          </w:p>
        </w:tc>
        <w:tc>
          <w:tcPr>
            <w:tcW w:w="518"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53</w:t>
            </w:r>
          </w:p>
        </w:tc>
        <w:tc>
          <w:tcPr>
            <w:tcW w:w="475"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503</w:t>
            </w:r>
          </w:p>
        </w:tc>
      </w:tr>
      <w:tr w:rsidR="00A049F1" w:rsidRPr="00EC4963" w:rsidTr="00B9341C">
        <w:tc>
          <w:tcPr>
            <w:tcW w:w="512"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w:t>
            </w:r>
          </w:p>
        </w:tc>
        <w:tc>
          <w:tcPr>
            <w:tcW w:w="527"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847</w:t>
            </w:r>
          </w:p>
        </w:tc>
        <w:tc>
          <w:tcPr>
            <w:tcW w:w="529"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14</w:t>
            </w:r>
          </w:p>
        </w:tc>
        <w:tc>
          <w:tcPr>
            <w:tcW w:w="490"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736</w:t>
            </w:r>
          </w:p>
        </w:tc>
        <w:tc>
          <w:tcPr>
            <w:tcW w:w="546"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24</w:t>
            </w:r>
          </w:p>
        </w:tc>
        <w:tc>
          <w:tcPr>
            <w:tcW w:w="493"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676</w:t>
            </w:r>
          </w:p>
        </w:tc>
        <w:tc>
          <w:tcPr>
            <w:tcW w:w="529"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34</w:t>
            </w:r>
          </w:p>
        </w:tc>
        <w:tc>
          <w:tcPr>
            <w:tcW w:w="510"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637</w:t>
            </w:r>
          </w:p>
        </w:tc>
        <w:tc>
          <w:tcPr>
            <w:tcW w:w="498"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44</w:t>
            </w:r>
          </w:p>
        </w:tc>
        <w:tc>
          <w:tcPr>
            <w:tcW w:w="462"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579</w:t>
            </w:r>
          </w:p>
        </w:tc>
        <w:tc>
          <w:tcPr>
            <w:tcW w:w="518"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54</w:t>
            </w:r>
          </w:p>
        </w:tc>
        <w:tc>
          <w:tcPr>
            <w:tcW w:w="475" w:type="dxa"/>
            <w:tcBorders>
              <w:bottom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481</w:t>
            </w:r>
          </w:p>
        </w:tc>
      </w:tr>
      <w:tr w:rsidR="00B9341C" w:rsidRPr="00B9341C" w:rsidTr="00B9341C">
        <w:tc>
          <w:tcPr>
            <w:tcW w:w="6089" w:type="dxa"/>
            <w:gridSpan w:val="12"/>
            <w:tcBorders>
              <w:top w:val="nil"/>
              <w:left w:val="nil"/>
              <w:right w:val="nil"/>
            </w:tcBorders>
          </w:tcPr>
          <w:p w:rsidR="00B9341C" w:rsidRPr="00B9341C" w:rsidRDefault="00B9341C" w:rsidP="00B9341C">
            <w:pPr>
              <w:widowControl w:val="0"/>
              <w:autoSpaceDE w:val="0"/>
              <w:autoSpaceDN w:val="0"/>
              <w:adjustRightInd w:val="0"/>
              <w:spacing w:line="216" w:lineRule="auto"/>
              <w:jc w:val="right"/>
              <w:rPr>
                <w:sz w:val="16"/>
                <w:szCs w:val="16"/>
              </w:rPr>
            </w:pPr>
            <w:r w:rsidRPr="00B9341C">
              <w:rPr>
                <w:sz w:val="16"/>
                <w:szCs w:val="16"/>
              </w:rPr>
              <w:lastRenderedPageBreak/>
              <w:br w:type="page"/>
              <w:t>Око</w:t>
            </w:r>
            <w:r>
              <w:rPr>
                <w:sz w:val="16"/>
                <w:szCs w:val="16"/>
              </w:rPr>
              <w:t>нчание таблицы 9.2</w:t>
            </w:r>
          </w:p>
        </w:tc>
      </w:tr>
      <w:tr w:rsidR="00B9341C" w:rsidRPr="00EC4963" w:rsidTr="001D777B">
        <w:tc>
          <w:tcPr>
            <w:tcW w:w="512"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1</w:t>
            </w:r>
          </w:p>
        </w:tc>
        <w:tc>
          <w:tcPr>
            <w:tcW w:w="527"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2</w:t>
            </w:r>
          </w:p>
        </w:tc>
        <w:tc>
          <w:tcPr>
            <w:tcW w:w="529"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3</w:t>
            </w:r>
          </w:p>
        </w:tc>
        <w:tc>
          <w:tcPr>
            <w:tcW w:w="490"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4</w:t>
            </w:r>
          </w:p>
        </w:tc>
        <w:tc>
          <w:tcPr>
            <w:tcW w:w="546"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5</w:t>
            </w:r>
          </w:p>
        </w:tc>
        <w:tc>
          <w:tcPr>
            <w:tcW w:w="493"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6</w:t>
            </w:r>
          </w:p>
        </w:tc>
        <w:tc>
          <w:tcPr>
            <w:tcW w:w="529"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7</w:t>
            </w:r>
          </w:p>
        </w:tc>
        <w:tc>
          <w:tcPr>
            <w:tcW w:w="510"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8</w:t>
            </w:r>
          </w:p>
        </w:tc>
        <w:tc>
          <w:tcPr>
            <w:tcW w:w="498"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9</w:t>
            </w:r>
          </w:p>
        </w:tc>
        <w:tc>
          <w:tcPr>
            <w:tcW w:w="462"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10</w:t>
            </w:r>
          </w:p>
        </w:tc>
        <w:tc>
          <w:tcPr>
            <w:tcW w:w="518"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11</w:t>
            </w:r>
          </w:p>
        </w:tc>
        <w:tc>
          <w:tcPr>
            <w:tcW w:w="475" w:type="dxa"/>
          </w:tcPr>
          <w:p w:rsidR="00B9341C" w:rsidRPr="00EC4963" w:rsidRDefault="00B9341C" w:rsidP="001D777B">
            <w:pPr>
              <w:widowControl w:val="0"/>
              <w:autoSpaceDE w:val="0"/>
              <w:autoSpaceDN w:val="0"/>
              <w:adjustRightInd w:val="0"/>
              <w:spacing w:line="216" w:lineRule="auto"/>
              <w:jc w:val="center"/>
              <w:rPr>
                <w:sz w:val="16"/>
                <w:szCs w:val="16"/>
              </w:rPr>
            </w:pPr>
            <w:r>
              <w:rPr>
                <w:sz w:val="16"/>
                <w:szCs w:val="16"/>
              </w:rPr>
              <w:t>12</w:t>
            </w:r>
          </w:p>
        </w:tc>
      </w:tr>
      <w:tr w:rsidR="00A049F1" w:rsidRPr="00EC4963" w:rsidTr="001D777B">
        <w:tc>
          <w:tcPr>
            <w:tcW w:w="512"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w:t>
            </w:r>
          </w:p>
        </w:tc>
        <w:tc>
          <w:tcPr>
            <w:tcW w:w="527"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824</w:t>
            </w:r>
          </w:p>
        </w:tc>
        <w:tc>
          <w:tcPr>
            <w:tcW w:w="529"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15</w:t>
            </w:r>
          </w:p>
        </w:tc>
        <w:tc>
          <w:tcPr>
            <w:tcW w:w="49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729</w:t>
            </w:r>
          </w:p>
        </w:tc>
        <w:tc>
          <w:tcPr>
            <w:tcW w:w="546"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25</w:t>
            </w:r>
          </w:p>
        </w:tc>
        <w:tc>
          <w:tcPr>
            <w:tcW w:w="493"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668</w:t>
            </w:r>
          </w:p>
        </w:tc>
        <w:tc>
          <w:tcPr>
            <w:tcW w:w="529"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35</w:t>
            </w:r>
          </w:p>
        </w:tc>
        <w:tc>
          <w:tcPr>
            <w:tcW w:w="51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632</w:t>
            </w:r>
          </w:p>
        </w:tc>
        <w:tc>
          <w:tcPr>
            <w:tcW w:w="498"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45</w:t>
            </w:r>
          </w:p>
        </w:tc>
        <w:tc>
          <w:tcPr>
            <w:tcW w:w="462"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573</w:t>
            </w:r>
          </w:p>
        </w:tc>
        <w:tc>
          <w:tcPr>
            <w:tcW w:w="518"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55</w:t>
            </w:r>
          </w:p>
        </w:tc>
        <w:tc>
          <w:tcPr>
            <w:tcW w:w="475"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468</w:t>
            </w:r>
          </w:p>
        </w:tc>
      </w:tr>
      <w:tr w:rsidR="00A049F1" w:rsidRPr="00EC4963" w:rsidTr="001D777B">
        <w:tc>
          <w:tcPr>
            <w:tcW w:w="512"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w:t>
            </w:r>
          </w:p>
        </w:tc>
        <w:tc>
          <w:tcPr>
            <w:tcW w:w="527"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811</w:t>
            </w:r>
          </w:p>
        </w:tc>
        <w:tc>
          <w:tcPr>
            <w:tcW w:w="529"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16</w:t>
            </w:r>
          </w:p>
        </w:tc>
        <w:tc>
          <w:tcPr>
            <w:tcW w:w="49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727</w:t>
            </w:r>
          </w:p>
        </w:tc>
        <w:tc>
          <w:tcPr>
            <w:tcW w:w="546"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26</w:t>
            </w:r>
          </w:p>
        </w:tc>
        <w:tc>
          <w:tcPr>
            <w:tcW w:w="493"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667</w:t>
            </w:r>
          </w:p>
        </w:tc>
        <w:tc>
          <w:tcPr>
            <w:tcW w:w="529"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36</w:t>
            </w:r>
          </w:p>
        </w:tc>
        <w:tc>
          <w:tcPr>
            <w:tcW w:w="51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629</w:t>
            </w:r>
          </w:p>
        </w:tc>
        <w:tc>
          <w:tcPr>
            <w:tcW w:w="498"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46</w:t>
            </w:r>
          </w:p>
        </w:tc>
        <w:tc>
          <w:tcPr>
            <w:tcW w:w="462"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566</w:t>
            </w:r>
          </w:p>
        </w:tc>
        <w:tc>
          <w:tcPr>
            <w:tcW w:w="518"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56</w:t>
            </w:r>
          </w:p>
        </w:tc>
        <w:tc>
          <w:tcPr>
            <w:tcW w:w="475"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456</w:t>
            </w:r>
          </w:p>
        </w:tc>
      </w:tr>
      <w:tr w:rsidR="00A049F1" w:rsidRPr="00EC4963" w:rsidTr="001D777B">
        <w:tc>
          <w:tcPr>
            <w:tcW w:w="512"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w:t>
            </w:r>
          </w:p>
        </w:tc>
        <w:tc>
          <w:tcPr>
            <w:tcW w:w="527"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797</w:t>
            </w:r>
          </w:p>
        </w:tc>
        <w:tc>
          <w:tcPr>
            <w:tcW w:w="529"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17</w:t>
            </w:r>
          </w:p>
        </w:tc>
        <w:tc>
          <w:tcPr>
            <w:tcW w:w="49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719</w:t>
            </w:r>
          </w:p>
        </w:tc>
        <w:tc>
          <w:tcPr>
            <w:tcW w:w="546"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27</w:t>
            </w:r>
          </w:p>
        </w:tc>
        <w:tc>
          <w:tcPr>
            <w:tcW w:w="493"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662</w:t>
            </w:r>
          </w:p>
        </w:tc>
        <w:tc>
          <w:tcPr>
            <w:tcW w:w="529"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37</w:t>
            </w:r>
          </w:p>
        </w:tc>
        <w:tc>
          <w:tcPr>
            <w:tcW w:w="51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627</w:t>
            </w:r>
          </w:p>
        </w:tc>
        <w:tc>
          <w:tcPr>
            <w:tcW w:w="498"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47</w:t>
            </w:r>
          </w:p>
        </w:tc>
        <w:tc>
          <w:tcPr>
            <w:tcW w:w="462"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559</w:t>
            </w:r>
          </w:p>
        </w:tc>
        <w:tc>
          <w:tcPr>
            <w:tcW w:w="518"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57</w:t>
            </w:r>
          </w:p>
        </w:tc>
        <w:tc>
          <w:tcPr>
            <w:tcW w:w="475"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412</w:t>
            </w:r>
          </w:p>
        </w:tc>
      </w:tr>
      <w:tr w:rsidR="00A049F1" w:rsidRPr="00EC4963" w:rsidTr="001D777B">
        <w:tc>
          <w:tcPr>
            <w:tcW w:w="512"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8</w:t>
            </w:r>
          </w:p>
        </w:tc>
        <w:tc>
          <w:tcPr>
            <w:tcW w:w="527"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781</w:t>
            </w:r>
          </w:p>
        </w:tc>
        <w:tc>
          <w:tcPr>
            <w:tcW w:w="529"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18</w:t>
            </w:r>
          </w:p>
        </w:tc>
        <w:tc>
          <w:tcPr>
            <w:tcW w:w="49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708</w:t>
            </w:r>
          </w:p>
        </w:tc>
        <w:tc>
          <w:tcPr>
            <w:tcW w:w="546"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28</w:t>
            </w:r>
          </w:p>
        </w:tc>
        <w:tc>
          <w:tcPr>
            <w:tcW w:w="493"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659</w:t>
            </w:r>
          </w:p>
        </w:tc>
        <w:tc>
          <w:tcPr>
            <w:tcW w:w="529"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38</w:t>
            </w:r>
          </w:p>
        </w:tc>
        <w:tc>
          <w:tcPr>
            <w:tcW w:w="51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619</w:t>
            </w:r>
          </w:p>
        </w:tc>
        <w:tc>
          <w:tcPr>
            <w:tcW w:w="498"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48</w:t>
            </w:r>
          </w:p>
        </w:tc>
        <w:tc>
          <w:tcPr>
            <w:tcW w:w="462"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552</w:t>
            </w:r>
          </w:p>
        </w:tc>
        <w:tc>
          <w:tcPr>
            <w:tcW w:w="518" w:type="dxa"/>
          </w:tcPr>
          <w:p w:rsidR="00A049F1" w:rsidRPr="00EC4963" w:rsidRDefault="00A049F1" w:rsidP="001D777B">
            <w:pPr>
              <w:widowControl w:val="0"/>
              <w:autoSpaceDE w:val="0"/>
              <w:autoSpaceDN w:val="0"/>
              <w:adjustRightInd w:val="0"/>
              <w:spacing w:line="216" w:lineRule="auto"/>
              <w:jc w:val="center"/>
              <w:rPr>
                <w:sz w:val="16"/>
                <w:szCs w:val="16"/>
              </w:rPr>
            </w:pPr>
          </w:p>
        </w:tc>
        <w:tc>
          <w:tcPr>
            <w:tcW w:w="475" w:type="dxa"/>
          </w:tcPr>
          <w:p w:rsidR="00A049F1" w:rsidRPr="00EC4963" w:rsidRDefault="00A049F1" w:rsidP="001D777B">
            <w:pPr>
              <w:widowControl w:val="0"/>
              <w:autoSpaceDE w:val="0"/>
              <w:autoSpaceDN w:val="0"/>
              <w:adjustRightInd w:val="0"/>
              <w:spacing w:line="216" w:lineRule="auto"/>
              <w:jc w:val="center"/>
              <w:rPr>
                <w:sz w:val="16"/>
                <w:szCs w:val="16"/>
              </w:rPr>
            </w:pPr>
          </w:p>
        </w:tc>
      </w:tr>
      <w:tr w:rsidR="00A049F1" w:rsidRPr="00EC4963" w:rsidTr="001D777B">
        <w:tc>
          <w:tcPr>
            <w:tcW w:w="512"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9</w:t>
            </w:r>
          </w:p>
        </w:tc>
        <w:tc>
          <w:tcPr>
            <w:tcW w:w="527"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766</w:t>
            </w:r>
          </w:p>
        </w:tc>
        <w:tc>
          <w:tcPr>
            <w:tcW w:w="529"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19</w:t>
            </w:r>
          </w:p>
        </w:tc>
        <w:tc>
          <w:tcPr>
            <w:tcW w:w="49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701</w:t>
            </w:r>
          </w:p>
        </w:tc>
        <w:tc>
          <w:tcPr>
            <w:tcW w:w="546"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29</w:t>
            </w:r>
          </w:p>
        </w:tc>
        <w:tc>
          <w:tcPr>
            <w:tcW w:w="493"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657</w:t>
            </w:r>
          </w:p>
        </w:tc>
        <w:tc>
          <w:tcPr>
            <w:tcW w:w="529"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39</w:t>
            </w:r>
          </w:p>
        </w:tc>
        <w:tc>
          <w:tcPr>
            <w:tcW w:w="51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612</w:t>
            </w:r>
          </w:p>
        </w:tc>
        <w:tc>
          <w:tcPr>
            <w:tcW w:w="498"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49</w:t>
            </w:r>
          </w:p>
        </w:tc>
        <w:tc>
          <w:tcPr>
            <w:tcW w:w="462"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538</w:t>
            </w:r>
          </w:p>
        </w:tc>
        <w:tc>
          <w:tcPr>
            <w:tcW w:w="518" w:type="dxa"/>
          </w:tcPr>
          <w:p w:rsidR="00A049F1" w:rsidRPr="00EC4963" w:rsidRDefault="00A049F1" w:rsidP="001D777B">
            <w:pPr>
              <w:widowControl w:val="0"/>
              <w:autoSpaceDE w:val="0"/>
              <w:autoSpaceDN w:val="0"/>
              <w:adjustRightInd w:val="0"/>
              <w:spacing w:line="216" w:lineRule="auto"/>
              <w:jc w:val="center"/>
              <w:rPr>
                <w:sz w:val="16"/>
                <w:szCs w:val="16"/>
              </w:rPr>
            </w:pPr>
          </w:p>
        </w:tc>
        <w:tc>
          <w:tcPr>
            <w:tcW w:w="475" w:type="dxa"/>
          </w:tcPr>
          <w:p w:rsidR="00A049F1" w:rsidRPr="00EC4963" w:rsidRDefault="00A049F1" w:rsidP="001D777B">
            <w:pPr>
              <w:widowControl w:val="0"/>
              <w:autoSpaceDE w:val="0"/>
              <w:autoSpaceDN w:val="0"/>
              <w:adjustRightInd w:val="0"/>
              <w:spacing w:line="216" w:lineRule="auto"/>
              <w:jc w:val="center"/>
              <w:rPr>
                <w:sz w:val="16"/>
                <w:szCs w:val="16"/>
              </w:rPr>
            </w:pPr>
          </w:p>
        </w:tc>
      </w:tr>
      <w:tr w:rsidR="00A049F1" w:rsidRPr="00EC4963" w:rsidTr="001D777B">
        <w:tc>
          <w:tcPr>
            <w:tcW w:w="512"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10</w:t>
            </w:r>
          </w:p>
        </w:tc>
        <w:tc>
          <w:tcPr>
            <w:tcW w:w="527"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759</w:t>
            </w:r>
          </w:p>
        </w:tc>
        <w:tc>
          <w:tcPr>
            <w:tcW w:w="529"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20</w:t>
            </w:r>
          </w:p>
        </w:tc>
        <w:tc>
          <w:tcPr>
            <w:tcW w:w="49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698</w:t>
            </w:r>
          </w:p>
        </w:tc>
        <w:tc>
          <w:tcPr>
            <w:tcW w:w="546"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30</w:t>
            </w:r>
          </w:p>
        </w:tc>
        <w:tc>
          <w:tcPr>
            <w:tcW w:w="493"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652</w:t>
            </w:r>
          </w:p>
        </w:tc>
        <w:tc>
          <w:tcPr>
            <w:tcW w:w="529"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40</w:t>
            </w:r>
          </w:p>
        </w:tc>
        <w:tc>
          <w:tcPr>
            <w:tcW w:w="51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607</w:t>
            </w:r>
          </w:p>
        </w:tc>
        <w:tc>
          <w:tcPr>
            <w:tcW w:w="498"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50</w:t>
            </w:r>
          </w:p>
        </w:tc>
        <w:tc>
          <w:tcPr>
            <w:tcW w:w="462"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528</w:t>
            </w:r>
          </w:p>
        </w:tc>
        <w:tc>
          <w:tcPr>
            <w:tcW w:w="518" w:type="dxa"/>
          </w:tcPr>
          <w:p w:rsidR="00A049F1" w:rsidRPr="00EC4963" w:rsidRDefault="00A049F1" w:rsidP="001D777B">
            <w:pPr>
              <w:widowControl w:val="0"/>
              <w:autoSpaceDE w:val="0"/>
              <w:autoSpaceDN w:val="0"/>
              <w:adjustRightInd w:val="0"/>
              <w:spacing w:line="216" w:lineRule="auto"/>
              <w:jc w:val="center"/>
              <w:rPr>
                <w:sz w:val="16"/>
                <w:szCs w:val="16"/>
              </w:rPr>
            </w:pPr>
          </w:p>
        </w:tc>
        <w:tc>
          <w:tcPr>
            <w:tcW w:w="475" w:type="dxa"/>
          </w:tcPr>
          <w:p w:rsidR="00A049F1" w:rsidRPr="00EC4963" w:rsidRDefault="00A049F1" w:rsidP="001D777B">
            <w:pPr>
              <w:widowControl w:val="0"/>
              <w:autoSpaceDE w:val="0"/>
              <w:autoSpaceDN w:val="0"/>
              <w:adjustRightInd w:val="0"/>
              <w:spacing w:line="216" w:lineRule="auto"/>
              <w:jc w:val="center"/>
              <w:rPr>
                <w:sz w:val="16"/>
                <w:szCs w:val="16"/>
              </w:rPr>
            </w:pPr>
          </w:p>
        </w:tc>
      </w:tr>
    </w:tbl>
    <w:p w:rsidR="00A049F1" w:rsidRDefault="00A049F1" w:rsidP="00A049F1">
      <w:pPr>
        <w:widowControl w:val="0"/>
        <w:spacing w:line="216" w:lineRule="auto"/>
        <w:ind w:firstLine="284"/>
        <w:jc w:val="both"/>
        <w:rPr>
          <w:color w:val="000000"/>
          <w:spacing w:val="10"/>
          <w:sz w:val="20"/>
          <w:szCs w:val="20"/>
        </w:rPr>
      </w:pPr>
    </w:p>
    <w:p w:rsidR="00A049F1" w:rsidRDefault="00A049F1" w:rsidP="00A049F1">
      <w:pPr>
        <w:widowControl w:val="0"/>
        <w:spacing w:line="216" w:lineRule="auto"/>
        <w:ind w:firstLine="284"/>
        <w:jc w:val="both"/>
        <w:rPr>
          <w:color w:val="000000"/>
          <w:spacing w:val="8"/>
          <w:sz w:val="20"/>
          <w:szCs w:val="20"/>
        </w:rPr>
      </w:pPr>
      <w:r w:rsidRPr="00030C5F">
        <w:rPr>
          <w:color w:val="000000"/>
          <w:spacing w:val="10"/>
          <w:sz w:val="20"/>
          <w:szCs w:val="20"/>
        </w:rPr>
        <w:t>Делим всю амплитуду колебаний расходов на и</w:t>
      </w:r>
      <w:r w:rsidRPr="00030C5F">
        <w:rPr>
          <w:color w:val="000000"/>
          <w:spacing w:val="10"/>
          <w:sz w:val="20"/>
          <w:szCs w:val="20"/>
        </w:rPr>
        <w:t>н</w:t>
      </w:r>
      <w:r w:rsidRPr="00030C5F">
        <w:rPr>
          <w:color w:val="000000"/>
          <w:spacing w:val="10"/>
          <w:sz w:val="20"/>
          <w:szCs w:val="20"/>
        </w:rPr>
        <w:t xml:space="preserve">тервалы по </w:t>
      </w:r>
      <w:r w:rsidRPr="00030C5F">
        <w:rPr>
          <w:color w:val="000000"/>
          <w:spacing w:val="1"/>
          <w:sz w:val="20"/>
          <w:szCs w:val="20"/>
        </w:rPr>
        <w:t>50 м</w:t>
      </w:r>
      <w:r w:rsidRPr="00030C5F">
        <w:rPr>
          <w:color w:val="000000"/>
          <w:spacing w:val="1"/>
          <w:sz w:val="20"/>
          <w:szCs w:val="20"/>
          <w:vertAlign w:val="superscript"/>
        </w:rPr>
        <w:t>3</w:t>
      </w:r>
      <w:r w:rsidRPr="00030C5F">
        <w:rPr>
          <w:color w:val="000000"/>
          <w:spacing w:val="1"/>
          <w:sz w:val="20"/>
          <w:szCs w:val="20"/>
        </w:rPr>
        <w:t>/с и зан</w:t>
      </w:r>
      <w:r>
        <w:rPr>
          <w:color w:val="000000"/>
          <w:spacing w:val="1"/>
          <w:sz w:val="20"/>
          <w:szCs w:val="20"/>
        </w:rPr>
        <w:t>осим границы интервалов в табл. 9</w:t>
      </w:r>
      <w:r w:rsidRPr="00030C5F">
        <w:rPr>
          <w:color w:val="000000"/>
          <w:spacing w:val="1"/>
          <w:sz w:val="20"/>
          <w:szCs w:val="20"/>
        </w:rPr>
        <w:t xml:space="preserve">.3 (графа 1). </w:t>
      </w:r>
      <w:r w:rsidRPr="00030C5F">
        <w:rPr>
          <w:color w:val="000000"/>
          <w:spacing w:val="8"/>
          <w:sz w:val="20"/>
          <w:szCs w:val="20"/>
        </w:rPr>
        <w:t>Подсч</w:t>
      </w:r>
      <w:r w:rsidRPr="00030C5F">
        <w:rPr>
          <w:color w:val="000000"/>
          <w:spacing w:val="8"/>
          <w:sz w:val="20"/>
          <w:szCs w:val="20"/>
        </w:rPr>
        <w:t>и</w:t>
      </w:r>
      <w:r w:rsidRPr="00030C5F">
        <w:rPr>
          <w:color w:val="000000"/>
          <w:spacing w:val="8"/>
          <w:sz w:val="20"/>
          <w:szCs w:val="20"/>
        </w:rPr>
        <w:t>тываем число и процент сл</w:t>
      </w:r>
      <w:r w:rsidRPr="00030C5F">
        <w:rPr>
          <w:color w:val="000000"/>
          <w:spacing w:val="8"/>
          <w:sz w:val="20"/>
          <w:szCs w:val="20"/>
        </w:rPr>
        <w:t>у</w:t>
      </w:r>
      <w:r w:rsidRPr="00030C5F">
        <w:rPr>
          <w:color w:val="000000"/>
          <w:spacing w:val="8"/>
          <w:sz w:val="20"/>
          <w:szCs w:val="20"/>
        </w:rPr>
        <w:t>чаев от общего количества членов ряда, когда наблюдались расходы в границах каждого интервала (гр</w:t>
      </w:r>
      <w:r w:rsidRPr="00030C5F">
        <w:rPr>
          <w:color w:val="000000"/>
          <w:spacing w:val="8"/>
          <w:sz w:val="20"/>
          <w:szCs w:val="20"/>
        </w:rPr>
        <w:t>а</w:t>
      </w:r>
      <w:r w:rsidRPr="00030C5F">
        <w:rPr>
          <w:color w:val="000000"/>
          <w:spacing w:val="8"/>
          <w:sz w:val="20"/>
          <w:szCs w:val="20"/>
        </w:rPr>
        <w:t>фы 2 и 3).</w:t>
      </w:r>
    </w:p>
    <w:p w:rsidR="00A049F1" w:rsidRPr="00E41E4A" w:rsidRDefault="00A049F1" w:rsidP="00A049F1">
      <w:pPr>
        <w:widowControl w:val="0"/>
        <w:spacing w:line="216" w:lineRule="auto"/>
        <w:ind w:firstLine="284"/>
        <w:jc w:val="both"/>
        <w:rPr>
          <w:color w:val="000000"/>
          <w:spacing w:val="6"/>
          <w:sz w:val="16"/>
          <w:szCs w:val="16"/>
        </w:rPr>
      </w:pPr>
    </w:p>
    <w:p w:rsidR="00A049F1" w:rsidRPr="00012F2A" w:rsidRDefault="00A049F1" w:rsidP="00B9341C">
      <w:pPr>
        <w:widowControl w:val="0"/>
        <w:spacing w:line="216" w:lineRule="auto"/>
        <w:jc w:val="both"/>
        <w:rPr>
          <w:b/>
          <w:color w:val="000000"/>
          <w:spacing w:val="6"/>
          <w:sz w:val="16"/>
          <w:szCs w:val="16"/>
        </w:rPr>
      </w:pPr>
      <w:r>
        <w:rPr>
          <w:color w:val="000000"/>
          <w:spacing w:val="6"/>
          <w:sz w:val="16"/>
          <w:szCs w:val="16"/>
        </w:rPr>
        <w:t>Т а б л и ц а</w:t>
      </w:r>
      <w:r w:rsidR="00B9341C">
        <w:rPr>
          <w:color w:val="000000"/>
          <w:spacing w:val="6"/>
          <w:sz w:val="16"/>
          <w:szCs w:val="16"/>
        </w:rPr>
        <w:t xml:space="preserve"> </w:t>
      </w:r>
      <w:r>
        <w:rPr>
          <w:color w:val="000000"/>
          <w:spacing w:val="6"/>
          <w:sz w:val="16"/>
          <w:szCs w:val="16"/>
        </w:rPr>
        <w:t xml:space="preserve"> 9</w:t>
      </w:r>
      <w:r w:rsidRPr="00012F2A">
        <w:rPr>
          <w:color w:val="000000"/>
          <w:spacing w:val="6"/>
          <w:sz w:val="16"/>
          <w:szCs w:val="16"/>
        </w:rPr>
        <w:t>.3.</w:t>
      </w:r>
      <w:r w:rsidRPr="00012F2A">
        <w:rPr>
          <w:b/>
          <w:color w:val="000000"/>
          <w:spacing w:val="6"/>
          <w:sz w:val="16"/>
          <w:szCs w:val="16"/>
        </w:rPr>
        <w:t xml:space="preserve"> Определение частоты и обеспеченности среднегод</w:t>
      </w:r>
      <w:r w:rsidRPr="00012F2A">
        <w:rPr>
          <w:b/>
          <w:color w:val="000000"/>
          <w:spacing w:val="6"/>
          <w:sz w:val="16"/>
          <w:szCs w:val="16"/>
        </w:rPr>
        <w:t>о</w:t>
      </w:r>
      <w:r w:rsidRPr="00012F2A">
        <w:rPr>
          <w:b/>
          <w:color w:val="000000"/>
          <w:spacing w:val="6"/>
          <w:sz w:val="16"/>
          <w:szCs w:val="16"/>
        </w:rPr>
        <w:t xml:space="preserve">вых </w:t>
      </w:r>
    </w:p>
    <w:p w:rsidR="00A049F1" w:rsidRDefault="00A049F1" w:rsidP="00B9341C">
      <w:pPr>
        <w:widowControl w:val="0"/>
        <w:spacing w:line="216" w:lineRule="auto"/>
        <w:jc w:val="center"/>
        <w:rPr>
          <w:b/>
          <w:color w:val="000000"/>
          <w:spacing w:val="6"/>
          <w:sz w:val="16"/>
          <w:szCs w:val="16"/>
        </w:rPr>
      </w:pPr>
      <w:r w:rsidRPr="00012F2A">
        <w:rPr>
          <w:b/>
          <w:color w:val="000000"/>
          <w:spacing w:val="6"/>
          <w:sz w:val="16"/>
          <w:szCs w:val="16"/>
        </w:rPr>
        <w:t>ра</w:t>
      </w:r>
      <w:r w:rsidRPr="00012F2A">
        <w:rPr>
          <w:b/>
          <w:color w:val="000000"/>
          <w:spacing w:val="6"/>
          <w:sz w:val="16"/>
          <w:szCs w:val="16"/>
        </w:rPr>
        <w:t>с</w:t>
      </w:r>
      <w:r w:rsidRPr="00012F2A">
        <w:rPr>
          <w:b/>
          <w:color w:val="000000"/>
          <w:spacing w:val="6"/>
          <w:sz w:val="16"/>
          <w:szCs w:val="16"/>
        </w:rPr>
        <w:t>ходов</w:t>
      </w:r>
    </w:p>
    <w:p w:rsidR="00A049F1" w:rsidRPr="00012F2A" w:rsidRDefault="00A049F1" w:rsidP="00A049F1">
      <w:pPr>
        <w:widowControl w:val="0"/>
        <w:spacing w:line="216" w:lineRule="auto"/>
        <w:ind w:firstLine="284"/>
        <w:jc w:val="center"/>
        <w:rPr>
          <w:b/>
          <w:color w:val="000000"/>
          <w:spacing w:val="6"/>
          <w:sz w:val="16"/>
          <w:szCs w:val="16"/>
        </w:rPr>
      </w:pPr>
    </w:p>
    <w:tbl>
      <w:tblPr>
        <w:tblW w:w="6089"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44"/>
        <w:gridCol w:w="1244"/>
        <w:gridCol w:w="1244"/>
        <w:gridCol w:w="1244"/>
        <w:gridCol w:w="1113"/>
      </w:tblGrid>
      <w:tr w:rsidR="00A049F1" w:rsidRPr="00EC4963" w:rsidTr="001D777B">
        <w:tc>
          <w:tcPr>
            <w:tcW w:w="1244" w:type="dxa"/>
            <w:vMerge w:val="restart"/>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Интервалы расходов, м</w:t>
            </w:r>
            <w:r w:rsidRPr="00EC4963">
              <w:rPr>
                <w:color w:val="000000"/>
                <w:spacing w:val="6"/>
                <w:sz w:val="16"/>
                <w:szCs w:val="16"/>
                <w:vertAlign w:val="superscript"/>
              </w:rPr>
              <w:t>3</w:t>
            </w:r>
            <w:r w:rsidRPr="00EC4963">
              <w:rPr>
                <w:color w:val="000000"/>
                <w:spacing w:val="6"/>
                <w:sz w:val="16"/>
                <w:szCs w:val="16"/>
              </w:rPr>
              <w:t>/с</w:t>
            </w:r>
          </w:p>
        </w:tc>
        <w:tc>
          <w:tcPr>
            <w:tcW w:w="2488" w:type="dxa"/>
            <w:gridSpan w:val="2"/>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Частота расходов</w:t>
            </w:r>
          </w:p>
        </w:tc>
        <w:tc>
          <w:tcPr>
            <w:tcW w:w="2357" w:type="dxa"/>
            <w:gridSpan w:val="2"/>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Обеспеченность</w:t>
            </w:r>
          </w:p>
        </w:tc>
      </w:tr>
      <w:tr w:rsidR="00A049F1" w:rsidRPr="00EC4963" w:rsidTr="001D777B">
        <w:tc>
          <w:tcPr>
            <w:tcW w:w="1244" w:type="dxa"/>
            <w:vMerge/>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p>
        </w:tc>
        <w:tc>
          <w:tcPr>
            <w:tcW w:w="1244" w:type="dxa"/>
            <w:vAlign w:val="center"/>
          </w:tcPr>
          <w:p w:rsidR="00A049F1" w:rsidRPr="00EC4963" w:rsidRDefault="000B3FC3" w:rsidP="001D777B">
            <w:pPr>
              <w:widowControl w:val="0"/>
              <w:autoSpaceDE w:val="0"/>
              <w:autoSpaceDN w:val="0"/>
              <w:adjustRightInd w:val="0"/>
              <w:spacing w:line="216" w:lineRule="auto"/>
              <w:jc w:val="center"/>
              <w:rPr>
                <w:color w:val="000000"/>
                <w:spacing w:val="6"/>
                <w:sz w:val="16"/>
                <w:szCs w:val="16"/>
              </w:rPr>
            </w:pPr>
            <w:r>
              <w:rPr>
                <w:color w:val="000000"/>
                <w:spacing w:val="6"/>
                <w:sz w:val="16"/>
                <w:szCs w:val="16"/>
              </w:rPr>
              <w:t>Ч</w:t>
            </w:r>
            <w:r w:rsidR="00A049F1" w:rsidRPr="00EC4963">
              <w:rPr>
                <w:color w:val="000000"/>
                <w:spacing w:val="6"/>
                <w:sz w:val="16"/>
                <w:szCs w:val="16"/>
              </w:rPr>
              <w:t>исло лет</w:t>
            </w:r>
          </w:p>
        </w:tc>
        <w:tc>
          <w:tcPr>
            <w:tcW w:w="1244" w:type="dxa"/>
            <w:vAlign w:val="center"/>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w:t>
            </w:r>
          </w:p>
        </w:tc>
        <w:tc>
          <w:tcPr>
            <w:tcW w:w="1244" w:type="dxa"/>
            <w:vAlign w:val="center"/>
          </w:tcPr>
          <w:p w:rsidR="00A049F1" w:rsidRPr="00EC4963" w:rsidRDefault="000B3FC3" w:rsidP="001D777B">
            <w:pPr>
              <w:widowControl w:val="0"/>
              <w:autoSpaceDE w:val="0"/>
              <w:autoSpaceDN w:val="0"/>
              <w:adjustRightInd w:val="0"/>
              <w:spacing w:line="216" w:lineRule="auto"/>
              <w:jc w:val="center"/>
              <w:rPr>
                <w:color w:val="000000"/>
                <w:spacing w:val="6"/>
                <w:sz w:val="16"/>
                <w:szCs w:val="16"/>
              </w:rPr>
            </w:pPr>
            <w:r>
              <w:rPr>
                <w:color w:val="000000"/>
                <w:spacing w:val="6"/>
                <w:sz w:val="16"/>
                <w:szCs w:val="16"/>
              </w:rPr>
              <w:t>Ч</w:t>
            </w:r>
            <w:r w:rsidR="00A049F1" w:rsidRPr="00EC4963">
              <w:rPr>
                <w:color w:val="000000"/>
                <w:spacing w:val="6"/>
                <w:sz w:val="16"/>
                <w:szCs w:val="16"/>
              </w:rPr>
              <w:t>исло лет</w:t>
            </w:r>
          </w:p>
        </w:tc>
        <w:tc>
          <w:tcPr>
            <w:tcW w:w="1113" w:type="dxa"/>
            <w:vAlign w:val="center"/>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w:t>
            </w:r>
          </w:p>
        </w:tc>
      </w:tr>
      <w:tr w:rsidR="00A049F1" w:rsidRPr="00EC4963" w:rsidTr="001D777B">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2</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3</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4</w:t>
            </w:r>
          </w:p>
        </w:tc>
        <w:tc>
          <w:tcPr>
            <w:tcW w:w="1113"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5</w:t>
            </w:r>
          </w:p>
        </w:tc>
      </w:tr>
      <w:tr w:rsidR="00A049F1" w:rsidRPr="00EC4963" w:rsidTr="001D777B">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950–900</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1,7</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w:t>
            </w:r>
          </w:p>
        </w:tc>
        <w:tc>
          <w:tcPr>
            <w:tcW w:w="1113"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1,7</w:t>
            </w:r>
          </w:p>
        </w:tc>
      </w:tr>
      <w:tr w:rsidR="00A049F1" w:rsidRPr="00EC4963" w:rsidTr="001D777B">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889–850</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2</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3,5</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3</w:t>
            </w:r>
          </w:p>
        </w:tc>
        <w:tc>
          <w:tcPr>
            <w:tcW w:w="1113"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5,2</w:t>
            </w:r>
          </w:p>
        </w:tc>
      </w:tr>
      <w:tr w:rsidR="00A049F1" w:rsidRPr="00EC4963" w:rsidTr="001D777B">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849–800</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3</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5,3</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6</w:t>
            </w:r>
          </w:p>
        </w:tc>
        <w:tc>
          <w:tcPr>
            <w:tcW w:w="1113"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10,5</w:t>
            </w:r>
          </w:p>
        </w:tc>
      </w:tr>
      <w:tr w:rsidR="00A049F1" w:rsidRPr="00EC4963" w:rsidTr="001D777B">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799–750</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5</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8,8</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11</w:t>
            </w:r>
          </w:p>
        </w:tc>
        <w:tc>
          <w:tcPr>
            <w:tcW w:w="1113"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19,3</w:t>
            </w:r>
          </w:p>
        </w:tc>
      </w:tr>
      <w:tr w:rsidR="00A049F1" w:rsidRPr="00EC4963" w:rsidTr="001D777B">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749–700</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8</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14,0</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19</w:t>
            </w:r>
          </w:p>
        </w:tc>
        <w:tc>
          <w:tcPr>
            <w:tcW w:w="1113"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33,3</w:t>
            </w:r>
          </w:p>
        </w:tc>
      </w:tr>
      <w:tr w:rsidR="00A049F1" w:rsidRPr="00EC4963" w:rsidTr="001D777B">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699–650</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12</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21,1</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31</w:t>
            </w:r>
          </w:p>
        </w:tc>
        <w:tc>
          <w:tcPr>
            <w:tcW w:w="1113"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54,4</w:t>
            </w:r>
          </w:p>
        </w:tc>
      </w:tr>
      <w:tr w:rsidR="00A049F1" w:rsidRPr="00EC4963" w:rsidTr="001D777B">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649–600</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10</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17,6</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41</w:t>
            </w:r>
          </w:p>
        </w:tc>
        <w:tc>
          <w:tcPr>
            <w:tcW w:w="1113"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72,0</w:t>
            </w:r>
          </w:p>
        </w:tc>
      </w:tr>
      <w:tr w:rsidR="00A049F1" w:rsidRPr="00EC4963" w:rsidTr="001D777B">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599–550</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7</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12,2</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48</w:t>
            </w:r>
          </w:p>
        </w:tc>
        <w:tc>
          <w:tcPr>
            <w:tcW w:w="1113"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84,2</w:t>
            </w:r>
          </w:p>
        </w:tc>
      </w:tr>
      <w:tr w:rsidR="00A049F1" w:rsidRPr="00EC4963" w:rsidTr="001D777B">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549–500</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5</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8,8</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53</w:t>
            </w:r>
          </w:p>
        </w:tc>
        <w:tc>
          <w:tcPr>
            <w:tcW w:w="1113"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93,0</w:t>
            </w:r>
          </w:p>
        </w:tc>
      </w:tr>
      <w:tr w:rsidR="00A049F1" w:rsidRPr="00EC4963" w:rsidTr="001D777B">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499–450</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3</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5,3</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56</w:t>
            </w:r>
          </w:p>
        </w:tc>
        <w:tc>
          <w:tcPr>
            <w:tcW w:w="1113"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98,3</w:t>
            </w:r>
          </w:p>
        </w:tc>
      </w:tr>
      <w:tr w:rsidR="00A049F1" w:rsidRPr="00EC4963" w:rsidTr="001D777B">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449–400</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1,7</w:t>
            </w:r>
          </w:p>
        </w:tc>
        <w:tc>
          <w:tcPr>
            <w:tcW w:w="1244"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57</w:t>
            </w:r>
          </w:p>
        </w:tc>
        <w:tc>
          <w:tcPr>
            <w:tcW w:w="1113" w:type="dxa"/>
          </w:tcPr>
          <w:p w:rsidR="00A049F1" w:rsidRPr="00EC4963" w:rsidRDefault="00A049F1" w:rsidP="001D777B">
            <w:pPr>
              <w:widowControl w:val="0"/>
              <w:autoSpaceDE w:val="0"/>
              <w:autoSpaceDN w:val="0"/>
              <w:adjustRightInd w:val="0"/>
              <w:spacing w:line="216" w:lineRule="auto"/>
              <w:jc w:val="center"/>
              <w:rPr>
                <w:color w:val="000000"/>
                <w:spacing w:val="6"/>
                <w:sz w:val="16"/>
                <w:szCs w:val="16"/>
              </w:rPr>
            </w:pPr>
            <w:r w:rsidRPr="00EC4963">
              <w:rPr>
                <w:color w:val="000000"/>
                <w:spacing w:val="6"/>
                <w:sz w:val="16"/>
                <w:szCs w:val="16"/>
              </w:rPr>
              <w:t>100,0</w:t>
            </w:r>
          </w:p>
        </w:tc>
      </w:tr>
    </w:tbl>
    <w:p w:rsidR="00A049F1" w:rsidRDefault="00A049F1" w:rsidP="00A049F1">
      <w:pPr>
        <w:widowControl w:val="0"/>
        <w:spacing w:line="216" w:lineRule="auto"/>
        <w:ind w:firstLine="284"/>
        <w:jc w:val="both"/>
        <w:rPr>
          <w:color w:val="000000"/>
          <w:spacing w:val="8"/>
          <w:sz w:val="20"/>
          <w:szCs w:val="20"/>
        </w:rPr>
      </w:pPr>
    </w:p>
    <w:p w:rsidR="00A049F1" w:rsidRDefault="00A049F1" w:rsidP="00A049F1">
      <w:pPr>
        <w:widowControl w:val="0"/>
        <w:spacing w:line="216" w:lineRule="auto"/>
        <w:ind w:firstLine="284"/>
        <w:jc w:val="both"/>
        <w:rPr>
          <w:color w:val="000000"/>
          <w:spacing w:val="8"/>
          <w:sz w:val="20"/>
          <w:szCs w:val="20"/>
        </w:rPr>
      </w:pPr>
      <w:r w:rsidRPr="00030C5F">
        <w:rPr>
          <w:color w:val="000000"/>
          <w:spacing w:val="8"/>
          <w:sz w:val="20"/>
          <w:szCs w:val="20"/>
        </w:rPr>
        <w:t>По данным граф 1 и 3 строим ступенчатый график частоты среднег</w:t>
      </w:r>
      <w:r>
        <w:rPr>
          <w:color w:val="000000"/>
          <w:spacing w:val="8"/>
          <w:sz w:val="20"/>
          <w:szCs w:val="20"/>
        </w:rPr>
        <w:t>одовых расходов (рис. 9.4</w:t>
      </w:r>
      <w:r w:rsidRPr="00030C5F">
        <w:rPr>
          <w:color w:val="000000"/>
          <w:spacing w:val="8"/>
          <w:sz w:val="20"/>
          <w:szCs w:val="20"/>
        </w:rPr>
        <w:t>).</w:t>
      </w:r>
    </w:p>
    <w:p w:rsidR="00A049F1" w:rsidRPr="00030C5F" w:rsidRDefault="00A049F1" w:rsidP="00A049F1">
      <w:pPr>
        <w:widowControl w:val="0"/>
        <w:spacing w:line="216" w:lineRule="auto"/>
        <w:ind w:firstLine="284"/>
        <w:jc w:val="both"/>
        <w:rPr>
          <w:color w:val="000000"/>
          <w:spacing w:val="6"/>
          <w:sz w:val="20"/>
          <w:szCs w:val="20"/>
        </w:rPr>
      </w:pPr>
      <w:r w:rsidRPr="00030C5F">
        <w:rPr>
          <w:color w:val="000000"/>
          <w:spacing w:val="6"/>
          <w:sz w:val="20"/>
          <w:szCs w:val="20"/>
        </w:rPr>
        <w:t xml:space="preserve">Линия, проходящая на этом графике через центры интервалов, называется к р и в о й  р а с п р е </w:t>
      </w:r>
      <w:r>
        <w:rPr>
          <w:color w:val="000000"/>
          <w:spacing w:val="6"/>
          <w:sz w:val="20"/>
          <w:szCs w:val="20"/>
        </w:rPr>
        <w:t xml:space="preserve">д е </w:t>
      </w:r>
      <w:r w:rsidRPr="00030C5F">
        <w:rPr>
          <w:color w:val="000000"/>
          <w:spacing w:val="6"/>
          <w:sz w:val="20"/>
          <w:szCs w:val="20"/>
        </w:rPr>
        <w:t>л е н и я.</w:t>
      </w:r>
    </w:p>
    <w:p w:rsidR="000B3FC3" w:rsidRPr="00030C5F" w:rsidRDefault="000B3FC3" w:rsidP="000B3FC3">
      <w:pPr>
        <w:widowControl w:val="0"/>
        <w:spacing w:line="216" w:lineRule="auto"/>
        <w:ind w:firstLine="284"/>
        <w:jc w:val="both"/>
        <w:rPr>
          <w:sz w:val="20"/>
          <w:szCs w:val="20"/>
        </w:rPr>
      </w:pPr>
      <w:r w:rsidRPr="00030C5F">
        <w:rPr>
          <w:color w:val="000000"/>
          <w:spacing w:val="2"/>
          <w:sz w:val="20"/>
          <w:szCs w:val="20"/>
        </w:rPr>
        <w:t>Числа граф 2 и 3 суммируются нарастающим итогом и заносятся соответственно в графы 4 и 5. По данным граф 1 и 5 строим кривую обеспеченности</w:t>
      </w:r>
      <w:r>
        <w:rPr>
          <w:color w:val="000000"/>
          <w:spacing w:val="2"/>
          <w:sz w:val="20"/>
          <w:szCs w:val="20"/>
        </w:rPr>
        <w:t xml:space="preserve"> 2</w:t>
      </w:r>
      <w:r w:rsidRPr="00030C5F">
        <w:rPr>
          <w:color w:val="000000"/>
          <w:spacing w:val="2"/>
          <w:sz w:val="20"/>
          <w:szCs w:val="20"/>
        </w:rPr>
        <w:t>. Точки для построения этой кривой следует нан</w:t>
      </w:r>
      <w:r w:rsidRPr="00030C5F">
        <w:rPr>
          <w:color w:val="000000"/>
          <w:spacing w:val="2"/>
          <w:sz w:val="20"/>
          <w:szCs w:val="20"/>
        </w:rPr>
        <w:t>о</w:t>
      </w:r>
      <w:r w:rsidRPr="00030C5F">
        <w:rPr>
          <w:color w:val="000000"/>
          <w:spacing w:val="2"/>
          <w:sz w:val="20"/>
          <w:szCs w:val="20"/>
        </w:rPr>
        <w:t xml:space="preserve">сить на линиях, соответствующих нижним границам </w:t>
      </w:r>
      <w:r w:rsidRPr="00030C5F">
        <w:rPr>
          <w:color w:val="000000"/>
          <w:spacing w:val="6"/>
          <w:sz w:val="20"/>
          <w:szCs w:val="20"/>
        </w:rPr>
        <w:t>каждого инте</w:t>
      </w:r>
      <w:r w:rsidRPr="00030C5F">
        <w:rPr>
          <w:color w:val="000000"/>
          <w:spacing w:val="6"/>
          <w:sz w:val="20"/>
          <w:szCs w:val="20"/>
        </w:rPr>
        <w:t>р</w:t>
      </w:r>
      <w:r w:rsidRPr="00030C5F">
        <w:rPr>
          <w:color w:val="000000"/>
          <w:spacing w:val="6"/>
          <w:sz w:val="20"/>
          <w:szCs w:val="20"/>
        </w:rPr>
        <w:t>вала.</w:t>
      </w:r>
    </w:p>
    <w:p w:rsidR="000B3FC3" w:rsidRPr="00030C5F" w:rsidRDefault="000B3FC3" w:rsidP="000B3FC3">
      <w:pPr>
        <w:widowControl w:val="0"/>
        <w:spacing w:line="216" w:lineRule="auto"/>
        <w:ind w:firstLine="284"/>
        <w:jc w:val="both"/>
        <w:rPr>
          <w:sz w:val="20"/>
          <w:szCs w:val="20"/>
        </w:rPr>
      </w:pPr>
      <w:r w:rsidRPr="00030C5F">
        <w:rPr>
          <w:color w:val="000000"/>
          <w:spacing w:val="1"/>
          <w:sz w:val="20"/>
          <w:szCs w:val="20"/>
        </w:rPr>
        <w:t>По кривой обеспеченности можно установить величину сред</w:t>
      </w:r>
      <w:r w:rsidRPr="00030C5F">
        <w:rPr>
          <w:color w:val="000000"/>
          <w:spacing w:val="2"/>
          <w:sz w:val="20"/>
          <w:szCs w:val="20"/>
        </w:rPr>
        <w:t>нег</w:t>
      </w:r>
      <w:r w:rsidRPr="00030C5F">
        <w:rPr>
          <w:color w:val="000000"/>
          <w:spacing w:val="2"/>
          <w:sz w:val="20"/>
          <w:szCs w:val="20"/>
        </w:rPr>
        <w:t>о</w:t>
      </w:r>
      <w:r w:rsidRPr="00030C5F">
        <w:rPr>
          <w:color w:val="000000"/>
          <w:spacing w:val="2"/>
          <w:sz w:val="20"/>
          <w:szCs w:val="20"/>
        </w:rPr>
        <w:t>дового расхода любой заданной обеспеченности в пределах име</w:t>
      </w:r>
      <w:r w:rsidRPr="00030C5F">
        <w:rPr>
          <w:color w:val="000000"/>
          <w:spacing w:val="2"/>
          <w:sz w:val="20"/>
          <w:szCs w:val="20"/>
        </w:rPr>
        <w:t>ю</w:t>
      </w:r>
      <w:r w:rsidRPr="00030C5F">
        <w:rPr>
          <w:color w:val="000000"/>
          <w:spacing w:val="2"/>
          <w:sz w:val="20"/>
          <w:szCs w:val="20"/>
        </w:rPr>
        <w:t>щихся наблюдений, т. е. от 1,7 до 98,3%. Например, обеспе</w:t>
      </w:r>
      <w:r w:rsidRPr="00030C5F">
        <w:rPr>
          <w:color w:val="000000"/>
          <w:spacing w:val="3"/>
          <w:sz w:val="20"/>
          <w:szCs w:val="20"/>
        </w:rPr>
        <w:t xml:space="preserve">ченности 10% соответствует расход </w:t>
      </w:r>
      <w:r w:rsidRPr="00030C5F">
        <w:rPr>
          <w:color w:val="000000"/>
          <w:spacing w:val="3"/>
          <w:sz w:val="20"/>
          <w:szCs w:val="20"/>
          <w:lang w:val="en-US"/>
        </w:rPr>
        <w:t>Q</w:t>
      </w:r>
      <w:r w:rsidRPr="00030C5F">
        <w:rPr>
          <w:color w:val="000000"/>
          <w:spacing w:val="3"/>
          <w:sz w:val="20"/>
          <w:szCs w:val="20"/>
          <w:vertAlign w:val="subscript"/>
        </w:rPr>
        <w:t>10%</w:t>
      </w:r>
      <w:r w:rsidRPr="00030C5F">
        <w:rPr>
          <w:color w:val="000000"/>
          <w:spacing w:val="3"/>
          <w:sz w:val="20"/>
          <w:szCs w:val="20"/>
        </w:rPr>
        <w:t xml:space="preserve"> =</w:t>
      </w:r>
      <w:r>
        <w:rPr>
          <w:color w:val="000000"/>
          <w:spacing w:val="3"/>
          <w:sz w:val="20"/>
          <w:szCs w:val="20"/>
        </w:rPr>
        <w:t xml:space="preserve"> </w:t>
      </w:r>
      <w:r w:rsidRPr="00030C5F">
        <w:rPr>
          <w:color w:val="000000"/>
          <w:spacing w:val="3"/>
          <w:sz w:val="20"/>
          <w:szCs w:val="20"/>
        </w:rPr>
        <w:t xml:space="preserve">815 </w:t>
      </w:r>
      <w:r w:rsidRPr="00030C5F">
        <w:rPr>
          <w:bCs/>
          <w:iCs/>
          <w:color w:val="000000"/>
          <w:spacing w:val="3"/>
          <w:sz w:val="20"/>
          <w:szCs w:val="20"/>
        </w:rPr>
        <w:t>м</w:t>
      </w:r>
      <w:r w:rsidRPr="00030C5F">
        <w:rPr>
          <w:bCs/>
          <w:iCs/>
          <w:color w:val="000000"/>
          <w:spacing w:val="3"/>
          <w:sz w:val="20"/>
          <w:szCs w:val="20"/>
          <w:vertAlign w:val="superscript"/>
        </w:rPr>
        <w:t>3</w:t>
      </w:r>
      <w:r w:rsidRPr="00030C5F">
        <w:rPr>
          <w:bCs/>
          <w:iCs/>
          <w:color w:val="000000"/>
          <w:spacing w:val="3"/>
          <w:sz w:val="20"/>
          <w:szCs w:val="20"/>
        </w:rPr>
        <w:t xml:space="preserve">/с; </w:t>
      </w:r>
      <w:r w:rsidRPr="00030C5F">
        <w:rPr>
          <w:color w:val="000000"/>
          <w:spacing w:val="3"/>
          <w:sz w:val="20"/>
          <w:szCs w:val="20"/>
        </w:rPr>
        <w:t>обеспече</w:t>
      </w:r>
      <w:r w:rsidRPr="00030C5F">
        <w:rPr>
          <w:color w:val="000000"/>
          <w:spacing w:val="3"/>
          <w:sz w:val="20"/>
          <w:szCs w:val="20"/>
        </w:rPr>
        <w:t>н</w:t>
      </w:r>
      <w:r w:rsidRPr="00030C5F">
        <w:rPr>
          <w:color w:val="000000"/>
          <w:spacing w:val="-1"/>
          <w:sz w:val="20"/>
          <w:szCs w:val="20"/>
        </w:rPr>
        <w:t xml:space="preserve">ности 90% </w:t>
      </w:r>
      <w:r>
        <w:rPr>
          <w:color w:val="000000"/>
          <w:spacing w:val="-1"/>
          <w:sz w:val="20"/>
          <w:szCs w:val="20"/>
        </w:rPr>
        <w:t>–</w:t>
      </w:r>
      <w:r w:rsidRPr="00030C5F">
        <w:rPr>
          <w:color w:val="000000"/>
          <w:spacing w:val="-1"/>
          <w:sz w:val="20"/>
          <w:szCs w:val="20"/>
        </w:rPr>
        <w:t xml:space="preserve"> </w:t>
      </w:r>
      <w:r w:rsidRPr="00030C5F">
        <w:rPr>
          <w:iCs/>
          <w:color w:val="000000"/>
          <w:spacing w:val="-1"/>
          <w:sz w:val="20"/>
          <w:szCs w:val="20"/>
          <w:lang w:val="en-US"/>
        </w:rPr>
        <w:t>Q</w:t>
      </w:r>
      <w:r w:rsidRPr="00030C5F">
        <w:rPr>
          <w:iCs/>
          <w:color w:val="000000"/>
          <w:spacing w:val="-1"/>
          <w:sz w:val="20"/>
          <w:szCs w:val="20"/>
          <w:vertAlign w:val="subscript"/>
        </w:rPr>
        <w:t>90%</w:t>
      </w:r>
      <w:r w:rsidRPr="00030C5F">
        <w:rPr>
          <w:iCs/>
          <w:color w:val="000000"/>
          <w:spacing w:val="-1"/>
          <w:sz w:val="20"/>
          <w:szCs w:val="20"/>
        </w:rPr>
        <w:t xml:space="preserve"> </w:t>
      </w:r>
      <w:r w:rsidRPr="00030C5F">
        <w:rPr>
          <w:color w:val="000000"/>
          <w:spacing w:val="-1"/>
          <w:sz w:val="20"/>
          <w:szCs w:val="20"/>
        </w:rPr>
        <w:t xml:space="preserve">= 520 </w:t>
      </w:r>
      <w:r w:rsidRPr="00030C5F">
        <w:rPr>
          <w:iCs/>
          <w:color w:val="000000"/>
          <w:spacing w:val="-1"/>
          <w:sz w:val="20"/>
          <w:szCs w:val="20"/>
        </w:rPr>
        <w:t>м</w:t>
      </w:r>
      <w:r w:rsidRPr="00030C5F">
        <w:rPr>
          <w:iCs/>
          <w:color w:val="000000"/>
          <w:spacing w:val="-1"/>
          <w:sz w:val="20"/>
          <w:szCs w:val="20"/>
          <w:vertAlign w:val="superscript"/>
        </w:rPr>
        <w:t>3</w:t>
      </w:r>
      <w:r w:rsidRPr="00030C5F">
        <w:rPr>
          <w:iCs/>
          <w:color w:val="000000"/>
          <w:spacing w:val="-1"/>
          <w:sz w:val="20"/>
          <w:szCs w:val="20"/>
        </w:rPr>
        <w:t>/с.</w:t>
      </w:r>
    </w:p>
    <w:p w:rsidR="00A049F1" w:rsidRPr="00030C5F" w:rsidRDefault="00F7570F" w:rsidP="00F7570F">
      <w:pPr>
        <w:widowControl w:val="0"/>
        <w:spacing w:line="216" w:lineRule="auto"/>
        <w:ind w:hanging="142"/>
        <w:rPr>
          <w:color w:val="000000"/>
          <w:spacing w:val="8"/>
          <w:sz w:val="20"/>
          <w:szCs w:val="20"/>
        </w:rPr>
      </w:pPr>
      <w:r w:rsidRPr="00A049F1">
        <w:rPr>
          <w:noProof/>
          <w:color w:val="000000"/>
          <w:spacing w:val="8"/>
          <w:sz w:val="20"/>
          <w:szCs w:val="20"/>
        </w:rPr>
        <w:lastRenderedPageBreak/>
        <w:pict>
          <v:shape id="Рисунок 3205" o:spid="_x0000_i1214" type="#_x0000_t75" alt="Рис_10_3" style="width:315.75pt;height:204pt;visibility:visible">
            <v:imagedata r:id="rId325" o:title="Рис_10_3"/>
          </v:shape>
        </w:pict>
      </w:r>
    </w:p>
    <w:p w:rsidR="00A049F1" w:rsidRPr="00012F2A" w:rsidRDefault="00A049F1" w:rsidP="000B3FC3">
      <w:pPr>
        <w:widowControl w:val="0"/>
        <w:spacing w:line="216" w:lineRule="auto"/>
        <w:jc w:val="center"/>
        <w:rPr>
          <w:color w:val="000000"/>
          <w:spacing w:val="8"/>
          <w:sz w:val="16"/>
          <w:szCs w:val="16"/>
        </w:rPr>
      </w:pPr>
      <w:r>
        <w:rPr>
          <w:color w:val="000000"/>
          <w:spacing w:val="8"/>
          <w:sz w:val="16"/>
          <w:szCs w:val="16"/>
        </w:rPr>
        <w:t>Рис. 9</w:t>
      </w:r>
      <w:r w:rsidRPr="00012F2A">
        <w:rPr>
          <w:color w:val="000000"/>
          <w:spacing w:val="8"/>
          <w:sz w:val="16"/>
          <w:szCs w:val="16"/>
        </w:rPr>
        <w:t xml:space="preserve">.4. Эмпирические кривые распределения </w:t>
      </w:r>
    </w:p>
    <w:p w:rsidR="00A049F1" w:rsidRPr="00012F2A" w:rsidRDefault="00A049F1" w:rsidP="000B3FC3">
      <w:pPr>
        <w:widowControl w:val="0"/>
        <w:spacing w:line="216" w:lineRule="auto"/>
        <w:jc w:val="center"/>
        <w:rPr>
          <w:color w:val="000000"/>
          <w:spacing w:val="8"/>
          <w:sz w:val="16"/>
          <w:szCs w:val="16"/>
        </w:rPr>
      </w:pPr>
      <w:r>
        <w:rPr>
          <w:color w:val="000000"/>
          <w:spacing w:val="8"/>
          <w:sz w:val="16"/>
          <w:szCs w:val="16"/>
        </w:rPr>
        <w:t>и о</w:t>
      </w:r>
      <w:r w:rsidRPr="00012F2A">
        <w:rPr>
          <w:color w:val="000000"/>
          <w:spacing w:val="8"/>
          <w:sz w:val="16"/>
          <w:szCs w:val="16"/>
        </w:rPr>
        <w:t>беспеченности</w:t>
      </w:r>
      <w:r w:rsidR="000B3FC3">
        <w:rPr>
          <w:color w:val="000000"/>
          <w:spacing w:val="8"/>
          <w:sz w:val="16"/>
          <w:szCs w:val="16"/>
        </w:rPr>
        <w:t xml:space="preserve"> расходов</w:t>
      </w:r>
    </w:p>
    <w:p w:rsidR="00A049F1" w:rsidRDefault="00A049F1" w:rsidP="00A049F1">
      <w:pPr>
        <w:widowControl w:val="0"/>
        <w:spacing w:line="216" w:lineRule="auto"/>
        <w:ind w:firstLine="284"/>
        <w:jc w:val="both"/>
        <w:rPr>
          <w:color w:val="000000"/>
          <w:spacing w:val="6"/>
          <w:sz w:val="20"/>
          <w:szCs w:val="20"/>
        </w:rPr>
      </w:pPr>
    </w:p>
    <w:p w:rsidR="00A049F1" w:rsidRPr="00030C5F" w:rsidRDefault="00A049F1" w:rsidP="00F7570F">
      <w:pPr>
        <w:widowControl w:val="0"/>
        <w:spacing w:line="216" w:lineRule="auto"/>
        <w:ind w:right="27" w:firstLine="284"/>
        <w:jc w:val="both"/>
        <w:rPr>
          <w:color w:val="000000"/>
          <w:spacing w:val="6"/>
          <w:sz w:val="20"/>
          <w:szCs w:val="20"/>
        </w:rPr>
      </w:pPr>
      <w:r w:rsidRPr="00030C5F">
        <w:rPr>
          <w:color w:val="000000"/>
          <w:spacing w:val="1"/>
          <w:sz w:val="20"/>
          <w:szCs w:val="20"/>
        </w:rPr>
        <w:t xml:space="preserve">Эмпирическую кривую обеспеченности можно построить и без </w:t>
      </w:r>
      <w:r w:rsidRPr="00030C5F">
        <w:rPr>
          <w:color w:val="000000"/>
          <w:spacing w:val="3"/>
          <w:sz w:val="20"/>
          <w:szCs w:val="20"/>
        </w:rPr>
        <w:t xml:space="preserve">предварительного разделения данных наблюдений на отдельные </w:t>
      </w:r>
      <w:r w:rsidRPr="00030C5F">
        <w:rPr>
          <w:color w:val="000000"/>
          <w:spacing w:val="1"/>
          <w:sz w:val="20"/>
          <w:szCs w:val="20"/>
        </w:rPr>
        <w:t>и</w:t>
      </w:r>
      <w:r w:rsidRPr="00030C5F">
        <w:rPr>
          <w:color w:val="000000"/>
          <w:spacing w:val="1"/>
          <w:sz w:val="20"/>
          <w:szCs w:val="20"/>
        </w:rPr>
        <w:t>н</w:t>
      </w:r>
      <w:r w:rsidRPr="00030C5F">
        <w:rPr>
          <w:color w:val="000000"/>
          <w:spacing w:val="1"/>
          <w:sz w:val="20"/>
          <w:szCs w:val="20"/>
        </w:rPr>
        <w:t xml:space="preserve">тервалы. В этом случае процент обеспеченности каждого члена </w:t>
      </w:r>
      <w:r w:rsidRPr="00030C5F">
        <w:rPr>
          <w:color w:val="000000"/>
          <w:spacing w:val="6"/>
          <w:sz w:val="20"/>
          <w:szCs w:val="20"/>
        </w:rPr>
        <w:t>убывающего ряда вычи</w:t>
      </w:r>
      <w:r w:rsidRPr="00030C5F">
        <w:rPr>
          <w:color w:val="000000"/>
          <w:spacing w:val="6"/>
          <w:sz w:val="20"/>
          <w:szCs w:val="20"/>
        </w:rPr>
        <w:t>с</w:t>
      </w:r>
      <w:r w:rsidRPr="00030C5F">
        <w:rPr>
          <w:color w:val="000000"/>
          <w:spacing w:val="6"/>
          <w:sz w:val="20"/>
          <w:szCs w:val="20"/>
        </w:rPr>
        <w:t>ляется по формуле</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color w:val="000000"/>
          <w:spacing w:val="4"/>
          <w:sz w:val="20"/>
          <w:szCs w:val="20"/>
        </w:rPr>
      </w:pPr>
      <w:r w:rsidRPr="00030C5F">
        <w:rPr>
          <w:color w:val="000000"/>
          <w:spacing w:val="4"/>
          <w:position w:val="-24"/>
          <w:sz w:val="20"/>
          <w:szCs w:val="20"/>
        </w:rPr>
        <w:object w:dxaOrig="1560" w:dyaOrig="580">
          <v:shape id="_x0000_i1215" type="#_x0000_t75" style="width:78pt;height:29.25pt" o:ole="">
            <v:imagedata r:id="rId326" o:title=""/>
          </v:shape>
          <o:OLEObject Type="Embed" ProgID="Equation.3" ShapeID="_x0000_i1215" DrawAspect="Content" ObjectID="_1428818256" r:id="rId327"/>
        </w:object>
      </w:r>
      <w:r>
        <w:rPr>
          <w:color w:val="000000"/>
          <w:spacing w:val="4"/>
          <w:sz w:val="20"/>
          <w:szCs w:val="20"/>
        </w:rPr>
        <w:t>,</w:t>
      </w:r>
      <w:r>
        <w:rPr>
          <w:color w:val="000000"/>
          <w:spacing w:val="4"/>
          <w:sz w:val="20"/>
          <w:szCs w:val="20"/>
        </w:rPr>
        <w:tab/>
      </w:r>
      <w:r>
        <w:rPr>
          <w:color w:val="000000"/>
          <w:spacing w:val="4"/>
          <w:sz w:val="20"/>
          <w:szCs w:val="20"/>
        </w:rPr>
        <w:tab/>
      </w:r>
      <w:r>
        <w:rPr>
          <w:color w:val="000000"/>
          <w:spacing w:val="4"/>
          <w:sz w:val="20"/>
          <w:szCs w:val="20"/>
        </w:rPr>
        <w:tab/>
        <w:t>(9.19</w:t>
      </w:r>
      <w:r w:rsidRPr="00030C5F">
        <w:rPr>
          <w:color w:val="000000"/>
          <w:spacing w:val="4"/>
          <w:sz w:val="20"/>
          <w:szCs w:val="20"/>
        </w:rPr>
        <w:t>)</w:t>
      </w:r>
    </w:p>
    <w:p w:rsidR="00A049F1" w:rsidRPr="00030C5F" w:rsidRDefault="00A049F1" w:rsidP="00A049F1">
      <w:pPr>
        <w:widowControl w:val="0"/>
        <w:spacing w:line="216" w:lineRule="auto"/>
        <w:ind w:firstLine="284"/>
        <w:jc w:val="right"/>
        <w:rPr>
          <w:color w:val="000000"/>
          <w:spacing w:val="4"/>
          <w:sz w:val="20"/>
          <w:szCs w:val="20"/>
        </w:rPr>
      </w:pPr>
    </w:p>
    <w:p w:rsidR="00A049F1" w:rsidRPr="00030C5F" w:rsidRDefault="00A049F1" w:rsidP="00A049F1">
      <w:pPr>
        <w:widowControl w:val="0"/>
        <w:spacing w:line="216" w:lineRule="auto"/>
        <w:jc w:val="both"/>
        <w:rPr>
          <w:color w:val="000000"/>
          <w:spacing w:val="4"/>
          <w:sz w:val="20"/>
          <w:szCs w:val="20"/>
        </w:rPr>
      </w:pPr>
      <w:r w:rsidRPr="00030C5F">
        <w:rPr>
          <w:color w:val="000000"/>
          <w:spacing w:val="4"/>
          <w:sz w:val="20"/>
          <w:szCs w:val="20"/>
        </w:rPr>
        <w:t xml:space="preserve">где </w:t>
      </w:r>
      <w:r w:rsidRPr="00030C5F">
        <w:rPr>
          <w:bCs/>
          <w:iCs/>
          <w:color w:val="000000"/>
          <w:spacing w:val="4"/>
          <w:sz w:val="20"/>
          <w:szCs w:val="20"/>
          <w:lang w:val="en-US"/>
        </w:rPr>
        <w:t>m</w:t>
      </w:r>
      <w:r w:rsidRPr="00030C5F">
        <w:rPr>
          <w:bCs/>
          <w:iCs/>
          <w:color w:val="000000"/>
          <w:spacing w:val="4"/>
          <w:sz w:val="20"/>
          <w:szCs w:val="20"/>
        </w:rPr>
        <w:t xml:space="preserve"> –</w:t>
      </w:r>
      <w:r w:rsidRPr="00030C5F">
        <w:rPr>
          <w:color w:val="000000"/>
          <w:spacing w:val="4"/>
          <w:sz w:val="20"/>
          <w:szCs w:val="20"/>
        </w:rPr>
        <w:t xml:space="preserve"> порядковый номер члена ряда;</w:t>
      </w:r>
    </w:p>
    <w:p w:rsidR="00A049F1" w:rsidRPr="00030C5F" w:rsidRDefault="00A049F1" w:rsidP="00A049F1">
      <w:pPr>
        <w:widowControl w:val="0"/>
        <w:spacing w:line="216" w:lineRule="auto"/>
        <w:ind w:firstLine="392"/>
        <w:jc w:val="both"/>
        <w:rPr>
          <w:sz w:val="20"/>
          <w:szCs w:val="20"/>
        </w:rPr>
      </w:pPr>
      <w:r w:rsidRPr="00030C5F">
        <w:rPr>
          <w:iCs/>
          <w:color w:val="000000"/>
          <w:spacing w:val="4"/>
          <w:sz w:val="20"/>
          <w:szCs w:val="20"/>
          <w:lang w:val="en-US"/>
        </w:rPr>
        <w:t>n</w:t>
      </w:r>
      <w:r w:rsidRPr="00030C5F">
        <w:rPr>
          <w:iCs/>
          <w:color w:val="000000"/>
          <w:spacing w:val="4"/>
          <w:sz w:val="20"/>
          <w:szCs w:val="20"/>
        </w:rPr>
        <w:t xml:space="preserve"> –</w:t>
      </w:r>
      <w:r w:rsidRPr="00030C5F">
        <w:rPr>
          <w:color w:val="000000"/>
          <w:spacing w:val="4"/>
          <w:sz w:val="20"/>
          <w:szCs w:val="20"/>
        </w:rPr>
        <w:t xml:space="preserve"> общее число членов р</w:t>
      </w:r>
      <w:r w:rsidRPr="00030C5F">
        <w:rPr>
          <w:color w:val="000000"/>
          <w:spacing w:val="4"/>
          <w:sz w:val="20"/>
          <w:szCs w:val="20"/>
        </w:rPr>
        <w:t>я</w:t>
      </w:r>
      <w:r w:rsidRPr="00030C5F">
        <w:rPr>
          <w:color w:val="000000"/>
          <w:spacing w:val="4"/>
          <w:sz w:val="20"/>
          <w:szCs w:val="20"/>
        </w:rPr>
        <w:t>да.</w:t>
      </w:r>
    </w:p>
    <w:p w:rsidR="00A049F1" w:rsidRPr="00030C5F" w:rsidRDefault="00A049F1" w:rsidP="00A049F1">
      <w:pPr>
        <w:widowControl w:val="0"/>
        <w:spacing w:line="216" w:lineRule="auto"/>
        <w:ind w:firstLine="284"/>
        <w:jc w:val="both"/>
        <w:rPr>
          <w:sz w:val="20"/>
          <w:szCs w:val="20"/>
        </w:rPr>
      </w:pPr>
      <w:r w:rsidRPr="00030C5F">
        <w:rPr>
          <w:b/>
          <w:bCs/>
          <w:color w:val="000000"/>
          <w:spacing w:val="-2"/>
          <w:sz w:val="20"/>
          <w:szCs w:val="20"/>
        </w:rPr>
        <w:t xml:space="preserve">Теоретическая кривая обеспеченности. </w:t>
      </w:r>
      <w:r w:rsidRPr="00030C5F">
        <w:rPr>
          <w:color w:val="000000"/>
          <w:spacing w:val="-2"/>
          <w:sz w:val="20"/>
          <w:szCs w:val="20"/>
        </w:rPr>
        <w:t>Для построения эмпи</w:t>
      </w:r>
      <w:r w:rsidRPr="00030C5F">
        <w:rPr>
          <w:color w:val="000000"/>
          <w:spacing w:val="3"/>
          <w:sz w:val="20"/>
          <w:szCs w:val="20"/>
        </w:rPr>
        <w:t>р</w:t>
      </w:r>
      <w:r w:rsidRPr="00030C5F">
        <w:rPr>
          <w:color w:val="000000"/>
          <w:spacing w:val="3"/>
          <w:sz w:val="20"/>
          <w:szCs w:val="20"/>
        </w:rPr>
        <w:t>и</w:t>
      </w:r>
      <w:r w:rsidRPr="00030C5F">
        <w:rPr>
          <w:color w:val="000000"/>
          <w:spacing w:val="3"/>
          <w:sz w:val="20"/>
          <w:szCs w:val="20"/>
        </w:rPr>
        <w:t>ческой кривой обеспеченности необходимо иметь данные на</w:t>
      </w:r>
      <w:r w:rsidRPr="00030C5F">
        <w:rPr>
          <w:color w:val="000000"/>
          <w:spacing w:val="4"/>
          <w:sz w:val="20"/>
          <w:szCs w:val="20"/>
        </w:rPr>
        <w:t>блюд</w:t>
      </w:r>
      <w:r w:rsidRPr="00030C5F">
        <w:rPr>
          <w:color w:val="000000"/>
          <w:spacing w:val="4"/>
          <w:sz w:val="20"/>
          <w:szCs w:val="20"/>
        </w:rPr>
        <w:t>е</w:t>
      </w:r>
      <w:r w:rsidRPr="00030C5F">
        <w:rPr>
          <w:color w:val="000000"/>
          <w:spacing w:val="4"/>
          <w:sz w:val="20"/>
          <w:szCs w:val="20"/>
        </w:rPr>
        <w:t>ний за период не менее 30–40 лет. При наличии более ко</w:t>
      </w:r>
      <w:r w:rsidRPr="00030C5F">
        <w:rPr>
          <w:color w:val="000000"/>
          <w:spacing w:val="2"/>
          <w:sz w:val="20"/>
          <w:szCs w:val="20"/>
        </w:rPr>
        <w:t xml:space="preserve">роткого ряда данных колебания годового стока рассчитывают по </w:t>
      </w:r>
      <w:r w:rsidRPr="00030C5F">
        <w:rPr>
          <w:color w:val="000000"/>
          <w:spacing w:val="1"/>
          <w:sz w:val="20"/>
          <w:szCs w:val="20"/>
        </w:rPr>
        <w:t>теоретич</w:t>
      </w:r>
      <w:r w:rsidRPr="00030C5F">
        <w:rPr>
          <w:color w:val="000000"/>
          <w:spacing w:val="1"/>
          <w:sz w:val="20"/>
          <w:szCs w:val="20"/>
        </w:rPr>
        <w:t>е</w:t>
      </w:r>
      <w:r w:rsidRPr="00030C5F">
        <w:rPr>
          <w:color w:val="000000"/>
          <w:spacing w:val="1"/>
          <w:sz w:val="20"/>
          <w:szCs w:val="20"/>
        </w:rPr>
        <w:t>ской кривой обеспеченности.</w:t>
      </w:r>
    </w:p>
    <w:p w:rsidR="00A049F1" w:rsidRPr="00030C5F" w:rsidRDefault="00A049F1" w:rsidP="00A049F1">
      <w:pPr>
        <w:widowControl w:val="0"/>
        <w:spacing w:line="216" w:lineRule="auto"/>
        <w:ind w:firstLine="284"/>
        <w:jc w:val="both"/>
        <w:rPr>
          <w:sz w:val="20"/>
          <w:szCs w:val="20"/>
        </w:rPr>
      </w:pPr>
      <w:r w:rsidRPr="00030C5F">
        <w:rPr>
          <w:color w:val="000000"/>
          <w:spacing w:val="1"/>
          <w:sz w:val="20"/>
          <w:szCs w:val="20"/>
        </w:rPr>
        <w:t>Достоинство теоретических кривых состоит в том, что они по</w:t>
      </w:r>
      <w:r w:rsidRPr="00030C5F">
        <w:rPr>
          <w:color w:val="000000"/>
          <w:spacing w:val="6"/>
          <w:sz w:val="20"/>
          <w:szCs w:val="20"/>
        </w:rPr>
        <w:t>зв</w:t>
      </w:r>
      <w:r w:rsidRPr="00030C5F">
        <w:rPr>
          <w:color w:val="000000"/>
          <w:spacing w:val="6"/>
          <w:sz w:val="20"/>
          <w:szCs w:val="20"/>
        </w:rPr>
        <w:t>о</w:t>
      </w:r>
      <w:r w:rsidRPr="00030C5F">
        <w:rPr>
          <w:color w:val="000000"/>
          <w:spacing w:val="6"/>
          <w:sz w:val="20"/>
          <w:szCs w:val="20"/>
        </w:rPr>
        <w:t>ляют по сравнительно коротким рядам наблюдений уст</w:t>
      </w:r>
      <w:r w:rsidRPr="00030C5F">
        <w:rPr>
          <w:color w:val="000000"/>
          <w:spacing w:val="6"/>
          <w:sz w:val="20"/>
          <w:szCs w:val="20"/>
        </w:rPr>
        <w:t>а</w:t>
      </w:r>
      <w:r w:rsidRPr="00030C5F">
        <w:rPr>
          <w:color w:val="000000"/>
          <w:spacing w:val="6"/>
          <w:sz w:val="20"/>
          <w:szCs w:val="20"/>
        </w:rPr>
        <w:t>нав</w:t>
      </w:r>
      <w:r w:rsidRPr="00030C5F">
        <w:rPr>
          <w:color w:val="000000"/>
          <w:spacing w:val="4"/>
          <w:sz w:val="20"/>
          <w:szCs w:val="20"/>
        </w:rPr>
        <w:t>ливать значения характеристик стока редкой повторяемости, кото</w:t>
      </w:r>
      <w:r w:rsidRPr="00030C5F">
        <w:rPr>
          <w:color w:val="000000"/>
          <w:spacing w:val="10"/>
          <w:sz w:val="20"/>
          <w:szCs w:val="20"/>
        </w:rPr>
        <w:t>рые встречаются, например, 1 раз в 100 лет</w:t>
      </w:r>
      <w:r>
        <w:rPr>
          <w:color w:val="000000"/>
          <w:spacing w:val="10"/>
          <w:sz w:val="20"/>
          <w:szCs w:val="20"/>
        </w:rPr>
        <w:t>.</w:t>
      </w:r>
    </w:p>
    <w:p w:rsidR="00A049F1" w:rsidRPr="00030C5F" w:rsidRDefault="00A049F1" w:rsidP="00A049F1">
      <w:pPr>
        <w:widowControl w:val="0"/>
        <w:spacing w:line="216" w:lineRule="auto"/>
        <w:ind w:firstLine="284"/>
        <w:jc w:val="both"/>
        <w:rPr>
          <w:sz w:val="20"/>
          <w:szCs w:val="20"/>
        </w:rPr>
      </w:pPr>
      <w:r w:rsidRPr="00030C5F">
        <w:rPr>
          <w:color w:val="000000"/>
          <w:spacing w:val="1"/>
          <w:sz w:val="20"/>
          <w:szCs w:val="20"/>
        </w:rPr>
        <w:t xml:space="preserve">Широкое применение в гидрологических расчетах получила </w:t>
      </w:r>
      <w:r w:rsidRPr="00030C5F">
        <w:rPr>
          <w:color w:val="000000"/>
          <w:spacing w:val="2"/>
          <w:sz w:val="20"/>
          <w:szCs w:val="20"/>
        </w:rPr>
        <w:t>бин</w:t>
      </w:r>
      <w:r w:rsidRPr="00030C5F">
        <w:rPr>
          <w:color w:val="000000"/>
          <w:spacing w:val="2"/>
          <w:sz w:val="20"/>
          <w:szCs w:val="20"/>
        </w:rPr>
        <w:t>о</w:t>
      </w:r>
      <w:r w:rsidRPr="00030C5F">
        <w:rPr>
          <w:color w:val="000000"/>
          <w:spacing w:val="2"/>
          <w:sz w:val="20"/>
          <w:szCs w:val="20"/>
        </w:rPr>
        <w:lastRenderedPageBreak/>
        <w:t xml:space="preserve">минальная асимметричная кривая обеспеченности. Многими </w:t>
      </w:r>
      <w:r w:rsidRPr="00030C5F">
        <w:rPr>
          <w:color w:val="000000"/>
          <w:spacing w:val="7"/>
          <w:sz w:val="20"/>
          <w:szCs w:val="20"/>
        </w:rPr>
        <w:t>иссл</w:t>
      </w:r>
      <w:r w:rsidRPr="00030C5F">
        <w:rPr>
          <w:color w:val="000000"/>
          <w:spacing w:val="7"/>
          <w:sz w:val="20"/>
          <w:szCs w:val="20"/>
        </w:rPr>
        <w:t>е</w:t>
      </w:r>
      <w:r w:rsidRPr="00030C5F">
        <w:rPr>
          <w:color w:val="000000"/>
          <w:spacing w:val="7"/>
          <w:sz w:val="20"/>
          <w:szCs w:val="20"/>
        </w:rPr>
        <w:t xml:space="preserve">дователями доказано, что эта кривая достаточно хорошо </w:t>
      </w:r>
      <w:r w:rsidRPr="00030C5F">
        <w:rPr>
          <w:color w:val="000000"/>
          <w:spacing w:val="4"/>
          <w:sz w:val="20"/>
          <w:szCs w:val="20"/>
        </w:rPr>
        <w:t>отражает фактическую и</w:t>
      </w:r>
      <w:r w:rsidRPr="00030C5F">
        <w:rPr>
          <w:color w:val="000000"/>
          <w:spacing w:val="4"/>
          <w:sz w:val="20"/>
          <w:szCs w:val="20"/>
        </w:rPr>
        <w:t>з</w:t>
      </w:r>
      <w:r w:rsidRPr="00030C5F">
        <w:rPr>
          <w:color w:val="000000"/>
          <w:spacing w:val="4"/>
          <w:sz w:val="20"/>
          <w:szCs w:val="20"/>
        </w:rPr>
        <w:t>менчивость годового стока.</w:t>
      </w:r>
    </w:p>
    <w:p w:rsidR="00A049F1" w:rsidRPr="00030C5F" w:rsidRDefault="00A049F1" w:rsidP="00A049F1">
      <w:pPr>
        <w:widowControl w:val="0"/>
        <w:spacing w:line="216" w:lineRule="auto"/>
        <w:ind w:firstLine="284"/>
        <w:jc w:val="both"/>
        <w:rPr>
          <w:sz w:val="20"/>
          <w:szCs w:val="20"/>
        </w:rPr>
      </w:pPr>
      <w:r w:rsidRPr="00030C5F">
        <w:rPr>
          <w:color w:val="000000"/>
          <w:spacing w:val="2"/>
          <w:sz w:val="20"/>
          <w:szCs w:val="20"/>
        </w:rPr>
        <w:t xml:space="preserve">Положение теоретической кривой обеспеченности определяется </w:t>
      </w:r>
      <w:r w:rsidRPr="00030C5F">
        <w:rPr>
          <w:color w:val="000000"/>
          <w:spacing w:val="5"/>
          <w:sz w:val="20"/>
          <w:szCs w:val="20"/>
        </w:rPr>
        <w:t>тремя параметрами: среднеарифметическим значением ряда, н</w:t>
      </w:r>
      <w:r w:rsidRPr="00030C5F">
        <w:rPr>
          <w:color w:val="000000"/>
          <w:spacing w:val="5"/>
          <w:sz w:val="20"/>
          <w:szCs w:val="20"/>
        </w:rPr>
        <w:t>а</w:t>
      </w:r>
      <w:r w:rsidRPr="00030C5F">
        <w:rPr>
          <w:color w:val="000000"/>
          <w:spacing w:val="1"/>
          <w:sz w:val="20"/>
          <w:szCs w:val="20"/>
        </w:rPr>
        <w:t xml:space="preserve">пример среднемноголетним расходом </w:t>
      </w:r>
      <w:r w:rsidRPr="00030C5F">
        <w:rPr>
          <w:color w:val="000000"/>
          <w:spacing w:val="1"/>
          <w:sz w:val="20"/>
          <w:szCs w:val="20"/>
          <w:lang w:val="en-US"/>
        </w:rPr>
        <w:t>Q</w:t>
      </w:r>
      <w:r w:rsidRPr="00030C5F">
        <w:rPr>
          <w:color w:val="000000"/>
          <w:spacing w:val="1"/>
          <w:sz w:val="20"/>
          <w:szCs w:val="20"/>
          <w:vertAlign w:val="subscript"/>
        </w:rPr>
        <w:t>0</w:t>
      </w:r>
      <w:r w:rsidRPr="00030C5F">
        <w:rPr>
          <w:color w:val="000000"/>
          <w:spacing w:val="1"/>
          <w:sz w:val="20"/>
          <w:szCs w:val="20"/>
        </w:rPr>
        <w:t xml:space="preserve">, коэффициентом вариации </w:t>
      </w:r>
      <w:r w:rsidRPr="00030C5F">
        <w:rPr>
          <w:color w:val="000000"/>
          <w:spacing w:val="6"/>
          <w:sz w:val="20"/>
          <w:szCs w:val="20"/>
        </w:rPr>
        <w:t xml:space="preserve">(изменчивости) </w:t>
      </w:r>
      <w:r w:rsidRPr="00030C5F">
        <w:rPr>
          <w:iCs/>
          <w:color w:val="000000"/>
          <w:spacing w:val="6"/>
          <w:sz w:val="20"/>
          <w:szCs w:val="20"/>
          <w:lang w:val="en-US"/>
        </w:rPr>
        <w:t>C</w:t>
      </w:r>
      <w:r>
        <w:rPr>
          <w:iCs/>
          <w:color w:val="000000"/>
          <w:spacing w:val="6"/>
          <w:sz w:val="20"/>
          <w:szCs w:val="20"/>
          <w:vertAlign w:val="subscript"/>
          <w:lang w:val="en-US"/>
        </w:rPr>
        <w:t>v</w:t>
      </w:r>
      <w:r w:rsidRPr="00030C5F">
        <w:rPr>
          <w:iCs/>
          <w:color w:val="000000"/>
          <w:spacing w:val="6"/>
          <w:sz w:val="20"/>
          <w:szCs w:val="20"/>
        </w:rPr>
        <w:t xml:space="preserve"> </w:t>
      </w:r>
      <w:r w:rsidRPr="00030C5F">
        <w:rPr>
          <w:color w:val="000000"/>
          <w:spacing w:val="6"/>
          <w:sz w:val="20"/>
          <w:szCs w:val="20"/>
        </w:rPr>
        <w:t>и коэ</w:t>
      </w:r>
      <w:r w:rsidRPr="00030C5F">
        <w:rPr>
          <w:color w:val="000000"/>
          <w:spacing w:val="6"/>
          <w:sz w:val="20"/>
          <w:szCs w:val="20"/>
        </w:rPr>
        <w:t>ф</w:t>
      </w:r>
      <w:r w:rsidRPr="00030C5F">
        <w:rPr>
          <w:color w:val="000000"/>
          <w:spacing w:val="6"/>
          <w:sz w:val="20"/>
          <w:szCs w:val="20"/>
        </w:rPr>
        <w:t xml:space="preserve">фициентом асимметрии </w:t>
      </w:r>
      <w:r w:rsidRPr="00030C5F">
        <w:rPr>
          <w:iCs/>
          <w:color w:val="000000"/>
          <w:spacing w:val="6"/>
          <w:sz w:val="20"/>
          <w:szCs w:val="20"/>
          <w:lang w:val="en-US"/>
        </w:rPr>
        <w:t>C</w:t>
      </w:r>
      <w:r w:rsidRPr="00030C5F">
        <w:rPr>
          <w:iCs/>
          <w:color w:val="000000"/>
          <w:spacing w:val="6"/>
          <w:sz w:val="20"/>
          <w:szCs w:val="20"/>
          <w:vertAlign w:val="subscript"/>
          <w:lang w:val="en-US"/>
        </w:rPr>
        <w:t>s</w:t>
      </w:r>
      <w:r w:rsidRPr="00030C5F">
        <w:rPr>
          <w:iCs/>
          <w:color w:val="000000"/>
          <w:spacing w:val="6"/>
          <w:sz w:val="20"/>
          <w:szCs w:val="20"/>
        </w:rPr>
        <w:t>.</w:t>
      </w:r>
    </w:p>
    <w:p w:rsidR="00A049F1" w:rsidRDefault="00A049F1" w:rsidP="00A049F1">
      <w:pPr>
        <w:widowControl w:val="0"/>
        <w:spacing w:line="216" w:lineRule="auto"/>
        <w:ind w:firstLine="284"/>
        <w:jc w:val="both"/>
        <w:rPr>
          <w:color w:val="000000"/>
          <w:spacing w:val="1"/>
          <w:sz w:val="20"/>
          <w:szCs w:val="20"/>
        </w:rPr>
      </w:pPr>
      <w:r w:rsidRPr="00030C5F">
        <w:rPr>
          <w:color w:val="000000"/>
          <w:spacing w:val="5"/>
          <w:sz w:val="20"/>
          <w:szCs w:val="20"/>
        </w:rPr>
        <w:t xml:space="preserve">Коэффициент вариации </w:t>
      </w:r>
      <w:r w:rsidRPr="00030C5F">
        <w:rPr>
          <w:iCs/>
          <w:color w:val="000000"/>
          <w:spacing w:val="6"/>
          <w:sz w:val="20"/>
          <w:szCs w:val="20"/>
          <w:lang w:val="en-US"/>
        </w:rPr>
        <w:t>C</w:t>
      </w:r>
      <w:r>
        <w:rPr>
          <w:iCs/>
          <w:color w:val="000000"/>
          <w:spacing w:val="6"/>
          <w:sz w:val="20"/>
          <w:szCs w:val="20"/>
          <w:vertAlign w:val="subscript"/>
          <w:lang w:val="en-US"/>
        </w:rPr>
        <w:t>v</w:t>
      </w:r>
      <w:r w:rsidRPr="00030C5F">
        <w:rPr>
          <w:iCs/>
          <w:color w:val="000000"/>
          <w:spacing w:val="6"/>
          <w:sz w:val="20"/>
          <w:szCs w:val="20"/>
        </w:rPr>
        <w:t>,</w:t>
      </w:r>
      <w:r w:rsidRPr="00030C5F">
        <w:rPr>
          <w:color w:val="000000"/>
          <w:spacing w:val="5"/>
          <w:sz w:val="20"/>
          <w:szCs w:val="20"/>
        </w:rPr>
        <w:t xml:space="preserve"> среднегодовых расходов предста</w:t>
      </w:r>
      <w:r w:rsidRPr="00030C5F">
        <w:rPr>
          <w:color w:val="000000"/>
          <w:spacing w:val="5"/>
          <w:sz w:val="20"/>
          <w:szCs w:val="20"/>
        </w:rPr>
        <w:t>в</w:t>
      </w:r>
      <w:r w:rsidRPr="00030C5F">
        <w:rPr>
          <w:color w:val="000000"/>
          <w:spacing w:val="2"/>
          <w:sz w:val="20"/>
          <w:szCs w:val="20"/>
        </w:rPr>
        <w:t>ляет собой отношение среднеквадратичной ошибки σ к сре</w:t>
      </w:r>
      <w:r w:rsidRPr="00030C5F">
        <w:rPr>
          <w:color w:val="000000"/>
          <w:spacing w:val="2"/>
          <w:sz w:val="20"/>
          <w:szCs w:val="20"/>
        </w:rPr>
        <w:t>д</w:t>
      </w:r>
      <w:r w:rsidRPr="00030C5F">
        <w:rPr>
          <w:color w:val="000000"/>
          <w:spacing w:val="2"/>
          <w:sz w:val="20"/>
          <w:szCs w:val="20"/>
        </w:rPr>
        <w:t>не-</w:t>
      </w:r>
      <w:r w:rsidRPr="00030C5F">
        <w:rPr>
          <w:color w:val="000000"/>
          <w:spacing w:val="1"/>
          <w:sz w:val="20"/>
          <w:szCs w:val="20"/>
        </w:rPr>
        <w:t xml:space="preserve">многолетнему расходу </w:t>
      </w:r>
      <w:r w:rsidRPr="00030C5F">
        <w:rPr>
          <w:color w:val="000000"/>
          <w:spacing w:val="1"/>
          <w:sz w:val="20"/>
          <w:szCs w:val="20"/>
          <w:lang w:val="en-US"/>
        </w:rPr>
        <w:t>Q</w:t>
      </w:r>
      <w:r w:rsidRPr="00030C5F">
        <w:rPr>
          <w:color w:val="000000"/>
          <w:spacing w:val="1"/>
          <w:sz w:val="20"/>
          <w:szCs w:val="20"/>
          <w:vertAlign w:val="subscript"/>
        </w:rPr>
        <w:t>0</w:t>
      </w:r>
      <w:r w:rsidRPr="00030C5F">
        <w:rPr>
          <w:color w:val="000000"/>
          <w:spacing w:val="1"/>
          <w:sz w:val="20"/>
          <w:szCs w:val="20"/>
        </w:rPr>
        <w:t>:</w:t>
      </w:r>
    </w:p>
    <w:p w:rsidR="00F7570F" w:rsidRPr="00030C5F" w:rsidRDefault="00F7570F" w:rsidP="00A049F1">
      <w:pPr>
        <w:widowControl w:val="0"/>
        <w:spacing w:line="216" w:lineRule="auto"/>
        <w:ind w:firstLine="284"/>
        <w:jc w:val="both"/>
        <w:rPr>
          <w:sz w:val="20"/>
          <w:szCs w:val="20"/>
        </w:rPr>
      </w:pPr>
    </w:p>
    <w:p w:rsidR="00A049F1" w:rsidRPr="00030C5F" w:rsidRDefault="000B3FC3" w:rsidP="00A049F1">
      <w:pPr>
        <w:widowControl w:val="0"/>
        <w:spacing w:line="216" w:lineRule="auto"/>
        <w:ind w:firstLine="284"/>
        <w:jc w:val="right"/>
        <w:rPr>
          <w:color w:val="000000"/>
          <w:spacing w:val="4"/>
          <w:sz w:val="20"/>
          <w:szCs w:val="20"/>
        </w:rPr>
      </w:pPr>
      <w:r w:rsidRPr="00030C5F">
        <w:rPr>
          <w:color w:val="000000"/>
          <w:spacing w:val="4"/>
          <w:position w:val="-26"/>
          <w:sz w:val="20"/>
          <w:szCs w:val="20"/>
        </w:rPr>
        <w:object w:dxaOrig="820" w:dyaOrig="600">
          <v:shape id="_x0000_i1216" type="#_x0000_t75" style="width:41.25pt;height:30pt" o:ole="">
            <v:imagedata r:id="rId328" o:title=""/>
          </v:shape>
          <o:OLEObject Type="Embed" ProgID="Equation.3" ShapeID="_x0000_i1216" DrawAspect="Content" ObjectID="_1428818257" r:id="rId329"/>
        </w:object>
      </w:r>
      <w:r w:rsidR="00A049F1">
        <w:rPr>
          <w:color w:val="000000"/>
          <w:spacing w:val="4"/>
          <w:sz w:val="20"/>
          <w:szCs w:val="20"/>
        </w:rPr>
        <w:t>.</w:t>
      </w:r>
      <w:r w:rsidR="00A049F1">
        <w:rPr>
          <w:color w:val="000000"/>
          <w:spacing w:val="4"/>
          <w:sz w:val="20"/>
          <w:szCs w:val="20"/>
        </w:rPr>
        <w:tab/>
      </w:r>
      <w:r w:rsidR="00A049F1">
        <w:rPr>
          <w:color w:val="000000"/>
          <w:spacing w:val="4"/>
          <w:sz w:val="20"/>
          <w:szCs w:val="20"/>
        </w:rPr>
        <w:tab/>
      </w:r>
      <w:r w:rsidR="00A049F1">
        <w:rPr>
          <w:color w:val="000000"/>
          <w:spacing w:val="4"/>
          <w:sz w:val="20"/>
          <w:szCs w:val="20"/>
        </w:rPr>
        <w:tab/>
      </w:r>
      <w:r w:rsidR="00A049F1">
        <w:rPr>
          <w:color w:val="000000"/>
          <w:spacing w:val="4"/>
          <w:sz w:val="20"/>
          <w:szCs w:val="20"/>
        </w:rPr>
        <w:tab/>
        <w:t>(</w:t>
      </w:r>
      <w:r w:rsidR="00A049F1" w:rsidRPr="005B405E">
        <w:rPr>
          <w:color w:val="000000"/>
          <w:spacing w:val="4"/>
          <w:sz w:val="20"/>
          <w:szCs w:val="20"/>
        </w:rPr>
        <w:t>9</w:t>
      </w:r>
      <w:r w:rsidR="00A049F1" w:rsidRPr="00030C5F">
        <w:rPr>
          <w:color w:val="000000"/>
          <w:spacing w:val="4"/>
          <w:sz w:val="20"/>
          <w:szCs w:val="20"/>
        </w:rPr>
        <w:t>.2</w:t>
      </w:r>
      <w:r w:rsidR="00A049F1" w:rsidRPr="005B405E">
        <w:rPr>
          <w:color w:val="000000"/>
          <w:spacing w:val="4"/>
          <w:sz w:val="20"/>
          <w:szCs w:val="20"/>
        </w:rPr>
        <w:t>0</w:t>
      </w:r>
      <w:r w:rsidR="00A049F1" w:rsidRPr="00030C5F">
        <w:rPr>
          <w:color w:val="000000"/>
          <w:spacing w:val="4"/>
          <w:sz w:val="20"/>
          <w:szCs w:val="20"/>
        </w:rPr>
        <w:t>)</w:t>
      </w:r>
    </w:p>
    <w:p w:rsidR="00A049F1" w:rsidRPr="00030C5F" w:rsidRDefault="00A049F1" w:rsidP="00A049F1">
      <w:pPr>
        <w:widowControl w:val="0"/>
        <w:spacing w:line="216" w:lineRule="auto"/>
        <w:ind w:firstLine="284"/>
        <w:jc w:val="right"/>
        <w:rPr>
          <w:color w:val="000000"/>
          <w:spacing w:val="4"/>
          <w:sz w:val="20"/>
          <w:szCs w:val="20"/>
        </w:rPr>
      </w:pPr>
    </w:p>
    <w:p w:rsidR="00A049F1" w:rsidRDefault="00A049F1" w:rsidP="00A049F1">
      <w:pPr>
        <w:widowControl w:val="0"/>
        <w:spacing w:line="216" w:lineRule="auto"/>
        <w:ind w:firstLine="284"/>
        <w:jc w:val="both"/>
        <w:rPr>
          <w:color w:val="000000"/>
          <w:spacing w:val="2"/>
          <w:sz w:val="20"/>
          <w:szCs w:val="20"/>
        </w:rPr>
      </w:pPr>
      <w:r w:rsidRPr="00030C5F">
        <w:rPr>
          <w:color w:val="000000"/>
          <w:spacing w:val="4"/>
          <w:sz w:val="20"/>
          <w:szCs w:val="20"/>
        </w:rPr>
        <w:t xml:space="preserve">Среднеквадратичная ошибка </w:t>
      </w:r>
      <w:r w:rsidRPr="00030C5F">
        <w:rPr>
          <w:color w:val="000000"/>
          <w:spacing w:val="2"/>
          <w:sz w:val="20"/>
          <w:szCs w:val="20"/>
        </w:rPr>
        <w:t>σ</w:t>
      </w:r>
      <w:r>
        <w:rPr>
          <w:color w:val="000000"/>
          <w:spacing w:val="2"/>
          <w:sz w:val="20"/>
          <w:szCs w:val="20"/>
        </w:rPr>
        <w:t>,</w:t>
      </w:r>
      <w:r w:rsidRPr="00030C5F">
        <w:rPr>
          <w:iCs/>
          <w:color w:val="000000"/>
          <w:spacing w:val="4"/>
          <w:sz w:val="20"/>
          <w:szCs w:val="20"/>
        </w:rPr>
        <w:t xml:space="preserve"> </w:t>
      </w:r>
      <w:r w:rsidRPr="00030C5F">
        <w:rPr>
          <w:color w:val="000000"/>
          <w:spacing w:val="4"/>
          <w:sz w:val="20"/>
          <w:szCs w:val="20"/>
        </w:rPr>
        <w:t xml:space="preserve">характеризующая отклонения </w:t>
      </w:r>
      <w:r w:rsidRPr="00030C5F">
        <w:rPr>
          <w:color w:val="000000"/>
          <w:spacing w:val="2"/>
          <w:sz w:val="20"/>
          <w:szCs w:val="20"/>
        </w:rPr>
        <w:t>средних годовых расходов от среднемноголетнего, определяется по фо</w:t>
      </w:r>
      <w:r w:rsidRPr="00030C5F">
        <w:rPr>
          <w:color w:val="000000"/>
          <w:spacing w:val="2"/>
          <w:sz w:val="20"/>
          <w:szCs w:val="20"/>
        </w:rPr>
        <w:t>р</w:t>
      </w:r>
      <w:r w:rsidRPr="00030C5F">
        <w:rPr>
          <w:color w:val="000000"/>
          <w:spacing w:val="2"/>
          <w:sz w:val="20"/>
          <w:szCs w:val="20"/>
        </w:rPr>
        <w:t>муле</w:t>
      </w:r>
    </w:p>
    <w:p w:rsidR="00F7570F" w:rsidRPr="00030C5F" w:rsidRDefault="00F7570F" w:rsidP="00A049F1">
      <w:pPr>
        <w:widowControl w:val="0"/>
        <w:spacing w:line="216" w:lineRule="auto"/>
        <w:ind w:firstLine="284"/>
        <w:jc w:val="both"/>
        <w:rPr>
          <w:color w:val="000000"/>
          <w:spacing w:val="2"/>
          <w:sz w:val="20"/>
          <w:szCs w:val="20"/>
        </w:rPr>
      </w:pPr>
    </w:p>
    <w:p w:rsidR="00A049F1" w:rsidRPr="00030C5F" w:rsidRDefault="00F7570F" w:rsidP="00F7570F">
      <w:pPr>
        <w:widowControl w:val="0"/>
        <w:spacing w:line="216" w:lineRule="auto"/>
        <w:jc w:val="right"/>
        <w:rPr>
          <w:color w:val="000000"/>
          <w:spacing w:val="2"/>
          <w:sz w:val="20"/>
          <w:szCs w:val="20"/>
        </w:rPr>
      </w:pPr>
      <w:r w:rsidRPr="00030C5F">
        <w:rPr>
          <w:color w:val="000000"/>
          <w:spacing w:val="2"/>
          <w:position w:val="-22"/>
          <w:sz w:val="20"/>
          <w:szCs w:val="20"/>
        </w:rPr>
        <w:object w:dxaOrig="1900" w:dyaOrig="740">
          <v:shape id="_x0000_i1217" type="#_x0000_t75" style="width:95.25pt;height:36.75pt" o:ole="">
            <v:imagedata r:id="rId330" o:title=""/>
          </v:shape>
          <o:OLEObject Type="Embed" ProgID="Equation.3" ShapeID="_x0000_i1217" DrawAspect="Content" ObjectID="_1428818258" r:id="rId331"/>
        </w:object>
      </w:r>
      <w:r w:rsidR="00A049F1">
        <w:rPr>
          <w:color w:val="000000"/>
          <w:spacing w:val="2"/>
          <w:sz w:val="20"/>
          <w:szCs w:val="20"/>
        </w:rPr>
        <w:t>,</w:t>
      </w:r>
      <w:r w:rsidR="00A049F1">
        <w:rPr>
          <w:color w:val="000000"/>
          <w:spacing w:val="2"/>
          <w:sz w:val="20"/>
          <w:szCs w:val="20"/>
        </w:rPr>
        <w:tab/>
      </w:r>
      <w:r>
        <w:rPr>
          <w:color w:val="000000"/>
          <w:spacing w:val="2"/>
          <w:sz w:val="20"/>
          <w:szCs w:val="20"/>
        </w:rPr>
        <w:tab/>
      </w:r>
      <w:r w:rsidR="00A049F1">
        <w:rPr>
          <w:color w:val="000000"/>
          <w:spacing w:val="2"/>
          <w:sz w:val="20"/>
          <w:szCs w:val="20"/>
        </w:rPr>
        <w:tab/>
        <w:t>(</w:t>
      </w:r>
      <w:r w:rsidR="00A049F1" w:rsidRPr="005B405E">
        <w:rPr>
          <w:color w:val="000000"/>
          <w:spacing w:val="2"/>
          <w:sz w:val="20"/>
          <w:szCs w:val="20"/>
        </w:rPr>
        <w:t>9</w:t>
      </w:r>
      <w:r w:rsidR="00A049F1" w:rsidRPr="00030C5F">
        <w:rPr>
          <w:color w:val="000000"/>
          <w:spacing w:val="2"/>
          <w:sz w:val="20"/>
          <w:szCs w:val="20"/>
        </w:rPr>
        <w:t>.2</w:t>
      </w:r>
      <w:r w:rsidR="00A049F1" w:rsidRPr="005B405E">
        <w:rPr>
          <w:color w:val="000000"/>
          <w:spacing w:val="2"/>
          <w:sz w:val="20"/>
          <w:szCs w:val="20"/>
        </w:rPr>
        <w:t>1</w:t>
      </w:r>
      <w:r w:rsidR="00A049F1" w:rsidRPr="00030C5F">
        <w:rPr>
          <w:color w:val="000000"/>
          <w:spacing w:val="2"/>
          <w:sz w:val="20"/>
          <w:szCs w:val="20"/>
        </w:rPr>
        <w:t>)</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left="1330" w:hanging="1330"/>
        <w:jc w:val="both"/>
        <w:rPr>
          <w:color w:val="000000"/>
          <w:spacing w:val="1"/>
          <w:sz w:val="20"/>
          <w:szCs w:val="20"/>
        </w:rPr>
      </w:pPr>
      <w:r w:rsidRPr="00030C5F">
        <w:rPr>
          <w:color w:val="000000"/>
          <w:spacing w:val="3"/>
          <w:sz w:val="20"/>
          <w:szCs w:val="20"/>
        </w:rPr>
        <w:t xml:space="preserve">где </w:t>
      </w:r>
      <w:r w:rsidRPr="00030C5F">
        <w:rPr>
          <w:iCs/>
          <w:color w:val="000000"/>
          <w:spacing w:val="3"/>
          <w:sz w:val="20"/>
          <w:szCs w:val="20"/>
          <w:lang w:val="en-US"/>
        </w:rPr>
        <w:t>Q</w:t>
      </w:r>
      <w:r w:rsidRPr="00030C5F">
        <w:rPr>
          <w:iCs/>
          <w:color w:val="000000"/>
          <w:spacing w:val="3"/>
          <w:sz w:val="20"/>
          <w:szCs w:val="20"/>
          <w:vertAlign w:val="subscript"/>
        </w:rPr>
        <w:t xml:space="preserve">ср </w:t>
      </w:r>
      <w:r w:rsidRPr="00030C5F">
        <w:rPr>
          <w:iCs/>
          <w:color w:val="000000"/>
          <w:spacing w:val="3"/>
          <w:sz w:val="20"/>
          <w:szCs w:val="20"/>
          <w:vertAlign w:val="subscript"/>
          <w:lang w:val="en-US"/>
        </w:rPr>
        <w:t>i</w:t>
      </w:r>
      <w:r w:rsidRPr="00030C5F">
        <w:rPr>
          <w:iCs/>
          <w:color w:val="000000"/>
          <w:spacing w:val="3"/>
          <w:sz w:val="20"/>
          <w:szCs w:val="20"/>
        </w:rPr>
        <w:t xml:space="preserve"> </w:t>
      </w:r>
      <w:r>
        <w:rPr>
          <w:color w:val="000000"/>
          <w:spacing w:val="3"/>
          <w:sz w:val="20"/>
          <w:szCs w:val="20"/>
        </w:rPr>
        <w:t>–</w:t>
      </w:r>
      <w:r w:rsidRPr="00030C5F">
        <w:rPr>
          <w:color w:val="000000"/>
          <w:spacing w:val="3"/>
          <w:sz w:val="20"/>
          <w:szCs w:val="20"/>
        </w:rPr>
        <w:t xml:space="preserve"> </w:t>
      </w:r>
      <w:r w:rsidRPr="00030C5F">
        <w:rPr>
          <w:color w:val="000000"/>
          <w:spacing w:val="3"/>
          <w:sz w:val="20"/>
          <w:szCs w:val="20"/>
          <w:lang w:val="en-US"/>
        </w:rPr>
        <w:t>Q</w:t>
      </w:r>
      <w:r w:rsidRPr="00030C5F">
        <w:rPr>
          <w:color w:val="000000"/>
          <w:spacing w:val="3"/>
          <w:sz w:val="20"/>
          <w:szCs w:val="20"/>
          <w:vertAlign w:val="subscript"/>
        </w:rPr>
        <w:t>0</w:t>
      </w:r>
      <w:r w:rsidRPr="00030C5F">
        <w:rPr>
          <w:color w:val="000000"/>
          <w:spacing w:val="3"/>
          <w:sz w:val="20"/>
          <w:szCs w:val="20"/>
        </w:rPr>
        <w:t xml:space="preserve"> – отклонение среднего расхода данного года от </w:t>
      </w:r>
      <w:r w:rsidRPr="00030C5F">
        <w:rPr>
          <w:color w:val="000000"/>
          <w:spacing w:val="1"/>
          <w:sz w:val="20"/>
          <w:szCs w:val="20"/>
        </w:rPr>
        <w:t>средн</w:t>
      </w:r>
      <w:r w:rsidRPr="00030C5F">
        <w:rPr>
          <w:color w:val="000000"/>
          <w:spacing w:val="1"/>
          <w:sz w:val="20"/>
          <w:szCs w:val="20"/>
        </w:rPr>
        <w:t>е</w:t>
      </w:r>
      <w:r w:rsidRPr="00030C5F">
        <w:rPr>
          <w:color w:val="000000"/>
          <w:spacing w:val="1"/>
          <w:sz w:val="20"/>
          <w:szCs w:val="20"/>
        </w:rPr>
        <w:t xml:space="preserve">многолетнего; </w:t>
      </w:r>
    </w:p>
    <w:p w:rsidR="00A049F1" w:rsidRPr="00030C5F" w:rsidRDefault="00A049F1" w:rsidP="00A049F1">
      <w:pPr>
        <w:widowControl w:val="0"/>
        <w:spacing w:line="216" w:lineRule="auto"/>
        <w:ind w:firstLine="1022"/>
        <w:jc w:val="both"/>
        <w:rPr>
          <w:sz w:val="20"/>
          <w:szCs w:val="20"/>
        </w:rPr>
      </w:pPr>
      <w:r w:rsidRPr="00030C5F">
        <w:rPr>
          <w:iCs/>
          <w:color w:val="000000"/>
          <w:spacing w:val="1"/>
          <w:sz w:val="20"/>
          <w:szCs w:val="20"/>
          <w:lang w:val="en-US"/>
        </w:rPr>
        <w:t>n</w:t>
      </w:r>
      <w:r w:rsidRPr="00030C5F">
        <w:rPr>
          <w:iCs/>
          <w:color w:val="000000"/>
          <w:spacing w:val="1"/>
          <w:sz w:val="20"/>
          <w:szCs w:val="20"/>
        </w:rPr>
        <w:t xml:space="preserve"> –</w:t>
      </w:r>
      <w:r w:rsidRPr="00030C5F">
        <w:rPr>
          <w:color w:val="000000"/>
          <w:spacing w:val="1"/>
          <w:sz w:val="20"/>
          <w:szCs w:val="20"/>
        </w:rPr>
        <w:t xml:space="preserve"> число лет наблюдений.</w:t>
      </w:r>
    </w:p>
    <w:p w:rsidR="00A049F1" w:rsidRPr="00030C5F" w:rsidRDefault="00A049F1" w:rsidP="00A049F1">
      <w:pPr>
        <w:widowControl w:val="0"/>
        <w:spacing w:line="216" w:lineRule="auto"/>
        <w:ind w:firstLine="284"/>
        <w:jc w:val="both"/>
        <w:rPr>
          <w:color w:val="000000"/>
          <w:spacing w:val="3"/>
          <w:sz w:val="20"/>
          <w:szCs w:val="20"/>
        </w:rPr>
      </w:pPr>
      <w:r w:rsidRPr="00030C5F">
        <w:rPr>
          <w:color w:val="000000"/>
          <w:spacing w:val="9"/>
          <w:sz w:val="20"/>
          <w:szCs w:val="20"/>
        </w:rPr>
        <w:t xml:space="preserve">После подстановки значения для </w:t>
      </w:r>
      <w:r w:rsidRPr="00030C5F">
        <w:rPr>
          <w:color w:val="000000"/>
          <w:spacing w:val="2"/>
          <w:sz w:val="20"/>
          <w:szCs w:val="20"/>
        </w:rPr>
        <w:t>σ</w:t>
      </w:r>
      <w:r w:rsidRPr="00030C5F">
        <w:rPr>
          <w:color w:val="000000"/>
          <w:spacing w:val="9"/>
          <w:sz w:val="20"/>
          <w:szCs w:val="20"/>
        </w:rPr>
        <w:t xml:space="preserve"> по последней завис</w:t>
      </w:r>
      <w:r w:rsidRPr="00030C5F">
        <w:rPr>
          <w:color w:val="000000"/>
          <w:spacing w:val="9"/>
          <w:sz w:val="20"/>
          <w:szCs w:val="20"/>
        </w:rPr>
        <w:t>и</w:t>
      </w:r>
      <w:r w:rsidRPr="00030C5F">
        <w:rPr>
          <w:color w:val="000000"/>
          <w:spacing w:val="9"/>
          <w:sz w:val="20"/>
          <w:szCs w:val="20"/>
        </w:rPr>
        <w:t xml:space="preserve">мости </w:t>
      </w:r>
      <w:r>
        <w:rPr>
          <w:color w:val="000000"/>
          <w:spacing w:val="3"/>
          <w:sz w:val="20"/>
          <w:szCs w:val="20"/>
        </w:rPr>
        <w:t>в соотношение (</w:t>
      </w:r>
      <w:r w:rsidRPr="00530C85">
        <w:rPr>
          <w:color w:val="000000"/>
          <w:spacing w:val="3"/>
          <w:sz w:val="20"/>
          <w:szCs w:val="20"/>
        </w:rPr>
        <w:t>9</w:t>
      </w:r>
      <w:r w:rsidRPr="00030C5F">
        <w:rPr>
          <w:color w:val="000000"/>
          <w:spacing w:val="3"/>
          <w:sz w:val="20"/>
          <w:szCs w:val="20"/>
        </w:rPr>
        <w:t>.2</w:t>
      </w:r>
      <w:r w:rsidRPr="00530C85">
        <w:rPr>
          <w:color w:val="000000"/>
          <w:spacing w:val="3"/>
          <w:sz w:val="20"/>
          <w:szCs w:val="20"/>
        </w:rPr>
        <w:t>0</w:t>
      </w:r>
      <w:r w:rsidRPr="00030C5F">
        <w:rPr>
          <w:color w:val="000000"/>
          <w:spacing w:val="3"/>
          <w:sz w:val="20"/>
          <w:szCs w:val="20"/>
        </w:rPr>
        <w:t>) получим</w:t>
      </w:r>
    </w:p>
    <w:p w:rsidR="00A049F1" w:rsidRPr="00030C5F" w:rsidRDefault="00A049F1" w:rsidP="00A049F1">
      <w:pPr>
        <w:widowControl w:val="0"/>
        <w:spacing w:line="216" w:lineRule="auto"/>
        <w:ind w:firstLine="284"/>
        <w:jc w:val="both"/>
        <w:rPr>
          <w:color w:val="000000"/>
          <w:spacing w:val="3"/>
          <w:sz w:val="20"/>
          <w:szCs w:val="20"/>
        </w:rPr>
      </w:pPr>
    </w:p>
    <w:p w:rsidR="00A049F1" w:rsidRPr="00030C5F" w:rsidRDefault="00A049F1" w:rsidP="00F7570F">
      <w:pPr>
        <w:widowControl w:val="0"/>
        <w:spacing w:line="216" w:lineRule="auto"/>
        <w:jc w:val="right"/>
        <w:rPr>
          <w:color w:val="000000"/>
          <w:spacing w:val="3"/>
          <w:sz w:val="20"/>
          <w:szCs w:val="20"/>
        </w:rPr>
      </w:pPr>
      <w:r w:rsidRPr="00030C5F">
        <w:rPr>
          <w:color w:val="000000"/>
          <w:spacing w:val="4"/>
          <w:position w:val="-26"/>
          <w:sz w:val="20"/>
          <w:szCs w:val="20"/>
        </w:rPr>
        <w:object w:dxaOrig="3680" w:dyaOrig="1060">
          <v:shape id="_x0000_i1218" type="#_x0000_t75" style="width:183.75pt;height:53.25pt" o:ole="">
            <v:imagedata r:id="rId332" o:title=""/>
          </v:shape>
          <o:OLEObject Type="Embed" ProgID="Equation.3" ShapeID="_x0000_i1218" DrawAspect="Content" ObjectID="_1428818259" r:id="rId333"/>
        </w:object>
      </w:r>
      <w:r>
        <w:rPr>
          <w:color w:val="000000"/>
          <w:spacing w:val="4"/>
          <w:sz w:val="20"/>
          <w:szCs w:val="20"/>
        </w:rPr>
        <w:t>.</w:t>
      </w:r>
      <w:r>
        <w:rPr>
          <w:color w:val="000000"/>
          <w:spacing w:val="4"/>
          <w:sz w:val="20"/>
          <w:szCs w:val="20"/>
        </w:rPr>
        <w:tab/>
        <w:t>(</w:t>
      </w:r>
      <w:r w:rsidRPr="005B405E">
        <w:rPr>
          <w:color w:val="000000"/>
          <w:spacing w:val="4"/>
          <w:sz w:val="20"/>
          <w:szCs w:val="20"/>
        </w:rPr>
        <w:t>9</w:t>
      </w:r>
      <w:r w:rsidRPr="00030C5F">
        <w:rPr>
          <w:color w:val="000000"/>
          <w:spacing w:val="4"/>
          <w:sz w:val="20"/>
          <w:szCs w:val="20"/>
        </w:rPr>
        <w:t>.2</w:t>
      </w:r>
      <w:r w:rsidRPr="005B405E">
        <w:rPr>
          <w:color w:val="000000"/>
          <w:spacing w:val="4"/>
          <w:sz w:val="20"/>
          <w:szCs w:val="20"/>
        </w:rPr>
        <w:t>2</w:t>
      </w:r>
      <w:r w:rsidRPr="00030C5F">
        <w:rPr>
          <w:color w:val="000000"/>
          <w:spacing w:val="4"/>
          <w:sz w:val="20"/>
          <w:szCs w:val="20"/>
        </w:rPr>
        <w:t>)</w:t>
      </w:r>
    </w:p>
    <w:p w:rsidR="00A049F1" w:rsidRPr="00030C5F" w:rsidRDefault="00A049F1" w:rsidP="00A049F1">
      <w:pPr>
        <w:widowControl w:val="0"/>
        <w:spacing w:line="216" w:lineRule="auto"/>
        <w:ind w:firstLine="284"/>
        <w:jc w:val="both"/>
        <w:rPr>
          <w:color w:val="000000"/>
          <w:spacing w:val="3"/>
          <w:sz w:val="20"/>
          <w:szCs w:val="20"/>
        </w:rPr>
      </w:pPr>
    </w:p>
    <w:p w:rsidR="00A049F1" w:rsidRDefault="00A049F1" w:rsidP="00A049F1">
      <w:pPr>
        <w:widowControl w:val="0"/>
        <w:spacing w:line="216" w:lineRule="auto"/>
        <w:ind w:firstLine="284"/>
        <w:jc w:val="both"/>
        <w:rPr>
          <w:color w:val="000000"/>
          <w:spacing w:val="4"/>
          <w:sz w:val="20"/>
          <w:szCs w:val="20"/>
        </w:rPr>
      </w:pPr>
      <w:r w:rsidRPr="00030C5F">
        <w:rPr>
          <w:color w:val="000000"/>
          <w:spacing w:val="5"/>
          <w:sz w:val="20"/>
          <w:szCs w:val="20"/>
        </w:rPr>
        <w:t xml:space="preserve">Имея в виду, что отношение </w:t>
      </w:r>
      <w:r w:rsidRPr="00030C5F">
        <w:rPr>
          <w:color w:val="000000"/>
          <w:spacing w:val="5"/>
          <w:position w:val="-26"/>
          <w:sz w:val="20"/>
          <w:szCs w:val="20"/>
        </w:rPr>
        <w:object w:dxaOrig="499" w:dyaOrig="620">
          <v:shape id="_x0000_i1219" type="#_x0000_t75" style="width:24.75pt;height:30.75pt" o:ole="">
            <v:imagedata r:id="rId334" o:title=""/>
          </v:shape>
          <o:OLEObject Type="Embed" ProgID="Equation.3" ShapeID="_x0000_i1219" DrawAspect="Content" ObjectID="_1428818260" r:id="rId335"/>
        </w:object>
      </w:r>
      <w:r w:rsidRPr="00030C5F">
        <w:rPr>
          <w:color w:val="000000"/>
          <w:spacing w:val="5"/>
          <w:sz w:val="20"/>
          <w:szCs w:val="20"/>
        </w:rPr>
        <w:t xml:space="preserve"> выражает годовые модул</w:t>
      </w:r>
      <w:r w:rsidRPr="00030C5F">
        <w:rPr>
          <w:color w:val="000000"/>
          <w:spacing w:val="5"/>
          <w:sz w:val="20"/>
          <w:szCs w:val="20"/>
        </w:rPr>
        <w:t>ь</w:t>
      </w:r>
      <w:r w:rsidRPr="00030C5F">
        <w:rPr>
          <w:color w:val="000000"/>
          <w:spacing w:val="5"/>
          <w:sz w:val="20"/>
          <w:szCs w:val="20"/>
        </w:rPr>
        <w:t>н</w:t>
      </w:r>
      <w:r w:rsidRPr="00030C5F">
        <w:rPr>
          <w:color w:val="000000"/>
          <w:spacing w:val="4"/>
          <w:sz w:val="20"/>
          <w:szCs w:val="20"/>
        </w:rPr>
        <w:t xml:space="preserve">ые коэффициенты </w:t>
      </w:r>
      <w:r w:rsidRPr="00030C5F">
        <w:rPr>
          <w:iCs/>
          <w:color w:val="000000"/>
          <w:spacing w:val="4"/>
          <w:sz w:val="20"/>
          <w:szCs w:val="20"/>
        </w:rPr>
        <w:t>К</w:t>
      </w:r>
      <w:r w:rsidRPr="00030C5F">
        <w:rPr>
          <w:iCs/>
          <w:color w:val="000000"/>
          <w:spacing w:val="4"/>
          <w:sz w:val="20"/>
          <w:szCs w:val="20"/>
          <w:vertAlign w:val="subscript"/>
          <w:lang w:val="en-US"/>
        </w:rPr>
        <w:t>i</w:t>
      </w:r>
      <w:r w:rsidRPr="00030C5F">
        <w:rPr>
          <w:iCs/>
          <w:color w:val="000000"/>
          <w:spacing w:val="4"/>
          <w:sz w:val="20"/>
          <w:szCs w:val="20"/>
        </w:rPr>
        <w:t xml:space="preserve">, </w:t>
      </w:r>
      <w:r w:rsidRPr="00030C5F">
        <w:rPr>
          <w:color w:val="000000"/>
          <w:spacing w:val="4"/>
          <w:sz w:val="20"/>
          <w:szCs w:val="20"/>
        </w:rPr>
        <w:t>можно записать</w:t>
      </w:r>
    </w:p>
    <w:p w:rsidR="00A049F1" w:rsidRPr="00030C5F" w:rsidRDefault="00A049F1" w:rsidP="00A049F1">
      <w:pPr>
        <w:widowControl w:val="0"/>
        <w:spacing w:line="216" w:lineRule="auto"/>
        <w:ind w:firstLine="284"/>
        <w:jc w:val="right"/>
        <w:rPr>
          <w:color w:val="000000"/>
          <w:spacing w:val="4"/>
          <w:sz w:val="20"/>
          <w:szCs w:val="20"/>
        </w:rPr>
      </w:pPr>
      <w:r w:rsidRPr="00030C5F">
        <w:rPr>
          <w:color w:val="000000"/>
          <w:spacing w:val="4"/>
          <w:position w:val="-22"/>
          <w:sz w:val="20"/>
          <w:szCs w:val="20"/>
        </w:rPr>
        <w:object w:dxaOrig="1680" w:dyaOrig="740">
          <v:shape id="_x0000_i1220" type="#_x0000_t75" style="width:84pt;height:36.75pt" o:ole="">
            <v:imagedata r:id="rId336" o:title=""/>
          </v:shape>
          <o:OLEObject Type="Embed" ProgID="Equation.3" ShapeID="_x0000_i1220" DrawAspect="Content" ObjectID="_1428818261" r:id="rId337"/>
        </w:object>
      </w:r>
      <w:r>
        <w:rPr>
          <w:color w:val="000000"/>
          <w:spacing w:val="4"/>
          <w:sz w:val="20"/>
          <w:szCs w:val="20"/>
        </w:rPr>
        <w:t>.</w:t>
      </w:r>
      <w:r>
        <w:rPr>
          <w:color w:val="000000"/>
          <w:spacing w:val="4"/>
          <w:sz w:val="20"/>
          <w:szCs w:val="20"/>
        </w:rPr>
        <w:tab/>
      </w:r>
      <w:r>
        <w:rPr>
          <w:color w:val="000000"/>
          <w:spacing w:val="4"/>
          <w:sz w:val="20"/>
          <w:szCs w:val="20"/>
        </w:rPr>
        <w:tab/>
      </w:r>
      <w:r>
        <w:rPr>
          <w:color w:val="000000"/>
          <w:spacing w:val="4"/>
          <w:sz w:val="20"/>
          <w:szCs w:val="20"/>
        </w:rPr>
        <w:tab/>
        <w:t>(</w:t>
      </w:r>
      <w:r w:rsidRPr="00B66800">
        <w:rPr>
          <w:color w:val="000000"/>
          <w:spacing w:val="4"/>
          <w:sz w:val="20"/>
          <w:szCs w:val="20"/>
        </w:rPr>
        <w:t>9</w:t>
      </w:r>
      <w:r w:rsidRPr="00030C5F">
        <w:rPr>
          <w:color w:val="000000"/>
          <w:spacing w:val="4"/>
          <w:sz w:val="20"/>
          <w:szCs w:val="20"/>
        </w:rPr>
        <w:t>.2</w:t>
      </w:r>
      <w:r w:rsidRPr="00B66800">
        <w:rPr>
          <w:color w:val="000000"/>
          <w:spacing w:val="4"/>
          <w:sz w:val="20"/>
          <w:szCs w:val="20"/>
        </w:rPr>
        <w:t>3</w:t>
      </w:r>
      <w:r w:rsidRPr="00030C5F">
        <w:rPr>
          <w:color w:val="000000"/>
          <w:spacing w:val="4"/>
          <w:sz w:val="20"/>
          <w:szCs w:val="20"/>
        </w:rPr>
        <w:t>)</w:t>
      </w:r>
    </w:p>
    <w:p w:rsidR="00F7570F" w:rsidRDefault="00F7570F" w:rsidP="00A049F1">
      <w:pPr>
        <w:widowControl w:val="0"/>
        <w:spacing w:line="216" w:lineRule="auto"/>
        <w:ind w:firstLine="284"/>
        <w:jc w:val="both"/>
        <w:rPr>
          <w:color w:val="000000"/>
          <w:spacing w:val="6"/>
          <w:sz w:val="20"/>
          <w:szCs w:val="20"/>
        </w:rPr>
      </w:pPr>
    </w:p>
    <w:p w:rsidR="00A049F1" w:rsidRPr="00030C5F" w:rsidRDefault="00A049F1" w:rsidP="00A049F1">
      <w:pPr>
        <w:widowControl w:val="0"/>
        <w:spacing w:line="216" w:lineRule="auto"/>
        <w:ind w:firstLine="284"/>
        <w:jc w:val="both"/>
        <w:rPr>
          <w:sz w:val="20"/>
          <w:szCs w:val="20"/>
        </w:rPr>
      </w:pPr>
      <w:r w:rsidRPr="00030C5F">
        <w:rPr>
          <w:color w:val="000000"/>
          <w:spacing w:val="6"/>
          <w:sz w:val="20"/>
          <w:szCs w:val="20"/>
        </w:rPr>
        <w:lastRenderedPageBreak/>
        <w:t>Для того чтобы с достаточной для практических целей точн</w:t>
      </w:r>
      <w:r w:rsidRPr="00030C5F">
        <w:rPr>
          <w:color w:val="000000"/>
          <w:spacing w:val="6"/>
          <w:sz w:val="20"/>
          <w:szCs w:val="20"/>
        </w:rPr>
        <w:t>о</w:t>
      </w:r>
      <w:r w:rsidRPr="00030C5F">
        <w:rPr>
          <w:color w:val="000000"/>
          <w:spacing w:val="7"/>
          <w:sz w:val="20"/>
          <w:szCs w:val="20"/>
        </w:rPr>
        <w:t>стью вычислить коэффициент вариации годового стока, необх</w:t>
      </w:r>
      <w:r w:rsidRPr="00030C5F">
        <w:rPr>
          <w:color w:val="000000"/>
          <w:spacing w:val="7"/>
          <w:sz w:val="20"/>
          <w:szCs w:val="20"/>
        </w:rPr>
        <w:t>о</w:t>
      </w:r>
      <w:r w:rsidRPr="00030C5F">
        <w:rPr>
          <w:color w:val="000000"/>
          <w:spacing w:val="9"/>
          <w:sz w:val="20"/>
          <w:szCs w:val="20"/>
        </w:rPr>
        <w:t>димо иметь данные наблюдений за период не менее 10 лет.</w:t>
      </w:r>
    </w:p>
    <w:p w:rsidR="00A049F1" w:rsidRPr="00030C5F" w:rsidRDefault="00A049F1" w:rsidP="00A049F1">
      <w:pPr>
        <w:widowControl w:val="0"/>
        <w:spacing w:line="216" w:lineRule="auto"/>
        <w:ind w:firstLine="284"/>
        <w:jc w:val="both"/>
        <w:rPr>
          <w:sz w:val="20"/>
          <w:szCs w:val="20"/>
        </w:rPr>
      </w:pPr>
      <w:r w:rsidRPr="00030C5F">
        <w:rPr>
          <w:color w:val="000000"/>
          <w:spacing w:val="3"/>
          <w:sz w:val="20"/>
          <w:szCs w:val="20"/>
        </w:rPr>
        <w:t xml:space="preserve">Значения коэффициента вариации годового стока рек СНГ </w:t>
      </w:r>
      <w:r w:rsidRPr="00030C5F">
        <w:rPr>
          <w:color w:val="000000"/>
          <w:spacing w:val="4"/>
          <w:sz w:val="20"/>
          <w:szCs w:val="20"/>
        </w:rPr>
        <w:t>к</w:t>
      </w:r>
      <w:r w:rsidRPr="00030C5F">
        <w:rPr>
          <w:color w:val="000000"/>
          <w:spacing w:val="4"/>
          <w:sz w:val="20"/>
          <w:szCs w:val="20"/>
        </w:rPr>
        <w:t>о</w:t>
      </w:r>
      <w:r w:rsidRPr="00030C5F">
        <w:rPr>
          <w:color w:val="000000"/>
          <w:spacing w:val="4"/>
          <w:sz w:val="20"/>
          <w:szCs w:val="20"/>
        </w:rPr>
        <w:t xml:space="preserve">леблются в широких пределах: от 0,05 </w:t>
      </w:r>
      <w:r>
        <w:rPr>
          <w:color w:val="000000"/>
          <w:spacing w:val="4"/>
          <w:sz w:val="20"/>
          <w:szCs w:val="20"/>
        </w:rPr>
        <w:t xml:space="preserve">– </w:t>
      </w:r>
      <w:r w:rsidRPr="00030C5F">
        <w:rPr>
          <w:color w:val="000000"/>
          <w:spacing w:val="4"/>
          <w:sz w:val="20"/>
          <w:szCs w:val="20"/>
        </w:rPr>
        <w:t>для хорошо зарегулир</w:t>
      </w:r>
      <w:r w:rsidRPr="00030C5F">
        <w:rPr>
          <w:color w:val="000000"/>
          <w:spacing w:val="4"/>
          <w:sz w:val="20"/>
          <w:szCs w:val="20"/>
        </w:rPr>
        <w:t>о</w:t>
      </w:r>
      <w:r w:rsidRPr="00030C5F">
        <w:rPr>
          <w:color w:val="000000"/>
          <w:spacing w:val="5"/>
          <w:sz w:val="20"/>
          <w:szCs w:val="20"/>
        </w:rPr>
        <w:t>ванных рек, вытекающих из крупных озер</w:t>
      </w:r>
      <w:r>
        <w:rPr>
          <w:color w:val="000000"/>
          <w:spacing w:val="5"/>
          <w:sz w:val="20"/>
          <w:szCs w:val="20"/>
        </w:rPr>
        <w:t>;</w:t>
      </w:r>
      <w:r w:rsidRPr="00030C5F">
        <w:rPr>
          <w:color w:val="000000"/>
          <w:spacing w:val="5"/>
          <w:sz w:val="20"/>
          <w:szCs w:val="20"/>
        </w:rPr>
        <w:t xml:space="preserve"> до 1,5 </w:t>
      </w:r>
      <w:r>
        <w:rPr>
          <w:color w:val="000000"/>
          <w:spacing w:val="5"/>
          <w:sz w:val="20"/>
          <w:szCs w:val="20"/>
        </w:rPr>
        <w:t xml:space="preserve">– </w:t>
      </w:r>
      <w:r w:rsidRPr="00030C5F">
        <w:rPr>
          <w:color w:val="000000"/>
          <w:spacing w:val="5"/>
          <w:sz w:val="20"/>
          <w:szCs w:val="20"/>
        </w:rPr>
        <w:t>для рек засу</w:t>
      </w:r>
      <w:r w:rsidRPr="00030C5F">
        <w:rPr>
          <w:color w:val="000000"/>
          <w:spacing w:val="5"/>
          <w:sz w:val="20"/>
          <w:szCs w:val="20"/>
        </w:rPr>
        <w:t>ш</w:t>
      </w:r>
      <w:r w:rsidRPr="00030C5F">
        <w:rPr>
          <w:color w:val="000000"/>
          <w:spacing w:val="3"/>
          <w:sz w:val="20"/>
          <w:szCs w:val="20"/>
        </w:rPr>
        <w:t>ливых ра</w:t>
      </w:r>
      <w:r w:rsidRPr="00030C5F">
        <w:rPr>
          <w:color w:val="000000"/>
          <w:spacing w:val="3"/>
          <w:sz w:val="20"/>
          <w:szCs w:val="20"/>
        </w:rPr>
        <w:t>й</w:t>
      </w:r>
      <w:r w:rsidRPr="00030C5F">
        <w:rPr>
          <w:color w:val="000000"/>
          <w:spacing w:val="3"/>
          <w:sz w:val="20"/>
          <w:szCs w:val="20"/>
        </w:rPr>
        <w:t xml:space="preserve">онов. Подавляющее большинство рек лесной зоны </w:t>
      </w:r>
      <w:r w:rsidRPr="00030C5F">
        <w:rPr>
          <w:color w:val="000000"/>
          <w:spacing w:val="7"/>
          <w:sz w:val="20"/>
          <w:szCs w:val="20"/>
        </w:rPr>
        <w:t>имеют коэффициент в</w:t>
      </w:r>
      <w:r w:rsidRPr="00030C5F">
        <w:rPr>
          <w:color w:val="000000"/>
          <w:spacing w:val="7"/>
          <w:sz w:val="20"/>
          <w:szCs w:val="20"/>
        </w:rPr>
        <w:t>а</w:t>
      </w:r>
      <w:r w:rsidRPr="00030C5F">
        <w:rPr>
          <w:color w:val="000000"/>
          <w:spacing w:val="7"/>
          <w:sz w:val="20"/>
          <w:szCs w:val="20"/>
        </w:rPr>
        <w:t xml:space="preserve">риации </w:t>
      </w:r>
      <w:r w:rsidRPr="00030C5F">
        <w:rPr>
          <w:color w:val="000000"/>
          <w:spacing w:val="3"/>
          <w:sz w:val="20"/>
          <w:szCs w:val="20"/>
        </w:rPr>
        <w:t>годового стока в пределах 0,15–0,40.</w:t>
      </w:r>
    </w:p>
    <w:p w:rsidR="00A049F1" w:rsidRPr="00030C5F" w:rsidRDefault="00A049F1" w:rsidP="00A049F1">
      <w:pPr>
        <w:widowControl w:val="0"/>
        <w:spacing w:line="216" w:lineRule="auto"/>
        <w:ind w:firstLine="284"/>
        <w:jc w:val="both"/>
        <w:rPr>
          <w:sz w:val="20"/>
          <w:szCs w:val="20"/>
        </w:rPr>
      </w:pPr>
      <w:r w:rsidRPr="00030C5F">
        <w:rPr>
          <w:color w:val="000000"/>
          <w:spacing w:val="3"/>
          <w:sz w:val="20"/>
          <w:szCs w:val="20"/>
        </w:rPr>
        <w:t xml:space="preserve">Коэффициент асимметрии </w:t>
      </w:r>
      <w:r w:rsidRPr="00030C5F">
        <w:rPr>
          <w:iCs/>
          <w:color w:val="000000"/>
          <w:spacing w:val="3"/>
          <w:sz w:val="20"/>
          <w:szCs w:val="20"/>
          <w:lang w:val="en-US"/>
        </w:rPr>
        <w:t>C</w:t>
      </w:r>
      <w:r w:rsidRPr="00030C5F">
        <w:rPr>
          <w:iCs/>
          <w:color w:val="000000"/>
          <w:spacing w:val="3"/>
          <w:sz w:val="20"/>
          <w:szCs w:val="20"/>
          <w:vertAlign w:val="subscript"/>
          <w:lang w:val="en-US"/>
        </w:rPr>
        <w:t>s</w:t>
      </w:r>
      <w:r w:rsidRPr="00030C5F">
        <w:rPr>
          <w:iCs/>
          <w:color w:val="000000"/>
          <w:spacing w:val="3"/>
          <w:sz w:val="20"/>
          <w:szCs w:val="20"/>
        </w:rPr>
        <w:t xml:space="preserve"> </w:t>
      </w:r>
      <w:r w:rsidRPr="00030C5F">
        <w:rPr>
          <w:color w:val="000000"/>
          <w:spacing w:val="3"/>
          <w:sz w:val="20"/>
          <w:szCs w:val="20"/>
        </w:rPr>
        <w:t>характеризует степень несимме</w:t>
      </w:r>
      <w:r w:rsidRPr="00030C5F">
        <w:rPr>
          <w:color w:val="000000"/>
          <w:spacing w:val="3"/>
          <w:sz w:val="20"/>
          <w:szCs w:val="20"/>
        </w:rPr>
        <w:t>т</w:t>
      </w:r>
      <w:r w:rsidRPr="00030C5F">
        <w:rPr>
          <w:color w:val="000000"/>
          <w:spacing w:val="3"/>
          <w:sz w:val="20"/>
          <w:szCs w:val="20"/>
        </w:rPr>
        <w:t>ричности расположения членов ряда относительно их среднеари</w:t>
      </w:r>
      <w:r w:rsidRPr="00030C5F">
        <w:rPr>
          <w:color w:val="000000"/>
          <w:spacing w:val="3"/>
          <w:sz w:val="20"/>
          <w:szCs w:val="20"/>
        </w:rPr>
        <w:t>ф</w:t>
      </w:r>
      <w:r w:rsidRPr="00030C5F">
        <w:rPr>
          <w:color w:val="000000"/>
          <w:spacing w:val="5"/>
          <w:sz w:val="20"/>
          <w:szCs w:val="20"/>
        </w:rPr>
        <w:t>метич</w:t>
      </w:r>
      <w:r w:rsidRPr="00030C5F">
        <w:rPr>
          <w:color w:val="000000"/>
          <w:spacing w:val="5"/>
          <w:sz w:val="20"/>
          <w:szCs w:val="20"/>
        </w:rPr>
        <w:t>е</w:t>
      </w:r>
      <w:r w:rsidRPr="00030C5F">
        <w:rPr>
          <w:color w:val="000000"/>
          <w:spacing w:val="5"/>
          <w:sz w:val="20"/>
          <w:szCs w:val="20"/>
        </w:rPr>
        <w:t xml:space="preserve">ского значения. Чем меньшее число годовых расходов от </w:t>
      </w:r>
      <w:r w:rsidRPr="00030C5F">
        <w:rPr>
          <w:color w:val="000000"/>
          <w:spacing w:val="3"/>
          <w:sz w:val="20"/>
          <w:szCs w:val="20"/>
        </w:rPr>
        <w:t>общего количества членов ряда превыша</w:t>
      </w:r>
      <w:r>
        <w:rPr>
          <w:color w:val="000000"/>
          <w:spacing w:val="3"/>
          <w:sz w:val="20"/>
          <w:szCs w:val="20"/>
        </w:rPr>
        <w:t>е</w:t>
      </w:r>
      <w:r w:rsidRPr="00030C5F">
        <w:rPr>
          <w:color w:val="000000"/>
          <w:spacing w:val="3"/>
          <w:sz w:val="20"/>
          <w:szCs w:val="20"/>
        </w:rPr>
        <w:t>т значение среднемног</w:t>
      </w:r>
      <w:r w:rsidRPr="00030C5F">
        <w:rPr>
          <w:color w:val="000000"/>
          <w:spacing w:val="3"/>
          <w:sz w:val="20"/>
          <w:szCs w:val="20"/>
        </w:rPr>
        <w:t>о</w:t>
      </w:r>
      <w:r w:rsidRPr="00030C5F">
        <w:rPr>
          <w:color w:val="000000"/>
          <w:spacing w:val="3"/>
          <w:sz w:val="20"/>
          <w:szCs w:val="20"/>
        </w:rPr>
        <w:t xml:space="preserve">летнего расхода, тем большую величину имеет коэффициент </w:t>
      </w:r>
      <w:r w:rsidRPr="00030C5F">
        <w:rPr>
          <w:color w:val="000000"/>
          <w:spacing w:val="1"/>
          <w:sz w:val="20"/>
          <w:szCs w:val="20"/>
        </w:rPr>
        <w:t>аси</w:t>
      </w:r>
      <w:r w:rsidRPr="00030C5F">
        <w:rPr>
          <w:color w:val="000000"/>
          <w:spacing w:val="1"/>
          <w:sz w:val="20"/>
          <w:szCs w:val="20"/>
        </w:rPr>
        <w:t>м</w:t>
      </w:r>
      <w:r w:rsidRPr="00030C5F">
        <w:rPr>
          <w:color w:val="000000"/>
          <w:spacing w:val="1"/>
          <w:sz w:val="20"/>
          <w:szCs w:val="20"/>
        </w:rPr>
        <w:t>метрии.</w:t>
      </w:r>
    </w:p>
    <w:p w:rsidR="00A049F1" w:rsidRDefault="00A049F1" w:rsidP="00A049F1">
      <w:pPr>
        <w:widowControl w:val="0"/>
        <w:spacing w:line="216" w:lineRule="auto"/>
        <w:ind w:firstLine="284"/>
        <w:jc w:val="both"/>
        <w:rPr>
          <w:color w:val="000000"/>
          <w:spacing w:val="3"/>
          <w:sz w:val="20"/>
          <w:szCs w:val="20"/>
        </w:rPr>
      </w:pPr>
      <w:r w:rsidRPr="00030C5F">
        <w:rPr>
          <w:color w:val="000000"/>
          <w:spacing w:val="7"/>
          <w:sz w:val="20"/>
          <w:szCs w:val="20"/>
        </w:rPr>
        <w:t>Если имеются данные наблюдений за длительный период (б</w:t>
      </w:r>
      <w:r w:rsidRPr="00030C5F">
        <w:rPr>
          <w:color w:val="000000"/>
          <w:spacing w:val="7"/>
          <w:sz w:val="20"/>
          <w:szCs w:val="20"/>
        </w:rPr>
        <w:t>о</w:t>
      </w:r>
      <w:r w:rsidRPr="00030C5F">
        <w:rPr>
          <w:color w:val="000000"/>
          <w:spacing w:val="3"/>
          <w:sz w:val="20"/>
          <w:szCs w:val="20"/>
        </w:rPr>
        <w:t>лее 50–60 лет), коэффициент асимметрии следует определять по формуле</w:t>
      </w:r>
    </w:p>
    <w:p w:rsidR="00F7570F" w:rsidRPr="00030C5F" w:rsidRDefault="00F7570F" w:rsidP="00A049F1">
      <w:pPr>
        <w:widowControl w:val="0"/>
        <w:spacing w:line="216" w:lineRule="auto"/>
        <w:ind w:firstLine="284"/>
        <w:jc w:val="both"/>
        <w:rPr>
          <w:color w:val="000000"/>
          <w:spacing w:val="3"/>
          <w:sz w:val="20"/>
          <w:szCs w:val="20"/>
        </w:rPr>
      </w:pPr>
    </w:p>
    <w:p w:rsidR="00A049F1" w:rsidRPr="00030C5F" w:rsidRDefault="00A049F1" w:rsidP="00A049F1">
      <w:pPr>
        <w:widowControl w:val="0"/>
        <w:spacing w:line="216" w:lineRule="auto"/>
        <w:ind w:firstLine="284"/>
        <w:jc w:val="right"/>
        <w:rPr>
          <w:color w:val="000000"/>
          <w:spacing w:val="4"/>
          <w:sz w:val="20"/>
          <w:szCs w:val="20"/>
        </w:rPr>
      </w:pPr>
      <w:r w:rsidRPr="00CF5B81">
        <w:rPr>
          <w:color w:val="000000"/>
          <w:spacing w:val="4"/>
          <w:position w:val="-28"/>
          <w:sz w:val="20"/>
          <w:szCs w:val="20"/>
        </w:rPr>
        <w:object w:dxaOrig="1500" w:dyaOrig="720">
          <v:shape id="_x0000_i1221" type="#_x0000_t75" style="width:75pt;height:36pt" o:ole="">
            <v:imagedata r:id="rId338" o:title=""/>
          </v:shape>
          <o:OLEObject Type="Embed" ProgID="Equation.3" ShapeID="_x0000_i1221" DrawAspect="Content" ObjectID="_1428818262" r:id="rId339"/>
        </w:object>
      </w:r>
      <w:r>
        <w:rPr>
          <w:color w:val="000000"/>
          <w:spacing w:val="4"/>
          <w:sz w:val="20"/>
          <w:szCs w:val="20"/>
        </w:rPr>
        <w:t>.</w:t>
      </w:r>
      <w:r>
        <w:rPr>
          <w:color w:val="000000"/>
          <w:spacing w:val="4"/>
          <w:sz w:val="20"/>
          <w:szCs w:val="20"/>
        </w:rPr>
        <w:tab/>
      </w:r>
      <w:r>
        <w:rPr>
          <w:color w:val="000000"/>
          <w:spacing w:val="4"/>
          <w:sz w:val="20"/>
          <w:szCs w:val="20"/>
        </w:rPr>
        <w:tab/>
      </w:r>
      <w:r>
        <w:rPr>
          <w:color w:val="000000"/>
          <w:spacing w:val="4"/>
          <w:sz w:val="20"/>
          <w:szCs w:val="20"/>
        </w:rPr>
        <w:tab/>
      </w:r>
      <w:r w:rsidRPr="005B405E">
        <w:rPr>
          <w:color w:val="000000"/>
          <w:spacing w:val="4"/>
          <w:sz w:val="20"/>
          <w:szCs w:val="20"/>
        </w:rPr>
        <w:t xml:space="preserve">   </w:t>
      </w:r>
      <w:r>
        <w:rPr>
          <w:color w:val="000000"/>
          <w:spacing w:val="4"/>
          <w:sz w:val="20"/>
          <w:szCs w:val="20"/>
        </w:rPr>
        <w:t>(</w:t>
      </w:r>
      <w:r w:rsidRPr="005B405E">
        <w:rPr>
          <w:color w:val="000000"/>
          <w:spacing w:val="4"/>
          <w:sz w:val="20"/>
          <w:szCs w:val="20"/>
        </w:rPr>
        <w:t>9</w:t>
      </w:r>
      <w:r w:rsidRPr="00030C5F">
        <w:rPr>
          <w:color w:val="000000"/>
          <w:spacing w:val="4"/>
          <w:sz w:val="20"/>
          <w:szCs w:val="20"/>
        </w:rPr>
        <w:t>.2</w:t>
      </w:r>
      <w:r w:rsidRPr="005B405E">
        <w:rPr>
          <w:color w:val="000000"/>
          <w:spacing w:val="4"/>
          <w:sz w:val="20"/>
          <w:szCs w:val="20"/>
        </w:rPr>
        <w:t>4</w:t>
      </w:r>
      <w:r w:rsidRPr="00030C5F">
        <w:rPr>
          <w:color w:val="000000"/>
          <w:spacing w:val="4"/>
          <w:sz w:val="20"/>
          <w:szCs w:val="20"/>
        </w:rPr>
        <w:t>)</w:t>
      </w:r>
    </w:p>
    <w:p w:rsidR="00A049F1" w:rsidRPr="00030C5F" w:rsidRDefault="00A049F1" w:rsidP="00A049F1">
      <w:pPr>
        <w:widowControl w:val="0"/>
        <w:spacing w:line="216" w:lineRule="auto"/>
        <w:ind w:firstLine="284"/>
        <w:jc w:val="right"/>
        <w:rPr>
          <w:color w:val="000000"/>
          <w:spacing w:val="3"/>
          <w:sz w:val="20"/>
          <w:szCs w:val="20"/>
        </w:rPr>
      </w:pPr>
    </w:p>
    <w:p w:rsidR="00A049F1" w:rsidRPr="00030C5F" w:rsidRDefault="00A049F1" w:rsidP="00A049F1">
      <w:pPr>
        <w:widowControl w:val="0"/>
        <w:spacing w:line="216" w:lineRule="auto"/>
        <w:ind w:firstLine="284"/>
        <w:jc w:val="both"/>
        <w:rPr>
          <w:color w:val="000000"/>
          <w:spacing w:val="3"/>
          <w:sz w:val="20"/>
          <w:szCs w:val="20"/>
        </w:rPr>
      </w:pPr>
      <w:r w:rsidRPr="00030C5F">
        <w:rPr>
          <w:color w:val="000000"/>
          <w:spacing w:val="3"/>
          <w:sz w:val="20"/>
          <w:szCs w:val="20"/>
        </w:rPr>
        <w:t xml:space="preserve">При наличии более короткого ряда наблюдений коэффициент </w:t>
      </w:r>
      <w:r w:rsidRPr="00030C5F">
        <w:rPr>
          <w:color w:val="000000"/>
          <w:spacing w:val="8"/>
          <w:sz w:val="20"/>
          <w:szCs w:val="20"/>
        </w:rPr>
        <w:t>асимметрии для подавляющего большинства рек можно вычи</w:t>
      </w:r>
      <w:r w:rsidRPr="00030C5F">
        <w:rPr>
          <w:color w:val="000000"/>
          <w:spacing w:val="8"/>
          <w:sz w:val="20"/>
          <w:szCs w:val="20"/>
        </w:rPr>
        <w:t>с</w:t>
      </w:r>
      <w:r w:rsidRPr="00030C5F">
        <w:rPr>
          <w:color w:val="000000"/>
          <w:spacing w:val="3"/>
          <w:sz w:val="20"/>
          <w:szCs w:val="20"/>
        </w:rPr>
        <w:t>лить по приближенной зависимости</w:t>
      </w:r>
    </w:p>
    <w:p w:rsidR="00A049F1" w:rsidRPr="005B405E" w:rsidRDefault="00A049F1" w:rsidP="00A049F1">
      <w:pPr>
        <w:widowControl w:val="0"/>
        <w:spacing w:line="216" w:lineRule="auto"/>
        <w:ind w:firstLine="284"/>
        <w:jc w:val="right"/>
        <w:rPr>
          <w:iCs/>
          <w:color w:val="000000"/>
          <w:spacing w:val="3"/>
          <w:sz w:val="20"/>
          <w:szCs w:val="20"/>
        </w:rPr>
      </w:pPr>
    </w:p>
    <w:p w:rsidR="00A049F1" w:rsidRPr="00030C5F" w:rsidRDefault="00A049F1" w:rsidP="00A049F1">
      <w:pPr>
        <w:widowControl w:val="0"/>
        <w:spacing w:line="216" w:lineRule="auto"/>
        <w:ind w:firstLine="284"/>
        <w:jc w:val="right"/>
        <w:rPr>
          <w:iCs/>
          <w:color w:val="000000"/>
          <w:spacing w:val="3"/>
          <w:sz w:val="20"/>
          <w:szCs w:val="20"/>
        </w:rPr>
      </w:pPr>
      <w:r w:rsidRPr="00030C5F">
        <w:rPr>
          <w:iCs/>
          <w:color w:val="000000"/>
          <w:spacing w:val="3"/>
          <w:sz w:val="20"/>
          <w:szCs w:val="20"/>
          <w:lang w:val="en-US"/>
        </w:rPr>
        <w:t>C</w:t>
      </w:r>
      <w:r w:rsidRPr="00030C5F">
        <w:rPr>
          <w:iCs/>
          <w:color w:val="000000"/>
          <w:spacing w:val="3"/>
          <w:sz w:val="20"/>
          <w:szCs w:val="20"/>
          <w:vertAlign w:val="subscript"/>
          <w:lang w:val="en-US"/>
        </w:rPr>
        <w:t>s</w:t>
      </w:r>
      <w:r w:rsidRPr="00030C5F">
        <w:rPr>
          <w:iCs/>
          <w:color w:val="000000"/>
          <w:spacing w:val="3"/>
          <w:sz w:val="20"/>
          <w:szCs w:val="20"/>
        </w:rPr>
        <w:t xml:space="preserve"> = 2 </w:t>
      </w:r>
      <w:r w:rsidRPr="00030C5F">
        <w:rPr>
          <w:iCs/>
          <w:color w:val="000000"/>
          <w:spacing w:val="3"/>
          <w:sz w:val="20"/>
          <w:szCs w:val="20"/>
          <w:lang w:val="en-US"/>
        </w:rPr>
        <w:t>C</w:t>
      </w:r>
      <w:r>
        <w:rPr>
          <w:iCs/>
          <w:color w:val="000000"/>
          <w:spacing w:val="3"/>
          <w:sz w:val="20"/>
          <w:szCs w:val="20"/>
          <w:vertAlign w:val="subscript"/>
          <w:lang w:val="en-US"/>
        </w:rPr>
        <w:t>v</w:t>
      </w:r>
      <w:r>
        <w:rPr>
          <w:iCs/>
          <w:color w:val="000000"/>
          <w:spacing w:val="3"/>
          <w:sz w:val="20"/>
          <w:szCs w:val="20"/>
        </w:rPr>
        <w:t>.</w:t>
      </w:r>
      <w:r>
        <w:rPr>
          <w:iCs/>
          <w:color w:val="000000"/>
          <w:spacing w:val="3"/>
          <w:sz w:val="20"/>
          <w:szCs w:val="20"/>
        </w:rPr>
        <w:tab/>
      </w:r>
      <w:r>
        <w:rPr>
          <w:iCs/>
          <w:color w:val="000000"/>
          <w:spacing w:val="3"/>
          <w:sz w:val="20"/>
          <w:szCs w:val="20"/>
        </w:rPr>
        <w:tab/>
      </w:r>
      <w:r w:rsidRPr="005B405E">
        <w:rPr>
          <w:iCs/>
          <w:color w:val="000000"/>
          <w:spacing w:val="3"/>
          <w:sz w:val="20"/>
          <w:szCs w:val="20"/>
        </w:rPr>
        <w:tab/>
      </w:r>
      <w:r>
        <w:rPr>
          <w:iCs/>
          <w:color w:val="000000"/>
          <w:spacing w:val="3"/>
          <w:sz w:val="20"/>
          <w:szCs w:val="20"/>
        </w:rPr>
        <w:tab/>
        <w:t>(</w:t>
      </w:r>
      <w:r w:rsidRPr="008C71AF">
        <w:rPr>
          <w:iCs/>
          <w:color w:val="000000"/>
          <w:spacing w:val="3"/>
          <w:sz w:val="20"/>
          <w:szCs w:val="20"/>
        </w:rPr>
        <w:t>9</w:t>
      </w:r>
      <w:r w:rsidRPr="00030C5F">
        <w:rPr>
          <w:iCs/>
          <w:color w:val="000000"/>
          <w:spacing w:val="3"/>
          <w:sz w:val="20"/>
          <w:szCs w:val="20"/>
        </w:rPr>
        <w:t>.2</w:t>
      </w:r>
      <w:r w:rsidRPr="008C71AF">
        <w:rPr>
          <w:iCs/>
          <w:color w:val="000000"/>
          <w:spacing w:val="3"/>
          <w:sz w:val="20"/>
          <w:szCs w:val="20"/>
        </w:rPr>
        <w:t>5</w:t>
      </w:r>
      <w:r w:rsidRPr="00030C5F">
        <w:rPr>
          <w:iCs/>
          <w:color w:val="000000"/>
          <w:spacing w:val="3"/>
          <w:sz w:val="20"/>
          <w:szCs w:val="20"/>
        </w:rPr>
        <w:t>)</w:t>
      </w:r>
    </w:p>
    <w:p w:rsidR="00F7570F" w:rsidRDefault="00F7570F"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sidRPr="00030C5F">
        <w:rPr>
          <w:sz w:val="20"/>
          <w:szCs w:val="20"/>
        </w:rPr>
        <w:t>Необходимо, однако, иметь в виду, что для рек засушливых ра</w:t>
      </w:r>
      <w:r w:rsidRPr="00030C5F">
        <w:rPr>
          <w:sz w:val="20"/>
          <w:szCs w:val="20"/>
        </w:rPr>
        <w:t>й</w:t>
      </w:r>
      <w:r w:rsidRPr="00030C5F">
        <w:rPr>
          <w:sz w:val="20"/>
          <w:szCs w:val="20"/>
        </w:rPr>
        <w:t>онов коэффициент асимметрии может иметь значительно меньшие значени</w:t>
      </w:r>
      <w:r>
        <w:rPr>
          <w:sz w:val="20"/>
          <w:szCs w:val="20"/>
        </w:rPr>
        <w:t>я, чем найденные по выражению (</w:t>
      </w:r>
      <w:r w:rsidRPr="005B405E">
        <w:rPr>
          <w:sz w:val="20"/>
          <w:szCs w:val="20"/>
        </w:rPr>
        <w:t>9</w:t>
      </w:r>
      <w:r w:rsidRPr="00030C5F">
        <w:rPr>
          <w:sz w:val="20"/>
          <w:szCs w:val="20"/>
        </w:rPr>
        <w:t>.2</w:t>
      </w:r>
      <w:r w:rsidRPr="005B405E">
        <w:rPr>
          <w:sz w:val="20"/>
          <w:szCs w:val="20"/>
        </w:rPr>
        <w:t>5</w:t>
      </w:r>
      <w:r w:rsidRPr="00030C5F">
        <w:rPr>
          <w:sz w:val="20"/>
          <w:szCs w:val="20"/>
        </w:rPr>
        <w:t>). Для бассейнов со зн</w:t>
      </w:r>
      <w:r w:rsidRPr="00030C5F">
        <w:rPr>
          <w:sz w:val="20"/>
          <w:szCs w:val="20"/>
        </w:rPr>
        <w:t>а</w:t>
      </w:r>
      <w:r w:rsidRPr="00030C5F">
        <w:rPr>
          <w:sz w:val="20"/>
          <w:szCs w:val="20"/>
        </w:rPr>
        <w:t>чительной площадью озер коэффициент асимметрии принимается ра</w:t>
      </w:r>
      <w:r w:rsidRPr="00030C5F">
        <w:rPr>
          <w:sz w:val="20"/>
          <w:szCs w:val="20"/>
        </w:rPr>
        <w:t>в</w:t>
      </w:r>
      <w:r w:rsidRPr="00030C5F">
        <w:rPr>
          <w:sz w:val="20"/>
          <w:szCs w:val="20"/>
        </w:rPr>
        <w:t>ным</w:t>
      </w:r>
    </w:p>
    <w:p w:rsidR="00F7570F" w:rsidRPr="00030C5F" w:rsidRDefault="00F7570F"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iCs/>
          <w:color w:val="000000"/>
          <w:spacing w:val="3"/>
          <w:sz w:val="20"/>
          <w:szCs w:val="20"/>
        </w:rPr>
      </w:pPr>
      <w:r w:rsidRPr="00030C5F">
        <w:rPr>
          <w:iCs/>
          <w:color w:val="000000"/>
          <w:spacing w:val="3"/>
          <w:sz w:val="20"/>
          <w:szCs w:val="20"/>
          <w:lang w:val="en-US"/>
        </w:rPr>
        <w:t>C</w:t>
      </w:r>
      <w:r w:rsidRPr="00030C5F">
        <w:rPr>
          <w:iCs/>
          <w:color w:val="000000"/>
          <w:spacing w:val="3"/>
          <w:sz w:val="20"/>
          <w:szCs w:val="20"/>
          <w:vertAlign w:val="subscript"/>
          <w:lang w:val="en-US"/>
        </w:rPr>
        <w:t>s</w:t>
      </w:r>
      <w:r w:rsidRPr="00030C5F">
        <w:rPr>
          <w:iCs/>
          <w:color w:val="000000"/>
          <w:spacing w:val="3"/>
          <w:sz w:val="20"/>
          <w:szCs w:val="20"/>
        </w:rPr>
        <w:t xml:space="preserve"> = 3 </w:t>
      </w:r>
      <w:r w:rsidRPr="00030C5F">
        <w:rPr>
          <w:iCs/>
          <w:color w:val="000000"/>
          <w:spacing w:val="3"/>
          <w:sz w:val="20"/>
          <w:szCs w:val="20"/>
          <w:lang w:val="en-US"/>
        </w:rPr>
        <w:t>C</w:t>
      </w:r>
      <w:r>
        <w:rPr>
          <w:iCs/>
          <w:color w:val="000000"/>
          <w:spacing w:val="3"/>
          <w:sz w:val="20"/>
          <w:szCs w:val="20"/>
          <w:vertAlign w:val="subscript"/>
          <w:lang w:val="en-US"/>
        </w:rPr>
        <w:t>v</w:t>
      </w:r>
      <w:r>
        <w:rPr>
          <w:iCs/>
          <w:color w:val="000000"/>
          <w:spacing w:val="3"/>
          <w:sz w:val="20"/>
          <w:szCs w:val="20"/>
        </w:rPr>
        <w:t>.</w:t>
      </w:r>
      <w:r>
        <w:rPr>
          <w:iCs/>
          <w:color w:val="000000"/>
          <w:spacing w:val="3"/>
          <w:sz w:val="20"/>
          <w:szCs w:val="20"/>
        </w:rPr>
        <w:tab/>
      </w:r>
      <w:r>
        <w:rPr>
          <w:iCs/>
          <w:color w:val="000000"/>
          <w:spacing w:val="3"/>
          <w:sz w:val="20"/>
          <w:szCs w:val="20"/>
        </w:rPr>
        <w:tab/>
      </w:r>
      <w:r>
        <w:rPr>
          <w:iCs/>
          <w:color w:val="000000"/>
          <w:spacing w:val="3"/>
          <w:sz w:val="20"/>
          <w:szCs w:val="20"/>
        </w:rPr>
        <w:tab/>
      </w:r>
      <w:r>
        <w:rPr>
          <w:iCs/>
          <w:color w:val="000000"/>
          <w:spacing w:val="3"/>
          <w:sz w:val="20"/>
          <w:szCs w:val="20"/>
        </w:rPr>
        <w:tab/>
        <w:t>(</w:t>
      </w:r>
      <w:r w:rsidRPr="008C71AF">
        <w:rPr>
          <w:iCs/>
          <w:color w:val="000000"/>
          <w:spacing w:val="3"/>
          <w:sz w:val="20"/>
          <w:szCs w:val="20"/>
        </w:rPr>
        <w:t>9</w:t>
      </w:r>
      <w:r w:rsidRPr="00030C5F">
        <w:rPr>
          <w:iCs/>
          <w:color w:val="000000"/>
          <w:spacing w:val="3"/>
          <w:sz w:val="20"/>
          <w:szCs w:val="20"/>
        </w:rPr>
        <w:t>.2</w:t>
      </w:r>
      <w:r w:rsidRPr="008C71AF">
        <w:rPr>
          <w:iCs/>
          <w:color w:val="000000"/>
          <w:spacing w:val="3"/>
          <w:sz w:val="20"/>
          <w:szCs w:val="20"/>
        </w:rPr>
        <w:t>6</w:t>
      </w:r>
      <w:r w:rsidRPr="00030C5F">
        <w:rPr>
          <w:iCs/>
          <w:color w:val="000000"/>
          <w:spacing w:val="3"/>
          <w:sz w:val="20"/>
          <w:szCs w:val="20"/>
        </w:rPr>
        <w:t>)</w:t>
      </w:r>
    </w:p>
    <w:p w:rsidR="00F7570F" w:rsidRDefault="00F7570F" w:rsidP="00A049F1">
      <w:pPr>
        <w:widowControl w:val="0"/>
        <w:spacing w:line="216" w:lineRule="auto"/>
        <w:ind w:firstLine="284"/>
        <w:jc w:val="both"/>
        <w:rPr>
          <w:color w:val="000000"/>
          <w:spacing w:val="4"/>
          <w:sz w:val="20"/>
          <w:szCs w:val="20"/>
        </w:rPr>
      </w:pPr>
    </w:p>
    <w:p w:rsidR="00A049F1" w:rsidRPr="00030C5F" w:rsidRDefault="00A049F1" w:rsidP="00A049F1">
      <w:pPr>
        <w:widowControl w:val="0"/>
        <w:spacing w:line="216" w:lineRule="auto"/>
        <w:ind w:firstLine="284"/>
        <w:jc w:val="both"/>
        <w:rPr>
          <w:sz w:val="20"/>
          <w:szCs w:val="20"/>
        </w:rPr>
      </w:pPr>
      <w:r w:rsidRPr="00030C5F">
        <w:rPr>
          <w:noProof/>
          <w:sz w:val="20"/>
          <w:szCs w:val="20"/>
        </w:rPr>
        <w:pict>
          <v:line id="_x0000_s1029" style="position:absolute;left:0;text-align:left;z-index:251657728;mso-position-horizontal-relative:margin" from="556.8pt,-2.4pt" to="581.3pt,-2.4pt" o:allowincell="f" strokeweight=".7pt">
            <w10:wrap anchorx="margin"/>
          </v:line>
        </w:pict>
      </w:r>
      <w:r w:rsidRPr="00030C5F">
        <w:rPr>
          <w:color w:val="000000"/>
          <w:spacing w:val="4"/>
          <w:sz w:val="20"/>
          <w:szCs w:val="20"/>
        </w:rPr>
        <w:t xml:space="preserve">Ординаты для построения теоретической кривой обеспеченности устанавливают по найденным значениям </w:t>
      </w:r>
      <w:r w:rsidRPr="00030C5F">
        <w:rPr>
          <w:color w:val="000000"/>
          <w:spacing w:val="4"/>
          <w:sz w:val="20"/>
          <w:szCs w:val="20"/>
          <w:lang w:val="en-US"/>
        </w:rPr>
        <w:t>Q</w:t>
      </w:r>
      <w:r w:rsidRPr="00030C5F">
        <w:rPr>
          <w:color w:val="000000"/>
          <w:spacing w:val="4"/>
          <w:sz w:val="20"/>
          <w:szCs w:val="20"/>
          <w:vertAlign w:val="subscript"/>
        </w:rPr>
        <w:t>0</w:t>
      </w:r>
      <w:r w:rsidRPr="00030C5F">
        <w:rPr>
          <w:color w:val="000000"/>
          <w:spacing w:val="4"/>
          <w:sz w:val="20"/>
          <w:szCs w:val="20"/>
        </w:rPr>
        <w:t xml:space="preserve">, </w:t>
      </w:r>
      <w:r w:rsidRPr="00030C5F">
        <w:rPr>
          <w:iCs/>
          <w:color w:val="000000"/>
          <w:spacing w:val="3"/>
          <w:sz w:val="20"/>
          <w:szCs w:val="20"/>
          <w:lang w:val="en-US"/>
        </w:rPr>
        <w:t>C</w:t>
      </w:r>
      <w:r>
        <w:rPr>
          <w:iCs/>
          <w:color w:val="000000"/>
          <w:spacing w:val="3"/>
          <w:sz w:val="20"/>
          <w:szCs w:val="20"/>
          <w:vertAlign w:val="subscript"/>
          <w:lang w:val="en-US"/>
        </w:rPr>
        <w:t>v</w:t>
      </w:r>
      <w:r w:rsidRPr="00030C5F">
        <w:rPr>
          <w:color w:val="000000"/>
          <w:spacing w:val="4"/>
          <w:sz w:val="20"/>
          <w:szCs w:val="20"/>
        </w:rPr>
        <w:t xml:space="preserve"> и </w:t>
      </w:r>
      <w:r w:rsidRPr="00030C5F">
        <w:rPr>
          <w:iCs/>
          <w:color w:val="000000"/>
          <w:spacing w:val="4"/>
          <w:sz w:val="20"/>
          <w:szCs w:val="20"/>
          <w:lang w:val="en-US"/>
        </w:rPr>
        <w:t>C</w:t>
      </w:r>
      <w:r w:rsidRPr="00030C5F">
        <w:rPr>
          <w:iCs/>
          <w:color w:val="000000"/>
          <w:spacing w:val="4"/>
          <w:sz w:val="20"/>
          <w:szCs w:val="20"/>
          <w:vertAlign w:val="subscript"/>
          <w:lang w:val="en-US"/>
        </w:rPr>
        <w:t>s</w:t>
      </w:r>
      <w:r w:rsidRPr="00030C5F">
        <w:rPr>
          <w:iCs/>
          <w:color w:val="000000"/>
          <w:spacing w:val="4"/>
          <w:sz w:val="20"/>
          <w:szCs w:val="20"/>
        </w:rPr>
        <w:t xml:space="preserve"> </w:t>
      </w:r>
      <w:r w:rsidRPr="00030C5F">
        <w:rPr>
          <w:color w:val="000000"/>
          <w:spacing w:val="4"/>
          <w:sz w:val="20"/>
          <w:szCs w:val="20"/>
        </w:rPr>
        <w:t>при по</w:t>
      </w:r>
      <w:r w:rsidRPr="00030C5F">
        <w:rPr>
          <w:color w:val="000000"/>
          <w:spacing w:val="-6"/>
          <w:sz w:val="20"/>
          <w:szCs w:val="20"/>
        </w:rPr>
        <w:t>мощи да</w:t>
      </w:r>
      <w:r w:rsidRPr="00030C5F">
        <w:rPr>
          <w:color w:val="000000"/>
          <w:spacing w:val="-6"/>
          <w:sz w:val="20"/>
          <w:szCs w:val="20"/>
        </w:rPr>
        <w:t>н</w:t>
      </w:r>
      <w:r w:rsidRPr="00030C5F">
        <w:rPr>
          <w:color w:val="000000"/>
          <w:spacing w:val="-6"/>
          <w:sz w:val="20"/>
          <w:szCs w:val="20"/>
        </w:rPr>
        <w:t xml:space="preserve">ных табл. </w:t>
      </w:r>
      <w:r w:rsidRPr="009049D3">
        <w:rPr>
          <w:bCs/>
          <w:iCs/>
          <w:color w:val="000000"/>
          <w:spacing w:val="-6"/>
          <w:sz w:val="20"/>
          <w:szCs w:val="20"/>
        </w:rPr>
        <w:t>9</w:t>
      </w:r>
      <w:r w:rsidRPr="00030C5F">
        <w:rPr>
          <w:bCs/>
          <w:iCs/>
          <w:color w:val="000000"/>
          <w:spacing w:val="-6"/>
          <w:sz w:val="20"/>
          <w:szCs w:val="20"/>
        </w:rPr>
        <w:t>.4.</w:t>
      </w: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A049F1" w:rsidRDefault="00A049F1" w:rsidP="00A049F1">
      <w:pPr>
        <w:widowControl w:val="0"/>
        <w:spacing w:line="216" w:lineRule="auto"/>
        <w:ind w:firstLine="284"/>
        <w:jc w:val="both"/>
        <w:rPr>
          <w:b/>
          <w:bCs/>
          <w:color w:val="000000"/>
          <w:sz w:val="20"/>
          <w:szCs w:val="20"/>
        </w:rPr>
      </w:pPr>
    </w:p>
    <w:p w:rsidR="00F7570F" w:rsidRDefault="00F7570F" w:rsidP="00A049F1">
      <w:pPr>
        <w:widowControl w:val="0"/>
        <w:spacing w:line="216" w:lineRule="auto"/>
        <w:ind w:firstLine="284"/>
        <w:jc w:val="both"/>
        <w:rPr>
          <w:b/>
          <w:bCs/>
          <w:color w:val="000000"/>
          <w:sz w:val="20"/>
          <w:szCs w:val="20"/>
        </w:rPr>
      </w:pPr>
    </w:p>
    <w:p w:rsidR="00F7570F" w:rsidRDefault="00F7570F" w:rsidP="00A049F1">
      <w:pPr>
        <w:widowControl w:val="0"/>
        <w:spacing w:line="216" w:lineRule="auto"/>
        <w:ind w:firstLine="284"/>
        <w:jc w:val="both"/>
        <w:rPr>
          <w:b/>
          <w:bCs/>
          <w:color w:val="000000"/>
          <w:sz w:val="20"/>
          <w:szCs w:val="20"/>
        </w:rPr>
      </w:pPr>
    </w:p>
    <w:p w:rsidR="00F7570F" w:rsidRDefault="00F7570F" w:rsidP="00A049F1">
      <w:pPr>
        <w:widowControl w:val="0"/>
        <w:spacing w:line="216" w:lineRule="auto"/>
        <w:ind w:firstLine="284"/>
        <w:jc w:val="both"/>
        <w:rPr>
          <w:b/>
          <w:bCs/>
          <w:color w:val="000000"/>
          <w:sz w:val="20"/>
          <w:szCs w:val="20"/>
        </w:rPr>
      </w:pPr>
    </w:p>
    <w:p w:rsidR="00F7570F" w:rsidRDefault="00F7570F" w:rsidP="00A049F1">
      <w:pPr>
        <w:widowControl w:val="0"/>
        <w:spacing w:line="216" w:lineRule="auto"/>
        <w:ind w:firstLine="284"/>
        <w:jc w:val="both"/>
        <w:rPr>
          <w:b/>
          <w:bCs/>
          <w:color w:val="000000"/>
          <w:sz w:val="20"/>
          <w:szCs w:val="20"/>
        </w:rPr>
      </w:pPr>
    </w:p>
    <w:p w:rsidR="00A049F1" w:rsidRPr="00030C5F" w:rsidRDefault="00A049F1" w:rsidP="00A049F1">
      <w:pPr>
        <w:widowControl w:val="0"/>
        <w:spacing w:line="216" w:lineRule="auto"/>
        <w:ind w:firstLine="284"/>
        <w:jc w:val="both"/>
        <w:rPr>
          <w:sz w:val="20"/>
          <w:szCs w:val="20"/>
        </w:rPr>
      </w:pPr>
      <w:r w:rsidRPr="00030C5F">
        <w:rPr>
          <w:b/>
          <w:bCs/>
          <w:color w:val="000000"/>
          <w:sz w:val="20"/>
          <w:szCs w:val="20"/>
        </w:rPr>
        <w:lastRenderedPageBreak/>
        <w:t xml:space="preserve">Расчет колебаний годового стока по данным наблюдений. </w:t>
      </w:r>
      <w:r w:rsidRPr="00030C5F">
        <w:rPr>
          <w:color w:val="000000"/>
          <w:sz w:val="20"/>
          <w:szCs w:val="20"/>
        </w:rPr>
        <w:t xml:space="preserve">При </w:t>
      </w:r>
      <w:r w:rsidRPr="00030C5F">
        <w:rPr>
          <w:color w:val="000000"/>
          <w:spacing w:val="4"/>
          <w:sz w:val="20"/>
          <w:szCs w:val="20"/>
        </w:rPr>
        <w:t xml:space="preserve">наличии данных наблюдений за период не менее 10 лет расчет </w:t>
      </w:r>
      <w:r w:rsidRPr="00030C5F">
        <w:rPr>
          <w:color w:val="000000"/>
          <w:sz w:val="20"/>
          <w:szCs w:val="20"/>
        </w:rPr>
        <w:t>к</w:t>
      </w:r>
      <w:r w:rsidRPr="00030C5F">
        <w:rPr>
          <w:color w:val="000000"/>
          <w:sz w:val="20"/>
          <w:szCs w:val="20"/>
        </w:rPr>
        <w:t>о</w:t>
      </w:r>
      <w:r w:rsidRPr="00030C5F">
        <w:rPr>
          <w:color w:val="000000"/>
          <w:sz w:val="20"/>
          <w:szCs w:val="20"/>
        </w:rPr>
        <w:t>лебаний годового стока ведется по теоретической кривой обес</w:t>
      </w:r>
      <w:r w:rsidRPr="00030C5F">
        <w:rPr>
          <w:color w:val="000000"/>
          <w:spacing w:val="-3"/>
          <w:sz w:val="20"/>
          <w:szCs w:val="20"/>
        </w:rPr>
        <w:t>печенн</w:t>
      </w:r>
      <w:r w:rsidRPr="00030C5F">
        <w:rPr>
          <w:color w:val="000000"/>
          <w:spacing w:val="-3"/>
          <w:sz w:val="20"/>
          <w:szCs w:val="20"/>
        </w:rPr>
        <w:t>о</w:t>
      </w:r>
      <w:r w:rsidRPr="00030C5F">
        <w:rPr>
          <w:color w:val="000000"/>
          <w:spacing w:val="-3"/>
          <w:sz w:val="20"/>
          <w:szCs w:val="20"/>
        </w:rPr>
        <w:t>сти.</w:t>
      </w:r>
    </w:p>
    <w:p w:rsidR="00A049F1" w:rsidRPr="00030C5F" w:rsidRDefault="00A049F1" w:rsidP="00A049F1">
      <w:pPr>
        <w:widowControl w:val="0"/>
        <w:spacing w:line="216" w:lineRule="auto"/>
        <w:ind w:firstLine="284"/>
        <w:jc w:val="both"/>
        <w:rPr>
          <w:sz w:val="20"/>
          <w:szCs w:val="20"/>
        </w:rPr>
      </w:pPr>
      <w:r w:rsidRPr="00030C5F">
        <w:rPr>
          <w:sz w:val="20"/>
          <w:szCs w:val="20"/>
        </w:rPr>
        <w:t>Порядок построения теоретической кривой обеспеченности поя</w:t>
      </w:r>
      <w:r w:rsidRPr="00030C5F">
        <w:rPr>
          <w:sz w:val="20"/>
          <w:szCs w:val="20"/>
        </w:rPr>
        <w:t>с</w:t>
      </w:r>
      <w:r w:rsidRPr="00030C5F">
        <w:rPr>
          <w:sz w:val="20"/>
          <w:szCs w:val="20"/>
        </w:rPr>
        <w:t>ним на примере, исходные данные для которого привед</w:t>
      </w:r>
      <w:r>
        <w:rPr>
          <w:sz w:val="20"/>
          <w:szCs w:val="20"/>
        </w:rPr>
        <w:t xml:space="preserve">ены в первых двух графах табл. </w:t>
      </w:r>
      <w:r w:rsidRPr="005B405E">
        <w:rPr>
          <w:sz w:val="20"/>
          <w:szCs w:val="20"/>
        </w:rPr>
        <w:t>9</w:t>
      </w:r>
      <w:r w:rsidRPr="00030C5F">
        <w:rPr>
          <w:sz w:val="20"/>
          <w:szCs w:val="20"/>
        </w:rPr>
        <w:t>.5.</w:t>
      </w:r>
    </w:p>
    <w:p w:rsidR="00A049F1" w:rsidRPr="00847423" w:rsidRDefault="00A049F1" w:rsidP="00A049F1">
      <w:pPr>
        <w:widowControl w:val="0"/>
        <w:spacing w:line="216" w:lineRule="auto"/>
        <w:ind w:firstLine="284"/>
        <w:jc w:val="both"/>
        <w:rPr>
          <w:sz w:val="16"/>
          <w:szCs w:val="16"/>
        </w:rPr>
      </w:pPr>
    </w:p>
    <w:p w:rsidR="00A049F1" w:rsidRPr="00F342A0" w:rsidRDefault="00A049F1" w:rsidP="00A049F1">
      <w:pPr>
        <w:widowControl w:val="0"/>
        <w:spacing w:line="216" w:lineRule="auto"/>
        <w:ind w:firstLine="284"/>
        <w:jc w:val="center"/>
        <w:rPr>
          <w:b/>
          <w:color w:val="000000"/>
          <w:spacing w:val="3"/>
          <w:sz w:val="16"/>
          <w:szCs w:val="16"/>
        </w:rPr>
      </w:pPr>
      <w:r>
        <w:rPr>
          <w:color w:val="000000"/>
          <w:spacing w:val="3"/>
          <w:sz w:val="16"/>
          <w:szCs w:val="16"/>
        </w:rPr>
        <w:t>Т а б л и ц а</w:t>
      </w:r>
      <w:r w:rsidR="00F7570F">
        <w:rPr>
          <w:color w:val="000000"/>
          <w:spacing w:val="3"/>
          <w:sz w:val="16"/>
          <w:szCs w:val="16"/>
        </w:rPr>
        <w:t xml:space="preserve"> </w:t>
      </w:r>
      <w:r>
        <w:rPr>
          <w:color w:val="000000"/>
          <w:spacing w:val="3"/>
          <w:sz w:val="16"/>
          <w:szCs w:val="16"/>
        </w:rPr>
        <w:t xml:space="preserve"> </w:t>
      </w:r>
      <w:r w:rsidRPr="005B405E">
        <w:rPr>
          <w:color w:val="000000"/>
          <w:spacing w:val="3"/>
          <w:sz w:val="16"/>
          <w:szCs w:val="16"/>
        </w:rPr>
        <w:t>9</w:t>
      </w:r>
      <w:r w:rsidRPr="00F342A0">
        <w:rPr>
          <w:color w:val="000000"/>
          <w:spacing w:val="3"/>
          <w:sz w:val="16"/>
          <w:szCs w:val="16"/>
        </w:rPr>
        <w:t xml:space="preserve">.5. </w:t>
      </w:r>
      <w:r w:rsidRPr="00F342A0">
        <w:rPr>
          <w:b/>
          <w:color w:val="000000"/>
          <w:spacing w:val="3"/>
          <w:sz w:val="16"/>
          <w:szCs w:val="16"/>
        </w:rPr>
        <w:t>Вычисление коэффициента вариации сре</w:t>
      </w:r>
      <w:r w:rsidRPr="00F342A0">
        <w:rPr>
          <w:b/>
          <w:color w:val="000000"/>
          <w:spacing w:val="3"/>
          <w:sz w:val="16"/>
          <w:szCs w:val="16"/>
        </w:rPr>
        <w:t>д</w:t>
      </w:r>
      <w:r w:rsidRPr="00F342A0">
        <w:rPr>
          <w:b/>
          <w:color w:val="000000"/>
          <w:spacing w:val="3"/>
          <w:sz w:val="16"/>
          <w:szCs w:val="16"/>
        </w:rPr>
        <w:t xml:space="preserve">негодовых </w:t>
      </w:r>
    </w:p>
    <w:p w:rsidR="00A049F1" w:rsidRDefault="00A049F1" w:rsidP="00A049F1">
      <w:pPr>
        <w:widowControl w:val="0"/>
        <w:spacing w:line="216" w:lineRule="auto"/>
        <w:ind w:firstLine="284"/>
        <w:jc w:val="center"/>
        <w:rPr>
          <w:b/>
          <w:color w:val="000000"/>
          <w:spacing w:val="3"/>
          <w:sz w:val="16"/>
          <w:szCs w:val="16"/>
        </w:rPr>
      </w:pPr>
      <w:r w:rsidRPr="00F342A0">
        <w:rPr>
          <w:b/>
          <w:color w:val="000000"/>
          <w:spacing w:val="3"/>
          <w:sz w:val="16"/>
          <w:szCs w:val="16"/>
        </w:rPr>
        <w:t>расх</w:t>
      </w:r>
      <w:r w:rsidRPr="00F342A0">
        <w:rPr>
          <w:b/>
          <w:color w:val="000000"/>
          <w:spacing w:val="3"/>
          <w:sz w:val="16"/>
          <w:szCs w:val="16"/>
        </w:rPr>
        <w:t>о</w:t>
      </w:r>
      <w:r w:rsidRPr="00F342A0">
        <w:rPr>
          <w:b/>
          <w:color w:val="000000"/>
          <w:spacing w:val="3"/>
          <w:sz w:val="16"/>
          <w:szCs w:val="16"/>
        </w:rPr>
        <w:t>дов</w:t>
      </w:r>
    </w:p>
    <w:p w:rsidR="00A049F1" w:rsidRPr="00F342A0" w:rsidRDefault="00A049F1" w:rsidP="00A049F1">
      <w:pPr>
        <w:widowControl w:val="0"/>
        <w:spacing w:line="216" w:lineRule="auto"/>
        <w:ind w:firstLine="284"/>
        <w:jc w:val="center"/>
        <w:rPr>
          <w:color w:val="000000"/>
          <w:spacing w:val="3"/>
          <w:sz w:val="16"/>
          <w:szCs w:val="16"/>
        </w:rPr>
      </w:pPr>
    </w:p>
    <w:tbl>
      <w:tblPr>
        <w:tblW w:w="6131"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58"/>
        <w:gridCol w:w="662"/>
        <w:gridCol w:w="602"/>
        <w:gridCol w:w="434"/>
        <w:gridCol w:w="1134"/>
        <w:gridCol w:w="978"/>
        <w:gridCol w:w="501"/>
        <w:gridCol w:w="627"/>
        <w:gridCol w:w="735"/>
      </w:tblGrid>
      <w:tr w:rsidR="00A049F1" w:rsidRPr="00EC4963" w:rsidTr="001D777B">
        <w:tc>
          <w:tcPr>
            <w:tcW w:w="45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Год</w:t>
            </w:r>
          </w:p>
        </w:tc>
        <w:tc>
          <w:tcPr>
            <w:tcW w:w="66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Сре</w:t>
            </w:r>
            <w:r w:rsidRPr="00EC4963">
              <w:rPr>
                <w:color w:val="000000"/>
                <w:spacing w:val="3"/>
                <w:sz w:val="16"/>
                <w:szCs w:val="16"/>
              </w:rPr>
              <w:t>д</w:t>
            </w:r>
            <w:r w:rsidRPr="00EC4963">
              <w:rPr>
                <w:color w:val="000000"/>
                <w:spacing w:val="3"/>
                <w:sz w:val="16"/>
                <w:szCs w:val="16"/>
              </w:rPr>
              <w:t>ний год</w:t>
            </w:r>
            <w:r w:rsidRPr="00EC4963">
              <w:rPr>
                <w:color w:val="000000"/>
                <w:spacing w:val="3"/>
                <w:sz w:val="16"/>
                <w:szCs w:val="16"/>
              </w:rPr>
              <w:t>о</w:t>
            </w:r>
            <w:r w:rsidRPr="00EC4963">
              <w:rPr>
                <w:color w:val="000000"/>
                <w:spacing w:val="3"/>
                <w:sz w:val="16"/>
                <w:szCs w:val="16"/>
              </w:rPr>
              <w:t>вой ра</w:t>
            </w:r>
            <w:r w:rsidRPr="00EC4963">
              <w:rPr>
                <w:color w:val="000000"/>
                <w:spacing w:val="3"/>
                <w:sz w:val="16"/>
                <w:szCs w:val="16"/>
              </w:rPr>
              <w:t>с</w:t>
            </w:r>
            <w:r w:rsidRPr="00EC4963">
              <w:rPr>
                <w:color w:val="000000"/>
                <w:spacing w:val="3"/>
                <w:sz w:val="16"/>
                <w:szCs w:val="16"/>
              </w:rPr>
              <w:t xml:space="preserve">ход </w:t>
            </w:r>
            <w:r w:rsidRPr="00EC4963">
              <w:rPr>
                <w:color w:val="000000"/>
                <w:spacing w:val="3"/>
                <w:sz w:val="16"/>
                <w:szCs w:val="16"/>
                <w:lang w:val="en-US"/>
              </w:rPr>
              <w:t>Q</w:t>
            </w:r>
            <w:r w:rsidRPr="00EC4963">
              <w:rPr>
                <w:color w:val="000000"/>
                <w:spacing w:val="3"/>
                <w:sz w:val="16"/>
                <w:szCs w:val="16"/>
                <w:vertAlign w:val="subscript"/>
              </w:rPr>
              <w:t>ср</w:t>
            </w:r>
            <w:r w:rsidRPr="00EC4963">
              <w:rPr>
                <w:color w:val="000000"/>
                <w:spacing w:val="3"/>
                <w:sz w:val="16"/>
                <w:szCs w:val="16"/>
              </w:rPr>
              <w:t>, м</w:t>
            </w:r>
            <w:r w:rsidRPr="00EC4963">
              <w:rPr>
                <w:color w:val="000000"/>
                <w:spacing w:val="3"/>
                <w:sz w:val="16"/>
                <w:szCs w:val="16"/>
                <w:vertAlign w:val="superscript"/>
              </w:rPr>
              <w:t>3</w:t>
            </w:r>
            <w:r w:rsidRPr="00EC4963">
              <w:rPr>
                <w:color w:val="000000"/>
                <w:spacing w:val="3"/>
                <w:sz w:val="16"/>
                <w:szCs w:val="16"/>
              </w:rPr>
              <w:t>/с</w:t>
            </w:r>
          </w:p>
        </w:tc>
        <w:tc>
          <w:tcPr>
            <w:tcW w:w="60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sz w:val="16"/>
                <w:szCs w:val="16"/>
              </w:rPr>
              <w:t>№ п.п.</w:t>
            </w:r>
          </w:p>
        </w:tc>
        <w:tc>
          <w:tcPr>
            <w:tcW w:w="4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Год</w:t>
            </w:r>
          </w:p>
        </w:tc>
        <w:tc>
          <w:tcPr>
            <w:tcW w:w="11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Средний годовой ра</w:t>
            </w:r>
            <w:r w:rsidRPr="00EC4963">
              <w:rPr>
                <w:color w:val="000000"/>
                <w:spacing w:val="3"/>
                <w:sz w:val="16"/>
                <w:szCs w:val="16"/>
              </w:rPr>
              <w:t>с</w:t>
            </w:r>
            <w:r w:rsidRPr="00EC4963">
              <w:rPr>
                <w:color w:val="000000"/>
                <w:spacing w:val="3"/>
                <w:sz w:val="16"/>
                <w:szCs w:val="16"/>
              </w:rPr>
              <w:t xml:space="preserve">ход </w:t>
            </w:r>
            <w:r w:rsidRPr="00EC4963">
              <w:rPr>
                <w:color w:val="000000"/>
                <w:spacing w:val="3"/>
                <w:sz w:val="16"/>
                <w:szCs w:val="16"/>
                <w:lang w:val="en-US"/>
              </w:rPr>
              <w:t>Q</w:t>
            </w:r>
            <w:r w:rsidRPr="00EC4963">
              <w:rPr>
                <w:color w:val="000000"/>
                <w:spacing w:val="3"/>
                <w:sz w:val="16"/>
                <w:szCs w:val="16"/>
                <w:vertAlign w:val="subscript"/>
              </w:rPr>
              <w:t>ср</w:t>
            </w:r>
            <w:r w:rsidRPr="00EC4963">
              <w:rPr>
                <w:color w:val="000000"/>
                <w:spacing w:val="3"/>
                <w:sz w:val="16"/>
                <w:szCs w:val="16"/>
              </w:rPr>
              <w:t xml:space="preserve"> в порядке уб</w:t>
            </w:r>
            <w:r w:rsidRPr="00EC4963">
              <w:rPr>
                <w:color w:val="000000"/>
                <w:spacing w:val="3"/>
                <w:sz w:val="16"/>
                <w:szCs w:val="16"/>
              </w:rPr>
              <w:t>ы</w:t>
            </w:r>
            <w:r w:rsidRPr="00EC4963">
              <w:rPr>
                <w:color w:val="000000"/>
                <w:spacing w:val="3"/>
                <w:sz w:val="16"/>
                <w:szCs w:val="16"/>
              </w:rPr>
              <w:t>вания, м</w:t>
            </w:r>
            <w:r w:rsidRPr="00EC4963">
              <w:rPr>
                <w:color w:val="000000"/>
                <w:spacing w:val="3"/>
                <w:sz w:val="16"/>
                <w:szCs w:val="16"/>
                <w:vertAlign w:val="superscript"/>
              </w:rPr>
              <w:t>3</w:t>
            </w:r>
            <w:r w:rsidRPr="00EC4963">
              <w:rPr>
                <w:color w:val="000000"/>
                <w:spacing w:val="3"/>
                <w:sz w:val="16"/>
                <w:szCs w:val="16"/>
              </w:rPr>
              <w:t>/с</w:t>
            </w:r>
          </w:p>
        </w:tc>
        <w:tc>
          <w:tcPr>
            <w:tcW w:w="97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Модул</w:t>
            </w:r>
            <w:r w:rsidRPr="00EC4963">
              <w:rPr>
                <w:color w:val="000000"/>
                <w:spacing w:val="3"/>
                <w:sz w:val="16"/>
                <w:szCs w:val="16"/>
              </w:rPr>
              <w:t>ь</w:t>
            </w:r>
            <w:r w:rsidRPr="00EC4963">
              <w:rPr>
                <w:color w:val="000000"/>
                <w:spacing w:val="3"/>
                <w:sz w:val="16"/>
                <w:szCs w:val="16"/>
              </w:rPr>
              <w:t>ный коэффиц</w:t>
            </w:r>
            <w:r w:rsidRPr="00EC4963">
              <w:rPr>
                <w:color w:val="000000"/>
                <w:spacing w:val="3"/>
                <w:sz w:val="16"/>
                <w:szCs w:val="16"/>
              </w:rPr>
              <w:t>и</w:t>
            </w:r>
            <w:r w:rsidRPr="00EC4963">
              <w:rPr>
                <w:color w:val="000000"/>
                <w:spacing w:val="3"/>
                <w:sz w:val="16"/>
                <w:szCs w:val="16"/>
              </w:rPr>
              <w:t>ент К</w:t>
            </w:r>
          </w:p>
        </w:tc>
        <w:tc>
          <w:tcPr>
            <w:tcW w:w="501"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К–1</w:t>
            </w:r>
          </w:p>
        </w:tc>
        <w:tc>
          <w:tcPr>
            <w:tcW w:w="627"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vertAlign w:val="superscript"/>
              </w:rPr>
            </w:pPr>
            <w:r w:rsidRPr="00EC4963">
              <w:rPr>
                <w:color w:val="000000"/>
                <w:spacing w:val="3"/>
                <w:sz w:val="16"/>
                <w:szCs w:val="16"/>
              </w:rPr>
              <w:t>(К–1)</w:t>
            </w:r>
            <w:r w:rsidRPr="00EC4963">
              <w:rPr>
                <w:color w:val="000000"/>
                <w:spacing w:val="3"/>
                <w:sz w:val="16"/>
                <w:szCs w:val="16"/>
                <w:vertAlign w:val="superscript"/>
              </w:rPr>
              <w:t>2</w:t>
            </w:r>
          </w:p>
        </w:tc>
        <w:tc>
          <w:tcPr>
            <w:tcW w:w="735" w:type="dxa"/>
            <w:vAlign w:val="center"/>
          </w:tcPr>
          <w:p w:rsidR="00A049F1" w:rsidRPr="00EC4963" w:rsidRDefault="00A049F1" w:rsidP="00F7570F">
            <w:pPr>
              <w:widowControl w:val="0"/>
              <w:autoSpaceDE w:val="0"/>
              <w:autoSpaceDN w:val="0"/>
              <w:adjustRightInd w:val="0"/>
              <w:spacing w:line="216" w:lineRule="auto"/>
              <w:ind w:left="-66" w:right="-98"/>
              <w:jc w:val="center"/>
              <w:rPr>
                <w:i/>
                <w:color w:val="000000"/>
                <w:spacing w:val="3"/>
                <w:sz w:val="16"/>
                <w:szCs w:val="16"/>
              </w:rPr>
            </w:pPr>
            <w:r w:rsidRPr="00EC4963">
              <w:rPr>
                <w:color w:val="000000"/>
                <w:spacing w:val="3"/>
                <w:sz w:val="16"/>
                <w:szCs w:val="16"/>
              </w:rPr>
              <w:t>Пр</w:t>
            </w:r>
            <w:r w:rsidRPr="00EC4963">
              <w:rPr>
                <w:color w:val="000000"/>
                <w:spacing w:val="3"/>
                <w:sz w:val="16"/>
                <w:szCs w:val="16"/>
              </w:rPr>
              <w:t>о</w:t>
            </w:r>
            <w:r w:rsidRPr="00EC4963">
              <w:rPr>
                <w:color w:val="000000"/>
                <w:spacing w:val="3"/>
                <w:sz w:val="16"/>
                <w:szCs w:val="16"/>
              </w:rPr>
              <w:t>цент обесп</w:t>
            </w:r>
            <w:r w:rsidRPr="00EC4963">
              <w:rPr>
                <w:color w:val="000000"/>
                <w:spacing w:val="3"/>
                <w:sz w:val="16"/>
                <w:szCs w:val="16"/>
              </w:rPr>
              <w:t>е</w:t>
            </w:r>
            <w:r w:rsidRPr="00EC4963">
              <w:rPr>
                <w:color w:val="000000"/>
                <w:spacing w:val="3"/>
                <w:sz w:val="16"/>
                <w:szCs w:val="16"/>
              </w:rPr>
              <w:t>ченн</w:t>
            </w:r>
            <w:r w:rsidRPr="00EC4963">
              <w:rPr>
                <w:color w:val="000000"/>
                <w:spacing w:val="3"/>
                <w:sz w:val="16"/>
                <w:szCs w:val="16"/>
              </w:rPr>
              <w:t>о</w:t>
            </w:r>
            <w:r w:rsidRPr="00EC4963">
              <w:rPr>
                <w:color w:val="000000"/>
                <w:spacing w:val="3"/>
                <w:sz w:val="16"/>
                <w:szCs w:val="16"/>
              </w:rPr>
              <w:t>сти р</w:t>
            </w:r>
          </w:p>
        </w:tc>
      </w:tr>
      <w:tr w:rsidR="00A049F1" w:rsidRPr="00EC4963" w:rsidTr="001D777B">
        <w:tc>
          <w:tcPr>
            <w:tcW w:w="45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w:t>
            </w:r>
          </w:p>
        </w:tc>
        <w:tc>
          <w:tcPr>
            <w:tcW w:w="66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2</w:t>
            </w:r>
          </w:p>
        </w:tc>
        <w:tc>
          <w:tcPr>
            <w:tcW w:w="60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3</w:t>
            </w:r>
          </w:p>
        </w:tc>
        <w:tc>
          <w:tcPr>
            <w:tcW w:w="4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4</w:t>
            </w:r>
          </w:p>
        </w:tc>
        <w:tc>
          <w:tcPr>
            <w:tcW w:w="11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5</w:t>
            </w:r>
          </w:p>
        </w:tc>
        <w:tc>
          <w:tcPr>
            <w:tcW w:w="97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6</w:t>
            </w:r>
          </w:p>
        </w:tc>
        <w:tc>
          <w:tcPr>
            <w:tcW w:w="501"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7</w:t>
            </w:r>
          </w:p>
        </w:tc>
        <w:tc>
          <w:tcPr>
            <w:tcW w:w="627"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8</w:t>
            </w:r>
          </w:p>
        </w:tc>
        <w:tc>
          <w:tcPr>
            <w:tcW w:w="735"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9</w:t>
            </w:r>
          </w:p>
        </w:tc>
      </w:tr>
      <w:tr w:rsidR="00A049F1" w:rsidRPr="00EC4963" w:rsidTr="001D777B">
        <w:tc>
          <w:tcPr>
            <w:tcW w:w="45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1983</w:t>
            </w:r>
          </w:p>
        </w:tc>
        <w:tc>
          <w:tcPr>
            <w:tcW w:w="66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647</w:t>
            </w:r>
          </w:p>
        </w:tc>
        <w:tc>
          <w:tcPr>
            <w:tcW w:w="60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w:t>
            </w:r>
          </w:p>
        </w:tc>
        <w:tc>
          <w:tcPr>
            <w:tcW w:w="4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1987</w:t>
            </w:r>
          </w:p>
        </w:tc>
        <w:tc>
          <w:tcPr>
            <w:tcW w:w="11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874</w:t>
            </w:r>
          </w:p>
        </w:tc>
        <w:tc>
          <w:tcPr>
            <w:tcW w:w="97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1,41</w:t>
            </w:r>
          </w:p>
        </w:tc>
        <w:tc>
          <w:tcPr>
            <w:tcW w:w="501"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0,41</w:t>
            </w:r>
          </w:p>
        </w:tc>
        <w:tc>
          <w:tcPr>
            <w:tcW w:w="627"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0,1681</w:t>
            </w:r>
          </w:p>
        </w:tc>
        <w:tc>
          <w:tcPr>
            <w:tcW w:w="735"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5,6</w:t>
            </w:r>
          </w:p>
        </w:tc>
      </w:tr>
      <w:tr w:rsidR="00A049F1" w:rsidRPr="00EC4963" w:rsidTr="001D777B">
        <w:tc>
          <w:tcPr>
            <w:tcW w:w="45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1984</w:t>
            </w:r>
          </w:p>
        </w:tc>
        <w:tc>
          <w:tcPr>
            <w:tcW w:w="66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619</w:t>
            </w:r>
          </w:p>
        </w:tc>
        <w:tc>
          <w:tcPr>
            <w:tcW w:w="60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2</w:t>
            </w:r>
          </w:p>
        </w:tc>
        <w:tc>
          <w:tcPr>
            <w:tcW w:w="4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1992</w:t>
            </w:r>
          </w:p>
        </w:tc>
        <w:tc>
          <w:tcPr>
            <w:tcW w:w="11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790</w:t>
            </w:r>
          </w:p>
        </w:tc>
        <w:tc>
          <w:tcPr>
            <w:tcW w:w="97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1,27</w:t>
            </w:r>
          </w:p>
        </w:tc>
        <w:tc>
          <w:tcPr>
            <w:tcW w:w="501"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0,27</w:t>
            </w:r>
          </w:p>
        </w:tc>
        <w:tc>
          <w:tcPr>
            <w:tcW w:w="627"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0,0729</w:t>
            </w:r>
          </w:p>
        </w:tc>
        <w:tc>
          <w:tcPr>
            <w:tcW w:w="735"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13,7</w:t>
            </w:r>
          </w:p>
        </w:tc>
      </w:tr>
      <w:tr w:rsidR="00A049F1" w:rsidRPr="00EC4963" w:rsidTr="001D777B">
        <w:tc>
          <w:tcPr>
            <w:tcW w:w="45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1985</w:t>
            </w:r>
          </w:p>
        </w:tc>
        <w:tc>
          <w:tcPr>
            <w:tcW w:w="66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517</w:t>
            </w:r>
          </w:p>
        </w:tc>
        <w:tc>
          <w:tcPr>
            <w:tcW w:w="60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3</w:t>
            </w:r>
          </w:p>
        </w:tc>
        <w:tc>
          <w:tcPr>
            <w:tcW w:w="4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1994</w:t>
            </w:r>
          </w:p>
        </w:tc>
        <w:tc>
          <w:tcPr>
            <w:tcW w:w="11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722</w:t>
            </w:r>
          </w:p>
        </w:tc>
        <w:tc>
          <w:tcPr>
            <w:tcW w:w="97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1,16</w:t>
            </w:r>
          </w:p>
        </w:tc>
        <w:tc>
          <w:tcPr>
            <w:tcW w:w="501"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0,16</w:t>
            </w:r>
          </w:p>
        </w:tc>
        <w:tc>
          <w:tcPr>
            <w:tcW w:w="627"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0,0256</w:t>
            </w:r>
          </w:p>
        </w:tc>
        <w:tc>
          <w:tcPr>
            <w:tcW w:w="735"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21,8</w:t>
            </w:r>
          </w:p>
        </w:tc>
      </w:tr>
      <w:tr w:rsidR="00A049F1" w:rsidRPr="00EC4963" w:rsidTr="001D777B">
        <w:tc>
          <w:tcPr>
            <w:tcW w:w="45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1986</w:t>
            </w:r>
          </w:p>
        </w:tc>
        <w:tc>
          <w:tcPr>
            <w:tcW w:w="66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433</w:t>
            </w:r>
          </w:p>
        </w:tc>
        <w:tc>
          <w:tcPr>
            <w:tcW w:w="60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4</w:t>
            </w:r>
          </w:p>
        </w:tc>
        <w:tc>
          <w:tcPr>
            <w:tcW w:w="4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1989</w:t>
            </w:r>
          </w:p>
        </w:tc>
        <w:tc>
          <w:tcPr>
            <w:tcW w:w="11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682</w:t>
            </w:r>
          </w:p>
        </w:tc>
        <w:tc>
          <w:tcPr>
            <w:tcW w:w="97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1,10</w:t>
            </w:r>
          </w:p>
        </w:tc>
        <w:tc>
          <w:tcPr>
            <w:tcW w:w="501"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0,10</w:t>
            </w:r>
          </w:p>
        </w:tc>
        <w:tc>
          <w:tcPr>
            <w:tcW w:w="627"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0,0100</w:t>
            </w:r>
          </w:p>
        </w:tc>
        <w:tc>
          <w:tcPr>
            <w:tcW w:w="735"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29,8</w:t>
            </w:r>
          </w:p>
        </w:tc>
      </w:tr>
      <w:tr w:rsidR="00A049F1" w:rsidRPr="00EC4963" w:rsidTr="001D777B">
        <w:tc>
          <w:tcPr>
            <w:tcW w:w="45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1987</w:t>
            </w:r>
          </w:p>
        </w:tc>
        <w:tc>
          <w:tcPr>
            <w:tcW w:w="66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874</w:t>
            </w:r>
          </w:p>
        </w:tc>
        <w:tc>
          <w:tcPr>
            <w:tcW w:w="60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5</w:t>
            </w:r>
          </w:p>
        </w:tc>
        <w:tc>
          <w:tcPr>
            <w:tcW w:w="4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1983</w:t>
            </w:r>
          </w:p>
        </w:tc>
        <w:tc>
          <w:tcPr>
            <w:tcW w:w="11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647</w:t>
            </w:r>
          </w:p>
        </w:tc>
        <w:tc>
          <w:tcPr>
            <w:tcW w:w="97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1,04</w:t>
            </w:r>
          </w:p>
        </w:tc>
        <w:tc>
          <w:tcPr>
            <w:tcW w:w="501"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0,04</w:t>
            </w:r>
          </w:p>
        </w:tc>
        <w:tc>
          <w:tcPr>
            <w:tcW w:w="627"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0,0016</w:t>
            </w:r>
          </w:p>
        </w:tc>
        <w:tc>
          <w:tcPr>
            <w:tcW w:w="735"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37,8</w:t>
            </w:r>
          </w:p>
        </w:tc>
      </w:tr>
      <w:tr w:rsidR="00A049F1" w:rsidRPr="00EC4963" w:rsidTr="001D777B">
        <w:tc>
          <w:tcPr>
            <w:tcW w:w="45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1988</w:t>
            </w:r>
          </w:p>
        </w:tc>
        <w:tc>
          <w:tcPr>
            <w:tcW w:w="66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602</w:t>
            </w:r>
          </w:p>
        </w:tc>
        <w:tc>
          <w:tcPr>
            <w:tcW w:w="60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6</w:t>
            </w:r>
          </w:p>
        </w:tc>
        <w:tc>
          <w:tcPr>
            <w:tcW w:w="4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1984</w:t>
            </w:r>
          </w:p>
        </w:tc>
        <w:tc>
          <w:tcPr>
            <w:tcW w:w="11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619</w:t>
            </w:r>
          </w:p>
        </w:tc>
        <w:tc>
          <w:tcPr>
            <w:tcW w:w="97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1,00</w:t>
            </w:r>
          </w:p>
        </w:tc>
        <w:tc>
          <w:tcPr>
            <w:tcW w:w="501"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0,00</w:t>
            </w:r>
          </w:p>
        </w:tc>
        <w:tc>
          <w:tcPr>
            <w:tcW w:w="627"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0,0000</w:t>
            </w:r>
          </w:p>
        </w:tc>
        <w:tc>
          <w:tcPr>
            <w:tcW w:w="735"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45,9</w:t>
            </w:r>
          </w:p>
        </w:tc>
      </w:tr>
      <w:tr w:rsidR="00A049F1" w:rsidRPr="00EC4963" w:rsidTr="001D777B">
        <w:tc>
          <w:tcPr>
            <w:tcW w:w="45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1989</w:t>
            </w:r>
          </w:p>
        </w:tc>
        <w:tc>
          <w:tcPr>
            <w:tcW w:w="66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682</w:t>
            </w:r>
          </w:p>
        </w:tc>
        <w:tc>
          <w:tcPr>
            <w:tcW w:w="60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7</w:t>
            </w:r>
          </w:p>
        </w:tc>
        <w:tc>
          <w:tcPr>
            <w:tcW w:w="4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1988</w:t>
            </w:r>
          </w:p>
        </w:tc>
        <w:tc>
          <w:tcPr>
            <w:tcW w:w="11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602</w:t>
            </w:r>
          </w:p>
        </w:tc>
        <w:tc>
          <w:tcPr>
            <w:tcW w:w="97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0,97</w:t>
            </w:r>
          </w:p>
        </w:tc>
        <w:tc>
          <w:tcPr>
            <w:tcW w:w="501"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–0,03</w:t>
            </w:r>
          </w:p>
        </w:tc>
        <w:tc>
          <w:tcPr>
            <w:tcW w:w="627"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0,0009</w:t>
            </w:r>
          </w:p>
        </w:tc>
        <w:tc>
          <w:tcPr>
            <w:tcW w:w="735"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54,0</w:t>
            </w:r>
          </w:p>
        </w:tc>
      </w:tr>
      <w:tr w:rsidR="00A049F1" w:rsidRPr="00EC4963" w:rsidTr="001D777B">
        <w:tc>
          <w:tcPr>
            <w:tcW w:w="45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1990</w:t>
            </w:r>
          </w:p>
        </w:tc>
        <w:tc>
          <w:tcPr>
            <w:tcW w:w="66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472</w:t>
            </w:r>
          </w:p>
        </w:tc>
        <w:tc>
          <w:tcPr>
            <w:tcW w:w="60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8</w:t>
            </w:r>
          </w:p>
        </w:tc>
        <w:tc>
          <w:tcPr>
            <w:tcW w:w="4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1993</w:t>
            </w:r>
          </w:p>
        </w:tc>
        <w:tc>
          <w:tcPr>
            <w:tcW w:w="11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580</w:t>
            </w:r>
          </w:p>
        </w:tc>
        <w:tc>
          <w:tcPr>
            <w:tcW w:w="97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0,93</w:t>
            </w:r>
          </w:p>
        </w:tc>
        <w:tc>
          <w:tcPr>
            <w:tcW w:w="501"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–0,07</w:t>
            </w:r>
          </w:p>
        </w:tc>
        <w:tc>
          <w:tcPr>
            <w:tcW w:w="627"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0,0049</w:t>
            </w:r>
          </w:p>
        </w:tc>
        <w:tc>
          <w:tcPr>
            <w:tcW w:w="735"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62,1</w:t>
            </w:r>
          </w:p>
        </w:tc>
      </w:tr>
      <w:tr w:rsidR="00A049F1" w:rsidRPr="00EC4963" w:rsidTr="001D777B">
        <w:tc>
          <w:tcPr>
            <w:tcW w:w="45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1991</w:t>
            </w:r>
          </w:p>
        </w:tc>
        <w:tc>
          <w:tcPr>
            <w:tcW w:w="66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517</w:t>
            </w:r>
          </w:p>
        </w:tc>
        <w:tc>
          <w:tcPr>
            <w:tcW w:w="60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9</w:t>
            </w:r>
          </w:p>
        </w:tc>
        <w:tc>
          <w:tcPr>
            <w:tcW w:w="4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1985</w:t>
            </w:r>
          </w:p>
        </w:tc>
        <w:tc>
          <w:tcPr>
            <w:tcW w:w="11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517</w:t>
            </w:r>
          </w:p>
        </w:tc>
        <w:tc>
          <w:tcPr>
            <w:tcW w:w="97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0,83</w:t>
            </w:r>
          </w:p>
        </w:tc>
        <w:tc>
          <w:tcPr>
            <w:tcW w:w="501"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–0,17</w:t>
            </w:r>
          </w:p>
        </w:tc>
        <w:tc>
          <w:tcPr>
            <w:tcW w:w="627"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0,0289</w:t>
            </w:r>
          </w:p>
        </w:tc>
        <w:tc>
          <w:tcPr>
            <w:tcW w:w="735"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70,1</w:t>
            </w:r>
          </w:p>
        </w:tc>
      </w:tr>
      <w:tr w:rsidR="00A049F1" w:rsidRPr="00EC4963" w:rsidTr="001D777B">
        <w:tc>
          <w:tcPr>
            <w:tcW w:w="45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1992</w:t>
            </w:r>
          </w:p>
        </w:tc>
        <w:tc>
          <w:tcPr>
            <w:tcW w:w="66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790</w:t>
            </w:r>
          </w:p>
        </w:tc>
        <w:tc>
          <w:tcPr>
            <w:tcW w:w="60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10</w:t>
            </w:r>
          </w:p>
        </w:tc>
        <w:tc>
          <w:tcPr>
            <w:tcW w:w="4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1991</w:t>
            </w:r>
          </w:p>
        </w:tc>
        <w:tc>
          <w:tcPr>
            <w:tcW w:w="11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517</w:t>
            </w:r>
          </w:p>
        </w:tc>
        <w:tc>
          <w:tcPr>
            <w:tcW w:w="97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0,83</w:t>
            </w:r>
          </w:p>
        </w:tc>
        <w:tc>
          <w:tcPr>
            <w:tcW w:w="501"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–0,17</w:t>
            </w:r>
          </w:p>
        </w:tc>
        <w:tc>
          <w:tcPr>
            <w:tcW w:w="627"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0,0289</w:t>
            </w:r>
          </w:p>
        </w:tc>
        <w:tc>
          <w:tcPr>
            <w:tcW w:w="735"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78,2</w:t>
            </w:r>
          </w:p>
        </w:tc>
      </w:tr>
      <w:tr w:rsidR="00A049F1" w:rsidRPr="00EC4963" w:rsidTr="001D777B">
        <w:tc>
          <w:tcPr>
            <w:tcW w:w="45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1993</w:t>
            </w:r>
          </w:p>
        </w:tc>
        <w:tc>
          <w:tcPr>
            <w:tcW w:w="66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580</w:t>
            </w:r>
          </w:p>
        </w:tc>
        <w:tc>
          <w:tcPr>
            <w:tcW w:w="60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11</w:t>
            </w:r>
          </w:p>
        </w:tc>
        <w:tc>
          <w:tcPr>
            <w:tcW w:w="4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1990</w:t>
            </w:r>
          </w:p>
        </w:tc>
        <w:tc>
          <w:tcPr>
            <w:tcW w:w="11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472</w:t>
            </w:r>
          </w:p>
        </w:tc>
        <w:tc>
          <w:tcPr>
            <w:tcW w:w="97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0,76</w:t>
            </w:r>
          </w:p>
        </w:tc>
        <w:tc>
          <w:tcPr>
            <w:tcW w:w="501"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–0,24</w:t>
            </w:r>
          </w:p>
        </w:tc>
        <w:tc>
          <w:tcPr>
            <w:tcW w:w="627"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0,0576</w:t>
            </w:r>
          </w:p>
        </w:tc>
        <w:tc>
          <w:tcPr>
            <w:tcW w:w="735"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86,2</w:t>
            </w:r>
          </w:p>
        </w:tc>
      </w:tr>
      <w:tr w:rsidR="00A049F1" w:rsidRPr="00EC4963" w:rsidTr="001D777B">
        <w:tc>
          <w:tcPr>
            <w:tcW w:w="45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1994</w:t>
            </w:r>
          </w:p>
        </w:tc>
        <w:tc>
          <w:tcPr>
            <w:tcW w:w="66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722</w:t>
            </w:r>
          </w:p>
        </w:tc>
        <w:tc>
          <w:tcPr>
            <w:tcW w:w="60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12</w:t>
            </w:r>
          </w:p>
        </w:tc>
        <w:tc>
          <w:tcPr>
            <w:tcW w:w="4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1986</w:t>
            </w:r>
          </w:p>
        </w:tc>
        <w:tc>
          <w:tcPr>
            <w:tcW w:w="11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433</w:t>
            </w:r>
          </w:p>
        </w:tc>
        <w:tc>
          <w:tcPr>
            <w:tcW w:w="97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0,70</w:t>
            </w:r>
          </w:p>
        </w:tc>
        <w:tc>
          <w:tcPr>
            <w:tcW w:w="501"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–0,30</w:t>
            </w:r>
          </w:p>
        </w:tc>
        <w:tc>
          <w:tcPr>
            <w:tcW w:w="627"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0,0900</w:t>
            </w:r>
          </w:p>
        </w:tc>
        <w:tc>
          <w:tcPr>
            <w:tcW w:w="735"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94,4</w:t>
            </w:r>
          </w:p>
        </w:tc>
      </w:tr>
      <w:tr w:rsidR="00A049F1" w:rsidRPr="00EC4963" w:rsidTr="001D777B">
        <w:tc>
          <w:tcPr>
            <w:tcW w:w="45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Су</w:t>
            </w:r>
            <w:r w:rsidRPr="00EC4963">
              <w:rPr>
                <w:color w:val="000000"/>
                <w:spacing w:val="3"/>
                <w:sz w:val="16"/>
                <w:szCs w:val="16"/>
              </w:rPr>
              <w:t>м</w:t>
            </w:r>
            <w:r w:rsidRPr="00EC4963">
              <w:rPr>
                <w:color w:val="000000"/>
                <w:spacing w:val="3"/>
                <w:sz w:val="16"/>
                <w:szCs w:val="16"/>
              </w:rPr>
              <w:t>ма</w:t>
            </w:r>
          </w:p>
        </w:tc>
        <w:tc>
          <w:tcPr>
            <w:tcW w:w="66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7455</w:t>
            </w:r>
          </w:p>
        </w:tc>
        <w:tc>
          <w:tcPr>
            <w:tcW w:w="602"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p>
        </w:tc>
        <w:tc>
          <w:tcPr>
            <w:tcW w:w="4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p>
        </w:tc>
        <w:tc>
          <w:tcPr>
            <w:tcW w:w="1134"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7455</w:t>
            </w:r>
          </w:p>
        </w:tc>
        <w:tc>
          <w:tcPr>
            <w:tcW w:w="978"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12</w:t>
            </w:r>
          </w:p>
        </w:tc>
        <w:tc>
          <w:tcPr>
            <w:tcW w:w="501"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0,00</w:t>
            </w:r>
          </w:p>
        </w:tc>
        <w:tc>
          <w:tcPr>
            <w:tcW w:w="627"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r w:rsidRPr="00EC4963">
              <w:rPr>
                <w:color w:val="000000"/>
                <w:spacing w:val="3"/>
                <w:sz w:val="16"/>
                <w:szCs w:val="16"/>
              </w:rPr>
              <w:t>0,4894</w:t>
            </w:r>
          </w:p>
        </w:tc>
        <w:tc>
          <w:tcPr>
            <w:tcW w:w="735" w:type="dxa"/>
            <w:vAlign w:val="center"/>
          </w:tcPr>
          <w:p w:rsidR="00A049F1" w:rsidRPr="00EC4963" w:rsidRDefault="00A049F1" w:rsidP="001D777B">
            <w:pPr>
              <w:widowControl w:val="0"/>
              <w:autoSpaceDE w:val="0"/>
              <w:autoSpaceDN w:val="0"/>
              <w:adjustRightInd w:val="0"/>
              <w:spacing w:line="216" w:lineRule="auto"/>
              <w:ind w:left="-66" w:right="-98"/>
              <w:jc w:val="center"/>
              <w:rPr>
                <w:color w:val="000000"/>
                <w:spacing w:val="3"/>
                <w:sz w:val="16"/>
                <w:szCs w:val="16"/>
              </w:rPr>
            </w:pPr>
          </w:p>
        </w:tc>
      </w:tr>
    </w:tbl>
    <w:p w:rsidR="00A049F1" w:rsidRPr="00030C5F" w:rsidRDefault="00A049F1" w:rsidP="00A049F1">
      <w:pPr>
        <w:widowControl w:val="0"/>
        <w:spacing w:line="216" w:lineRule="auto"/>
        <w:ind w:firstLine="284"/>
        <w:jc w:val="center"/>
        <w:rPr>
          <w:color w:val="000000"/>
          <w:spacing w:val="3"/>
          <w:sz w:val="20"/>
          <w:szCs w:val="20"/>
        </w:rPr>
      </w:pPr>
    </w:p>
    <w:p w:rsidR="00A049F1" w:rsidRPr="00030C5F" w:rsidRDefault="00A049F1" w:rsidP="00A049F1">
      <w:pPr>
        <w:widowControl w:val="0"/>
        <w:spacing w:line="216" w:lineRule="auto"/>
        <w:ind w:firstLine="284"/>
        <w:jc w:val="both"/>
        <w:rPr>
          <w:color w:val="000000"/>
          <w:spacing w:val="9"/>
          <w:sz w:val="20"/>
          <w:szCs w:val="20"/>
        </w:rPr>
      </w:pPr>
      <w:r w:rsidRPr="00030C5F">
        <w:rPr>
          <w:color w:val="000000"/>
          <w:spacing w:val="8"/>
          <w:sz w:val="20"/>
          <w:szCs w:val="20"/>
        </w:rPr>
        <w:t>1. Располагаем в убывающем порядке все имеющиеся расхо</w:t>
      </w:r>
      <w:r w:rsidRPr="00030C5F">
        <w:rPr>
          <w:color w:val="000000"/>
          <w:spacing w:val="9"/>
          <w:sz w:val="20"/>
          <w:szCs w:val="20"/>
        </w:rPr>
        <w:t>ды (графы 3</w:t>
      </w:r>
      <w:r>
        <w:rPr>
          <w:color w:val="000000"/>
          <w:spacing w:val="9"/>
          <w:sz w:val="20"/>
          <w:szCs w:val="20"/>
        </w:rPr>
        <w:t>–</w:t>
      </w:r>
      <w:r w:rsidRPr="00030C5F">
        <w:rPr>
          <w:color w:val="000000"/>
          <w:spacing w:val="9"/>
          <w:sz w:val="20"/>
          <w:szCs w:val="20"/>
        </w:rPr>
        <w:t>5).</w:t>
      </w:r>
    </w:p>
    <w:p w:rsidR="00A049F1" w:rsidRPr="00030C5F" w:rsidRDefault="00A049F1" w:rsidP="00A049F1">
      <w:pPr>
        <w:widowControl w:val="0"/>
        <w:spacing w:line="216" w:lineRule="auto"/>
        <w:ind w:firstLine="284"/>
        <w:jc w:val="both"/>
        <w:rPr>
          <w:color w:val="000000"/>
          <w:spacing w:val="3"/>
          <w:sz w:val="20"/>
          <w:szCs w:val="20"/>
        </w:rPr>
      </w:pPr>
      <w:r w:rsidRPr="00030C5F">
        <w:rPr>
          <w:color w:val="000000"/>
          <w:spacing w:val="3"/>
          <w:sz w:val="20"/>
          <w:szCs w:val="20"/>
        </w:rPr>
        <w:t>2. Определяем средне</w:t>
      </w:r>
      <w:r>
        <w:rPr>
          <w:color w:val="000000"/>
          <w:spacing w:val="3"/>
          <w:sz w:val="20"/>
          <w:szCs w:val="20"/>
        </w:rPr>
        <w:t>многолетний расход по формуле (</w:t>
      </w:r>
      <w:r w:rsidRPr="009049D3">
        <w:rPr>
          <w:color w:val="000000"/>
          <w:spacing w:val="3"/>
          <w:sz w:val="20"/>
          <w:szCs w:val="20"/>
        </w:rPr>
        <w:t>9</w:t>
      </w:r>
      <w:r w:rsidRPr="00030C5F">
        <w:rPr>
          <w:color w:val="000000"/>
          <w:spacing w:val="3"/>
          <w:sz w:val="20"/>
          <w:szCs w:val="20"/>
        </w:rPr>
        <w:t>.1</w:t>
      </w:r>
      <w:r w:rsidRPr="009049D3">
        <w:rPr>
          <w:color w:val="000000"/>
          <w:spacing w:val="3"/>
          <w:sz w:val="20"/>
          <w:szCs w:val="20"/>
        </w:rPr>
        <w:t>1</w:t>
      </w:r>
      <w:r w:rsidRPr="00030C5F">
        <w:rPr>
          <w:color w:val="000000"/>
          <w:spacing w:val="3"/>
          <w:sz w:val="20"/>
          <w:szCs w:val="20"/>
        </w:rPr>
        <w:t>)</w:t>
      </w:r>
    </w:p>
    <w:p w:rsidR="00A049F1" w:rsidRPr="00030C5F" w:rsidRDefault="00A049F1" w:rsidP="00A049F1">
      <w:pPr>
        <w:widowControl w:val="0"/>
        <w:spacing w:line="216" w:lineRule="auto"/>
        <w:ind w:firstLine="284"/>
        <w:jc w:val="both"/>
        <w:rPr>
          <w:color w:val="000000"/>
          <w:spacing w:val="3"/>
          <w:sz w:val="20"/>
          <w:szCs w:val="20"/>
        </w:rPr>
      </w:pPr>
    </w:p>
    <w:p w:rsidR="00A049F1" w:rsidRPr="00030C5F" w:rsidRDefault="00A049F1" w:rsidP="00A049F1">
      <w:pPr>
        <w:widowControl w:val="0"/>
        <w:spacing w:line="216" w:lineRule="auto"/>
        <w:ind w:firstLine="284"/>
        <w:jc w:val="center"/>
        <w:rPr>
          <w:color w:val="000000"/>
          <w:spacing w:val="-1"/>
          <w:sz w:val="20"/>
          <w:szCs w:val="20"/>
        </w:rPr>
      </w:pPr>
      <w:r w:rsidRPr="00030C5F">
        <w:rPr>
          <w:color w:val="000000"/>
          <w:spacing w:val="-1"/>
          <w:position w:val="-20"/>
          <w:sz w:val="20"/>
          <w:szCs w:val="20"/>
        </w:rPr>
        <w:object w:dxaOrig="2200" w:dyaOrig="560">
          <v:shape id="_x0000_i1222" type="#_x0000_t75" style="width:110.25pt;height:27.75pt" o:ole="">
            <v:imagedata r:id="rId340" o:title=""/>
          </v:shape>
          <o:OLEObject Type="Embed" ProgID="Equation.3" ShapeID="_x0000_i1222" DrawAspect="Content" ObjectID="_1428818263" r:id="rId341"/>
        </w:object>
      </w:r>
      <w:r w:rsidRPr="00030C5F">
        <w:rPr>
          <w:color w:val="000000"/>
          <w:spacing w:val="-1"/>
          <w:sz w:val="20"/>
          <w:szCs w:val="20"/>
        </w:rPr>
        <w:t>м</w:t>
      </w:r>
      <w:r w:rsidRPr="00030C5F">
        <w:rPr>
          <w:color w:val="000000"/>
          <w:spacing w:val="-1"/>
          <w:sz w:val="20"/>
          <w:szCs w:val="20"/>
          <w:vertAlign w:val="superscript"/>
        </w:rPr>
        <w:t>3</w:t>
      </w:r>
      <w:r w:rsidRPr="00030C5F">
        <w:rPr>
          <w:color w:val="000000"/>
          <w:spacing w:val="-1"/>
          <w:sz w:val="20"/>
          <w:szCs w:val="20"/>
        </w:rPr>
        <w:t>/с</w:t>
      </w:r>
      <w:r>
        <w:rPr>
          <w:color w:val="000000"/>
          <w:spacing w:val="-1"/>
          <w:sz w:val="20"/>
          <w:szCs w:val="20"/>
        </w:rPr>
        <w:t>.</w:t>
      </w:r>
    </w:p>
    <w:p w:rsidR="00A049F1" w:rsidRPr="00030C5F" w:rsidRDefault="00A049F1" w:rsidP="00A049F1">
      <w:pPr>
        <w:widowControl w:val="0"/>
        <w:spacing w:line="216" w:lineRule="auto"/>
        <w:ind w:firstLine="284"/>
        <w:jc w:val="center"/>
        <w:rPr>
          <w:color w:val="000000"/>
          <w:spacing w:val="-1"/>
          <w:sz w:val="20"/>
          <w:szCs w:val="20"/>
        </w:rPr>
      </w:pPr>
    </w:p>
    <w:p w:rsidR="00A049F1" w:rsidRPr="00030C5F" w:rsidRDefault="00A049F1" w:rsidP="00A049F1">
      <w:pPr>
        <w:widowControl w:val="0"/>
        <w:spacing w:line="216" w:lineRule="auto"/>
        <w:ind w:firstLine="284"/>
        <w:jc w:val="both"/>
        <w:rPr>
          <w:color w:val="000000"/>
          <w:spacing w:val="9"/>
          <w:sz w:val="20"/>
          <w:szCs w:val="20"/>
        </w:rPr>
      </w:pPr>
      <w:r w:rsidRPr="00030C5F">
        <w:rPr>
          <w:color w:val="000000"/>
          <w:spacing w:val="7"/>
          <w:sz w:val="20"/>
          <w:szCs w:val="20"/>
        </w:rPr>
        <w:t>3. Вычисляем модульные коэффициенты для всех среднегод</w:t>
      </w:r>
      <w:r w:rsidRPr="00030C5F">
        <w:rPr>
          <w:color w:val="000000"/>
          <w:spacing w:val="7"/>
          <w:sz w:val="20"/>
          <w:szCs w:val="20"/>
        </w:rPr>
        <w:t>о</w:t>
      </w:r>
      <w:r w:rsidRPr="00030C5F">
        <w:rPr>
          <w:color w:val="000000"/>
          <w:spacing w:val="9"/>
          <w:sz w:val="20"/>
          <w:szCs w:val="20"/>
        </w:rPr>
        <w:t xml:space="preserve">вых расходов по соотношению </w:t>
      </w:r>
      <w:r>
        <w:rPr>
          <w:bCs/>
          <w:color w:val="000000"/>
          <w:spacing w:val="9"/>
          <w:sz w:val="20"/>
          <w:szCs w:val="20"/>
        </w:rPr>
        <w:t>(</w:t>
      </w:r>
      <w:r w:rsidRPr="005B405E">
        <w:rPr>
          <w:bCs/>
          <w:color w:val="000000"/>
          <w:spacing w:val="9"/>
          <w:sz w:val="20"/>
          <w:szCs w:val="20"/>
        </w:rPr>
        <w:t>9</w:t>
      </w:r>
      <w:r w:rsidRPr="00030C5F">
        <w:rPr>
          <w:bCs/>
          <w:color w:val="000000"/>
          <w:spacing w:val="9"/>
          <w:sz w:val="20"/>
          <w:szCs w:val="20"/>
        </w:rPr>
        <w:t>.1</w:t>
      </w:r>
      <w:r w:rsidRPr="005B405E">
        <w:rPr>
          <w:bCs/>
          <w:color w:val="000000"/>
          <w:spacing w:val="9"/>
          <w:sz w:val="20"/>
          <w:szCs w:val="20"/>
        </w:rPr>
        <w:t>5</w:t>
      </w:r>
      <w:r w:rsidRPr="00030C5F">
        <w:rPr>
          <w:bCs/>
          <w:color w:val="000000"/>
          <w:spacing w:val="9"/>
          <w:sz w:val="20"/>
          <w:szCs w:val="20"/>
        </w:rPr>
        <w:t>)</w:t>
      </w:r>
      <w:r w:rsidRPr="00030C5F">
        <w:rPr>
          <w:b/>
          <w:bCs/>
          <w:color w:val="000000"/>
          <w:spacing w:val="9"/>
          <w:sz w:val="20"/>
          <w:szCs w:val="20"/>
        </w:rPr>
        <w:t xml:space="preserve"> </w:t>
      </w:r>
      <w:r w:rsidRPr="00030C5F">
        <w:rPr>
          <w:color w:val="000000"/>
          <w:spacing w:val="9"/>
          <w:sz w:val="20"/>
          <w:szCs w:val="20"/>
        </w:rPr>
        <w:t>и з</w:t>
      </w:r>
      <w:r w:rsidRPr="00030C5F">
        <w:rPr>
          <w:color w:val="000000"/>
          <w:spacing w:val="9"/>
          <w:sz w:val="20"/>
          <w:szCs w:val="20"/>
        </w:rPr>
        <w:t>а</w:t>
      </w:r>
      <w:r w:rsidRPr="00030C5F">
        <w:rPr>
          <w:color w:val="000000"/>
          <w:spacing w:val="9"/>
          <w:sz w:val="20"/>
          <w:szCs w:val="20"/>
        </w:rPr>
        <w:t>носим их в графу 6</w:t>
      </w:r>
      <w:r w:rsidR="00F7570F">
        <w:rPr>
          <w:color w:val="000000"/>
          <w:spacing w:val="9"/>
          <w:sz w:val="20"/>
          <w:szCs w:val="20"/>
        </w:rPr>
        <w:t>:</w:t>
      </w:r>
    </w:p>
    <w:p w:rsidR="00A049F1" w:rsidRPr="00030C5F" w:rsidRDefault="00A049F1" w:rsidP="00A049F1">
      <w:pPr>
        <w:widowControl w:val="0"/>
        <w:spacing w:line="216" w:lineRule="auto"/>
        <w:ind w:firstLine="284"/>
        <w:jc w:val="both"/>
        <w:rPr>
          <w:color w:val="000000"/>
          <w:spacing w:val="9"/>
          <w:sz w:val="20"/>
          <w:szCs w:val="20"/>
        </w:rPr>
      </w:pPr>
    </w:p>
    <w:p w:rsidR="00A049F1" w:rsidRPr="00030C5F" w:rsidRDefault="00A049F1" w:rsidP="00A049F1">
      <w:pPr>
        <w:widowControl w:val="0"/>
        <w:spacing w:line="216" w:lineRule="auto"/>
        <w:ind w:firstLine="284"/>
        <w:jc w:val="center"/>
        <w:rPr>
          <w:color w:val="000000"/>
          <w:spacing w:val="5"/>
          <w:sz w:val="20"/>
          <w:szCs w:val="20"/>
        </w:rPr>
      </w:pPr>
      <w:r>
        <w:rPr>
          <w:color w:val="000000"/>
          <w:spacing w:val="5"/>
          <w:sz w:val="20"/>
          <w:szCs w:val="20"/>
        </w:rPr>
        <w:t xml:space="preserve">К = </w:t>
      </w:r>
      <w:r>
        <w:rPr>
          <w:color w:val="000000"/>
          <w:spacing w:val="5"/>
          <w:sz w:val="20"/>
          <w:szCs w:val="20"/>
          <w:lang w:val="en-US"/>
        </w:rPr>
        <w:t>Q</w:t>
      </w:r>
      <w:r>
        <w:rPr>
          <w:color w:val="000000"/>
          <w:spacing w:val="5"/>
          <w:sz w:val="20"/>
          <w:szCs w:val="20"/>
          <w:vertAlign w:val="subscript"/>
        </w:rPr>
        <w:t>ср</w:t>
      </w:r>
      <w:r w:rsidRPr="00FE23B6">
        <w:rPr>
          <w:color w:val="000000"/>
          <w:spacing w:val="5"/>
          <w:sz w:val="20"/>
          <w:szCs w:val="20"/>
        </w:rPr>
        <w:t xml:space="preserve"> </w:t>
      </w:r>
      <w:r>
        <w:rPr>
          <w:color w:val="000000"/>
          <w:spacing w:val="5"/>
          <w:sz w:val="20"/>
          <w:szCs w:val="20"/>
        </w:rPr>
        <w:t xml:space="preserve">/ </w:t>
      </w:r>
      <w:r>
        <w:rPr>
          <w:color w:val="000000"/>
          <w:spacing w:val="5"/>
          <w:sz w:val="20"/>
          <w:szCs w:val="20"/>
          <w:lang w:val="en-US"/>
        </w:rPr>
        <w:t>Q</w:t>
      </w:r>
      <w:r>
        <w:rPr>
          <w:color w:val="000000"/>
          <w:spacing w:val="5"/>
          <w:sz w:val="20"/>
          <w:szCs w:val="20"/>
          <w:vertAlign w:val="subscript"/>
        </w:rPr>
        <w:t>0</w:t>
      </w:r>
      <w:r w:rsidRPr="00030C5F">
        <w:rPr>
          <w:color w:val="000000"/>
          <w:spacing w:val="5"/>
          <w:sz w:val="20"/>
          <w:szCs w:val="20"/>
        </w:rPr>
        <w:t>.</w:t>
      </w:r>
    </w:p>
    <w:p w:rsidR="00A049F1" w:rsidRPr="00030C5F" w:rsidRDefault="00A049F1" w:rsidP="00A049F1">
      <w:pPr>
        <w:widowControl w:val="0"/>
        <w:spacing w:line="216" w:lineRule="auto"/>
        <w:ind w:firstLine="284"/>
        <w:jc w:val="center"/>
        <w:rPr>
          <w:color w:val="000000"/>
          <w:spacing w:val="5"/>
          <w:sz w:val="20"/>
          <w:szCs w:val="20"/>
        </w:rPr>
      </w:pPr>
    </w:p>
    <w:p w:rsidR="00A049F1" w:rsidRDefault="00A049F1" w:rsidP="00A049F1">
      <w:pPr>
        <w:widowControl w:val="0"/>
        <w:spacing w:line="216" w:lineRule="auto"/>
        <w:ind w:firstLine="284"/>
        <w:jc w:val="both"/>
        <w:rPr>
          <w:color w:val="000000"/>
          <w:spacing w:val="11"/>
          <w:sz w:val="20"/>
          <w:szCs w:val="20"/>
        </w:rPr>
      </w:pPr>
      <w:r w:rsidRPr="00030C5F">
        <w:rPr>
          <w:color w:val="000000"/>
          <w:spacing w:val="3"/>
          <w:sz w:val="20"/>
          <w:szCs w:val="20"/>
        </w:rPr>
        <w:t>4. Находим отклонения модульных коэффициентов от едини</w:t>
      </w:r>
      <w:r w:rsidRPr="00030C5F">
        <w:rPr>
          <w:color w:val="000000"/>
          <w:spacing w:val="11"/>
          <w:sz w:val="20"/>
          <w:szCs w:val="20"/>
        </w:rPr>
        <w:t xml:space="preserve">цы (графа 7) </w:t>
      </w:r>
      <w:r w:rsidRPr="009049D3">
        <w:rPr>
          <w:color w:val="000000"/>
          <w:spacing w:val="11"/>
          <w:sz w:val="20"/>
          <w:szCs w:val="20"/>
        </w:rPr>
        <w:t>и возводим эти отклонения в квадрат</w:t>
      </w:r>
      <w:r w:rsidRPr="00030C5F">
        <w:rPr>
          <w:color w:val="000000"/>
          <w:spacing w:val="11"/>
          <w:sz w:val="20"/>
          <w:szCs w:val="20"/>
        </w:rPr>
        <w:t xml:space="preserve"> (графа 8).</w:t>
      </w:r>
    </w:p>
    <w:p w:rsidR="00A049F1" w:rsidRPr="00030C5F" w:rsidRDefault="00A049F1" w:rsidP="00A049F1">
      <w:pPr>
        <w:widowControl w:val="0"/>
        <w:spacing w:line="216" w:lineRule="auto"/>
        <w:ind w:firstLine="284"/>
        <w:jc w:val="both"/>
        <w:rPr>
          <w:sz w:val="20"/>
          <w:szCs w:val="20"/>
        </w:rPr>
      </w:pPr>
      <w:r w:rsidRPr="00030C5F">
        <w:rPr>
          <w:sz w:val="20"/>
          <w:szCs w:val="20"/>
        </w:rPr>
        <w:t>Проверкой правильности вычислений служат суммы граф 6 и 7.</w:t>
      </w:r>
    </w:p>
    <w:p w:rsidR="00A049F1" w:rsidRPr="00030C5F" w:rsidRDefault="00A049F1" w:rsidP="00A049F1">
      <w:pPr>
        <w:widowControl w:val="0"/>
        <w:spacing w:line="216" w:lineRule="auto"/>
        <w:jc w:val="both"/>
        <w:rPr>
          <w:sz w:val="20"/>
          <w:szCs w:val="20"/>
        </w:rPr>
      </w:pPr>
      <w:r w:rsidRPr="00030C5F">
        <w:rPr>
          <w:sz w:val="20"/>
          <w:szCs w:val="20"/>
        </w:rPr>
        <w:lastRenderedPageBreak/>
        <w:t>Первая из них должна равняться общему числу членов ряда, а вт</w:t>
      </w:r>
      <w:r w:rsidRPr="00030C5F">
        <w:rPr>
          <w:sz w:val="20"/>
          <w:szCs w:val="20"/>
        </w:rPr>
        <w:t>о</w:t>
      </w:r>
      <w:r w:rsidRPr="00030C5F">
        <w:rPr>
          <w:sz w:val="20"/>
          <w:szCs w:val="20"/>
        </w:rPr>
        <w:t>рая – нулю.</w:t>
      </w:r>
    </w:p>
    <w:p w:rsidR="00A049F1" w:rsidRPr="00030C5F" w:rsidRDefault="00A049F1" w:rsidP="00A049F1">
      <w:pPr>
        <w:widowControl w:val="0"/>
        <w:spacing w:line="216" w:lineRule="auto"/>
        <w:ind w:firstLine="284"/>
        <w:jc w:val="both"/>
        <w:rPr>
          <w:color w:val="000000"/>
          <w:spacing w:val="5"/>
          <w:sz w:val="20"/>
          <w:szCs w:val="20"/>
        </w:rPr>
      </w:pPr>
      <w:r w:rsidRPr="00030C5F">
        <w:rPr>
          <w:color w:val="000000"/>
          <w:spacing w:val="4"/>
          <w:sz w:val="20"/>
          <w:szCs w:val="20"/>
        </w:rPr>
        <w:t xml:space="preserve">5. Определяем процент обеспеченности каждого расхода по </w:t>
      </w:r>
      <w:r w:rsidRPr="00030C5F">
        <w:rPr>
          <w:color w:val="000000"/>
          <w:spacing w:val="5"/>
          <w:sz w:val="20"/>
          <w:szCs w:val="20"/>
        </w:rPr>
        <w:t xml:space="preserve">формуле </w:t>
      </w:r>
      <w:r w:rsidRPr="00030C5F">
        <w:rPr>
          <w:bCs/>
          <w:color w:val="000000"/>
          <w:spacing w:val="5"/>
          <w:sz w:val="20"/>
          <w:szCs w:val="20"/>
        </w:rPr>
        <w:t>(10.22)</w:t>
      </w:r>
      <w:r w:rsidRPr="00030C5F">
        <w:rPr>
          <w:b/>
          <w:bCs/>
          <w:color w:val="000000"/>
          <w:spacing w:val="5"/>
          <w:sz w:val="20"/>
          <w:szCs w:val="20"/>
        </w:rPr>
        <w:t xml:space="preserve"> </w:t>
      </w:r>
      <w:r w:rsidRPr="00030C5F">
        <w:rPr>
          <w:color w:val="000000"/>
          <w:spacing w:val="5"/>
          <w:sz w:val="20"/>
          <w:szCs w:val="20"/>
        </w:rPr>
        <w:t>и заносим его в графу 9</w:t>
      </w:r>
      <w:r w:rsidR="00F7570F">
        <w:rPr>
          <w:color w:val="000000"/>
          <w:spacing w:val="5"/>
          <w:sz w:val="20"/>
          <w:szCs w:val="20"/>
        </w:rPr>
        <w:t>.</w:t>
      </w:r>
    </w:p>
    <w:p w:rsidR="00A049F1" w:rsidRPr="00030C5F" w:rsidRDefault="00A049F1" w:rsidP="00A049F1">
      <w:pPr>
        <w:widowControl w:val="0"/>
        <w:spacing w:line="216" w:lineRule="auto"/>
        <w:ind w:firstLine="284"/>
        <w:jc w:val="both"/>
        <w:rPr>
          <w:color w:val="000000"/>
          <w:spacing w:val="5"/>
          <w:sz w:val="20"/>
          <w:szCs w:val="20"/>
        </w:rPr>
      </w:pPr>
      <w:r w:rsidRPr="00030C5F">
        <w:rPr>
          <w:color w:val="000000"/>
          <w:spacing w:val="5"/>
          <w:sz w:val="20"/>
          <w:szCs w:val="20"/>
        </w:rPr>
        <w:t>6. Вычисляем ко</w:t>
      </w:r>
      <w:r>
        <w:rPr>
          <w:color w:val="000000"/>
          <w:spacing w:val="5"/>
          <w:sz w:val="20"/>
          <w:szCs w:val="20"/>
        </w:rPr>
        <w:t>эффициент вариации по формуле (</w:t>
      </w:r>
      <w:r w:rsidRPr="00B22C0A">
        <w:rPr>
          <w:color w:val="000000"/>
          <w:spacing w:val="5"/>
          <w:sz w:val="20"/>
          <w:szCs w:val="20"/>
        </w:rPr>
        <w:t>9</w:t>
      </w:r>
      <w:r w:rsidRPr="00030C5F">
        <w:rPr>
          <w:color w:val="000000"/>
          <w:spacing w:val="5"/>
          <w:sz w:val="20"/>
          <w:szCs w:val="20"/>
        </w:rPr>
        <w:t>.2</w:t>
      </w:r>
      <w:r w:rsidRPr="00B22C0A">
        <w:rPr>
          <w:color w:val="000000"/>
          <w:spacing w:val="5"/>
          <w:sz w:val="20"/>
          <w:szCs w:val="20"/>
        </w:rPr>
        <w:t>3</w:t>
      </w:r>
      <w:r w:rsidRPr="00030C5F">
        <w:rPr>
          <w:color w:val="000000"/>
          <w:spacing w:val="5"/>
          <w:sz w:val="20"/>
          <w:szCs w:val="20"/>
        </w:rPr>
        <w:t>)</w:t>
      </w:r>
      <w:r w:rsidR="00F7570F">
        <w:rPr>
          <w:color w:val="000000"/>
          <w:spacing w:val="5"/>
          <w:sz w:val="20"/>
          <w:szCs w:val="20"/>
        </w:rPr>
        <w:t>:</w:t>
      </w:r>
    </w:p>
    <w:p w:rsidR="00A049F1" w:rsidRPr="00030C5F" w:rsidRDefault="00A049F1" w:rsidP="00A049F1">
      <w:pPr>
        <w:widowControl w:val="0"/>
        <w:spacing w:line="216" w:lineRule="auto"/>
        <w:ind w:firstLine="284"/>
        <w:jc w:val="both"/>
        <w:rPr>
          <w:color w:val="000000"/>
          <w:spacing w:val="5"/>
          <w:sz w:val="20"/>
          <w:szCs w:val="20"/>
        </w:rPr>
      </w:pPr>
    </w:p>
    <w:p w:rsidR="00A049F1" w:rsidRPr="00030C5F" w:rsidRDefault="00A049F1" w:rsidP="00A049F1">
      <w:pPr>
        <w:widowControl w:val="0"/>
        <w:spacing w:line="216" w:lineRule="auto"/>
        <w:ind w:firstLine="284"/>
        <w:jc w:val="center"/>
        <w:rPr>
          <w:color w:val="000000"/>
          <w:spacing w:val="4"/>
          <w:sz w:val="20"/>
          <w:szCs w:val="20"/>
        </w:rPr>
      </w:pPr>
      <w:r w:rsidRPr="00030C5F">
        <w:rPr>
          <w:color w:val="000000"/>
          <w:spacing w:val="4"/>
          <w:position w:val="-22"/>
          <w:sz w:val="20"/>
          <w:szCs w:val="20"/>
        </w:rPr>
        <w:object w:dxaOrig="3159" w:dyaOrig="740">
          <v:shape id="_x0000_i1223" type="#_x0000_t75" style="width:158.25pt;height:36.75pt" o:ole="">
            <v:imagedata r:id="rId342" o:title=""/>
          </v:shape>
          <o:OLEObject Type="Embed" ProgID="Equation.3" ShapeID="_x0000_i1223" DrawAspect="Content" ObjectID="_1428818264" r:id="rId343"/>
        </w:object>
      </w:r>
      <w:r w:rsidRPr="00030C5F">
        <w:rPr>
          <w:color w:val="000000"/>
          <w:spacing w:val="4"/>
          <w:sz w:val="20"/>
          <w:szCs w:val="20"/>
        </w:rPr>
        <w:t>.</w:t>
      </w:r>
    </w:p>
    <w:p w:rsidR="00A049F1" w:rsidRPr="00030C5F" w:rsidRDefault="00A049F1" w:rsidP="00A049F1">
      <w:pPr>
        <w:widowControl w:val="0"/>
        <w:spacing w:line="216" w:lineRule="auto"/>
        <w:ind w:firstLine="284"/>
        <w:jc w:val="center"/>
        <w:rPr>
          <w:color w:val="000000"/>
          <w:spacing w:val="5"/>
          <w:sz w:val="20"/>
          <w:szCs w:val="20"/>
        </w:rPr>
      </w:pPr>
    </w:p>
    <w:p w:rsidR="00A049F1" w:rsidRPr="00030C5F" w:rsidRDefault="00A049F1" w:rsidP="00A049F1">
      <w:pPr>
        <w:widowControl w:val="0"/>
        <w:spacing w:line="216" w:lineRule="auto"/>
        <w:ind w:firstLine="284"/>
        <w:jc w:val="both"/>
        <w:rPr>
          <w:color w:val="000000"/>
          <w:spacing w:val="5"/>
          <w:sz w:val="20"/>
          <w:szCs w:val="20"/>
        </w:rPr>
      </w:pPr>
      <w:r w:rsidRPr="00030C5F">
        <w:rPr>
          <w:color w:val="000000"/>
          <w:spacing w:val="5"/>
          <w:sz w:val="20"/>
          <w:szCs w:val="20"/>
        </w:rPr>
        <w:t>7. Находим коэффици</w:t>
      </w:r>
      <w:r>
        <w:rPr>
          <w:color w:val="000000"/>
          <w:spacing w:val="5"/>
          <w:sz w:val="20"/>
          <w:szCs w:val="20"/>
        </w:rPr>
        <w:t>ент асимметрии по зависимости (</w:t>
      </w:r>
      <w:r w:rsidRPr="00B22C0A">
        <w:rPr>
          <w:color w:val="000000"/>
          <w:spacing w:val="5"/>
          <w:sz w:val="20"/>
          <w:szCs w:val="20"/>
        </w:rPr>
        <w:t>9</w:t>
      </w:r>
      <w:r w:rsidRPr="00030C5F">
        <w:rPr>
          <w:color w:val="000000"/>
          <w:spacing w:val="5"/>
          <w:sz w:val="20"/>
          <w:szCs w:val="20"/>
        </w:rPr>
        <w:t>.2</w:t>
      </w:r>
      <w:r w:rsidRPr="00B22C0A">
        <w:rPr>
          <w:color w:val="000000"/>
          <w:spacing w:val="5"/>
          <w:sz w:val="20"/>
          <w:szCs w:val="20"/>
        </w:rPr>
        <w:t>5</w:t>
      </w:r>
      <w:r w:rsidRPr="00030C5F">
        <w:rPr>
          <w:color w:val="000000"/>
          <w:spacing w:val="5"/>
          <w:sz w:val="20"/>
          <w:szCs w:val="20"/>
        </w:rPr>
        <w:t>)</w:t>
      </w:r>
      <w:r w:rsidR="00F7570F">
        <w:rPr>
          <w:color w:val="000000"/>
          <w:spacing w:val="5"/>
          <w:sz w:val="20"/>
          <w:szCs w:val="20"/>
        </w:rPr>
        <w:t>:</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center"/>
        <w:rPr>
          <w:iCs/>
          <w:color w:val="000000"/>
          <w:spacing w:val="3"/>
          <w:sz w:val="20"/>
          <w:szCs w:val="20"/>
        </w:rPr>
      </w:pPr>
      <w:r w:rsidRPr="00030C5F">
        <w:rPr>
          <w:iCs/>
          <w:color w:val="000000"/>
          <w:spacing w:val="3"/>
          <w:sz w:val="20"/>
          <w:szCs w:val="20"/>
          <w:lang w:val="en-US"/>
        </w:rPr>
        <w:t>C</w:t>
      </w:r>
      <w:r w:rsidRPr="00030C5F">
        <w:rPr>
          <w:iCs/>
          <w:color w:val="000000"/>
          <w:spacing w:val="3"/>
          <w:sz w:val="20"/>
          <w:szCs w:val="20"/>
          <w:vertAlign w:val="subscript"/>
          <w:lang w:val="en-US"/>
        </w:rPr>
        <w:t>s</w:t>
      </w:r>
      <w:r w:rsidRPr="00030C5F">
        <w:rPr>
          <w:iCs/>
          <w:color w:val="000000"/>
          <w:spacing w:val="3"/>
          <w:sz w:val="20"/>
          <w:szCs w:val="20"/>
        </w:rPr>
        <w:t xml:space="preserve"> = 2 </w:t>
      </w:r>
      <w:r w:rsidRPr="00030C5F">
        <w:rPr>
          <w:iCs/>
          <w:color w:val="000000"/>
          <w:spacing w:val="3"/>
          <w:sz w:val="20"/>
          <w:szCs w:val="20"/>
          <w:lang w:val="en-US"/>
        </w:rPr>
        <w:t>C</w:t>
      </w:r>
      <w:r>
        <w:rPr>
          <w:iCs/>
          <w:color w:val="000000"/>
          <w:spacing w:val="3"/>
          <w:sz w:val="20"/>
          <w:szCs w:val="20"/>
          <w:vertAlign w:val="subscript"/>
          <w:lang w:val="en-US"/>
        </w:rPr>
        <w:t>v</w:t>
      </w:r>
      <w:r w:rsidRPr="00030C5F">
        <w:rPr>
          <w:iCs/>
          <w:color w:val="000000"/>
          <w:spacing w:val="3"/>
          <w:sz w:val="20"/>
          <w:szCs w:val="20"/>
        </w:rPr>
        <w:t xml:space="preserve"> = 2 · 0,21 = 0,42.</w:t>
      </w:r>
    </w:p>
    <w:p w:rsidR="00A049F1" w:rsidRPr="00030C5F" w:rsidRDefault="00A049F1" w:rsidP="00A049F1">
      <w:pPr>
        <w:widowControl w:val="0"/>
        <w:spacing w:line="216" w:lineRule="auto"/>
        <w:ind w:firstLine="284"/>
        <w:jc w:val="center"/>
        <w:rPr>
          <w:color w:val="000000"/>
          <w:spacing w:val="-1"/>
          <w:sz w:val="20"/>
          <w:szCs w:val="20"/>
        </w:rPr>
      </w:pPr>
    </w:p>
    <w:p w:rsidR="00A049F1" w:rsidRPr="00030C5F" w:rsidRDefault="00A049F1" w:rsidP="00A049F1">
      <w:pPr>
        <w:widowControl w:val="0"/>
        <w:spacing w:line="216" w:lineRule="auto"/>
        <w:ind w:firstLine="284"/>
        <w:jc w:val="both"/>
        <w:rPr>
          <w:iCs/>
          <w:color w:val="000000"/>
          <w:spacing w:val="3"/>
          <w:sz w:val="20"/>
          <w:szCs w:val="20"/>
        </w:rPr>
      </w:pPr>
      <w:r w:rsidRPr="00030C5F">
        <w:rPr>
          <w:color w:val="000000"/>
          <w:spacing w:val="-9"/>
          <w:sz w:val="20"/>
          <w:szCs w:val="20"/>
        </w:rPr>
        <w:t xml:space="preserve">8. </w:t>
      </w:r>
      <w:r w:rsidRPr="00030C5F">
        <w:rPr>
          <w:color w:val="000000"/>
          <w:spacing w:val="4"/>
          <w:sz w:val="20"/>
          <w:szCs w:val="20"/>
        </w:rPr>
        <w:t xml:space="preserve">По найденному значению </w:t>
      </w:r>
      <w:r w:rsidRPr="00030C5F">
        <w:rPr>
          <w:iCs/>
          <w:color w:val="000000"/>
          <w:spacing w:val="4"/>
          <w:sz w:val="20"/>
          <w:szCs w:val="20"/>
          <w:lang w:val="en-US"/>
        </w:rPr>
        <w:t>C</w:t>
      </w:r>
      <w:r w:rsidRPr="00030C5F">
        <w:rPr>
          <w:iCs/>
          <w:color w:val="000000"/>
          <w:spacing w:val="4"/>
          <w:sz w:val="20"/>
          <w:szCs w:val="20"/>
          <w:vertAlign w:val="subscript"/>
          <w:lang w:val="en-US"/>
        </w:rPr>
        <w:t>s</w:t>
      </w:r>
      <w:r w:rsidRPr="00030C5F">
        <w:rPr>
          <w:iCs/>
          <w:color w:val="000000"/>
          <w:spacing w:val="4"/>
          <w:sz w:val="20"/>
          <w:szCs w:val="20"/>
        </w:rPr>
        <w:t xml:space="preserve">, </w:t>
      </w:r>
      <w:r>
        <w:rPr>
          <w:color w:val="000000"/>
          <w:spacing w:val="4"/>
          <w:sz w:val="20"/>
          <w:szCs w:val="20"/>
        </w:rPr>
        <w:t>пользуясь табл.</w:t>
      </w:r>
      <w:r w:rsidRPr="00B22C0A">
        <w:rPr>
          <w:color w:val="000000"/>
          <w:spacing w:val="4"/>
          <w:sz w:val="20"/>
          <w:szCs w:val="20"/>
        </w:rPr>
        <w:t xml:space="preserve"> 9</w:t>
      </w:r>
      <w:r w:rsidRPr="00030C5F">
        <w:rPr>
          <w:color w:val="000000"/>
          <w:spacing w:val="4"/>
          <w:sz w:val="20"/>
          <w:szCs w:val="20"/>
        </w:rPr>
        <w:t>.4, устанавли</w:t>
      </w:r>
      <w:r w:rsidRPr="00030C5F">
        <w:rPr>
          <w:color w:val="000000"/>
          <w:spacing w:val="8"/>
          <w:sz w:val="20"/>
          <w:szCs w:val="20"/>
        </w:rPr>
        <w:t>в</w:t>
      </w:r>
      <w:r w:rsidRPr="00030C5F">
        <w:rPr>
          <w:color w:val="000000"/>
          <w:spacing w:val="8"/>
          <w:sz w:val="20"/>
          <w:szCs w:val="20"/>
        </w:rPr>
        <w:t>а</w:t>
      </w:r>
      <w:r w:rsidRPr="00030C5F">
        <w:rPr>
          <w:color w:val="000000"/>
          <w:spacing w:val="8"/>
          <w:sz w:val="20"/>
          <w:szCs w:val="20"/>
        </w:rPr>
        <w:t>ем отклонения ординат кривой обеспеченности Ф от с</w:t>
      </w:r>
      <w:r w:rsidRPr="00030C5F">
        <w:rPr>
          <w:color w:val="000000"/>
          <w:spacing w:val="8"/>
          <w:sz w:val="20"/>
          <w:szCs w:val="20"/>
        </w:rPr>
        <w:t>е</w:t>
      </w:r>
      <w:r w:rsidRPr="00030C5F">
        <w:rPr>
          <w:color w:val="000000"/>
          <w:spacing w:val="8"/>
          <w:sz w:val="20"/>
          <w:szCs w:val="20"/>
        </w:rPr>
        <w:t xml:space="preserve">редины при </w:t>
      </w:r>
      <w:r w:rsidRPr="00030C5F">
        <w:rPr>
          <w:iCs/>
          <w:color w:val="000000"/>
          <w:spacing w:val="3"/>
          <w:sz w:val="20"/>
          <w:szCs w:val="20"/>
          <w:lang w:val="en-US"/>
        </w:rPr>
        <w:t>C</w:t>
      </w:r>
      <w:r>
        <w:rPr>
          <w:iCs/>
          <w:color w:val="000000"/>
          <w:spacing w:val="3"/>
          <w:sz w:val="20"/>
          <w:szCs w:val="20"/>
          <w:vertAlign w:val="subscript"/>
          <w:lang w:val="en-US"/>
        </w:rPr>
        <w:t>v</w:t>
      </w:r>
      <w:r>
        <w:rPr>
          <w:iCs/>
          <w:color w:val="000000"/>
          <w:spacing w:val="3"/>
          <w:sz w:val="20"/>
          <w:szCs w:val="20"/>
        </w:rPr>
        <w:t xml:space="preserve"> = 1 и заносим их в табл. </w:t>
      </w:r>
      <w:r w:rsidRPr="00B22C0A">
        <w:rPr>
          <w:iCs/>
          <w:color w:val="000000"/>
          <w:spacing w:val="3"/>
          <w:sz w:val="20"/>
          <w:szCs w:val="20"/>
        </w:rPr>
        <w:t>9</w:t>
      </w:r>
      <w:r w:rsidRPr="00030C5F">
        <w:rPr>
          <w:iCs/>
          <w:color w:val="000000"/>
          <w:spacing w:val="3"/>
          <w:sz w:val="20"/>
          <w:szCs w:val="20"/>
        </w:rPr>
        <w:t>.6.</w:t>
      </w:r>
    </w:p>
    <w:p w:rsidR="00A049F1" w:rsidRPr="00E171DF" w:rsidRDefault="00A049F1" w:rsidP="00A049F1">
      <w:pPr>
        <w:widowControl w:val="0"/>
        <w:spacing w:line="216" w:lineRule="auto"/>
        <w:ind w:firstLine="284"/>
        <w:jc w:val="both"/>
        <w:rPr>
          <w:iCs/>
          <w:color w:val="000000"/>
          <w:spacing w:val="3"/>
          <w:sz w:val="16"/>
          <w:szCs w:val="16"/>
        </w:rPr>
      </w:pPr>
    </w:p>
    <w:p w:rsidR="00A049F1" w:rsidRPr="00F0145D" w:rsidRDefault="00A049F1" w:rsidP="00F7570F">
      <w:pPr>
        <w:widowControl w:val="0"/>
        <w:spacing w:line="216" w:lineRule="auto"/>
        <w:jc w:val="center"/>
        <w:rPr>
          <w:b/>
          <w:iCs/>
          <w:color w:val="000000"/>
          <w:spacing w:val="3"/>
          <w:sz w:val="16"/>
          <w:szCs w:val="16"/>
        </w:rPr>
      </w:pPr>
      <w:r>
        <w:rPr>
          <w:iCs/>
          <w:color w:val="000000"/>
          <w:spacing w:val="3"/>
          <w:sz w:val="16"/>
          <w:szCs w:val="16"/>
        </w:rPr>
        <w:t xml:space="preserve">Т а б л и ц а </w:t>
      </w:r>
      <w:r w:rsidR="00F7570F">
        <w:rPr>
          <w:iCs/>
          <w:color w:val="000000"/>
          <w:spacing w:val="3"/>
          <w:sz w:val="16"/>
          <w:szCs w:val="16"/>
        </w:rPr>
        <w:t xml:space="preserve"> </w:t>
      </w:r>
      <w:r w:rsidRPr="00B22C0A">
        <w:rPr>
          <w:iCs/>
          <w:color w:val="000000"/>
          <w:spacing w:val="3"/>
          <w:sz w:val="16"/>
          <w:szCs w:val="16"/>
        </w:rPr>
        <w:t>9</w:t>
      </w:r>
      <w:r w:rsidRPr="00F0145D">
        <w:rPr>
          <w:iCs/>
          <w:color w:val="000000"/>
          <w:spacing w:val="3"/>
          <w:sz w:val="16"/>
          <w:szCs w:val="16"/>
        </w:rPr>
        <w:t xml:space="preserve">.6. </w:t>
      </w:r>
      <w:r w:rsidRPr="00F0145D">
        <w:rPr>
          <w:b/>
          <w:iCs/>
          <w:color w:val="000000"/>
          <w:spacing w:val="3"/>
          <w:sz w:val="16"/>
          <w:szCs w:val="16"/>
        </w:rPr>
        <w:t>Расчет ординат кривой обеспеченности сре</w:t>
      </w:r>
      <w:r w:rsidRPr="00F0145D">
        <w:rPr>
          <w:b/>
          <w:iCs/>
          <w:color w:val="000000"/>
          <w:spacing w:val="3"/>
          <w:sz w:val="16"/>
          <w:szCs w:val="16"/>
        </w:rPr>
        <w:t>д</w:t>
      </w:r>
      <w:r w:rsidRPr="00F0145D">
        <w:rPr>
          <w:b/>
          <w:iCs/>
          <w:color w:val="000000"/>
          <w:spacing w:val="3"/>
          <w:sz w:val="16"/>
          <w:szCs w:val="16"/>
        </w:rPr>
        <w:t xml:space="preserve">негодовых </w:t>
      </w:r>
    </w:p>
    <w:p w:rsidR="00A049F1" w:rsidRDefault="00A049F1" w:rsidP="00F7570F">
      <w:pPr>
        <w:widowControl w:val="0"/>
        <w:spacing w:line="216" w:lineRule="auto"/>
        <w:jc w:val="center"/>
        <w:rPr>
          <w:b/>
          <w:iCs/>
          <w:color w:val="000000"/>
          <w:spacing w:val="3"/>
          <w:sz w:val="16"/>
          <w:szCs w:val="16"/>
        </w:rPr>
      </w:pPr>
      <w:r w:rsidRPr="00F0145D">
        <w:rPr>
          <w:b/>
          <w:iCs/>
          <w:color w:val="000000"/>
          <w:spacing w:val="3"/>
          <w:sz w:val="16"/>
          <w:szCs w:val="16"/>
        </w:rPr>
        <w:t>ра</w:t>
      </w:r>
      <w:r w:rsidRPr="00F0145D">
        <w:rPr>
          <w:b/>
          <w:iCs/>
          <w:color w:val="000000"/>
          <w:spacing w:val="3"/>
          <w:sz w:val="16"/>
          <w:szCs w:val="16"/>
        </w:rPr>
        <w:t>с</w:t>
      </w:r>
      <w:r w:rsidRPr="00F0145D">
        <w:rPr>
          <w:b/>
          <w:iCs/>
          <w:color w:val="000000"/>
          <w:spacing w:val="3"/>
          <w:sz w:val="16"/>
          <w:szCs w:val="16"/>
        </w:rPr>
        <w:t>ходов</w:t>
      </w:r>
    </w:p>
    <w:p w:rsidR="00A049F1" w:rsidRPr="00F0145D" w:rsidRDefault="00A049F1" w:rsidP="00A049F1">
      <w:pPr>
        <w:widowControl w:val="0"/>
        <w:spacing w:line="216" w:lineRule="auto"/>
        <w:ind w:firstLine="284"/>
        <w:jc w:val="center"/>
        <w:rPr>
          <w:b/>
          <w:iCs/>
          <w:color w:val="000000"/>
          <w:spacing w:val="3"/>
          <w:sz w:val="16"/>
          <w:szCs w:val="16"/>
        </w:rPr>
      </w:pPr>
    </w:p>
    <w:tbl>
      <w:tblPr>
        <w:tblW w:w="6103"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02"/>
        <w:gridCol w:w="490"/>
        <w:gridCol w:w="490"/>
        <w:gridCol w:w="504"/>
        <w:gridCol w:w="546"/>
        <w:gridCol w:w="532"/>
        <w:gridCol w:w="574"/>
        <w:gridCol w:w="574"/>
        <w:gridCol w:w="588"/>
        <w:gridCol w:w="503"/>
      </w:tblGrid>
      <w:tr w:rsidR="00A049F1" w:rsidRPr="00EC4963" w:rsidTr="001D777B">
        <w:tc>
          <w:tcPr>
            <w:tcW w:w="1302" w:type="dxa"/>
            <w:vMerge w:val="restart"/>
          </w:tcPr>
          <w:p w:rsidR="00A049F1" w:rsidRPr="00EC4963" w:rsidRDefault="00A049F1" w:rsidP="001D777B">
            <w:pPr>
              <w:widowControl w:val="0"/>
              <w:autoSpaceDE w:val="0"/>
              <w:autoSpaceDN w:val="0"/>
              <w:adjustRightInd w:val="0"/>
              <w:spacing w:line="216" w:lineRule="auto"/>
              <w:ind w:left="-66"/>
              <w:jc w:val="center"/>
              <w:rPr>
                <w:iCs/>
                <w:color w:val="000000"/>
                <w:spacing w:val="3"/>
                <w:sz w:val="16"/>
                <w:szCs w:val="16"/>
              </w:rPr>
            </w:pPr>
            <w:r w:rsidRPr="00EC4963">
              <w:rPr>
                <w:iCs/>
                <w:color w:val="000000"/>
                <w:spacing w:val="3"/>
                <w:sz w:val="16"/>
                <w:szCs w:val="16"/>
              </w:rPr>
              <w:t>Расчетные пок</w:t>
            </w:r>
            <w:r w:rsidRPr="00EC4963">
              <w:rPr>
                <w:iCs/>
                <w:color w:val="000000"/>
                <w:spacing w:val="3"/>
                <w:sz w:val="16"/>
                <w:szCs w:val="16"/>
              </w:rPr>
              <w:t>а</w:t>
            </w:r>
            <w:r w:rsidRPr="00EC4963">
              <w:rPr>
                <w:iCs/>
                <w:color w:val="000000"/>
                <w:spacing w:val="3"/>
                <w:sz w:val="16"/>
                <w:szCs w:val="16"/>
              </w:rPr>
              <w:t>затели</w:t>
            </w:r>
          </w:p>
        </w:tc>
        <w:tc>
          <w:tcPr>
            <w:tcW w:w="4801" w:type="dxa"/>
            <w:gridSpan w:val="9"/>
          </w:tcPr>
          <w:p w:rsidR="00A049F1" w:rsidRPr="00EC4963" w:rsidRDefault="00A049F1" w:rsidP="001D777B">
            <w:pPr>
              <w:widowControl w:val="0"/>
              <w:autoSpaceDE w:val="0"/>
              <w:autoSpaceDN w:val="0"/>
              <w:adjustRightInd w:val="0"/>
              <w:spacing w:line="216" w:lineRule="auto"/>
              <w:ind w:left="-66"/>
              <w:jc w:val="center"/>
              <w:rPr>
                <w:iCs/>
                <w:color w:val="000000"/>
                <w:spacing w:val="3"/>
                <w:sz w:val="16"/>
                <w:szCs w:val="16"/>
              </w:rPr>
            </w:pPr>
            <w:r w:rsidRPr="00EC4963">
              <w:rPr>
                <w:iCs/>
                <w:color w:val="000000"/>
                <w:spacing w:val="3"/>
                <w:sz w:val="16"/>
                <w:szCs w:val="16"/>
              </w:rPr>
              <w:t>Величина показателей при проценте обеспеченности р</w:t>
            </w:r>
          </w:p>
        </w:tc>
      </w:tr>
      <w:tr w:rsidR="00A049F1" w:rsidRPr="00EC4963" w:rsidTr="001D777B">
        <w:tc>
          <w:tcPr>
            <w:tcW w:w="1302" w:type="dxa"/>
            <w:vMerge/>
          </w:tcPr>
          <w:p w:rsidR="00A049F1" w:rsidRPr="00EC4963" w:rsidRDefault="00A049F1" w:rsidP="001D777B">
            <w:pPr>
              <w:widowControl w:val="0"/>
              <w:autoSpaceDE w:val="0"/>
              <w:autoSpaceDN w:val="0"/>
              <w:adjustRightInd w:val="0"/>
              <w:spacing w:line="216" w:lineRule="auto"/>
              <w:ind w:left="-66"/>
              <w:jc w:val="center"/>
              <w:rPr>
                <w:iCs/>
                <w:color w:val="000000"/>
                <w:spacing w:val="3"/>
                <w:sz w:val="16"/>
                <w:szCs w:val="16"/>
              </w:rPr>
            </w:pPr>
          </w:p>
        </w:tc>
        <w:tc>
          <w:tcPr>
            <w:tcW w:w="490" w:type="dxa"/>
          </w:tcPr>
          <w:p w:rsidR="00A049F1" w:rsidRPr="00EC4963" w:rsidRDefault="00A049F1" w:rsidP="001D777B">
            <w:pPr>
              <w:widowControl w:val="0"/>
              <w:autoSpaceDE w:val="0"/>
              <w:autoSpaceDN w:val="0"/>
              <w:adjustRightInd w:val="0"/>
              <w:spacing w:line="216" w:lineRule="auto"/>
              <w:ind w:left="-66"/>
              <w:jc w:val="center"/>
              <w:rPr>
                <w:iCs/>
                <w:color w:val="000000"/>
                <w:spacing w:val="3"/>
                <w:sz w:val="16"/>
                <w:szCs w:val="16"/>
              </w:rPr>
            </w:pPr>
            <w:r w:rsidRPr="00EC4963">
              <w:rPr>
                <w:iCs/>
                <w:color w:val="000000"/>
                <w:spacing w:val="3"/>
                <w:sz w:val="16"/>
                <w:szCs w:val="16"/>
              </w:rPr>
              <w:t>1</w:t>
            </w:r>
          </w:p>
        </w:tc>
        <w:tc>
          <w:tcPr>
            <w:tcW w:w="490" w:type="dxa"/>
          </w:tcPr>
          <w:p w:rsidR="00A049F1" w:rsidRPr="00EC4963" w:rsidRDefault="00A049F1" w:rsidP="001D777B">
            <w:pPr>
              <w:widowControl w:val="0"/>
              <w:autoSpaceDE w:val="0"/>
              <w:autoSpaceDN w:val="0"/>
              <w:adjustRightInd w:val="0"/>
              <w:spacing w:line="216" w:lineRule="auto"/>
              <w:ind w:left="-66"/>
              <w:jc w:val="center"/>
              <w:rPr>
                <w:iCs/>
                <w:color w:val="000000"/>
                <w:spacing w:val="3"/>
                <w:sz w:val="16"/>
                <w:szCs w:val="16"/>
              </w:rPr>
            </w:pPr>
            <w:r w:rsidRPr="00EC4963">
              <w:rPr>
                <w:iCs/>
                <w:color w:val="000000"/>
                <w:spacing w:val="3"/>
                <w:sz w:val="16"/>
                <w:szCs w:val="16"/>
              </w:rPr>
              <w:t>5</w:t>
            </w:r>
          </w:p>
        </w:tc>
        <w:tc>
          <w:tcPr>
            <w:tcW w:w="504" w:type="dxa"/>
          </w:tcPr>
          <w:p w:rsidR="00A049F1" w:rsidRPr="00EC4963" w:rsidRDefault="00A049F1" w:rsidP="001D777B">
            <w:pPr>
              <w:widowControl w:val="0"/>
              <w:autoSpaceDE w:val="0"/>
              <w:autoSpaceDN w:val="0"/>
              <w:adjustRightInd w:val="0"/>
              <w:spacing w:line="216" w:lineRule="auto"/>
              <w:ind w:left="-66"/>
              <w:jc w:val="center"/>
              <w:rPr>
                <w:iCs/>
                <w:color w:val="000000"/>
                <w:spacing w:val="3"/>
                <w:sz w:val="16"/>
                <w:szCs w:val="16"/>
              </w:rPr>
            </w:pPr>
            <w:r w:rsidRPr="00EC4963">
              <w:rPr>
                <w:iCs/>
                <w:color w:val="000000"/>
                <w:spacing w:val="3"/>
                <w:sz w:val="16"/>
                <w:szCs w:val="16"/>
              </w:rPr>
              <w:t>10</w:t>
            </w:r>
          </w:p>
        </w:tc>
        <w:tc>
          <w:tcPr>
            <w:tcW w:w="546" w:type="dxa"/>
          </w:tcPr>
          <w:p w:rsidR="00A049F1" w:rsidRPr="00EC4963" w:rsidRDefault="00A049F1" w:rsidP="001D777B">
            <w:pPr>
              <w:widowControl w:val="0"/>
              <w:autoSpaceDE w:val="0"/>
              <w:autoSpaceDN w:val="0"/>
              <w:adjustRightInd w:val="0"/>
              <w:spacing w:line="216" w:lineRule="auto"/>
              <w:ind w:left="-66"/>
              <w:jc w:val="center"/>
              <w:rPr>
                <w:iCs/>
                <w:color w:val="000000"/>
                <w:spacing w:val="3"/>
                <w:sz w:val="16"/>
                <w:szCs w:val="16"/>
              </w:rPr>
            </w:pPr>
            <w:r w:rsidRPr="00EC4963">
              <w:rPr>
                <w:iCs/>
                <w:color w:val="000000"/>
                <w:spacing w:val="3"/>
                <w:sz w:val="16"/>
                <w:szCs w:val="16"/>
              </w:rPr>
              <w:t>25</w:t>
            </w:r>
          </w:p>
        </w:tc>
        <w:tc>
          <w:tcPr>
            <w:tcW w:w="532" w:type="dxa"/>
          </w:tcPr>
          <w:p w:rsidR="00A049F1" w:rsidRPr="00EC4963" w:rsidRDefault="00A049F1" w:rsidP="001D777B">
            <w:pPr>
              <w:widowControl w:val="0"/>
              <w:autoSpaceDE w:val="0"/>
              <w:autoSpaceDN w:val="0"/>
              <w:adjustRightInd w:val="0"/>
              <w:spacing w:line="216" w:lineRule="auto"/>
              <w:ind w:left="-66"/>
              <w:jc w:val="center"/>
              <w:rPr>
                <w:iCs/>
                <w:color w:val="000000"/>
                <w:spacing w:val="3"/>
                <w:sz w:val="16"/>
                <w:szCs w:val="16"/>
              </w:rPr>
            </w:pPr>
            <w:r w:rsidRPr="00EC4963">
              <w:rPr>
                <w:iCs/>
                <w:color w:val="000000"/>
                <w:spacing w:val="3"/>
                <w:sz w:val="16"/>
                <w:szCs w:val="16"/>
              </w:rPr>
              <w:t>50</w:t>
            </w:r>
          </w:p>
        </w:tc>
        <w:tc>
          <w:tcPr>
            <w:tcW w:w="574" w:type="dxa"/>
          </w:tcPr>
          <w:p w:rsidR="00A049F1" w:rsidRPr="00EC4963" w:rsidRDefault="00A049F1" w:rsidP="001D777B">
            <w:pPr>
              <w:widowControl w:val="0"/>
              <w:autoSpaceDE w:val="0"/>
              <w:autoSpaceDN w:val="0"/>
              <w:adjustRightInd w:val="0"/>
              <w:spacing w:line="216" w:lineRule="auto"/>
              <w:ind w:left="-66"/>
              <w:jc w:val="center"/>
              <w:rPr>
                <w:iCs/>
                <w:color w:val="000000"/>
                <w:spacing w:val="3"/>
                <w:sz w:val="16"/>
                <w:szCs w:val="16"/>
              </w:rPr>
            </w:pPr>
            <w:r w:rsidRPr="00EC4963">
              <w:rPr>
                <w:iCs/>
                <w:color w:val="000000"/>
                <w:spacing w:val="3"/>
                <w:sz w:val="16"/>
                <w:szCs w:val="16"/>
              </w:rPr>
              <w:t>75</w:t>
            </w:r>
          </w:p>
        </w:tc>
        <w:tc>
          <w:tcPr>
            <w:tcW w:w="574" w:type="dxa"/>
          </w:tcPr>
          <w:p w:rsidR="00A049F1" w:rsidRPr="00EC4963" w:rsidRDefault="00A049F1" w:rsidP="001D777B">
            <w:pPr>
              <w:widowControl w:val="0"/>
              <w:autoSpaceDE w:val="0"/>
              <w:autoSpaceDN w:val="0"/>
              <w:adjustRightInd w:val="0"/>
              <w:spacing w:line="216" w:lineRule="auto"/>
              <w:ind w:left="-66"/>
              <w:jc w:val="center"/>
              <w:rPr>
                <w:iCs/>
                <w:color w:val="000000"/>
                <w:spacing w:val="3"/>
                <w:sz w:val="16"/>
                <w:szCs w:val="16"/>
              </w:rPr>
            </w:pPr>
            <w:r w:rsidRPr="00EC4963">
              <w:rPr>
                <w:iCs/>
                <w:color w:val="000000"/>
                <w:spacing w:val="3"/>
                <w:sz w:val="16"/>
                <w:szCs w:val="16"/>
              </w:rPr>
              <w:t>90</w:t>
            </w:r>
          </w:p>
        </w:tc>
        <w:tc>
          <w:tcPr>
            <w:tcW w:w="588" w:type="dxa"/>
          </w:tcPr>
          <w:p w:rsidR="00A049F1" w:rsidRPr="00EC4963" w:rsidRDefault="00A049F1" w:rsidP="001D777B">
            <w:pPr>
              <w:widowControl w:val="0"/>
              <w:autoSpaceDE w:val="0"/>
              <w:autoSpaceDN w:val="0"/>
              <w:adjustRightInd w:val="0"/>
              <w:spacing w:line="216" w:lineRule="auto"/>
              <w:ind w:left="-66"/>
              <w:jc w:val="center"/>
              <w:rPr>
                <w:iCs/>
                <w:color w:val="000000"/>
                <w:spacing w:val="3"/>
                <w:sz w:val="16"/>
                <w:szCs w:val="16"/>
              </w:rPr>
            </w:pPr>
            <w:r w:rsidRPr="00EC4963">
              <w:rPr>
                <w:iCs/>
                <w:color w:val="000000"/>
                <w:spacing w:val="3"/>
                <w:sz w:val="16"/>
                <w:szCs w:val="16"/>
              </w:rPr>
              <w:t>95</w:t>
            </w:r>
          </w:p>
        </w:tc>
        <w:tc>
          <w:tcPr>
            <w:tcW w:w="503" w:type="dxa"/>
          </w:tcPr>
          <w:p w:rsidR="00A049F1" w:rsidRPr="00EC4963" w:rsidRDefault="00A049F1" w:rsidP="001D777B">
            <w:pPr>
              <w:widowControl w:val="0"/>
              <w:autoSpaceDE w:val="0"/>
              <w:autoSpaceDN w:val="0"/>
              <w:adjustRightInd w:val="0"/>
              <w:spacing w:line="216" w:lineRule="auto"/>
              <w:ind w:left="-66"/>
              <w:jc w:val="center"/>
              <w:rPr>
                <w:iCs/>
                <w:color w:val="000000"/>
                <w:spacing w:val="3"/>
                <w:sz w:val="16"/>
                <w:szCs w:val="16"/>
              </w:rPr>
            </w:pPr>
            <w:r w:rsidRPr="00EC4963">
              <w:rPr>
                <w:iCs/>
                <w:color w:val="000000"/>
                <w:spacing w:val="3"/>
                <w:sz w:val="16"/>
                <w:szCs w:val="16"/>
              </w:rPr>
              <w:t>99</w:t>
            </w:r>
          </w:p>
        </w:tc>
      </w:tr>
      <w:tr w:rsidR="00A049F1" w:rsidRPr="00EC4963" w:rsidTr="001D777B">
        <w:tc>
          <w:tcPr>
            <w:tcW w:w="1302" w:type="dxa"/>
          </w:tcPr>
          <w:p w:rsidR="00A049F1" w:rsidRPr="00EC4963" w:rsidRDefault="00A049F1" w:rsidP="001D777B">
            <w:pPr>
              <w:widowControl w:val="0"/>
              <w:autoSpaceDE w:val="0"/>
              <w:autoSpaceDN w:val="0"/>
              <w:adjustRightInd w:val="0"/>
              <w:spacing w:line="216" w:lineRule="auto"/>
              <w:ind w:left="-66" w:right="-108"/>
              <w:rPr>
                <w:iCs/>
                <w:color w:val="000000"/>
                <w:spacing w:val="3"/>
                <w:sz w:val="16"/>
                <w:szCs w:val="16"/>
              </w:rPr>
            </w:pPr>
            <w:r w:rsidRPr="00EC4963">
              <w:rPr>
                <w:iCs/>
                <w:color w:val="000000"/>
                <w:spacing w:val="3"/>
                <w:sz w:val="16"/>
                <w:szCs w:val="16"/>
              </w:rPr>
              <w:t>Отклонение ординат Ф от серед</w:t>
            </w:r>
            <w:r w:rsidRPr="00EC4963">
              <w:rPr>
                <w:iCs/>
                <w:color w:val="000000"/>
                <w:spacing w:val="3"/>
                <w:sz w:val="16"/>
                <w:szCs w:val="16"/>
              </w:rPr>
              <w:t>и</w:t>
            </w:r>
            <w:r w:rsidRPr="00EC4963">
              <w:rPr>
                <w:iCs/>
                <w:color w:val="000000"/>
                <w:spacing w:val="3"/>
                <w:sz w:val="16"/>
                <w:szCs w:val="16"/>
              </w:rPr>
              <w:t xml:space="preserve">ны при </w:t>
            </w:r>
            <w:r w:rsidRPr="00EC4963">
              <w:rPr>
                <w:iCs/>
                <w:color w:val="000000"/>
                <w:spacing w:val="3"/>
                <w:sz w:val="16"/>
                <w:szCs w:val="16"/>
                <w:lang w:val="en-US"/>
              </w:rPr>
              <w:t>C</w:t>
            </w:r>
            <w:r>
              <w:rPr>
                <w:iCs/>
                <w:color w:val="000000"/>
                <w:spacing w:val="3"/>
                <w:sz w:val="16"/>
                <w:szCs w:val="16"/>
                <w:vertAlign w:val="subscript"/>
                <w:lang w:val="en-US"/>
              </w:rPr>
              <w:t>v</w:t>
            </w:r>
            <w:r w:rsidRPr="00EC4963">
              <w:rPr>
                <w:iCs/>
                <w:color w:val="000000"/>
                <w:spacing w:val="3"/>
                <w:sz w:val="16"/>
                <w:szCs w:val="16"/>
              </w:rPr>
              <w:t>=1</w:t>
            </w:r>
          </w:p>
        </w:tc>
        <w:tc>
          <w:tcPr>
            <w:tcW w:w="490"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2,63</w:t>
            </w:r>
          </w:p>
        </w:tc>
        <w:tc>
          <w:tcPr>
            <w:tcW w:w="490"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1,74</w:t>
            </w:r>
          </w:p>
        </w:tc>
        <w:tc>
          <w:tcPr>
            <w:tcW w:w="504"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1,32</w:t>
            </w:r>
          </w:p>
        </w:tc>
        <w:tc>
          <w:tcPr>
            <w:tcW w:w="546"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0,65</w:t>
            </w:r>
          </w:p>
        </w:tc>
        <w:tc>
          <w:tcPr>
            <w:tcW w:w="532"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–0,06</w:t>
            </w:r>
          </w:p>
        </w:tc>
        <w:tc>
          <w:tcPr>
            <w:tcW w:w="574"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–0,71</w:t>
            </w:r>
          </w:p>
        </w:tc>
        <w:tc>
          <w:tcPr>
            <w:tcW w:w="574"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–1,22</w:t>
            </w:r>
          </w:p>
        </w:tc>
        <w:tc>
          <w:tcPr>
            <w:tcW w:w="588"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–1,51</w:t>
            </w:r>
          </w:p>
        </w:tc>
        <w:tc>
          <w:tcPr>
            <w:tcW w:w="503"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–2,03</w:t>
            </w:r>
          </w:p>
        </w:tc>
      </w:tr>
      <w:tr w:rsidR="00A049F1" w:rsidRPr="00EC4963" w:rsidTr="001D777B">
        <w:tc>
          <w:tcPr>
            <w:tcW w:w="1302" w:type="dxa"/>
          </w:tcPr>
          <w:p w:rsidR="00A049F1" w:rsidRPr="00EC4963" w:rsidRDefault="00A049F1" w:rsidP="001D777B">
            <w:pPr>
              <w:widowControl w:val="0"/>
              <w:autoSpaceDE w:val="0"/>
              <w:autoSpaceDN w:val="0"/>
              <w:adjustRightInd w:val="0"/>
              <w:spacing w:line="216" w:lineRule="auto"/>
              <w:ind w:left="-66"/>
              <w:rPr>
                <w:iCs/>
                <w:color w:val="000000"/>
                <w:spacing w:val="3"/>
                <w:sz w:val="16"/>
                <w:szCs w:val="16"/>
              </w:rPr>
            </w:pPr>
            <w:r w:rsidRPr="00EC4963">
              <w:rPr>
                <w:iCs/>
                <w:color w:val="000000"/>
                <w:spacing w:val="3"/>
                <w:sz w:val="16"/>
                <w:szCs w:val="16"/>
                <w:lang w:val="en-US"/>
              </w:rPr>
              <w:t>C</w:t>
            </w:r>
            <w:r>
              <w:rPr>
                <w:iCs/>
                <w:color w:val="000000"/>
                <w:spacing w:val="3"/>
                <w:sz w:val="16"/>
                <w:szCs w:val="16"/>
                <w:vertAlign w:val="subscript"/>
                <w:lang w:val="en-US"/>
              </w:rPr>
              <w:t>v</w:t>
            </w:r>
            <w:r w:rsidRPr="00EC4963">
              <w:rPr>
                <w:iCs/>
                <w:color w:val="000000"/>
                <w:spacing w:val="3"/>
                <w:sz w:val="16"/>
                <w:szCs w:val="16"/>
              </w:rPr>
              <w:t xml:space="preserve"> Ф</w:t>
            </w:r>
          </w:p>
        </w:tc>
        <w:tc>
          <w:tcPr>
            <w:tcW w:w="490"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0,55</w:t>
            </w:r>
          </w:p>
        </w:tc>
        <w:tc>
          <w:tcPr>
            <w:tcW w:w="490"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0,37</w:t>
            </w:r>
          </w:p>
        </w:tc>
        <w:tc>
          <w:tcPr>
            <w:tcW w:w="504"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0,28</w:t>
            </w:r>
          </w:p>
        </w:tc>
        <w:tc>
          <w:tcPr>
            <w:tcW w:w="546"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0,14</w:t>
            </w:r>
          </w:p>
        </w:tc>
        <w:tc>
          <w:tcPr>
            <w:tcW w:w="532"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–0,01</w:t>
            </w:r>
          </w:p>
        </w:tc>
        <w:tc>
          <w:tcPr>
            <w:tcW w:w="574"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–0,15</w:t>
            </w:r>
          </w:p>
        </w:tc>
        <w:tc>
          <w:tcPr>
            <w:tcW w:w="574"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–0,25</w:t>
            </w:r>
          </w:p>
        </w:tc>
        <w:tc>
          <w:tcPr>
            <w:tcW w:w="588"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–0,32</w:t>
            </w:r>
          </w:p>
        </w:tc>
        <w:tc>
          <w:tcPr>
            <w:tcW w:w="503"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–0,42</w:t>
            </w:r>
          </w:p>
        </w:tc>
      </w:tr>
      <w:tr w:rsidR="00A049F1" w:rsidRPr="00EC4963" w:rsidTr="001D777B">
        <w:tc>
          <w:tcPr>
            <w:tcW w:w="1302" w:type="dxa"/>
          </w:tcPr>
          <w:p w:rsidR="00A049F1" w:rsidRPr="00EC4963" w:rsidRDefault="00A049F1" w:rsidP="001D777B">
            <w:pPr>
              <w:widowControl w:val="0"/>
              <w:autoSpaceDE w:val="0"/>
              <w:autoSpaceDN w:val="0"/>
              <w:adjustRightInd w:val="0"/>
              <w:spacing w:line="216" w:lineRule="auto"/>
              <w:ind w:left="-66"/>
              <w:rPr>
                <w:iCs/>
                <w:color w:val="000000"/>
                <w:spacing w:val="3"/>
                <w:sz w:val="16"/>
                <w:szCs w:val="16"/>
              </w:rPr>
            </w:pPr>
            <w:r w:rsidRPr="00EC4963">
              <w:rPr>
                <w:iCs/>
                <w:color w:val="000000"/>
                <w:spacing w:val="3"/>
                <w:sz w:val="16"/>
                <w:szCs w:val="16"/>
              </w:rPr>
              <w:t>Модул</w:t>
            </w:r>
            <w:r w:rsidRPr="00EC4963">
              <w:rPr>
                <w:iCs/>
                <w:color w:val="000000"/>
                <w:spacing w:val="3"/>
                <w:sz w:val="16"/>
                <w:szCs w:val="16"/>
              </w:rPr>
              <w:t>ь</w:t>
            </w:r>
            <w:r w:rsidRPr="00EC4963">
              <w:rPr>
                <w:iCs/>
                <w:color w:val="000000"/>
                <w:spacing w:val="3"/>
                <w:sz w:val="16"/>
                <w:szCs w:val="16"/>
              </w:rPr>
              <w:t>ный коэффиц</w:t>
            </w:r>
            <w:r w:rsidRPr="00EC4963">
              <w:rPr>
                <w:iCs/>
                <w:color w:val="000000"/>
                <w:spacing w:val="3"/>
                <w:sz w:val="16"/>
                <w:szCs w:val="16"/>
              </w:rPr>
              <w:t>и</w:t>
            </w:r>
            <w:r w:rsidRPr="00EC4963">
              <w:rPr>
                <w:iCs/>
                <w:color w:val="000000"/>
                <w:spacing w:val="3"/>
                <w:sz w:val="16"/>
                <w:szCs w:val="16"/>
              </w:rPr>
              <w:t>ент К</w:t>
            </w:r>
          </w:p>
        </w:tc>
        <w:tc>
          <w:tcPr>
            <w:tcW w:w="490"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1,55</w:t>
            </w:r>
          </w:p>
        </w:tc>
        <w:tc>
          <w:tcPr>
            <w:tcW w:w="490"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1,37</w:t>
            </w:r>
          </w:p>
        </w:tc>
        <w:tc>
          <w:tcPr>
            <w:tcW w:w="504"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1,28</w:t>
            </w:r>
          </w:p>
        </w:tc>
        <w:tc>
          <w:tcPr>
            <w:tcW w:w="546"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1,14</w:t>
            </w:r>
          </w:p>
        </w:tc>
        <w:tc>
          <w:tcPr>
            <w:tcW w:w="532"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0,99</w:t>
            </w:r>
          </w:p>
        </w:tc>
        <w:tc>
          <w:tcPr>
            <w:tcW w:w="574"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0,85</w:t>
            </w:r>
          </w:p>
        </w:tc>
        <w:tc>
          <w:tcPr>
            <w:tcW w:w="574"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0,75</w:t>
            </w:r>
          </w:p>
        </w:tc>
        <w:tc>
          <w:tcPr>
            <w:tcW w:w="588"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0,68</w:t>
            </w:r>
          </w:p>
        </w:tc>
        <w:tc>
          <w:tcPr>
            <w:tcW w:w="503"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0,58</w:t>
            </w:r>
          </w:p>
        </w:tc>
      </w:tr>
      <w:tr w:rsidR="00A049F1" w:rsidRPr="00EC4963" w:rsidTr="001D777B">
        <w:tc>
          <w:tcPr>
            <w:tcW w:w="1302" w:type="dxa"/>
          </w:tcPr>
          <w:p w:rsidR="00A049F1" w:rsidRPr="00EC4963" w:rsidRDefault="00A049F1" w:rsidP="001D777B">
            <w:pPr>
              <w:widowControl w:val="0"/>
              <w:autoSpaceDE w:val="0"/>
              <w:autoSpaceDN w:val="0"/>
              <w:adjustRightInd w:val="0"/>
              <w:spacing w:line="216" w:lineRule="auto"/>
              <w:ind w:left="-66" w:right="-108"/>
              <w:rPr>
                <w:iCs/>
                <w:color w:val="000000"/>
                <w:spacing w:val="3"/>
                <w:sz w:val="16"/>
                <w:szCs w:val="16"/>
              </w:rPr>
            </w:pPr>
            <w:r w:rsidRPr="00EC4963">
              <w:rPr>
                <w:iCs/>
                <w:color w:val="000000"/>
                <w:spacing w:val="3"/>
                <w:sz w:val="16"/>
                <w:szCs w:val="16"/>
              </w:rPr>
              <w:t>Средний г</w:t>
            </w:r>
            <w:r w:rsidRPr="00EC4963">
              <w:rPr>
                <w:iCs/>
                <w:color w:val="000000"/>
                <w:spacing w:val="3"/>
                <w:sz w:val="16"/>
                <w:szCs w:val="16"/>
              </w:rPr>
              <w:t>о</w:t>
            </w:r>
            <w:r w:rsidRPr="00EC4963">
              <w:rPr>
                <w:iCs/>
                <w:color w:val="000000"/>
                <w:spacing w:val="3"/>
                <w:sz w:val="16"/>
                <w:szCs w:val="16"/>
              </w:rPr>
              <w:t>довой ра</w:t>
            </w:r>
            <w:r w:rsidRPr="00EC4963">
              <w:rPr>
                <w:iCs/>
                <w:color w:val="000000"/>
                <w:spacing w:val="3"/>
                <w:sz w:val="16"/>
                <w:szCs w:val="16"/>
              </w:rPr>
              <w:t>с</w:t>
            </w:r>
            <w:r w:rsidRPr="00EC4963">
              <w:rPr>
                <w:iCs/>
                <w:color w:val="000000"/>
                <w:spacing w:val="3"/>
                <w:sz w:val="16"/>
                <w:szCs w:val="16"/>
              </w:rPr>
              <w:t xml:space="preserve">ход </w:t>
            </w:r>
            <w:r w:rsidRPr="00EC4963">
              <w:rPr>
                <w:iCs/>
                <w:color w:val="000000"/>
                <w:spacing w:val="3"/>
                <w:sz w:val="16"/>
                <w:szCs w:val="16"/>
                <w:lang w:val="en-US"/>
              </w:rPr>
              <w:t>Q</w:t>
            </w:r>
            <w:r w:rsidRPr="00EC4963">
              <w:rPr>
                <w:iCs/>
                <w:color w:val="000000"/>
                <w:spacing w:val="3"/>
                <w:sz w:val="16"/>
                <w:szCs w:val="16"/>
              </w:rPr>
              <w:t>, м</w:t>
            </w:r>
            <w:r w:rsidRPr="00EC4963">
              <w:rPr>
                <w:iCs/>
                <w:color w:val="000000"/>
                <w:spacing w:val="3"/>
                <w:sz w:val="16"/>
                <w:szCs w:val="16"/>
                <w:vertAlign w:val="superscript"/>
              </w:rPr>
              <w:t>3</w:t>
            </w:r>
            <w:r w:rsidRPr="00EC4963">
              <w:rPr>
                <w:iCs/>
                <w:color w:val="000000"/>
                <w:spacing w:val="3"/>
                <w:sz w:val="16"/>
                <w:szCs w:val="16"/>
              </w:rPr>
              <w:t>/с</w:t>
            </w:r>
          </w:p>
        </w:tc>
        <w:tc>
          <w:tcPr>
            <w:tcW w:w="490"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962</w:t>
            </w:r>
          </w:p>
        </w:tc>
        <w:tc>
          <w:tcPr>
            <w:tcW w:w="490"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850</w:t>
            </w:r>
          </w:p>
        </w:tc>
        <w:tc>
          <w:tcPr>
            <w:tcW w:w="504"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795</w:t>
            </w:r>
          </w:p>
        </w:tc>
        <w:tc>
          <w:tcPr>
            <w:tcW w:w="546"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708</w:t>
            </w:r>
          </w:p>
        </w:tc>
        <w:tc>
          <w:tcPr>
            <w:tcW w:w="532"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615</w:t>
            </w:r>
          </w:p>
        </w:tc>
        <w:tc>
          <w:tcPr>
            <w:tcW w:w="574"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527</w:t>
            </w:r>
          </w:p>
        </w:tc>
        <w:tc>
          <w:tcPr>
            <w:tcW w:w="574"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466</w:t>
            </w:r>
          </w:p>
        </w:tc>
        <w:tc>
          <w:tcPr>
            <w:tcW w:w="588"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422</w:t>
            </w:r>
          </w:p>
        </w:tc>
        <w:tc>
          <w:tcPr>
            <w:tcW w:w="503" w:type="dxa"/>
            <w:vAlign w:val="center"/>
          </w:tcPr>
          <w:p w:rsidR="00A049F1" w:rsidRPr="00EC4963" w:rsidRDefault="00A049F1" w:rsidP="001D777B">
            <w:pPr>
              <w:widowControl w:val="0"/>
              <w:autoSpaceDE w:val="0"/>
              <w:autoSpaceDN w:val="0"/>
              <w:adjustRightInd w:val="0"/>
              <w:spacing w:line="216" w:lineRule="auto"/>
              <w:ind w:left="-108" w:firstLine="14"/>
              <w:jc w:val="center"/>
              <w:rPr>
                <w:iCs/>
                <w:color w:val="000000"/>
                <w:spacing w:val="3"/>
                <w:sz w:val="16"/>
                <w:szCs w:val="16"/>
              </w:rPr>
            </w:pPr>
            <w:r w:rsidRPr="00EC4963">
              <w:rPr>
                <w:iCs/>
                <w:color w:val="000000"/>
                <w:spacing w:val="3"/>
                <w:sz w:val="16"/>
                <w:szCs w:val="16"/>
              </w:rPr>
              <w:t>360</w:t>
            </w:r>
          </w:p>
        </w:tc>
      </w:tr>
    </w:tbl>
    <w:p w:rsidR="00A049F1" w:rsidRPr="00030C5F" w:rsidRDefault="00A049F1" w:rsidP="00A049F1">
      <w:pPr>
        <w:widowControl w:val="0"/>
        <w:spacing w:line="216" w:lineRule="auto"/>
        <w:ind w:firstLine="284"/>
        <w:jc w:val="center"/>
        <w:rPr>
          <w:iCs/>
          <w:color w:val="000000"/>
          <w:spacing w:val="3"/>
          <w:sz w:val="20"/>
          <w:szCs w:val="20"/>
        </w:rPr>
      </w:pPr>
    </w:p>
    <w:p w:rsidR="00A049F1" w:rsidRDefault="00A049F1" w:rsidP="00A049F1">
      <w:pPr>
        <w:widowControl w:val="0"/>
        <w:spacing w:line="216" w:lineRule="auto"/>
        <w:ind w:firstLine="284"/>
        <w:jc w:val="both"/>
        <w:rPr>
          <w:color w:val="000000"/>
          <w:spacing w:val="2"/>
          <w:sz w:val="20"/>
          <w:szCs w:val="20"/>
        </w:rPr>
      </w:pPr>
      <w:r w:rsidRPr="00030C5F">
        <w:rPr>
          <w:color w:val="000000"/>
          <w:spacing w:val="2"/>
          <w:sz w:val="20"/>
          <w:szCs w:val="20"/>
        </w:rPr>
        <w:t>9. Определяем модульные коэффициенты по формуле</w:t>
      </w:r>
    </w:p>
    <w:p w:rsidR="00F7570F" w:rsidRPr="00F7570F" w:rsidRDefault="00F7570F" w:rsidP="00A049F1">
      <w:pPr>
        <w:widowControl w:val="0"/>
        <w:spacing w:line="216" w:lineRule="auto"/>
        <w:ind w:firstLine="284"/>
        <w:jc w:val="both"/>
        <w:rPr>
          <w:color w:val="000000"/>
          <w:spacing w:val="2"/>
          <w:sz w:val="16"/>
          <w:szCs w:val="16"/>
        </w:rPr>
      </w:pPr>
    </w:p>
    <w:p w:rsidR="00A049F1" w:rsidRPr="00030C5F" w:rsidRDefault="00A049F1" w:rsidP="00A049F1">
      <w:pPr>
        <w:widowControl w:val="0"/>
        <w:spacing w:line="216" w:lineRule="auto"/>
        <w:ind w:firstLine="284"/>
        <w:jc w:val="right"/>
        <w:rPr>
          <w:iCs/>
          <w:color w:val="000000"/>
          <w:spacing w:val="3"/>
          <w:sz w:val="20"/>
          <w:szCs w:val="20"/>
        </w:rPr>
      </w:pPr>
      <w:r w:rsidRPr="00030C5F">
        <w:rPr>
          <w:sz w:val="20"/>
          <w:szCs w:val="20"/>
        </w:rPr>
        <w:t xml:space="preserve">К = 1 + Ф </w:t>
      </w:r>
      <w:r w:rsidRPr="00030C5F">
        <w:rPr>
          <w:iCs/>
          <w:color w:val="000000"/>
          <w:spacing w:val="3"/>
          <w:sz w:val="20"/>
          <w:szCs w:val="20"/>
          <w:lang w:val="en-US"/>
        </w:rPr>
        <w:t>C</w:t>
      </w:r>
      <w:r>
        <w:rPr>
          <w:iCs/>
          <w:color w:val="000000"/>
          <w:spacing w:val="3"/>
          <w:sz w:val="20"/>
          <w:szCs w:val="20"/>
          <w:vertAlign w:val="subscript"/>
          <w:lang w:val="en-US"/>
        </w:rPr>
        <w:t>v</w:t>
      </w:r>
      <w:r>
        <w:rPr>
          <w:iCs/>
          <w:color w:val="000000"/>
          <w:spacing w:val="3"/>
          <w:sz w:val="20"/>
          <w:szCs w:val="20"/>
        </w:rPr>
        <w:t>.</w:t>
      </w:r>
      <w:r>
        <w:rPr>
          <w:iCs/>
          <w:color w:val="000000"/>
          <w:spacing w:val="3"/>
          <w:sz w:val="20"/>
          <w:szCs w:val="20"/>
        </w:rPr>
        <w:tab/>
      </w:r>
      <w:r>
        <w:rPr>
          <w:iCs/>
          <w:color w:val="000000"/>
          <w:spacing w:val="3"/>
          <w:sz w:val="20"/>
          <w:szCs w:val="20"/>
        </w:rPr>
        <w:tab/>
      </w:r>
      <w:r>
        <w:rPr>
          <w:iCs/>
          <w:color w:val="000000"/>
          <w:spacing w:val="3"/>
          <w:sz w:val="20"/>
          <w:szCs w:val="20"/>
        </w:rPr>
        <w:tab/>
      </w:r>
      <w:r>
        <w:rPr>
          <w:iCs/>
          <w:color w:val="000000"/>
          <w:spacing w:val="3"/>
          <w:sz w:val="20"/>
          <w:szCs w:val="20"/>
        </w:rPr>
        <w:tab/>
        <w:t>(</w:t>
      </w:r>
      <w:r w:rsidRPr="00F7570F">
        <w:rPr>
          <w:iCs/>
          <w:color w:val="000000"/>
          <w:spacing w:val="3"/>
          <w:sz w:val="20"/>
          <w:szCs w:val="20"/>
        </w:rPr>
        <w:t>9</w:t>
      </w:r>
      <w:r>
        <w:rPr>
          <w:iCs/>
          <w:color w:val="000000"/>
          <w:spacing w:val="3"/>
          <w:sz w:val="20"/>
          <w:szCs w:val="20"/>
        </w:rPr>
        <w:t>.</w:t>
      </w:r>
      <w:r w:rsidRPr="00F7570F">
        <w:rPr>
          <w:iCs/>
          <w:color w:val="000000"/>
          <w:spacing w:val="3"/>
          <w:sz w:val="20"/>
          <w:szCs w:val="20"/>
        </w:rPr>
        <w:t>27</w:t>
      </w:r>
      <w:r w:rsidRPr="00030C5F">
        <w:rPr>
          <w:iCs/>
          <w:color w:val="000000"/>
          <w:spacing w:val="3"/>
          <w:sz w:val="20"/>
          <w:szCs w:val="20"/>
        </w:rPr>
        <w:t>)</w:t>
      </w:r>
    </w:p>
    <w:p w:rsidR="00A049F1" w:rsidRPr="00030C5F"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both"/>
        <w:rPr>
          <w:color w:val="000000"/>
          <w:spacing w:val="5"/>
          <w:w w:val="103"/>
          <w:sz w:val="20"/>
          <w:szCs w:val="20"/>
        </w:rPr>
      </w:pPr>
      <w:r w:rsidRPr="00030C5F">
        <w:rPr>
          <w:color w:val="000000"/>
          <w:spacing w:val="-19"/>
          <w:w w:val="103"/>
          <w:sz w:val="20"/>
          <w:szCs w:val="20"/>
        </w:rPr>
        <w:t xml:space="preserve">10. </w:t>
      </w:r>
      <w:r>
        <w:rPr>
          <w:color w:val="000000"/>
          <w:spacing w:val="-19"/>
          <w:w w:val="103"/>
          <w:sz w:val="20"/>
          <w:szCs w:val="20"/>
        </w:rPr>
        <w:t xml:space="preserve"> </w:t>
      </w:r>
      <w:r w:rsidRPr="00030C5F">
        <w:rPr>
          <w:color w:val="000000"/>
          <w:spacing w:val="5"/>
          <w:w w:val="103"/>
          <w:sz w:val="20"/>
          <w:szCs w:val="20"/>
        </w:rPr>
        <w:t>Вычисляем среднегодовые расходы по зависим</w:t>
      </w:r>
      <w:r w:rsidRPr="00030C5F">
        <w:rPr>
          <w:color w:val="000000"/>
          <w:spacing w:val="5"/>
          <w:w w:val="103"/>
          <w:sz w:val="20"/>
          <w:szCs w:val="20"/>
        </w:rPr>
        <w:t>о</w:t>
      </w:r>
      <w:r w:rsidRPr="00030C5F">
        <w:rPr>
          <w:color w:val="000000"/>
          <w:spacing w:val="5"/>
          <w:w w:val="103"/>
          <w:sz w:val="20"/>
          <w:szCs w:val="20"/>
        </w:rPr>
        <w:t>сти</w:t>
      </w:r>
    </w:p>
    <w:p w:rsidR="00F7570F" w:rsidRPr="00F7570F" w:rsidRDefault="00F7570F" w:rsidP="00A049F1">
      <w:pPr>
        <w:widowControl w:val="0"/>
        <w:spacing w:line="216" w:lineRule="auto"/>
        <w:ind w:firstLine="284"/>
        <w:jc w:val="both"/>
        <w:rPr>
          <w:color w:val="000000"/>
          <w:spacing w:val="5"/>
          <w:w w:val="103"/>
          <w:sz w:val="16"/>
          <w:szCs w:val="16"/>
        </w:rPr>
      </w:pPr>
    </w:p>
    <w:p w:rsidR="00A049F1" w:rsidRPr="00030C5F" w:rsidRDefault="00A049F1" w:rsidP="00A049F1">
      <w:pPr>
        <w:widowControl w:val="0"/>
        <w:spacing w:line="216" w:lineRule="auto"/>
        <w:ind w:firstLine="284"/>
        <w:jc w:val="right"/>
        <w:rPr>
          <w:color w:val="000000"/>
          <w:spacing w:val="-9"/>
          <w:w w:val="103"/>
          <w:sz w:val="20"/>
          <w:szCs w:val="20"/>
        </w:rPr>
      </w:pPr>
      <w:r w:rsidRPr="00030C5F">
        <w:rPr>
          <w:color w:val="000000"/>
          <w:spacing w:val="-9"/>
          <w:w w:val="103"/>
          <w:sz w:val="20"/>
          <w:szCs w:val="20"/>
          <w:lang w:val="en-US"/>
        </w:rPr>
        <w:t>Q</w:t>
      </w:r>
      <w:r w:rsidRPr="00030C5F">
        <w:rPr>
          <w:color w:val="000000"/>
          <w:spacing w:val="-9"/>
          <w:w w:val="103"/>
          <w:sz w:val="20"/>
          <w:szCs w:val="20"/>
          <w:vertAlign w:val="subscript"/>
        </w:rPr>
        <w:t>ср</w:t>
      </w:r>
      <w:r w:rsidRPr="00030C5F">
        <w:rPr>
          <w:color w:val="000000"/>
          <w:spacing w:val="-9"/>
          <w:w w:val="103"/>
          <w:sz w:val="20"/>
          <w:szCs w:val="20"/>
        </w:rPr>
        <w:t xml:space="preserve"> = </w:t>
      </w:r>
      <w:r w:rsidRPr="00030C5F">
        <w:rPr>
          <w:color w:val="000000"/>
          <w:spacing w:val="-9"/>
          <w:w w:val="103"/>
          <w:sz w:val="20"/>
          <w:szCs w:val="20"/>
          <w:lang w:val="en-US"/>
        </w:rPr>
        <w:t>Q</w:t>
      </w:r>
      <w:r w:rsidRPr="00030C5F">
        <w:rPr>
          <w:color w:val="000000"/>
          <w:spacing w:val="-9"/>
          <w:w w:val="103"/>
          <w:sz w:val="20"/>
          <w:szCs w:val="20"/>
          <w:vertAlign w:val="subscript"/>
        </w:rPr>
        <w:t>0</w:t>
      </w:r>
      <w:r>
        <w:rPr>
          <w:color w:val="000000"/>
          <w:spacing w:val="-9"/>
          <w:w w:val="103"/>
          <w:sz w:val="20"/>
          <w:szCs w:val="20"/>
        </w:rPr>
        <w:t xml:space="preserve"> К.</w:t>
      </w:r>
      <w:r>
        <w:rPr>
          <w:color w:val="000000"/>
          <w:spacing w:val="-9"/>
          <w:w w:val="103"/>
          <w:sz w:val="20"/>
          <w:szCs w:val="20"/>
        </w:rPr>
        <w:tab/>
      </w:r>
      <w:r>
        <w:rPr>
          <w:color w:val="000000"/>
          <w:spacing w:val="-9"/>
          <w:w w:val="103"/>
          <w:sz w:val="20"/>
          <w:szCs w:val="20"/>
        </w:rPr>
        <w:tab/>
      </w:r>
      <w:r>
        <w:rPr>
          <w:color w:val="000000"/>
          <w:spacing w:val="-9"/>
          <w:w w:val="103"/>
          <w:sz w:val="20"/>
          <w:szCs w:val="20"/>
        </w:rPr>
        <w:tab/>
      </w:r>
      <w:r>
        <w:rPr>
          <w:color w:val="000000"/>
          <w:spacing w:val="-9"/>
          <w:w w:val="103"/>
          <w:sz w:val="20"/>
          <w:szCs w:val="20"/>
        </w:rPr>
        <w:tab/>
        <w:t>(</w:t>
      </w:r>
      <w:r w:rsidRPr="00F7570F">
        <w:rPr>
          <w:color w:val="000000"/>
          <w:spacing w:val="-9"/>
          <w:w w:val="103"/>
          <w:sz w:val="20"/>
          <w:szCs w:val="20"/>
        </w:rPr>
        <w:t>9</w:t>
      </w:r>
      <w:r>
        <w:rPr>
          <w:color w:val="000000"/>
          <w:spacing w:val="-9"/>
          <w:w w:val="103"/>
          <w:sz w:val="20"/>
          <w:szCs w:val="20"/>
        </w:rPr>
        <w:t>.</w:t>
      </w:r>
      <w:r w:rsidRPr="00F7570F">
        <w:rPr>
          <w:color w:val="000000"/>
          <w:spacing w:val="-9"/>
          <w:w w:val="103"/>
          <w:sz w:val="20"/>
          <w:szCs w:val="20"/>
        </w:rPr>
        <w:t>28</w:t>
      </w:r>
      <w:r w:rsidRPr="00030C5F">
        <w:rPr>
          <w:color w:val="000000"/>
          <w:spacing w:val="-9"/>
          <w:w w:val="103"/>
          <w:sz w:val="20"/>
          <w:szCs w:val="20"/>
        </w:rPr>
        <w:t>)</w:t>
      </w:r>
    </w:p>
    <w:p w:rsidR="00A049F1" w:rsidRPr="00030C5F" w:rsidRDefault="00A049F1" w:rsidP="00A049F1">
      <w:pPr>
        <w:widowControl w:val="0"/>
        <w:spacing w:line="216" w:lineRule="auto"/>
        <w:ind w:firstLine="284"/>
        <w:jc w:val="both"/>
        <w:rPr>
          <w:color w:val="000000"/>
          <w:spacing w:val="-9"/>
          <w:w w:val="103"/>
          <w:sz w:val="20"/>
          <w:szCs w:val="20"/>
        </w:rPr>
      </w:pPr>
    </w:p>
    <w:p w:rsidR="00A049F1" w:rsidRPr="00030C5F" w:rsidRDefault="00A049F1" w:rsidP="00A049F1">
      <w:pPr>
        <w:widowControl w:val="0"/>
        <w:spacing w:line="216" w:lineRule="auto"/>
        <w:ind w:firstLine="284"/>
        <w:jc w:val="both"/>
        <w:rPr>
          <w:color w:val="000000"/>
          <w:spacing w:val="1"/>
          <w:w w:val="103"/>
          <w:sz w:val="20"/>
          <w:szCs w:val="20"/>
        </w:rPr>
      </w:pPr>
      <w:r>
        <w:rPr>
          <w:color w:val="000000"/>
          <w:spacing w:val="5"/>
          <w:w w:val="103"/>
          <w:sz w:val="20"/>
          <w:szCs w:val="20"/>
        </w:rPr>
        <w:t>11. По данным табл.</w:t>
      </w:r>
      <w:r w:rsidRPr="00B22C0A">
        <w:rPr>
          <w:color w:val="000000"/>
          <w:spacing w:val="5"/>
          <w:w w:val="103"/>
          <w:sz w:val="20"/>
          <w:szCs w:val="20"/>
        </w:rPr>
        <w:t>9</w:t>
      </w:r>
      <w:r w:rsidRPr="00030C5F">
        <w:rPr>
          <w:color w:val="000000"/>
          <w:spacing w:val="5"/>
          <w:w w:val="103"/>
          <w:sz w:val="20"/>
          <w:szCs w:val="20"/>
        </w:rPr>
        <w:t>.6 строим кривую обеспеченности сре</w:t>
      </w:r>
      <w:r w:rsidRPr="00030C5F">
        <w:rPr>
          <w:color w:val="000000"/>
          <w:spacing w:val="5"/>
          <w:w w:val="103"/>
          <w:sz w:val="20"/>
          <w:szCs w:val="20"/>
        </w:rPr>
        <w:t>д</w:t>
      </w:r>
      <w:r w:rsidRPr="00030C5F">
        <w:rPr>
          <w:color w:val="000000"/>
          <w:spacing w:val="1"/>
          <w:w w:val="103"/>
          <w:sz w:val="20"/>
          <w:szCs w:val="20"/>
        </w:rPr>
        <w:t>не</w:t>
      </w:r>
      <w:r>
        <w:rPr>
          <w:color w:val="000000"/>
          <w:spacing w:val="1"/>
          <w:w w:val="103"/>
          <w:sz w:val="20"/>
          <w:szCs w:val="20"/>
        </w:rPr>
        <w:t xml:space="preserve">годовых расходов (рис. </w:t>
      </w:r>
      <w:r w:rsidRPr="00B22C0A">
        <w:rPr>
          <w:color w:val="000000"/>
          <w:spacing w:val="1"/>
          <w:w w:val="103"/>
          <w:sz w:val="20"/>
          <w:szCs w:val="20"/>
        </w:rPr>
        <w:t>9</w:t>
      </w:r>
      <w:r w:rsidRPr="00030C5F">
        <w:rPr>
          <w:color w:val="000000"/>
          <w:spacing w:val="1"/>
          <w:w w:val="103"/>
          <w:sz w:val="20"/>
          <w:szCs w:val="20"/>
        </w:rPr>
        <w:t>.</w:t>
      </w:r>
      <w:r>
        <w:rPr>
          <w:color w:val="000000"/>
          <w:spacing w:val="1"/>
          <w:w w:val="103"/>
          <w:sz w:val="20"/>
          <w:szCs w:val="20"/>
        </w:rPr>
        <w:t>5</w:t>
      </w:r>
      <w:r w:rsidRPr="00030C5F">
        <w:rPr>
          <w:color w:val="000000"/>
          <w:spacing w:val="1"/>
          <w:w w:val="103"/>
          <w:sz w:val="20"/>
          <w:szCs w:val="20"/>
        </w:rPr>
        <w:t>).</w:t>
      </w:r>
    </w:p>
    <w:p w:rsidR="00A049F1" w:rsidRPr="005B405E" w:rsidRDefault="00A049F1" w:rsidP="00A049F1">
      <w:pPr>
        <w:widowControl w:val="0"/>
        <w:spacing w:line="216" w:lineRule="auto"/>
        <w:ind w:firstLine="284"/>
        <w:jc w:val="both"/>
        <w:rPr>
          <w:color w:val="000000"/>
          <w:spacing w:val="-5"/>
          <w:w w:val="103"/>
          <w:sz w:val="20"/>
          <w:szCs w:val="20"/>
        </w:rPr>
      </w:pPr>
      <w:r w:rsidRPr="00030C5F">
        <w:rPr>
          <w:color w:val="000000"/>
          <w:spacing w:val="4"/>
          <w:w w:val="103"/>
          <w:sz w:val="20"/>
          <w:szCs w:val="20"/>
        </w:rPr>
        <w:t>12. Наносим на построенный график опытные точки, соотве</w:t>
      </w:r>
      <w:r w:rsidRPr="00030C5F">
        <w:rPr>
          <w:color w:val="000000"/>
          <w:spacing w:val="4"/>
          <w:w w:val="103"/>
          <w:sz w:val="20"/>
          <w:szCs w:val="20"/>
        </w:rPr>
        <w:t>т</w:t>
      </w:r>
      <w:r w:rsidRPr="00030C5F">
        <w:rPr>
          <w:color w:val="000000"/>
          <w:spacing w:val="9"/>
          <w:w w:val="103"/>
          <w:sz w:val="20"/>
          <w:szCs w:val="20"/>
        </w:rPr>
        <w:t>ствующие расходам и их обеспеченностям (графы 5 и 9</w:t>
      </w:r>
      <w:r w:rsidR="00F7570F">
        <w:rPr>
          <w:color w:val="000000"/>
          <w:spacing w:val="9"/>
          <w:w w:val="103"/>
          <w:sz w:val="20"/>
          <w:szCs w:val="20"/>
        </w:rPr>
        <w:t xml:space="preserve">    </w:t>
      </w:r>
      <w:r w:rsidRPr="00030C5F">
        <w:rPr>
          <w:color w:val="000000"/>
          <w:spacing w:val="9"/>
          <w:w w:val="103"/>
          <w:sz w:val="20"/>
          <w:szCs w:val="20"/>
        </w:rPr>
        <w:t xml:space="preserve"> табл</w:t>
      </w:r>
      <w:r w:rsidR="00F7570F">
        <w:rPr>
          <w:color w:val="000000"/>
          <w:spacing w:val="9"/>
          <w:w w:val="103"/>
          <w:sz w:val="20"/>
          <w:szCs w:val="20"/>
        </w:rPr>
        <w:t>.</w:t>
      </w:r>
      <w:r>
        <w:rPr>
          <w:color w:val="000000"/>
          <w:spacing w:val="-5"/>
          <w:w w:val="103"/>
          <w:sz w:val="20"/>
          <w:szCs w:val="20"/>
        </w:rPr>
        <w:t xml:space="preserve"> </w:t>
      </w:r>
      <w:r w:rsidRPr="00B22C0A">
        <w:rPr>
          <w:color w:val="000000"/>
          <w:spacing w:val="-5"/>
          <w:w w:val="103"/>
          <w:sz w:val="20"/>
          <w:szCs w:val="20"/>
        </w:rPr>
        <w:t>9</w:t>
      </w:r>
      <w:r w:rsidRPr="00030C5F">
        <w:rPr>
          <w:color w:val="000000"/>
          <w:spacing w:val="-5"/>
          <w:w w:val="103"/>
          <w:sz w:val="20"/>
          <w:szCs w:val="20"/>
        </w:rPr>
        <w:t>.5).</w:t>
      </w:r>
    </w:p>
    <w:p w:rsidR="00A049F1" w:rsidRPr="00030C5F" w:rsidRDefault="00A049F1" w:rsidP="00A049F1">
      <w:pPr>
        <w:widowControl w:val="0"/>
        <w:spacing w:line="216" w:lineRule="auto"/>
        <w:jc w:val="center"/>
        <w:rPr>
          <w:color w:val="000000"/>
          <w:spacing w:val="1"/>
          <w:w w:val="103"/>
          <w:sz w:val="20"/>
          <w:szCs w:val="20"/>
        </w:rPr>
      </w:pPr>
      <w:r w:rsidRPr="00A049F1">
        <w:rPr>
          <w:noProof/>
          <w:color w:val="000000"/>
          <w:spacing w:val="1"/>
          <w:w w:val="103"/>
          <w:sz w:val="20"/>
          <w:szCs w:val="20"/>
        </w:rPr>
        <w:lastRenderedPageBreak/>
        <w:pict>
          <v:shape id="Рисунок 3215" o:spid="_x0000_i1224" type="#_x0000_t75" alt="Рис" style="width:269.25pt;height:188.25pt;visibility:visible">
            <v:imagedata r:id="rId344" o:title="Рис"/>
          </v:shape>
        </w:pict>
      </w:r>
    </w:p>
    <w:p w:rsidR="00A049F1" w:rsidRPr="00F0145D" w:rsidRDefault="00A049F1" w:rsidP="00A049F1">
      <w:pPr>
        <w:widowControl w:val="0"/>
        <w:spacing w:line="216" w:lineRule="auto"/>
        <w:ind w:firstLine="284"/>
        <w:jc w:val="both"/>
        <w:rPr>
          <w:color w:val="000000"/>
          <w:spacing w:val="1"/>
          <w:w w:val="103"/>
          <w:sz w:val="16"/>
          <w:szCs w:val="16"/>
        </w:rPr>
      </w:pPr>
    </w:p>
    <w:p w:rsidR="00A049F1" w:rsidRPr="00F0145D" w:rsidRDefault="00A049F1" w:rsidP="00A049F1">
      <w:pPr>
        <w:widowControl w:val="0"/>
        <w:spacing w:line="216" w:lineRule="auto"/>
        <w:ind w:firstLine="284"/>
        <w:jc w:val="center"/>
        <w:rPr>
          <w:color w:val="000000"/>
          <w:spacing w:val="1"/>
          <w:w w:val="103"/>
          <w:sz w:val="16"/>
          <w:szCs w:val="16"/>
        </w:rPr>
      </w:pPr>
      <w:r>
        <w:rPr>
          <w:color w:val="000000"/>
          <w:spacing w:val="1"/>
          <w:w w:val="103"/>
          <w:sz w:val="16"/>
          <w:szCs w:val="16"/>
        </w:rPr>
        <w:t xml:space="preserve">Рис. </w:t>
      </w:r>
      <w:r w:rsidRPr="005B405E">
        <w:rPr>
          <w:color w:val="000000"/>
          <w:spacing w:val="1"/>
          <w:w w:val="103"/>
          <w:sz w:val="16"/>
          <w:szCs w:val="16"/>
        </w:rPr>
        <w:t>9</w:t>
      </w:r>
      <w:r w:rsidRPr="00F0145D">
        <w:rPr>
          <w:color w:val="000000"/>
          <w:spacing w:val="1"/>
          <w:w w:val="103"/>
          <w:sz w:val="16"/>
          <w:szCs w:val="16"/>
        </w:rPr>
        <w:t>.</w:t>
      </w:r>
      <w:r>
        <w:rPr>
          <w:color w:val="000000"/>
          <w:spacing w:val="1"/>
          <w:w w:val="103"/>
          <w:sz w:val="16"/>
          <w:szCs w:val="16"/>
        </w:rPr>
        <w:t xml:space="preserve">5. </w:t>
      </w:r>
      <w:r w:rsidRPr="00F0145D">
        <w:rPr>
          <w:color w:val="000000"/>
          <w:spacing w:val="1"/>
          <w:w w:val="103"/>
          <w:sz w:val="16"/>
          <w:szCs w:val="16"/>
        </w:rPr>
        <w:t>Теоретическая кривая обеспеченности</w:t>
      </w:r>
    </w:p>
    <w:p w:rsidR="00A049F1" w:rsidRPr="00030C5F" w:rsidRDefault="00A049F1" w:rsidP="00A049F1">
      <w:pPr>
        <w:widowControl w:val="0"/>
        <w:spacing w:line="216" w:lineRule="auto"/>
        <w:ind w:firstLine="284"/>
        <w:jc w:val="center"/>
        <w:rPr>
          <w:color w:val="000000"/>
          <w:spacing w:val="-20"/>
          <w:w w:val="103"/>
          <w:sz w:val="20"/>
          <w:szCs w:val="20"/>
        </w:rPr>
      </w:pPr>
    </w:p>
    <w:p w:rsidR="00A049F1" w:rsidRPr="00030C5F" w:rsidRDefault="00A049F1" w:rsidP="00A049F1">
      <w:pPr>
        <w:widowControl w:val="0"/>
        <w:spacing w:line="216" w:lineRule="auto"/>
        <w:ind w:firstLine="284"/>
        <w:jc w:val="both"/>
        <w:rPr>
          <w:sz w:val="20"/>
          <w:szCs w:val="20"/>
        </w:rPr>
      </w:pPr>
      <w:r w:rsidRPr="00030C5F">
        <w:rPr>
          <w:color w:val="000000"/>
          <w:spacing w:val="2"/>
          <w:w w:val="102"/>
          <w:sz w:val="20"/>
          <w:szCs w:val="20"/>
        </w:rPr>
        <w:t>Для расчета колебаний годового стока при 5–10-летнем перио</w:t>
      </w:r>
      <w:r w:rsidRPr="00030C5F">
        <w:rPr>
          <w:color w:val="000000"/>
          <w:spacing w:val="-2"/>
          <w:w w:val="102"/>
          <w:sz w:val="20"/>
          <w:szCs w:val="20"/>
        </w:rPr>
        <w:t xml:space="preserve">де наблюдений прибегают к удлинению имеющегося ряда путем </w:t>
      </w:r>
      <w:r w:rsidRPr="00030C5F">
        <w:rPr>
          <w:color w:val="000000"/>
          <w:w w:val="102"/>
          <w:sz w:val="20"/>
          <w:szCs w:val="20"/>
        </w:rPr>
        <w:t>п</w:t>
      </w:r>
      <w:r w:rsidRPr="00030C5F">
        <w:rPr>
          <w:color w:val="000000"/>
          <w:w w:val="102"/>
          <w:sz w:val="20"/>
          <w:szCs w:val="20"/>
        </w:rPr>
        <w:t>о</w:t>
      </w:r>
      <w:r w:rsidRPr="00030C5F">
        <w:rPr>
          <w:color w:val="000000"/>
          <w:w w:val="102"/>
          <w:sz w:val="20"/>
          <w:szCs w:val="20"/>
        </w:rPr>
        <w:t xml:space="preserve">строения графика связи годового стока рассматриваемой реки </w:t>
      </w:r>
      <w:r w:rsidRPr="00030C5F">
        <w:rPr>
          <w:color w:val="000000"/>
          <w:spacing w:val="6"/>
          <w:w w:val="102"/>
          <w:sz w:val="20"/>
          <w:szCs w:val="20"/>
        </w:rPr>
        <w:t>и р</w:t>
      </w:r>
      <w:r w:rsidRPr="00030C5F">
        <w:rPr>
          <w:color w:val="000000"/>
          <w:spacing w:val="6"/>
          <w:w w:val="102"/>
          <w:sz w:val="20"/>
          <w:szCs w:val="20"/>
        </w:rPr>
        <w:t>е</w:t>
      </w:r>
      <w:r w:rsidRPr="00030C5F">
        <w:rPr>
          <w:color w:val="000000"/>
          <w:spacing w:val="6"/>
          <w:w w:val="102"/>
          <w:sz w:val="20"/>
          <w:szCs w:val="20"/>
        </w:rPr>
        <w:t xml:space="preserve">ки-аналога (см. </w:t>
      </w:r>
      <w:r>
        <w:rPr>
          <w:color w:val="000000"/>
          <w:spacing w:val="6"/>
          <w:w w:val="102"/>
          <w:sz w:val="20"/>
          <w:szCs w:val="20"/>
        </w:rPr>
        <w:t xml:space="preserve">подраздел </w:t>
      </w:r>
      <w:r w:rsidRPr="00B22C0A">
        <w:rPr>
          <w:color w:val="000000"/>
          <w:spacing w:val="6"/>
          <w:w w:val="102"/>
          <w:sz w:val="20"/>
          <w:szCs w:val="20"/>
        </w:rPr>
        <w:t>9</w:t>
      </w:r>
      <w:r w:rsidRPr="00030C5F">
        <w:rPr>
          <w:color w:val="000000"/>
          <w:spacing w:val="6"/>
          <w:w w:val="102"/>
          <w:sz w:val="20"/>
          <w:szCs w:val="20"/>
        </w:rPr>
        <w:t>.3).</w:t>
      </w:r>
    </w:p>
    <w:p w:rsidR="00A049F1" w:rsidRPr="00030C5F" w:rsidRDefault="00A049F1" w:rsidP="00A049F1">
      <w:pPr>
        <w:widowControl w:val="0"/>
        <w:spacing w:line="216" w:lineRule="auto"/>
        <w:ind w:firstLine="284"/>
        <w:jc w:val="both"/>
        <w:rPr>
          <w:color w:val="000000"/>
          <w:spacing w:val="-5"/>
          <w:w w:val="102"/>
          <w:sz w:val="20"/>
          <w:szCs w:val="20"/>
        </w:rPr>
      </w:pPr>
      <w:r w:rsidRPr="00030C5F">
        <w:rPr>
          <w:b/>
          <w:bCs/>
          <w:color w:val="000000"/>
          <w:spacing w:val="-4"/>
          <w:w w:val="102"/>
          <w:sz w:val="20"/>
          <w:szCs w:val="20"/>
        </w:rPr>
        <w:t xml:space="preserve">Расчет колебаний годового стока при отсутствии наблюдений. </w:t>
      </w:r>
      <w:r w:rsidRPr="00030C5F">
        <w:rPr>
          <w:color w:val="000000"/>
          <w:spacing w:val="2"/>
          <w:w w:val="102"/>
          <w:sz w:val="20"/>
          <w:szCs w:val="20"/>
        </w:rPr>
        <w:t>Для определения коэффициента вариации годового стока неизу</w:t>
      </w:r>
      <w:r w:rsidRPr="00030C5F">
        <w:rPr>
          <w:color w:val="000000"/>
          <w:spacing w:val="-1"/>
          <w:w w:val="102"/>
          <w:sz w:val="20"/>
          <w:szCs w:val="20"/>
        </w:rPr>
        <w:t>че</w:t>
      </w:r>
      <w:r w:rsidRPr="00030C5F">
        <w:rPr>
          <w:color w:val="000000"/>
          <w:spacing w:val="-1"/>
          <w:w w:val="102"/>
          <w:sz w:val="20"/>
          <w:szCs w:val="20"/>
        </w:rPr>
        <w:t>н</w:t>
      </w:r>
      <w:r w:rsidRPr="00030C5F">
        <w:rPr>
          <w:color w:val="000000"/>
          <w:spacing w:val="-1"/>
          <w:w w:val="102"/>
          <w:sz w:val="20"/>
          <w:szCs w:val="20"/>
        </w:rPr>
        <w:t xml:space="preserve">ных рек предложен ряд эмпирических зависимостей. Широкое </w:t>
      </w:r>
      <w:r w:rsidRPr="00030C5F">
        <w:rPr>
          <w:color w:val="000000"/>
          <w:w w:val="102"/>
          <w:sz w:val="20"/>
          <w:szCs w:val="20"/>
        </w:rPr>
        <w:t>пр</w:t>
      </w:r>
      <w:r w:rsidRPr="00030C5F">
        <w:rPr>
          <w:color w:val="000000"/>
          <w:w w:val="102"/>
          <w:sz w:val="20"/>
          <w:szCs w:val="20"/>
        </w:rPr>
        <w:t>и</w:t>
      </w:r>
      <w:r w:rsidRPr="00030C5F">
        <w:rPr>
          <w:color w:val="000000"/>
          <w:w w:val="102"/>
          <w:sz w:val="20"/>
          <w:szCs w:val="20"/>
        </w:rPr>
        <w:t>менение в практических расчетах получила формула Д. Л. Со</w:t>
      </w:r>
      <w:r w:rsidRPr="00030C5F">
        <w:rPr>
          <w:color w:val="000000"/>
          <w:spacing w:val="-5"/>
          <w:w w:val="102"/>
          <w:sz w:val="20"/>
          <w:szCs w:val="20"/>
        </w:rPr>
        <w:t>коло</w:t>
      </w:r>
      <w:r w:rsidRPr="00030C5F">
        <w:rPr>
          <w:color w:val="000000"/>
          <w:spacing w:val="-5"/>
          <w:w w:val="102"/>
          <w:sz w:val="20"/>
          <w:szCs w:val="20"/>
        </w:rPr>
        <w:t>в</w:t>
      </w:r>
      <w:r w:rsidRPr="00030C5F">
        <w:rPr>
          <w:color w:val="000000"/>
          <w:spacing w:val="-5"/>
          <w:w w:val="102"/>
          <w:sz w:val="20"/>
          <w:szCs w:val="20"/>
        </w:rPr>
        <w:t>ского</w:t>
      </w:r>
      <w:r w:rsidR="00F7570F">
        <w:rPr>
          <w:color w:val="000000"/>
          <w:spacing w:val="-5"/>
          <w:w w:val="102"/>
          <w:sz w:val="20"/>
          <w:szCs w:val="20"/>
        </w:rPr>
        <w:t>:</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iCs/>
          <w:color w:val="000000"/>
          <w:spacing w:val="3"/>
          <w:sz w:val="20"/>
          <w:szCs w:val="20"/>
        </w:rPr>
      </w:pPr>
      <w:r w:rsidRPr="00030C5F">
        <w:rPr>
          <w:iCs/>
          <w:color w:val="000000"/>
          <w:spacing w:val="3"/>
          <w:sz w:val="20"/>
          <w:szCs w:val="20"/>
          <w:lang w:val="en-US"/>
        </w:rPr>
        <w:t>C</w:t>
      </w:r>
      <w:r>
        <w:rPr>
          <w:iCs/>
          <w:color w:val="000000"/>
          <w:spacing w:val="3"/>
          <w:sz w:val="20"/>
          <w:szCs w:val="20"/>
          <w:vertAlign w:val="subscript"/>
          <w:lang w:val="en-US"/>
        </w:rPr>
        <w:t>v</w:t>
      </w:r>
      <w:r w:rsidRPr="00030C5F">
        <w:rPr>
          <w:iCs/>
          <w:color w:val="000000"/>
          <w:spacing w:val="3"/>
          <w:sz w:val="20"/>
          <w:szCs w:val="20"/>
        </w:rPr>
        <w:t xml:space="preserve"> = </w:t>
      </w:r>
      <w:r w:rsidRPr="00030C5F">
        <w:rPr>
          <w:i/>
          <w:iCs/>
          <w:color w:val="000000"/>
          <w:spacing w:val="3"/>
          <w:sz w:val="20"/>
          <w:szCs w:val="20"/>
        </w:rPr>
        <w:t>а</w:t>
      </w:r>
      <w:r w:rsidRPr="00030C5F">
        <w:rPr>
          <w:iCs/>
          <w:color w:val="000000"/>
          <w:spacing w:val="3"/>
          <w:sz w:val="20"/>
          <w:szCs w:val="20"/>
        </w:rPr>
        <w:t xml:space="preserve"> – 0,063 </w:t>
      </w:r>
      <w:r w:rsidRPr="00030C5F">
        <w:rPr>
          <w:iCs/>
          <w:color w:val="000000"/>
          <w:spacing w:val="3"/>
          <w:sz w:val="20"/>
          <w:szCs w:val="20"/>
          <w:lang w:val="en-US"/>
        </w:rPr>
        <w:t>lg</w:t>
      </w:r>
      <w:r w:rsidRPr="00030C5F">
        <w:rPr>
          <w:iCs/>
          <w:color w:val="000000"/>
          <w:spacing w:val="3"/>
          <w:sz w:val="20"/>
          <w:szCs w:val="20"/>
        </w:rPr>
        <w:t xml:space="preserve"> (</w:t>
      </w:r>
      <w:r w:rsidRPr="00030C5F">
        <w:rPr>
          <w:iCs/>
          <w:color w:val="000000"/>
          <w:spacing w:val="3"/>
          <w:sz w:val="20"/>
          <w:szCs w:val="20"/>
          <w:lang w:val="en-US"/>
        </w:rPr>
        <w:t>F</w:t>
      </w:r>
      <w:r>
        <w:rPr>
          <w:iCs/>
          <w:color w:val="000000"/>
          <w:spacing w:val="3"/>
          <w:sz w:val="20"/>
          <w:szCs w:val="20"/>
        </w:rPr>
        <w:t xml:space="preserve"> + 1),</w:t>
      </w:r>
      <w:r>
        <w:rPr>
          <w:iCs/>
          <w:color w:val="000000"/>
          <w:spacing w:val="3"/>
          <w:sz w:val="20"/>
          <w:szCs w:val="20"/>
        </w:rPr>
        <w:tab/>
      </w:r>
      <w:r>
        <w:rPr>
          <w:iCs/>
          <w:color w:val="000000"/>
          <w:spacing w:val="3"/>
          <w:sz w:val="20"/>
          <w:szCs w:val="20"/>
        </w:rPr>
        <w:tab/>
      </w:r>
      <w:r>
        <w:rPr>
          <w:iCs/>
          <w:color w:val="000000"/>
          <w:spacing w:val="3"/>
          <w:sz w:val="20"/>
          <w:szCs w:val="20"/>
        </w:rPr>
        <w:tab/>
        <w:t>(</w:t>
      </w:r>
      <w:r w:rsidRPr="005B405E">
        <w:rPr>
          <w:iCs/>
          <w:color w:val="000000"/>
          <w:spacing w:val="3"/>
          <w:sz w:val="20"/>
          <w:szCs w:val="20"/>
        </w:rPr>
        <w:t>9</w:t>
      </w:r>
      <w:r>
        <w:rPr>
          <w:iCs/>
          <w:color w:val="000000"/>
          <w:spacing w:val="3"/>
          <w:sz w:val="20"/>
          <w:szCs w:val="20"/>
        </w:rPr>
        <w:t>.</w:t>
      </w:r>
      <w:r w:rsidRPr="005B405E">
        <w:rPr>
          <w:iCs/>
          <w:color w:val="000000"/>
          <w:spacing w:val="3"/>
          <w:sz w:val="20"/>
          <w:szCs w:val="20"/>
        </w:rPr>
        <w:t>29</w:t>
      </w:r>
      <w:r w:rsidRPr="00030C5F">
        <w:rPr>
          <w:iCs/>
          <w:color w:val="000000"/>
          <w:spacing w:val="3"/>
          <w:sz w:val="20"/>
          <w:szCs w:val="20"/>
        </w:rPr>
        <w:t>)</w:t>
      </w:r>
    </w:p>
    <w:p w:rsidR="00A049F1" w:rsidRPr="00030C5F" w:rsidRDefault="00A049F1" w:rsidP="00A049F1">
      <w:pPr>
        <w:widowControl w:val="0"/>
        <w:spacing w:line="216" w:lineRule="auto"/>
        <w:ind w:firstLine="284"/>
        <w:jc w:val="right"/>
        <w:rPr>
          <w:sz w:val="20"/>
          <w:szCs w:val="20"/>
        </w:rPr>
      </w:pPr>
    </w:p>
    <w:p w:rsidR="00A049F1" w:rsidRPr="00C93636" w:rsidRDefault="00A049F1" w:rsidP="00A049F1">
      <w:pPr>
        <w:widowControl w:val="0"/>
        <w:spacing w:line="216" w:lineRule="auto"/>
        <w:ind w:left="658" w:hanging="672"/>
        <w:rPr>
          <w:sz w:val="20"/>
          <w:szCs w:val="20"/>
        </w:rPr>
      </w:pPr>
      <w:r w:rsidRPr="00030C5F">
        <w:rPr>
          <w:color w:val="000000"/>
          <w:spacing w:val="1"/>
          <w:w w:val="102"/>
          <w:sz w:val="20"/>
          <w:szCs w:val="20"/>
        </w:rPr>
        <w:t xml:space="preserve">где </w:t>
      </w:r>
      <w:r w:rsidRPr="00030C5F">
        <w:rPr>
          <w:i/>
          <w:iCs/>
          <w:color w:val="000000"/>
          <w:spacing w:val="1"/>
          <w:w w:val="102"/>
          <w:sz w:val="20"/>
          <w:szCs w:val="20"/>
        </w:rPr>
        <w:t>а</w:t>
      </w:r>
      <w:r w:rsidRPr="00030C5F">
        <w:rPr>
          <w:iCs/>
          <w:color w:val="000000"/>
          <w:spacing w:val="1"/>
          <w:w w:val="102"/>
          <w:sz w:val="20"/>
          <w:szCs w:val="20"/>
        </w:rPr>
        <w:t xml:space="preserve"> –</w:t>
      </w:r>
      <w:r w:rsidRPr="00030C5F">
        <w:rPr>
          <w:color w:val="000000"/>
          <w:spacing w:val="1"/>
          <w:w w:val="102"/>
          <w:sz w:val="20"/>
          <w:szCs w:val="20"/>
        </w:rPr>
        <w:t xml:space="preserve"> географический параметр</w:t>
      </w:r>
      <w:r>
        <w:rPr>
          <w:color w:val="000000"/>
          <w:spacing w:val="1"/>
          <w:w w:val="102"/>
          <w:sz w:val="20"/>
          <w:szCs w:val="20"/>
        </w:rPr>
        <w:t xml:space="preserve">. Параметр </w:t>
      </w:r>
      <w:r w:rsidRPr="00030C5F">
        <w:rPr>
          <w:i/>
          <w:iCs/>
          <w:color w:val="000000"/>
          <w:spacing w:val="1"/>
          <w:w w:val="102"/>
          <w:sz w:val="20"/>
          <w:szCs w:val="20"/>
        </w:rPr>
        <w:t>а</w:t>
      </w:r>
      <w:r>
        <w:rPr>
          <w:color w:val="000000"/>
          <w:spacing w:val="1"/>
          <w:w w:val="102"/>
          <w:sz w:val="20"/>
          <w:szCs w:val="20"/>
        </w:rPr>
        <w:t xml:space="preserve"> для европейской части СНГ можно определить по специальной карте </w:t>
      </w:r>
      <w:r w:rsidRPr="00C93636">
        <w:rPr>
          <w:color w:val="000000"/>
          <w:spacing w:val="1"/>
          <w:w w:val="102"/>
          <w:sz w:val="20"/>
          <w:szCs w:val="20"/>
        </w:rPr>
        <w:t>[</w:t>
      </w:r>
      <w:r>
        <w:rPr>
          <w:color w:val="000000"/>
          <w:spacing w:val="1"/>
          <w:w w:val="102"/>
          <w:sz w:val="20"/>
          <w:szCs w:val="20"/>
        </w:rPr>
        <w:t>1</w:t>
      </w:r>
      <w:r w:rsidRPr="00B22C0A">
        <w:rPr>
          <w:color w:val="000000"/>
          <w:spacing w:val="1"/>
          <w:w w:val="102"/>
          <w:sz w:val="20"/>
          <w:szCs w:val="20"/>
        </w:rPr>
        <w:t>7</w:t>
      </w:r>
      <w:r w:rsidRPr="00C93636">
        <w:rPr>
          <w:color w:val="000000"/>
          <w:spacing w:val="1"/>
          <w:w w:val="102"/>
          <w:sz w:val="20"/>
          <w:szCs w:val="20"/>
        </w:rPr>
        <w:t>]</w:t>
      </w:r>
      <w:r>
        <w:rPr>
          <w:color w:val="000000"/>
          <w:spacing w:val="1"/>
          <w:w w:val="102"/>
          <w:sz w:val="20"/>
          <w:szCs w:val="20"/>
        </w:rPr>
        <w:t>. Он изм</w:t>
      </w:r>
      <w:r>
        <w:rPr>
          <w:color w:val="000000"/>
          <w:spacing w:val="1"/>
          <w:w w:val="102"/>
          <w:sz w:val="20"/>
          <w:szCs w:val="20"/>
        </w:rPr>
        <w:t>е</w:t>
      </w:r>
      <w:r>
        <w:rPr>
          <w:color w:val="000000"/>
          <w:spacing w:val="1"/>
          <w:w w:val="102"/>
          <w:sz w:val="20"/>
          <w:szCs w:val="20"/>
        </w:rPr>
        <w:t>няется от 0,45–0,50 на севере до 0,75–0,90 на юге. При этом на территории Беларуси он изменяется в сравнительно узких пр</w:t>
      </w:r>
      <w:r>
        <w:rPr>
          <w:color w:val="000000"/>
          <w:spacing w:val="1"/>
          <w:w w:val="102"/>
          <w:sz w:val="20"/>
          <w:szCs w:val="20"/>
        </w:rPr>
        <w:t>е</w:t>
      </w:r>
      <w:r>
        <w:rPr>
          <w:color w:val="000000"/>
          <w:spacing w:val="1"/>
          <w:w w:val="102"/>
          <w:sz w:val="20"/>
          <w:szCs w:val="20"/>
        </w:rPr>
        <w:t>делах: от 0,55 на севере до 0,62 на юге;</w:t>
      </w:r>
    </w:p>
    <w:p w:rsidR="00A049F1" w:rsidRDefault="00A049F1" w:rsidP="00A049F1">
      <w:pPr>
        <w:widowControl w:val="0"/>
        <w:spacing w:line="216" w:lineRule="auto"/>
        <w:ind w:firstLine="322"/>
        <w:rPr>
          <w:iCs/>
          <w:color w:val="000000"/>
          <w:w w:val="102"/>
          <w:sz w:val="20"/>
          <w:szCs w:val="20"/>
        </w:rPr>
      </w:pPr>
      <w:r w:rsidRPr="00030C5F">
        <w:rPr>
          <w:iCs/>
          <w:color w:val="000000"/>
          <w:w w:val="102"/>
          <w:sz w:val="20"/>
          <w:szCs w:val="20"/>
          <w:lang w:val="en-US"/>
        </w:rPr>
        <w:t>F</w:t>
      </w:r>
      <w:r w:rsidRPr="00030C5F">
        <w:rPr>
          <w:iCs/>
          <w:color w:val="000000"/>
          <w:w w:val="102"/>
          <w:sz w:val="20"/>
          <w:szCs w:val="20"/>
        </w:rPr>
        <w:t xml:space="preserve"> –</w:t>
      </w:r>
      <w:r w:rsidRPr="00030C5F">
        <w:rPr>
          <w:color w:val="000000"/>
          <w:w w:val="102"/>
          <w:sz w:val="20"/>
          <w:szCs w:val="20"/>
        </w:rPr>
        <w:t xml:space="preserve"> площадь водосбора реки, </w:t>
      </w:r>
      <w:r w:rsidRPr="00030C5F">
        <w:rPr>
          <w:iCs/>
          <w:color w:val="000000"/>
          <w:w w:val="102"/>
          <w:sz w:val="20"/>
          <w:szCs w:val="20"/>
        </w:rPr>
        <w:t>км</w:t>
      </w:r>
      <w:r w:rsidRPr="00030C5F">
        <w:rPr>
          <w:iCs/>
          <w:color w:val="000000"/>
          <w:w w:val="102"/>
          <w:sz w:val="20"/>
          <w:szCs w:val="20"/>
          <w:vertAlign w:val="superscript"/>
        </w:rPr>
        <w:t>2</w:t>
      </w:r>
      <w:r w:rsidRPr="00030C5F">
        <w:rPr>
          <w:iCs/>
          <w:color w:val="000000"/>
          <w:w w:val="102"/>
          <w:sz w:val="20"/>
          <w:szCs w:val="20"/>
        </w:rPr>
        <w:t>.</w:t>
      </w:r>
    </w:p>
    <w:p w:rsidR="00A049F1" w:rsidRDefault="00A049F1" w:rsidP="00A049F1">
      <w:pPr>
        <w:widowControl w:val="0"/>
        <w:spacing w:line="216" w:lineRule="auto"/>
        <w:ind w:firstLine="284"/>
        <w:rPr>
          <w:iCs/>
          <w:color w:val="000000"/>
          <w:w w:val="102"/>
          <w:sz w:val="20"/>
          <w:szCs w:val="20"/>
        </w:rPr>
      </w:pPr>
      <w:r>
        <w:rPr>
          <w:iCs/>
          <w:color w:val="000000"/>
          <w:w w:val="102"/>
          <w:sz w:val="20"/>
          <w:szCs w:val="20"/>
        </w:rPr>
        <w:t>Коэффициент вариации среднемноголетнего годового стока в у</w:t>
      </w:r>
      <w:r>
        <w:rPr>
          <w:iCs/>
          <w:color w:val="000000"/>
          <w:w w:val="102"/>
          <w:sz w:val="20"/>
          <w:szCs w:val="20"/>
        </w:rPr>
        <w:t>с</w:t>
      </w:r>
      <w:r>
        <w:rPr>
          <w:iCs/>
          <w:color w:val="000000"/>
          <w:w w:val="102"/>
          <w:sz w:val="20"/>
          <w:szCs w:val="20"/>
        </w:rPr>
        <w:t>ловиях Беларуси можно определить по карте изолиний, представле</w:t>
      </w:r>
      <w:r>
        <w:rPr>
          <w:iCs/>
          <w:color w:val="000000"/>
          <w:w w:val="102"/>
          <w:sz w:val="20"/>
          <w:szCs w:val="20"/>
        </w:rPr>
        <w:t>н</w:t>
      </w:r>
      <w:r>
        <w:rPr>
          <w:iCs/>
          <w:color w:val="000000"/>
          <w:w w:val="102"/>
          <w:sz w:val="20"/>
          <w:szCs w:val="20"/>
        </w:rPr>
        <w:t xml:space="preserve">ной на рис. </w:t>
      </w:r>
      <w:r w:rsidRPr="00B22C0A">
        <w:rPr>
          <w:iCs/>
          <w:color w:val="000000"/>
          <w:w w:val="102"/>
          <w:sz w:val="20"/>
          <w:szCs w:val="20"/>
        </w:rPr>
        <w:t>9</w:t>
      </w:r>
      <w:r>
        <w:rPr>
          <w:iCs/>
          <w:color w:val="000000"/>
          <w:w w:val="102"/>
          <w:sz w:val="20"/>
          <w:szCs w:val="20"/>
        </w:rPr>
        <w:t xml:space="preserve">.6 </w:t>
      </w:r>
      <w:r w:rsidRPr="001D73BA">
        <w:rPr>
          <w:iCs/>
          <w:color w:val="000000"/>
          <w:w w:val="102"/>
          <w:sz w:val="20"/>
          <w:szCs w:val="20"/>
        </w:rPr>
        <w:t>[</w:t>
      </w:r>
      <w:r w:rsidRPr="00B22C0A">
        <w:rPr>
          <w:iCs/>
          <w:color w:val="000000"/>
          <w:w w:val="102"/>
          <w:sz w:val="20"/>
          <w:szCs w:val="20"/>
        </w:rPr>
        <w:t>13</w:t>
      </w:r>
      <w:r w:rsidRPr="001D73BA">
        <w:rPr>
          <w:iCs/>
          <w:color w:val="000000"/>
          <w:w w:val="102"/>
          <w:sz w:val="20"/>
          <w:szCs w:val="20"/>
        </w:rPr>
        <w:t>]</w:t>
      </w:r>
      <w:r>
        <w:rPr>
          <w:iCs/>
          <w:color w:val="000000"/>
          <w:w w:val="102"/>
          <w:sz w:val="20"/>
          <w:szCs w:val="20"/>
        </w:rPr>
        <w:t>.</w:t>
      </w:r>
    </w:p>
    <w:p w:rsidR="00A049F1" w:rsidRPr="00030C5F" w:rsidRDefault="00A049F1" w:rsidP="00A049F1">
      <w:pPr>
        <w:widowControl w:val="0"/>
        <w:spacing w:line="216" w:lineRule="auto"/>
        <w:jc w:val="both"/>
        <w:rPr>
          <w:iCs/>
          <w:color w:val="000000"/>
          <w:w w:val="102"/>
          <w:sz w:val="20"/>
          <w:szCs w:val="20"/>
        </w:rPr>
      </w:pPr>
      <w:r w:rsidRPr="00A049F1">
        <w:rPr>
          <w:noProof/>
          <w:color w:val="000000"/>
          <w:w w:val="102"/>
          <w:sz w:val="20"/>
          <w:szCs w:val="20"/>
        </w:rPr>
        <w:lastRenderedPageBreak/>
        <w:pict>
          <v:shape id="Рисунок 3216" o:spid="_x0000_i1225" type="#_x0000_t75" alt="Карта_2%20copy" style="width:300pt;height:269.25pt;visibility:visible">
            <v:imagedata r:id="rId345" o:title="Карта_2%20copy"/>
          </v:shape>
        </w:pict>
      </w:r>
    </w:p>
    <w:p w:rsidR="00A049F1" w:rsidRDefault="00A049F1" w:rsidP="00A049F1">
      <w:pPr>
        <w:widowControl w:val="0"/>
        <w:spacing w:line="216" w:lineRule="auto"/>
        <w:ind w:firstLine="284"/>
        <w:jc w:val="center"/>
        <w:rPr>
          <w:color w:val="000000"/>
          <w:spacing w:val="4"/>
          <w:sz w:val="16"/>
          <w:szCs w:val="16"/>
        </w:rPr>
      </w:pPr>
      <w:r w:rsidRPr="001D73BA">
        <w:rPr>
          <w:color w:val="000000"/>
          <w:spacing w:val="4"/>
          <w:sz w:val="16"/>
          <w:szCs w:val="16"/>
        </w:rPr>
        <w:t>Рис.10.</w:t>
      </w:r>
      <w:r>
        <w:rPr>
          <w:color w:val="000000"/>
          <w:spacing w:val="4"/>
          <w:sz w:val="16"/>
          <w:szCs w:val="16"/>
        </w:rPr>
        <w:t>6</w:t>
      </w:r>
      <w:r w:rsidRPr="001D73BA">
        <w:rPr>
          <w:color w:val="000000"/>
          <w:spacing w:val="4"/>
          <w:sz w:val="16"/>
          <w:szCs w:val="16"/>
        </w:rPr>
        <w:t xml:space="preserve">. </w:t>
      </w:r>
      <w:r>
        <w:rPr>
          <w:color w:val="000000"/>
          <w:spacing w:val="4"/>
          <w:sz w:val="16"/>
          <w:szCs w:val="16"/>
        </w:rPr>
        <w:t>К</w:t>
      </w:r>
      <w:r w:rsidRPr="001D73BA">
        <w:rPr>
          <w:color w:val="000000"/>
          <w:spacing w:val="4"/>
          <w:sz w:val="16"/>
          <w:szCs w:val="16"/>
        </w:rPr>
        <w:t>оэффиц</w:t>
      </w:r>
      <w:r w:rsidRPr="001D73BA">
        <w:rPr>
          <w:color w:val="000000"/>
          <w:spacing w:val="4"/>
          <w:sz w:val="16"/>
          <w:szCs w:val="16"/>
        </w:rPr>
        <w:t>и</w:t>
      </w:r>
      <w:r w:rsidR="00F7570F">
        <w:rPr>
          <w:color w:val="000000"/>
          <w:spacing w:val="4"/>
          <w:sz w:val="16"/>
          <w:szCs w:val="16"/>
        </w:rPr>
        <w:t>енты</w:t>
      </w:r>
      <w:r w:rsidRPr="001D73BA">
        <w:rPr>
          <w:color w:val="000000"/>
          <w:spacing w:val="4"/>
          <w:sz w:val="16"/>
          <w:szCs w:val="16"/>
        </w:rPr>
        <w:t xml:space="preserve"> вариации</w:t>
      </w:r>
      <w:r>
        <w:rPr>
          <w:color w:val="000000"/>
          <w:spacing w:val="4"/>
          <w:sz w:val="16"/>
          <w:szCs w:val="16"/>
        </w:rPr>
        <w:t xml:space="preserve"> среднемноголетнего годового стока</w:t>
      </w:r>
    </w:p>
    <w:p w:rsidR="00A049F1" w:rsidRDefault="00A049F1" w:rsidP="00A049F1">
      <w:pPr>
        <w:widowControl w:val="0"/>
        <w:spacing w:line="216" w:lineRule="auto"/>
        <w:ind w:firstLine="284"/>
        <w:jc w:val="center"/>
        <w:rPr>
          <w:color w:val="000000"/>
          <w:spacing w:val="4"/>
          <w:sz w:val="16"/>
          <w:szCs w:val="16"/>
        </w:rPr>
      </w:pPr>
      <w:r>
        <w:rPr>
          <w:color w:val="000000"/>
          <w:spacing w:val="4"/>
          <w:sz w:val="16"/>
          <w:szCs w:val="16"/>
        </w:rPr>
        <w:t>(сплошные линии) и географический параметр А</w:t>
      </w:r>
      <w:r>
        <w:rPr>
          <w:color w:val="000000"/>
          <w:spacing w:val="4"/>
          <w:sz w:val="16"/>
          <w:szCs w:val="16"/>
          <w:vertAlign w:val="subscript"/>
        </w:rPr>
        <w:t>0</w:t>
      </w:r>
      <w:r>
        <w:rPr>
          <w:color w:val="000000"/>
          <w:spacing w:val="4"/>
          <w:sz w:val="16"/>
          <w:szCs w:val="16"/>
        </w:rPr>
        <w:t xml:space="preserve"> 5%-ной обеспеченности </w:t>
      </w:r>
    </w:p>
    <w:p w:rsidR="00A049F1" w:rsidRPr="009314C7" w:rsidRDefault="00A049F1" w:rsidP="00A049F1">
      <w:pPr>
        <w:widowControl w:val="0"/>
        <w:spacing w:line="216" w:lineRule="auto"/>
        <w:ind w:firstLine="284"/>
        <w:jc w:val="center"/>
        <w:rPr>
          <w:sz w:val="16"/>
          <w:szCs w:val="16"/>
        </w:rPr>
      </w:pPr>
      <w:r>
        <w:rPr>
          <w:color w:val="000000"/>
          <w:spacing w:val="4"/>
          <w:sz w:val="16"/>
          <w:szCs w:val="16"/>
        </w:rPr>
        <w:t>(штрих</w:t>
      </w:r>
      <w:r>
        <w:rPr>
          <w:color w:val="000000"/>
          <w:spacing w:val="4"/>
          <w:sz w:val="16"/>
          <w:szCs w:val="16"/>
        </w:rPr>
        <w:t>о</w:t>
      </w:r>
      <w:r>
        <w:rPr>
          <w:color w:val="000000"/>
          <w:spacing w:val="4"/>
          <w:sz w:val="16"/>
          <w:szCs w:val="16"/>
        </w:rPr>
        <w:t>вые</w:t>
      </w:r>
      <w:r w:rsidR="00F7570F">
        <w:rPr>
          <w:color w:val="000000"/>
          <w:spacing w:val="4"/>
          <w:sz w:val="16"/>
          <w:szCs w:val="16"/>
        </w:rPr>
        <w:t xml:space="preserve"> линии) для территории Беларуси</w:t>
      </w:r>
    </w:p>
    <w:p w:rsidR="00A049F1" w:rsidRDefault="00A049F1" w:rsidP="00A049F1">
      <w:pPr>
        <w:widowControl w:val="0"/>
        <w:spacing w:line="216" w:lineRule="auto"/>
        <w:ind w:firstLine="284"/>
        <w:jc w:val="both"/>
        <w:rPr>
          <w:color w:val="000000"/>
          <w:spacing w:val="1"/>
          <w:w w:val="102"/>
          <w:sz w:val="20"/>
          <w:szCs w:val="20"/>
        </w:rPr>
      </w:pPr>
    </w:p>
    <w:p w:rsidR="00A049F1" w:rsidRPr="00DD540D" w:rsidRDefault="00A049F1" w:rsidP="00A049F1">
      <w:pPr>
        <w:widowControl w:val="0"/>
        <w:spacing w:line="216" w:lineRule="auto"/>
        <w:ind w:firstLine="284"/>
        <w:jc w:val="both"/>
        <w:rPr>
          <w:color w:val="000000"/>
          <w:w w:val="102"/>
          <w:sz w:val="20"/>
          <w:szCs w:val="20"/>
        </w:rPr>
      </w:pPr>
      <w:r w:rsidRPr="00030C5F">
        <w:rPr>
          <w:color w:val="000000"/>
          <w:spacing w:val="1"/>
          <w:w w:val="102"/>
          <w:sz w:val="20"/>
          <w:szCs w:val="20"/>
        </w:rPr>
        <w:t xml:space="preserve">М. Э. </w:t>
      </w:r>
      <w:r w:rsidRPr="00DD540D">
        <w:rPr>
          <w:color w:val="000000"/>
          <w:w w:val="102"/>
          <w:sz w:val="20"/>
          <w:szCs w:val="20"/>
        </w:rPr>
        <w:t>Шевелевым предложены формулы для определения коэ</w:t>
      </w:r>
      <w:r w:rsidRPr="00DD540D">
        <w:rPr>
          <w:color w:val="000000"/>
          <w:w w:val="102"/>
          <w:sz w:val="20"/>
          <w:szCs w:val="20"/>
        </w:rPr>
        <w:t>ф</w:t>
      </w:r>
      <w:r w:rsidRPr="00DD540D">
        <w:rPr>
          <w:color w:val="000000"/>
          <w:w w:val="102"/>
          <w:sz w:val="20"/>
          <w:szCs w:val="20"/>
        </w:rPr>
        <w:t>фициента вариации годового стока рек различной во</w:t>
      </w:r>
      <w:r w:rsidRPr="00DD540D">
        <w:rPr>
          <w:color w:val="000000"/>
          <w:w w:val="102"/>
          <w:sz w:val="20"/>
          <w:szCs w:val="20"/>
        </w:rPr>
        <w:t>д</w:t>
      </w:r>
      <w:r w:rsidRPr="00DD540D">
        <w:rPr>
          <w:color w:val="000000"/>
          <w:w w:val="102"/>
          <w:sz w:val="20"/>
          <w:szCs w:val="20"/>
        </w:rPr>
        <w:t>ности:</w:t>
      </w:r>
    </w:p>
    <w:p w:rsidR="00A049F1" w:rsidRPr="00DD540D" w:rsidRDefault="00A049F1" w:rsidP="00A049F1">
      <w:pPr>
        <w:widowControl w:val="0"/>
        <w:spacing w:line="216" w:lineRule="auto"/>
        <w:ind w:firstLine="284"/>
        <w:jc w:val="both"/>
        <w:rPr>
          <w:color w:val="000000"/>
          <w:w w:val="102"/>
          <w:sz w:val="20"/>
          <w:szCs w:val="20"/>
        </w:rPr>
      </w:pPr>
      <w:r w:rsidRPr="00DD540D">
        <w:rPr>
          <w:color w:val="000000"/>
          <w:w w:val="102"/>
          <w:sz w:val="20"/>
          <w:szCs w:val="20"/>
        </w:rPr>
        <w:t xml:space="preserve">для бассейнов средней водности с площадями водосбора </w:t>
      </w:r>
      <w:r w:rsidRPr="00DD540D">
        <w:rPr>
          <w:color w:val="000000"/>
          <w:w w:val="102"/>
          <w:sz w:val="20"/>
          <w:szCs w:val="20"/>
          <w:lang w:val="en-US"/>
        </w:rPr>
        <w:t>F</w:t>
      </w:r>
      <w:r w:rsidRPr="00DD540D">
        <w:rPr>
          <w:color w:val="000000"/>
          <w:w w:val="102"/>
          <w:sz w:val="20"/>
          <w:szCs w:val="20"/>
        </w:rPr>
        <w:t>&gt;1000 км</w:t>
      </w:r>
      <w:r w:rsidRPr="00DD540D">
        <w:rPr>
          <w:color w:val="000000"/>
          <w:w w:val="102"/>
          <w:sz w:val="20"/>
          <w:szCs w:val="20"/>
          <w:vertAlign w:val="superscript"/>
        </w:rPr>
        <w:t>2</w:t>
      </w:r>
      <w:r w:rsidRPr="00DD540D">
        <w:rPr>
          <w:color w:val="000000"/>
          <w:w w:val="102"/>
          <w:sz w:val="20"/>
          <w:szCs w:val="20"/>
        </w:rPr>
        <w:t xml:space="preserve"> и нормой стока М</w:t>
      </w:r>
      <w:r w:rsidRPr="00DD540D">
        <w:rPr>
          <w:color w:val="000000"/>
          <w:w w:val="102"/>
          <w:sz w:val="20"/>
          <w:szCs w:val="20"/>
          <w:vertAlign w:val="subscript"/>
        </w:rPr>
        <w:t>0</w:t>
      </w:r>
      <w:r w:rsidRPr="00DD540D">
        <w:rPr>
          <w:color w:val="000000"/>
          <w:w w:val="102"/>
          <w:sz w:val="20"/>
          <w:szCs w:val="20"/>
        </w:rPr>
        <w:t>=1,5÷15 л/(с·км</w:t>
      </w:r>
      <w:r w:rsidRPr="00DD540D">
        <w:rPr>
          <w:color w:val="000000"/>
          <w:w w:val="102"/>
          <w:sz w:val="20"/>
          <w:szCs w:val="20"/>
          <w:vertAlign w:val="superscript"/>
        </w:rPr>
        <w:t>2</w:t>
      </w:r>
      <w:r w:rsidRPr="00DD540D">
        <w:rPr>
          <w:color w:val="000000"/>
          <w:w w:val="102"/>
          <w:sz w:val="20"/>
          <w:szCs w:val="20"/>
        </w:rPr>
        <w:t>)</w:t>
      </w:r>
    </w:p>
    <w:p w:rsidR="00A049F1" w:rsidRPr="00030C5F" w:rsidRDefault="00A049F1" w:rsidP="00A049F1">
      <w:pPr>
        <w:widowControl w:val="0"/>
        <w:spacing w:line="216" w:lineRule="auto"/>
        <w:ind w:firstLine="284"/>
        <w:jc w:val="both"/>
        <w:rPr>
          <w:color w:val="000000"/>
          <w:spacing w:val="6"/>
          <w:w w:val="102"/>
          <w:sz w:val="20"/>
          <w:szCs w:val="20"/>
        </w:rPr>
      </w:pPr>
    </w:p>
    <w:p w:rsidR="00A049F1" w:rsidRPr="00030C5F" w:rsidRDefault="00A049F1" w:rsidP="00A049F1">
      <w:pPr>
        <w:widowControl w:val="0"/>
        <w:spacing w:line="216" w:lineRule="auto"/>
        <w:ind w:firstLine="284"/>
        <w:jc w:val="right"/>
        <w:rPr>
          <w:iCs/>
          <w:color w:val="000000"/>
          <w:spacing w:val="3"/>
          <w:sz w:val="20"/>
          <w:szCs w:val="20"/>
        </w:rPr>
      </w:pPr>
      <w:r w:rsidRPr="00030C5F">
        <w:rPr>
          <w:iCs/>
          <w:color w:val="000000"/>
          <w:spacing w:val="3"/>
          <w:sz w:val="20"/>
          <w:szCs w:val="20"/>
          <w:lang w:val="en-US"/>
        </w:rPr>
        <w:t>C</w:t>
      </w:r>
      <w:r>
        <w:rPr>
          <w:iCs/>
          <w:color w:val="000000"/>
          <w:spacing w:val="3"/>
          <w:sz w:val="20"/>
          <w:szCs w:val="20"/>
          <w:vertAlign w:val="subscript"/>
          <w:lang w:val="en-US"/>
        </w:rPr>
        <w:t>v</w:t>
      </w:r>
      <w:r w:rsidRPr="00030C5F">
        <w:rPr>
          <w:iCs/>
          <w:color w:val="000000"/>
          <w:spacing w:val="3"/>
          <w:sz w:val="20"/>
          <w:szCs w:val="20"/>
        </w:rPr>
        <w:t xml:space="preserve"> = 0,78 – 0,29 </w:t>
      </w:r>
      <w:r w:rsidRPr="00030C5F">
        <w:rPr>
          <w:iCs/>
          <w:color w:val="000000"/>
          <w:spacing w:val="3"/>
          <w:sz w:val="20"/>
          <w:szCs w:val="20"/>
          <w:lang w:val="en-US"/>
        </w:rPr>
        <w:t>lg</w:t>
      </w:r>
      <w:r w:rsidRPr="00030C5F">
        <w:rPr>
          <w:iCs/>
          <w:color w:val="000000"/>
          <w:spacing w:val="3"/>
          <w:sz w:val="20"/>
          <w:szCs w:val="20"/>
        </w:rPr>
        <w:t xml:space="preserve"> М</w:t>
      </w:r>
      <w:r w:rsidRPr="00030C5F">
        <w:rPr>
          <w:iCs/>
          <w:color w:val="000000"/>
          <w:spacing w:val="3"/>
          <w:sz w:val="20"/>
          <w:szCs w:val="20"/>
          <w:vertAlign w:val="subscript"/>
        </w:rPr>
        <w:t>0</w:t>
      </w:r>
      <w:r w:rsidRPr="00030C5F">
        <w:rPr>
          <w:iCs/>
          <w:color w:val="000000"/>
          <w:spacing w:val="3"/>
          <w:sz w:val="20"/>
          <w:szCs w:val="20"/>
        </w:rPr>
        <w:t xml:space="preserve"> – 0,06 </w:t>
      </w:r>
      <w:r w:rsidRPr="00030C5F">
        <w:rPr>
          <w:iCs/>
          <w:color w:val="000000"/>
          <w:spacing w:val="3"/>
          <w:sz w:val="20"/>
          <w:szCs w:val="20"/>
          <w:lang w:val="en-US"/>
        </w:rPr>
        <w:t>lg</w:t>
      </w:r>
      <w:r w:rsidRPr="00030C5F">
        <w:rPr>
          <w:iCs/>
          <w:color w:val="000000"/>
          <w:spacing w:val="3"/>
          <w:sz w:val="20"/>
          <w:szCs w:val="20"/>
        </w:rPr>
        <w:t xml:space="preserve"> </w:t>
      </w:r>
      <w:r w:rsidRPr="00030C5F">
        <w:rPr>
          <w:iCs/>
          <w:color w:val="000000"/>
          <w:spacing w:val="3"/>
          <w:sz w:val="20"/>
          <w:szCs w:val="20"/>
          <w:lang w:val="en-US"/>
        </w:rPr>
        <w:t>F</w:t>
      </w:r>
      <w:r>
        <w:rPr>
          <w:iCs/>
          <w:color w:val="000000"/>
          <w:spacing w:val="3"/>
          <w:sz w:val="20"/>
          <w:szCs w:val="20"/>
        </w:rPr>
        <w:t>;</w:t>
      </w:r>
      <w:r>
        <w:rPr>
          <w:iCs/>
          <w:color w:val="000000"/>
          <w:spacing w:val="3"/>
          <w:sz w:val="20"/>
          <w:szCs w:val="20"/>
        </w:rPr>
        <w:tab/>
      </w:r>
      <w:r>
        <w:rPr>
          <w:iCs/>
          <w:color w:val="000000"/>
          <w:spacing w:val="3"/>
          <w:sz w:val="20"/>
          <w:szCs w:val="20"/>
        </w:rPr>
        <w:tab/>
        <w:t>(</w:t>
      </w:r>
      <w:r w:rsidRPr="005B405E">
        <w:rPr>
          <w:iCs/>
          <w:color w:val="000000"/>
          <w:spacing w:val="3"/>
          <w:sz w:val="20"/>
          <w:szCs w:val="20"/>
        </w:rPr>
        <w:t>9</w:t>
      </w:r>
      <w:r w:rsidRPr="00030C5F">
        <w:rPr>
          <w:iCs/>
          <w:color w:val="000000"/>
          <w:spacing w:val="3"/>
          <w:sz w:val="20"/>
          <w:szCs w:val="20"/>
        </w:rPr>
        <w:t>.3</w:t>
      </w:r>
      <w:r w:rsidRPr="005B405E">
        <w:rPr>
          <w:iCs/>
          <w:color w:val="000000"/>
          <w:spacing w:val="3"/>
          <w:sz w:val="20"/>
          <w:szCs w:val="20"/>
        </w:rPr>
        <w:t>0</w:t>
      </w:r>
      <w:r w:rsidRPr="00030C5F">
        <w:rPr>
          <w:iCs/>
          <w:color w:val="000000"/>
          <w:spacing w:val="3"/>
          <w:sz w:val="20"/>
          <w:szCs w:val="20"/>
        </w:rPr>
        <w:t>)</w:t>
      </w:r>
    </w:p>
    <w:p w:rsidR="00A049F1" w:rsidRPr="00030C5F" w:rsidRDefault="00A049F1" w:rsidP="00A049F1">
      <w:pPr>
        <w:widowControl w:val="0"/>
        <w:spacing w:line="216" w:lineRule="auto"/>
        <w:ind w:firstLine="284"/>
        <w:jc w:val="right"/>
        <w:rPr>
          <w:color w:val="000000"/>
          <w:spacing w:val="6"/>
          <w:w w:val="102"/>
          <w:sz w:val="20"/>
          <w:szCs w:val="20"/>
        </w:rPr>
      </w:pPr>
    </w:p>
    <w:p w:rsidR="00A049F1" w:rsidRPr="00030C5F" w:rsidRDefault="00A049F1" w:rsidP="00A049F1">
      <w:pPr>
        <w:widowControl w:val="0"/>
        <w:spacing w:line="216" w:lineRule="auto"/>
        <w:ind w:firstLine="284"/>
        <w:jc w:val="both"/>
        <w:rPr>
          <w:color w:val="000000"/>
          <w:spacing w:val="6"/>
          <w:w w:val="102"/>
          <w:sz w:val="20"/>
          <w:szCs w:val="20"/>
          <w:vertAlign w:val="superscript"/>
        </w:rPr>
      </w:pPr>
      <w:r w:rsidRPr="00DD540D">
        <w:rPr>
          <w:color w:val="000000"/>
          <w:w w:val="102"/>
          <w:sz w:val="20"/>
          <w:szCs w:val="20"/>
        </w:rPr>
        <w:t>для малых рек с площадями водосбора</w:t>
      </w:r>
      <w:r w:rsidRPr="00030C5F">
        <w:rPr>
          <w:color w:val="000000"/>
          <w:spacing w:val="6"/>
          <w:w w:val="102"/>
          <w:sz w:val="20"/>
          <w:szCs w:val="20"/>
        </w:rPr>
        <w:t xml:space="preserve"> </w:t>
      </w:r>
      <w:r w:rsidRPr="00030C5F">
        <w:rPr>
          <w:color w:val="000000"/>
          <w:spacing w:val="6"/>
          <w:w w:val="102"/>
          <w:sz w:val="20"/>
          <w:szCs w:val="20"/>
          <w:lang w:val="en-US"/>
        </w:rPr>
        <w:t>F</w:t>
      </w:r>
      <w:r w:rsidRPr="00030C5F">
        <w:rPr>
          <w:color w:val="000000"/>
          <w:spacing w:val="6"/>
          <w:w w:val="102"/>
          <w:sz w:val="20"/>
          <w:szCs w:val="20"/>
        </w:rPr>
        <w:t>&lt;1000 км</w:t>
      </w:r>
      <w:r w:rsidRPr="00030C5F">
        <w:rPr>
          <w:color w:val="000000"/>
          <w:spacing w:val="6"/>
          <w:w w:val="102"/>
          <w:sz w:val="20"/>
          <w:szCs w:val="20"/>
          <w:vertAlign w:val="superscript"/>
        </w:rPr>
        <w:t>2</w:t>
      </w:r>
    </w:p>
    <w:p w:rsidR="00A049F1" w:rsidRPr="00030C5F" w:rsidRDefault="00A049F1" w:rsidP="00A049F1">
      <w:pPr>
        <w:widowControl w:val="0"/>
        <w:spacing w:line="216" w:lineRule="auto"/>
        <w:ind w:firstLine="284"/>
        <w:jc w:val="both"/>
        <w:rPr>
          <w:color w:val="000000"/>
          <w:spacing w:val="6"/>
          <w:w w:val="102"/>
          <w:sz w:val="20"/>
          <w:szCs w:val="20"/>
        </w:rPr>
      </w:pPr>
    </w:p>
    <w:p w:rsidR="00A049F1" w:rsidRPr="00030C5F" w:rsidRDefault="00A049F1" w:rsidP="00A049F1">
      <w:pPr>
        <w:widowControl w:val="0"/>
        <w:spacing w:line="216" w:lineRule="auto"/>
        <w:ind w:firstLine="284"/>
        <w:jc w:val="right"/>
        <w:rPr>
          <w:iCs/>
          <w:color w:val="000000"/>
          <w:spacing w:val="3"/>
          <w:sz w:val="20"/>
          <w:szCs w:val="20"/>
        </w:rPr>
      </w:pPr>
      <w:r w:rsidRPr="00030C5F">
        <w:rPr>
          <w:iCs/>
          <w:color w:val="000000"/>
          <w:spacing w:val="3"/>
          <w:sz w:val="20"/>
          <w:szCs w:val="20"/>
          <w:lang w:val="en-US"/>
        </w:rPr>
        <w:t>C</w:t>
      </w:r>
      <w:r>
        <w:rPr>
          <w:iCs/>
          <w:color w:val="000000"/>
          <w:spacing w:val="3"/>
          <w:sz w:val="20"/>
          <w:szCs w:val="20"/>
          <w:vertAlign w:val="subscript"/>
          <w:lang w:val="en-US"/>
        </w:rPr>
        <w:t>v</w:t>
      </w:r>
      <w:r w:rsidRPr="00030C5F">
        <w:rPr>
          <w:iCs/>
          <w:color w:val="000000"/>
          <w:spacing w:val="3"/>
          <w:sz w:val="20"/>
          <w:szCs w:val="20"/>
        </w:rPr>
        <w:t xml:space="preserve"> = 0,73 – 0,29 </w:t>
      </w:r>
      <w:r w:rsidRPr="00030C5F">
        <w:rPr>
          <w:iCs/>
          <w:color w:val="000000"/>
          <w:spacing w:val="3"/>
          <w:sz w:val="20"/>
          <w:szCs w:val="20"/>
          <w:lang w:val="en-US"/>
        </w:rPr>
        <w:t>lg</w:t>
      </w:r>
      <w:r w:rsidRPr="00030C5F">
        <w:rPr>
          <w:iCs/>
          <w:color w:val="000000"/>
          <w:spacing w:val="3"/>
          <w:sz w:val="20"/>
          <w:szCs w:val="20"/>
        </w:rPr>
        <w:t xml:space="preserve"> М</w:t>
      </w:r>
      <w:r w:rsidRPr="00030C5F">
        <w:rPr>
          <w:iCs/>
          <w:color w:val="000000"/>
          <w:spacing w:val="3"/>
          <w:sz w:val="20"/>
          <w:szCs w:val="20"/>
          <w:vertAlign w:val="subscript"/>
        </w:rPr>
        <w:t>0</w:t>
      </w:r>
      <w:r w:rsidRPr="00030C5F">
        <w:rPr>
          <w:iCs/>
          <w:color w:val="000000"/>
          <w:spacing w:val="3"/>
          <w:sz w:val="20"/>
          <w:szCs w:val="20"/>
        </w:rPr>
        <w:t xml:space="preserve"> – 0,03 </w:t>
      </w:r>
      <w:r w:rsidRPr="00030C5F">
        <w:rPr>
          <w:iCs/>
          <w:color w:val="000000"/>
          <w:spacing w:val="3"/>
          <w:sz w:val="20"/>
          <w:szCs w:val="20"/>
          <w:lang w:val="en-US"/>
        </w:rPr>
        <w:t>lg</w:t>
      </w:r>
      <w:r w:rsidRPr="00030C5F">
        <w:rPr>
          <w:iCs/>
          <w:color w:val="000000"/>
          <w:spacing w:val="3"/>
          <w:sz w:val="20"/>
          <w:szCs w:val="20"/>
        </w:rPr>
        <w:t xml:space="preserve"> </w:t>
      </w:r>
      <w:r w:rsidRPr="00030C5F">
        <w:rPr>
          <w:iCs/>
          <w:color w:val="000000"/>
          <w:spacing w:val="3"/>
          <w:sz w:val="20"/>
          <w:szCs w:val="20"/>
          <w:lang w:val="en-US"/>
        </w:rPr>
        <w:t>F</w:t>
      </w:r>
      <w:r>
        <w:rPr>
          <w:iCs/>
          <w:color w:val="000000"/>
          <w:spacing w:val="3"/>
          <w:sz w:val="20"/>
          <w:szCs w:val="20"/>
        </w:rPr>
        <w:t>;</w:t>
      </w:r>
      <w:r>
        <w:rPr>
          <w:iCs/>
          <w:color w:val="000000"/>
          <w:spacing w:val="3"/>
          <w:sz w:val="20"/>
          <w:szCs w:val="20"/>
        </w:rPr>
        <w:tab/>
      </w:r>
      <w:r>
        <w:rPr>
          <w:iCs/>
          <w:color w:val="000000"/>
          <w:spacing w:val="3"/>
          <w:sz w:val="20"/>
          <w:szCs w:val="20"/>
        </w:rPr>
        <w:tab/>
        <w:t>(</w:t>
      </w:r>
      <w:r w:rsidRPr="005B405E">
        <w:rPr>
          <w:iCs/>
          <w:color w:val="000000"/>
          <w:spacing w:val="3"/>
          <w:sz w:val="20"/>
          <w:szCs w:val="20"/>
        </w:rPr>
        <w:t>9</w:t>
      </w:r>
      <w:r w:rsidRPr="00030C5F">
        <w:rPr>
          <w:iCs/>
          <w:color w:val="000000"/>
          <w:spacing w:val="3"/>
          <w:sz w:val="20"/>
          <w:szCs w:val="20"/>
        </w:rPr>
        <w:t>.3</w:t>
      </w:r>
      <w:r w:rsidRPr="005B405E">
        <w:rPr>
          <w:iCs/>
          <w:color w:val="000000"/>
          <w:spacing w:val="3"/>
          <w:sz w:val="20"/>
          <w:szCs w:val="20"/>
        </w:rPr>
        <w:t>1</w:t>
      </w:r>
      <w:r w:rsidRPr="00030C5F">
        <w:rPr>
          <w:iCs/>
          <w:color w:val="000000"/>
          <w:spacing w:val="3"/>
          <w:sz w:val="20"/>
          <w:szCs w:val="20"/>
        </w:rPr>
        <w:t>)</w:t>
      </w:r>
    </w:p>
    <w:p w:rsidR="00A049F1" w:rsidRPr="00030C5F" w:rsidRDefault="00A049F1" w:rsidP="00A049F1">
      <w:pPr>
        <w:widowControl w:val="0"/>
        <w:spacing w:line="216" w:lineRule="auto"/>
        <w:ind w:firstLine="284"/>
        <w:jc w:val="right"/>
        <w:rPr>
          <w:color w:val="000000"/>
          <w:spacing w:val="6"/>
          <w:w w:val="102"/>
          <w:sz w:val="20"/>
          <w:szCs w:val="20"/>
        </w:rPr>
      </w:pPr>
    </w:p>
    <w:p w:rsidR="00A049F1" w:rsidRPr="00DD540D" w:rsidRDefault="00A049F1" w:rsidP="00A049F1">
      <w:pPr>
        <w:widowControl w:val="0"/>
        <w:spacing w:line="216" w:lineRule="auto"/>
        <w:ind w:firstLine="284"/>
        <w:jc w:val="both"/>
        <w:rPr>
          <w:color w:val="000000"/>
          <w:w w:val="102"/>
          <w:sz w:val="20"/>
          <w:szCs w:val="20"/>
        </w:rPr>
      </w:pPr>
      <w:r w:rsidRPr="00DD540D">
        <w:rPr>
          <w:color w:val="000000"/>
          <w:w w:val="102"/>
          <w:sz w:val="20"/>
          <w:szCs w:val="20"/>
        </w:rPr>
        <w:t>для бассейнов со значительной озерностью</w:t>
      </w:r>
    </w:p>
    <w:p w:rsidR="00DD540D" w:rsidRPr="00030C5F" w:rsidRDefault="00DD540D" w:rsidP="00A049F1">
      <w:pPr>
        <w:widowControl w:val="0"/>
        <w:spacing w:line="216" w:lineRule="auto"/>
        <w:ind w:firstLine="284"/>
        <w:jc w:val="both"/>
        <w:rPr>
          <w:color w:val="000000"/>
          <w:spacing w:val="6"/>
          <w:w w:val="102"/>
          <w:sz w:val="20"/>
          <w:szCs w:val="20"/>
        </w:rPr>
      </w:pPr>
    </w:p>
    <w:p w:rsidR="00A049F1" w:rsidRPr="00030C5F" w:rsidRDefault="00A049F1" w:rsidP="00A049F1">
      <w:pPr>
        <w:widowControl w:val="0"/>
        <w:spacing w:line="216" w:lineRule="auto"/>
        <w:ind w:firstLine="284"/>
        <w:jc w:val="right"/>
        <w:rPr>
          <w:iCs/>
          <w:color w:val="000000"/>
          <w:spacing w:val="3"/>
          <w:sz w:val="20"/>
          <w:szCs w:val="20"/>
        </w:rPr>
      </w:pPr>
      <w:r w:rsidRPr="00030C5F">
        <w:rPr>
          <w:iCs/>
          <w:color w:val="000000"/>
          <w:spacing w:val="3"/>
          <w:sz w:val="20"/>
          <w:szCs w:val="20"/>
          <w:lang w:val="en-US"/>
        </w:rPr>
        <w:t>C</w:t>
      </w:r>
      <w:r>
        <w:rPr>
          <w:iCs/>
          <w:color w:val="000000"/>
          <w:spacing w:val="3"/>
          <w:sz w:val="20"/>
          <w:szCs w:val="20"/>
          <w:vertAlign w:val="subscript"/>
          <w:lang w:val="en-US"/>
        </w:rPr>
        <w:t>v</w:t>
      </w:r>
      <w:r w:rsidRPr="00030C5F">
        <w:rPr>
          <w:iCs/>
          <w:color w:val="000000"/>
          <w:spacing w:val="3"/>
          <w:sz w:val="20"/>
          <w:szCs w:val="20"/>
        </w:rPr>
        <w:t xml:space="preserve"> = 0,78 – 0,29 </w:t>
      </w:r>
      <w:r w:rsidRPr="00030C5F">
        <w:rPr>
          <w:iCs/>
          <w:color w:val="000000"/>
          <w:spacing w:val="3"/>
          <w:sz w:val="20"/>
          <w:szCs w:val="20"/>
          <w:lang w:val="en-US"/>
        </w:rPr>
        <w:t>lg</w:t>
      </w:r>
      <w:r w:rsidRPr="00030C5F">
        <w:rPr>
          <w:iCs/>
          <w:color w:val="000000"/>
          <w:spacing w:val="3"/>
          <w:sz w:val="20"/>
          <w:szCs w:val="20"/>
        </w:rPr>
        <w:t xml:space="preserve"> М</w:t>
      </w:r>
      <w:r w:rsidRPr="00030C5F">
        <w:rPr>
          <w:iCs/>
          <w:color w:val="000000"/>
          <w:spacing w:val="3"/>
          <w:sz w:val="20"/>
          <w:szCs w:val="20"/>
          <w:vertAlign w:val="subscript"/>
        </w:rPr>
        <w:t>0</w:t>
      </w:r>
      <w:r w:rsidRPr="00030C5F">
        <w:rPr>
          <w:iCs/>
          <w:color w:val="000000"/>
          <w:spacing w:val="3"/>
          <w:sz w:val="20"/>
          <w:szCs w:val="20"/>
        </w:rPr>
        <w:t xml:space="preserve"> – 0,08 </w:t>
      </w:r>
      <w:r w:rsidRPr="00030C5F">
        <w:rPr>
          <w:iCs/>
          <w:color w:val="000000"/>
          <w:spacing w:val="3"/>
          <w:sz w:val="20"/>
          <w:szCs w:val="20"/>
          <w:lang w:val="en-US"/>
        </w:rPr>
        <w:t>lg</w:t>
      </w:r>
      <w:r w:rsidRPr="00030C5F">
        <w:rPr>
          <w:iCs/>
          <w:color w:val="000000"/>
          <w:spacing w:val="3"/>
          <w:sz w:val="20"/>
          <w:szCs w:val="20"/>
        </w:rPr>
        <w:t xml:space="preserve"> </w:t>
      </w:r>
      <w:r w:rsidRPr="00030C5F">
        <w:rPr>
          <w:i/>
          <w:iCs/>
          <w:color w:val="000000"/>
          <w:spacing w:val="3"/>
          <w:sz w:val="20"/>
          <w:szCs w:val="20"/>
          <w:lang w:val="en-US"/>
        </w:rPr>
        <w:t>f</w:t>
      </w:r>
      <w:r w:rsidRPr="00030C5F">
        <w:rPr>
          <w:iCs/>
          <w:color w:val="000000"/>
          <w:spacing w:val="3"/>
          <w:sz w:val="20"/>
          <w:szCs w:val="20"/>
          <w:vertAlign w:val="subscript"/>
        </w:rPr>
        <w:t>0</w:t>
      </w:r>
      <w:r>
        <w:rPr>
          <w:iCs/>
          <w:color w:val="000000"/>
          <w:spacing w:val="3"/>
          <w:sz w:val="20"/>
          <w:szCs w:val="20"/>
        </w:rPr>
        <w:t>,</w:t>
      </w:r>
      <w:r>
        <w:rPr>
          <w:iCs/>
          <w:color w:val="000000"/>
          <w:spacing w:val="3"/>
          <w:sz w:val="20"/>
          <w:szCs w:val="20"/>
        </w:rPr>
        <w:tab/>
      </w:r>
      <w:r>
        <w:rPr>
          <w:iCs/>
          <w:color w:val="000000"/>
          <w:spacing w:val="3"/>
          <w:sz w:val="20"/>
          <w:szCs w:val="20"/>
        </w:rPr>
        <w:tab/>
        <w:t>(</w:t>
      </w:r>
      <w:r w:rsidRPr="005B405E">
        <w:rPr>
          <w:iCs/>
          <w:color w:val="000000"/>
          <w:spacing w:val="3"/>
          <w:sz w:val="20"/>
          <w:szCs w:val="20"/>
        </w:rPr>
        <w:t>9</w:t>
      </w:r>
      <w:r w:rsidRPr="00030C5F">
        <w:rPr>
          <w:iCs/>
          <w:color w:val="000000"/>
          <w:spacing w:val="3"/>
          <w:sz w:val="20"/>
          <w:szCs w:val="20"/>
        </w:rPr>
        <w:t>.3</w:t>
      </w:r>
      <w:r w:rsidRPr="005B405E">
        <w:rPr>
          <w:iCs/>
          <w:color w:val="000000"/>
          <w:spacing w:val="3"/>
          <w:sz w:val="20"/>
          <w:szCs w:val="20"/>
        </w:rPr>
        <w:t>2</w:t>
      </w:r>
      <w:r w:rsidRPr="00030C5F">
        <w:rPr>
          <w:iCs/>
          <w:color w:val="000000"/>
          <w:spacing w:val="3"/>
          <w:sz w:val="20"/>
          <w:szCs w:val="20"/>
        </w:rPr>
        <w:t>)</w:t>
      </w:r>
    </w:p>
    <w:p w:rsidR="00A049F1" w:rsidRPr="00030C5F" w:rsidRDefault="00A049F1" w:rsidP="00A049F1">
      <w:pPr>
        <w:widowControl w:val="0"/>
        <w:spacing w:line="216" w:lineRule="auto"/>
        <w:jc w:val="both"/>
        <w:rPr>
          <w:iCs/>
          <w:color w:val="000000"/>
          <w:spacing w:val="3"/>
          <w:sz w:val="20"/>
          <w:szCs w:val="20"/>
        </w:rPr>
      </w:pPr>
      <w:r w:rsidRPr="00030C5F">
        <w:rPr>
          <w:color w:val="000000"/>
          <w:spacing w:val="6"/>
          <w:w w:val="102"/>
          <w:sz w:val="20"/>
          <w:szCs w:val="20"/>
        </w:rPr>
        <w:lastRenderedPageBreak/>
        <w:t>где</w:t>
      </w:r>
      <w:r w:rsidRPr="00030C5F">
        <w:rPr>
          <w:i/>
          <w:iCs/>
          <w:color w:val="000000"/>
          <w:spacing w:val="3"/>
          <w:sz w:val="20"/>
          <w:szCs w:val="20"/>
        </w:rPr>
        <w:t xml:space="preserve"> </w:t>
      </w:r>
      <w:r w:rsidRPr="00030C5F">
        <w:rPr>
          <w:i/>
          <w:iCs/>
          <w:color w:val="000000"/>
          <w:spacing w:val="3"/>
          <w:sz w:val="20"/>
          <w:szCs w:val="20"/>
          <w:lang w:val="en-US"/>
        </w:rPr>
        <w:t>f</w:t>
      </w:r>
      <w:r w:rsidRPr="00030C5F">
        <w:rPr>
          <w:iCs/>
          <w:color w:val="000000"/>
          <w:spacing w:val="3"/>
          <w:sz w:val="20"/>
          <w:szCs w:val="20"/>
          <w:vertAlign w:val="subscript"/>
        </w:rPr>
        <w:t>0</w:t>
      </w:r>
      <w:r w:rsidRPr="00030C5F">
        <w:rPr>
          <w:iCs/>
          <w:color w:val="000000"/>
          <w:spacing w:val="3"/>
          <w:sz w:val="20"/>
          <w:szCs w:val="20"/>
        </w:rPr>
        <w:t xml:space="preserve"> – озерност</w:t>
      </w:r>
      <w:r>
        <w:rPr>
          <w:iCs/>
          <w:color w:val="000000"/>
          <w:spacing w:val="3"/>
          <w:sz w:val="20"/>
          <w:szCs w:val="20"/>
        </w:rPr>
        <w:t>ь</w:t>
      </w:r>
      <w:r w:rsidRPr="00030C5F">
        <w:rPr>
          <w:iCs/>
          <w:color w:val="000000"/>
          <w:spacing w:val="3"/>
          <w:sz w:val="20"/>
          <w:szCs w:val="20"/>
        </w:rPr>
        <w:t xml:space="preserve"> бассейна</w:t>
      </w:r>
      <w:r>
        <w:rPr>
          <w:iCs/>
          <w:color w:val="000000"/>
          <w:spacing w:val="3"/>
          <w:sz w:val="20"/>
          <w:szCs w:val="20"/>
        </w:rPr>
        <w:t>.</w:t>
      </w:r>
    </w:p>
    <w:p w:rsidR="00A049F1" w:rsidRPr="00030C5F" w:rsidRDefault="00A049F1" w:rsidP="00A049F1">
      <w:pPr>
        <w:widowControl w:val="0"/>
        <w:spacing w:line="216" w:lineRule="auto"/>
        <w:ind w:firstLine="284"/>
        <w:jc w:val="right"/>
        <w:rPr>
          <w:sz w:val="20"/>
          <w:szCs w:val="20"/>
        </w:rPr>
      </w:pPr>
      <w:r w:rsidRPr="00030C5F">
        <w:rPr>
          <w:position w:val="-20"/>
          <w:sz w:val="20"/>
          <w:szCs w:val="20"/>
        </w:rPr>
        <w:object w:dxaOrig="1260" w:dyaOrig="540">
          <v:shape id="_x0000_i1226" type="#_x0000_t75" style="width:63pt;height:27pt" o:ole="">
            <v:imagedata r:id="rId346" o:title=""/>
          </v:shape>
          <o:OLEObject Type="Embed" ProgID="Equation.3" ShapeID="_x0000_i1226" DrawAspect="Content" ObjectID="_1428818265" r:id="rId347"/>
        </w:object>
      </w:r>
      <w:r>
        <w:rPr>
          <w:sz w:val="20"/>
          <w:szCs w:val="20"/>
        </w:rPr>
        <w:t>,</w:t>
      </w:r>
      <w:r>
        <w:rPr>
          <w:sz w:val="20"/>
          <w:szCs w:val="20"/>
        </w:rPr>
        <w:tab/>
      </w:r>
      <w:r>
        <w:rPr>
          <w:sz w:val="20"/>
          <w:szCs w:val="20"/>
        </w:rPr>
        <w:tab/>
      </w:r>
      <w:r>
        <w:rPr>
          <w:sz w:val="20"/>
          <w:szCs w:val="20"/>
        </w:rPr>
        <w:tab/>
        <w:t>(</w:t>
      </w:r>
      <w:r w:rsidRPr="005B405E">
        <w:rPr>
          <w:sz w:val="20"/>
          <w:szCs w:val="20"/>
        </w:rPr>
        <w:t>9</w:t>
      </w:r>
      <w:r w:rsidRPr="00030C5F">
        <w:rPr>
          <w:sz w:val="20"/>
          <w:szCs w:val="20"/>
        </w:rPr>
        <w:t>.3</w:t>
      </w:r>
      <w:r w:rsidRPr="005B405E">
        <w:rPr>
          <w:sz w:val="20"/>
          <w:szCs w:val="20"/>
        </w:rPr>
        <w:t>3</w:t>
      </w:r>
      <w:r w:rsidRPr="00030C5F">
        <w:rPr>
          <w:sz w:val="20"/>
          <w:szCs w:val="20"/>
        </w:rPr>
        <w:t>)</w:t>
      </w:r>
    </w:p>
    <w:p w:rsidR="00A049F1" w:rsidRPr="00030C5F" w:rsidRDefault="00A049F1" w:rsidP="00A049F1">
      <w:pPr>
        <w:widowControl w:val="0"/>
        <w:spacing w:line="216" w:lineRule="auto"/>
        <w:ind w:firstLine="284"/>
        <w:jc w:val="right"/>
        <w:rPr>
          <w:sz w:val="20"/>
          <w:szCs w:val="20"/>
        </w:rPr>
      </w:pPr>
    </w:p>
    <w:p w:rsidR="00A049F1" w:rsidRPr="00DD540D" w:rsidRDefault="00A049F1" w:rsidP="00A049F1">
      <w:pPr>
        <w:widowControl w:val="0"/>
        <w:spacing w:line="216" w:lineRule="auto"/>
        <w:jc w:val="both"/>
        <w:rPr>
          <w:color w:val="000000"/>
          <w:sz w:val="20"/>
          <w:szCs w:val="20"/>
        </w:rPr>
      </w:pPr>
      <w:r w:rsidRPr="00DD540D">
        <w:rPr>
          <w:iCs/>
          <w:color w:val="000000"/>
          <w:sz w:val="20"/>
          <w:szCs w:val="20"/>
        </w:rPr>
        <w:t xml:space="preserve">где </w:t>
      </w:r>
      <w:r w:rsidRPr="00DD540D">
        <w:rPr>
          <w:iCs/>
          <w:color w:val="000000"/>
          <w:sz w:val="20"/>
          <w:szCs w:val="20"/>
          <w:lang w:val="en-US"/>
        </w:rPr>
        <w:t>F</w:t>
      </w:r>
      <w:r w:rsidRPr="00DD540D">
        <w:rPr>
          <w:iCs/>
          <w:color w:val="000000"/>
          <w:sz w:val="20"/>
          <w:szCs w:val="20"/>
          <w:vertAlign w:val="subscript"/>
        </w:rPr>
        <w:t>0</w:t>
      </w:r>
      <w:r w:rsidRPr="00DD540D">
        <w:rPr>
          <w:iCs/>
          <w:color w:val="000000"/>
          <w:sz w:val="20"/>
          <w:szCs w:val="20"/>
        </w:rPr>
        <w:t xml:space="preserve"> – площадь озер в бассейне, км</w:t>
      </w:r>
      <w:r w:rsidRPr="00DD540D">
        <w:rPr>
          <w:iCs/>
          <w:color w:val="000000"/>
          <w:sz w:val="20"/>
          <w:szCs w:val="20"/>
          <w:vertAlign w:val="superscript"/>
        </w:rPr>
        <w:t>2</w:t>
      </w:r>
      <w:r w:rsidRPr="00DD540D">
        <w:rPr>
          <w:iCs/>
          <w:color w:val="000000"/>
          <w:sz w:val="20"/>
          <w:szCs w:val="20"/>
        </w:rPr>
        <w:t>.</w:t>
      </w:r>
    </w:p>
    <w:p w:rsidR="00A049F1" w:rsidRPr="00DD540D" w:rsidRDefault="00A049F1" w:rsidP="00A049F1">
      <w:pPr>
        <w:widowControl w:val="0"/>
        <w:spacing w:line="216" w:lineRule="auto"/>
        <w:ind w:firstLine="284"/>
        <w:jc w:val="both"/>
        <w:rPr>
          <w:sz w:val="20"/>
          <w:szCs w:val="20"/>
        </w:rPr>
      </w:pPr>
      <w:r w:rsidRPr="00DD540D">
        <w:rPr>
          <w:color w:val="000000"/>
          <w:sz w:val="20"/>
          <w:szCs w:val="20"/>
        </w:rPr>
        <w:t>После определения коэффициента вариации дальнейший расчет колебаний годового стока неизученных рек ведется в последовател</w:t>
      </w:r>
      <w:r w:rsidRPr="00DD540D">
        <w:rPr>
          <w:color w:val="000000"/>
          <w:sz w:val="20"/>
          <w:szCs w:val="20"/>
        </w:rPr>
        <w:t>ь</w:t>
      </w:r>
      <w:r w:rsidRPr="00DD540D">
        <w:rPr>
          <w:color w:val="000000"/>
          <w:sz w:val="20"/>
          <w:szCs w:val="20"/>
        </w:rPr>
        <w:t>ности, рассмотренной ранее.</w:t>
      </w:r>
    </w:p>
    <w:p w:rsidR="00A049F1" w:rsidRDefault="00A049F1" w:rsidP="00A049F1">
      <w:pPr>
        <w:widowControl w:val="0"/>
        <w:spacing w:line="216" w:lineRule="auto"/>
        <w:ind w:firstLine="284"/>
        <w:jc w:val="both"/>
        <w:rPr>
          <w:color w:val="000000"/>
          <w:sz w:val="20"/>
          <w:szCs w:val="20"/>
        </w:rPr>
      </w:pPr>
      <w:r w:rsidRPr="00DD540D">
        <w:rPr>
          <w:color w:val="000000"/>
          <w:sz w:val="20"/>
          <w:szCs w:val="20"/>
        </w:rPr>
        <w:t>По изложенному методу можно рассчитывать колебания не только среднегодовых расходов, но и других характеристик стока как год</w:t>
      </w:r>
      <w:r w:rsidRPr="00DD540D">
        <w:rPr>
          <w:color w:val="000000"/>
          <w:sz w:val="20"/>
          <w:szCs w:val="20"/>
        </w:rPr>
        <w:t>о</w:t>
      </w:r>
      <w:r w:rsidRPr="00DD540D">
        <w:rPr>
          <w:color w:val="000000"/>
          <w:sz w:val="20"/>
          <w:szCs w:val="20"/>
        </w:rPr>
        <w:t>вых, так и за отдельные периоды года, например за навиг</w:t>
      </w:r>
      <w:r w:rsidRPr="00DD540D">
        <w:rPr>
          <w:color w:val="000000"/>
          <w:sz w:val="20"/>
          <w:szCs w:val="20"/>
        </w:rPr>
        <w:t>а</w:t>
      </w:r>
      <w:r w:rsidRPr="00DD540D">
        <w:rPr>
          <w:color w:val="000000"/>
          <w:sz w:val="20"/>
          <w:szCs w:val="20"/>
        </w:rPr>
        <w:t>цию, период весеннего половодья и др.</w:t>
      </w:r>
    </w:p>
    <w:p w:rsidR="00DD540D" w:rsidRPr="00DD540D" w:rsidRDefault="00DD540D" w:rsidP="00A049F1">
      <w:pPr>
        <w:widowControl w:val="0"/>
        <w:spacing w:line="216" w:lineRule="auto"/>
        <w:ind w:firstLine="284"/>
        <w:jc w:val="both"/>
        <w:rPr>
          <w:sz w:val="20"/>
          <w:szCs w:val="20"/>
        </w:rPr>
      </w:pPr>
    </w:p>
    <w:p w:rsidR="00A049F1" w:rsidRPr="007D48FB" w:rsidRDefault="00A049F1" w:rsidP="00A049F1">
      <w:pPr>
        <w:widowControl w:val="0"/>
        <w:spacing w:line="216" w:lineRule="auto"/>
        <w:ind w:firstLine="284"/>
        <w:jc w:val="both"/>
        <w:rPr>
          <w:sz w:val="16"/>
          <w:szCs w:val="16"/>
        </w:rPr>
      </w:pPr>
      <w:r w:rsidRPr="007D48FB">
        <w:rPr>
          <w:b/>
          <w:sz w:val="16"/>
          <w:szCs w:val="16"/>
        </w:rPr>
        <w:t>Пример.</w:t>
      </w:r>
      <w:r w:rsidRPr="007D48FB">
        <w:rPr>
          <w:sz w:val="16"/>
          <w:szCs w:val="16"/>
        </w:rPr>
        <w:t xml:space="preserve"> Для расчетного створа в устье р. Проня (притока р. Сож) с площадью в</w:t>
      </w:r>
      <w:r w:rsidRPr="007D48FB">
        <w:rPr>
          <w:sz w:val="16"/>
          <w:szCs w:val="16"/>
        </w:rPr>
        <w:t>о</w:t>
      </w:r>
      <w:r w:rsidRPr="007D48FB">
        <w:rPr>
          <w:sz w:val="16"/>
          <w:szCs w:val="16"/>
        </w:rPr>
        <w:t>досбора F = 4910 км</w:t>
      </w:r>
      <w:r w:rsidRPr="007D48FB">
        <w:rPr>
          <w:sz w:val="16"/>
          <w:szCs w:val="16"/>
          <w:vertAlign w:val="superscript"/>
        </w:rPr>
        <w:t>2</w:t>
      </w:r>
      <w:r w:rsidRPr="007D48FB">
        <w:rPr>
          <w:sz w:val="16"/>
          <w:szCs w:val="16"/>
        </w:rPr>
        <w:t xml:space="preserve"> требуется определить среднегодовые расходы 10, 50 и 90%-ной обесп</w:t>
      </w:r>
      <w:r w:rsidRPr="007D48FB">
        <w:rPr>
          <w:sz w:val="16"/>
          <w:szCs w:val="16"/>
        </w:rPr>
        <w:t>е</w:t>
      </w:r>
      <w:r w:rsidRPr="007D48FB">
        <w:rPr>
          <w:sz w:val="16"/>
          <w:szCs w:val="16"/>
        </w:rPr>
        <w:t>ченности.</w:t>
      </w:r>
    </w:p>
    <w:p w:rsidR="00A049F1" w:rsidRPr="000339DD" w:rsidRDefault="00A049F1" w:rsidP="00A049F1">
      <w:pPr>
        <w:widowControl w:val="0"/>
        <w:spacing w:line="216" w:lineRule="auto"/>
        <w:ind w:firstLine="284"/>
        <w:jc w:val="both"/>
        <w:rPr>
          <w:sz w:val="16"/>
          <w:szCs w:val="16"/>
        </w:rPr>
      </w:pPr>
      <w:r w:rsidRPr="00E2001A">
        <w:rPr>
          <w:sz w:val="16"/>
          <w:szCs w:val="16"/>
        </w:rPr>
        <w:t>Р</w:t>
      </w:r>
      <w:r>
        <w:rPr>
          <w:sz w:val="16"/>
          <w:szCs w:val="16"/>
        </w:rPr>
        <w:t xml:space="preserve"> </w:t>
      </w:r>
      <w:r w:rsidRPr="00E2001A">
        <w:rPr>
          <w:sz w:val="16"/>
          <w:szCs w:val="16"/>
        </w:rPr>
        <w:t>е</w:t>
      </w:r>
      <w:r>
        <w:rPr>
          <w:sz w:val="16"/>
          <w:szCs w:val="16"/>
        </w:rPr>
        <w:t xml:space="preserve"> </w:t>
      </w:r>
      <w:r w:rsidRPr="00E2001A">
        <w:rPr>
          <w:sz w:val="16"/>
          <w:szCs w:val="16"/>
        </w:rPr>
        <w:t>ш</w:t>
      </w:r>
      <w:r>
        <w:rPr>
          <w:sz w:val="16"/>
          <w:szCs w:val="16"/>
        </w:rPr>
        <w:t xml:space="preserve"> </w:t>
      </w:r>
      <w:r w:rsidRPr="00E2001A">
        <w:rPr>
          <w:sz w:val="16"/>
          <w:szCs w:val="16"/>
        </w:rPr>
        <w:t>е</w:t>
      </w:r>
      <w:r>
        <w:rPr>
          <w:sz w:val="16"/>
          <w:szCs w:val="16"/>
        </w:rPr>
        <w:t xml:space="preserve"> </w:t>
      </w:r>
      <w:r w:rsidRPr="00E2001A">
        <w:rPr>
          <w:sz w:val="16"/>
          <w:szCs w:val="16"/>
        </w:rPr>
        <w:t>н</w:t>
      </w:r>
      <w:r>
        <w:rPr>
          <w:sz w:val="16"/>
          <w:szCs w:val="16"/>
        </w:rPr>
        <w:t xml:space="preserve"> </w:t>
      </w:r>
      <w:r w:rsidRPr="00E2001A">
        <w:rPr>
          <w:sz w:val="16"/>
          <w:szCs w:val="16"/>
        </w:rPr>
        <w:t>и</w:t>
      </w:r>
      <w:r>
        <w:rPr>
          <w:sz w:val="16"/>
          <w:szCs w:val="16"/>
        </w:rPr>
        <w:t xml:space="preserve"> </w:t>
      </w:r>
      <w:r w:rsidRPr="00E2001A">
        <w:rPr>
          <w:sz w:val="16"/>
          <w:szCs w:val="16"/>
        </w:rPr>
        <w:t>е.</w:t>
      </w:r>
      <w:r w:rsidRPr="000339DD">
        <w:rPr>
          <w:sz w:val="16"/>
          <w:szCs w:val="16"/>
        </w:rPr>
        <w:t xml:space="preserve"> 1. По карте изолиний (</w:t>
      </w:r>
      <w:r>
        <w:rPr>
          <w:sz w:val="16"/>
          <w:szCs w:val="16"/>
        </w:rPr>
        <w:t xml:space="preserve">см. рис. </w:t>
      </w:r>
      <w:r w:rsidRPr="00B22C0A">
        <w:rPr>
          <w:sz w:val="16"/>
          <w:szCs w:val="16"/>
        </w:rPr>
        <w:t>9</w:t>
      </w:r>
      <w:r w:rsidRPr="000339DD">
        <w:rPr>
          <w:sz w:val="16"/>
          <w:szCs w:val="16"/>
        </w:rPr>
        <w:t>.1) устанавливаем, что р. Проня имеет среднемноголетний модуль стока М</w:t>
      </w:r>
      <w:r w:rsidRPr="000339DD">
        <w:rPr>
          <w:sz w:val="16"/>
          <w:szCs w:val="16"/>
          <w:vertAlign w:val="subscript"/>
        </w:rPr>
        <w:t>0</w:t>
      </w:r>
      <w:r w:rsidRPr="000339DD">
        <w:rPr>
          <w:sz w:val="16"/>
          <w:szCs w:val="16"/>
        </w:rPr>
        <w:t xml:space="preserve"> = 5,75 л/(с·км</w:t>
      </w:r>
      <w:r w:rsidRPr="000339DD">
        <w:rPr>
          <w:sz w:val="16"/>
          <w:szCs w:val="16"/>
          <w:vertAlign w:val="superscript"/>
        </w:rPr>
        <w:t>2</w:t>
      </w:r>
      <w:r w:rsidRPr="000339DD">
        <w:rPr>
          <w:sz w:val="16"/>
          <w:szCs w:val="16"/>
        </w:rPr>
        <w:t>)</w:t>
      </w:r>
      <w:r>
        <w:rPr>
          <w:sz w:val="16"/>
          <w:szCs w:val="16"/>
        </w:rPr>
        <w:t>.</w:t>
      </w:r>
    </w:p>
    <w:p w:rsidR="00A049F1" w:rsidRPr="000339DD" w:rsidRDefault="00A049F1" w:rsidP="00A049F1">
      <w:pPr>
        <w:widowControl w:val="0"/>
        <w:spacing w:line="216" w:lineRule="auto"/>
        <w:ind w:firstLine="284"/>
        <w:rPr>
          <w:sz w:val="16"/>
          <w:szCs w:val="16"/>
        </w:rPr>
      </w:pPr>
      <w:r w:rsidRPr="000339DD">
        <w:rPr>
          <w:sz w:val="16"/>
          <w:szCs w:val="16"/>
        </w:rPr>
        <w:t xml:space="preserve">2. Определяем среднемноголетний расход по формуле </w:t>
      </w:r>
    </w:p>
    <w:p w:rsidR="00A049F1" w:rsidRPr="000339DD" w:rsidRDefault="00A049F1" w:rsidP="00A049F1">
      <w:pPr>
        <w:widowControl w:val="0"/>
        <w:spacing w:line="216" w:lineRule="auto"/>
        <w:ind w:firstLine="284"/>
        <w:rPr>
          <w:sz w:val="16"/>
          <w:szCs w:val="16"/>
        </w:rPr>
      </w:pPr>
    </w:p>
    <w:p w:rsidR="00A049F1" w:rsidRPr="000339DD" w:rsidRDefault="00A049F1" w:rsidP="00A049F1">
      <w:pPr>
        <w:widowControl w:val="0"/>
        <w:spacing w:line="216" w:lineRule="auto"/>
        <w:ind w:firstLine="284"/>
        <w:jc w:val="center"/>
        <w:rPr>
          <w:sz w:val="16"/>
          <w:szCs w:val="16"/>
        </w:rPr>
      </w:pPr>
      <w:r w:rsidRPr="000339DD">
        <w:rPr>
          <w:position w:val="-18"/>
          <w:sz w:val="16"/>
          <w:szCs w:val="16"/>
        </w:rPr>
        <w:object w:dxaOrig="2180" w:dyaOrig="460">
          <v:shape id="_x0000_i1227" type="#_x0000_t75" style="width:108.75pt;height:23.25pt" o:ole="">
            <v:imagedata r:id="rId348" o:title=""/>
          </v:shape>
          <o:OLEObject Type="Embed" ProgID="Equation.3" ShapeID="_x0000_i1227" DrawAspect="Content" ObjectID="_1428818266" r:id="rId349"/>
        </w:object>
      </w:r>
      <w:r w:rsidRPr="000339DD">
        <w:rPr>
          <w:sz w:val="16"/>
          <w:szCs w:val="16"/>
        </w:rPr>
        <w:t xml:space="preserve"> м</w:t>
      </w:r>
      <w:r w:rsidRPr="000339DD">
        <w:rPr>
          <w:sz w:val="16"/>
          <w:szCs w:val="16"/>
          <w:vertAlign w:val="superscript"/>
        </w:rPr>
        <w:t>3</w:t>
      </w:r>
      <w:r w:rsidRPr="000339DD">
        <w:rPr>
          <w:sz w:val="16"/>
          <w:szCs w:val="16"/>
        </w:rPr>
        <w:t>/с.</w:t>
      </w:r>
    </w:p>
    <w:p w:rsidR="00A049F1" w:rsidRPr="000339DD" w:rsidRDefault="00A049F1" w:rsidP="00A049F1">
      <w:pPr>
        <w:widowControl w:val="0"/>
        <w:spacing w:line="216" w:lineRule="auto"/>
        <w:ind w:firstLine="284"/>
        <w:jc w:val="center"/>
        <w:rPr>
          <w:sz w:val="16"/>
          <w:szCs w:val="16"/>
        </w:rPr>
      </w:pPr>
    </w:p>
    <w:p w:rsidR="00A049F1" w:rsidRPr="000339DD" w:rsidRDefault="00A049F1" w:rsidP="00A049F1">
      <w:pPr>
        <w:widowControl w:val="0"/>
        <w:spacing w:line="216" w:lineRule="auto"/>
        <w:ind w:firstLine="284"/>
        <w:jc w:val="both"/>
        <w:rPr>
          <w:sz w:val="16"/>
          <w:szCs w:val="16"/>
        </w:rPr>
      </w:pPr>
      <w:r>
        <w:rPr>
          <w:sz w:val="16"/>
          <w:szCs w:val="16"/>
        </w:rPr>
        <w:t>3. К</w:t>
      </w:r>
      <w:r w:rsidRPr="000339DD">
        <w:rPr>
          <w:sz w:val="16"/>
          <w:szCs w:val="16"/>
        </w:rPr>
        <w:t>оэффициент вариации</w:t>
      </w:r>
      <w:r w:rsidR="00DD540D">
        <w:rPr>
          <w:sz w:val="16"/>
          <w:szCs w:val="16"/>
        </w:rPr>
        <w:t>,</w:t>
      </w:r>
      <w:r w:rsidRPr="000339DD">
        <w:rPr>
          <w:sz w:val="16"/>
          <w:szCs w:val="16"/>
        </w:rPr>
        <w:t xml:space="preserve"> </w:t>
      </w:r>
      <w:r>
        <w:rPr>
          <w:sz w:val="16"/>
          <w:szCs w:val="16"/>
        </w:rPr>
        <w:t xml:space="preserve">вычисленный </w:t>
      </w:r>
      <w:r w:rsidRPr="000339DD">
        <w:rPr>
          <w:sz w:val="16"/>
          <w:szCs w:val="16"/>
        </w:rPr>
        <w:t xml:space="preserve">по формуле </w:t>
      </w:r>
      <w:r>
        <w:rPr>
          <w:sz w:val="16"/>
          <w:szCs w:val="16"/>
        </w:rPr>
        <w:t>(</w:t>
      </w:r>
      <w:r w:rsidRPr="00CD64FA">
        <w:rPr>
          <w:sz w:val="16"/>
          <w:szCs w:val="16"/>
        </w:rPr>
        <w:t>9</w:t>
      </w:r>
      <w:r>
        <w:rPr>
          <w:sz w:val="16"/>
          <w:szCs w:val="16"/>
        </w:rPr>
        <w:t>.</w:t>
      </w:r>
      <w:r w:rsidRPr="00CD64FA">
        <w:rPr>
          <w:sz w:val="16"/>
          <w:szCs w:val="16"/>
        </w:rPr>
        <w:t>29</w:t>
      </w:r>
      <w:r>
        <w:rPr>
          <w:sz w:val="16"/>
          <w:szCs w:val="16"/>
        </w:rPr>
        <w:t>)</w:t>
      </w:r>
      <w:r w:rsidR="00DD540D">
        <w:rPr>
          <w:sz w:val="16"/>
          <w:szCs w:val="16"/>
        </w:rPr>
        <w:t>,</w:t>
      </w:r>
      <w:r>
        <w:rPr>
          <w:sz w:val="16"/>
          <w:szCs w:val="16"/>
        </w:rPr>
        <w:t xml:space="preserve"> при </w:t>
      </w:r>
      <w:r w:rsidRPr="000339DD">
        <w:rPr>
          <w:i/>
          <w:sz w:val="16"/>
          <w:szCs w:val="16"/>
        </w:rPr>
        <w:t>а</w:t>
      </w:r>
      <w:r w:rsidRPr="000339DD">
        <w:rPr>
          <w:sz w:val="16"/>
          <w:szCs w:val="16"/>
        </w:rPr>
        <w:t xml:space="preserve"> = 0,5</w:t>
      </w:r>
      <w:r>
        <w:rPr>
          <w:sz w:val="16"/>
          <w:szCs w:val="16"/>
        </w:rPr>
        <w:t>8 равен 0,347, по формуле (</w:t>
      </w:r>
      <w:r w:rsidRPr="00CD64FA">
        <w:rPr>
          <w:sz w:val="16"/>
          <w:szCs w:val="16"/>
        </w:rPr>
        <w:t>9</w:t>
      </w:r>
      <w:r>
        <w:rPr>
          <w:sz w:val="16"/>
          <w:szCs w:val="16"/>
        </w:rPr>
        <w:t>.3</w:t>
      </w:r>
      <w:r w:rsidRPr="00CD64FA">
        <w:rPr>
          <w:sz w:val="16"/>
          <w:szCs w:val="16"/>
        </w:rPr>
        <w:t>0</w:t>
      </w:r>
      <w:r>
        <w:rPr>
          <w:sz w:val="16"/>
          <w:szCs w:val="16"/>
        </w:rPr>
        <w:t xml:space="preserve">) – 0,34,найденный по карте изолиний (см. рис. </w:t>
      </w:r>
      <w:r w:rsidRPr="00CD64FA">
        <w:rPr>
          <w:sz w:val="16"/>
          <w:szCs w:val="16"/>
        </w:rPr>
        <w:t>9</w:t>
      </w:r>
      <w:r>
        <w:rPr>
          <w:sz w:val="16"/>
          <w:szCs w:val="16"/>
        </w:rPr>
        <w:t>.6) – 0,32. Приним</w:t>
      </w:r>
      <w:r>
        <w:rPr>
          <w:sz w:val="16"/>
          <w:szCs w:val="16"/>
        </w:rPr>
        <w:t>а</w:t>
      </w:r>
      <w:r>
        <w:rPr>
          <w:sz w:val="16"/>
          <w:szCs w:val="16"/>
        </w:rPr>
        <w:t xml:space="preserve">ем для дальнейшего расчета среднее значение </w:t>
      </w:r>
      <w:r w:rsidRPr="000339DD">
        <w:rPr>
          <w:iCs/>
          <w:color w:val="000000"/>
          <w:spacing w:val="3"/>
          <w:sz w:val="16"/>
          <w:szCs w:val="16"/>
          <w:lang w:val="en-US"/>
        </w:rPr>
        <w:t>C</w:t>
      </w:r>
      <w:r>
        <w:rPr>
          <w:iCs/>
          <w:color w:val="000000"/>
          <w:spacing w:val="3"/>
          <w:sz w:val="16"/>
          <w:szCs w:val="16"/>
          <w:vertAlign w:val="subscript"/>
          <w:lang w:val="en-US"/>
        </w:rPr>
        <w:t>v</w:t>
      </w:r>
      <w:r w:rsidRPr="000339DD">
        <w:rPr>
          <w:iCs/>
          <w:color w:val="000000"/>
          <w:spacing w:val="3"/>
          <w:sz w:val="16"/>
          <w:szCs w:val="16"/>
        </w:rPr>
        <w:t xml:space="preserve"> = </w:t>
      </w:r>
      <w:r>
        <w:rPr>
          <w:iCs/>
          <w:color w:val="000000"/>
          <w:spacing w:val="3"/>
          <w:sz w:val="16"/>
          <w:szCs w:val="16"/>
        </w:rPr>
        <w:t>0,336.</w:t>
      </w:r>
    </w:p>
    <w:p w:rsidR="00A049F1" w:rsidRPr="000339DD" w:rsidRDefault="00A049F1" w:rsidP="00A049F1">
      <w:pPr>
        <w:widowControl w:val="0"/>
        <w:spacing w:line="216" w:lineRule="auto"/>
        <w:ind w:firstLine="284"/>
        <w:rPr>
          <w:sz w:val="16"/>
          <w:szCs w:val="16"/>
        </w:rPr>
      </w:pPr>
    </w:p>
    <w:p w:rsidR="00A049F1" w:rsidRPr="000339DD" w:rsidRDefault="00A049F1" w:rsidP="00A049F1">
      <w:pPr>
        <w:widowControl w:val="0"/>
        <w:spacing w:line="216" w:lineRule="auto"/>
        <w:ind w:firstLine="284"/>
        <w:jc w:val="center"/>
        <w:rPr>
          <w:iCs/>
          <w:color w:val="000000"/>
          <w:spacing w:val="3"/>
          <w:sz w:val="16"/>
          <w:szCs w:val="16"/>
        </w:rPr>
      </w:pPr>
      <w:r w:rsidRPr="000339DD">
        <w:rPr>
          <w:iCs/>
          <w:color w:val="000000"/>
          <w:spacing w:val="3"/>
          <w:sz w:val="16"/>
          <w:szCs w:val="16"/>
          <w:lang w:val="en-US"/>
        </w:rPr>
        <w:t>C</w:t>
      </w:r>
      <w:r>
        <w:rPr>
          <w:iCs/>
          <w:color w:val="000000"/>
          <w:spacing w:val="3"/>
          <w:sz w:val="16"/>
          <w:szCs w:val="16"/>
          <w:vertAlign w:val="subscript"/>
          <w:lang w:val="en-US"/>
        </w:rPr>
        <w:t>v</w:t>
      </w:r>
      <w:r w:rsidRPr="000339DD">
        <w:rPr>
          <w:iCs/>
          <w:color w:val="000000"/>
          <w:spacing w:val="3"/>
          <w:sz w:val="16"/>
          <w:szCs w:val="16"/>
        </w:rPr>
        <w:t xml:space="preserve"> = </w:t>
      </w:r>
      <w:r w:rsidRPr="000339DD">
        <w:rPr>
          <w:i/>
          <w:iCs/>
          <w:color w:val="000000"/>
          <w:spacing w:val="3"/>
          <w:sz w:val="16"/>
          <w:szCs w:val="16"/>
        </w:rPr>
        <w:t>а</w:t>
      </w:r>
      <w:r w:rsidRPr="000339DD">
        <w:rPr>
          <w:iCs/>
          <w:color w:val="000000"/>
          <w:spacing w:val="3"/>
          <w:sz w:val="16"/>
          <w:szCs w:val="16"/>
        </w:rPr>
        <w:t xml:space="preserve"> – 0,063 </w:t>
      </w:r>
      <w:r w:rsidRPr="000339DD">
        <w:rPr>
          <w:iCs/>
          <w:color w:val="000000"/>
          <w:spacing w:val="3"/>
          <w:sz w:val="16"/>
          <w:szCs w:val="16"/>
          <w:lang w:val="en-US"/>
        </w:rPr>
        <w:t>lg</w:t>
      </w:r>
      <w:r w:rsidRPr="000339DD">
        <w:rPr>
          <w:iCs/>
          <w:color w:val="000000"/>
          <w:spacing w:val="3"/>
          <w:sz w:val="16"/>
          <w:szCs w:val="16"/>
        </w:rPr>
        <w:t xml:space="preserve"> (</w:t>
      </w:r>
      <w:r w:rsidRPr="000339DD">
        <w:rPr>
          <w:iCs/>
          <w:color w:val="000000"/>
          <w:spacing w:val="3"/>
          <w:sz w:val="16"/>
          <w:szCs w:val="16"/>
          <w:lang w:val="en-US"/>
        </w:rPr>
        <w:t>F</w:t>
      </w:r>
      <w:r w:rsidRPr="000339DD">
        <w:rPr>
          <w:iCs/>
          <w:color w:val="000000"/>
          <w:spacing w:val="3"/>
          <w:sz w:val="16"/>
          <w:szCs w:val="16"/>
        </w:rPr>
        <w:t xml:space="preserve"> + 1) = 0,55 – 0063 </w:t>
      </w:r>
      <w:r w:rsidRPr="000339DD">
        <w:rPr>
          <w:iCs/>
          <w:color w:val="000000"/>
          <w:spacing w:val="3"/>
          <w:sz w:val="16"/>
          <w:szCs w:val="16"/>
          <w:lang w:val="en-US"/>
        </w:rPr>
        <w:t>lg</w:t>
      </w:r>
      <w:r w:rsidRPr="000339DD">
        <w:rPr>
          <w:iCs/>
          <w:color w:val="000000"/>
          <w:spacing w:val="3"/>
          <w:sz w:val="16"/>
          <w:szCs w:val="16"/>
        </w:rPr>
        <w:t xml:space="preserve"> (4910 + 1) = 0,32.</w:t>
      </w:r>
    </w:p>
    <w:p w:rsidR="00A049F1" w:rsidRDefault="00A049F1" w:rsidP="00A049F1">
      <w:pPr>
        <w:widowControl w:val="0"/>
        <w:spacing w:line="216" w:lineRule="auto"/>
        <w:ind w:firstLine="284"/>
        <w:rPr>
          <w:sz w:val="16"/>
          <w:szCs w:val="16"/>
        </w:rPr>
      </w:pPr>
    </w:p>
    <w:p w:rsidR="00A049F1" w:rsidRPr="000339DD" w:rsidRDefault="00A049F1" w:rsidP="00A049F1">
      <w:pPr>
        <w:widowControl w:val="0"/>
        <w:spacing w:line="216" w:lineRule="auto"/>
        <w:ind w:firstLine="284"/>
        <w:rPr>
          <w:sz w:val="16"/>
          <w:szCs w:val="16"/>
        </w:rPr>
      </w:pPr>
      <w:r w:rsidRPr="000339DD">
        <w:rPr>
          <w:sz w:val="16"/>
          <w:szCs w:val="16"/>
        </w:rPr>
        <w:t>4. Находим коэффициент асимметрии по соо</w:t>
      </w:r>
      <w:r>
        <w:rPr>
          <w:sz w:val="16"/>
          <w:szCs w:val="16"/>
        </w:rPr>
        <w:t>тношению (</w:t>
      </w:r>
      <w:r w:rsidRPr="00CD64FA">
        <w:rPr>
          <w:sz w:val="16"/>
          <w:szCs w:val="16"/>
        </w:rPr>
        <w:t>9</w:t>
      </w:r>
      <w:r w:rsidRPr="000339DD">
        <w:rPr>
          <w:sz w:val="16"/>
          <w:szCs w:val="16"/>
        </w:rPr>
        <w:t>.2</w:t>
      </w:r>
      <w:r w:rsidRPr="00CD64FA">
        <w:rPr>
          <w:sz w:val="16"/>
          <w:szCs w:val="16"/>
        </w:rPr>
        <w:t>5</w:t>
      </w:r>
      <w:r w:rsidRPr="000339DD">
        <w:rPr>
          <w:sz w:val="16"/>
          <w:szCs w:val="16"/>
        </w:rPr>
        <w:t>)</w:t>
      </w:r>
      <w:r>
        <w:rPr>
          <w:sz w:val="16"/>
          <w:szCs w:val="16"/>
        </w:rPr>
        <w:t>:</w:t>
      </w:r>
    </w:p>
    <w:p w:rsidR="00A049F1" w:rsidRPr="000339DD" w:rsidRDefault="00A049F1" w:rsidP="00A049F1">
      <w:pPr>
        <w:widowControl w:val="0"/>
        <w:spacing w:line="216" w:lineRule="auto"/>
        <w:ind w:firstLine="284"/>
        <w:rPr>
          <w:sz w:val="16"/>
          <w:szCs w:val="16"/>
        </w:rPr>
      </w:pPr>
    </w:p>
    <w:p w:rsidR="00A049F1" w:rsidRPr="000339DD" w:rsidRDefault="00A049F1" w:rsidP="00A049F1">
      <w:pPr>
        <w:widowControl w:val="0"/>
        <w:spacing w:line="216" w:lineRule="auto"/>
        <w:ind w:firstLine="284"/>
        <w:jc w:val="center"/>
        <w:rPr>
          <w:iCs/>
          <w:color w:val="000000"/>
          <w:spacing w:val="3"/>
          <w:sz w:val="16"/>
          <w:szCs w:val="16"/>
        </w:rPr>
      </w:pPr>
      <w:r w:rsidRPr="000339DD">
        <w:rPr>
          <w:iCs/>
          <w:color w:val="000000"/>
          <w:spacing w:val="3"/>
          <w:sz w:val="16"/>
          <w:szCs w:val="16"/>
          <w:lang w:val="en-US"/>
        </w:rPr>
        <w:t>C</w:t>
      </w:r>
      <w:r w:rsidRPr="000339DD">
        <w:rPr>
          <w:iCs/>
          <w:color w:val="000000"/>
          <w:spacing w:val="3"/>
          <w:sz w:val="16"/>
          <w:szCs w:val="16"/>
          <w:vertAlign w:val="subscript"/>
          <w:lang w:val="en-US"/>
        </w:rPr>
        <w:t>s</w:t>
      </w:r>
      <w:r w:rsidRPr="000339DD">
        <w:rPr>
          <w:iCs/>
          <w:color w:val="000000"/>
          <w:spacing w:val="3"/>
          <w:sz w:val="16"/>
          <w:szCs w:val="16"/>
        </w:rPr>
        <w:t xml:space="preserve"> = 2 </w:t>
      </w:r>
      <w:r w:rsidRPr="000339DD">
        <w:rPr>
          <w:iCs/>
          <w:color w:val="000000"/>
          <w:spacing w:val="3"/>
          <w:sz w:val="16"/>
          <w:szCs w:val="16"/>
          <w:lang w:val="en-US"/>
        </w:rPr>
        <w:t>C</w:t>
      </w:r>
      <w:r>
        <w:rPr>
          <w:iCs/>
          <w:color w:val="000000"/>
          <w:spacing w:val="3"/>
          <w:sz w:val="16"/>
          <w:szCs w:val="16"/>
          <w:vertAlign w:val="subscript"/>
          <w:lang w:val="en-US"/>
        </w:rPr>
        <w:t>v</w:t>
      </w:r>
      <w:r w:rsidRPr="000339DD">
        <w:rPr>
          <w:iCs/>
          <w:color w:val="000000"/>
          <w:spacing w:val="3"/>
          <w:sz w:val="16"/>
          <w:szCs w:val="16"/>
        </w:rPr>
        <w:t xml:space="preserve"> = 2 · 0,3</w:t>
      </w:r>
      <w:r>
        <w:rPr>
          <w:iCs/>
          <w:color w:val="000000"/>
          <w:spacing w:val="3"/>
          <w:sz w:val="16"/>
          <w:szCs w:val="16"/>
        </w:rPr>
        <w:t>36</w:t>
      </w:r>
      <w:r w:rsidRPr="000339DD">
        <w:rPr>
          <w:iCs/>
          <w:color w:val="000000"/>
          <w:spacing w:val="3"/>
          <w:sz w:val="16"/>
          <w:szCs w:val="16"/>
        </w:rPr>
        <w:t xml:space="preserve"> = 0,6</w:t>
      </w:r>
      <w:r>
        <w:rPr>
          <w:iCs/>
          <w:color w:val="000000"/>
          <w:spacing w:val="3"/>
          <w:sz w:val="16"/>
          <w:szCs w:val="16"/>
        </w:rPr>
        <w:t>72</w:t>
      </w:r>
      <w:r w:rsidRPr="000339DD">
        <w:rPr>
          <w:iCs/>
          <w:color w:val="000000"/>
          <w:spacing w:val="3"/>
          <w:sz w:val="16"/>
          <w:szCs w:val="16"/>
        </w:rPr>
        <w:t>.</w:t>
      </w:r>
    </w:p>
    <w:p w:rsidR="00A049F1" w:rsidRPr="000339DD" w:rsidRDefault="00A049F1" w:rsidP="00A049F1">
      <w:pPr>
        <w:widowControl w:val="0"/>
        <w:spacing w:line="216" w:lineRule="auto"/>
        <w:ind w:firstLine="284"/>
        <w:jc w:val="center"/>
        <w:rPr>
          <w:color w:val="000000"/>
          <w:spacing w:val="-1"/>
          <w:sz w:val="16"/>
          <w:szCs w:val="16"/>
        </w:rPr>
      </w:pPr>
    </w:p>
    <w:p w:rsidR="00A049F1" w:rsidRPr="000339DD" w:rsidRDefault="00A049F1" w:rsidP="00A049F1">
      <w:pPr>
        <w:widowControl w:val="0"/>
        <w:spacing w:line="216" w:lineRule="auto"/>
        <w:ind w:firstLine="284"/>
        <w:jc w:val="both"/>
        <w:rPr>
          <w:sz w:val="16"/>
          <w:szCs w:val="16"/>
        </w:rPr>
      </w:pPr>
      <w:r w:rsidRPr="000339DD">
        <w:rPr>
          <w:sz w:val="16"/>
          <w:szCs w:val="16"/>
        </w:rPr>
        <w:t>5. Определяем модульные коэффициенты для лет расчет</w:t>
      </w:r>
      <w:r>
        <w:rPr>
          <w:sz w:val="16"/>
          <w:szCs w:val="16"/>
        </w:rPr>
        <w:t>ной обеспеченности по формуле (</w:t>
      </w:r>
      <w:r w:rsidRPr="00CD64FA">
        <w:rPr>
          <w:sz w:val="16"/>
          <w:szCs w:val="16"/>
        </w:rPr>
        <w:t>9</w:t>
      </w:r>
      <w:r>
        <w:rPr>
          <w:sz w:val="16"/>
          <w:szCs w:val="16"/>
        </w:rPr>
        <w:t>.</w:t>
      </w:r>
      <w:r w:rsidRPr="00CD64FA">
        <w:rPr>
          <w:sz w:val="16"/>
          <w:szCs w:val="16"/>
        </w:rPr>
        <w:t>27</w:t>
      </w:r>
      <w:r w:rsidRPr="000339DD">
        <w:rPr>
          <w:sz w:val="16"/>
          <w:szCs w:val="16"/>
        </w:rPr>
        <w:t>)</w:t>
      </w:r>
      <w:r>
        <w:rPr>
          <w:sz w:val="16"/>
          <w:szCs w:val="16"/>
        </w:rPr>
        <w:t xml:space="preserve">. </w:t>
      </w:r>
      <w:r w:rsidRPr="000339DD">
        <w:rPr>
          <w:sz w:val="16"/>
          <w:szCs w:val="16"/>
        </w:rPr>
        <w:t>Значения отклонений ординат кривой обеспеченности Ф от серед</w:t>
      </w:r>
      <w:r w:rsidRPr="000339DD">
        <w:rPr>
          <w:sz w:val="16"/>
          <w:szCs w:val="16"/>
        </w:rPr>
        <w:t>и</w:t>
      </w:r>
      <w:r w:rsidRPr="000339DD">
        <w:rPr>
          <w:sz w:val="16"/>
          <w:szCs w:val="16"/>
        </w:rPr>
        <w:t xml:space="preserve">ны при </w:t>
      </w:r>
      <w:r w:rsidRPr="000339DD">
        <w:rPr>
          <w:iCs/>
          <w:color w:val="000000"/>
          <w:spacing w:val="3"/>
          <w:sz w:val="16"/>
          <w:szCs w:val="16"/>
          <w:lang w:val="en-US"/>
        </w:rPr>
        <w:t>C</w:t>
      </w:r>
      <w:r>
        <w:rPr>
          <w:iCs/>
          <w:color w:val="000000"/>
          <w:spacing w:val="3"/>
          <w:sz w:val="16"/>
          <w:szCs w:val="16"/>
          <w:vertAlign w:val="subscript"/>
          <w:lang w:val="en-US"/>
        </w:rPr>
        <w:t>v</w:t>
      </w:r>
      <w:r w:rsidRPr="000339DD">
        <w:rPr>
          <w:iCs/>
          <w:color w:val="000000"/>
          <w:spacing w:val="3"/>
          <w:sz w:val="16"/>
          <w:szCs w:val="16"/>
        </w:rPr>
        <w:t xml:space="preserve"> = 1 </w:t>
      </w:r>
      <w:r>
        <w:rPr>
          <w:sz w:val="16"/>
          <w:szCs w:val="16"/>
        </w:rPr>
        <w:t xml:space="preserve">устанавливаем по табл. </w:t>
      </w:r>
      <w:r w:rsidRPr="00CD64FA">
        <w:rPr>
          <w:sz w:val="16"/>
          <w:szCs w:val="16"/>
        </w:rPr>
        <w:t>9</w:t>
      </w:r>
      <w:r w:rsidRPr="000339DD">
        <w:rPr>
          <w:sz w:val="16"/>
          <w:szCs w:val="16"/>
        </w:rPr>
        <w:t>.4 для найденного знач</w:t>
      </w:r>
      <w:r w:rsidRPr="000339DD">
        <w:rPr>
          <w:sz w:val="16"/>
          <w:szCs w:val="16"/>
        </w:rPr>
        <w:t>е</w:t>
      </w:r>
      <w:r w:rsidRPr="000339DD">
        <w:rPr>
          <w:sz w:val="16"/>
          <w:szCs w:val="16"/>
        </w:rPr>
        <w:t>ния</w:t>
      </w:r>
      <w:r w:rsidRPr="000339DD">
        <w:rPr>
          <w:iCs/>
          <w:color w:val="000000"/>
          <w:spacing w:val="3"/>
          <w:sz w:val="16"/>
          <w:szCs w:val="16"/>
        </w:rPr>
        <w:t xml:space="preserve">  </w:t>
      </w:r>
      <w:r w:rsidRPr="000339DD">
        <w:rPr>
          <w:iCs/>
          <w:color w:val="000000"/>
          <w:spacing w:val="3"/>
          <w:sz w:val="16"/>
          <w:szCs w:val="16"/>
          <w:lang w:val="en-US"/>
        </w:rPr>
        <w:t>C</w:t>
      </w:r>
      <w:r w:rsidRPr="000339DD">
        <w:rPr>
          <w:iCs/>
          <w:color w:val="000000"/>
          <w:spacing w:val="3"/>
          <w:sz w:val="16"/>
          <w:szCs w:val="16"/>
          <w:vertAlign w:val="subscript"/>
          <w:lang w:val="en-US"/>
        </w:rPr>
        <w:t>s</w:t>
      </w:r>
      <w:r w:rsidRPr="000339DD">
        <w:rPr>
          <w:iCs/>
          <w:color w:val="000000"/>
          <w:spacing w:val="3"/>
          <w:sz w:val="16"/>
          <w:szCs w:val="16"/>
        </w:rPr>
        <w:t xml:space="preserve"> = 0,6</w:t>
      </w:r>
      <w:r>
        <w:rPr>
          <w:iCs/>
          <w:color w:val="000000"/>
          <w:spacing w:val="3"/>
          <w:sz w:val="16"/>
          <w:szCs w:val="16"/>
        </w:rPr>
        <w:t>72:</w:t>
      </w:r>
    </w:p>
    <w:p w:rsidR="00A049F1" w:rsidRDefault="00A049F1" w:rsidP="00A049F1">
      <w:pPr>
        <w:widowControl w:val="0"/>
        <w:spacing w:line="216" w:lineRule="auto"/>
        <w:ind w:firstLine="1876"/>
        <w:rPr>
          <w:sz w:val="16"/>
          <w:szCs w:val="16"/>
        </w:rPr>
      </w:pPr>
    </w:p>
    <w:p w:rsidR="00A049F1" w:rsidRPr="000339DD" w:rsidRDefault="00A049F1" w:rsidP="00A049F1">
      <w:pPr>
        <w:widowControl w:val="0"/>
        <w:spacing w:line="216" w:lineRule="auto"/>
        <w:ind w:firstLine="1876"/>
        <w:rPr>
          <w:sz w:val="16"/>
          <w:szCs w:val="16"/>
        </w:rPr>
      </w:pPr>
      <w:r w:rsidRPr="000339DD">
        <w:rPr>
          <w:sz w:val="16"/>
          <w:szCs w:val="16"/>
        </w:rPr>
        <w:t>К</w:t>
      </w:r>
      <w:r w:rsidRPr="000339DD">
        <w:rPr>
          <w:sz w:val="16"/>
          <w:szCs w:val="16"/>
          <w:vertAlign w:val="subscript"/>
        </w:rPr>
        <w:t>10%</w:t>
      </w:r>
      <w:r w:rsidRPr="000339DD">
        <w:rPr>
          <w:sz w:val="16"/>
          <w:szCs w:val="16"/>
        </w:rPr>
        <w:t xml:space="preserve"> = 1 + 1,33·0,3</w:t>
      </w:r>
      <w:r>
        <w:rPr>
          <w:sz w:val="16"/>
          <w:szCs w:val="16"/>
        </w:rPr>
        <w:t>36</w:t>
      </w:r>
      <w:r w:rsidRPr="000339DD">
        <w:rPr>
          <w:sz w:val="16"/>
          <w:szCs w:val="16"/>
        </w:rPr>
        <w:t xml:space="preserve"> = 1,4</w:t>
      </w:r>
      <w:r>
        <w:rPr>
          <w:sz w:val="16"/>
          <w:szCs w:val="16"/>
        </w:rPr>
        <w:t>5</w:t>
      </w:r>
      <w:r w:rsidRPr="000339DD">
        <w:rPr>
          <w:sz w:val="16"/>
          <w:szCs w:val="16"/>
        </w:rPr>
        <w:t>;</w:t>
      </w:r>
    </w:p>
    <w:p w:rsidR="00A049F1" w:rsidRPr="000339DD" w:rsidRDefault="00A049F1" w:rsidP="00A049F1">
      <w:pPr>
        <w:widowControl w:val="0"/>
        <w:spacing w:line="216" w:lineRule="auto"/>
        <w:ind w:firstLine="1876"/>
        <w:rPr>
          <w:sz w:val="16"/>
          <w:szCs w:val="16"/>
        </w:rPr>
      </w:pPr>
      <w:r w:rsidRPr="000339DD">
        <w:rPr>
          <w:sz w:val="16"/>
          <w:szCs w:val="16"/>
        </w:rPr>
        <w:t>К</w:t>
      </w:r>
      <w:r w:rsidRPr="000339DD">
        <w:rPr>
          <w:sz w:val="16"/>
          <w:szCs w:val="16"/>
          <w:vertAlign w:val="subscript"/>
        </w:rPr>
        <w:t>50%</w:t>
      </w:r>
      <w:r w:rsidRPr="000339DD">
        <w:rPr>
          <w:sz w:val="16"/>
          <w:szCs w:val="16"/>
        </w:rPr>
        <w:t xml:space="preserve"> = 1 + (–0,1</w:t>
      </w:r>
      <w:r>
        <w:rPr>
          <w:sz w:val="16"/>
          <w:szCs w:val="16"/>
        </w:rPr>
        <w:t>1</w:t>
      </w:r>
      <w:r w:rsidRPr="000339DD">
        <w:rPr>
          <w:sz w:val="16"/>
          <w:szCs w:val="16"/>
        </w:rPr>
        <w:t>)·0,3</w:t>
      </w:r>
      <w:r>
        <w:rPr>
          <w:sz w:val="16"/>
          <w:szCs w:val="16"/>
        </w:rPr>
        <w:t>36</w:t>
      </w:r>
      <w:r w:rsidRPr="000339DD">
        <w:rPr>
          <w:sz w:val="16"/>
          <w:szCs w:val="16"/>
        </w:rPr>
        <w:t xml:space="preserve"> = 0,9</w:t>
      </w:r>
      <w:r>
        <w:rPr>
          <w:sz w:val="16"/>
          <w:szCs w:val="16"/>
        </w:rPr>
        <w:t>6</w:t>
      </w:r>
      <w:r w:rsidRPr="000339DD">
        <w:rPr>
          <w:sz w:val="16"/>
          <w:szCs w:val="16"/>
        </w:rPr>
        <w:t>;</w:t>
      </w:r>
    </w:p>
    <w:p w:rsidR="00A049F1" w:rsidRPr="000339DD" w:rsidRDefault="00A049F1" w:rsidP="00A049F1">
      <w:pPr>
        <w:widowControl w:val="0"/>
        <w:spacing w:line="216" w:lineRule="auto"/>
        <w:ind w:firstLine="1876"/>
        <w:rPr>
          <w:sz w:val="16"/>
          <w:szCs w:val="16"/>
        </w:rPr>
      </w:pPr>
      <w:r w:rsidRPr="000339DD">
        <w:rPr>
          <w:sz w:val="16"/>
          <w:szCs w:val="16"/>
        </w:rPr>
        <w:t>К</w:t>
      </w:r>
      <w:r w:rsidRPr="000339DD">
        <w:rPr>
          <w:sz w:val="16"/>
          <w:szCs w:val="16"/>
          <w:vertAlign w:val="subscript"/>
        </w:rPr>
        <w:t>90%</w:t>
      </w:r>
      <w:r>
        <w:rPr>
          <w:sz w:val="16"/>
          <w:szCs w:val="16"/>
        </w:rPr>
        <w:t xml:space="preserve"> = 1 + (–</w:t>
      </w:r>
      <w:r w:rsidRPr="000339DD">
        <w:rPr>
          <w:sz w:val="16"/>
          <w:szCs w:val="16"/>
        </w:rPr>
        <w:t>1,18)·0,3</w:t>
      </w:r>
      <w:r>
        <w:rPr>
          <w:sz w:val="16"/>
          <w:szCs w:val="16"/>
        </w:rPr>
        <w:t>36</w:t>
      </w:r>
      <w:r w:rsidRPr="000339DD">
        <w:rPr>
          <w:sz w:val="16"/>
          <w:szCs w:val="16"/>
        </w:rPr>
        <w:t xml:space="preserve"> = 0,6</w:t>
      </w:r>
      <w:r>
        <w:rPr>
          <w:sz w:val="16"/>
          <w:szCs w:val="16"/>
        </w:rPr>
        <w:t>0</w:t>
      </w:r>
      <w:r w:rsidRPr="000339DD">
        <w:rPr>
          <w:sz w:val="16"/>
          <w:szCs w:val="16"/>
        </w:rPr>
        <w:t>.</w:t>
      </w:r>
    </w:p>
    <w:p w:rsidR="00A049F1" w:rsidRPr="000339DD" w:rsidRDefault="00A049F1" w:rsidP="00A049F1">
      <w:pPr>
        <w:widowControl w:val="0"/>
        <w:spacing w:line="216" w:lineRule="auto"/>
        <w:ind w:firstLine="1876"/>
        <w:rPr>
          <w:sz w:val="16"/>
          <w:szCs w:val="16"/>
        </w:rPr>
      </w:pPr>
    </w:p>
    <w:p w:rsidR="00A049F1" w:rsidRPr="000339DD" w:rsidRDefault="00A049F1" w:rsidP="00A049F1">
      <w:pPr>
        <w:widowControl w:val="0"/>
        <w:spacing w:line="216" w:lineRule="auto"/>
        <w:ind w:firstLine="284"/>
        <w:jc w:val="both"/>
        <w:rPr>
          <w:sz w:val="16"/>
          <w:szCs w:val="16"/>
        </w:rPr>
      </w:pPr>
      <w:r w:rsidRPr="000339DD">
        <w:rPr>
          <w:sz w:val="16"/>
          <w:szCs w:val="16"/>
        </w:rPr>
        <w:t>6. Определяем среднегодовые расходы расчет</w:t>
      </w:r>
      <w:r>
        <w:rPr>
          <w:sz w:val="16"/>
          <w:szCs w:val="16"/>
        </w:rPr>
        <w:t>ной обеспеченности по формуле (</w:t>
      </w:r>
      <w:r w:rsidRPr="00531795">
        <w:rPr>
          <w:sz w:val="16"/>
          <w:szCs w:val="16"/>
        </w:rPr>
        <w:t>9</w:t>
      </w:r>
      <w:r>
        <w:rPr>
          <w:sz w:val="16"/>
          <w:szCs w:val="16"/>
        </w:rPr>
        <w:t>.</w:t>
      </w:r>
      <w:r w:rsidRPr="00531795">
        <w:rPr>
          <w:sz w:val="16"/>
          <w:szCs w:val="16"/>
        </w:rPr>
        <w:t>28</w:t>
      </w:r>
      <w:r w:rsidRPr="000339DD">
        <w:rPr>
          <w:sz w:val="16"/>
          <w:szCs w:val="16"/>
        </w:rPr>
        <w:t>)</w:t>
      </w:r>
      <w:r>
        <w:rPr>
          <w:sz w:val="16"/>
          <w:szCs w:val="16"/>
        </w:rPr>
        <w:t>:</w:t>
      </w:r>
    </w:p>
    <w:p w:rsidR="00A049F1" w:rsidRPr="000339DD" w:rsidRDefault="00A049F1" w:rsidP="00A049F1">
      <w:pPr>
        <w:widowControl w:val="0"/>
        <w:spacing w:line="216" w:lineRule="auto"/>
        <w:ind w:firstLine="1890"/>
        <w:rPr>
          <w:sz w:val="16"/>
          <w:szCs w:val="16"/>
        </w:rPr>
      </w:pPr>
      <w:r w:rsidRPr="000339DD">
        <w:rPr>
          <w:sz w:val="16"/>
          <w:szCs w:val="16"/>
          <w:lang w:val="en-US"/>
        </w:rPr>
        <w:t>Q</w:t>
      </w:r>
      <w:r w:rsidRPr="000339DD">
        <w:rPr>
          <w:sz w:val="16"/>
          <w:szCs w:val="16"/>
          <w:vertAlign w:val="subscript"/>
        </w:rPr>
        <w:t>10%</w:t>
      </w:r>
      <w:r w:rsidRPr="000339DD">
        <w:rPr>
          <w:sz w:val="16"/>
          <w:szCs w:val="16"/>
        </w:rPr>
        <w:t xml:space="preserve"> = К</w:t>
      </w:r>
      <w:r w:rsidRPr="000339DD">
        <w:rPr>
          <w:sz w:val="16"/>
          <w:szCs w:val="16"/>
          <w:vertAlign w:val="subscript"/>
        </w:rPr>
        <w:t>10%</w:t>
      </w:r>
      <w:r w:rsidRPr="000339DD">
        <w:rPr>
          <w:sz w:val="16"/>
          <w:szCs w:val="16"/>
        </w:rPr>
        <w:t xml:space="preserve"> </w:t>
      </w:r>
      <w:r w:rsidRPr="000339DD">
        <w:rPr>
          <w:sz w:val="16"/>
          <w:szCs w:val="16"/>
          <w:lang w:val="en-US"/>
        </w:rPr>
        <w:t>Q</w:t>
      </w:r>
      <w:r w:rsidRPr="000339DD">
        <w:rPr>
          <w:sz w:val="16"/>
          <w:szCs w:val="16"/>
          <w:vertAlign w:val="subscript"/>
        </w:rPr>
        <w:t>0</w:t>
      </w:r>
      <w:r w:rsidRPr="000339DD">
        <w:rPr>
          <w:sz w:val="16"/>
          <w:szCs w:val="16"/>
        </w:rPr>
        <w:t xml:space="preserve"> = 1,4</w:t>
      </w:r>
      <w:r>
        <w:rPr>
          <w:sz w:val="16"/>
          <w:szCs w:val="16"/>
        </w:rPr>
        <w:t>5</w:t>
      </w:r>
      <w:r w:rsidRPr="000339DD">
        <w:rPr>
          <w:sz w:val="16"/>
          <w:szCs w:val="16"/>
        </w:rPr>
        <w:t>·2</w:t>
      </w:r>
      <w:r>
        <w:rPr>
          <w:sz w:val="16"/>
          <w:szCs w:val="16"/>
        </w:rPr>
        <w:t>8</w:t>
      </w:r>
      <w:r w:rsidRPr="000339DD">
        <w:rPr>
          <w:sz w:val="16"/>
          <w:szCs w:val="16"/>
        </w:rPr>
        <w:t>,</w:t>
      </w:r>
      <w:r>
        <w:rPr>
          <w:sz w:val="16"/>
          <w:szCs w:val="16"/>
        </w:rPr>
        <w:t>23</w:t>
      </w:r>
      <w:r w:rsidRPr="000339DD">
        <w:rPr>
          <w:sz w:val="16"/>
          <w:szCs w:val="16"/>
        </w:rPr>
        <w:t xml:space="preserve"> = 4</w:t>
      </w:r>
      <w:r>
        <w:rPr>
          <w:sz w:val="16"/>
          <w:szCs w:val="16"/>
        </w:rPr>
        <w:t>0</w:t>
      </w:r>
      <w:r w:rsidRPr="000339DD">
        <w:rPr>
          <w:sz w:val="16"/>
          <w:szCs w:val="16"/>
        </w:rPr>
        <w:t>,</w:t>
      </w:r>
      <w:r>
        <w:rPr>
          <w:sz w:val="16"/>
          <w:szCs w:val="16"/>
        </w:rPr>
        <w:t>93</w:t>
      </w:r>
      <w:r w:rsidRPr="000339DD">
        <w:rPr>
          <w:sz w:val="16"/>
          <w:szCs w:val="16"/>
        </w:rPr>
        <w:t xml:space="preserve"> м</w:t>
      </w:r>
      <w:r w:rsidRPr="000339DD">
        <w:rPr>
          <w:sz w:val="16"/>
          <w:szCs w:val="16"/>
          <w:vertAlign w:val="superscript"/>
        </w:rPr>
        <w:t>3</w:t>
      </w:r>
      <w:r w:rsidRPr="000339DD">
        <w:rPr>
          <w:sz w:val="16"/>
          <w:szCs w:val="16"/>
        </w:rPr>
        <w:t>/с;</w:t>
      </w:r>
    </w:p>
    <w:p w:rsidR="00A049F1" w:rsidRPr="000339DD" w:rsidRDefault="00A049F1" w:rsidP="00A049F1">
      <w:pPr>
        <w:widowControl w:val="0"/>
        <w:spacing w:line="216" w:lineRule="auto"/>
        <w:ind w:firstLine="1890"/>
        <w:rPr>
          <w:sz w:val="16"/>
          <w:szCs w:val="16"/>
        </w:rPr>
      </w:pPr>
      <w:r w:rsidRPr="000339DD">
        <w:rPr>
          <w:sz w:val="16"/>
          <w:szCs w:val="16"/>
          <w:lang w:val="en-US"/>
        </w:rPr>
        <w:t>Q</w:t>
      </w:r>
      <w:r w:rsidRPr="000339DD">
        <w:rPr>
          <w:sz w:val="16"/>
          <w:szCs w:val="16"/>
          <w:vertAlign w:val="subscript"/>
        </w:rPr>
        <w:t>50%</w:t>
      </w:r>
      <w:r w:rsidRPr="000339DD">
        <w:rPr>
          <w:sz w:val="16"/>
          <w:szCs w:val="16"/>
        </w:rPr>
        <w:t xml:space="preserve"> = К</w:t>
      </w:r>
      <w:r w:rsidRPr="000339DD">
        <w:rPr>
          <w:sz w:val="16"/>
          <w:szCs w:val="16"/>
          <w:vertAlign w:val="subscript"/>
        </w:rPr>
        <w:t>50%</w:t>
      </w:r>
      <w:r w:rsidRPr="000339DD">
        <w:rPr>
          <w:sz w:val="16"/>
          <w:szCs w:val="16"/>
        </w:rPr>
        <w:t xml:space="preserve"> </w:t>
      </w:r>
      <w:r w:rsidRPr="000339DD">
        <w:rPr>
          <w:sz w:val="16"/>
          <w:szCs w:val="16"/>
          <w:lang w:val="en-US"/>
        </w:rPr>
        <w:t>Q</w:t>
      </w:r>
      <w:r w:rsidRPr="000339DD">
        <w:rPr>
          <w:sz w:val="16"/>
          <w:szCs w:val="16"/>
          <w:vertAlign w:val="subscript"/>
        </w:rPr>
        <w:t>0</w:t>
      </w:r>
      <w:r w:rsidRPr="000339DD">
        <w:rPr>
          <w:sz w:val="16"/>
          <w:szCs w:val="16"/>
        </w:rPr>
        <w:t xml:space="preserve"> = 0,9</w:t>
      </w:r>
      <w:r>
        <w:rPr>
          <w:sz w:val="16"/>
          <w:szCs w:val="16"/>
        </w:rPr>
        <w:t>6</w:t>
      </w:r>
      <w:r w:rsidRPr="000339DD">
        <w:rPr>
          <w:sz w:val="16"/>
          <w:szCs w:val="16"/>
        </w:rPr>
        <w:t>·2</w:t>
      </w:r>
      <w:r>
        <w:rPr>
          <w:sz w:val="16"/>
          <w:szCs w:val="16"/>
        </w:rPr>
        <w:t>8</w:t>
      </w:r>
      <w:r w:rsidRPr="000339DD">
        <w:rPr>
          <w:sz w:val="16"/>
          <w:szCs w:val="16"/>
        </w:rPr>
        <w:t>,</w:t>
      </w:r>
      <w:r>
        <w:rPr>
          <w:sz w:val="16"/>
          <w:szCs w:val="16"/>
        </w:rPr>
        <w:t>23</w:t>
      </w:r>
      <w:r w:rsidRPr="000339DD">
        <w:rPr>
          <w:sz w:val="16"/>
          <w:szCs w:val="16"/>
        </w:rPr>
        <w:t xml:space="preserve"> = 2</w:t>
      </w:r>
      <w:r>
        <w:rPr>
          <w:sz w:val="16"/>
          <w:szCs w:val="16"/>
        </w:rPr>
        <w:t>7,10</w:t>
      </w:r>
      <w:r w:rsidRPr="000339DD">
        <w:rPr>
          <w:sz w:val="16"/>
          <w:szCs w:val="16"/>
        </w:rPr>
        <w:t xml:space="preserve"> м</w:t>
      </w:r>
      <w:r w:rsidRPr="000339DD">
        <w:rPr>
          <w:sz w:val="16"/>
          <w:szCs w:val="16"/>
          <w:vertAlign w:val="superscript"/>
        </w:rPr>
        <w:t>3</w:t>
      </w:r>
      <w:r w:rsidRPr="000339DD">
        <w:rPr>
          <w:sz w:val="16"/>
          <w:szCs w:val="16"/>
        </w:rPr>
        <w:t>/с;</w:t>
      </w:r>
    </w:p>
    <w:p w:rsidR="00A049F1" w:rsidRPr="00030C5F" w:rsidRDefault="00A049F1" w:rsidP="00A049F1">
      <w:pPr>
        <w:widowControl w:val="0"/>
        <w:spacing w:line="216" w:lineRule="auto"/>
        <w:ind w:firstLine="1890"/>
        <w:rPr>
          <w:sz w:val="20"/>
          <w:szCs w:val="20"/>
        </w:rPr>
      </w:pPr>
      <w:r w:rsidRPr="000339DD">
        <w:rPr>
          <w:sz w:val="16"/>
          <w:szCs w:val="16"/>
          <w:lang w:val="en-US"/>
        </w:rPr>
        <w:t>Q</w:t>
      </w:r>
      <w:r w:rsidRPr="000339DD">
        <w:rPr>
          <w:sz w:val="16"/>
          <w:szCs w:val="16"/>
          <w:vertAlign w:val="subscript"/>
        </w:rPr>
        <w:t>90%</w:t>
      </w:r>
      <w:r w:rsidRPr="000339DD">
        <w:rPr>
          <w:sz w:val="16"/>
          <w:szCs w:val="16"/>
        </w:rPr>
        <w:t xml:space="preserve"> = К</w:t>
      </w:r>
      <w:r w:rsidRPr="000339DD">
        <w:rPr>
          <w:sz w:val="16"/>
          <w:szCs w:val="16"/>
          <w:vertAlign w:val="subscript"/>
        </w:rPr>
        <w:t>90%</w:t>
      </w:r>
      <w:r w:rsidRPr="000339DD">
        <w:rPr>
          <w:sz w:val="16"/>
          <w:szCs w:val="16"/>
        </w:rPr>
        <w:t xml:space="preserve"> </w:t>
      </w:r>
      <w:r w:rsidRPr="000339DD">
        <w:rPr>
          <w:sz w:val="16"/>
          <w:szCs w:val="16"/>
          <w:lang w:val="en-US"/>
        </w:rPr>
        <w:t>Q</w:t>
      </w:r>
      <w:r w:rsidRPr="000339DD">
        <w:rPr>
          <w:sz w:val="16"/>
          <w:szCs w:val="16"/>
          <w:vertAlign w:val="subscript"/>
        </w:rPr>
        <w:t>0</w:t>
      </w:r>
      <w:r w:rsidRPr="000339DD">
        <w:rPr>
          <w:sz w:val="16"/>
          <w:szCs w:val="16"/>
        </w:rPr>
        <w:t xml:space="preserve"> = 0,6</w:t>
      </w:r>
      <w:r>
        <w:rPr>
          <w:sz w:val="16"/>
          <w:szCs w:val="16"/>
        </w:rPr>
        <w:t>0</w:t>
      </w:r>
      <w:r w:rsidRPr="000339DD">
        <w:rPr>
          <w:sz w:val="16"/>
          <w:szCs w:val="16"/>
        </w:rPr>
        <w:t>·2</w:t>
      </w:r>
      <w:r>
        <w:rPr>
          <w:sz w:val="16"/>
          <w:szCs w:val="16"/>
        </w:rPr>
        <w:t>8</w:t>
      </w:r>
      <w:r w:rsidRPr="000339DD">
        <w:rPr>
          <w:sz w:val="16"/>
          <w:szCs w:val="16"/>
        </w:rPr>
        <w:t>,</w:t>
      </w:r>
      <w:r>
        <w:rPr>
          <w:sz w:val="16"/>
          <w:szCs w:val="16"/>
        </w:rPr>
        <w:t>23</w:t>
      </w:r>
      <w:r w:rsidRPr="000339DD">
        <w:rPr>
          <w:sz w:val="16"/>
          <w:szCs w:val="16"/>
        </w:rPr>
        <w:t xml:space="preserve"> = 1</w:t>
      </w:r>
      <w:r>
        <w:rPr>
          <w:sz w:val="16"/>
          <w:szCs w:val="16"/>
        </w:rPr>
        <w:t>6,</w:t>
      </w:r>
      <w:r w:rsidRPr="000339DD">
        <w:rPr>
          <w:sz w:val="16"/>
          <w:szCs w:val="16"/>
        </w:rPr>
        <w:t>9</w:t>
      </w:r>
      <w:r>
        <w:rPr>
          <w:sz w:val="16"/>
          <w:szCs w:val="16"/>
        </w:rPr>
        <w:t>4</w:t>
      </w:r>
      <w:r w:rsidRPr="000339DD">
        <w:rPr>
          <w:sz w:val="16"/>
          <w:szCs w:val="16"/>
        </w:rPr>
        <w:t xml:space="preserve"> м</w:t>
      </w:r>
      <w:r w:rsidRPr="000339DD">
        <w:rPr>
          <w:sz w:val="16"/>
          <w:szCs w:val="16"/>
          <w:vertAlign w:val="superscript"/>
        </w:rPr>
        <w:t>3</w:t>
      </w:r>
      <w:r w:rsidRPr="000339DD">
        <w:rPr>
          <w:sz w:val="16"/>
          <w:szCs w:val="16"/>
        </w:rPr>
        <w:t>/с.</w:t>
      </w:r>
    </w:p>
    <w:p w:rsidR="00A049F1" w:rsidRPr="00CD64FA" w:rsidRDefault="00A049F1" w:rsidP="00A049F1">
      <w:pPr>
        <w:widowControl w:val="0"/>
        <w:spacing w:line="216" w:lineRule="auto"/>
        <w:ind w:firstLine="284"/>
        <w:rPr>
          <w:sz w:val="16"/>
          <w:szCs w:val="16"/>
        </w:rPr>
      </w:pPr>
    </w:p>
    <w:p w:rsidR="00A049F1" w:rsidRDefault="00A049F1" w:rsidP="00A049F1">
      <w:pPr>
        <w:widowControl w:val="0"/>
        <w:spacing w:line="216" w:lineRule="auto"/>
        <w:ind w:firstLine="284"/>
        <w:jc w:val="both"/>
        <w:rPr>
          <w:sz w:val="16"/>
          <w:szCs w:val="16"/>
        </w:rPr>
      </w:pPr>
      <w:r w:rsidRPr="00CD64FA">
        <w:rPr>
          <w:sz w:val="16"/>
          <w:szCs w:val="16"/>
        </w:rPr>
        <w:t xml:space="preserve">По статистическим данным в устье р. Проня </w:t>
      </w:r>
      <w:r w:rsidRPr="00CD64FA">
        <w:rPr>
          <w:sz w:val="16"/>
          <w:szCs w:val="16"/>
          <w:lang w:val="en-US"/>
        </w:rPr>
        <w:t>Q</w:t>
      </w:r>
      <w:r w:rsidRPr="00CD64FA">
        <w:rPr>
          <w:sz w:val="16"/>
          <w:szCs w:val="16"/>
          <w:vertAlign w:val="subscript"/>
        </w:rPr>
        <w:t>0</w:t>
      </w:r>
      <w:r w:rsidRPr="00CD64FA">
        <w:rPr>
          <w:sz w:val="16"/>
          <w:szCs w:val="16"/>
        </w:rPr>
        <w:t xml:space="preserve"> = 29,5 м</w:t>
      </w:r>
      <w:r w:rsidRPr="00CD64FA">
        <w:rPr>
          <w:sz w:val="16"/>
          <w:szCs w:val="16"/>
          <w:vertAlign w:val="superscript"/>
        </w:rPr>
        <w:t>3</w:t>
      </w:r>
      <w:r w:rsidRPr="00CD64FA">
        <w:rPr>
          <w:sz w:val="16"/>
          <w:szCs w:val="16"/>
        </w:rPr>
        <w:t>/с; погрешность расчета с</w:t>
      </w:r>
      <w:r w:rsidRPr="00CD64FA">
        <w:rPr>
          <w:sz w:val="16"/>
          <w:szCs w:val="16"/>
        </w:rPr>
        <w:t>о</w:t>
      </w:r>
      <w:r w:rsidRPr="00CD64FA">
        <w:rPr>
          <w:sz w:val="16"/>
          <w:szCs w:val="16"/>
        </w:rPr>
        <w:t>ставляет  4,5%.</w:t>
      </w:r>
    </w:p>
    <w:p w:rsidR="00DD540D" w:rsidRPr="00CD64FA" w:rsidRDefault="00DD540D" w:rsidP="00A049F1">
      <w:pPr>
        <w:widowControl w:val="0"/>
        <w:spacing w:line="216" w:lineRule="auto"/>
        <w:ind w:firstLine="284"/>
        <w:jc w:val="both"/>
        <w:rPr>
          <w:sz w:val="16"/>
          <w:szCs w:val="16"/>
        </w:rPr>
      </w:pPr>
    </w:p>
    <w:p w:rsidR="00A049F1" w:rsidRPr="00030C5F" w:rsidRDefault="00A049F1" w:rsidP="00E5756D">
      <w:pPr>
        <w:widowControl w:val="0"/>
        <w:spacing w:line="216" w:lineRule="auto"/>
        <w:jc w:val="center"/>
        <w:rPr>
          <w:b/>
          <w:sz w:val="20"/>
          <w:szCs w:val="20"/>
        </w:rPr>
      </w:pPr>
      <w:r w:rsidRPr="005B405E">
        <w:rPr>
          <w:b/>
          <w:sz w:val="20"/>
          <w:szCs w:val="20"/>
        </w:rPr>
        <w:lastRenderedPageBreak/>
        <w:t>9</w:t>
      </w:r>
      <w:r w:rsidRPr="00030C5F">
        <w:rPr>
          <w:b/>
          <w:sz w:val="20"/>
          <w:szCs w:val="20"/>
        </w:rPr>
        <w:t>.5. Внутригодовое распределение стока</w:t>
      </w:r>
    </w:p>
    <w:p w:rsidR="00A049F1" w:rsidRPr="00030C5F" w:rsidRDefault="00A049F1" w:rsidP="00A049F1">
      <w:pPr>
        <w:widowControl w:val="0"/>
        <w:spacing w:line="216" w:lineRule="auto"/>
        <w:ind w:firstLine="284"/>
        <w:rPr>
          <w:sz w:val="20"/>
          <w:szCs w:val="20"/>
        </w:rPr>
      </w:pPr>
    </w:p>
    <w:p w:rsidR="00A049F1" w:rsidRPr="00E5756D" w:rsidRDefault="00A049F1" w:rsidP="00A049F1">
      <w:pPr>
        <w:widowControl w:val="0"/>
        <w:spacing w:line="216" w:lineRule="auto"/>
        <w:ind w:firstLine="284"/>
        <w:jc w:val="both"/>
        <w:rPr>
          <w:color w:val="000000"/>
          <w:sz w:val="20"/>
          <w:szCs w:val="20"/>
        </w:rPr>
      </w:pPr>
      <w:r w:rsidRPr="00E5756D">
        <w:rPr>
          <w:color w:val="000000"/>
          <w:sz w:val="20"/>
          <w:szCs w:val="20"/>
        </w:rPr>
        <w:t>Для решения многих водохозяйственных задач мало знать велич</w:t>
      </w:r>
      <w:r w:rsidRPr="00E5756D">
        <w:rPr>
          <w:color w:val="000000"/>
          <w:sz w:val="20"/>
          <w:szCs w:val="20"/>
        </w:rPr>
        <w:t>и</w:t>
      </w:r>
      <w:r w:rsidRPr="00E5756D">
        <w:rPr>
          <w:color w:val="000000"/>
          <w:sz w:val="20"/>
          <w:szCs w:val="20"/>
        </w:rPr>
        <w:t>ну годового стока для лет различной водности, а нужно еще уметь у</w:t>
      </w:r>
      <w:r w:rsidRPr="00E5756D">
        <w:rPr>
          <w:color w:val="000000"/>
          <w:sz w:val="20"/>
          <w:szCs w:val="20"/>
        </w:rPr>
        <w:t>с</w:t>
      </w:r>
      <w:r w:rsidRPr="00E5756D">
        <w:rPr>
          <w:color w:val="000000"/>
          <w:sz w:val="20"/>
          <w:szCs w:val="20"/>
        </w:rPr>
        <w:t>тановить распределение стока по сезонам и месяцам года.</w:t>
      </w:r>
    </w:p>
    <w:p w:rsidR="00A049F1" w:rsidRPr="00E5756D" w:rsidRDefault="00A049F1" w:rsidP="00A049F1">
      <w:pPr>
        <w:widowControl w:val="0"/>
        <w:spacing w:line="216" w:lineRule="auto"/>
        <w:ind w:firstLine="284"/>
        <w:jc w:val="both"/>
        <w:rPr>
          <w:color w:val="000000"/>
          <w:sz w:val="20"/>
          <w:szCs w:val="20"/>
        </w:rPr>
      </w:pPr>
      <w:r w:rsidRPr="00E5756D">
        <w:rPr>
          <w:color w:val="000000"/>
          <w:sz w:val="20"/>
          <w:szCs w:val="20"/>
        </w:rPr>
        <w:t>Внутригодовое распределение стока выражают в процентах или долях от объема годового стока, а также в виде месячных м</w:t>
      </w:r>
      <w:r w:rsidRPr="00E5756D">
        <w:rPr>
          <w:color w:val="000000"/>
          <w:sz w:val="20"/>
          <w:szCs w:val="20"/>
        </w:rPr>
        <w:t>о</w:t>
      </w:r>
      <w:r w:rsidRPr="00E5756D">
        <w:rPr>
          <w:color w:val="000000"/>
          <w:sz w:val="20"/>
          <w:szCs w:val="20"/>
        </w:rPr>
        <w:t>дульных коэффициентов, представляющих отношения среднемесячных расх</w:t>
      </w:r>
      <w:r w:rsidRPr="00E5756D">
        <w:rPr>
          <w:color w:val="000000"/>
          <w:sz w:val="20"/>
          <w:szCs w:val="20"/>
        </w:rPr>
        <w:t>о</w:t>
      </w:r>
      <w:r w:rsidRPr="00E5756D">
        <w:rPr>
          <w:color w:val="000000"/>
          <w:sz w:val="20"/>
          <w:szCs w:val="20"/>
        </w:rPr>
        <w:t>дов к средн</w:t>
      </w:r>
      <w:r w:rsidRPr="00E5756D">
        <w:rPr>
          <w:color w:val="000000"/>
          <w:sz w:val="20"/>
          <w:szCs w:val="20"/>
        </w:rPr>
        <w:t>е</w:t>
      </w:r>
      <w:r w:rsidRPr="00E5756D">
        <w:rPr>
          <w:color w:val="000000"/>
          <w:sz w:val="20"/>
          <w:szCs w:val="20"/>
        </w:rPr>
        <w:t>годовому:</w:t>
      </w:r>
    </w:p>
    <w:p w:rsidR="00A049F1" w:rsidRPr="00E5756D" w:rsidRDefault="00A049F1" w:rsidP="00A049F1">
      <w:pPr>
        <w:widowControl w:val="0"/>
        <w:spacing w:line="216" w:lineRule="auto"/>
        <w:ind w:firstLine="284"/>
        <w:jc w:val="both"/>
        <w:rPr>
          <w:sz w:val="20"/>
          <w:szCs w:val="20"/>
        </w:rPr>
      </w:pPr>
    </w:p>
    <w:p w:rsidR="00A049F1" w:rsidRPr="00E5756D" w:rsidRDefault="00A049F1" w:rsidP="00A049F1">
      <w:pPr>
        <w:widowControl w:val="0"/>
        <w:spacing w:line="216" w:lineRule="auto"/>
        <w:ind w:firstLine="284"/>
        <w:jc w:val="right"/>
        <w:rPr>
          <w:color w:val="000000"/>
          <w:sz w:val="20"/>
          <w:szCs w:val="20"/>
        </w:rPr>
      </w:pPr>
      <w:r w:rsidRPr="00E5756D">
        <w:rPr>
          <w:color w:val="000000"/>
          <w:sz w:val="20"/>
          <w:szCs w:val="20"/>
        </w:rPr>
        <w:t xml:space="preserve">К = </w:t>
      </w:r>
      <w:r w:rsidRPr="00E5756D">
        <w:rPr>
          <w:color w:val="000000"/>
          <w:sz w:val="20"/>
          <w:szCs w:val="20"/>
          <w:lang w:val="en-US"/>
        </w:rPr>
        <w:t>Q</w:t>
      </w:r>
      <w:r w:rsidRPr="00E5756D">
        <w:rPr>
          <w:color w:val="000000"/>
          <w:sz w:val="20"/>
          <w:szCs w:val="20"/>
          <w:vertAlign w:val="subscript"/>
        </w:rPr>
        <w:t>ср.мес</w:t>
      </w:r>
      <w:r w:rsidRPr="00E5756D">
        <w:rPr>
          <w:color w:val="000000"/>
          <w:sz w:val="20"/>
          <w:szCs w:val="20"/>
        </w:rPr>
        <w:t xml:space="preserve"> / </w:t>
      </w:r>
      <w:r w:rsidRPr="00E5756D">
        <w:rPr>
          <w:color w:val="000000"/>
          <w:sz w:val="20"/>
          <w:szCs w:val="20"/>
          <w:lang w:val="en-US"/>
        </w:rPr>
        <w:t>Q</w:t>
      </w:r>
      <w:r w:rsidRPr="00E5756D">
        <w:rPr>
          <w:color w:val="000000"/>
          <w:sz w:val="20"/>
          <w:szCs w:val="20"/>
          <w:vertAlign w:val="subscript"/>
        </w:rPr>
        <w:t>ср.год</w:t>
      </w:r>
      <w:r w:rsidRPr="00E5756D">
        <w:rPr>
          <w:color w:val="000000"/>
          <w:sz w:val="20"/>
          <w:szCs w:val="20"/>
        </w:rPr>
        <w:t xml:space="preserve"> .</w:t>
      </w:r>
      <w:r w:rsidRPr="00E5756D">
        <w:rPr>
          <w:color w:val="000000"/>
          <w:sz w:val="20"/>
          <w:szCs w:val="20"/>
        </w:rPr>
        <w:tab/>
      </w:r>
      <w:r w:rsidRPr="00E5756D">
        <w:rPr>
          <w:color w:val="000000"/>
          <w:sz w:val="20"/>
          <w:szCs w:val="20"/>
        </w:rPr>
        <w:tab/>
        <w:t>(9.34)</w:t>
      </w:r>
    </w:p>
    <w:p w:rsidR="00A049F1" w:rsidRPr="00E5756D" w:rsidRDefault="00A049F1" w:rsidP="00A049F1">
      <w:pPr>
        <w:widowControl w:val="0"/>
        <w:spacing w:line="216" w:lineRule="auto"/>
        <w:ind w:firstLine="284"/>
        <w:jc w:val="right"/>
        <w:rPr>
          <w:color w:val="000000"/>
          <w:sz w:val="20"/>
          <w:szCs w:val="20"/>
        </w:rPr>
      </w:pPr>
    </w:p>
    <w:p w:rsidR="00A049F1" w:rsidRPr="00E5756D" w:rsidRDefault="00A049F1" w:rsidP="00A049F1">
      <w:pPr>
        <w:widowControl w:val="0"/>
        <w:spacing w:line="216" w:lineRule="auto"/>
        <w:ind w:firstLine="284"/>
        <w:rPr>
          <w:sz w:val="20"/>
          <w:szCs w:val="20"/>
        </w:rPr>
      </w:pPr>
      <w:r w:rsidRPr="00E5756D">
        <w:rPr>
          <w:sz w:val="20"/>
          <w:szCs w:val="20"/>
        </w:rPr>
        <w:t>Последний способ применяется на практике чаще.</w:t>
      </w:r>
    </w:p>
    <w:p w:rsidR="00A049F1" w:rsidRPr="00E5756D" w:rsidRDefault="00A049F1" w:rsidP="00A049F1">
      <w:pPr>
        <w:widowControl w:val="0"/>
        <w:spacing w:line="216" w:lineRule="auto"/>
        <w:ind w:firstLine="284"/>
        <w:jc w:val="both"/>
        <w:rPr>
          <w:sz w:val="20"/>
          <w:szCs w:val="20"/>
        </w:rPr>
      </w:pPr>
      <w:r w:rsidRPr="00E5756D">
        <w:rPr>
          <w:sz w:val="20"/>
          <w:szCs w:val="20"/>
        </w:rPr>
        <w:t>В практических расчетах приходится выявлять внутригодовое ра</w:t>
      </w:r>
      <w:r w:rsidRPr="00E5756D">
        <w:rPr>
          <w:sz w:val="20"/>
          <w:szCs w:val="20"/>
        </w:rPr>
        <w:t>с</w:t>
      </w:r>
      <w:r w:rsidRPr="00E5756D">
        <w:rPr>
          <w:sz w:val="20"/>
          <w:szCs w:val="20"/>
        </w:rPr>
        <w:t>пределение стока для года средней водности, а также для маловодных и многоводных лет расчетной обе</w:t>
      </w:r>
      <w:r w:rsidRPr="00E5756D">
        <w:rPr>
          <w:sz w:val="20"/>
          <w:szCs w:val="20"/>
        </w:rPr>
        <w:t>с</w:t>
      </w:r>
      <w:r w:rsidRPr="00E5756D">
        <w:rPr>
          <w:sz w:val="20"/>
          <w:szCs w:val="20"/>
        </w:rPr>
        <w:t>печенности.</w:t>
      </w:r>
    </w:p>
    <w:p w:rsidR="00A049F1" w:rsidRPr="00E5756D" w:rsidRDefault="00A049F1" w:rsidP="00A049F1">
      <w:pPr>
        <w:widowControl w:val="0"/>
        <w:spacing w:line="216" w:lineRule="auto"/>
        <w:ind w:firstLine="284"/>
        <w:jc w:val="both"/>
        <w:rPr>
          <w:sz w:val="20"/>
          <w:szCs w:val="20"/>
        </w:rPr>
      </w:pPr>
      <w:r w:rsidRPr="00E5756D">
        <w:rPr>
          <w:sz w:val="20"/>
          <w:szCs w:val="20"/>
        </w:rPr>
        <w:t>При наличии данных наблюдений за многолетний период внутр</w:t>
      </w:r>
      <w:r w:rsidRPr="00E5756D">
        <w:rPr>
          <w:sz w:val="20"/>
          <w:szCs w:val="20"/>
        </w:rPr>
        <w:t>и</w:t>
      </w:r>
      <w:r w:rsidRPr="00E5756D">
        <w:rPr>
          <w:sz w:val="20"/>
          <w:szCs w:val="20"/>
        </w:rPr>
        <w:t>годовое распределение стока устанавливают по фактическим значен</w:t>
      </w:r>
      <w:r w:rsidRPr="00E5756D">
        <w:rPr>
          <w:sz w:val="20"/>
          <w:szCs w:val="20"/>
        </w:rPr>
        <w:t>и</w:t>
      </w:r>
      <w:r w:rsidRPr="00E5756D">
        <w:rPr>
          <w:sz w:val="20"/>
          <w:szCs w:val="20"/>
        </w:rPr>
        <w:t>ям среднемесячных расходов в реальные годы с обеспеченностями стока, близкими к ра</w:t>
      </w:r>
      <w:r w:rsidRPr="00E5756D">
        <w:rPr>
          <w:sz w:val="20"/>
          <w:szCs w:val="20"/>
        </w:rPr>
        <w:t>с</w:t>
      </w:r>
      <w:r w:rsidRPr="00E5756D">
        <w:rPr>
          <w:sz w:val="20"/>
          <w:szCs w:val="20"/>
        </w:rPr>
        <w:t>четным.</w:t>
      </w:r>
    </w:p>
    <w:p w:rsidR="00A049F1" w:rsidRPr="00E5756D" w:rsidRDefault="00A049F1" w:rsidP="00A049F1">
      <w:pPr>
        <w:widowControl w:val="0"/>
        <w:spacing w:line="216" w:lineRule="auto"/>
        <w:ind w:firstLine="284"/>
        <w:jc w:val="both"/>
        <w:rPr>
          <w:sz w:val="20"/>
          <w:szCs w:val="20"/>
        </w:rPr>
      </w:pPr>
      <w:r w:rsidRPr="00E5756D">
        <w:rPr>
          <w:sz w:val="20"/>
          <w:szCs w:val="20"/>
        </w:rPr>
        <w:t>Внутригодовое распределение стока неизученных рек опред</w:t>
      </w:r>
      <w:r w:rsidRPr="00E5756D">
        <w:rPr>
          <w:sz w:val="20"/>
          <w:szCs w:val="20"/>
        </w:rPr>
        <w:t>е</w:t>
      </w:r>
      <w:r w:rsidRPr="00E5756D">
        <w:rPr>
          <w:sz w:val="20"/>
          <w:szCs w:val="20"/>
        </w:rPr>
        <w:t>ляют по методу гидрологических аналогий. Основные положения, которыми нужно руководствоваться при выборе реки-аналога, и</w:t>
      </w:r>
      <w:r w:rsidRPr="00E5756D">
        <w:rPr>
          <w:sz w:val="20"/>
          <w:szCs w:val="20"/>
        </w:rPr>
        <w:t>з</w:t>
      </w:r>
      <w:r w:rsidRPr="00E5756D">
        <w:rPr>
          <w:sz w:val="20"/>
          <w:szCs w:val="20"/>
        </w:rPr>
        <w:t>ложены в п. 9.3. Здесь же дополнительно укажем, что для правил</w:t>
      </w:r>
      <w:r w:rsidRPr="00E5756D">
        <w:rPr>
          <w:sz w:val="20"/>
          <w:szCs w:val="20"/>
        </w:rPr>
        <w:t>ь</w:t>
      </w:r>
      <w:r w:rsidRPr="00E5756D">
        <w:rPr>
          <w:sz w:val="20"/>
          <w:szCs w:val="20"/>
        </w:rPr>
        <w:t>ного выбора реки-аналога желательно иметь наблюдения за уровнями рассматр</w:t>
      </w:r>
      <w:r w:rsidRPr="00E5756D">
        <w:rPr>
          <w:sz w:val="20"/>
          <w:szCs w:val="20"/>
        </w:rPr>
        <w:t>и</w:t>
      </w:r>
      <w:r w:rsidRPr="00E5756D">
        <w:rPr>
          <w:sz w:val="20"/>
          <w:szCs w:val="20"/>
        </w:rPr>
        <w:t>ваемой реки хотя бы за 1–2 года. Сопоставление графиков колебания уровней обеих рек за эти годы позволит выявить степень согласованности внутригодового распределения ст</w:t>
      </w:r>
      <w:r w:rsidRPr="00E5756D">
        <w:rPr>
          <w:sz w:val="20"/>
          <w:szCs w:val="20"/>
        </w:rPr>
        <w:t>о</w:t>
      </w:r>
      <w:r w:rsidRPr="00E5756D">
        <w:rPr>
          <w:sz w:val="20"/>
          <w:szCs w:val="20"/>
        </w:rPr>
        <w:t>ка рассматриваемой реки и реки-аналога.</w:t>
      </w:r>
    </w:p>
    <w:p w:rsidR="00A049F1" w:rsidRPr="00E5756D" w:rsidRDefault="00A049F1" w:rsidP="00A049F1">
      <w:pPr>
        <w:widowControl w:val="0"/>
        <w:spacing w:line="216" w:lineRule="auto"/>
        <w:ind w:firstLine="284"/>
        <w:jc w:val="both"/>
        <w:rPr>
          <w:sz w:val="20"/>
          <w:szCs w:val="20"/>
        </w:rPr>
      </w:pPr>
      <w:r w:rsidRPr="00E5756D">
        <w:rPr>
          <w:sz w:val="20"/>
          <w:szCs w:val="20"/>
        </w:rPr>
        <w:t xml:space="preserve">Расчет внутригодового распределения стока неизученных рек по методу аналогий ведется в </w:t>
      </w:r>
      <w:r w:rsidR="00E5756D">
        <w:rPr>
          <w:sz w:val="20"/>
          <w:szCs w:val="20"/>
        </w:rPr>
        <w:t>приведенной ниже</w:t>
      </w:r>
      <w:r w:rsidRPr="00E5756D">
        <w:rPr>
          <w:sz w:val="20"/>
          <w:szCs w:val="20"/>
        </w:rPr>
        <w:t xml:space="preserve"> посл</w:t>
      </w:r>
      <w:r w:rsidRPr="00E5756D">
        <w:rPr>
          <w:sz w:val="20"/>
          <w:szCs w:val="20"/>
        </w:rPr>
        <w:t>е</w:t>
      </w:r>
      <w:r w:rsidRPr="00E5756D">
        <w:rPr>
          <w:sz w:val="20"/>
          <w:szCs w:val="20"/>
        </w:rPr>
        <w:t>довательности:</w:t>
      </w:r>
    </w:p>
    <w:p w:rsidR="00A049F1" w:rsidRPr="00E5756D" w:rsidRDefault="00A049F1" w:rsidP="00A049F1">
      <w:pPr>
        <w:widowControl w:val="0"/>
        <w:spacing w:line="216" w:lineRule="auto"/>
        <w:ind w:firstLine="284"/>
        <w:jc w:val="both"/>
        <w:rPr>
          <w:sz w:val="20"/>
          <w:szCs w:val="20"/>
        </w:rPr>
      </w:pPr>
      <w:r w:rsidRPr="00E5756D">
        <w:rPr>
          <w:sz w:val="20"/>
          <w:szCs w:val="20"/>
        </w:rPr>
        <w:t>по данным многолетних наблюдений на реке-аналоге определяют для нее среднегодовые расходы для лет ра</w:t>
      </w:r>
      <w:r w:rsidRPr="00E5756D">
        <w:rPr>
          <w:sz w:val="20"/>
          <w:szCs w:val="20"/>
        </w:rPr>
        <w:t>с</w:t>
      </w:r>
      <w:r w:rsidRPr="00E5756D">
        <w:rPr>
          <w:sz w:val="20"/>
          <w:szCs w:val="20"/>
        </w:rPr>
        <w:t>четной водности;</w:t>
      </w:r>
    </w:p>
    <w:p w:rsidR="00A049F1" w:rsidRPr="00E5756D" w:rsidRDefault="00A049F1" w:rsidP="00A049F1">
      <w:pPr>
        <w:widowControl w:val="0"/>
        <w:spacing w:line="216" w:lineRule="auto"/>
        <w:ind w:firstLine="284"/>
        <w:jc w:val="both"/>
        <w:rPr>
          <w:sz w:val="20"/>
          <w:szCs w:val="20"/>
        </w:rPr>
      </w:pPr>
      <w:r w:rsidRPr="00E5756D">
        <w:rPr>
          <w:sz w:val="20"/>
          <w:szCs w:val="20"/>
        </w:rPr>
        <w:t>выбирают по реке-аналогу реальные годы для установления вну</w:t>
      </w:r>
      <w:r w:rsidRPr="00E5756D">
        <w:rPr>
          <w:sz w:val="20"/>
          <w:szCs w:val="20"/>
        </w:rPr>
        <w:t>т</w:t>
      </w:r>
      <w:r w:rsidRPr="00E5756D">
        <w:rPr>
          <w:sz w:val="20"/>
          <w:szCs w:val="20"/>
        </w:rPr>
        <w:t>ригодового распределения стока;</w:t>
      </w:r>
    </w:p>
    <w:p w:rsidR="00A049F1" w:rsidRPr="00E5756D" w:rsidRDefault="00A049F1" w:rsidP="00A049F1">
      <w:pPr>
        <w:widowControl w:val="0"/>
        <w:spacing w:line="216" w:lineRule="auto"/>
        <w:ind w:firstLine="284"/>
        <w:jc w:val="both"/>
        <w:rPr>
          <w:sz w:val="20"/>
          <w:szCs w:val="20"/>
        </w:rPr>
      </w:pPr>
      <w:r w:rsidRPr="00E5756D">
        <w:rPr>
          <w:sz w:val="20"/>
          <w:szCs w:val="20"/>
        </w:rPr>
        <w:t>подсчитывают для выбранных реальных лет месячные модульные коэффициенты;</w:t>
      </w:r>
    </w:p>
    <w:p w:rsidR="00A049F1" w:rsidRPr="00E5756D" w:rsidRDefault="00A049F1" w:rsidP="00A049F1">
      <w:pPr>
        <w:widowControl w:val="0"/>
        <w:spacing w:line="216" w:lineRule="auto"/>
        <w:ind w:firstLine="284"/>
        <w:jc w:val="both"/>
        <w:rPr>
          <w:sz w:val="20"/>
          <w:szCs w:val="20"/>
        </w:rPr>
      </w:pPr>
      <w:r w:rsidRPr="00E5756D">
        <w:rPr>
          <w:sz w:val="20"/>
          <w:szCs w:val="20"/>
        </w:rPr>
        <w:t>пользуясь картой изолиний нормы стока или данными по реке-аналогу, устанавливают для рассматриваемой реки среднемног</w:t>
      </w:r>
      <w:r w:rsidRPr="00E5756D">
        <w:rPr>
          <w:sz w:val="20"/>
          <w:szCs w:val="20"/>
        </w:rPr>
        <w:t>о</w:t>
      </w:r>
      <w:r w:rsidRPr="00E5756D">
        <w:rPr>
          <w:sz w:val="20"/>
          <w:szCs w:val="20"/>
        </w:rPr>
        <w:t>летний расход;</w:t>
      </w:r>
    </w:p>
    <w:p w:rsidR="00A049F1" w:rsidRPr="00E5756D" w:rsidRDefault="00A049F1" w:rsidP="00A049F1">
      <w:pPr>
        <w:widowControl w:val="0"/>
        <w:spacing w:line="216" w:lineRule="auto"/>
        <w:ind w:firstLine="284"/>
        <w:jc w:val="both"/>
        <w:rPr>
          <w:sz w:val="20"/>
          <w:szCs w:val="20"/>
        </w:rPr>
      </w:pPr>
      <w:r w:rsidRPr="00E5756D">
        <w:rPr>
          <w:sz w:val="20"/>
          <w:szCs w:val="20"/>
        </w:rPr>
        <w:t>определяют для нее значения среднегодовых расходов для лет ра</w:t>
      </w:r>
      <w:r w:rsidRPr="00E5756D">
        <w:rPr>
          <w:sz w:val="20"/>
          <w:szCs w:val="20"/>
        </w:rPr>
        <w:t>с</w:t>
      </w:r>
      <w:r w:rsidRPr="00E5756D">
        <w:rPr>
          <w:sz w:val="20"/>
          <w:szCs w:val="20"/>
        </w:rPr>
        <w:t>четной водности;</w:t>
      </w:r>
    </w:p>
    <w:p w:rsidR="00A049F1" w:rsidRPr="00030C5F" w:rsidRDefault="00A049F1" w:rsidP="00A049F1">
      <w:pPr>
        <w:widowControl w:val="0"/>
        <w:spacing w:line="216" w:lineRule="auto"/>
        <w:ind w:firstLine="284"/>
        <w:jc w:val="both"/>
        <w:rPr>
          <w:sz w:val="20"/>
          <w:szCs w:val="20"/>
        </w:rPr>
      </w:pPr>
      <w:r w:rsidRPr="00E5756D">
        <w:rPr>
          <w:sz w:val="20"/>
          <w:szCs w:val="20"/>
        </w:rPr>
        <w:t>подсчитывают среднемесячные расходы рассматриваемой реки для</w:t>
      </w:r>
      <w:r w:rsidRPr="00030C5F">
        <w:rPr>
          <w:sz w:val="20"/>
          <w:szCs w:val="20"/>
        </w:rPr>
        <w:t xml:space="preserve"> </w:t>
      </w:r>
      <w:r w:rsidRPr="00030C5F">
        <w:rPr>
          <w:sz w:val="20"/>
          <w:szCs w:val="20"/>
        </w:rPr>
        <w:lastRenderedPageBreak/>
        <w:t>лет расчетной водности, принимая для нее такие же значения меся</w:t>
      </w:r>
      <w:r w:rsidRPr="00030C5F">
        <w:rPr>
          <w:sz w:val="20"/>
          <w:szCs w:val="20"/>
        </w:rPr>
        <w:t>ч</w:t>
      </w:r>
      <w:r w:rsidRPr="00030C5F">
        <w:rPr>
          <w:sz w:val="20"/>
          <w:szCs w:val="20"/>
        </w:rPr>
        <w:t>ных модульных коэффициентов, как и для реки-аналога.</w:t>
      </w:r>
    </w:p>
    <w:p w:rsidR="00A049F1" w:rsidRPr="005B405E" w:rsidRDefault="00A049F1" w:rsidP="00A049F1">
      <w:pPr>
        <w:widowControl w:val="0"/>
        <w:spacing w:line="216" w:lineRule="auto"/>
        <w:ind w:firstLine="284"/>
        <w:jc w:val="center"/>
        <w:rPr>
          <w:b/>
          <w:sz w:val="20"/>
          <w:szCs w:val="20"/>
        </w:rPr>
      </w:pPr>
    </w:p>
    <w:p w:rsidR="00A049F1" w:rsidRPr="00030C5F" w:rsidRDefault="00A049F1" w:rsidP="00E5756D">
      <w:pPr>
        <w:widowControl w:val="0"/>
        <w:spacing w:line="216" w:lineRule="auto"/>
        <w:jc w:val="center"/>
        <w:rPr>
          <w:b/>
          <w:sz w:val="20"/>
          <w:szCs w:val="20"/>
        </w:rPr>
      </w:pPr>
      <w:r w:rsidRPr="005B405E">
        <w:rPr>
          <w:b/>
          <w:sz w:val="20"/>
          <w:szCs w:val="20"/>
        </w:rPr>
        <w:t>9</w:t>
      </w:r>
      <w:r w:rsidRPr="00030C5F">
        <w:rPr>
          <w:b/>
          <w:sz w:val="20"/>
          <w:szCs w:val="20"/>
        </w:rPr>
        <w:t>.6. Максимальные расходы воды</w:t>
      </w:r>
    </w:p>
    <w:p w:rsidR="00A049F1" w:rsidRPr="00030C5F" w:rsidRDefault="00A049F1" w:rsidP="00A049F1">
      <w:pPr>
        <w:widowControl w:val="0"/>
        <w:spacing w:line="216" w:lineRule="auto"/>
        <w:ind w:firstLine="284"/>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Максимальные расходы воды необходимо знать для расчета ра</w:t>
      </w:r>
      <w:r w:rsidRPr="00030C5F">
        <w:rPr>
          <w:sz w:val="20"/>
          <w:szCs w:val="20"/>
        </w:rPr>
        <w:t>з</w:t>
      </w:r>
      <w:r w:rsidRPr="00030C5F">
        <w:rPr>
          <w:sz w:val="20"/>
          <w:szCs w:val="20"/>
        </w:rPr>
        <w:t>личных гидротехнических сооружений: мостов, плотин и др. Ошибка в определении максимального расхода может привести либо к разруш</w:t>
      </w:r>
      <w:r w:rsidRPr="00030C5F">
        <w:rPr>
          <w:sz w:val="20"/>
          <w:szCs w:val="20"/>
        </w:rPr>
        <w:t>е</w:t>
      </w:r>
      <w:r w:rsidRPr="00030C5F">
        <w:rPr>
          <w:sz w:val="20"/>
          <w:szCs w:val="20"/>
        </w:rPr>
        <w:t>нию, либо к излишнему удорожанию стоимости сооружения.</w:t>
      </w:r>
    </w:p>
    <w:p w:rsidR="00A049F1" w:rsidRPr="00030C5F" w:rsidRDefault="00A049F1" w:rsidP="00A049F1">
      <w:pPr>
        <w:widowControl w:val="0"/>
        <w:spacing w:line="216" w:lineRule="auto"/>
        <w:ind w:firstLine="284"/>
        <w:jc w:val="both"/>
        <w:rPr>
          <w:sz w:val="20"/>
          <w:szCs w:val="20"/>
        </w:rPr>
      </w:pPr>
      <w:r w:rsidRPr="00030C5F">
        <w:rPr>
          <w:sz w:val="20"/>
          <w:szCs w:val="20"/>
        </w:rPr>
        <w:t>На большинстве рек СНГ максимальные расходы наблюдаются в период весеннего половодья. На реках степной и лесостепной зон ра</w:t>
      </w:r>
      <w:r w:rsidRPr="00030C5F">
        <w:rPr>
          <w:sz w:val="20"/>
          <w:szCs w:val="20"/>
        </w:rPr>
        <w:t>с</w:t>
      </w:r>
      <w:r w:rsidRPr="00030C5F">
        <w:rPr>
          <w:sz w:val="20"/>
          <w:szCs w:val="20"/>
        </w:rPr>
        <w:t>ходы от дождей и ливней могут превышать снеговые.</w:t>
      </w:r>
    </w:p>
    <w:p w:rsidR="00A049F1" w:rsidRPr="00030C5F" w:rsidRDefault="00A049F1" w:rsidP="00A049F1">
      <w:pPr>
        <w:widowControl w:val="0"/>
        <w:spacing w:line="216" w:lineRule="auto"/>
        <w:ind w:firstLine="284"/>
        <w:jc w:val="both"/>
        <w:rPr>
          <w:sz w:val="20"/>
          <w:szCs w:val="20"/>
        </w:rPr>
      </w:pPr>
      <w:r w:rsidRPr="00030C5F">
        <w:rPr>
          <w:sz w:val="20"/>
          <w:szCs w:val="20"/>
        </w:rPr>
        <w:t>Величина максимального расхода весеннего половодья зависит от запасов снега в бассейне, интенсивности снеготаяния, наличия озер и б</w:t>
      </w:r>
      <w:r w:rsidRPr="00030C5F">
        <w:rPr>
          <w:sz w:val="20"/>
          <w:szCs w:val="20"/>
        </w:rPr>
        <w:t>о</w:t>
      </w:r>
      <w:r w:rsidRPr="00030C5F">
        <w:rPr>
          <w:sz w:val="20"/>
          <w:szCs w:val="20"/>
        </w:rPr>
        <w:t>лот в бассейне, его лесистости, почвенно-геологических условий и др. Величина максимального расхода дождевого паводка определяется прежде всего интенсивностью и площадью распространения дождя (ливня).</w:t>
      </w:r>
    </w:p>
    <w:p w:rsidR="00A049F1" w:rsidRPr="00030C5F" w:rsidRDefault="00A049F1" w:rsidP="00A049F1">
      <w:pPr>
        <w:widowControl w:val="0"/>
        <w:spacing w:line="216" w:lineRule="auto"/>
        <w:ind w:firstLine="284"/>
        <w:jc w:val="both"/>
        <w:rPr>
          <w:sz w:val="20"/>
          <w:szCs w:val="20"/>
        </w:rPr>
      </w:pPr>
      <w:r w:rsidRPr="00030C5F">
        <w:rPr>
          <w:sz w:val="20"/>
          <w:szCs w:val="20"/>
        </w:rPr>
        <w:t>Размеры сооружений рассчитывают на максимальные расходы о</w:t>
      </w:r>
      <w:r w:rsidRPr="00030C5F">
        <w:rPr>
          <w:sz w:val="20"/>
          <w:szCs w:val="20"/>
        </w:rPr>
        <w:t>п</w:t>
      </w:r>
      <w:r w:rsidRPr="00030C5F">
        <w:rPr>
          <w:sz w:val="20"/>
          <w:szCs w:val="20"/>
        </w:rPr>
        <w:t>ределенной обеспеченности. Чем большее производственное знач</w:t>
      </w:r>
      <w:r w:rsidRPr="00030C5F">
        <w:rPr>
          <w:sz w:val="20"/>
          <w:szCs w:val="20"/>
        </w:rPr>
        <w:t>е</w:t>
      </w:r>
      <w:r w:rsidRPr="00030C5F">
        <w:rPr>
          <w:sz w:val="20"/>
          <w:szCs w:val="20"/>
        </w:rPr>
        <w:t>ние имеет сооружение и чем опаснее последствия его разрушения, тем д</w:t>
      </w:r>
      <w:r w:rsidRPr="00030C5F">
        <w:rPr>
          <w:sz w:val="20"/>
          <w:szCs w:val="20"/>
        </w:rPr>
        <w:t>о</w:t>
      </w:r>
      <w:r w:rsidRPr="00030C5F">
        <w:rPr>
          <w:sz w:val="20"/>
          <w:szCs w:val="20"/>
        </w:rPr>
        <w:t>пускается меньшая вероятность превышения расче</w:t>
      </w:r>
      <w:r w:rsidRPr="00030C5F">
        <w:rPr>
          <w:sz w:val="20"/>
          <w:szCs w:val="20"/>
        </w:rPr>
        <w:t>т</w:t>
      </w:r>
      <w:r w:rsidRPr="00030C5F">
        <w:rPr>
          <w:sz w:val="20"/>
          <w:szCs w:val="20"/>
        </w:rPr>
        <w:t>ного расхода.</w:t>
      </w:r>
    </w:p>
    <w:p w:rsidR="00A049F1" w:rsidRPr="00030C5F" w:rsidRDefault="00A049F1" w:rsidP="00A049F1">
      <w:pPr>
        <w:widowControl w:val="0"/>
        <w:spacing w:line="216" w:lineRule="auto"/>
        <w:ind w:firstLine="284"/>
        <w:jc w:val="both"/>
        <w:rPr>
          <w:sz w:val="20"/>
          <w:szCs w:val="20"/>
        </w:rPr>
      </w:pPr>
      <w:r w:rsidRPr="00030C5F">
        <w:rPr>
          <w:sz w:val="20"/>
          <w:szCs w:val="20"/>
        </w:rPr>
        <w:t>Процент обеспеченности максимальных расходов устанавливают в соответствии с требованиями действующих технических усл</w:t>
      </w:r>
      <w:r w:rsidRPr="00030C5F">
        <w:rPr>
          <w:sz w:val="20"/>
          <w:szCs w:val="20"/>
        </w:rPr>
        <w:t>о</w:t>
      </w:r>
      <w:r w:rsidRPr="00030C5F">
        <w:rPr>
          <w:sz w:val="20"/>
          <w:szCs w:val="20"/>
        </w:rPr>
        <w:t>вий по проектированию сооружений. Все постоянные сооружения разбиты по капитальности на четыре класса. Наиболее ответстве</w:t>
      </w:r>
      <w:r w:rsidRPr="00030C5F">
        <w:rPr>
          <w:sz w:val="20"/>
          <w:szCs w:val="20"/>
        </w:rPr>
        <w:t>н</w:t>
      </w:r>
      <w:r w:rsidRPr="00030C5F">
        <w:rPr>
          <w:sz w:val="20"/>
          <w:szCs w:val="20"/>
        </w:rPr>
        <w:t>ные сооружения отн</w:t>
      </w:r>
      <w:r w:rsidRPr="00030C5F">
        <w:rPr>
          <w:sz w:val="20"/>
          <w:szCs w:val="20"/>
        </w:rPr>
        <w:t>о</w:t>
      </w:r>
      <w:r w:rsidRPr="00030C5F">
        <w:rPr>
          <w:sz w:val="20"/>
          <w:szCs w:val="20"/>
        </w:rPr>
        <w:t>сятся к первому классу капитальности</w:t>
      </w:r>
      <w:r>
        <w:rPr>
          <w:sz w:val="20"/>
          <w:szCs w:val="20"/>
        </w:rPr>
        <w:t>:</w:t>
      </w:r>
    </w:p>
    <w:p w:rsidR="00A049F1" w:rsidRPr="00030C5F" w:rsidRDefault="00A049F1" w:rsidP="00A049F1">
      <w:pPr>
        <w:widowControl w:val="0"/>
        <w:spacing w:line="216" w:lineRule="auto"/>
        <w:ind w:firstLine="284"/>
        <w:jc w:val="both"/>
        <w:rPr>
          <w:sz w:val="20"/>
          <w:szCs w:val="20"/>
        </w:rPr>
      </w:pPr>
    </w:p>
    <w:tbl>
      <w:tblPr>
        <w:tblW w:w="6068" w:type="dxa"/>
        <w:jc w:val="center"/>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4"/>
        <w:gridCol w:w="1032"/>
        <w:gridCol w:w="950"/>
        <w:gridCol w:w="992"/>
        <w:gridCol w:w="850"/>
      </w:tblGrid>
      <w:tr w:rsidR="00A049F1" w:rsidRPr="00E5756D" w:rsidTr="00E5756D">
        <w:trPr>
          <w:jc w:val="center"/>
        </w:trPr>
        <w:tc>
          <w:tcPr>
            <w:tcW w:w="2244" w:type="dxa"/>
          </w:tcPr>
          <w:p w:rsidR="00A049F1" w:rsidRPr="00E5756D" w:rsidRDefault="00A049F1" w:rsidP="001D777B">
            <w:pPr>
              <w:widowControl w:val="0"/>
              <w:autoSpaceDE w:val="0"/>
              <w:autoSpaceDN w:val="0"/>
              <w:adjustRightInd w:val="0"/>
              <w:spacing w:line="216" w:lineRule="auto"/>
              <w:rPr>
                <w:sz w:val="16"/>
                <w:szCs w:val="16"/>
              </w:rPr>
            </w:pPr>
            <w:r w:rsidRPr="00E5756D">
              <w:rPr>
                <w:sz w:val="16"/>
                <w:szCs w:val="16"/>
              </w:rPr>
              <w:t>Класс капитальности соор</w:t>
            </w:r>
            <w:r w:rsidRPr="00E5756D">
              <w:rPr>
                <w:sz w:val="16"/>
                <w:szCs w:val="16"/>
              </w:rPr>
              <w:t>у</w:t>
            </w:r>
            <w:r w:rsidRPr="00E5756D">
              <w:rPr>
                <w:sz w:val="16"/>
                <w:szCs w:val="16"/>
              </w:rPr>
              <w:t>жений</w:t>
            </w:r>
          </w:p>
        </w:tc>
        <w:tc>
          <w:tcPr>
            <w:tcW w:w="1032" w:type="dxa"/>
            <w:vAlign w:val="bottom"/>
          </w:tcPr>
          <w:p w:rsidR="00A049F1" w:rsidRPr="00E5756D" w:rsidRDefault="00A049F1" w:rsidP="001D777B">
            <w:pPr>
              <w:widowControl w:val="0"/>
              <w:autoSpaceDE w:val="0"/>
              <w:autoSpaceDN w:val="0"/>
              <w:adjustRightInd w:val="0"/>
              <w:spacing w:line="216" w:lineRule="auto"/>
              <w:jc w:val="center"/>
              <w:rPr>
                <w:sz w:val="16"/>
                <w:szCs w:val="16"/>
                <w:lang w:val="en-US"/>
              </w:rPr>
            </w:pPr>
            <w:r w:rsidRPr="00E5756D">
              <w:rPr>
                <w:sz w:val="16"/>
                <w:szCs w:val="16"/>
                <w:lang w:val="en-US"/>
              </w:rPr>
              <w:t>I</w:t>
            </w:r>
          </w:p>
        </w:tc>
        <w:tc>
          <w:tcPr>
            <w:tcW w:w="950" w:type="dxa"/>
            <w:vAlign w:val="bottom"/>
          </w:tcPr>
          <w:p w:rsidR="00A049F1" w:rsidRPr="00E5756D" w:rsidRDefault="00A049F1" w:rsidP="001D777B">
            <w:pPr>
              <w:widowControl w:val="0"/>
              <w:autoSpaceDE w:val="0"/>
              <w:autoSpaceDN w:val="0"/>
              <w:adjustRightInd w:val="0"/>
              <w:spacing w:line="216" w:lineRule="auto"/>
              <w:jc w:val="center"/>
              <w:rPr>
                <w:sz w:val="16"/>
                <w:szCs w:val="16"/>
                <w:lang w:val="en-US"/>
              </w:rPr>
            </w:pPr>
            <w:r w:rsidRPr="00E5756D">
              <w:rPr>
                <w:sz w:val="16"/>
                <w:szCs w:val="16"/>
                <w:lang w:val="en-US"/>
              </w:rPr>
              <w:t>II</w:t>
            </w:r>
          </w:p>
        </w:tc>
        <w:tc>
          <w:tcPr>
            <w:tcW w:w="992" w:type="dxa"/>
            <w:vAlign w:val="bottom"/>
          </w:tcPr>
          <w:p w:rsidR="00A049F1" w:rsidRPr="00E5756D" w:rsidRDefault="00A049F1" w:rsidP="001D777B">
            <w:pPr>
              <w:widowControl w:val="0"/>
              <w:autoSpaceDE w:val="0"/>
              <w:autoSpaceDN w:val="0"/>
              <w:adjustRightInd w:val="0"/>
              <w:spacing w:line="216" w:lineRule="auto"/>
              <w:jc w:val="center"/>
              <w:rPr>
                <w:sz w:val="16"/>
                <w:szCs w:val="16"/>
                <w:lang w:val="en-US"/>
              </w:rPr>
            </w:pPr>
            <w:r w:rsidRPr="00E5756D">
              <w:rPr>
                <w:sz w:val="16"/>
                <w:szCs w:val="16"/>
                <w:lang w:val="en-US"/>
              </w:rPr>
              <w:t>III</w:t>
            </w:r>
          </w:p>
        </w:tc>
        <w:tc>
          <w:tcPr>
            <w:tcW w:w="850" w:type="dxa"/>
            <w:vAlign w:val="bottom"/>
          </w:tcPr>
          <w:p w:rsidR="00A049F1" w:rsidRPr="00E5756D" w:rsidRDefault="00A049F1" w:rsidP="001D777B">
            <w:pPr>
              <w:widowControl w:val="0"/>
              <w:autoSpaceDE w:val="0"/>
              <w:autoSpaceDN w:val="0"/>
              <w:adjustRightInd w:val="0"/>
              <w:spacing w:line="216" w:lineRule="auto"/>
              <w:jc w:val="center"/>
              <w:rPr>
                <w:sz w:val="16"/>
                <w:szCs w:val="16"/>
                <w:lang w:val="en-US"/>
              </w:rPr>
            </w:pPr>
            <w:r w:rsidRPr="00E5756D">
              <w:rPr>
                <w:sz w:val="16"/>
                <w:szCs w:val="16"/>
                <w:lang w:val="en-US"/>
              </w:rPr>
              <w:t>IV</w:t>
            </w:r>
          </w:p>
        </w:tc>
      </w:tr>
      <w:tr w:rsidR="00A049F1" w:rsidRPr="00E5756D" w:rsidTr="00E5756D">
        <w:trPr>
          <w:jc w:val="center"/>
        </w:trPr>
        <w:tc>
          <w:tcPr>
            <w:tcW w:w="2244" w:type="dxa"/>
          </w:tcPr>
          <w:p w:rsidR="00A049F1" w:rsidRPr="00E5756D" w:rsidRDefault="00A049F1" w:rsidP="001D777B">
            <w:pPr>
              <w:widowControl w:val="0"/>
              <w:autoSpaceDE w:val="0"/>
              <w:autoSpaceDN w:val="0"/>
              <w:adjustRightInd w:val="0"/>
              <w:spacing w:line="216" w:lineRule="auto"/>
              <w:rPr>
                <w:sz w:val="16"/>
                <w:szCs w:val="16"/>
              </w:rPr>
            </w:pPr>
            <w:r w:rsidRPr="00E5756D">
              <w:rPr>
                <w:sz w:val="16"/>
                <w:szCs w:val="16"/>
              </w:rPr>
              <w:t>Расчетная вероятность пр</w:t>
            </w:r>
            <w:r w:rsidRPr="00E5756D">
              <w:rPr>
                <w:sz w:val="16"/>
                <w:szCs w:val="16"/>
              </w:rPr>
              <w:t>е</w:t>
            </w:r>
            <w:r w:rsidRPr="00E5756D">
              <w:rPr>
                <w:sz w:val="16"/>
                <w:szCs w:val="16"/>
              </w:rPr>
              <w:t>вышения р, %</w:t>
            </w:r>
          </w:p>
        </w:tc>
        <w:tc>
          <w:tcPr>
            <w:tcW w:w="1032" w:type="dxa"/>
            <w:vAlign w:val="bottom"/>
          </w:tcPr>
          <w:p w:rsidR="00A049F1" w:rsidRPr="00E5756D" w:rsidRDefault="00A049F1" w:rsidP="001D777B">
            <w:pPr>
              <w:widowControl w:val="0"/>
              <w:autoSpaceDE w:val="0"/>
              <w:autoSpaceDN w:val="0"/>
              <w:adjustRightInd w:val="0"/>
              <w:spacing w:line="216" w:lineRule="auto"/>
              <w:jc w:val="center"/>
              <w:rPr>
                <w:sz w:val="16"/>
                <w:szCs w:val="16"/>
              </w:rPr>
            </w:pPr>
            <w:r w:rsidRPr="00E5756D">
              <w:rPr>
                <w:sz w:val="16"/>
                <w:szCs w:val="16"/>
              </w:rPr>
              <w:t>0,01</w:t>
            </w:r>
          </w:p>
        </w:tc>
        <w:tc>
          <w:tcPr>
            <w:tcW w:w="950" w:type="dxa"/>
            <w:vAlign w:val="bottom"/>
          </w:tcPr>
          <w:p w:rsidR="00A049F1" w:rsidRPr="00E5756D" w:rsidRDefault="00A049F1" w:rsidP="001D777B">
            <w:pPr>
              <w:widowControl w:val="0"/>
              <w:autoSpaceDE w:val="0"/>
              <w:autoSpaceDN w:val="0"/>
              <w:adjustRightInd w:val="0"/>
              <w:spacing w:line="216" w:lineRule="auto"/>
              <w:jc w:val="center"/>
              <w:rPr>
                <w:sz w:val="16"/>
                <w:szCs w:val="16"/>
              </w:rPr>
            </w:pPr>
            <w:r w:rsidRPr="00E5756D">
              <w:rPr>
                <w:sz w:val="16"/>
                <w:szCs w:val="16"/>
              </w:rPr>
              <w:t>0,1</w:t>
            </w:r>
          </w:p>
        </w:tc>
        <w:tc>
          <w:tcPr>
            <w:tcW w:w="992" w:type="dxa"/>
            <w:vAlign w:val="bottom"/>
          </w:tcPr>
          <w:p w:rsidR="00A049F1" w:rsidRPr="00E5756D" w:rsidRDefault="00A049F1" w:rsidP="001D777B">
            <w:pPr>
              <w:widowControl w:val="0"/>
              <w:autoSpaceDE w:val="0"/>
              <w:autoSpaceDN w:val="0"/>
              <w:adjustRightInd w:val="0"/>
              <w:spacing w:line="216" w:lineRule="auto"/>
              <w:jc w:val="center"/>
              <w:rPr>
                <w:sz w:val="16"/>
                <w:szCs w:val="16"/>
              </w:rPr>
            </w:pPr>
            <w:r w:rsidRPr="00E5756D">
              <w:rPr>
                <w:sz w:val="16"/>
                <w:szCs w:val="16"/>
              </w:rPr>
              <w:t>0,5</w:t>
            </w:r>
          </w:p>
        </w:tc>
        <w:tc>
          <w:tcPr>
            <w:tcW w:w="850" w:type="dxa"/>
            <w:vAlign w:val="bottom"/>
          </w:tcPr>
          <w:p w:rsidR="00A049F1" w:rsidRPr="00E5756D" w:rsidRDefault="00A049F1" w:rsidP="001D777B">
            <w:pPr>
              <w:widowControl w:val="0"/>
              <w:autoSpaceDE w:val="0"/>
              <w:autoSpaceDN w:val="0"/>
              <w:adjustRightInd w:val="0"/>
              <w:spacing w:line="216" w:lineRule="auto"/>
              <w:jc w:val="center"/>
              <w:rPr>
                <w:sz w:val="16"/>
                <w:szCs w:val="16"/>
              </w:rPr>
            </w:pPr>
            <w:r w:rsidRPr="00E5756D">
              <w:rPr>
                <w:sz w:val="16"/>
                <w:szCs w:val="16"/>
              </w:rPr>
              <w:t>1,0</w:t>
            </w:r>
          </w:p>
        </w:tc>
      </w:tr>
    </w:tbl>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При проектировании постоянных сооружений (независимо от их класса), разрушение которых может вызвать катастрофические наво</w:t>
      </w:r>
      <w:r w:rsidRPr="00030C5F">
        <w:rPr>
          <w:sz w:val="20"/>
          <w:szCs w:val="20"/>
        </w:rPr>
        <w:t>д</w:t>
      </w:r>
      <w:r w:rsidRPr="00030C5F">
        <w:rPr>
          <w:sz w:val="20"/>
          <w:szCs w:val="20"/>
        </w:rPr>
        <w:t>нения, нормами допускается уменьшение расчетной обеспеченности ма</w:t>
      </w:r>
      <w:r w:rsidRPr="00030C5F">
        <w:rPr>
          <w:sz w:val="20"/>
          <w:szCs w:val="20"/>
        </w:rPr>
        <w:t>к</w:t>
      </w:r>
      <w:r w:rsidRPr="00030C5F">
        <w:rPr>
          <w:sz w:val="20"/>
          <w:szCs w:val="20"/>
        </w:rPr>
        <w:t>симального расхода воды до 0,01%.</w:t>
      </w:r>
    </w:p>
    <w:p w:rsidR="00A049F1" w:rsidRPr="00030C5F" w:rsidRDefault="00A049F1" w:rsidP="00A049F1">
      <w:pPr>
        <w:widowControl w:val="0"/>
        <w:spacing w:line="216" w:lineRule="auto"/>
        <w:ind w:firstLine="284"/>
        <w:jc w:val="both"/>
        <w:rPr>
          <w:sz w:val="20"/>
          <w:szCs w:val="20"/>
        </w:rPr>
      </w:pPr>
      <w:r w:rsidRPr="00030C5F">
        <w:rPr>
          <w:sz w:val="20"/>
          <w:szCs w:val="20"/>
        </w:rPr>
        <w:t>Временные гидротехнические сооружения следует рассчитывать на максимальный расход обеспеченностью 10%.</w:t>
      </w:r>
    </w:p>
    <w:p w:rsidR="00A049F1" w:rsidRDefault="00A049F1" w:rsidP="00A049F1">
      <w:pPr>
        <w:widowControl w:val="0"/>
        <w:spacing w:line="216" w:lineRule="auto"/>
        <w:ind w:firstLine="284"/>
        <w:jc w:val="both"/>
        <w:rPr>
          <w:sz w:val="20"/>
          <w:szCs w:val="20"/>
        </w:rPr>
      </w:pPr>
      <w:r w:rsidRPr="00030C5F">
        <w:rPr>
          <w:b/>
          <w:sz w:val="20"/>
          <w:szCs w:val="20"/>
        </w:rPr>
        <w:t>Определение максимальных расходов по данным наблюд</w:t>
      </w:r>
      <w:r w:rsidRPr="00030C5F">
        <w:rPr>
          <w:b/>
          <w:sz w:val="20"/>
          <w:szCs w:val="20"/>
        </w:rPr>
        <w:t>е</w:t>
      </w:r>
      <w:r w:rsidRPr="00030C5F">
        <w:rPr>
          <w:b/>
          <w:sz w:val="20"/>
          <w:szCs w:val="20"/>
        </w:rPr>
        <w:t>ний</w:t>
      </w:r>
      <w:r w:rsidRPr="00030C5F">
        <w:rPr>
          <w:sz w:val="20"/>
          <w:szCs w:val="20"/>
        </w:rPr>
        <w:t xml:space="preserve">. </w:t>
      </w:r>
    </w:p>
    <w:p w:rsidR="00A049F1" w:rsidRPr="00030C5F" w:rsidRDefault="00A049F1" w:rsidP="00A049F1">
      <w:pPr>
        <w:widowControl w:val="0"/>
        <w:spacing w:line="216" w:lineRule="auto"/>
        <w:ind w:firstLine="284"/>
        <w:jc w:val="both"/>
        <w:rPr>
          <w:sz w:val="20"/>
          <w:szCs w:val="20"/>
        </w:rPr>
      </w:pPr>
      <w:r w:rsidRPr="00030C5F">
        <w:rPr>
          <w:sz w:val="20"/>
          <w:szCs w:val="20"/>
        </w:rPr>
        <w:t>Для точного расчета вероятных максимальных расходов необход</w:t>
      </w:r>
      <w:r w:rsidRPr="00030C5F">
        <w:rPr>
          <w:sz w:val="20"/>
          <w:szCs w:val="20"/>
        </w:rPr>
        <w:t>и</w:t>
      </w:r>
      <w:r w:rsidRPr="00030C5F">
        <w:rPr>
          <w:sz w:val="20"/>
          <w:szCs w:val="20"/>
        </w:rPr>
        <w:t>мо иметь данные наблюдений за 20 лет (не менее). Значения расче</w:t>
      </w:r>
      <w:r w:rsidRPr="00030C5F">
        <w:rPr>
          <w:sz w:val="20"/>
          <w:szCs w:val="20"/>
        </w:rPr>
        <w:t>т</w:t>
      </w:r>
      <w:r w:rsidRPr="00030C5F">
        <w:rPr>
          <w:sz w:val="20"/>
          <w:szCs w:val="20"/>
        </w:rPr>
        <w:t>ных расходов устанавливают отдельно для весеннего половодья и д</w:t>
      </w:r>
      <w:r w:rsidRPr="00030C5F">
        <w:rPr>
          <w:sz w:val="20"/>
          <w:szCs w:val="20"/>
        </w:rPr>
        <w:t>о</w:t>
      </w:r>
      <w:r w:rsidRPr="00030C5F">
        <w:rPr>
          <w:sz w:val="20"/>
          <w:szCs w:val="20"/>
        </w:rPr>
        <w:t>ждевых п</w:t>
      </w:r>
      <w:r w:rsidRPr="00030C5F">
        <w:rPr>
          <w:sz w:val="20"/>
          <w:szCs w:val="20"/>
        </w:rPr>
        <w:t>а</w:t>
      </w:r>
      <w:r w:rsidRPr="00030C5F">
        <w:rPr>
          <w:sz w:val="20"/>
          <w:szCs w:val="20"/>
        </w:rPr>
        <w:t>водков.</w:t>
      </w:r>
    </w:p>
    <w:p w:rsidR="00A049F1" w:rsidRPr="00030C5F" w:rsidRDefault="00A049F1" w:rsidP="00A049F1">
      <w:pPr>
        <w:widowControl w:val="0"/>
        <w:spacing w:line="216" w:lineRule="auto"/>
        <w:ind w:firstLine="284"/>
        <w:jc w:val="both"/>
        <w:rPr>
          <w:sz w:val="20"/>
          <w:szCs w:val="20"/>
        </w:rPr>
      </w:pPr>
      <w:r w:rsidRPr="00030C5F">
        <w:rPr>
          <w:sz w:val="20"/>
          <w:szCs w:val="20"/>
        </w:rPr>
        <w:lastRenderedPageBreak/>
        <w:t>Расчет максимальных расходов при наличии данных наблюдений ведется по кривой обеспеченности, ординаты которой устана</w:t>
      </w:r>
      <w:r w:rsidRPr="00030C5F">
        <w:rPr>
          <w:sz w:val="20"/>
          <w:szCs w:val="20"/>
        </w:rPr>
        <w:t>в</w:t>
      </w:r>
      <w:r w:rsidRPr="00030C5F">
        <w:rPr>
          <w:sz w:val="20"/>
          <w:szCs w:val="20"/>
        </w:rPr>
        <w:t>ливают по трем параметрам: среднемног</w:t>
      </w:r>
      <w:r w:rsidRPr="00030C5F">
        <w:rPr>
          <w:sz w:val="20"/>
          <w:szCs w:val="20"/>
        </w:rPr>
        <w:t>о</w:t>
      </w:r>
      <w:r w:rsidRPr="00030C5F">
        <w:rPr>
          <w:sz w:val="20"/>
          <w:szCs w:val="20"/>
        </w:rPr>
        <w:t>летнему максимальному расходу Q</w:t>
      </w:r>
      <w:r w:rsidRPr="00030C5F">
        <w:rPr>
          <w:sz w:val="20"/>
          <w:szCs w:val="20"/>
          <w:vertAlign w:val="subscript"/>
        </w:rPr>
        <w:t>0</w:t>
      </w:r>
      <w:r w:rsidRPr="00030C5F">
        <w:rPr>
          <w:sz w:val="20"/>
          <w:szCs w:val="20"/>
          <w:vertAlign w:val="subscript"/>
          <w:lang w:val="en-US"/>
        </w:rPr>
        <w:t>max</w:t>
      </w:r>
      <w:r w:rsidRPr="00030C5F">
        <w:rPr>
          <w:sz w:val="20"/>
          <w:szCs w:val="20"/>
        </w:rPr>
        <w:t xml:space="preserve"> , коэффициенту вариации </w:t>
      </w:r>
      <w:r w:rsidRPr="00030C5F">
        <w:rPr>
          <w:iCs/>
          <w:color w:val="000000"/>
          <w:spacing w:val="3"/>
          <w:sz w:val="20"/>
          <w:szCs w:val="20"/>
          <w:lang w:val="en-US"/>
        </w:rPr>
        <w:t>C</w:t>
      </w:r>
      <w:r>
        <w:rPr>
          <w:iCs/>
          <w:color w:val="000000"/>
          <w:spacing w:val="3"/>
          <w:sz w:val="20"/>
          <w:szCs w:val="20"/>
          <w:vertAlign w:val="subscript"/>
          <w:lang w:val="en-US"/>
        </w:rPr>
        <w:t>v</w:t>
      </w:r>
      <w:r w:rsidRPr="00030C5F">
        <w:rPr>
          <w:sz w:val="20"/>
          <w:szCs w:val="20"/>
        </w:rPr>
        <w:t xml:space="preserve"> и коэффициенту аси</w:t>
      </w:r>
      <w:r w:rsidRPr="00030C5F">
        <w:rPr>
          <w:sz w:val="20"/>
          <w:szCs w:val="20"/>
        </w:rPr>
        <w:t>м</w:t>
      </w:r>
      <w:r w:rsidRPr="00030C5F">
        <w:rPr>
          <w:sz w:val="20"/>
          <w:szCs w:val="20"/>
        </w:rPr>
        <w:t>метрии</w:t>
      </w:r>
      <w:r w:rsidRPr="00030C5F">
        <w:rPr>
          <w:iCs/>
          <w:color w:val="000000"/>
          <w:spacing w:val="3"/>
          <w:sz w:val="20"/>
          <w:szCs w:val="20"/>
        </w:rPr>
        <w:t xml:space="preserve"> </w:t>
      </w:r>
      <w:r w:rsidRPr="00030C5F">
        <w:rPr>
          <w:iCs/>
          <w:color w:val="000000"/>
          <w:spacing w:val="3"/>
          <w:sz w:val="20"/>
          <w:szCs w:val="20"/>
          <w:lang w:val="en-US"/>
        </w:rPr>
        <w:t>C</w:t>
      </w:r>
      <w:r w:rsidRPr="00030C5F">
        <w:rPr>
          <w:iCs/>
          <w:color w:val="000000"/>
          <w:spacing w:val="3"/>
          <w:sz w:val="20"/>
          <w:szCs w:val="20"/>
          <w:vertAlign w:val="subscript"/>
          <w:lang w:val="en-US"/>
        </w:rPr>
        <w:t>s</w:t>
      </w:r>
      <w:r w:rsidRPr="00030C5F">
        <w:rPr>
          <w:iCs/>
          <w:color w:val="000000"/>
          <w:spacing w:val="3"/>
          <w:sz w:val="20"/>
          <w:szCs w:val="20"/>
        </w:rPr>
        <w:t>.</w:t>
      </w:r>
    </w:p>
    <w:p w:rsidR="00A049F1" w:rsidRPr="00030C5F" w:rsidRDefault="00A049F1" w:rsidP="00A049F1">
      <w:pPr>
        <w:widowControl w:val="0"/>
        <w:spacing w:line="216" w:lineRule="auto"/>
        <w:ind w:firstLine="284"/>
        <w:rPr>
          <w:sz w:val="20"/>
          <w:szCs w:val="20"/>
        </w:rPr>
      </w:pPr>
      <w:r w:rsidRPr="00030C5F">
        <w:rPr>
          <w:sz w:val="20"/>
          <w:szCs w:val="20"/>
        </w:rPr>
        <w:t>Среднемноголетний максимальный расход определяется как сре</w:t>
      </w:r>
      <w:r w:rsidRPr="00030C5F">
        <w:rPr>
          <w:sz w:val="20"/>
          <w:szCs w:val="20"/>
        </w:rPr>
        <w:t>д</w:t>
      </w:r>
      <w:r w:rsidRPr="00030C5F">
        <w:rPr>
          <w:sz w:val="20"/>
          <w:szCs w:val="20"/>
        </w:rPr>
        <w:t>неарифметическая величина из всех максимальных расходов за годы наблюдений:</w:t>
      </w:r>
    </w:p>
    <w:p w:rsidR="00A049F1" w:rsidRPr="006C7482" w:rsidRDefault="00A049F1" w:rsidP="00A049F1">
      <w:pPr>
        <w:widowControl w:val="0"/>
        <w:spacing w:line="216" w:lineRule="auto"/>
        <w:ind w:firstLine="284"/>
        <w:jc w:val="right"/>
        <w:rPr>
          <w:color w:val="000000"/>
          <w:spacing w:val="16"/>
          <w:sz w:val="20"/>
          <w:szCs w:val="20"/>
        </w:rPr>
      </w:pPr>
    </w:p>
    <w:p w:rsidR="00A049F1" w:rsidRPr="00030C5F" w:rsidRDefault="00A049F1" w:rsidP="00A049F1">
      <w:pPr>
        <w:widowControl w:val="0"/>
        <w:spacing w:line="216" w:lineRule="auto"/>
        <w:ind w:firstLine="284"/>
        <w:jc w:val="right"/>
        <w:rPr>
          <w:color w:val="000000"/>
          <w:spacing w:val="16"/>
          <w:sz w:val="20"/>
          <w:szCs w:val="20"/>
        </w:rPr>
      </w:pPr>
      <w:r>
        <w:rPr>
          <w:color w:val="000000"/>
          <w:spacing w:val="16"/>
          <w:sz w:val="20"/>
          <w:szCs w:val="20"/>
          <w:lang w:val="en-US"/>
        </w:rPr>
        <w:t>Q</w:t>
      </w:r>
      <w:r w:rsidRPr="006C7482">
        <w:rPr>
          <w:color w:val="000000"/>
          <w:spacing w:val="16"/>
          <w:sz w:val="20"/>
          <w:szCs w:val="20"/>
          <w:vertAlign w:val="subscript"/>
        </w:rPr>
        <w:t xml:space="preserve">0 </w:t>
      </w:r>
      <w:r>
        <w:rPr>
          <w:color w:val="000000"/>
          <w:spacing w:val="16"/>
          <w:sz w:val="20"/>
          <w:szCs w:val="20"/>
          <w:vertAlign w:val="subscript"/>
          <w:lang w:val="en-US"/>
        </w:rPr>
        <w:t>max</w:t>
      </w:r>
      <w:r w:rsidRPr="006C7482">
        <w:rPr>
          <w:color w:val="000000"/>
          <w:spacing w:val="16"/>
          <w:sz w:val="20"/>
          <w:szCs w:val="20"/>
        </w:rPr>
        <w:t xml:space="preserve"> = </w:t>
      </w:r>
      <w:r>
        <w:rPr>
          <w:color w:val="000000"/>
          <w:spacing w:val="16"/>
          <w:sz w:val="20"/>
          <w:szCs w:val="20"/>
          <w:lang w:val="en-US"/>
        </w:rPr>
        <w:t>ΣQ</w:t>
      </w:r>
      <w:r>
        <w:rPr>
          <w:color w:val="000000"/>
          <w:spacing w:val="16"/>
          <w:sz w:val="20"/>
          <w:szCs w:val="20"/>
          <w:vertAlign w:val="subscript"/>
          <w:lang w:val="en-US"/>
        </w:rPr>
        <w:t>max</w:t>
      </w:r>
      <w:r w:rsidRPr="006C7482">
        <w:rPr>
          <w:color w:val="000000"/>
          <w:spacing w:val="16"/>
          <w:sz w:val="20"/>
          <w:szCs w:val="20"/>
        </w:rPr>
        <w:t xml:space="preserve"> / </w:t>
      </w:r>
      <w:r>
        <w:rPr>
          <w:color w:val="000000"/>
          <w:spacing w:val="16"/>
          <w:sz w:val="20"/>
          <w:szCs w:val="20"/>
          <w:lang w:val="en-US"/>
        </w:rPr>
        <w:t>n</w:t>
      </w:r>
      <w:r w:rsidRPr="006C7482">
        <w:rPr>
          <w:color w:val="000000"/>
          <w:spacing w:val="16"/>
          <w:sz w:val="20"/>
          <w:szCs w:val="20"/>
        </w:rPr>
        <w:t xml:space="preserve"> .</w:t>
      </w:r>
      <w:r w:rsidRPr="006C7482">
        <w:rPr>
          <w:color w:val="000000"/>
          <w:spacing w:val="16"/>
          <w:sz w:val="20"/>
          <w:szCs w:val="20"/>
        </w:rPr>
        <w:tab/>
      </w:r>
      <w:r w:rsidRPr="006C7482">
        <w:rPr>
          <w:color w:val="000000"/>
          <w:spacing w:val="16"/>
          <w:sz w:val="20"/>
          <w:szCs w:val="20"/>
        </w:rPr>
        <w:tab/>
      </w:r>
      <w:r w:rsidRPr="006C7482">
        <w:rPr>
          <w:color w:val="000000"/>
          <w:spacing w:val="16"/>
          <w:sz w:val="20"/>
          <w:szCs w:val="20"/>
        </w:rPr>
        <w:tab/>
      </w:r>
      <w:r>
        <w:rPr>
          <w:color w:val="000000"/>
          <w:spacing w:val="16"/>
          <w:sz w:val="20"/>
          <w:szCs w:val="20"/>
        </w:rPr>
        <w:t>(</w:t>
      </w:r>
      <w:r w:rsidRPr="002244DB">
        <w:rPr>
          <w:color w:val="000000"/>
          <w:spacing w:val="16"/>
          <w:sz w:val="20"/>
          <w:szCs w:val="20"/>
        </w:rPr>
        <w:t>9</w:t>
      </w:r>
      <w:r w:rsidRPr="00030C5F">
        <w:rPr>
          <w:color w:val="000000"/>
          <w:spacing w:val="16"/>
          <w:sz w:val="20"/>
          <w:szCs w:val="20"/>
        </w:rPr>
        <w:t>.3</w:t>
      </w:r>
      <w:r w:rsidRPr="002244DB">
        <w:rPr>
          <w:color w:val="000000"/>
          <w:spacing w:val="16"/>
          <w:sz w:val="20"/>
          <w:szCs w:val="20"/>
        </w:rPr>
        <w:t>5</w:t>
      </w:r>
      <w:r w:rsidRPr="00030C5F">
        <w:rPr>
          <w:color w:val="000000"/>
          <w:spacing w:val="16"/>
          <w:sz w:val="20"/>
          <w:szCs w:val="20"/>
        </w:rPr>
        <w:t>)</w:t>
      </w:r>
    </w:p>
    <w:p w:rsidR="00A049F1" w:rsidRPr="00030C5F" w:rsidRDefault="00A049F1" w:rsidP="00A049F1">
      <w:pPr>
        <w:widowControl w:val="0"/>
        <w:spacing w:line="216" w:lineRule="auto"/>
        <w:ind w:firstLine="284"/>
        <w:jc w:val="right"/>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 xml:space="preserve">Коэффициент </w:t>
      </w:r>
      <w:r>
        <w:rPr>
          <w:sz w:val="20"/>
          <w:szCs w:val="20"/>
        </w:rPr>
        <w:t>вариации находится по формуле (</w:t>
      </w:r>
      <w:r w:rsidRPr="002244DB">
        <w:rPr>
          <w:sz w:val="20"/>
          <w:szCs w:val="20"/>
        </w:rPr>
        <w:t>9</w:t>
      </w:r>
      <w:r w:rsidRPr="00030C5F">
        <w:rPr>
          <w:sz w:val="20"/>
          <w:szCs w:val="20"/>
        </w:rPr>
        <w:t>.2</w:t>
      </w:r>
      <w:r w:rsidRPr="002244DB">
        <w:rPr>
          <w:sz w:val="20"/>
          <w:szCs w:val="20"/>
        </w:rPr>
        <w:t>3</w:t>
      </w:r>
      <w:r w:rsidRPr="00030C5F">
        <w:rPr>
          <w:sz w:val="20"/>
          <w:szCs w:val="20"/>
        </w:rPr>
        <w:t>)</w:t>
      </w:r>
      <w:r>
        <w:rPr>
          <w:sz w:val="20"/>
          <w:szCs w:val="20"/>
        </w:rPr>
        <w:t>,</w:t>
      </w:r>
      <w:r w:rsidRPr="00030C5F">
        <w:rPr>
          <w:sz w:val="20"/>
          <w:szCs w:val="20"/>
        </w:rPr>
        <w:t xml:space="preserve"> в которую подставляются модульные коэффициенты максимальных расходов К</w:t>
      </w:r>
      <w:r w:rsidRPr="00030C5F">
        <w:rPr>
          <w:sz w:val="20"/>
          <w:szCs w:val="20"/>
          <w:vertAlign w:val="subscript"/>
          <w:lang w:val="en-US"/>
        </w:rPr>
        <w:t>i</w:t>
      </w:r>
      <w:r w:rsidRPr="00030C5F">
        <w:rPr>
          <w:sz w:val="20"/>
          <w:szCs w:val="20"/>
        </w:rPr>
        <w:t>, пре</w:t>
      </w:r>
      <w:r w:rsidRPr="00030C5F">
        <w:rPr>
          <w:sz w:val="20"/>
          <w:szCs w:val="20"/>
        </w:rPr>
        <w:t>д</w:t>
      </w:r>
      <w:r w:rsidRPr="00030C5F">
        <w:rPr>
          <w:sz w:val="20"/>
          <w:szCs w:val="20"/>
        </w:rPr>
        <w:t>ставляющие отношения максимальных расходов каждого года к средн</w:t>
      </w:r>
      <w:r w:rsidRPr="00030C5F">
        <w:rPr>
          <w:sz w:val="20"/>
          <w:szCs w:val="20"/>
        </w:rPr>
        <w:t>е</w:t>
      </w:r>
      <w:r w:rsidRPr="00030C5F">
        <w:rPr>
          <w:sz w:val="20"/>
          <w:szCs w:val="20"/>
        </w:rPr>
        <w:t>многолетнему максимальному расходу:</w:t>
      </w:r>
    </w:p>
    <w:p w:rsidR="00A049F1" w:rsidRPr="00030C5F" w:rsidRDefault="00A049F1" w:rsidP="00A049F1">
      <w:pPr>
        <w:widowControl w:val="0"/>
        <w:spacing w:line="216" w:lineRule="auto"/>
        <w:ind w:firstLine="284"/>
        <w:jc w:val="both"/>
        <w:rPr>
          <w:sz w:val="20"/>
          <w:szCs w:val="20"/>
        </w:rPr>
      </w:pPr>
    </w:p>
    <w:p w:rsidR="00A049F1" w:rsidRPr="00123199" w:rsidRDefault="00A049F1" w:rsidP="00A049F1">
      <w:pPr>
        <w:widowControl w:val="0"/>
        <w:spacing w:line="216" w:lineRule="auto"/>
        <w:ind w:firstLine="284"/>
        <w:jc w:val="right"/>
        <w:rPr>
          <w:color w:val="000000"/>
          <w:spacing w:val="16"/>
          <w:sz w:val="20"/>
          <w:szCs w:val="20"/>
        </w:rPr>
      </w:pPr>
      <w:r w:rsidRPr="00E5756D">
        <w:rPr>
          <w:color w:val="000000"/>
          <w:sz w:val="20"/>
          <w:szCs w:val="20"/>
          <w:lang w:val="en-US"/>
        </w:rPr>
        <w:t>K</w:t>
      </w:r>
      <w:r w:rsidRPr="00E5756D">
        <w:rPr>
          <w:color w:val="000000"/>
          <w:sz w:val="20"/>
          <w:szCs w:val="20"/>
          <w:vertAlign w:val="subscript"/>
          <w:lang w:val="en-US"/>
        </w:rPr>
        <w:t>i</w:t>
      </w:r>
      <w:r w:rsidRPr="00E5756D">
        <w:rPr>
          <w:color w:val="000000"/>
          <w:sz w:val="20"/>
          <w:szCs w:val="20"/>
          <w:lang w:val="en-US"/>
        </w:rPr>
        <w:t xml:space="preserve"> = Q</w:t>
      </w:r>
      <w:r w:rsidRPr="00E5756D">
        <w:rPr>
          <w:color w:val="000000"/>
          <w:sz w:val="20"/>
          <w:szCs w:val="20"/>
          <w:vertAlign w:val="subscript"/>
          <w:lang w:val="en-US"/>
        </w:rPr>
        <w:t>max i</w:t>
      </w:r>
      <w:r w:rsidRPr="00E5756D">
        <w:rPr>
          <w:color w:val="000000"/>
          <w:sz w:val="20"/>
          <w:szCs w:val="20"/>
          <w:lang w:val="en-US"/>
        </w:rPr>
        <w:t xml:space="preserve"> / Q</w:t>
      </w:r>
      <w:r w:rsidRPr="00E5756D">
        <w:rPr>
          <w:color w:val="000000"/>
          <w:sz w:val="20"/>
          <w:szCs w:val="20"/>
          <w:vertAlign w:val="subscript"/>
          <w:lang w:val="en-US"/>
        </w:rPr>
        <w:t>0 max</w:t>
      </w:r>
      <w:r w:rsidRPr="00E5756D">
        <w:rPr>
          <w:color w:val="000000"/>
          <w:sz w:val="20"/>
          <w:szCs w:val="20"/>
          <w:lang w:val="en-US"/>
        </w:rPr>
        <w:t>.</w:t>
      </w:r>
      <w:r w:rsidRPr="00A416A3">
        <w:rPr>
          <w:color w:val="000000"/>
          <w:spacing w:val="16"/>
          <w:sz w:val="20"/>
          <w:szCs w:val="20"/>
          <w:lang w:val="en-US"/>
        </w:rPr>
        <w:tab/>
      </w:r>
      <w:r w:rsidRPr="00A416A3">
        <w:rPr>
          <w:color w:val="000000"/>
          <w:spacing w:val="16"/>
          <w:sz w:val="20"/>
          <w:szCs w:val="20"/>
          <w:lang w:val="en-US"/>
        </w:rPr>
        <w:tab/>
      </w:r>
      <w:r w:rsidRPr="00A416A3">
        <w:rPr>
          <w:color w:val="000000"/>
          <w:spacing w:val="16"/>
          <w:sz w:val="20"/>
          <w:szCs w:val="20"/>
          <w:lang w:val="en-US"/>
        </w:rPr>
        <w:tab/>
      </w:r>
      <w:r>
        <w:rPr>
          <w:color w:val="000000"/>
          <w:spacing w:val="16"/>
          <w:sz w:val="20"/>
          <w:szCs w:val="20"/>
        </w:rPr>
        <w:t>(</w:t>
      </w:r>
      <w:r w:rsidRPr="005B405E">
        <w:rPr>
          <w:color w:val="000000"/>
          <w:spacing w:val="16"/>
          <w:sz w:val="20"/>
          <w:szCs w:val="20"/>
        </w:rPr>
        <w:t>9</w:t>
      </w:r>
      <w:r w:rsidRPr="00123199">
        <w:rPr>
          <w:color w:val="000000"/>
          <w:spacing w:val="16"/>
          <w:sz w:val="20"/>
          <w:szCs w:val="20"/>
        </w:rPr>
        <w:t>.3</w:t>
      </w:r>
      <w:r w:rsidRPr="005B405E">
        <w:rPr>
          <w:color w:val="000000"/>
          <w:spacing w:val="16"/>
          <w:sz w:val="20"/>
          <w:szCs w:val="20"/>
        </w:rPr>
        <w:t>6</w:t>
      </w:r>
      <w:r w:rsidRPr="00123199">
        <w:rPr>
          <w:color w:val="000000"/>
          <w:spacing w:val="16"/>
          <w:sz w:val="20"/>
          <w:szCs w:val="20"/>
        </w:rPr>
        <w:t>)</w:t>
      </w:r>
    </w:p>
    <w:p w:rsidR="00A049F1" w:rsidRPr="00123199" w:rsidRDefault="00A049F1" w:rsidP="00A049F1">
      <w:pPr>
        <w:widowControl w:val="0"/>
        <w:spacing w:line="216" w:lineRule="auto"/>
        <w:ind w:firstLine="284"/>
        <w:jc w:val="right"/>
        <w:rPr>
          <w:sz w:val="20"/>
          <w:szCs w:val="20"/>
        </w:rPr>
      </w:pPr>
    </w:p>
    <w:p w:rsidR="00A049F1" w:rsidRPr="009C59B2" w:rsidRDefault="00A049F1" w:rsidP="00A049F1">
      <w:pPr>
        <w:widowControl w:val="0"/>
        <w:spacing w:line="216" w:lineRule="auto"/>
        <w:ind w:firstLine="284"/>
        <w:jc w:val="both"/>
        <w:rPr>
          <w:iCs/>
          <w:color w:val="000000"/>
          <w:spacing w:val="3"/>
          <w:sz w:val="20"/>
          <w:szCs w:val="20"/>
        </w:rPr>
      </w:pPr>
      <w:r w:rsidRPr="00030C5F">
        <w:rPr>
          <w:sz w:val="20"/>
          <w:szCs w:val="20"/>
        </w:rPr>
        <w:t>Коэффициент</w:t>
      </w:r>
      <w:r w:rsidRPr="009C59B2">
        <w:rPr>
          <w:sz w:val="20"/>
          <w:szCs w:val="20"/>
        </w:rPr>
        <w:t xml:space="preserve"> </w:t>
      </w:r>
      <w:r w:rsidRPr="00030C5F">
        <w:rPr>
          <w:sz w:val="20"/>
          <w:szCs w:val="20"/>
        </w:rPr>
        <w:t>асимметрии</w:t>
      </w:r>
      <w:r w:rsidRPr="009C59B2">
        <w:rPr>
          <w:sz w:val="20"/>
          <w:szCs w:val="20"/>
        </w:rPr>
        <w:t xml:space="preserve"> </w:t>
      </w:r>
      <w:r w:rsidRPr="00030C5F">
        <w:rPr>
          <w:sz w:val="20"/>
          <w:szCs w:val="20"/>
        </w:rPr>
        <w:t>устанавливается</w:t>
      </w:r>
      <w:r w:rsidRPr="009C59B2">
        <w:rPr>
          <w:sz w:val="20"/>
          <w:szCs w:val="20"/>
        </w:rPr>
        <w:t xml:space="preserve"> </w:t>
      </w:r>
      <w:r w:rsidRPr="00030C5F">
        <w:rPr>
          <w:sz w:val="20"/>
          <w:szCs w:val="20"/>
        </w:rPr>
        <w:t>чаще</w:t>
      </w:r>
      <w:r w:rsidRPr="009C59B2">
        <w:rPr>
          <w:sz w:val="20"/>
          <w:szCs w:val="20"/>
        </w:rPr>
        <w:t xml:space="preserve"> </w:t>
      </w:r>
      <w:r w:rsidRPr="00030C5F">
        <w:rPr>
          <w:sz w:val="20"/>
          <w:szCs w:val="20"/>
        </w:rPr>
        <w:t>всего</w:t>
      </w:r>
      <w:r w:rsidRPr="009C59B2">
        <w:rPr>
          <w:sz w:val="20"/>
          <w:szCs w:val="20"/>
        </w:rPr>
        <w:t xml:space="preserve"> </w:t>
      </w:r>
      <w:r w:rsidRPr="00030C5F">
        <w:rPr>
          <w:sz w:val="20"/>
          <w:szCs w:val="20"/>
        </w:rPr>
        <w:t>по</w:t>
      </w:r>
      <w:r w:rsidRPr="009C59B2">
        <w:rPr>
          <w:sz w:val="20"/>
          <w:szCs w:val="20"/>
        </w:rPr>
        <w:t xml:space="preserve"> </w:t>
      </w:r>
      <w:r w:rsidRPr="00030C5F">
        <w:rPr>
          <w:sz w:val="20"/>
          <w:szCs w:val="20"/>
        </w:rPr>
        <w:t>соотн</w:t>
      </w:r>
      <w:r w:rsidRPr="00030C5F">
        <w:rPr>
          <w:sz w:val="20"/>
          <w:szCs w:val="20"/>
        </w:rPr>
        <w:t>о</w:t>
      </w:r>
      <w:r w:rsidRPr="00030C5F">
        <w:rPr>
          <w:sz w:val="20"/>
          <w:szCs w:val="20"/>
        </w:rPr>
        <w:t>шениям</w:t>
      </w:r>
      <w:r w:rsidRPr="009C59B2">
        <w:rPr>
          <w:sz w:val="20"/>
          <w:szCs w:val="20"/>
        </w:rPr>
        <w:t xml:space="preserve">: </w:t>
      </w:r>
      <w:r w:rsidRPr="00030C5F">
        <w:rPr>
          <w:sz w:val="20"/>
          <w:szCs w:val="20"/>
        </w:rPr>
        <w:t>для</w:t>
      </w:r>
      <w:r w:rsidRPr="009C59B2">
        <w:rPr>
          <w:sz w:val="20"/>
          <w:szCs w:val="20"/>
        </w:rPr>
        <w:t xml:space="preserve"> </w:t>
      </w:r>
      <w:r w:rsidRPr="00030C5F">
        <w:rPr>
          <w:sz w:val="20"/>
          <w:szCs w:val="20"/>
        </w:rPr>
        <w:t>максимальных</w:t>
      </w:r>
      <w:r w:rsidRPr="009C59B2">
        <w:rPr>
          <w:sz w:val="20"/>
          <w:szCs w:val="20"/>
        </w:rPr>
        <w:t xml:space="preserve"> </w:t>
      </w:r>
      <w:r w:rsidRPr="00030C5F">
        <w:rPr>
          <w:sz w:val="20"/>
          <w:szCs w:val="20"/>
        </w:rPr>
        <w:t>расходов</w:t>
      </w:r>
      <w:r w:rsidRPr="009C59B2">
        <w:rPr>
          <w:sz w:val="20"/>
          <w:szCs w:val="20"/>
        </w:rPr>
        <w:t xml:space="preserve"> </w:t>
      </w:r>
      <w:r w:rsidRPr="00030C5F">
        <w:rPr>
          <w:sz w:val="20"/>
          <w:szCs w:val="20"/>
        </w:rPr>
        <w:t>весеннего</w:t>
      </w:r>
      <w:r w:rsidRPr="009C59B2">
        <w:rPr>
          <w:sz w:val="20"/>
          <w:szCs w:val="20"/>
        </w:rPr>
        <w:t xml:space="preserve"> </w:t>
      </w:r>
      <w:r w:rsidRPr="00030C5F">
        <w:rPr>
          <w:sz w:val="20"/>
          <w:szCs w:val="20"/>
        </w:rPr>
        <w:t>половодья</w:t>
      </w:r>
      <w:r w:rsidRPr="009C59B2">
        <w:rPr>
          <w:iCs/>
          <w:color w:val="000000"/>
          <w:spacing w:val="3"/>
          <w:sz w:val="20"/>
          <w:szCs w:val="20"/>
        </w:rPr>
        <w:t xml:space="preserve"> </w:t>
      </w:r>
      <w:r w:rsidRPr="00030C5F">
        <w:rPr>
          <w:iCs/>
          <w:color w:val="000000"/>
          <w:spacing w:val="3"/>
          <w:sz w:val="20"/>
          <w:szCs w:val="20"/>
          <w:lang w:val="en-US"/>
        </w:rPr>
        <w:t>C</w:t>
      </w:r>
      <w:r w:rsidRPr="00030C5F">
        <w:rPr>
          <w:iCs/>
          <w:color w:val="000000"/>
          <w:spacing w:val="3"/>
          <w:sz w:val="20"/>
          <w:szCs w:val="20"/>
          <w:vertAlign w:val="subscript"/>
          <w:lang w:val="en-US"/>
        </w:rPr>
        <w:t>s</w:t>
      </w:r>
      <w:r w:rsidRPr="009C59B2">
        <w:rPr>
          <w:iCs/>
          <w:color w:val="000000"/>
          <w:spacing w:val="3"/>
          <w:sz w:val="20"/>
          <w:szCs w:val="20"/>
        </w:rPr>
        <w:t xml:space="preserve"> / </w:t>
      </w:r>
      <w:r w:rsidRPr="00030C5F">
        <w:rPr>
          <w:iCs/>
          <w:color w:val="000000"/>
          <w:spacing w:val="3"/>
          <w:sz w:val="20"/>
          <w:szCs w:val="20"/>
          <w:lang w:val="en-US"/>
        </w:rPr>
        <w:t>C</w:t>
      </w:r>
      <w:r>
        <w:rPr>
          <w:iCs/>
          <w:color w:val="000000"/>
          <w:spacing w:val="3"/>
          <w:sz w:val="20"/>
          <w:szCs w:val="20"/>
          <w:vertAlign w:val="subscript"/>
          <w:lang w:val="en-US"/>
        </w:rPr>
        <w:t>v</w:t>
      </w:r>
      <w:r w:rsidRPr="009C59B2">
        <w:rPr>
          <w:iCs/>
          <w:color w:val="000000"/>
          <w:spacing w:val="3"/>
          <w:sz w:val="20"/>
          <w:szCs w:val="20"/>
        </w:rPr>
        <w:t xml:space="preserve"> = 2; </w:t>
      </w:r>
      <w:r>
        <w:rPr>
          <w:iCs/>
          <w:color w:val="000000"/>
          <w:spacing w:val="3"/>
          <w:sz w:val="20"/>
          <w:szCs w:val="20"/>
        </w:rPr>
        <w:t>для максимальных расходов дождевых паводков – 2– 4, при этом на те</w:t>
      </w:r>
      <w:r>
        <w:rPr>
          <w:iCs/>
          <w:color w:val="000000"/>
          <w:spacing w:val="3"/>
          <w:sz w:val="20"/>
          <w:szCs w:val="20"/>
        </w:rPr>
        <w:t>р</w:t>
      </w:r>
      <w:r>
        <w:rPr>
          <w:iCs/>
          <w:color w:val="000000"/>
          <w:spacing w:val="3"/>
          <w:sz w:val="20"/>
          <w:szCs w:val="20"/>
        </w:rPr>
        <w:t>ритории Беларуси: для рек бассейна Западной Двины – 2; рек бассейна Немана и левобережных притоков Припяти – 3; рек ба</w:t>
      </w:r>
      <w:r>
        <w:rPr>
          <w:iCs/>
          <w:color w:val="000000"/>
          <w:spacing w:val="3"/>
          <w:sz w:val="20"/>
          <w:szCs w:val="20"/>
        </w:rPr>
        <w:t>с</w:t>
      </w:r>
      <w:r>
        <w:rPr>
          <w:iCs/>
          <w:color w:val="000000"/>
          <w:spacing w:val="3"/>
          <w:sz w:val="20"/>
          <w:szCs w:val="20"/>
        </w:rPr>
        <w:t>сейнов Днепра, Сожа, Березины, правобережных притоков Прип</w:t>
      </w:r>
      <w:r>
        <w:rPr>
          <w:iCs/>
          <w:color w:val="000000"/>
          <w:spacing w:val="3"/>
          <w:sz w:val="20"/>
          <w:szCs w:val="20"/>
        </w:rPr>
        <w:t>я</w:t>
      </w:r>
      <w:r>
        <w:rPr>
          <w:iCs/>
          <w:color w:val="000000"/>
          <w:spacing w:val="3"/>
          <w:sz w:val="20"/>
          <w:szCs w:val="20"/>
        </w:rPr>
        <w:t>-   ти – 4.</w:t>
      </w:r>
    </w:p>
    <w:p w:rsidR="00A049F1" w:rsidRDefault="00A049F1" w:rsidP="00A049F1">
      <w:pPr>
        <w:widowControl w:val="0"/>
        <w:spacing w:line="216" w:lineRule="auto"/>
        <w:ind w:firstLine="284"/>
        <w:jc w:val="both"/>
        <w:rPr>
          <w:sz w:val="20"/>
          <w:szCs w:val="20"/>
        </w:rPr>
      </w:pPr>
      <w:r w:rsidRPr="00030C5F">
        <w:rPr>
          <w:sz w:val="20"/>
          <w:szCs w:val="20"/>
        </w:rPr>
        <w:t>Максимальные расходы расчетной обеспеченности вычисляют по зависимости</w:t>
      </w:r>
    </w:p>
    <w:p w:rsidR="00E5756D" w:rsidRPr="00030C5F" w:rsidRDefault="00E5756D"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sz w:val="20"/>
          <w:szCs w:val="20"/>
        </w:rPr>
      </w:pPr>
      <w:r w:rsidRPr="00030C5F">
        <w:rPr>
          <w:sz w:val="20"/>
          <w:szCs w:val="20"/>
          <w:lang w:val="en-US"/>
        </w:rPr>
        <w:t>Q</w:t>
      </w:r>
      <w:r w:rsidRPr="00030C5F">
        <w:rPr>
          <w:sz w:val="20"/>
          <w:szCs w:val="20"/>
          <w:vertAlign w:val="subscript"/>
          <w:lang w:val="en-US"/>
        </w:rPr>
        <w:t>max</w:t>
      </w:r>
      <w:r w:rsidRPr="00030C5F">
        <w:rPr>
          <w:sz w:val="20"/>
          <w:szCs w:val="20"/>
        </w:rPr>
        <w:t xml:space="preserve"> = К </w:t>
      </w:r>
      <w:r w:rsidRPr="00030C5F">
        <w:rPr>
          <w:sz w:val="20"/>
          <w:szCs w:val="20"/>
          <w:lang w:val="en-US"/>
        </w:rPr>
        <w:t>Q</w:t>
      </w:r>
      <w:r w:rsidRPr="00030C5F">
        <w:rPr>
          <w:sz w:val="20"/>
          <w:szCs w:val="20"/>
          <w:vertAlign w:val="subscript"/>
        </w:rPr>
        <w:t xml:space="preserve">0 </w:t>
      </w:r>
      <w:r w:rsidRPr="00030C5F">
        <w:rPr>
          <w:sz w:val="20"/>
          <w:szCs w:val="20"/>
          <w:vertAlign w:val="subscript"/>
          <w:lang w:val="en-US"/>
        </w:rPr>
        <w:t>max</w:t>
      </w:r>
      <w:r>
        <w:rPr>
          <w:sz w:val="20"/>
          <w:szCs w:val="20"/>
        </w:rPr>
        <w:t xml:space="preserve"> ,</w:t>
      </w:r>
      <w:r w:rsidR="00E5756D">
        <w:rPr>
          <w:sz w:val="20"/>
          <w:szCs w:val="20"/>
        </w:rPr>
        <w:tab/>
      </w:r>
      <w:r>
        <w:rPr>
          <w:sz w:val="20"/>
          <w:szCs w:val="20"/>
        </w:rPr>
        <w:tab/>
      </w:r>
      <w:r>
        <w:rPr>
          <w:sz w:val="20"/>
          <w:szCs w:val="20"/>
        </w:rPr>
        <w:tab/>
        <w:t>(</w:t>
      </w:r>
      <w:r w:rsidRPr="002244DB">
        <w:rPr>
          <w:sz w:val="20"/>
          <w:szCs w:val="20"/>
        </w:rPr>
        <w:t>9</w:t>
      </w:r>
      <w:r>
        <w:rPr>
          <w:sz w:val="20"/>
          <w:szCs w:val="20"/>
        </w:rPr>
        <w:t>.</w:t>
      </w:r>
      <w:r w:rsidRPr="002244DB">
        <w:rPr>
          <w:sz w:val="20"/>
          <w:szCs w:val="20"/>
        </w:rPr>
        <w:t>37</w:t>
      </w:r>
      <w:r w:rsidRPr="00030C5F">
        <w:rPr>
          <w:sz w:val="20"/>
          <w:szCs w:val="20"/>
        </w:rPr>
        <w:t>)</w:t>
      </w:r>
    </w:p>
    <w:p w:rsidR="00A049F1" w:rsidRPr="00030C5F" w:rsidRDefault="00A049F1" w:rsidP="00A049F1">
      <w:pPr>
        <w:widowControl w:val="0"/>
        <w:spacing w:line="216" w:lineRule="auto"/>
        <w:ind w:firstLine="284"/>
        <w:jc w:val="right"/>
        <w:rPr>
          <w:sz w:val="20"/>
          <w:szCs w:val="20"/>
        </w:rPr>
      </w:pPr>
    </w:p>
    <w:p w:rsidR="00A049F1" w:rsidRPr="00030C5F" w:rsidRDefault="00A049F1" w:rsidP="00A049F1">
      <w:pPr>
        <w:widowControl w:val="0"/>
        <w:spacing w:line="216" w:lineRule="auto"/>
        <w:jc w:val="both"/>
        <w:rPr>
          <w:sz w:val="20"/>
          <w:szCs w:val="20"/>
        </w:rPr>
      </w:pPr>
      <w:r w:rsidRPr="00030C5F">
        <w:rPr>
          <w:sz w:val="20"/>
          <w:szCs w:val="20"/>
        </w:rPr>
        <w:t>где К – модульный коэффициент, определяемый по фо</w:t>
      </w:r>
      <w:r w:rsidRPr="00030C5F">
        <w:rPr>
          <w:sz w:val="20"/>
          <w:szCs w:val="20"/>
        </w:rPr>
        <w:t>р</w:t>
      </w:r>
      <w:r>
        <w:rPr>
          <w:sz w:val="20"/>
          <w:szCs w:val="20"/>
        </w:rPr>
        <w:t>муле (</w:t>
      </w:r>
      <w:r w:rsidRPr="002244DB">
        <w:rPr>
          <w:sz w:val="20"/>
          <w:szCs w:val="20"/>
        </w:rPr>
        <w:t>9</w:t>
      </w:r>
      <w:r>
        <w:rPr>
          <w:sz w:val="20"/>
          <w:szCs w:val="20"/>
        </w:rPr>
        <w:t>.</w:t>
      </w:r>
      <w:r w:rsidRPr="002244DB">
        <w:rPr>
          <w:sz w:val="20"/>
          <w:szCs w:val="20"/>
        </w:rPr>
        <w:t>27</w:t>
      </w:r>
      <w:r w:rsidRPr="00030C5F">
        <w:rPr>
          <w:sz w:val="20"/>
          <w:szCs w:val="20"/>
        </w:rPr>
        <w:t xml:space="preserve">). </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Отклонение ординаты кривой обеспеченности от середины при    </w:t>
      </w:r>
      <w:r w:rsidRPr="00030C5F">
        <w:rPr>
          <w:iCs/>
          <w:color w:val="000000"/>
          <w:spacing w:val="3"/>
          <w:sz w:val="20"/>
          <w:szCs w:val="20"/>
          <w:lang w:val="en-US"/>
        </w:rPr>
        <w:t>C</w:t>
      </w:r>
      <w:r>
        <w:rPr>
          <w:iCs/>
          <w:color w:val="000000"/>
          <w:spacing w:val="3"/>
          <w:sz w:val="20"/>
          <w:szCs w:val="20"/>
          <w:vertAlign w:val="subscript"/>
          <w:lang w:val="en-US"/>
        </w:rPr>
        <w:t>v</w:t>
      </w:r>
      <w:r w:rsidRPr="00030C5F">
        <w:rPr>
          <w:sz w:val="20"/>
          <w:szCs w:val="20"/>
        </w:rPr>
        <w:t xml:space="preserve"> = 1 находится для расчетной обеспеченн</w:t>
      </w:r>
      <w:r w:rsidRPr="00030C5F">
        <w:rPr>
          <w:sz w:val="20"/>
          <w:szCs w:val="20"/>
        </w:rPr>
        <w:t>о</w:t>
      </w:r>
      <w:r>
        <w:rPr>
          <w:sz w:val="20"/>
          <w:szCs w:val="20"/>
        </w:rPr>
        <w:t xml:space="preserve">сти по табл. </w:t>
      </w:r>
      <w:r w:rsidRPr="002244DB">
        <w:rPr>
          <w:sz w:val="20"/>
          <w:szCs w:val="20"/>
        </w:rPr>
        <w:t>9</w:t>
      </w:r>
      <w:r w:rsidRPr="00030C5F">
        <w:rPr>
          <w:sz w:val="20"/>
          <w:szCs w:val="20"/>
        </w:rPr>
        <w:t>.4.</w:t>
      </w:r>
    </w:p>
    <w:p w:rsidR="00A049F1" w:rsidRPr="00030C5F" w:rsidRDefault="00A049F1" w:rsidP="00A049F1">
      <w:pPr>
        <w:widowControl w:val="0"/>
        <w:spacing w:line="216" w:lineRule="auto"/>
        <w:ind w:firstLine="284"/>
        <w:jc w:val="both"/>
        <w:rPr>
          <w:sz w:val="20"/>
          <w:szCs w:val="20"/>
        </w:rPr>
      </w:pPr>
      <w:r w:rsidRPr="00030C5F">
        <w:rPr>
          <w:sz w:val="20"/>
          <w:szCs w:val="20"/>
        </w:rPr>
        <w:t>Если сведения о максимальных расходах имеются за короткий п</w:t>
      </w:r>
      <w:r w:rsidRPr="00030C5F">
        <w:rPr>
          <w:sz w:val="20"/>
          <w:szCs w:val="20"/>
        </w:rPr>
        <w:t>е</w:t>
      </w:r>
      <w:r w:rsidRPr="00030C5F">
        <w:rPr>
          <w:sz w:val="20"/>
          <w:szCs w:val="20"/>
        </w:rPr>
        <w:t>риод, недостаточный для надежного установл</w:t>
      </w:r>
      <w:r w:rsidRPr="00030C5F">
        <w:rPr>
          <w:sz w:val="20"/>
          <w:szCs w:val="20"/>
        </w:rPr>
        <w:t>е</w:t>
      </w:r>
      <w:r w:rsidRPr="00030C5F">
        <w:rPr>
          <w:sz w:val="20"/>
          <w:szCs w:val="20"/>
        </w:rPr>
        <w:t>ния вероятных расходов расчетной обеспеченности, приб</w:t>
      </w:r>
      <w:r w:rsidRPr="00030C5F">
        <w:rPr>
          <w:sz w:val="20"/>
          <w:szCs w:val="20"/>
        </w:rPr>
        <w:t>е</w:t>
      </w:r>
      <w:r w:rsidRPr="00030C5F">
        <w:rPr>
          <w:sz w:val="20"/>
          <w:szCs w:val="20"/>
        </w:rPr>
        <w:t>гают к удлинению ряда наблюдений путем построения кривой связи максимальных расходов рассматр</w:t>
      </w:r>
      <w:r w:rsidRPr="00030C5F">
        <w:rPr>
          <w:sz w:val="20"/>
          <w:szCs w:val="20"/>
        </w:rPr>
        <w:t>и</w:t>
      </w:r>
      <w:r w:rsidRPr="00030C5F">
        <w:rPr>
          <w:sz w:val="20"/>
          <w:szCs w:val="20"/>
        </w:rPr>
        <w:t>ваем</w:t>
      </w:r>
      <w:r>
        <w:rPr>
          <w:sz w:val="20"/>
          <w:szCs w:val="20"/>
        </w:rPr>
        <w:t>ой реки и реки-аналога (см. п</w:t>
      </w:r>
      <w:r w:rsidR="00E5756D">
        <w:rPr>
          <w:sz w:val="20"/>
          <w:szCs w:val="20"/>
        </w:rPr>
        <w:t>одраздел</w:t>
      </w:r>
      <w:r>
        <w:rPr>
          <w:sz w:val="20"/>
          <w:szCs w:val="20"/>
        </w:rPr>
        <w:t xml:space="preserve"> </w:t>
      </w:r>
      <w:r w:rsidRPr="002244DB">
        <w:rPr>
          <w:sz w:val="20"/>
          <w:szCs w:val="20"/>
        </w:rPr>
        <w:t>9</w:t>
      </w:r>
      <w:r w:rsidRPr="00030C5F">
        <w:rPr>
          <w:sz w:val="20"/>
          <w:szCs w:val="20"/>
        </w:rPr>
        <w:t>.3).</w:t>
      </w:r>
    </w:p>
    <w:p w:rsidR="00A049F1" w:rsidRPr="00030C5F" w:rsidRDefault="00A049F1" w:rsidP="00A049F1">
      <w:pPr>
        <w:widowControl w:val="0"/>
        <w:spacing w:line="216" w:lineRule="auto"/>
        <w:ind w:firstLine="284"/>
        <w:jc w:val="both"/>
        <w:rPr>
          <w:sz w:val="20"/>
          <w:szCs w:val="20"/>
        </w:rPr>
      </w:pPr>
      <w:r w:rsidRPr="00030C5F">
        <w:rPr>
          <w:b/>
          <w:sz w:val="20"/>
          <w:szCs w:val="20"/>
        </w:rPr>
        <w:t>Определение максимальных расходов при отсутствии набл</w:t>
      </w:r>
      <w:r w:rsidRPr="00030C5F">
        <w:rPr>
          <w:b/>
          <w:sz w:val="20"/>
          <w:szCs w:val="20"/>
        </w:rPr>
        <w:t>ю</w:t>
      </w:r>
      <w:r w:rsidRPr="00030C5F">
        <w:rPr>
          <w:b/>
          <w:sz w:val="20"/>
          <w:szCs w:val="20"/>
        </w:rPr>
        <w:t>дений</w:t>
      </w:r>
      <w:r w:rsidRPr="00030C5F">
        <w:rPr>
          <w:sz w:val="20"/>
          <w:szCs w:val="20"/>
        </w:rPr>
        <w:t>. Максимальные расходы неизученных рек устанавливают по эмп</w:t>
      </w:r>
      <w:r w:rsidRPr="00030C5F">
        <w:rPr>
          <w:sz w:val="20"/>
          <w:szCs w:val="20"/>
        </w:rPr>
        <w:t>и</w:t>
      </w:r>
      <w:r w:rsidRPr="00030C5F">
        <w:rPr>
          <w:sz w:val="20"/>
          <w:szCs w:val="20"/>
        </w:rPr>
        <w:t>рическим формулам, методу гидрологических аналогий или на основании гидравлич</w:t>
      </w:r>
      <w:r w:rsidRPr="00030C5F">
        <w:rPr>
          <w:sz w:val="20"/>
          <w:szCs w:val="20"/>
        </w:rPr>
        <w:t>е</w:t>
      </w:r>
      <w:r w:rsidRPr="00030C5F">
        <w:rPr>
          <w:sz w:val="20"/>
          <w:szCs w:val="20"/>
        </w:rPr>
        <w:t>ских расчетов.</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Для определения максимальных расходов весеннего половодья предложено большое количество </w:t>
      </w:r>
      <w:r>
        <w:rPr>
          <w:sz w:val="20"/>
          <w:szCs w:val="20"/>
        </w:rPr>
        <w:t xml:space="preserve"> </w:t>
      </w:r>
      <w:r w:rsidRPr="00030C5F">
        <w:rPr>
          <w:sz w:val="20"/>
          <w:szCs w:val="20"/>
        </w:rPr>
        <w:t>э</w:t>
      </w:r>
      <w:r>
        <w:rPr>
          <w:sz w:val="20"/>
          <w:szCs w:val="20"/>
        </w:rPr>
        <w:t xml:space="preserve"> </w:t>
      </w:r>
      <w:r w:rsidRPr="00030C5F">
        <w:rPr>
          <w:sz w:val="20"/>
          <w:szCs w:val="20"/>
        </w:rPr>
        <w:t>м</w:t>
      </w:r>
      <w:r>
        <w:rPr>
          <w:sz w:val="20"/>
          <w:szCs w:val="20"/>
        </w:rPr>
        <w:t xml:space="preserve"> </w:t>
      </w:r>
      <w:r w:rsidRPr="00030C5F">
        <w:rPr>
          <w:sz w:val="20"/>
          <w:szCs w:val="20"/>
        </w:rPr>
        <w:t>п</w:t>
      </w:r>
      <w:r>
        <w:rPr>
          <w:sz w:val="20"/>
          <w:szCs w:val="20"/>
        </w:rPr>
        <w:t xml:space="preserve"> </w:t>
      </w:r>
      <w:r w:rsidRPr="00030C5F">
        <w:rPr>
          <w:sz w:val="20"/>
          <w:szCs w:val="20"/>
        </w:rPr>
        <w:t>и</w:t>
      </w:r>
      <w:r>
        <w:rPr>
          <w:sz w:val="20"/>
          <w:szCs w:val="20"/>
        </w:rPr>
        <w:t xml:space="preserve"> </w:t>
      </w:r>
      <w:r w:rsidRPr="00030C5F">
        <w:rPr>
          <w:sz w:val="20"/>
          <w:szCs w:val="20"/>
        </w:rPr>
        <w:t>р</w:t>
      </w:r>
      <w:r>
        <w:rPr>
          <w:sz w:val="20"/>
          <w:szCs w:val="20"/>
        </w:rPr>
        <w:t xml:space="preserve"> </w:t>
      </w:r>
      <w:r w:rsidRPr="00030C5F">
        <w:rPr>
          <w:sz w:val="20"/>
          <w:szCs w:val="20"/>
        </w:rPr>
        <w:t>и</w:t>
      </w:r>
      <w:r>
        <w:rPr>
          <w:sz w:val="20"/>
          <w:szCs w:val="20"/>
        </w:rPr>
        <w:t xml:space="preserve"> </w:t>
      </w:r>
      <w:r w:rsidRPr="00030C5F">
        <w:rPr>
          <w:sz w:val="20"/>
          <w:szCs w:val="20"/>
        </w:rPr>
        <w:t>ч</w:t>
      </w:r>
      <w:r>
        <w:rPr>
          <w:sz w:val="20"/>
          <w:szCs w:val="20"/>
        </w:rPr>
        <w:t xml:space="preserve"> </w:t>
      </w:r>
      <w:r w:rsidRPr="00030C5F">
        <w:rPr>
          <w:sz w:val="20"/>
          <w:szCs w:val="20"/>
        </w:rPr>
        <w:t>е</w:t>
      </w:r>
      <w:r>
        <w:rPr>
          <w:sz w:val="20"/>
          <w:szCs w:val="20"/>
        </w:rPr>
        <w:t xml:space="preserve"> </w:t>
      </w:r>
      <w:r w:rsidRPr="00030C5F">
        <w:rPr>
          <w:sz w:val="20"/>
          <w:szCs w:val="20"/>
        </w:rPr>
        <w:t>с</w:t>
      </w:r>
      <w:r>
        <w:rPr>
          <w:sz w:val="20"/>
          <w:szCs w:val="20"/>
        </w:rPr>
        <w:t xml:space="preserve"> </w:t>
      </w:r>
      <w:r w:rsidRPr="00030C5F">
        <w:rPr>
          <w:sz w:val="20"/>
          <w:szCs w:val="20"/>
        </w:rPr>
        <w:t>к</w:t>
      </w:r>
      <w:r>
        <w:rPr>
          <w:sz w:val="20"/>
          <w:szCs w:val="20"/>
        </w:rPr>
        <w:t xml:space="preserve"> </w:t>
      </w:r>
      <w:r w:rsidRPr="00030C5F">
        <w:rPr>
          <w:sz w:val="20"/>
          <w:szCs w:val="20"/>
        </w:rPr>
        <w:t>и</w:t>
      </w:r>
      <w:r>
        <w:rPr>
          <w:sz w:val="20"/>
          <w:szCs w:val="20"/>
        </w:rPr>
        <w:t xml:space="preserve"> </w:t>
      </w:r>
      <w:r w:rsidRPr="00030C5F">
        <w:rPr>
          <w:sz w:val="20"/>
          <w:szCs w:val="20"/>
        </w:rPr>
        <w:t>х</w:t>
      </w:r>
      <w:r>
        <w:rPr>
          <w:sz w:val="20"/>
          <w:szCs w:val="20"/>
        </w:rPr>
        <w:t xml:space="preserve"> </w:t>
      </w:r>
      <w:r w:rsidRPr="00030C5F">
        <w:rPr>
          <w:sz w:val="20"/>
          <w:szCs w:val="20"/>
        </w:rPr>
        <w:t xml:space="preserve"> з</w:t>
      </w:r>
      <w:r>
        <w:rPr>
          <w:sz w:val="20"/>
          <w:szCs w:val="20"/>
        </w:rPr>
        <w:t xml:space="preserve"> </w:t>
      </w:r>
      <w:r w:rsidRPr="00030C5F">
        <w:rPr>
          <w:sz w:val="20"/>
          <w:szCs w:val="20"/>
        </w:rPr>
        <w:t>а</w:t>
      </w:r>
      <w:r>
        <w:rPr>
          <w:sz w:val="20"/>
          <w:szCs w:val="20"/>
        </w:rPr>
        <w:t xml:space="preserve"> </w:t>
      </w:r>
      <w:r w:rsidRPr="00030C5F">
        <w:rPr>
          <w:sz w:val="20"/>
          <w:szCs w:val="20"/>
        </w:rPr>
        <w:t>в</w:t>
      </w:r>
      <w:r>
        <w:rPr>
          <w:sz w:val="20"/>
          <w:szCs w:val="20"/>
        </w:rPr>
        <w:t xml:space="preserve"> </w:t>
      </w:r>
      <w:r w:rsidRPr="00030C5F">
        <w:rPr>
          <w:sz w:val="20"/>
          <w:szCs w:val="20"/>
        </w:rPr>
        <w:t>и</w:t>
      </w:r>
      <w:r>
        <w:rPr>
          <w:sz w:val="20"/>
          <w:szCs w:val="20"/>
        </w:rPr>
        <w:t xml:space="preserve"> </w:t>
      </w:r>
      <w:r w:rsidRPr="00030C5F">
        <w:rPr>
          <w:sz w:val="20"/>
          <w:szCs w:val="20"/>
        </w:rPr>
        <w:t>с</w:t>
      </w:r>
      <w:r>
        <w:rPr>
          <w:sz w:val="20"/>
          <w:szCs w:val="20"/>
        </w:rPr>
        <w:t xml:space="preserve"> </w:t>
      </w:r>
      <w:r w:rsidRPr="00030C5F">
        <w:rPr>
          <w:sz w:val="20"/>
          <w:szCs w:val="20"/>
        </w:rPr>
        <w:t>и</w:t>
      </w:r>
      <w:r>
        <w:rPr>
          <w:sz w:val="20"/>
          <w:szCs w:val="20"/>
        </w:rPr>
        <w:t xml:space="preserve"> </w:t>
      </w:r>
      <w:r w:rsidRPr="00030C5F">
        <w:rPr>
          <w:sz w:val="20"/>
          <w:szCs w:val="20"/>
        </w:rPr>
        <w:t>м</w:t>
      </w:r>
      <w:r>
        <w:rPr>
          <w:sz w:val="20"/>
          <w:szCs w:val="20"/>
        </w:rPr>
        <w:t xml:space="preserve"> </w:t>
      </w:r>
      <w:r w:rsidRPr="00030C5F">
        <w:rPr>
          <w:sz w:val="20"/>
          <w:szCs w:val="20"/>
        </w:rPr>
        <w:t>о</w:t>
      </w:r>
      <w:r>
        <w:rPr>
          <w:sz w:val="20"/>
          <w:szCs w:val="20"/>
        </w:rPr>
        <w:t xml:space="preserve"> -</w:t>
      </w:r>
      <w:r w:rsidRPr="00030C5F">
        <w:rPr>
          <w:sz w:val="20"/>
          <w:szCs w:val="20"/>
        </w:rPr>
        <w:lastRenderedPageBreak/>
        <w:t>с</w:t>
      </w:r>
      <w:r>
        <w:rPr>
          <w:sz w:val="20"/>
          <w:szCs w:val="20"/>
        </w:rPr>
        <w:t xml:space="preserve"> </w:t>
      </w:r>
      <w:r w:rsidRPr="00030C5F">
        <w:rPr>
          <w:sz w:val="20"/>
          <w:szCs w:val="20"/>
        </w:rPr>
        <w:t>т</w:t>
      </w:r>
      <w:r>
        <w:rPr>
          <w:sz w:val="20"/>
          <w:szCs w:val="20"/>
        </w:rPr>
        <w:t xml:space="preserve"> </w:t>
      </w:r>
      <w:r w:rsidRPr="00030C5F">
        <w:rPr>
          <w:sz w:val="20"/>
          <w:szCs w:val="20"/>
        </w:rPr>
        <w:t>е</w:t>
      </w:r>
      <w:r>
        <w:rPr>
          <w:sz w:val="20"/>
          <w:szCs w:val="20"/>
        </w:rPr>
        <w:t xml:space="preserve"> </w:t>
      </w:r>
      <w:r w:rsidRPr="00030C5F">
        <w:rPr>
          <w:sz w:val="20"/>
          <w:szCs w:val="20"/>
        </w:rPr>
        <w:t>й</w:t>
      </w:r>
      <w:r>
        <w:rPr>
          <w:sz w:val="20"/>
          <w:szCs w:val="20"/>
        </w:rPr>
        <w:t xml:space="preserve">. </w:t>
      </w:r>
      <w:r w:rsidRPr="00030C5F">
        <w:rPr>
          <w:sz w:val="20"/>
          <w:szCs w:val="20"/>
        </w:rPr>
        <w:t>Наиболее простой и удобной является формула Д.Л. Соколо</w:t>
      </w:r>
      <w:r w:rsidRPr="00030C5F">
        <w:rPr>
          <w:sz w:val="20"/>
          <w:szCs w:val="20"/>
        </w:rPr>
        <w:t>в</w:t>
      </w:r>
      <w:r w:rsidRPr="00030C5F">
        <w:rPr>
          <w:sz w:val="20"/>
          <w:szCs w:val="20"/>
        </w:rPr>
        <w:t>ского</w:t>
      </w:r>
      <w:r>
        <w:rPr>
          <w:sz w:val="20"/>
          <w:szCs w:val="20"/>
        </w:rPr>
        <w:t>:</w:t>
      </w:r>
    </w:p>
    <w:p w:rsidR="00A049F1" w:rsidRPr="00030C5F" w:rsidRDefault="00A049F1" w:rsidP="00A049F1">
      <w:pPr>
        <w:widowControl w:val="0"/>
        <w:spacing w:line="216" w:lineRule="auto"/>
        <w:ind w:firstLine="284"/>
        <w:jc w:val="right"/>
        <w:rPr>
          <w:sz w:val="20"/>
          <w:szCs w:val="20"/>
        </w:rPr>
      </w:pPr>
      <w:r w:rsidRPr="00030C5F">
        <w:rPr>
          <w:sz w:val="20"/>
          <w:szCs w:val="20"/>
          <w:lang w:val="en-US"/>
        </w:rPr>
        <w:t>Q</w:t>
      </w:r>
      <w:r w:rsidRPr="00030C5F">
        <w:rPr>
          <w:sz w:val="20"/>
          <w:szCs w:val="20"/>
          <w:vertAlign w:val="subscript"/>
          <w:lang w:val="en-US"/>
        </w:rPr>
        <w:t>max</w:t>
      </w:r>
      <w:r w:rsidRPr="00030C5F">
        <w:rPr>
          <w:sz w:val="20"/>
          <w:szCs w:val="20"/>
        </w:rPr>
        <w:t xml:space="preserve"> = А</w:t>
      </w:r>
      <w:r w:rsidRPr="00030C5F">
        <w:rPr>
          <w:sz w:val="20"/>
          <w:szCs w:val="20"/>
          <w:vertAlign w:val="subscript"/>
        </w:rPr>
        <w:t>0</w:t>
      </w:r>
      <w:r w:rsidRPr="00030C5F">
        <w:rPr>
          <w:sz w:val="20"/>
          <w:szCs w:val="20"/>
        </w:rPr>
        <w:t xml:space="preserve"> </w:t>
      </w:r>
      <w:r w:rsidRPr="00030C5F">
        <w:rPr>
          <w:sz w:val="20"/>
          <w:szCs w:val="20"/>
          <w:lang w:val="en-US"/>
        </w:rPr>
        <w:t>F</w:t>
      </w:r>
      <w:r w:rsidRPr="00030C5F">
        <w:rPr>
          <w:sz w:val="20"/>
          <w:szCs w:val="20"/>
        </w:rPr>
        <w:t xml:space="preserve"> </w:t>
      </w:r>
      <w:r w:rsidRPr="00030C5F">
        <w:rPr>
          <w:sz w:val="20"/>
          <w:szCs w:val="20"/>
          <w:vertAlign w:val="superscript"/>
        </w:rPr>
        <w:t>0,75</w:t>
      </w:r>
      <w:r w:rsidRPr="00030C5F">
        <w:rPr>
          <w:sz w:val="20"/>
          <w:szCs w:val="20"/>
        </w:rPr>
        <w:t xml:space="preserve"> </w:t>
      </w:r>
      <w:r w:rsidRPr="00030C5F">
        <w:rPr>
          <w:sz w:val="20"/>
          <w:szCs w:val="20"/>
        </w:rPr>
        <w:sym w:font="Symbol" w:char="F064"/>
      </w:r>
      <w:r w:rsidRPr="00030C5F">
        <w:rPr>
          <w:sz w:val="20"/>
          <w:szCs w:val="20"/>
          <w:vertAlign w:val="subscript"/>
        </w:rPr>
        <w:t>1</w:t>
      </w:r>
      <w:r w:rsidRPr="00030C5F">
        <w:rPr>
          <w:sz w:val="20"/>
          <w:szCs w:val="20"/>
        </w:rPr>
        <w:t>·</w:t>
      </w:r>
      <w:r w:rsidRPr="00030C5F">
        <w:rPr>
          <w:sz w:val="20"/>
          <w:szCs w:val="20"/>
        </w:rPr>
        <w:sym w:font="Symbol" w:char="F064"/>
      </w:r>
      <w:r w:rsidRPr="00030C5F">
        <w:rPr>
          <w:sz w:val="20"/>
          <w:szCs w:val="20"/>
          <w:vertAlign w:val="subscript"/>
        </w:rPr>
        <w:t>2</w:t>
      </w:r>
      <w:r w:rsidRPr="00030C5F">
        <w:rPr>
          <w:sz w:val="20"/>
          <w:szCs w:val="20"/>
        </w:rPr>
        <w:t xml:space="preserve"> ,</w:t>
      </w:r>
      <w:r>
        <w:rPr>
          <w:sz w:val="20"/>
          <w:szCs w:val="20"/>
        </w:rPr>
        <w:t xml:space="preserve"> м</w:t>
      </w:r>
      <w:r>
        <w:rPr>
          <w:sz w:val="20"/>
          <w:szCs w:val="20"/>
          <w:vertAlign w:val="superscript"/>
        </w:rPr>
        <w:t>3</w:t>
      </w:r>
      <w:r>
        <w:rPr>
          <w:sz w:val="20"/>
          <w:szCs w:val="20"/>
        </w:rPr>
        <w:t>/с,</w:t>
      </w:r>
      <w:r>
        <w:rPr>
          <w:sz w:val="20"/>
          <w:szCs w:val="20"/>
        </w:rPr>
        <w:tab/>
      </w:r>
      <w:r>
        <w:rPr>
          <w:sz w:val="20"/>
          <w:szCs w:val="20"/>
        </w:rPr>
        <w:tab/>
        <w:t>(</w:t>
      </w:r>
      <w:r w:rsidRPr="005B405E">
        <w:rPr>
          <w:sz w:val="20"/>
          <w:szCs w:val="20"/>
        </w:rPr>
        <w:t>9</w:t>
      </w:r>
      <w:r>
        <w:rPr>
          <w:sz w:val="20"/>
          <w:szCs w:val="20"/>
        </w:rPr>
        <w:t>.</w:t>
      </w:r>
      <w:r w:rsidRPr="005B405E">
        <w:rPr>
          <w:sz w:val="20"/>
          <w:szCs w:val="20"/>
        </w:rPr>
        <w:t>38</w:t>
      </w:r>
      <w:r w:rsidRPr="00030C5F">
        <w:rPr>
          <w:sz w:val="20"/>
          <w:szCs w:val="20"/>
        </w:rPr>
        <w:t>)</w:t>
      </w:r>
    </w:p>
    <w:p w:rsidR="00A049F1" w:rsidRPr="00030C5F" w:rsidRDefault="00A049F1" w:rsidP="00A049F1">
      <w:pPr>
        <w:widowControl w:val="0"/>
        <w:spacing w:line="216" w:lineRule="auto"/>
        <w:jc w:val="both"/>
        <w:rPr>
          <w:sz w:val="20"/>
          <w:szCs w:val="20"/>
        </w:rPr>
      </w:pPr>
    </w:p>
    <w:p w:rsidR="00A049F1" w:rsidRPr="00030C5F" w:rsidRDefault="00A049F1" w:rsidP="00A049F1">
      <w:pPr>
        <w:widowControl w:val="0"/>
        <w:spacing w:line="216" w:lineRule="auto"/>
        <w:ind w:left="868" w:hanging="868"/>
        <w:jc w:val="both"/>
        <w:rPr>
          <w:sz w:val="20"/>
          <w:szCs w:val="20"/>
        </w:rPr>
      </w:pPr>
      <w:r w:rsidRPr="00030C5F">
        <w:rPr>
          <w:sz w:val="20"/>
          <w:szCs w:val="20"/>
        </w:rPr>
        <w:t>где A</w:t>
      </w:r>
      <w:r w:rsidRPr="00030C5F">
        <w:rPr>
          <w:sz w:val="20"/>
          <w:szCs w:val="20"/>
          <w:vertAlign w:val="subscript"/>
        </w:rPr>
        <w:t>0</w:t>
      </w:r>
      <w:r w:rsidRPr="00030C5F">
        <w:rPr>
          <w:sz w:val="20"/>
          <w:szCs w:val="20"/>
        </w:rPr>
        <w:t xml:space="preserve"> –</w:t>
      </w:r>
      <w:r>
        <w:rPr>
          <w:sz w:val="20"/>
          <w:szCs w:val="20"/>
        </w:rPr>
        <w:t xml:space="preserve"> географический</w:t>
      </w:r>
      <w:r w:rsidRPr="00030C5F">
        <w:rPr>
          <w:sz w:val="20"/>
          <w:szCs w:val="20"/>
        </w:rPr>
        <w:t xml:space="preserve"> параметр, характеризующий величину ма</w:t>
      </w:r>
      <w:r w:rsidRPr="00030C5F">
        <w:rPr>
          <w:sz w:val="20"/>
          <w:szCs w:val="20"/>
        </w:rPr>
        <w:t>к</w:t>
      </w:r>
      <w:r w:rsidRPr="00030C5F">
        <w:rPr>
          <w:sz w:val="20"/>
          <w:szCs w:val="20"/>
        </w:rPr>
        <w:t xml:space="preserve">симального расхода расчетной обеспеченности, </w:t>
      </w:r>
      <w:r>
        <w:rPr>
          <w:sz w:val="20"/>
          <w:szCs w:val="20"/>
        </w:rPr>
        <w:t xml:space="preserve">при </w:t>
      </w:r>
      <w:r>
        <w:rPr>
          <w:sz w:val="20"/>
          <w:szCs w:val="20"/>
          <w:lang w:val="en-US"/>
        </w:rPr>
        <w:t>F</w:t>
      </w:r>
      <w:r>
        <w:rPr>
          <w:sz w:val="20"/>
          <w:szCs w:val="20"/>
        </w:rPr>
        <w:t xml:space="preserve"> =        = 1 км</w:t>
      </w:r>
      <w:r>
        <w:rPr>
          <w:sz w:val="20"/>
          <w:szCs w:val="20"/>
          <w:vertAlign w:val="superscript"/>
        </w:rPr>
        <w:t>2</w:t>
      </w:r>
      <w:r>
        <w:rPr>
          <w:sz w:val="20"/>
          <w:szCs w:val="20"/>
        </w:rPr>
        <w:t xml:space="preserve"> он имеет размерность расхода (</w:t>
      </w:r>
      <w:r w:rsidRPr="00030C5F">
        <w:rPr>
          <w:sz w:val="20"/>
          <w:szCs w:val="20"/>
        </w:rPr>
        <w:t>м</w:t>
      </w:r>
      <w:r w:rsidRPr="00030C5F">
        <w:rPr>
          <w:sz w:val="20"/>
          <w:szCs w:val="20"/>
          <w:vertAlign w:val="superscript"/>
        </w:rPr>
        <w:t>3</w:t>
      </w:r>
      <w:r w:rsidRPr="00030C5F">
        <w:rPr>
          <w:sz w:val="20"/>
          <w:szCs w:val="20"/>
        </w:rPr>
        <w:t>/с</w:t>
      </w:r>
      <w:r>
        <w:rPr>
          <w:sz w:val="20"/>
          <w:szCs w:val="20"/>
        </w:rPr>
        <w:t>)</w:t>
      </w:r>
      <w:r w:rsidRPr="00030C5F">
        <w:rPr>
          <w:sz w:val="20"/>
          <w:szCs w:val="20"/>
        </w:rPr>
        <w:t xml:space="preserve">; </w:t>
      </w:r>
    </w:p>
    <w:p w:rsidR="00A049F1" w:rsidRPr="00030C5F" w:rsidRDefault="00A049F1" w:rsidP="00A049F1">
      <w:pPr>
        <w:widowControl w:val="0"/>
        <w:spacing w:line="216" w:lineRule="auto"/>
        <w:ind w:left="868" w:hanging="406"/>
        <w:rPr>
          <w:sz w:val="20"/>
          <w:szCs w:val="20"/>
        </w:rPr>
      </w:pPr>
      <w:r w:rsidRPr="00030C5F">
        <w:rPr>
          <w:sz w:val="20"/>
          <w:szCs w:val="20"/>
        </w:rPr>
        <w:sym w:font="Symbol" w:char="F064"/>
      </w:r>
      <w:r w:rsidRPr="00030C5F">
        <w:rPr>
          <w:sz w:val="20"/>
          <w:szCs w:val="20"/>
          <w:vertAlign w:val="subscript"/>
        </w:rPr>
        <w:t>1</w:t>
      </w:r>
      <w:r w:rsidRPr="00030C5F">
        <w:rPr>
          <w:sz w:val="20"/>
          <w:szCs w:val="20"/>
        </w:rPr>
        <w:t xml:space="preserve"> – коэффициент, учитывающий снижение максимальных расх</w:t>
      </w:r>
      <w:r w:rsidRPr="00030C5F">
        <w:rPr>
          <w:sz w:val="20"/>
          <w:szCs w:val="20"/>
        </w:rPr>
        <w:t>о</w:t>
      </w:r>
      <w:r w:rsidRPr="00030C5F">
        <w:rPr>
          <w:sz w:val="20"/>
          <w:szCs w:val="20"/>
        </w:rPr>
        <w:t>дов при наличии в бассейне озер и болот;</w:t>
      </w:r>
    </w:p>
    <w:p w:rsidR="00A049F1" w:rsidRPr="00030C5F" w:rsidRDefault="00A049F1" w:rsidP="00A049F1">
      <w:pPr>
        <w:widowControl w:val="0"/>
        <w:spacing w:line="216" w:lineRule="auto"/>
        <w:ind w:firstLine="490"/>
        <w:rPr>
          <w:sz w:val="20"/>
          <w:szCs w:val="20"/>
        </w:rPr>
      </w:pPr>
      <w:r w:rsidRPr="00030C5F">
        <w:rPr>
          <w:sz w:val="20"/>
          <w:szCs w:val="20"/>
        </w:rPr>
        <w:sym w:font="Symbol" w:char="F064"/>
      </w:r>
      <w:r w:rsidRPr="00030C5F">
        <w:rPr>
          <w:sz w:val="20"/>
          <w:szCs w:val="20"/>
          <w:vertAlign w:val="subscript"/>
        </w:rPr>
        <w:t>2</w:t>
      </w:r>
      <w:r w:rsidRPr="00030C5F">
        <w:rPr>
          <w:sz w:val="20"/>
          <w:szCs w:val="20"/>
        </w:rPr>
        <w:t xml:space="preserve"> – коэффициент, учитывающий лесистость бассейна.</w:t>
      </w:r>
    </w:p>
    <w:p w:rsidR="00A049F1" w:rsidRPr="00030C5F" w:rsidRDefault="00A049F1" w:rsidP="00A049F1">
      <w:pPr>
        <w:widowControl w:val="0"/>
        <w:spacing w:line="216" w:lineRule="auto"/>
        <w:ind w:firstLine="284"/>
        <w:jc w:val="both"/>
        <w:rPr>
          <w:sz w:val="20"/>
          <w:szCs w:val="20"/>
        </w:rPr>
      </w:pPr>
      <w:r w:rsidRPr="00030C5F">
        <w:rPr>
          <w:sz w:val="20"/>
          <w:szCs w:val="20"/>
        </w:rPr>
        <w:t>Величина параметра А</w:t>
      </w:r>
      <w:r w:rsidRPr="00030C5F">
        <w:rPr>
          <w:sz w:val="20"/>
          <w:szCs w:val="20"/>
          <w:vertAlign w:val="subscript"/>
        </w:rPr>
        <w:t>0</w:t>
      </w:r>
      <w:r w:rsidRPr="00030C5F">
        <w:rPr>
          <w:sz w:val="20"/>
          <w:szCs w:val="20"/>
        </w:rPr>
        <w:t xml:space="preserve"> устанавливается по картам изолиний или по аналогии с изученными бассейнам</w:t>
      </w:r>
      <w:r>
        <w:rPr>
          <w:sz w:val="20"/>
          <w:szCs w:val="20"/>
        </w:rPr>
        <w:t xml:space="preserve">и. На рис. </w:t>
      </w:r>
      <w:r w:rsidRPr="002244DB">
        <w:rPr>
          <w:sz w:val="20"/>
          <w:szCs w:val="20"/>
        </w:rPr>
        <w:t>9</w:t>
      </w:r>
      <w:r w:rsidRPr="00030C5F">
        <w:rPr>
          <w:sz w:val="20"/>
          <w:szCs w:val="20"/>
        </w:rPr>
        <w:t>.</w:t>
      </w:r>
      <w:r>
        <w:rPr>
          <w:sz w:val="20"/>
          <w:szCs w:val="20"/>
        </w:rPr>
        <w:t>5</w:t>
      </w:r>
      <w:r w:rsidRPr="00030C5F">
        <w:rPr>
          <w:sz w:val="20"/>
          <w:szCs w:val="20"/>
        </w:rPr>
        <w:t xml:space="preserve"> </w:t>
      </w:r>
      <w:r>
        <w:rPr>
          <w:sz w:val="20"/>
          <w:szCs w:val="20"/>
        </w:rPr>
        <w:t>показаны штрих</w:t>
      </w:r>
      <w:r>
        <w:rPr>
          <w:sz w:val="20"/>
          <w:szCs w:val="20"/>
        </w:rPr>
        <w:t>о</w:t>
      </w:r>
      <w:r>
        <w:rPr>
          <w:sz w:val="20"/>
          <w:szCs w:val="20"/>
        </w:rPr>
        <w:t xml:space="preserve">выми </w:t>
      </w:r>
      <w:r w:rsidRPr="00030C5F">
        <w:rPr>
          <w:sz w:val="20"/>
          <w:szCs w:val="20"/>
        </w:rPr>
        <w:t>лини</w:t>
      </w:r>
      <w:r>
        <w:rPr>
          <w:sz w:val="20"/>
          <w:szCs w:val="20"/>
        </w:rPr>
        <w:t>ями величины</w:t>
      </w:r>
      <w:r w:rsidRPr="00030C5F">
        <w:rPr>
          <w:sz w:val="20"/>
          <w:szCs w:val="20"/>
        </w:rPr>
        <w:t xml:space="preserve"> максимального элементарного стока талых вод 5%</w:t>
      </w:r>
      <w:r>
        <w:rPr>
          <w:sz w:val="20"/>
          <w:szCs w:val="20"/>
        </w:rPr>
        <w:t>-ной</w:t>
      </w:r>
      <w:r w:rsidRPr="00030C5F">
        <w:rPr>
          <w:sz w:val="20"/>
          <w:szCs w:val="20"/>
        </w:rPr>
        <w:t xml:space="preserve"> обеспече</w:t>
      </w:r>
      <w:r w:rsidRPr="00030C5F">
        <w:rPr>
          <w:sz w:val="20"/>
          <w:szCs w:val="20"/>
        </w:rPr>
        <w:t>н</w:t>
      </w:r>
      <w:r w:rsidRPr="00030C5F">
        <w:rPr>
          <w:sz w:val="20"/>
          <w:szCs w:val="20"/>
        </w:rPr>
        <w:t xml:space="preserve">ности для </w:t>
      </w:r>
      <w:r>
        <w:rPr>
          <w:sz w:val="20"/>
          <w:szCs w:val="20"/>
        </w:rPr>
        <w:t>территории Беларуси.</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Коэффициент озерности и заболоченности бассейна </w:t>
      </w:r>
      <w:r w:rsidRPr="00030C5F">
        <w:rPr>
          <w:sz w:val="20"/>
          <w:szCs w:val="20"/>
        </w:rPr>
        <w:sym w:font="Symbol" w:char="F064"/>
      </w:r>
      <w:r w:rsidRPr="00030C5F">
        <w:rPr>
          <w:sz w:val="20"/>
          <w:szCs w:val="20"/>
          <w:vertAlign w:val="subscript"/>
        </w:rPr>
        <w:t>1</w:t>
      </w:r>
      <w:r w:rsidRPr="00030C5F">
        <w:rPr>
          <w:sz w:val="20"/>
          <w:szCs w:val="20"/>
        </w:rPr>
        <w:t xml:space="preserve"> определяе</w:t>
      </w:r>
      <w:r w:rsidRPr="00030C5F">
        <w:rPr>
          <w:sz w:val="20"/>
          <w:szCs w:val="20"/>
        </w:rPr>
        <w:t>т</w:t>
      </w:r>
      <w:r w:rsidRPr="00030C5F">
        <w:rPr>
          <w:sz w:val="20"/>
          <w:szCs w:val="20"/>
        </w:rPr>
        <w:t>ся по формуле</w:t>
      </w:r>
    </w:p>
    <w:p w:rsidR="00A049F1" w:rsidRPr="00030C5F" w:rsidRDefault="00A049F1" w:rsidP="00A049F1">
      <w:pPr>
        <w:widowControl w:val="0"/>
        <w:spacing w:line="216" w:lineRule="auto"/>
        <w:ind w:firstLine="284"/>
        <w:jc w:val="right"/>
        <w:rPr>
          <w:sz w:val="20"/>
          <w:szCs w:val="20"/>
        </w:rPr>
      </w:pPr>
      <w:r w:rsidRPr="00030C5F">
        <w:rPr>
          <w:sz w:val="20"/>
          <w:szCs w:val="20"/>
        </w:rPr>
        <w:sym w:font="Symbol" w:char="F064"/>
      </w:r>
      <w:r w:rsidRPr="00030C5F">
        <w:rPr>
          <w:sz w:val="20"/>
          <w:szCs w:val="20"/>
          <w:vertAlign w:val="subscript"/>
        </w:rPr>
        <w:t>1</w:t>
      </w:r>
      <w:r w:rsidRPr="00030C5F">
        <w:rPr>
          <w:sz w:val="20"/>
          <w:szCs w:val="20"/>
        </w:rPr>
        <w:t xml:space="preserve"> = 1 – 0,6 </w:t>
      </w:r>
      <w:r w:rsidRPr="00030C5F">
        <w:rPr>
          <w:sz w:val="20"/>
          <w:szCs w:val="20"/>
          <w:lang w:val="en-US"/>
        </w:rPr>
        <w:t>lg</w:t>
      </w:r>
      <w:r w:rsidRPr="00030C5F">
        <w:rPr>
          <w:sz w:val="20"/>
          <w:szCs w:val="20"/>
        </w:rPr>
        <w:t xml:space="preserve"> (1 + </w:t>
      </w:r>
      <w:r w:rsidRPr="00030C5F">
        <w:rPr>
          <w:i/>
          <w:sz w:val="20"/>
          <w:szCs w:val="20"/>
          <w:lang w:val="en-US"/>
        </w:rPr>
        <w:t>f</w:t>
      </w:r>
      <w:r w:rsidRPr="00030C5F">
        <w:rPr>
          <w:sz w:val="20"/>
          <w:szCs w:val="20"/>
          <w:vertAlign w:val="subscript"/>
        </w:rPr>
        <w:t>0</w:t>
      </w:r>
      <w:r w:rsidRPr="00030C5F">
        <w:rPr>
          <w:sz w:val="20"/>
          <w:szCs w:val="20"/>
        </w:rPr>
        <w:t xml:space="preserve"> + 0,2 </w:t>
      </w:r>
      <w:r w:rsidRPr="00030C5F">
        <w:rPr>
          <w:i/>
          <w:sz w:val="20"/>
          <w:szCs w:val="20"/>
          <w:lang w:val="en-US"/>
        </w:rPr>
        <w:t>f</w:t>
      </w:r>
      <w:r w:rsidRPr="00030C5F">
        <w:rPr>
          <w:sz w:val="20"/>
          <w:szCs w:val="20"/>
          <w:vertAlign w:val="subscript"/>
        </w:rPr>
        <w:t>б</w:t>
      </w:r>
      <w:r w:rsidRPr="00030C5F">
        <w:rPr>
          <w:sz w:val="20"/>
          <w:szCs w:val="20"/>
        </w:rPr>
        <w:t>),</w:t>
      </w:r>
      <w:r w:rsidRPr="00030C5F">
        <w:rPr>
          <w:sz w:val="20"/>
          <w:szCs w:val="20"/>
        </w:rPr>
        <w:tab/>
      </w:r>
      <w:r w:rsidRPr="00030C5F">
        <w:rPr>
          <w:sz w:val="20"/>
          <w:szCs w:val="20"/>
        </w:rPr>
        <w:tab/>
        <w:t>(</w:t>
      </w:r>
      <w:r w:rsidRPr="005B405E">
        <w:rPr>
          <w:sz w:val="20"/>
          <w:szCs w:val="20"/>
        </w:rPr>
        <w:t>9</w:t>
      </w:r>
      <w:r>
        <w:rPr>
          <w:sz w:val="20"/>
          <w:szCs w:val="20"/>
        </w:rPr>
        <w:t>.</w:t>
      </w:r>
      <w:r w:rsidRPr="005B405E">
        <w:rPr>
          <w:sz w:val="20"/>
          <w:szCs w:val="20"/>
        </w:rPr>
        <w:t>39</w:t>
      </w:r>
      <w:r w:rsidRPr="00030C5F">
        <w:rPr>
          <w:sz w:val="20"/>
          <w:szCs w:val="20"/>
        </w:rPr>
        <w:t>)</w:t>
      </w:r>
    </w:p>
    <w:p w:rsidR="00A049F1" w:rsidRPr="00030C5F"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jc w:val="both"/>
        <w:rPr>
          <w:sz w:val="20"/>
          <w:szCs w:val="20"/>
        </w:rPr>
      </w:pPr>
      <w:r w:rsidRPr="00030C5F">
        <w:rPr>
          <w:sz w:val="20"/>
          <w:szCs w:val="20"/>
        </w:rPr>
        <w:t xml:space="preserve">где </w:t>
      </w:r>
      <w:r w:rsidRPr="00030C5F">
        <w:rPr>
          <w:i/>
          <w:sz w:val="20"/>
          <w:szCs w:val="20"/>
          <w:lang w:val="en-US"/>
        </w:rPr>
        <w:t>f</w:t>
      </w:r>
      <w:r w:rsidRPr="00030C5F">
        <w:rPr>
          <w:sz w:val="20"/>
          <w:szCs w:val="20"/>
          <w:vertAlign w:val="subscript"/>
        </w:rPr>
        <w:t>б</w:t>
      </w:r>
      <w:r w:rsidRPr="00030C5F">
        <w:rPr>
          <w:sz w:val="20"/>
          <w:szCs w:val="20"/>
        </w:rPr>
        <w:t xml:space="preserve"> – заболоченност</w:t>
      </w:r>
      <w:r>
        <w:rPr>
          <w:sz w:val="20"/>
          <w:szCs w:val="20"/>
        </w:rPr>
        <w:t>ь</w:t>
      </w:r>
      <w:r w:rsidRPr="00030C5F">
        <w:rPr>
          <w:sz w:val="20"/>
          <w:szCs w:val="20"/>
        </w:rPr>
        <w:t xml:space="preserve"> бассе</w:t>
      </w:r>
      <w:r w:rsidRPr="00030C5F">
        <w:rPr>
          <w:sz w:val="20"/>
          <w:szCs w:val="20"/>
        </w:rPr>
        <w:t>й</w:t>
      </w:r>
      <w:r>
        <w:rPr>
          <w:sz w:val="20"/>
          <w:szCs w:val="20"/>
        </w:rPr>
        <w:t>на.</w:t>
      </w:r>
    </w:p>
    <w:p w:rsidR="00A049F1" w:rsidRDefault="00A049F1" w:rsidP="00A049F1">
      <w:pPr>
        <w:widowControl w:val="0"/>
        <w:spacing w:line="216" w:lineRule="auto"/>
        <w:jc w:val="right"/>
        <w:rPr>
          <w:sz w:val="20"/>
          <w:szCs w:val="20"/>
        </w:rPr>
      </w:pPr>
      <w:r w:rsidRPr="00030C5F">
        <w:rPr>
          <w:position w:val="-20"/>
          <w:sz w:val="20"/>
          <w:szCs w:val="20"/>
        </w:rPr>
        <w:object w:dxaOrig="1260" w:dyaOrig="540">
          <v:shape id="_x0000_i1228" type="#_x0000_t75" style="width:63pt;height:27pt" o:ole="">
            <v:imagedata r:id="rId350" o:title=""/>
          </v:shape>
          <o:OLEObject Type="Embed" ProgID="Equation.3" ShapeID="_x0000_i1228" DrawAspect="Content" ObjectID="_1428818267" r:id="rId351"/>
        </w:object>
      </w:r>
      <w:r>
        <w:rPr>
          <w:sz w:val="20"/>
          <w:szCs w:val="20"/>
        </w:rPr>
        <w:t>.</w:t>
      </w:r>
      <w:r>
        <w:rPr>
          <w:sz w:val="20"/>
          <w:szCs w:val="20"/>
        </w:rPr>
        <w:tab/>
      </w:r>
      <w:r>
        <w:rPr>
          <w:sz w:val="20"/>
          <w:szCs w:val="20"/>
        </w:rPr>
        <w:tab/>
      </w:r>
      <w:r>
        <w:rPr>
          <w:sz w:val="20"/>
          <w:szCs w:val="20"/>
        </w:rPr>
        <w:tab/>
        <w:t>(</w:t>
      </w:r>
      <w:r w:rsidRPr="005B405E">
        <w:rPr>
          <w:sz w:val="20"/>
          <w:szCs w:val="20"/>
        </w:rPr>
        <w:t>9</w:t>
      </w:r>
      <w:r>
        <w:rPr>
          <w:sz w:val="20"/>
          <w:szCs w:val="20"/>
        </w:rPr>
        <w:t>.4</w:t>
      </w:r>
      <w:r w:rsidRPr="005B405E">
        <w:rPr>
          <w:sz w:val="20"/>
          <w:szCs w:val="20"/>
        </w:rPr>
        <w:t>0</w:t>
      </w:r>
      <w:r>
        <w:rPr>
          <w:sz w:val="20"/>
          <w:szCs w:val="20"/>
        </w:rPr>
        <w:t>)</w:t>
      </w:r>
    </w:p>
    <w:p w:rsidR="00A049F1" w:rsidRPr="00030C5F" w:rsidRDefault="00A049F1" w:rsidP="00A049F1">
      <w:pPr>
        <w:widowControl w:val="0"/>
        <w:spacing w:line="216" w:lineRule="auto"/>
        <w:jc w:val="both"/>
        <w:rPr>
          <w:sz w:val="20"/>
          <w:szCs w:val="20"/>
        </w:rPr>
      </w:pPr>
    </w:p>
    <w:p w:rsidR="00A049F1" w:rsidRPr="00E5756D" w:rsidRDefault="00A049F1" w:rsidP="00A049F1">
      <w:pPr>
        <w:widowControl w:val="0"/>
        <w:spacing w:line="216" w:lineRule="auto"/>
        <w:rPr>
          <w:sz w:val="20"/>
          <w:szCs w:val="20"/>
        </w:rPr>
      </w:pPr>
      <w:r>
        <w:rPr>
          <w:sz w:val="20"/>
          <w:szCs w:val="20"/>
        </w:rPr>
        <w:t xml:space="preserve">где </w:t>
      </w:r>
      <w:r w:rsidRPr="00030C5F">
        <w:rPr>
          <w:sz w:val="20"/>
          <w:szCs w:val="20"/>
          <w:lang w:val="en-US"/>
        </w:rPr>
        <w:t>F</w:t>
      </w:r>
      <w:r w:rsidRPr="00030C5F">
        <w:rPr>
          <w:sz w:val="20"/>
          <w:szCs w:val="20"/>
          <w:vertAlign w:val="subscript"/>
        </w:rPr>
        <w:t>б</w:t>
      </w:r>
      <w:r w:rsidRPr="00030C5F">
        <w:rPr>
          <w:sz w:val="20"/>
          <w:szCs w:val="20"/>
        </w:rPr>
        <w:t xml:space="preserve"> – площад</w:t>
      </w:r>
      <w:r>
        <w:rPr>
          <w:sz w:val="20"/>
          <w:szCs w:val="20"/>
        </w:rPr>
        <w:t>ь</w:t>
      </w:r>
      <w:r w:rsidRPr="00030C5F">
        <w:rPr>
          <w:sz w:val="20"/>
          <w:szCs w:val="20"/>
        </w:rPr>
        <w:t xml:space="preserve"> болот в </w:t>
      </w:r>
      <w:r w:rsidRPr="00E5756D">
        <w:rPr>
          <w:sz w:val="20"/>
          <w:szCs w:val="20"/>
        </w:rPr>
        <w:t>бассейне, км</w:t>
      </w:r>
      <w:r w:rsidRPr="00E5756D">
        <w:rPr>
          <w:sz w:val="20"/>
          <w:szCs w:val="20"/>
          <w:vertAlign w:val="superscript"/>
        </w:rPr>
        <w:t>2</w:t>
      </w:r>
      <w:r w:rsidRPr="00E5756D">
        <w:rPr>
          <w:sz w:val="20"/>
          <w:szCs w:val="20"/>
        </w:rPr>
        <w:t>.</w:t>
      </w:r>
    </w:p>
    <w:p w:rsidR="00A049F1" w:rsidRPr="00E5756D" w:rsidRDefault="00A049F1" w:rsidP="00A049F1">
      <w:pPr>
        <w:widowControl w:val="0"/>
        <w:spacing w:line="216" w:lineRule="auto"/>
        <w:ind w:firstLine="284"/>
        <w:jc w:val="center"/>
        <w:rPr>
          <w:color w:val="000000"/>
          <w:spacing w:val="1"/>
          <w:sz w:val="16"/>
          <w:szCs w:val="16"/>
        </w:rPr>
      </w:pPr>
    </w:p>
    <w:p w:rsidR="00A049F1" w:rsidRPr="00030C5F" w:rsidRDefault="00A049F1" w:rsidP="00E5756D">
      <w:pPr>
        <w:widowControl w:val="0"/>
        <w:spacing w:line="216" w:lineRule="auto"/>
        <w:ind w:firstLine="284"/>
        <w:jc w:val="both"/>
        <w:rPr>
          <w:sz w:val="20"/>
          <w:szCs w:val="20"/>
        </w:rPr>
      </w:pPr>
      <w:r w:rsidRPr="00E5756D">
        <w:rPr>
          <w:sz w:val="20"/>
          <w:szCs w:val="20"/>
        </w:rPr>
        <w:t>Формула (9.38) справедлива при (</w:t>
      </w:r>
      <w:r w:rsidRPr="00E5756D">
        <w:rPr>
          <w:i/>
          <w:sz w:val="20"/>
          <w:szCs w:val="20"/>
          <w:lang w:val="en-US"/>
        </w:rPr>
        <w:t>f</w:t>
      </w:r>
      <w:r w:rsidRPr="00E5756D">
        <w:rPr>
          <w:sz w:val="20"/>
          <w:szCs w:val="20"/>
          <w:vertAlign w:val="subscript"/>
        </w:rPr>
        <w:t>0</w:t>
      </w:r>
      <w:r w:rsidRPr="00E5756D">
        <w:rPr>
          <w:sz w:val="20"/>
          <w:szCs w:val="20"/>
        </w:rPr>
        <w:t xml:space="preserve"> + 0,2 </w:t>
      </w:r>
      <w:r w:rsidRPr="00E5756D">
        <w:rPr>
          <w:i/>
          <w:sz w:val="20"/>
          <w:szCs w:val="20"/>
          <w:lang w:val="en-US"/>
        </w:rPr>
        <w:t>f</w:t>
      </w:r>
      <w:r w:rsidRPr="00E5756D">
        <w:rPr>
          <w:sz w:val="20"/>
          <w:szCs w:val="20"/>
          <w:vertAlign w:val="subscript"/>
        </w:rPr>
        <w:t>б</w:t>
      </w:r>
      <w:r w:rsidRPr="00E5756D">
        <w:rPr>
          <w:sz w:val="20"/>
          <w:szCs w:val="20"/>
        </w:rPr>
        <w:t xml:space="preserve"> ) ≤ 45%. При знач</w:t>
      </w:r>
      <w:r w:rsidRPr="00E5756D">
        <w:rPr>
          <w:sz w:val="20"/>
          <w:szCs w:val="20"/>
        </w:rPr>
        <w:t>е</w:t>
      </w:r>
      <w:r w:rsidRPr="00E5756D">
        <w:rPr>
          <w:sz w:val="20"/>
          <w:szCs w:val="20"/>
        </w:rPr>
        <w:t xml:space="preserve">ниях  </w:t>
      </w:r>
      <w:r w:rsidRPr="00E5756D">
        <w:rPr>
          <w:i/>
          <w:sz w:val="20"/>
          <w:szCs w:val="20"/>
          <w:lang w:val="en-US"/>
        </w:rPr>
        <w:t>f</w:t>
      </w:r>
      <w:r w:rsidRPr="00E5756D">
        <w:rPr>
          <w:sz w:val="20"/>
          <w:szCs w:val="20"/>
          <w:vertAlign w:val="subscript"/>
        </w:rPr>
        <w:t>0</w:t>
      </w:r>
      <w:r w:rsidRPr="00E5756D">
        <w:rPr>
          <w:sz w:val="20"/>
          <w:szCs w:val="20"/>
        </w:rPr>
        <w:t xml:space="preserve"> &lt; 2% и </w:t>
      </w:r>
      <w:r w:rsidRPr="00E5756D">
        <w:rPr>
          <w:i/>
          <w:sz w:val="20"/>
          <w:szCs w:val="20"/>
          <w:lang w:val="en-US"/>
        </w:rPr>
        <w:t>f</w:t>
      </w:r>
      <w:r w:rsidRPr="00E5756D">
        <w:rPr>
          <w:sz w:val="20"/>
          <w:szCs w:val="20"/>
          <w:vertAlign w:val="subscript"/>
        </w:rPr>
        <w:t>б</w:t>
      </w:r>
      <w:r w:rsidRPr="00E5756D">
        <w:rPr>
          <w:sz w:val="20"/>
          <w:szCs w:val="20"/>
        </w:rPr>
        <w:t xml:space="preserve"> &lt; 10% озерность и заболоченность бассейна</w:t>
      </w:r>
      <w:r w:rsidRPr="00030C5F">
        <w:rPr>
          <w:sz w:val="20"/>
          <w:szCs w:val="20"/>
        </w:rPr>
        <w:t xml:space="preserve"> можно не уч</w:t>
      </w:r>
      <w:r w:rsidRPr="00030C5F">
        <w:rPr>
          <w:sz w:val="20"/>
          <w:szCs w:val="20"/>
        </w:rPr>
        <w:t>и</w:t>
      </w:r>
      <w:r w:rsidRPr="00030C5F">
        <w:rPr>
          <w:sz w:val="20"/>
          <w:szCs w:val="20"/>
        </w:rPr>
        <w:t>тывать.</w:t>
      </w:r>
    </w:p>
    <w:p w:rsidR="00A049F1" w:rsidRPr="00030C5F" w:rsidRDefault="00A049F1" w:rsidP="00A049F1">
      <w:pPr>
        <w:widowControl w:val="0"/>
        <w:spacing w:line="216" w:lineRule="auto"/>
        <w:ind w:firstLine="284"/>
        <w:rPr>
          <w:sz w:val="20"/>
          <w:szCs w:val="20"/>
        </w:rPr>
      </w:pPr>
      <w:r w:rsidRPr="00030C5F">
        <w:rPr>
          <w:sz w:val="20"/>
          <w:szCs w:val="20"/>
        </w:rPr>
        <w:t>Коэффициент лесистости бассейна находится по выр</w:t>
      </w:r>
      <w:r w:rsidRPr="00030C5F">
        <w:rPr>
          <w:sz w:val="20"/>
          <w:szCs w:val="20"/>
        </w:rPr>
        <w:t>а</w:t>
      </w:r>
      <w:r w:rsidRPr="00030C5F">
        <w:rPr>
          <w:sz w:val="20"/>
          <w:szCs w:val="20"/>
        </w:rPr>
        <w:t>жению</w:t>
      </w:r>
    </w:p>
    <w:p w:rsidR="00A049F1" w:rsidRPr="00030C5F" w:rsidRDefault="00A049F1" w:rsidP="00A049F1">
      <w:pPr>
        <w:widowControl w:val="0"/>
        <w:spacing w:line="216" w:lineRule="auto"/>
        <w:ind w:firstLine="284"/>
        <w:rPr>
          <w:sz w:val="20"/>
          <w:szCs w:val="20"/>
        </w:rPr>
      </w:pPr>
    </w:p>
    <w:p w:rsidR="00A049F1" w:rsidRPr="00030C5F" w:rsidRDefault="00A049F1" w:rsidP="00A049F1">
      <w:pPr>
        <w:widowControl w:val="0"/>
        <w:spacing w:line="216" w:lineRule="auto"/>
        <w:ind w:firstLine="284"/>
        <w:jc w:val="right"/>
        <w:rPr>
          <w:sz w:val="20"/>
          <w:szCs w:val="20"/>
        </w:rPr>
      </w:pPr>
      <w:r w:rsidRPr="00030C5F">
        <w:rPr>
          <w:sz w:val="20"/>
          <w:szCs w:val="20"/>
        </w:rPr>
        <w:sym w:font="Symbol" w:char="F064"/>
      </w:r>
      <w:r w:rsidRPr="00030C5F">
        <w:rPr>
          <w:sz w:val="20"/>
          <w:szCs w:val="20"/>
          <w:vertAlign w:val="subscript"/>
        </w:rPr>
        <w:t>2</w:t>
      </w:r>
      <w:r w:rsidRPr="00030C5F">
        <w:rPr>
          <w:sz w:val="20"/>
          <w:szCs w:val="20"/>
        </w:rPr>
        <w:t xml:space="preserve"> = 1 – γ (</w:t>
      </w:r>
      <w:r w:rsidRPr="00030C5F">
        <w:rPr>
          <w:i/>
          <w:sz w:val="20"/>
          <w:szCs w:val="20"/>
          <w:lang w:val="en-US"/>
        </w:rPr>
        <w:t>f</w:t>
      </w:r>
      <w:r w:rsidRPr="00030C5F">
        <w:rPr>
          <w:sz w:val="20"/>
          <w:szCs w:val="20"/>
          <w:vertAlign w:val="subscript"/>
        </w:rPr>
        <w:t>л</w:t>
      </w:r>
      <w:r w:rsidRPr="00030C5F">
        <w:rPr>
          <w:sz w:val="20"/>
          <w:szCs w:val="20"/>
        </w:rPr>
        <w:t xml:space="preserve"> – </w:t>
      </w:r>
      <w:r w:rsidRPr="00030C5F">
        <w:rPr>
          <w:i/>
          <w:sz w:val="20"/>
          <w:szCs w:val="20"/>
          <w:lang w:val="en-US"/>
        </w:rPr>
        <w:t>f</w:t>
      </w:r>
      <w:r w:rsidRPr="00030C5F">
        <w:rPr>
          <w:sz w:val="20"/>
          <w:szCs w:val="20"/>
          <w:vertAlign w:val="subscript"/>
        </w:rPr>
        <w:t>л1</w:t>
      </w:r>
      <w:r>
        <w:rPr>
          <w:sz w:val="20"/>
          <w:szCs w:val="20"/>
        </w:rPr>
        <w:t>),</w:t>
      </w:r>
      <w:r>
        <w:rPr>
          <w:sz w:val="20"/>
          <w:szCs w:val="20"/>
        </w:rPr>
        <w:tab/>
      </w:r>
      <w:r>
        <w:rPr>
          <w:sz w:val="20"/>
          <w:szCs w:val="20"/>
        </w:rPr>
        <w:tab/>
      </w:r>
      <w:r>
        <w:rPr>
          <w:sz w:val="20"/>
          <w:szCs w:val="20"/>
        </w:rPr>
        <w:tab/>
        <w:t>(</w:t>
      </w:r>
      <w:r w:rsidRPr="005B405E">
        <w:rPr>
          <w:sz w:val="20"/>
          <w:szCs w:val="20"/>
        </w:rPr>
        <w:t>9</w:t>
      </w:r>
      <w:r w:rsidRPr="00030C5F">
        <w:rPr>
          <w:sz w:val="20"/>
          <w:szCs w:val="20"/>
        </w:rPr>
        <w:t>.4</w:t>
      </w:r>
      <w:r w:rsidRPr="005B405E">
        <w:rPr>
          <w:sz w:val="20"/>
          <w:szCs w:val="20"/>
        </w:rPr>
        <w:t>1</w:t>
      </w:r>
      <w:r w:rsidRPr="00030C5F">
        <w:rPr>
          <w:sz w:val="20"/>
          <w:szCs w:val="20"/>
        </w:rPr>
        <w:t>)</w:t>
      </w:r>
    </w:p>
    <w:p w:rsidR="00A049F1" w:rsidRPr="00030C5F" w:rsidRDefault="00A049F1" w:rsidP="00A049F1">
      <w:pPr>
        <w:widowControl w:val="0"/>
        <w:spacing w:line="216" w:lineRule="auto"/>
        <w:ind w:firstLine="284"/>
        <w:jc w:val="right"/>
        <w:rPr>
          <w:sz w:val="20"/>
          <w:szCs w:val="20"/>
        </w:rPr>
      </w:pPr>
    </w:p>
    <w:p w:rsidR="00A049F1" w:rsidRPr="00030C5F" w:rsidRDefault="00A049F1" w:rsidP="00A049F1">
      <w:pPr>
        <w:widowControl w:val="0"/>
        <w:spacing w:line="216" w:lineRule="auto"/>
        <w:ind w:left="700" w:hanging="700"/>
        <w:jc w:val="both"/>
        <w:rPr>
          <w:sz w:val="20"/>
          <w:szCs w:val="20"/>
        </w:rPr>
      </w:pPr>
      <w:r w:rsidRPr="00030C5F">
        <w:rPr>
          <w:sz w:val="20"/>
          <w:szCs w:val="20"/>
        </w:rPr>
        <w:t>где γ – коэффициент, принимаемый равным 0,3 для лис</w:t>
      </w:r>
      <w:r w:rsidRPr="00030C5F">
        <w:rPr>
          <w:sz w:val="20"/>
          <w:szCs w:val="20"/>
        </w:rPr>
        <w:t>т</w:t>
      </w:r>
      <w:r w:rsidRPr="00030C5F">
        <w:rPr>
          <w:sz w:val="20"/>
          <w:szCs w:val="20"/>
        </w:rPr>
        <w:t>венных лесов лесостепной зоны и 0,6 – для севе</w:t>
      </w:r>
      <w:r w:rsidRPr="00030C5F">
        <w:rPr>
          <w:sz w:val="20"/>
          <w:szCs w:val="20"/>
        </w:rPr>
        <w:t>р</w:t>
      </w:r>
      <w:r w:rsidRPr="00030C5F">
        <w:rPr>
          <w:sz w:val="20"/>
          <w:szCs w:val="20"/>
        </w:rPr>
        <w:t>ных лесов;</w:t>
      </w:r>
    </w:p>
    <w:p w:rsidR="00A049F1" w:rsidRPr="00030C5F" w:rsidRDefault="00A049F1" w:rsidP="00A049F1">
      <w:pPr>
        <w:widowControl w:val="0"/>
        <w:spacing w:line="216" w:lineRule="auto"/>
        <w:ind w:firstLine="360"/>
        <w:jc w:val="both"/>
        <w:rPr>
          <w:sz w:val="20"/>
          <w:szCs w:val="20"/>
        </w:rPr>
      </w:pPr>
      <w:r w:rsidRPr="00030C5F">
        <w:rPr>
          <w:i/>
          <w:sz w:val="20"/>
          <w:szCs w:val="20"/>
          <w:lang w:val="en-US"/>
        </w:rPr>
        <w:t>f</w:t>
      </w:r>
      <w:r w:rsidRPr="00030C5F">
        <w:rPr>
          <w:sz w:val="20"/>
          <w:szCs w:val="20"/>
          <w:vertAlign w:val="subscript"/>
        </w:rPr>
        <w:t>л</w:t>
      </w:r>
      <w:r w:rsidRPr="00030C5F">
        <w:rPr>
          <w:sz w:val="20"/>
          <w:szCs w:val="20"/>
        </w:rPr>
        <w:t xml:space="preserve"> </w:t>
      </w:r>
      <w:r>
        <w:rPr>
          <w:sz w:val="20"/>
          <w:szCs w:val="20"/>
        </w:rPr>
        <w:t xml:space="preserve">= </w:t>
      </w:r>
      <w:r>
        <w:rPr>
          <w:sz w:val="20"/>
          <w:szCs w:val="20"/>
          <w:lang w:val="en-US"/>
        </w:rPr>
        <w:t>F</w:t>
      </w:r>
      <w:r>
        <w:rPr>
          <w:sz w:val="20"/>
          <w:szCs w:val="20"/>
          <w:vertAlign w:val="subscript"/>
        </w:rPr>
        <w:t>л</w:t>
      </w:r>
      <w:r w:rsidRPr="00B65560">
        <w:rPr>
          <w:sz w:val="20"/>
          <w:szCs w:val="20"/>
        </w:rPr>
        <w:t xml:space="preserve"> /</w:t>
      </w:r>
      <w:r>
        <w:rPr>
          <w:sz w:val="20"/>
          <w:szCs w:val="20"/>
          <w:lang w:val="en-US"/>
        </w:rPr>
        <w:t>F</w:t>
      </w:r>
      <w:r w:rsidRPr="00030C5F">
        <w:rPr>
          <w:sz w:val="20"/>
          <w:szCs w:val="20"/>
        </w:rPr>
        <w:t>– лесистость бассейна в долях от единицы;</w:t>
      </w:r>
    </w:p>
    <w:p w:rsidR="00A049F1" w:rsidRPr="00030C5F" w:rsidRDefault="00A049F1" w:rsidP="00A049F1">
      <w:pPr>
        <w:widowControl w:val="0"/>
        <w:spacing w:line="216" w:lineRule="auto"/>
        <w:ind w:firstLine="360"/>
        <w:jc w:val="both"/>
        <w:rPr>
          <w:sz w:val="20"/>
          <w:szCs w:val="20"/>
        </w:rPr>
      </w:pPr>
      <w:r w:rsidRPr="00030C5F">
        <w:rPr>
          <w:sz w:val="20"/>
          <w:szCs w:val="20"/>
          <w:lang w:val="en-US"/>
        </w:rPr>
        <w:t>F</w:t>
      </w:r>
      <w:r w:rsidRPr="00030C5F">
        <w:rPr>
          <w:sz w:val="20"/>
          <w:szCs w:val="20"/>
          <w:vertAlign w:val="subscript"/>
        </w:rPr>
        <w:t>л</w:t>
      </w:r>
      <w:r w:rsidRPr="00030C5F">
        <w:rPr>
          <w:sz w:val="20"/>
          <w:szCs w:val="20"/>
        </w:rPr>
        <w:t xml:space="preserve"> – площадь лесов в бассейне;</w:t>
      </w:r>
    </w:p>
    <w:p w:rsidR="00A049F1" w:rsidRPr="00030C5F" w:rsidRDefault="00A049F1" w:rsidP="00A049F1">
      <w:pPr>
        <w:widowControl w:val="0"/>
        <w:spacing w:line="216" w:lineRule="auto"/>
        <w:ind w:firstLine="360"/>
        <w:jc w:val="both"/>
        <w:rPr>
          <w:sz w:val="20"/>
          <w:szCs w:val="20"/>
        </w:rPr>
      </w:pPr>
      <w:r w:rsidRPr="00030C5F">
        <w:rPr>
          <w:i/>
          <w:sz w:val="20"/>
          <w:szCs w:val="20"/>
          <w:lang w:val="en-US"/>
        </w:rPr>
        <w:t>f</w:t>
      </w:r>
      <w:r w:rsidRPr="00030C5F">
        <w:rPr>
          <w:sz w:val="20"/>
          <w:szCs w:val="20"/>
          <w:vertAlign w:val="subscript"/>
        </w:rPr>
        <w:t>л1</w:t>
      </w:r>
      <w:r w:rsidRPr="00030C5F">
        <w:rPr>
          <w:sz w:val="20"/>
          <w:szCs w:val="20"/>
        </w:rPr>
        <w:t xml:space="preserve"> – средняя лесистость всего района.</w:t>
      </w:r>
    </w:p>
    <w:p w:rsidR="00A049F1" w:rsidRPr="00030C5F" w:rsidRDefault="00A049F1" w:rsidP="00A049F1">
      <w:pPr>
        <w:widowControl w:val="0"/>
        <w:spacing w:line="216" w:lineRule="auto"/>
        <w:ind w:firstLine="284"/>
        <w:jc w:val="both"/>
        <w:rPr>
          <w:color w:val="000000"/>
          <w:spacing w:val="1"/>
          <w:sz w:val="20"/>
          <w:szCs w:val="20"/>
        </w:rPr>
      </w:pPr>
      <w:r w:rsidRPr="00030C5F">
        <w:rPr>
          <w:color w:val="000000"/>
          <w:spacing w:val="6"/>
          <w:sz w:val="20"/>
          <w:szCs w:val="20"/>
        </w:rPr>
        <w:t xml:space="preserve">Коэффициент лесистости </w:t>
      </w:r>
      <w:r w:rsidRPr="00030C5F">
        <w:rPr>
          <w:sz w:val="20"/>
          <w:szCs w:val="20"/>
        </w:rPr>
        <w:sym w:font="Symbol" w:char="F064"/>
      </w:r>
      <w:r w:rsidRPr="00030C5F">
        <w:rPr>
          <w:sz w:val="20"/>
          <w:szCs w:val="20"/>
          <w:vertAlign w:val="subscript"/>
        </w:rPr>
        <w:t>2</w:t>
      </w:r>
      <w:r w:rsidRPr="00030C5F">
        <w:rPr>
          <w:sz w:val="20"/>
          <w:szCs w:val="20"/>
        </w:rPr>
        <w:t xml:space="preserve"> </w:t>
      </w:r>
      <w:r>
        <w:rPr>
          <w:color w:val="000000"/>
          <w:spacing w:val="6"/>
          <w:sz w:val="20"/>
          <w:szCs w:val="20"/>
        </w:rPr>
        <w:t>вводится в формулу (</w:t>
      </w:r>
      <w:r w:rsidRPr="004E01CF">
        <w:rPr>
          <w:color w:val="000000"/>
          <w:spacing w:val="6"/>
          <w:sz w:val="20"/>
          <w:szCs w:val="20"/>
        </w:rPr>
        <w:t>9</w:t>
      </w:r>
      <w:r>
        <w:rPr>
          <w:color w:val="000000"/>
          <w:spacing w:val="6"/>
          <w:sz w:val="20"/>
          <w:szCs w:val="20"/>
        </w:rPr>
        <w:t>.</w:t>
      </w:r>
      <w:r w:rsidRPr="004E01CF">
        <w:rPr>
          <w:color w:val="000000"/>
          <w:spacing w:val="6"/>
          <w:sz w:val="20"/>
          <w:szCs w:val="20"/>
        </w:rPr>
        <w:t>38</w:t>
      </w:r>
      <w:r w:rsidRPr="00030C5F">
        <w:rPr>
          <w:color w:val="000000"/>
          <w:spacing w:val="6"/>
          <w:sz w:val="20"/>
          <w:szCs w:val="20"/>
        </w:rPr>
        <w:t xml:space="preserve">) только </w:t>
      </w:r>
      <w:r w:rsidRPr="00030C5F">
        <w:rPr>
          <w:color w:val="000000"/>
          <w:spacing w:val="1"/>
          <w:sz w:val="20"/>
          <w:szCs w:val="20"/>
        </w:rPr>
        <w:t>для рек малых бассейнов (</w:t>
      </w:r>
      <w:r w:rsidRPr="00030C5F">
        <w:rPr>
          <w:sz w:val="20"/>
          <w:szCs w:val="20"/>
          <w:lang w:val="en-US"/>
        </w:rPr>
        <w:t>F</w:t>
      </w:r>
      <w:r w:rsidRPr="00030C5F">
        <w:rPr>
          <w:sz w:val="20"/>
          <w:szCs w:val="20"/>
        </w:rPr>
        <w:t xml:space="preserve"> &lt; 300÷500</w:t>
      </w:r>
      <w:r w:rsidRPr="00030C5F">
        <w:rPr>
          <w:color w:val="000000"/>
          <w:spacing w:val="1"/>
          <w:sz w:val="20"/>
          <w:szCs w:val="20"/>
        </w:rPr>
        <w:t xml:space="preserve"> </w:t>
      </w:r>
      <w:r w:rsidRPr="00030C5F">
        <w:rPr>
          <w:iCs/>
          <w:color w:val="000000"/>
          <w:spacing w:val="1"/>
          <w:sz w:val="20"/>
          <w:szCs w:val="20"/>
        </w:rPr>
        <w:t>км</w:t>
      </w:r>
      <w:r w:rsidRPr="00030C5F">
        <w:rPr>
          <w:iCs/>
          <w:color w:val="000000"/>
          <w:spacing w:val="1"/>
          <w:sz w:val="20"/>
          <w:szCs w:val="20"/>
          <w:vertAlign w:val="superscript"/>
        </w:rPr>
        <w:t>2</w:t>
      </w:r>
      <w:r w:rsidRPr="00030C5F">
        <w:rPr>
          <w:iCs/>
          <w:color w:val="000000"/>
          <w:spacing w:val="1"/>
          <w:sz w:val="20"/>
          <w:szCs w:val="20"/>
        </w:rPr>
        <w:t>)</w:t>
      </w:r>
      <w:r w:rsidRPr="00030C5F">
        <w:rPr>
          <w:i/>
          <w:iCs/>
          <w:color w:val="000000"/>
          <w:spacing w:val="1"/>
          <w:sz w:val="20"/>
          <w:szCs w:val="20"/>
        </w:rPr>
        <w:t xml:space="preserve">. </w:t>
      </w:r>
      <w:r w:rsidRPr="00030C5F">
        <w:rPr>
          <w:color w:val="000000"/>
          <w:spacing w:val="1"/>
          <w:sz w:val="20"/>
          <w:szCs w:val="20"/>
        </w:rPr>
        <w:t xml:space="preserve">Лесистость больших </w:t>
      </w:r>
      <w:r w:rsidRPr="00030C5F">
        <w:rPr>
          <w:color w:val="000000"/>
          <w:spacing w:val="4"/>
          <w:sz w:val="20"/>
          <w:szCs w:val="20"/>
        </w:rPr>
        <w:t>ба</w:t>
      </w:r>
      <w:r w:rsidRPr="00030C5F">
        <w:rPr>
          <w:color w:val="000000"/>
          <w:spacing w:val="4"/>
          <w:sz w:val="20"/>
          <w:szCs w:val="20"/>
        </w:rPr>
        <w:t>с</w:t>
      </w:r>
      <w:r w:rsidRPr="00030C5F">
        <w:rPr>
          <w:color w:val="000000"/>
          <w:spacing w:val="4"/>
          <w:sz w:val="20"/>
          <w:szCs w:val="20"/>
        </w:rPr>
        <w:t>сейнов учитывается пар</w:t>
      </w:r>
      <w:r w:rsidRPr="00030C5F">
        <w:rPr>
          <w:color w:val="000000"/>
          <w:spacing w:val="4"/>
          <w:sz w:val="20"/>
          <w:szCs w:val="20"/>
        </w:rPr>
        <w:t>а</w:t>
      </w:r>
      <w:r w:rsidRPr="00030C5F">
        <w:rPr>
          <w:color w:val="000000"/>
          <w:spacing w:val="4"/>
          <w:sz w:val="20"/>
          <w:szCs w:val="20"/>
        </w:rPr>
        <w:t>метром А</w:t>
      </w:r>
      <w:r w:rsidRPr="00030C5F">
        <w:rPr>
          <w:color w:val="000000"/>
          <w:spacing w:val="4"/>
          <w:sz w:val="20"/>
          <w:szCs w:val="20"/>
          <w:vertAlign w:val="subscript"/>
        </w:rPr>
        <w:t>0</w:t>
      </w:r>
      <w:r w:rsidRPr="00030C5F">
        <w:rPr>
          <w:color w:val="000000"/>
          <w:spacing w:val="4"/>
          <w:sz w:val="20"/>
          <w:szCs w:val="20"/>
        </w:rPr>
        <w:t>.</w:t>
      </w:r>
    </w:p>
    <w:p w:rsidR="00A049F1" w:rsidRDefault="00A049F1" w:rsidP="00A049F1">
      <w:pPr>
        <w:widowControl w:val="0"/>
        <w:spacing w:line="216" w:lineRule="auto"/>
        <w:ind w:firstLine="284"/>
        <w:jc w:val="both"/>
        <w:rPr>
          <w:color w:val="000000"/>
          <w:spacing w:val="6"/>
          <w:sz w:val="20"/>
          <w:szCs w:val="20"/>
        </w:rPr>
      </w:pPr>
      <w:r w:rsidRPr="00030C5F">
        <w:rPr>
          <w:color w:val="000000"/>
          <w:spacing w:val="10"/>
          <w:sz w:val="20"/>
          <w:szCs w:val="20"/>
        </w:rPr>
        <w:t xml:space="preserve">Максимальные расходы талых вод для бассейнов площадью </w:t>
      </w:r>
      <w:r w:rsidRPr="00030C5F">
        <w:rPr>
          <w:color w:val="000000"/>
          <w:spacing w:val="6"/>
          <w:sz w:val="20"/>
          <w:szCs w:val="20"/>
        </w:rPr>
        <w:t xml:space="preserve">50–100 </w:t>
      </w:r>
      <w:r w:rsidRPr="00030C5F">
        <w:rPr>
          <w:iCs/>
          <w:color w:val="000000"/>
          <w:spacing w:val="6"/>
          <w:sz w:val="20"/>
          <w:szCs w:val="20"/>
        </w:rPr>
        <w:t>км</w:t>
      </w:r>
      <w:r w:rsidRPr="00030C5F">
        <w:rPr>
          <w:iCs/>
          <w:color w:val="000000"/>
          <w:spacing w:val="6"/>
          <w:sz w:val="20"/>
          <w:szCs w:val="20"/>
          <w:vertAlign w:val="superscript"/>
        </w:rPr>
        <w:t>2</w:t>
      </w:r>
      <w:r w:rsidRPr="00030C5F">
        <w:rPr>
          <w:iCs/>
          <w:color w:val="000000"/>
          <w:spacing w:val="6"/>
          <w:sz w:val="20"/>
          <w:szCs w:val="20"/>
        </w:rPr>
        <w:t xml:space="preserve"> </w:t>
      </w:r>
      <w:r>
        <w:rPr>
          <w:iCs/>
          <w:color w:val="000000"/>
          <w:spacing w:val="6"/>
          <w:sz w:val="20"/>
          <w:szCs w:val="20"/>
        </w:rPr>
        <w:t xml:space="preserve">можно </w:t>
      </w:r>
      <w:r w:rsidRPr="00030C5F">
        <w:rPr>
          <w:color w:val="000000"/>
          <w:spacing w:val="6"/>
          <w:sz w:val="20"/>
          <w:szCs w:val="20"/>
        </w:rPr>
        <w:t>вычисл</w:t>
      </w:r>
      <w:r>
        <w:rPr>
          <w:color w:val="000000"/>
          <w:spacing w:val="6"/>
          <w:sz w:val="20"/>
          <w:szCs w:val="20"/>
        </w:rPr>
        <w:t>и</w:t>
      </w:r>
      <w:r w:rsidRPr="00030C5F">
        <w:rPr>
          <w:color w:val="000000"/>
          <w:spacing w:val="6"/>
          <w:sz w:val="20"/>
          <w:szCs w:val="20"/>
        </w:rPr>
        <w:t>ть по фор</w:t>
      </w:r>
      <w:r w:rsidRPr="00030C5F">
        <w:rPr>
          <w:color w:val="000000"/>
          <w:sz w:val="20"/>
          <w:szCs w:val="20"/>
        </w:rPr>
        <w:t>муле</w:t>
      </w:r>
      <w:r w:rsidRPr="004A5332">
        <w:rPr>
          <w:color w:val="000000"/>
          <w:spacing w:val="6"/>
          <w:sz w:val="20"/>
          <w:szCs w:val="20"/>
        </w:rPr>
        <w:t xml:space="preserve"> </w:t>
      </w:r>
      <w:r w:rsidRPr="00030C5F">
        <w:rPr>
          <w:color w:val="000000"/>
          <w:spacing w:val="6"/>
          <w:sz w:val="20"/>
          <w:szCs w:val="20"/>
        </w:rPr>
        <w:t>Д. Л. Соколо</w:t>
      </w:r>
      <w:r w:rsidRPr="00030C5F">
        <w:rPr>
          <w:color w:val="000000"/>
          <w:spacing w:val="6"/>
          <w:sz w:val="20"/>
          <w:szCs w:val="20"/>
        </w:rPr>
        <w:t>в</w:t>
      </w:r>
      <w:r w:rsidRPr="00030C5F">
        <w:rPr>
          <w:color w:val="000000"/>
          <w:spacing w:val="6"/>
          <w:sz w:val="20"/>
          <w:szCs w:val="20"/>
        </w:rPr>
        <w:t>ск</w:t>
      </w:r>
      <w:r>
        <w:rPr>
          <w:color w:val="000000"/>
          <w:spacing w:val="6"/>
          <w:sz w:val="20"/>
          <w:szCs w:val="20"/>
        </w:rPr>
        <w:t>ого:</w:t>
      </w:r>
    </w:p>
    <w:p w:rsidR="00E5756D" w:rsidRPr="00030C5F" w:rsidRDefault="00E5756D" w:rsidP="00A049F1">
      <w:pPr>
        <w:widowControl w:val="0"/>
        <w:spacing w:line="216" w:lineRule="auto"/>
        <w:ind w:firstLine="284"/>
        <w:jc w:val="both"/>
        <w:rPr>
          <w:color w:val="000000"/>
          <w:sz w:val="20"/>
          <w:szCs w:val="20"/>
        </w:rPr>
      </w:pPr>
    </w:p>
    <w:p w:rsidR="00A049F1" w:rsidRPr="00030C5F" w:rsidRDefault="00A049F1" w:rsidP="00A049F1">
      <w:pPr>
        <w:widowControl w:val="0"/>
        <w:spacing w:line="216" w:lineRule="auto"/>
        <w:ind w:firstLine="284"/>
        <w:jc w:val="right"/>
        <w:rPr>
          <w:sz w:val="20"/>
          <w:szCs w:val="20"/>
        </w:rPr>
      </w:pPr>
      <w:r w:rsidRPr="00030C5F">
        <w:rPr>
          <w:sz w:val="20"/>
          <w:szCs w:val="20"/>
          <w:lang w:val="en-US"/>
        </w:rPr>
        <w:lastRenderedPageBreak/>
        <w:t>Q</w:t>
      </w:r>
      <w:r w:rsidRPr="00030C5F">
        <w:rPr>
          <w:sz w:val="20"/>
          <w:szCs w:val="20"/>
          <w:vertAlign w:val="subscript"/>
          <w:lang w:val="en-US"/>
        </w:rPr>
        <w:t>max</w:t>
      </w:r>
      <w:r w:rsidRPr="00030C5F">
        <w:rPr>
          <w:sz w:val="20"/>
          <w:szCs w:val="20"/>
        </w:rPr>
        <w:t xml:space="preserve"> = А</w:t>
      </w:r>
      <w:r w:rsidRPr="00030C5F">
        <w:rPr>
          <w:sz w:val="20"/>
          <w:szCs w:val="20"/>
          <w:vertAlign w:val="subscript"/>
        </w:rPr>
        <w:t>0</w:t>
      </w:r>
      <w:r w:rsidRPr="00030C5F">
        <w:rPr>
          <w:sz w:val="20"/>
          <w:szCs w:val="20"/>
        </w:rPr>
        <w:t xml:space="preserve"> </w:t>
      </w:r>
      <w:r w:rsidRPr="00030C5F">
        <w:rPr>
          <w:sz w:val="20"/>
          <w:szCs w:val="20"/>
          <w:lang w:val="en-US"/>
        </w:rPr>
        <w:t>F</w:t>
      </w:r>
      <w:r w:rsidRPr="00030C5F">
        <w:rPr>
          <w:sz w:val="20"/>
          <w:szCs w:val="20"/>
        </w:rPr>
        <w:t xml:space="preserve"> </w:t>
      </w:r>
      <w:r w:rsidRPr="00030C5F">
        <w:rPr>
          <w:sz w:val="20"/>
          <w:szCs w:val="20"/>
          <w:vertAlign w:val="superscript"/>
        </w:rPr>
        <w:t>0,85</w:t>
      </w:r>
      <w:r w:rsidRPr="00030C5F">
        <w:rPr>
          <w:sz w:val="20"/>
          <w:szCs w:val="20"/>
        </w:rPr>
        <w:t xml:space="preserve"> </w:t>
      </w:r>
      <w:r w:rsidRPr="00030C5F">
        <w:rPr>
          <w:sz w:val="20"/>
          <w:szCs w:val="20"/>
        </w:rPr>
        <w:sym w:font="Symbol" w:char="F064"/>
      </w:r>
      <w:r w:rsidRPr="00030C5F">
        <w:rPr>
          <w:sz w:val="20"/>
          <w:szCs w:val="20"/>
          <w:vertAlign w:val="subscript"/>
        </w:rPr>
        <w:t>1</w:t>
      </w:r>
      <w:r w:rsidRPr="00030C5F">
        <w:rPr>
          <w:sz w:val="20"/>
          <w:szCs w:val="20"/>
        </w:rPr>
        <w:t>·</w:t>
      </w:r>
      <w:r w:rsidRPr="00030C5F">
        <w:rPr>
          <w:sz w:val="20"/>
          <w:szCs w:val="20"/>
        </w:rPr>
        <w:sym w:font="Symbol" w:char="F064"/>
      </w:r>
      <w:r w:rsidRPr="00030C5F">
        <w:rPr>
          <w:sz w:val="20"/>
          <w:szCs w:val="20"/>
          <w:vertAlign w:val="subscript"/>
        </w:rPr>
        <w:t>2</w:t>
      </w:r>
      <w:r w:rsidRPr="00030C5F">
        <w:rPr>
          <w:sz w:val="20"/>
          <w:szCs w:val="20"/>
        </w:rPr>
        <w:t xml:space="preserve"> </w:t>
      </w:r>
      <w:r>
        <w:rPr>
          <w:sz w:val="20"/>
          <w:szCs w:val="20"/>
        </w:rPr>
        <w:t>.</w:t>
      </w:r>
      <w:r w:rsidRPr="00030C5F">
        <w:rPr>
          <w:sz w:val="20"/>
          <w:szCs w:val="20"/>
        </w:rPr>
        <w:tab/>
      </w:r>
      <w:r>
        <w:rPr>
          <w:sz w:val="20"/>
          <w:szCs w:val="20"/>
        </w:rPr>
        <w:tab/>
      </w:r>
      <w:r>
        <w:rPr>
          <w:sz w:val="20"/>
          <w:szCs w:val="20"/>
        </w:rPr>
        <w:tab/>
        <w:t>(</w:t>
      </w:r>
      <w:r w:rsidRPr="005B405E">
        <w:rPr>
          <w:sz w:val="20"/>
          <w:szCs w:val="20"/>
        </w:rPr>
        <w:t>9</w:t>
      </w:r>
      <w:r w:rsidRPr="00030C5F">
        <w:rPr>
          <w:sz w:val="20"/>
          <w:szCs w:val="20"/>
        </w:rPr>
        <w:t>.4</w:t>
      </w:r>
      <w:r w:rsidRPr="005B405E">
        <w:rPr>
          <w:sz w:val="20"/>
          <w:szCs w:val="20"/>
        </w:rPr>
        <w:t>2</w:t>
      </w:r>
      <w:r w:rsidRPr="00030C5F">
        <w:rPr>
          <w:sz w:val="20"/>
          <w:szCs w:val="20"/>
        </w:rPr>
        <w:t>)</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color w:val="000000"/>
          <w:spacing w:val="5"/>
          <w:sz w:val="20"/>
          <w:szCs w:val="20"/>
        </w:rPr>
      </w:pPr>
      <w:r w:rsidRPr="00030C5F">
        <w:rPr>
          <w:color w:val="000000"/>
          <w:spacing w:val="2"/>
          <w:sz w:val="20"/>
          <w:szCs w:val="20"/>
        </w:rPr>
        <w:t xml:space="preserve">Из многочисленных эмпирических формул для максимальных </w:t>
      </w:r>
      <w:r w:rsidRPr="00030C5F">
        <w:rPr>
          <w:color w:val="000000"/>
          <w:spacing w:val="5"/>
          <w:sz w:val="20"/>
          <w:szCs w:val="20"/>
        </w:rPr>
        <w:t>расходов дождевых и ливневых паводков наиболее простой явл</w:t>
      </w:r>
      <w:r w:rsidRPr="00030C5F">
        <w:rPr>
          <w:color w:val="000000"/>
          <w:spacing w:val="5"/>
          <w:sz w:val="20"/>
          <w:szCs w:val="20"/>
        </w:rPr>
        <w:t>я</w:t>
      </w:r>
      <w:r w:rsidRPr="00030C5F">
        <w:rPr>
          <w:color w:val="000000"/>
          <w:spacing w:val="5"/>
          <w:sz w:val="20"/>
          <w:szCs w:val="20"/>
        </w:rPr>
        <w:t>ется приближенная зависимость Д.Л. Соколовского</w:t>
      </w:r>
      <w:r>
        <w:rPr>
          <w:color w:val="000000"/>
          <w:spacing w:val="5"/>
          <w:sz w:val="20"/>
          <w:szCs w:val="20"/>
        </w:rPr>
        <w:t>:</w:t>
      </w:r>
    </w:p>
    <w:p w:rsidR="00A049F1" w:rsidRPr="00030C5F" w:rsidRDefault="00A049F1" w:rsidP="00A049F1">
      <w:pPr>
        <w:widowControl w:val="0"/>
        <w:spacing w:line="216" w:lineRule="auto"/>
        <w:ind w:firstLine="284"/>
        <w:jc w:val="both"/>
        <w:rPr>
          <w:color w:val="000000"/>
          <w:spacing w:val="5"/>
          <w:sz w:val="20"/>
          <w:szCs w:val="20"/>
        </w:rPr>
      </w:pPr>
    </w:p>
    <w:p w:rsidR="00A049F1" w:rsidRPr="00030C5F" w:rsidRDefault="00A049F1" w:rsidP="00A049F1">
      <w:pPr>
        <w:widowControl w:val="0"/>
        <w:spacing w:line="216" w:lineRule="auto"/>
        <w:ind w:firstLine="284"/>
        <w:jc w:val="right"/>
        <w:rPr>
          <w:color w:val="000000"/>
          <w:spacing w:val="5"/>
          <w:sz w:val="20"/>
          <w:szCs w:val="20"/>
        </w:rPr>
      </w:pPr>
      <w:r w:rsidRPr="00030C5F">
        <w:rPr>
          <w:color w:val="000000"/>
          <w:spacing w:val="5"/>
          <w:position w:val="-10"/>
          <w:sz w:val="20"/>
          <w:szCs w:val="20"/>
        </w:rPr>
        <w:object w:dxaOrig="1800" w:dyaOrig="360">
          <v:shape id="_x0000_i1229" type="#_x0000_t75" style="width:90pt;height:18pt" o:ole="">
            <v:imagedata r:id="rId352" o:title=""/>
          </v:shape>
          <o:OLEObject Type="Embed" ProgID="Equation.3" ShapeID="_x0000_i1229" DrawAspect="Content" ObjectID="_1428818268" r:id="rId353"/>
        </w:object>
      </w:r>
      <w:r>
        <w:rPr>
          <w:color w:val="000000"/>
          <w:spacing w:val="5"/>
          <w:sz w:val="20"/>
          <w:szCs w:val="20"/>
        </w:rPr>
        <w:t>,</w:t>
      </w:r>
      <w:r>
        <w:rPr>
          <w:color w:val="000000"/>
          <w:spacing w:val="5"/>
          <w:sz w:val="20"/>
          <w:szCs w:val="20"/>
        </w:rPr>
        <w:tab/>
      </w:r>
      <w:r>
        <w:rPr>
          <w:color w:val="000000"/>
          <w:spacing w:val="5"/>
          <w:sz w:val="20"/>
          <w:szCs w:val="20"/>
        </w:rPr>
        <w:tab/>
        <w:t>(</w:t>
      </w:r>
      <w:r w:rsidRPr="004E01CF">
        <w:rPr>
          <w:color w:val="000000"/>
          <w:spacing w:val="5"/>
          <w:sz w:val="20"/>
          <w:szCs w:val="20"/>
        </w:rPr>
        <w:t>9</w:t>
      </w:r>
      <w:r w:rsidRPr="00030C5F">
        <w:rPr>
          <w:color w:val="000000"/>
          <w:spacing w:val="5"/>
          <w:sz w:val="20"/>
          <w:szCs w:val="20"/>
        </w:rPr>
        <w:t>.4</w:t>
      </w:r>
      <w:r w:rsidRPr="004E01CF">
        <w:rPr>
          <w:color w:val="000000"/>
          <w:spacing w:val="5"/>
          <w:sz w:val="20"/>
          <w:szCs w:val="20"/>
        </w:rPr>
        <w:t>3</w:t>
      </w:r>
      <w:r w:rsidRPr="00030C5F">
        <w:rPr>
          <w:color w:val="000000"/>
          <w:spacing w:val="5"/>
          <w:sz w:val="20"/>
          <w:szCs w:val="20"/>
        </w:rPr>
        <w:t>)</w:t>
      </w:r>
    </w:p>
    <w:p w:rsidR="00A049F1" w:rsidRPr="00030C5F" w:rsidRDefault="00A049F1" w:rsidP="00A049F1">
      <w:pPr>
        <w:widowControl w:val="0"/>
        <w:spacing w:line="216" w:lineRule="auto"/>
        <w:ind w:firstLine="284"/>
        <w:jc w:val="right"/>
        <w:rPr>
          <w:color w:val="000000"/>
          <w:spacing w:val="5"/>
          <w:sz w:val="20"/>
          <w:szCs w:val="20"/>
        </w:rPr>
      </w:pPr>
    </w:p>
    <w:p w:rsidR="00A049F1" w:rsidRPr="00030C5F" w:rsidRDefault="00A049F1" w:rsidP="00A049F1">
      <w:pPr>
        <w:widowControl w:val="0"/>
        <w:spacing w:line="216" w:lineRule="auto"/>
        <w:ind w:left="658" w:hanging="686"/>
        <w:rPr>
          <w:sz w:val="20"/>
          <w:szCs w:val="20"/>
        </w:rPr>
      </w:pPr>
      <w:r w:rsidRPr="00030C5F">
        <w:rPr>
          <w:sz w:val="20"/>
          <w:szCs w:val="20"/>
        </w:rPr>
        <w:t>где В – географический параметр, значение которого уста</w:t>
      </w:r>
      <w:r>
        <w:rPr>
          <w:sz w:val="20"/>
          <w:szCs w:val="20"/>
        </w:rPr>
        <w:t>навлив</w:t>
      </w:r>
      <w:r>
        <w:rPr>
          <w:sz w:val="20"/>
          <w:szCs w:val="20"/>
        </w:rPr>
        <w:t>а</w:t>
      </w:r>
      <w:r>
        <w:rPr>
          <w:sz w:val="20"/>
          <w:szCs w:val="20"/>
        </w:rPr>
        <w:t xml:space="preserve">ется по данным табл. </w:t>
      </w:r>
      <w:r w:rsidRPr="005B405E">
        <w:rPr>
          <w:sz w:val="20"/>
          <w:szCs w:val="20"/>
        </w:rPr>
        <w:t>9</w:t>
      </w:r>
      <w:r w:rsidRPr="00030C5F">
        <w:rPr>
          <w:sz w:val="20"/>
          <w:szCs w:val="20"/>
        </w:rPr>
        <w:t>.</w:t>
      </w:r>
      <w:r w:rsidR="00310FBD">
        <w:rPr>
          <w:sz w:val="20"/>
          <w:szCs w:val="20"/>
        </w:rPr>
        <w:t>7</w:t>
      </w:r>
      <w:r>
        <w:rPr>
          <w:sz w:val="20"/>
          <w:szCs w:val="20"/>
        </w:rPr>
        <w:t>;</w:t>
      </w:r>
    </w:p>
    <w:p w:rsidR="00A049F1" w:rsidRPr="00030C5F" w:rsidRDefault="00A049F1" w:rsidP="00A049F1">
      <w:pPr>
        <w:widowControl w:val="0"/>
        <w:spacing w:line="216" w:lineRule="auto"/>
        <w:ind w:firstLine="336"/>
        <w:rPr>
          <w:sz w:val="20"/>
          <w:szCs w:val="20"/>
        </w:rPr>
      </w:pPr>
      <w:r w:rsidRPr="00030C5F">
        <w:rPr>
          <w:sz w:val="20"/>
          <w:szCs w:val="20"/>
        </w:rPr>
        <w:t>F – площадь водосбора реки, км</w:t>
      </w:r>
      <w:r w:rsidRPr="00030C5F">
        <w:rPr>
          <w:sz w:val="20"/>
          <w:szCs w:val="20"/>
          <w:vertAlign w:val="superscript"/>
        </w:rPr>
        <w:t>2</w:t>
      </w:r>
      <w:r w:rsidRPr="00030C5F">
        <w:rPr>
          <w:sz w:val="20"/>
          <w:szCs w:val="20"/>
        </w:rPr>
        <w:t>;</w:t>
      </w:r>
    </w:p>
    <w:p w:rsidR="00A049F1" w:rsidRPr="00030C5F" w:rsidRDefault="00A049F1" w:rsidP="00A049F1">
      <w:pPr>
        <w:widowControl w:val="0"/>
        <w:spacing w:line="216" w:lineRule="auto"/>
        <w:ind w:left="686" w:hanging="402"/>
        <w:jc w:val="both"/>
        <w:rPr>
          <w:sz w:val="20"/>
          <w:szCs w:val="20"/>
        </w:rPr>
      </w:pPr>
      <w:r w:rsidRPr="00030C5F">
        <w:rPr>
          <w:sz w:val="20"/>
          <w:szCs w:val="20"/>
        </w:rPr>
        <w:sym w:font="Symbol" w:char="F064"/>
      </w:r>
      <w:r w:rsidRPr="00030C5F">
        <w:rPr>
          <w:sz w:val="20"/>
          <w:szCs w:val="20"/>
          <w:vertAlign w:val="subscript"/>
        </w:rPr>
        <w:t>3</w:t>
      </w:r>
      <w:r w:rsidRPr="00030C5F">
        <w:rPr>
          <w:sz w:val="20"/>
          <w:szCs w:val="20"/>
        </w:rPr>
        <w:t xml:space="preserve"> – коэффициент, зависящий от рельефа бассейна:</w:t>
      </w:r>
      <w:r>
        <w:rPr>
          <w:sz w:val="20"/>
          <w:szCs w:val="20"/>
        </w:rPr>
        <w:t xml:space="preserve"> </w:t>
      </w:r>
      <w:r w:rsidRPr="00030C5F">
        <w:rPr>
          <w:sz w:val="20"/>
          <w:szCs w:val="20"/>
        </w:rPr>
        <w:sym w:font="Symbol" w:char="F064"/>
      </w:r>
      <w:r w:rsidRPr="00030C5F">
        <w:rPr>
          <w:sz w:val="20"/>
          <w:szCs w:val="20"/>
          <w:vertAlign w:val="subscript"/>
        </w:rPr>
        <w:t>3</w:t>
      </w:r>
      <w:r w:rsidRPr="00030C5F">
        <w:rPr>
          <w:sz w:val="20"/>
          <w:szCs w:val="20"/>
        </w:rPr>
        <w:t xml:space="preserve"> = 0,5÷0,6 </w:t>
      </w:r>
      <w:r>
        <w:rPr>
          <w:sz w:val="20"/>
          <w:szCs w:val="20"/>
        </w:rPr>
        <w:t xml:space="preserve">– </w:t>
      </w:r>
      <w:r w:rsidRPr="00030C5F">
        <w:rPr>
          <w:sz w:val="20"/>
          <w:szCs w:val="20"/>
        </w:rPr>
        <w:t xml:space="preserve">для водосборов с плоским рельефом и </w:t>
      </w:r>
      <w:r w:rsidRPr="00030C5F">
        <w:rPr>
          <w:sz w:val="20"/>
          <w:szCs w:val="20"/>
        </w:rPr>
        <w:sym w:font="Symbol" w:char="F064"/>
      </w:r>
      <w:r w:rsidRPr="00030C5F">
        <w:rPr>
          <w:sz w:val="20"/>
          <w:szCs w:val="20"/>
          <w:vertAlign w:val="subscript"/>
        </w:rPr>
        <w:t>3</w:t>
      </w:r>
      <w:r w:rsidRPr="00030C5F">
        <w:rPr>
          <w:sz w:val="20"/>
          <w:szCs w:val="20"/>
        </w:rPr>
        <w:t xml:space="preserve"> =1,0 </w:t>
      </w:r>
      <w:r>
        <w:rPr>
          <w:sz w:val="20"/>
          <w:szCs w:val="20"/>
        </w:rPr>
        <w:t xml:space="preserve">– </w:t>
      </w:r>
      <w:r w:rsidRPr="00030C5F">
        <w:rPr>
          <w:sz w:val="20"/>
          <w:szCs w:val="20"/>
        </w:rPr>
        <w:t>для горных рек;</w:t>
      </w:r>
    </w:p>
    <w:p w:rsidR="00A049F1" w:rsidRDefault="00A049F1" w:rsidP="00A049F1">
      <w:pPr>
        <w:widowControl w:val="0"/>
        <w:spacing w:line="216" w:lineRule="auto"/>
        <w:ind w:firstLine="284"/>
        <w:rPr>
          <w:sz w:val="20"/>
          <w:szCs w:val="20"/>
        </w:rPr>
      </w:pPr>
      <w:r w:rsidRPr="00030C5F">
        <w:rPr>
          <w:sz w:val="20"/>
          <w:szCs w:val="20"/>
        </w:rPr>
        <w:sym w:font="Symbol" w:char="F064"/>
      </w:r>
      <w:r w:rsidRPr="00030C5F">
        <w:rPr>
          <w:sz w:val="20"/>
          <w:szCs w:val="20"/>
          <w:vertAlign w:val="subscript"/>
        </w:rPr>
        <w:t>4</w:t>
      </w:r>
      <w:r w:rsidRPr="00030C5F">
        <w:rPr>
          <w:sz w:val="20"/>
          <w:szCs w:val="20"/>
        </w:rPr>
        <w:t xml:space="preserve"> – коэффициент учета формы бассейна</w:t>
      </w:r>
      <w:r>
        <w:rPr>
          <w:sz w:val="20"/>
          <w:szCs w:val="20"/>
        </w:rPr>
        <w:t>:</w:t>
      </w:r>
    </w:p>
    <w:p w:rsidR="00A049F1" w:rsidRPr="00030C5F" w:rsidRDefault="00A049F1" w:rsidP="00A049F1">
      <w:pPr>
        <w:widowControl w:val="0"/>
        <w:spacing w:line="216" w:lineRule="auto"/>
        <w:ind w:firstLine="284"/>
        <w:rPr>
          <w:sz w:val="20"/>
          <w:szCs w:val="20"/>
        </w:rPr>
      </w:pPr>
    </w:p>
    <w:p w:rsidR="00A049F1" w:rsidRDefault="00A049F1" w:rsidP="00A049F1">
      <w:pPr>
        <w:widowControl w:val="0"/>
        <w:spacing w:line="216" w:lineRule="auto"/>
        <w:ind w:firstLine="284"/>
        <w:jc w:val="right"/>
        <w:rPr>
          <w:sz w:val="20"/>
          <w:szCs w:val="20"/>
        </w:rPr>
      </w:pPr>
      <w:r>
        <w:rPr>
          <w:sz w:val="20"/>
          <w:szCs w:val="20"/>
        </w:rPr>
        <w:t>δ</w:t>
      </w:r>
      <w:r>
        <w:rPr>
          <w:sz w:val="20"/>
          <w:szCs w:val="20"/>
          <w:vertAlign w:val="subscript"/>
        </w:rPr>
        <w:t>4</w:t>
      </w:r>
      <w:r>
        <w:rPr>
          <w:sz w:val="20"/>
          <w:szCs w:val="20"/>
        </w:rPr>
        <w:t xml:space="preserve"> = 0,5 В</w:t>
      </w:r>
      <w:r>
        <w:rPr>
          <w:sz w:val="20"/>
          <w:szCs w:val="20"/>
          <w:vertAlign w:val="subscript"/>
          <w:lang w:val="en-US"/>
        </w:rPr>
        <w:t>max</w:t>
      </w:r>
      <w:r>
        <w:rPr>
          <w:sz w:val="20"/>
          <w:szCs w:val="20"/>
        </w:rPr>
        <w:t xml:space="preserve"> /В</w:t>
      </w:r>
      <w:r>
        <w:rPr>
          <w:sz w:val="20"/>
          <w:szCs w:val="20"/>
          <w:vertAlign w:val="subscript"/>
        </w:rPr>
        <w:t>ср</w:t>
      </w:r>
      <w:r>
        <w:rPr>
          <w:sz w:val="20"/>
          <w:szCs w:val="20"/>
        </w:rPr>
        <w:t xml:space="preserve"> ;</w:t>
      </w:r>
      <w:r>
        <w:rPr>
          <w:sz w:val="20"/>
          <w:szCs w:val="20"/>
        </w:rPr>
        <w:tab/>
      </w:r>
      <w:r>
        <w:rPr>
          <w:sz w:val="20"/>
          <w:szCs w:val="20"/>
        </w:rPr>
        <w:tab/>
      </w:r>
      <w:r>
        <w:rPr>
          <w:sz w:val="20"/>
          <w:szCs w:val="20"/>
        </w:rPr>
        <w:tab/>
        <w:t>(</w:t>
      </w:r>
      <w:r w:rsidRPr="005B405E">
        <w:rPr>
          <w:sz w:val="20"/>
          <w:szCs w:val="20"/>
        </w:rPr>
        <w:t>9</w:t>
      </w:r>
      <w:r w:rsidRPr="00030C5F">
        <w:rPr>
          <w:sz w:val="20"/>
          <w:szCs w:val="20"/>
        </w:rPr>
        <w:t>.4</w:t>
      </w:r>
      <w:r w:rsidRPr="005B405E">
        <w:rPr>
          <w:sz w:val="20"/>
          <w:szCs w:val="20"/>
        </w:rPr>
        <w:t>4</w:t>
      </w:r>
      <w:r w:rsidRPr="00030C5F">
        <w:rPr>
          <w:sz w:val="20"/>
          <w:szCs w:val="20"/>
        </w:rPr>
        <w:t>)</w:t>
      </w:r>
    </w:p>
    <w:p w:rsidR="00A049F1" w:rsidRPr="00030C5F" w:rsidRDefault="00A049F1" w:rsidP="00A049F1">
      <w:pPr>
        <w:widowControl w:val="0"/>
        <w:spacing w:line="216" w:lineRule="auto"/>
        <w:ind w:firstLine="284"/>
        <w:jc w:val="right"/>
        <w:rPr>
          <w:sz w:val="20"/>
          <w:szCs w:val="20"/>
        </w:rPr>
      </w:pPr>
    </w:p>
    <w:p w:rsidR="00A049F1" w:rsidRPr="00030C5F" w:rsidRDefault="00A049F1" w:rsidP="00A049F1">
      <w:pPr>
        <w:widowControl w:val="0"/>
        <w:spacing w:line="216" w:lineRule="auto"/>
        <w:ind w:firstLine="154"/>
        <w:jc w:val="both"/>
        <w:rPr>
          <w:sz w:val="20"/>
          <w:szCs w:val="20"/>
        </w:rPr>
      </w:pPr>
      <w:r w:rsidRPr="00030C5F">
        <w:rPr>
          <w:sz w:val="20"/>
          <w:szCs w:val="20"/>
        </w:rPr>
        <w:t>В</w:t>
      </w:r>
      <w:r w:rsidRPr="00030C5F">
        <w:rPr>
          <w:sz w:val="20"/>
          <w:szCs w:val="20"/>
          <w:vertAlign w:val="subscript"/>
          <w:lang w:val="en-US"/>
        </w:rPr>
        <w:t>max</w:t>
      </w:r>
      <w:r w:rsidRPr="00030C5F">
        <w:rPr>
          <w:sz w:val="20"/>
          <w:szCs w:val="20"/>
        </w:rPr>
        <w:t xml:space="preserve"> – максимальная ширина бассейна, км;</w:t>
      </w:r>
    </w:p>
    <w:p w:rsidR="00A049F1" w:rsidRPr="00030C5F" w:rsidRDefault="00A049F1" w:rsidP="00A049F1">
      <w:pPr>
        <w:widowControl w:val="0"/>
        <w:spacing w:line="216" w:lineRule="auto"/>
        <w:ind w:firstLine="252"/>
        <w:jc w:val="both"/>
        <w:rPr>
          <w:sz w:val="20"/>
          <w:szCs w:val="20"/>
        </w:rPr>
      </w:pPr>
      <w:r w:rsidRPr="00030C5F">
        <w:rPr>
          <w:sz w:val="20"/>
          <w:szCs w:val="20"/>
        </w:rPr>
        <w:t>В</w:t>
      </w:r>
      <w:r w:rsidRPr="00030C5F">
        <w:rPr>
          <w:sz w:val="20"/>
          <w:szCs w:val="20"/>
          <w:vertAlign w:val="subscript"/>
        </w:rPr>
        <w:t>ср</w:t>
      </w:r>
      <w:r w:rsidRPr="00030C5F">
        <w:rPr>
          <w:sz w:val="20"/>
          <w:szCs w:val="20"/>
        </w:rPr>
        <w:t xml:space="preserve"> – средняя ширина бассейна, км.</w:t>
      </w:r>
    </w:p>
    <w:p w:rsidR="00A049F1" w:rsidRPr="00204E29" w:rsidRDefault="00A049F1" w:rsidP="00A049F1">
      <w:pPr>
        <w:widowControl w:val="0"/>
        <w:spacing w:line="216" w:lineRule="auto"/>
        <w:ind w:firstLine="284"/>
        <w:jc w:val="center"/>
        <w:rPr>
          <w:sz w:val="16"/>
          <w:szCs w:val="16"/>
        </w:rPr>
      </w:pPr>
    </w:p>
    <w:p w:rsidR="00A049F1" w:rsidRDefault="00A049F1" w:rsidP="00310FBD">
      <w:pPr>
        <w:widowControl w:val="0"/>
        <w:spacing w:line="216" w:lineRule="auto"/>
        <w:jc w:val="center"/>
        <w:rPr>
          <w:b/>
          <w:sz w:val="16"/>
          <w:szCs w:val="16"/>
        </w:rPr>
      </w:pPr>
      <w:r>
        <w:rPr>
          <w:sz w:val="16"/>
          <w:szCs w:val="16"/>
        </w:rPr>
        <w:t xml:space="preserve">Т а б л и ц а </w:t>
      </w:r>
      <w:r w:rsidR="00310FBD">
        <w:rPr>
          <w:sz w:val="16"/>
          <w:szCs w:val="16"/>
        </w:rPr>
        <w:t xml:space="preserve"> </w:t>
      </w:r>
      <w:r w:rsidRPr="005B405E">
        <w:rPr>
          <w:sz w:val="16"/>
          <w:szCs w:val="16"/>
        </w:rPr>
        <w:t>9</w:t>
      </w:r>
      <w:r w:rsidRPr="005C6303">
        <w:rPr>
          <w:sz w:val="16"/>
          <w:szCs w:val="16"/>
        </w:rPr>
        <w:t>.</w:t>
      </w:r>
      <w:r w:rsidR="00310FBD">
        <w:rPr>
          <w:sz w:val="16"/>
          <w:szCs w:val="16"/>
        </w:rPr>
        <w:t>7</w:t>
      </w:r>
      <w:r w:rsidRPr="005C6303">
        <w:rPr>
          <w:sz w:val="16"/>
          <w:szCs w:val="16"/>
        </w:rPr>
        <w:t xml:space="preserve">. </w:t>
      </w:r>
      <w:r w:rsidRPr="005C6303">
        <w:rPr>
          <w:b/>
          <w:sz w:val="16"/>
          <w:szCs w:val="16"/>
        </w:rPr>
        <w:t>Значение параметра В в формуле Д.Л. Сок</w:t>
      </w:r>
      <w:r w:rsidRPr="005C6303">
        <w:rPr>
          <w:b/>
          <w:sz w:val="16"/>
          <w:szCs w:val="16"/>
        </w:rPr>
        <w:t>о</w:t>
      </w:r>
      <w:r w:rsidRPr="005C6303">
        <w:rPr>
          <w:b/>
          <w:sz w:val="16"/>
          <w:szCs w:val="16"/>
        </w:rPr>
        <w:t>ловского</w:t>
      </w:r>
    </w:p>
    <w:p w:rsidR="00A049F1" w:rsidRPr="005C6303" w:rsidRDefault="00A049F1" w:rsidP="00A049F1">
      <w:pPr>
        <w:widowControl w:val="0"/>
        <w:spacing w:line="216" w:lineRule="auto"/>
        <w:ind w:firstLine="284"/>
        <w:jc w:val="center"/>
        <w:rPr>
          <w:sz w:val="16"/>
          <w:szCs w:val="16"/>
        </w:rPr>
      </w:pPr>
    </w:p>
    <w:tbl>
      <w:tblPr>
        <w:tblW w:w="0" w:type="auto"/>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12"/>
        <w:gridCol w:w="720"/>
        <w:gridCol w:w="720"/>
        <w:gridCol w:w="720"/>
        <w:gridCol w:w="703"/>
      </w:tblGrid>
      <w:tr w:rsidR="00A049F1" w:rsidRPr="00EC4963" w:rsidTr="001D777B">
        <w:tc>
          <w:tcPr>
            <w:tcW w:w="3212" w:type="dxa"/>
            <w:vMerge w:val="restart"/>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Зона</w:t>
            </w:r>
          </w:p>
        </w:tc>
        <w:tc>
          <w:tcPr>
            <w:tcW w:w="2863" w:type="dxa"/>
            <w:gridSpan w:val="4"/>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Значение В при обеспеченн</w:t>
            </w:r>
            <w:r w:rsidRPr="00EC4963">
              <w:rPr>
                <w:sz w:val="16"/>
                <w:szCs w:val="16"/>
              </w:rPr>
              <w:t>о</w:t>
            </w:r>
            <w:r w:rsidRPr="00EC4963">
              <w:rPr>
                <w:sz w:val="16"/>
                <w:szCs w:val="16"/>
              </w:rPr>
              <w:t>сти, %</w:t>
            </w:r>
          </w:p>
        </w:tc>
      </w:tr>
      <w:tr w:rsidR="00A049F1" w:rsidRPr="00EC4963" w:rsidTr="001D777B">
        <w:tc>
          <w:tcPr>
            <w:tcW w:w="3212" w:type="dxa"/>
            <w:vMerge/>
          </w:tcPr>
          <w:p w:rsidR="00A049F1" w:rsidRPr="00EC4963" w:rsidRDefault="00A049F1" w:rsidP="001D777B">
            <w:pPr>
              <w:widowControl w:val="0"/>
              <w:autoSpaceDE w:val="0"/>
              <w:autoSpaceDN w:val="0"/>
              <w:adjustRightInd w:val="0"/>
              <w:spacing w:line="216" w:lineRule="auto"/>
              <w:jc w:val="center"/>
              <w:rPr>
                <w:sz w:val="16"/>
                <w:szCs w:val="16"/>
              </w:rPr>
            </w:pPr>
          </w:p>
        </w:tc>
        <w:tc>
          <w:tcPr>
            <w:tcW w:w="72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50</w:t>
            </w:r>
          </w:p>
        </w:tc>
        <w:tc>
          <w:tcPr>
            <w:tcW w:w="72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10</w:t>
            </w:r>
          </w:p>
        </w:tc>
        <w:tc>
          <w:tcPr>
            <w:tcW w:w="72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2–3</w:t>
            </w:r>
          </w:p>
        </w:tc>
        <w:tc>
          <w:tcPr>
            <w:tcW w:w="703"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w:t>
            </w:r>
          </w:p>
        </w:tc>
      </w:tr>
      <w:tr w:rsidR="00A049F1" w:rsidRPr="00EC4963" w:rsidTr="001D777B">
        <w:tc>
          <w:tcPr>
            <w:tcW w:w="3212" w:type="dxa"/>
          </w:tcPr>
          <w:p w:rsidR="00A049F1" w:rsidRPr="00EC4963" w:rsidRDefault="00A049F1" w:rsidP="001D777B">
            <w:pPr>
              <w:widowControl w:val="0"/>
              <w:autoSpaceDE w:val="0"/>
              <w:autoSpaceDN w:val="0"/>
              <w:adjustRightInd w:val="0"/>
              <w:spacing w:line="216" w:lineRule="auto"/>
              <w:rPr>
                <w:sz w:val="16"/>
                <w:szCs w:val="16"/>
              </w:rPr>
            </w:pPr>
            <w:r w:rsidRPr="00EC4963">
              <w:rPr>
                <w:sz w:val="16"/>
                <w:szCs w:val="16"/>
              </w:rPr>
              <w:t>Лесная и лес</w:t>
            </w:r>
            <w:r w:rsidRPr="00EC4963">
              <w:rPr>
                <w:sz w:val="16"/>
                <w:szCs w:val="16"/>
              </w:rPr>
              <w:t>о</w:t>
            </w:r>
            <w:r w:rsidRPr="00EC4963">
              <w:rPr>
                <w:sz w:val="16"/>
                <w:szCs w:val="16"/>
              </w:rPr>
              <w:t xml:space="preserve">степная </w:t>
            </w:r>
          </w:p>
        </w:tc>
        <w:tc>
          <w:tcPr>
            <w:tcW w:w="72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2–3</w:t>
            </w:r>
          </w:p>
        </w:tc>
        <w:tc>
          <w:tcPr>
            <w:tcW w:w="72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4–6</w:t>
            </w:r>
          </w:p>
        </w:tc>
        <w:tc>
          <w:tcPr>
            <w:tcW w:w="72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7–10</w:t>
            </w:r>
          </w:p>
        </w:tc>
        <w:tc>
          <w:tcPr>
            <w:tcW w:w="703"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8–12</w:t>
            </w:r>
          </w:p>
        </w:tc>
      </w:tr>
      <w:tr w:rsidR="00A049F1" w:rsidRPr="00EC4963" w:rsidTr="001D777B">
        <w:tc>
          <w:tcPr>
            <w:tcW w:w="3212" w:type="dxa"/>
          </w:tcPr>
          <w:p w:rsidR="00A049F1" w:rsidRPr="00EC4963" w:rsidRDefault="00A049F1" w:rsidP="001D777B">
            <w:pPr>
              <w:widowControl w:val="0"/>
              <w:autoSpaceDE w:val="0"/>
              <w:autoSpaceDN w:val="0"/>
              <w:adjustRightInd w:val="0"/>
              <w:spacing w:line="216" w:lineRule="auto"/>
              <w:rPr>
                <w:sz w:val="16"/>
                <w:szCs w:val="16"/>
              </w:rPr>
            </w:pPr>
            <w:r w:rsidRPr="00EC4963">
              <w:rPr>
                <w:sz w:val="16"/>
                <w:szCs w:val="16"/>
              </w:rPr>
              <w:t>Предгорные районы Урала</w:t>
            </w:r>
          </w:p>
        </w:tc>
        <w:tc>
          <w:tcPr>
            <w:tcW w:w="72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3–5</w:t>
            </w:r>
          </w:p>
        </w:tc>
        <w:tc>
          <w:tcPr>
            <w:tcW w:w="72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6–8</w:t>
            </w:r>
          </w:p>
        </w:tc>
        <w:tc>
          <w:tcPr>
            <w:tcW w:w="720"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10–15</w:t>
            </w:r>
          </w:p>
        </w:tc>
        <w:tc>
          <w:tcPr>
            <w:tcW w:w="703" w:type="dxa"/>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15–20</w:t>
            </w:r>
          </w:p>
        </w:tc>
      </w:tr>
      <w:tr w:rsidR="00A049F1" w:rsidRPr="00EC4963" w:rsidTr="001D777B">
        <w:tc>
          <w:tcPr>
            <w:tcW w:w="3212" w:type="dxa"/>
          </w:tcPr>
          <w:p w:rsidR="00A049F1" w:rsidRPr="00EC4963" w:rsidRDefault="00A049F1" w:rsidP="001D777B">
            <w:pPr>
              <w:widowControl w:val="0"/>
              <w:autoSpaceDE w:val="0"/>
              <w:autoSpaceDN w:val="0"/>
              <w:adjustRightInd w:val="0"/>
              <w:spacing w:line="216" w:lineRule="auto"/>
              <w:rPr>
                <w:sz w:val="16"/>
                <w:szCs w:val="16"/>
              </w:rPr>
            </w:pPr>
            <w:r w:rsidRPr="00EC4963">
              <w:rPr>
                <w:sz w:val="16"/>
                <w:szCs w:val="16"/>
              </w:rPr>
              <w:t>Ливнеопасные районы Дал</w:t>
            </w:r>
            <w:r w:rsidRPr="00EC4963">
              <w:rPr>
                <w:sz w:val="16"/>
                <w:szCs w:val="16"/>
              </w:rPr>
              <w:t>ь</w:t>
            </w:r>
            <w:r w:rsidRPr="00EC4963">
              <w:rPr>
                <w:sz w:val="16"/>
                <w:szCs w:val="16"/>
              </w:rPr>
              <w:t>него Востока, Кавказа и Ка</w:t>
            </w:r>
            <w:r w:rsidRPr="00EC4963">
              <w:rPr>
                <w:sz w:val="16"/>
                <w:szCs w:val="16"/>
              </w:rPr>
              <w:t>р</w:t>
            </w:r>
            <w:r w:rsidRPr="00EC4963">
              <w:rPr>
                <w:sz w:val="16"/>
                <w:szCs w:val="16"/>
              </w:rPr>
              <w:t>пат</w:t>
            </w:r>
          </w:p>
        </w:tc>
        <w:tc>
          <w:tcPr>
            <w:tcW w:w="720" w:type="dxa"/>
            <w:vAlign w:val="bottom"/>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8–12</w:t>
            </w:r>
          </w:p>
        </w:tc>
        <w:tc>
          <w:tcPr>
            <w:tcW w:w="720" w:type="dxa"/>
            <w:vAlign w:val="bottom"/>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15–20</w:t>
            </w:r>
          </w:p>
        </w:tc>
        <w:tc>
          <w:tcPr>
            <w:tcW w:w="720" w:type="dxa"/>
            <w:vAlign w:val="bottom"/>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25–30</w:t>
            </w:r>
          </w:p>
        </w:tc>
        <w:tc>
          <w:tcPr>
            <w:tcW w:w="703" w:type="dxa"/>
            <w:vAlign w:val="bottom"/>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40–60</w:t>
            </w:r>
          </w:p>
        </w:tc>
      </w:tr>
    </w:tbl>
    <w:p w:rsidR="00A049F1"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 xml:space="preserve">Расчет максимальных расходов неизученных рек по </w:t>
      </w:r>
      <w:r>
        <w:rPr>
          <w:sz w:val="20"/>
          <w:szCs w:val="20"/>
        </w:rPr>
        <w:t xml:space="preserve"> </w:t>
      </w:r>
      <w:r w:rsidRPr="00030C5F">
        <w:rPr>
          <w:sz w:val="20"/>
          <w:szCs w:val="20"/>
        </w:rPr>
        <w:t>м</w:t>
      </w:r>
      <w:r>
        <w:rPr>
          <w:sz w:val="20"/>
          <w:szCs w:val="20"/>
        </w:rPr>
        <w:t xml:space="preserve"> </w:t>
      </w:r>
      <w:r w:rsidRPr="00030C5F">
        <w:rPr>
          <w:sz w:val="20"/>
          <w:szCs w:val="20"/>
        </w:rPr>
        <w:t>е</w:t>
      </w:r>
      <w:r>
        <w:rPr>
          <w:sz w:val="20"/>
          <w:szCs w:val="20"/>
        </w:rPr>
        <w:t xml:space="preserve"> </w:t>
      </w:r>
      <w:r w:rsidRPr="00030C5F">
        <w:rPr>
          <w:sz w:val="20"/>
          <w:szCs w:val="20"/>
        </w:rPr>
        <w:t>т</w:t>
      </w:r>
      <w:r>
        <w:rPr>
          <w:sz w:val="20"/>
          <w:szCs w:val="20"/>
        </w:rPr>
        <w:t xml:space="preserve"> </w:t>
      </w:r>
      <w:r w:rsidRPr="00030C5F">
        <w:rPr>
          <w:sz w:val="20"/>
          <w:szCs w:val="20"/>
        </w:rPr>
        <w:t>о</w:t>
      </w:r>
      <w:r>
        <w:rPr>
          <w:sz w:val="20"/>
          <w:szCs w:val="20"/>
        </w:rPr>
        <w:t xml:space="preserve"> </w:t>
      </w:r>
      <w:r w:rsidRPr="00030C5F">
        <w:rPr>
          <w:sz w:val="20"/>
          <w:szCs w:val="20"/>
        </w:rPr>
        <w:t>д</w:t>
      </w:r>
      <w:r>
        <w:rPr>
          <w:sz w:val="20"/>
          <w:szCs w:val="20"/>
        </w:rPr>
        <w:t xml:space="preserve"> </w:t>
      </w:r>
      <w:r w:rsidRPr="00030C5F">
        <w:rPr>
          <w:sz w:val="20"/>
          <w:szCs w:val="20"/>
        </w:rPr>
        <w:t xml:space="preserve">у </w:t>
      </w:r>
      <w:r>
        <w:rPr>
          <w:sz w:val="20"/>
          <w:szCs w:val="20"/>
        </w:rPr>
        <w:t xml:space="preserve">      </w:t>
      </w:r>
      <w:r w:rsidRPr="00030C5F">
        <w:rPr>
          <w:sz w:val="20"/>
          <w:szCs w:val="20"/>
        </w:rPr>
        <w:t>г</w:t>
      </w:r>
      <w:r>
        <w:rPr>
          <w:sz w:val="20"/>
          <w:szCs w:val="20"/>
        </w:rPr>
        <w:t xml:space="preserve"> </w:t>
      </w:r>
      <w:r w:rsidRPr="00030C5F">
        <w:rPr>
          <w:sz w:val="20"/>
          <w:szCs w:val="20"/>
        </w:rPr>
        <w:t>и</w:t>
      </w:r>
      <w:r>
        <w:rPr>
          <w:sz w:val="20"/>
          <w:szCs w:val="20"/>
        </w:rPr>
        <w:t xml:space="preserve"> </w:t>
      </w:r>
      <w:r w:rsidRPr="00030C5F">
        <w:rPr>
          <w:sz w:val="20"/>
          <w:szCs w:val="20"/>
        </w:rPr>
        <w:t>д</w:t>
      </w:r>
      <w:r>
        <w:rPr>
          <w:sz w:val="20"/>
          <w:szCs w:val="20"/>
        </w:rPr>
        <w:t xml:space="preserve"> </w:t>
      </w:r>
      <w:r w:rsidRPr="00030C5F">
        <w:rPr>
          <w:sz w:val="20"/>
          <w:szCs w:val="20"/>
        </w:rPr>
        <w:t>р</w:t>
      </w:r>
      <w:r>
        <w:rPr>
          <w:sz w:val="20"/>
          <w:szCs w:val="20"/>
        </w:rPr>
        <w:t xml:space="preserve"> </w:t>
      </w:r>
      <w:r w:rsidRPr="00030C5F">
        <w:rPr>
          <w:sz w:val="20"/>
          <w:szCs w:val="20"/>
        </w:rPr>
        <w:t>о</w:t>
      </w:r>
      <w:r>
        <w:rPr>
          <w:sz w:val="20"/>
          <w:szCs w:val="20"/>
        </w:rPr>
        <w:t xml:space="preserve"> </w:t>
      </w:r>
      <w:r w:rsidRPr="00030C5F">
        <w:rPr>
          <w:sz w:val="20"/>
          <w:szCs w:val="20"/>
        </w:rPr>
        <w:t>л</w:t>
      </w:r>
      <w:r>
        <w:rPr>
          <w:sz w:val="20"/>
          <w:szCs w:val="20"/>
        </w:rPr>
        <w:t xml:space="preserve"> </w:t>
      </w:r>
      <w:r w:rsidRPr="00030C5F">
        <w:rPr>
          <w:sz w:val="20"/>
          <w:szCs w:val="20"/>
        </w:rPr>
        <w:t>о</w:t>
      </w:r>
      <w:r>
        <w:rPr>
          <w:sz w:val="20"/>
          <w:szCs w:val="20"/>
        </w:rPr>
        <w:t xml:space="preserve"> </w:t>
      </w:r>
      <w:r w:rsidRPr="00030C5F">
        <w:rPr>
          <w:sz w:val="20"/>
          <w:szCs w:val="20"/>
        </w:rPr>
        <w:t>г</w:t>
      </w:r>
      <w:r>
        <w:rPr>
          <w:sz w:val="20"/>
          <w:szCs w:val="20"/>
        </w:rPr>
        <w:t xml:space="preserve"> </w:t>
      </w:r>
      <w:r w:rsidRPr="00030C5F">
        <w:rPr>
          <w:sz w:val="20"/>
          <w:szCs w:val="20"/>
        </w:rPr>
        <w:t>и</w:t>
      </w:r>
      <w:r>
        <w:rPr>
          <w:sz w:val="20"/>
          <w:szCs w:val="20"/>
        </w:rPr>
        <w:t xml:space="preserve"> </w:t>
      </w:r>
      <w:r w:rsidRPr="00030C5F">
        <w:rPr>
          <w:sz w:val="20"/>
          <w:szCs w:val="20"/>
        </w:rPr>
        <w:t>ч</w:t>
      </w:r>
      <w:r>
        <w:rPr>
          <w:sz w:val="20"/>
          <w:szCs w:val="20"/>
        </w:rPr>
        <w:t xml:space="preserve"> </w:t>
      </w:r>
      <w:r w:rsidRPr="00030C5F">
        <w:rPr>
          <w:sz w:val="20"/>
          <w:szCs w:val="20"/>
        </w:rPr>
        <w:t>е</w:t>
      </w:r>
      <w:r>
        <w:rPr>
          <w:sz w:val="20"/>
          <w:szCs w:val="20"/>
        </w:rPr>
        <w:t xml:space="preserve"> </w:t>
      </w:r>
      <w:r w:rsidRPr="00030C5F">
        <w:rPr>
          <w:sz w:val="20"/>
          <w:szCs w:val="20"/>
        </w:rPr>
        <w:t>с</w:t>
      </w:r>
      <w:r>
        <w:rPr>
          <w:sz w:val="20"/>
          <w:szCs w:val="20"/>
        </w:rPr>
        <w:t xml:space="preserve"> </w:t>
      </w:r>
      <w:r w:rsidRPr="00030C5F">
        <w:rPr>
          <w:sz w:val="20"/>
          <w:szCs w:val="20"/>
        </w:rPr>
        <w:t>к</w:t>
      </w:r>
      <w:r>
        <w:rPr>
          <w:sz w:val="20"/>
          <w:szCs w:val="20"/>
        </w:rPr>
        <w:t xml:space="preserve"> </w:t>
      </w:r>
      <w:r w:rsidRPr="00030C5F">
        <w:rPr>
          <w:sz w:val="20"/>
          <w:szCs w:val="20"/>
        </w:rPr>
        <w:t>и</w:t>
      </w:r>
      <w:r>
        <w:rPr>
          <w:sz w:val="20"/>
          <w:szCs w:val="20"/>
        </w:rPr>
        <w:t xml:space="preserve"> </w:t>
      </w:r>
      <w:r w:rsidRPr="00030C5F">
        <w:rPr>
          <w:sz w:val="20"/>
          <w:szCs w:val="20"/>
        </w:rPr>
        <w:t>х</w:t>
      </w:r>
      <w:r>
        <w:rPr>
          <w:sz w:val="20"/>
          <w:szCs w:val="20"/>
        </w:rPr>
        <w:t xml:space="preserve"> </w:t>
      </w:r>
      <w:r w:rsidRPr="00030C5F">
        <w:rPr>
          <w:sz w:val="20"/>
          <w:szCs w:val="20"/>
        </w:rPr>
        <w:t xml:space="preserve"> а</w:t>
      </w:r>
      <w:r>
        <w:rPr>
          <w:sz w:val="20"/>
          <w:szCs w:val="20"/>
        </w:rPr>
        <w:t xml:space="preserve"> </w:t>
      </w:r>
      <w:r w:rsidRPr="00030C5F">
        <w:rPr>
          <w:sz w:val="20"/>
          <w:szCs w:val="20"/>
        </w:rPr>
        <w:t>н</w:t>
      </w:r>
      <w:r>
        <w:rPr>
          <w:sz w:val="20"/>
          <w:szCs w:val="20"/>
        </w:rPr>
        <w:t xml:space="preserve"> </w:t>
      </w:r>
      <w:r w:rsidRPr="00030C5F">
        <w:rPr>
          <w:sz w:val="20"/>
          <w:szCs w:val="20"/>
        </w:rPr>
        <w:t>а</w:t>
      </w:r>
      <w:r>
        <w:rPr>
          <w:sz w:val="20"/>
          <w:szCs w:val="20"/>
        </w:rPr>
        <w:t xml:space="preserve"> </w:t>
      </w:r>
      <w:r w:rsidRPr="00030C5F">
        <w:rPr>
          <w:sz w:val="20"/>
          <w:szCs w:val="20"/>
        </w:rPr>
        <w:t>л</w:t>
      </w:r>
      <w:r>
        <w:rPr>
          <w:sz w:val="20"/>
          <w:szCs w:val="20"/>
        </w:rPr>
        <w:t xml:space="preserve"> </w:t>
      </w:r>
      <w:r w:rsidRPr="00030C5F">
        <w:rPr>
          <w:sz w:val="20"/>
          <w:szCs w:val="20"/>
        </w:rPr>
        <w:t>о</w:t>
      </w:r>
      <w:r>
        <w:rPr>
          <w:sz w:val="20"/>
          <w:szCs w:val="20"/>
        </w:rPr>
        <w:t xml:space="preserve"> </w:t>
      </w:r>
      <w:r w:rsidRPr="00030C5F">
        <w:rPr>
          <w:sz w:val="20"/>
          <w:szCs w:val="20"/>
        </w:rPr>
        <w:t>г</w:t>
      </w:r>
      <w:r>
        <w:rPr>
          <w:sz w:val="20"/>
          <w:szCs w:val="20"/>
        </w:rPr>
        <w:t xml:space="preserve"> </w:t>
      </w:r>
      <w:r w:rsidRPr="00030C5F">
        <w:rPr>
          <w:sz w:val="20"/>
          <w:szCs w:val="20"/>
        </w:rPr>
        <w:t>и</w:t>
      </w:r>
      <w:r>
        <w:rPr>
          <w:sz w:val="20"/>
          <w:szCs w:val="20"/>
        </w:rPr>
        <w:t xml:space="preserve"> </w:t>
      </w:r>
      <w:r w:rsidRPr="00030C5F">
        <w:rPr>
          <w:sz w:val="20"/>
          <w:szCs w:val="20"/>
        </w:rPr>
        <w:t>й</w:t>
      </w:r>
      <w:r>
        <w:rPr>
          <w:sz w:val="20"/>
          <w:szCs w:val="20"/>
        </w:rPr>
        <w:t xml:space="preserve"> </w:t>
      </w:r>
      <w:r w:rsidRPr="00030C5F">
        <w:rPr>
          <w:sz w:val="20"/>
          <w:szCs w:val="20"/>
        </w:rPr>
        <w:t xml:space="preserve"> включает следующие эт</w:t>
      </w:r>
      <w:r w:rsidRPr="00030C5F">
        <w:rPr>
          <w:sz w:val="20"/>
          <w:szCs w:val="20"/>
        </w:rPr>
        <w:t>а</w:t>
      </w:r>
      <w:r w:rsidRPr="00030C5F">
        <w:rPr>
          <w:sz w:val="20"/>
          <w:szCs w:val="20"/>
        </w:rPr>
        <w:t>пы:</w:t>
      </w:r>
    </w:p>
    <w:p w:rsidR="00A049F1" w:rsidRPr="00030C5F" w:rsidRDefault="00A049F1" w:rsidP="00A049F1">
      <w:pPr>
        <w:widowControl w:val="0"/>
        <w:spacing w:line="216" w:lineRule="auto"/>
        <w:ind w:firstLine="284"/>
        <w:rPr>
          <w:sz w:val="20"/>
          <w:szCs w:val="20"/>
        </w:rPr>
      </w:pPr>
      <w:r w:rsidRPr="00030C5F">
        <w:rPr>
          <w:sz w:val="20"/>
          <w:szCs w:val="20"/>
        </w:rPr>
        <w:t>выбор реки-аналога;</w:t>
      </w:r>
    </w:p>
    <w:p w:rsidR="00A049F1" w:rsidRPr="00030C5F" w:rsidRDefault="00A049F1" w:rsidP="00A049F1">
      <w:pPr>
        <w:widowControl w:val="0"/>
        <w:spacing w:line="216" w:lineRule="auto"/>
        <w:ind w:firstLine="284"/>
        <w:jc w:val="both"/>
        <w:rPr>
          <w:sz w:val="20"/>
          <w:szCs w:val="20"/>
        </w:rPr>
      </w:pPr>
      <w:r w:rsidRPr="00030C5F">
        <w:rPr>
          <w:sz w:val="20"/>
          <w:szCs w:val="20"/>
        </w:rPr>
        <w:t>определение максимальных расходов расчетной обеспеченности для реки-аналога по данным наблюдений;</w:t>
      </w:r>
    </w:p>
    <w:p w:rsidR="00A049F1" w:rsidRPr="00030C5F" w:rsidRDefault="00A049F1" w:rsidP="00A049F1">
      <w:pPr>
        <w:widowControl w:val="0"/>
        <w:spacing w:line="216" w:lineRule="auto"/>
        <w:ind w:firstLine="284"/>
        <w:rPr>
          <w:sz w:val="20"/>
          <w:szCs w:val="20"/>
        </w:rPr>
      </w:pPr>
      <w:r w:rsidRPr="00030C5F">
        <w:rPr>
          <w:sz w:val="20"/>
          <w:szCs w:val="20"/>
        </w:rPr>
        <w:t>вычисление параметров А</w:t>
      </w:r>
      <w:r w:rsidRPr="00030C5F">
        <w:rPr>
          <w:sz w:val="20"/>
          <w:szCs w:val="20"/>
          <w:vertAlign w:val="subscript"/>
        </w:rPr>
        <w:t>а</w:t>
      </w:r>
      <w:r w:rsidRPr="00030C5F">
        <w:rPr>
          <w:sz w:val="20"/>
          <w:szCs w:val="20"/>
        </w:rPr>
        <w:t xml:space="preserve"> и В</w:t>
      </w:r>
      <w:r w:rsidRPr="00030C5F">
        <w:rPr>
          <w:sz w:val="20"/>
          <w:szCs w:val="20"/>
          <w:vertAlign w:val="subscript"/>
        </w:rPr>
        <w:t>а</w:t>
      </w:r>
      <w:r w:rsidRPr="00030C5F">
        <w:rPr>
          <w:sz w:val="20"/>
          <w:szCs w:val="20"/>
        </w:rPr>
        <w:t xml:space="preserve"> для реки-</w:t>
      </w:r>
      <w:r>
        <w:rPr>
          <w:sz w:val="20"/>
          <w:szCs w:val="20"/>
        </w:rPr>
        <w:t>аналога, выраженных из формул (</w:t>
      </w:r>
      <w:r w:rsidRPr="004E01CF">
        <w:rPr>
          <w:sz w:val="20"/>
          <w:szCs w:val="20"/>
        </w:rPr>
        <w:t>9</w:t>
      </w:r>
      <w:r>
        <w:rPr>
          <w:sz w:val="20"/>
          <w:szCs w:val="20"/>
        </w:rPr>
        <w:t>.</w:t>
      </w:r>
      <w:r w:rsidRPr="004E01CF">
        <w:rPr>
          <w:sz w:val="20"/>
          <w:szCs w:val="20"/>
        </w:rPr>
        <w:t>38</w:t>
      </w:r>
      <w:r>
        <w:rPr>
          <w:sz w:val="20"/>
          <w:szCs w:val="20"/>
        </w:rPr>
        <w:t>) и (</w:t>
      </w:r>
      <w:r w:rsidRPr="004E01CF">
        <w:rPr>
          <w:sz w:val="20"/>
          <w:szCs w:val="20"/>
        </w:rPr>
        <w:t>9</w:t>
      </w:r>
      <w:r w:rsidRPr="00030C5F">
        <w:rPr>
          <w:sz w:val="20"/>
          <w:szCs w:val="20"/>
        </w:rPr>
        <w:t>.4</w:t>
      </w:r>
      <w:r w:rsidRPr="004E01CF">
        <w:rPr>
          <w:sz w:val="20"/>
          <w:szCs w:val="20"/>
        </w:rPr>
        <w:t>3</w:t>
      </w:r>
      <w:r w:rsidRPr="00030C5F">
        <w:rPr>
          <w:sz w:val="20"/>
          <w:szCs w:val="20"/>
        </w:rPr>
        <w:t>)</w:t>
      </w:r>
      <w:r>
        <w:rPr>
          <w:sz w:val="20"/>
          <w:szCs w:val="20"/>
        </w:rPr>
        <w:t>:</w:t>
      </w:r>
    </w:p>
    <w:p w:rsidR="00A049F1" w:rsidRPr="00030C5F" w:rsidRDefault="00310FBD" w:rsidP="00310FBD">
      <w:pPr>
        <w:widowControl w:val="0"/>
        <w:spacing w:line="216" w:lineRule="auto"/>
        <w:jc w:val="right"/>
        <w:rPr>
          <w:color w:val="000000"/>
          <w:spacing w:val="16"/>
          <w:sz w:val="20"/>
          <w:szCs w:val="20"/>
        </w:rPr>
      </w:pPr>
      <w:r w:rsidRPr="00310FBD">
        <w:rPr>
          <w:color w:val="000000"/>
          <w:spacing w:val="16"/>
          <w:position w:val="-28"/>
          <w:sz w:val="20"/>
          <w:szCs w:val="20"/>
        </w:rPr>
        <w:object w:dxaOrig="1460" w:dyaOrig="620">
          <v:shape id="_x0000_i1230" type="#_x0000_t75" style="width:72.75pt;height:30.75pt" o:ole="">
            <v:imagedata r:id="rId354" o:title=""/>
          </v:shape>
          <o:OLEObject Type="Embed" ProgID="Equation.3" ShapeID="_x0000_i1230" DrawAspect="Content" ObjectID="_1428818269" r:id="rId355"/>
        </w:object>
      </w:r>
      <w:r w:rsidR="00A049F1">
        <w:rPr>
          <w:color w:val="000000"/>
          <w:spacing w:val="16"/>
          <w:sz w:val="20"/>
          <w:szCs w:val="20"/>
        </w:rPr>
        <w:t>,</w:t>
      </w:r>
      <w:r w:rsidR="00A049F1">
        <w:rPr>
          <w:color w:val="000000"/>
          <w:spacing w:val="16"/>
          <w:sz w:val="20"/>
          <w:szCs w:val="20"/>
        </w:rPr>
        <w:tab/>
      </w:r>
      <w:r w:rsidR="00A049F1">
        <w:rPr>
          <w:color w:val="000000"/>
          <w:spacing w:val="16"/>
          <w:sz w:val="20"/>
          <w:szCs w:val="20"/>
        </w:rPr>
        <w:tab/>
      </w:r>
      <w:r w:rsidR="00A049F1">
        <w:rPr>
          <w:color w:val="000000"/>
          <w:spacing w:val="16"/>
          <w:sz w:val="20"/>
          <w:szCs w:val="20"/>
        </w:rPr>
        <w:tab/>
        <w:t>(</w:t>
      </w:r>
      <w:r w:rsidR="00A049F1" w:rsidRPr="009E686D">
        <w:rPr>
          <w:color w:val="000000"/>
          <w:spacing w:val="16"/>
          <w:sz w:val="20"/>
          <w:szCs w:val="20"/>
        </w:rPr>
        <w:t>9</w:t>
      </w:r>
      <w:r w:rsidR="00A049F1" w:rsidRPr="00030C5F">
        <w:rPr>
          <w:color w:val="000000"/>
          <w:spacing w:val="16"/>
          <w:sz w:val="20"/>
          <w:szCs w:val="20"/>
        </w:rPr>
        <w:t>.4</w:t>
      </w:r>
      <w:r w:rsidR="00A049F1" w:rsidRPr="009E686D">
        <w:rPr>
          <w:color w:val="000000"/>
          <w:spacing w:val="16"/>
          <w:sz w:val="20"/>
          <w:szCs w:val="20"/>
        </w:rPr>
        <w:t>5</w:t>
      </w:r>
      <w:r w:rsidR="00A049F1" w:rsidRPr="00030C5F">
        <w:rPr>
          <w:color w:val="000000"/>
          <w:spacing w:val="16"/>
          <w:sz w:val="20"/>
          <w:szCs w:val="20"/>
        </w:rPr>
        <w:t>)</w:t>
      </w:r>
    </w:p>
    <w:p w:rsidR="00A049F1" w:rsidRPr="00030C5F" w:rsidRDefault="00A049F1" w:rsidP="00A049F1">
      <w:pPr>
        <w:widowControl w:val="0"/>
        <w:spacing w:line="216" w:lineRule="auto"/>
        <w:ind w:firstLine="284"/>
        <w:jc w:val="right"/>
        <w:rPr>
          <w:sz w:val="20"/>
          <w:szCs w:val="20"/>
        </w:rPr>
      </w:pPr>
    </w:p>
    <w:p w:rsidR="00A049F1" w:rsidRPr="00030C5F" w:rsidRDefault="00310FBD" w:rsidP="00310FBD">
      <w:pPr>
        <w:widowControl w:val="0"/>
        <w:spacing w:line="216" w:lineRule="auto"/>
        <w:jc w:val="right"/>
        <w:rPr>
          <w:sz w:val="20"/>
          <w:szCs w:val="20"/>
        </w:rPr>
      </w:pPr>
      <w:r w:rsidRPr="00030C5F">
        <w:rPr>
          <w:color w:val="000000"/>
          <w:spacing w:val="16"/>
          <w:position w:val="-30"/>
          <w:sz w:val="20"/>
          <w:szCs w:val="20"/>
        </w:rPr>
        <w:object w:dxaOrig="2040" w:dyaOrig="639">
          <v:shape id="_x0000_i1231" type="#_x0000_t75" style="width:102pt;height:32.25pt" o:ole="">
            <v:imagedata r:id="rId356" o:title=""/>
          </v:shape>
          <o:OLEObject Type="Embed" ProgID="Equation.3" ShapeID="_x0000_i1231" DrawAspect="Content" ObjectID="_1428818270" r:id="rId357"/>
        </w:object>
      </w:r>
      <w:r w:rsidR="00A049F1">
        <w:rPr>
          <w:color w:val="000000"/>
          <w:spacing w:val="16"/>
          <w:sz w:val="20"/>
          <w:szCs w:val="20"/>
        </w:rPr>
        <w:t>,</w:t>
      </w:r>
      <w:r w:rsidR="00A049F1">
        <w:rPr>
          <w:color w:val="000000"/>
          <w:spacing w:val="16"/>
          <w:sz w:val="20"/>
          <w:szCs w:val="20"/>
        </w:rPr>
        <w:tab/>
      </w:r>
      <w:r>
        <w:rPr>
          <w:color w:val="000000"/>
          <w:spacing w:val="16"/>
          <w:sz w:val="20"/>
          <w:szCs w:val="20"/>
        </w:rPr>
        <w:tab/>
      </w:r>
      <w:r w:rsidR="00A049F1">
        <w:rPr>
          <w:color w:val="000000"/>
          <w:spacing w:val="16"/>
          <w:sz w:val="20"/>
          <w:szCs w:val="20"/>
        </w:rPr>
        <w:tab/>
        <w:t>(</w:t>
      </w:r>
      <w:r w:rsidR="00A049F1" w:rsidRPr="009E686D">
        <w:rPr>
          <w:color w:val="000000"/>
          <w:spacing w:val="16"/>
          <w:sz w:val="20"/>
          <w:szCs w:val="20"/>
        </w:rPr>
        <w:t>9</w:t>
      </w:r>
      <w:r w:rsidR="00A049F1" w:rsidRPr="00030C5F">
        <w:rPr>
          <w:color w:val="000000"/>
          <w:spacing w:val="16"/>
          <w:sz w:val="20"/>
          <w:szCs w:val="20"/>
        </w:rPr>
        <w:t>.4</w:t>
      </w:r>
      <w:r w:rsidR="00A049F1" w:rsidRPr="009E686D">
        <w:rPr>
          <w:color w:val="000000"/>
          <w:spacing w:val="16"/>
          <w:sz w:val="20"/>
          <w:szCs w:val="20"/>
        </w:rPr>
        <w:t>6</w:t>
      </w:r>
      <w:r w:rsidR="00A049F1" w:rsidRPr="00030C5F">
        <w:rPr>
          <w:color w:val="000000"/>
          <w:spacing w:val="16"/>
          <w:sz w:val="20"/>
          <w:szCs w:val="20"/>
        </w:rPr>
        <w:t>)</w:t>
      </w:r>
    </w:p>
    <w:p w:rsidR="00A049F1" w:rsidRPr="00030C5F" w:rsidRDefault="00A049F1" w:rsidP="00310FBD">
      <w:pPr>
        <w:widowControl w:val="0"/>
        <w:spacing w:line="216" w:lineRule="auto"/>
        <w:jc w:val="both"/>
        <w:rPr>
          <w:sz w:val="20"/>
          <w:szCs w:val="20"/>
        </w:rPr>
      </w:pPr>
      <w:r w:rsidRPr="00030C5F">
        <w:rPr>
          <w:sz w:val="20"/>
          <w:szCs w:val="20"/>
        </w:rPr>
        <w:lastRenderedPageBreak/>
        <w:t>где индекс а показывает, что все члены в последних формулах отн</w:t>
      </w:r>
      <w:r w:rsidRPr="00030C5F">
        <w:rPr>
          <w:sz w:val="20"/>
          <w:szCs w:val="20"/>
        </w:rPr>
        <w:t>о</w:t>
      </w:r>
      <w:r w:rsidRPr="00030C5F">
        <w:rPr>
          <w:sz w:val="20"/>
          <w:szCs w:val="20"/>
        </w:rPr>
        <w:t>сятся к реке-аналогу;</w:t>
      </w:r>
    </w:p>
    <w:p w:rsidR="00A049F1" w:rsidRPr="00030C5F" w:rsidRDefault="00A049F1" w:rsidP="00A049F1">
      <w:pPr>
        <w:widowControl w:val="0"/>
        <w:spacing w:line="216" w:lineRule="auto"/>
        <w:ind w:firstLine="284"/>
        <w:jc w:val="both"/>
        <w:rPr>
          <w:sz w:val="20"/>
          <w:szCs w:val="20"/>
        </w:rPr>
      </w:pPr>
      <w:r w:rsidRPr="00030C5F">
        <w:rPr>
          <w:sz w:val="20"/>
          <w:szCs w:val="20"/>
        </w:rPr>
        <w:t>определение максимальных расходов рас</w:t>
      </w:r>
      <w:r>
        <w:rPr>
          <w:sz w:val="20"/>
          <w:szCs w:val="20"/>
        </w:rPr>
        <w:t>сматриваемой реки по формулам (</w:t>
      </w:r>
      <w:r w:rsidRPr="004E01CF">
        <w:rPr>
          <w:sz w:val="20"/>
          <w:szCs w:val="20"/>
        </w:rPr>
        <w:t>9</w:t>
      </w:r>
      <w:r>
        <w:rPr>
          <w:sz w:val="20"/>
          <w:szCs w:val="20"/>
        </w:rPr>
        <w:t>.</w:t>
      </w:r>
      <w:r w:rsidRPr="004E01CF">
        <w:rPr>
          <w:sz w:val="20"/>
          <w:szCs w:val="20"/>
        </w:rPr>
        <w:t>38</w:t>
      </w:r>
      <w:r>
        <w:rPr>
          <w:sz w:val="20"/>
          <w:szCs w:val="20"/>
        </w:rPr>
        <w:t>) и (</w:t>
      </w:r>
      <w:r w:rsidRPr="004E01CF">
        <w:rPr>
          <w:sz w:val="20"/>
          <w:szCs w:val="20"/>
        </w:rPr>
        <w:t>9</w:t>
      </w:r>
      <w:r w:rsidRPr="00030C5F">
        <w:rPr>
          <w:sz w:val="20"/>
          <w:szCs w:val="20"/>
        </w:rPr>
        <w:t>.4</w:t>
      </w:r>
      <w:r w:rsidRPr="004E01CF">
        <w:rPr>
          <w:sz w:val="20"/>
          <w:szCs w:val="20"/>
        </w:rPr>
        <w:t>3</w:t>
      </w:r>
      <w:r w:rsidRPr="00030C5F">
        <w:rPr>
          <w:sz w:val="20"/>
          <w:szCs w:val="20"/>
        </w:rPr>
        <w:t>) при значениях параметров А</w:t>
      </w:r>
      <w:r w:rsidRPr="00030C5F">
        <w:rPr>
          <w:sz w:val="20"/>
          <w:szCs w:val="20"/>
          <w:vertAlign w:val="subscript"/>
        </w:rPr>
        <w:t>0</w:t>
      </w:r>
      <w:r w:rsidRPr="00030C5F">
        <w:rPr>
          <w:sz w:val="20"/>
          <w:szCs w:val="20"/>
        </w:rPr>
        <w:t xml:space="preserve"> и В, устано</w:t>
      </w:r>
      <w:r w:rsidRPr="00030C5F">
        <w:rPr>
          <w:sz w:val="20"/>
          <w:szCs w:val="20"/>
        </w:rPr>
        <w:t>в</w:t>
      </w:r>
      <w:r w:rsidRPr="00030C5F">
        <w:rPr>
          <w:sz w:val="20"/>
          <w:szCs w:val="20"/>
        </w:rPr>
        <w:t>ленных для реки-аналога.</w:t>
      </w:r>
    </w:p>
    <w:p w:rsidR="00A049F1" w:rsidRPr="00030C5F" w:rsidRDefault="00A049F1" w:rsidP="00A049F1">
      <w:pPr>
        <w:widowControl w:val="0"/>
        <w:spacing w:line="216" w:lineRule="auto"/>
        <w:ind w:firstLine="284"/>
        <w:jc w:val="both"/>
        <w:rPr>
          <w:sz w:val="20"/>
          <w:szCs w:val="20"/>
        </w:rPr>
      </w:pPr>
      <w:r w:rsidRPr="00030C5F">
        <w:rPr>
          <w:sz w:val="20"/>
          <w:szCs w:val="20"/>
        </w:rPr>
        <w:t>Г</w:t>
      </w:r>
      <w:r>
        <w:rPr>
          <w:sz w:val="20"/>
          <w:szCs w:val="20"/>
        </w:rPr>
        <w:t xml:space="preserve"> </w:t>
      </w:r>
      <w:r w:rsidRPr="00030C5F">
        <w:rPr>
          <w:sz w:val="20"/>
          <w:szCs w:val="20"/>
        </w:rPr>
        <w:t>и</w:t>
      </w:r>
      <w:r>
        <w:rPr>
          <w:sz w:val="20"/>
          <w:szCs w:val="20"/>
        </w:rPr>
        <w:t xml:space="preserve"> </w:t>
      </w:r>
      <w:r w:rsidRPr="00030C5F">
        <w:rPr>
          <w:sz w:val="20"/>
          <w:szCs w:val="20"/>
        </w:rPr>
        <w:t>д</w:t>
      </w:r>
      <w:r>
        <w:rPr>
          <w:sz w:val="20"/>
          <w:szCs w:val="20"/>
        </w:rPr>
        <w:t xml:space="preserve"> </w:t>
      </w:r>
      <w:r w:rsidRPr="00030C5F">
        <w:rPr>
          <w:sz w:val="20"/>
          <w:szCs w:val="20"/>
        </w:rPr>
        <w:t>р</w:t>
      </w:r>
      <w:r>
        <w:rPr>
          <w:sz w:val="20"/>
          <w:szCs w:val="20"/>
        </w:rPr>
        <w:t xml:space="preserve"> </w:t>
      </w:r>
      <w:r w:rsidRPr="00030C5F">
        <w:rPr>
          <w:sz w:val="20"/>
          <w:szCs w:val="20"/>
        </w:rPr>
        <w:t>а</w:t>
      </w:r>
      <w:r>
        <w:rPr>
          <w:sz w:val="20"/>
          <w:szCs w:val="20"/>
        </w:rPr>
        <w:t xml:space="preserve"> </w:t>
      </w:r>
      <w:r w:rsidRPr="00030C5F">
        <w:rPr>
          <w:sz w:val="20"/>
          <w:szCs w:val="20"/>
        </w:rPr>
        <w:t>в</w:t>
      </w:r>
      <w:r>
        <w:rPr>
          <w:sz w:val="20"/>
          <w:szCs w:val="20"/>
        </w:rPr>
        <w:t xml:space="preserve"> </w:t>
      </w:r>
      <w:r w:rsidRPr="00030C5F">
        <w:rPr>
          <w:sz w:val="20"/>
          <w:szCs w:val="20"/>
        </w:rPr>
        <w:t>л</w:t>
      </w:r>
      <w:r>
        <w:rPr>
          <w:sz w:val="20"/>
          <w:szCs w:val="20"/>
        </w:rPr>
        <w:t xml:space="preserve"> </w:t>
      </w:r>
      <w:r w:rsidRPr="00030C5F">
        <w:rPr>
          <w:sz w:val="20"/>
          <w:szCs w:val="20"/>
        </w:rPr>
        <w:t>и</w:t>
      </w:r>
      <w:r>
        <w:rPr>
          <w:sz w:val="20"/>
          <w:szCs w:val="20"/>
        </w:rPr>
        <w:t xml:space="preserve"> </w:t>
      </w:r>
      <w:r w:rsidRPr="00030C5F">
        <w:rPr>
          <w:sz w:val="20"/>
          <w:szCs w:val="20"/>
        </w:rPr>
        <w:t>ч</w:t>
      </w:r>
      <w:r>
        <w:rPr>
          <w:sz w:val="20"/>
          <w:szCs w:val="20"/>
        </w:rPr>
        <w:t xml:space="preserve"> </w:t>
      </w:r>
      <w:r w:rsidRPr="00030C5F">
        <w:rPr>
          <w:sz w:val="20"/>
          <w:szCs w:val="20"/>
        </w:rPr>
        <w:t>е</w:t>
      </w:r>
      <w:r>
        <w:rPr>
          <w:sz w:val="20"/>
          <w:szCs w:val="20"/>
        </w:rPr>
        <w:t xml:space="preserve"> </w:t>
      </w:r>
      <w:r w:rsidRPr="00030C5F">
        <w:rPr>
          <w:sz w:val="20"/>
          <w:szCs w:val="20"/>
        </w:rPr>
        <w:t>с</w:t>
      </w:r>
      <w:r>
        <w:rPr>
          <w:sz w:val="20"/>
          <w:szCs w:val="20"/>
        </w:rPr>
        <w:t xml:space="preserve"> </w:t>
      </w:r>
      <w:r w:rsidRPr="00030C5F">
        <w:rPr>
          <w:sz w:val="20"/>
          <w:szCs w:val="20"/>
        </w:rPr>
        <w:t>к</w:t>
      </w:r>
      <w:r>
        <w:rPr>
          <w:sz w:val="20"/>
          <w:szCs w:val="20"/>
        </w:rPr>
        <w:t xml:space="preserve"> </w:t>
      </w:r>
      <w:r w:rsidRPr="00030C5F">
        <w:rPr>
          <w:sz w:val="20"/>
          <w:szCs w:val="20"/>
        </w:rPr>
        <w:t>и</w:t>
      </w:r>
      <w:r>
        <w:rPr>
          <w:sz w:val="20"/>
          <w:szCs w:val="20"/>
        </w:rPr>
        <w:t xml:space="preserve"> </w:t>
      </w:r>
      <w:r w:rsidRPr="00030C5F">
        <w:rPr>
          <w:sz w:val="20"/>
          <w:szCs w:val="20"/>
        </w:rPr>
        <w:t>й</w:t>
      </w:r>
      <w:r>
        <w:rPr>
          <w:sz w:val="20"/>
          <w:szCs w:val="20"/>
        </w:rPr>
        <w:t xml:space="preserve"> </w:t>
      </w:r>
      <w:r w:rsidRPr="00030C5F">
        <w:rPr>
          <w:sz w:val="20"/>
          <w:szCs w:val="20"/>
        </w:rPr>
        <w:t xml:space="preserve"> р</w:t>
      </w:r>
      <w:r>
        <w:rPr>
          <w:sz w:val="20"/>
          <w:szCs w:val="20"/>
        </w:rPr>
        <w:t xml:space="preserve"> </w:t>
      </w:r>
      <w:r w:rsidRPr="00030C5F">
        <w:rPr>
          <w:sz w:val="20"/>
          <w:szCs w:val="20"/>
        </w:rPr>
        <w:t>а</w:t>
      </w:r>
      <w:r>
        <w:rPr>
          <w:sz w:val="20"/>
          <w:szCs w:val="20"/>
        </w:rPr>
        <w:t xml:space="preserve"> </w:t>
      </w:r>
      <w:r w:rsidRPr="00030C5F">
        <w:rPr>
          <w:sz w:val="20"/>
          <w:szCs w:val="20"/>
        </w:rPr>
        <w:t>с</w:t>
      </w:r>
      <w:r>
        <w:rPr>
          <w:sz w:val="20"/>
          <w:szCs w:val="20"/>
        </w:rPr>
        <w:t xml:space="preserve"> </w:t>
      </w:r>
      <w:r w:rsidRPr="00030C5F">
        <w:rPr>
          <w:sz w:val="20"/>
          <w:szCs w:val="20"/>
        </w:rPr>
        <w:t>ч</w:t>
      </w:r>
      <w:r>
        <w:rPr>
          <w:sz w:val="20"/>
          <w:szCs w:val="20"/>
        </w:rPr>
        <w:t xml:space="preserve"> </w:t>
      </w:r>
      <w:r w:rsidRPr="00030C5F">
        <w:rPr>
          <w:sz w:val="20"/>
          <w:szCs w:val="20"/>
        </w:rPr>
        <w:t>е</w:t>
      </w:r>
      <w:r>
        <w:rPr>
          <w:sz w:val="20"/>
          <w:szCs w:val="20"/>
        </w:rPr>
        <w:t xml:space="preserve"> </w:t>
      </w:r>
      <w:r w:rsidRPr="00030C5F">
        <w:rPr>
          <w:sz w:val="20"/>
          <w:szCs w:val="20"/>
        </w:rPr>
        <w:t>т</w:t>
      </w:r>
      <w:r>
        <w:rPr>
          <w:sz w:val="20"/>
          <w:szCs w:val="20"/>
        </w:rPr>
        <w:t xml:space="preserve"> </w:t>
      </w:r>
      <w:r w:rsidRPr="00030C5F">
        <w:rPr>
          <w:sz w:val="20"/>
          <w:szCs w:val="20"/>
        </w:rPr>
        <w:t xml:space="preserve"> максимальных расходов св</w:t>
      </w:r>
      <w:r w:rsidRPr="00030C5F">
        <w:rPr>
          <w:sz w:val="20"/>
          <w:szCs w:val="20"/>
        </w:rPr>
        <w:t>о</w:t>
      </w:r>
      <w:r w:rsidRPr="00030C5F">
        <w:rPr>
          <w:sz w:val="20"/>
          <w:szCs w:val="20"/>
        </w:rPr>
        <w:t>дится к определению площади живого сечения реки в расчетном ств</w:t>
      </w:r>
      <w:r w:rsidRPr="00030C5F">
        <w:rPr>
          <w:sz w:val="20"/>
          <w:szCs w:val="20"/>
        </w:rPr>
        <w:t>о</w:t>
      </w:r>
      <w:r w:rsidRPr="00030C5F">
        <w:rPr>
          <w:sz w:val="20"/>
          <w:szCs w:val="20"/>
        </w:rPr>
        <w:t>ре и средней скорости течения при максимальном горизонте высоких вод</w:t>
      </w:r>
      <w:r>
        <w:rPr>
          <w:sz w:val="20"/>
          <w:szCs w:val="20"/>
        </w:rPr>
        <w:t>:</w:t>
      </w:r>
    </w:p>
    <w:p w:rsidR="00A049F1" w:rsidRPr="00310FBD" w:rsidRDefault="00A049F1" w:rsidP="00A049F1">
      <w:pPr>
        <w:widowControl w:val="0"/>
        <w:spacing w:line="216" w:lineRule="auto"/>
        <w:ind w:firstLine="284"/>
        <w:jc w:val="center"/>
        <w:rPr>
          <w:color w:val="000000"/>
          <w:sz w:val="20"/>
          <w:szCs w:val="20"/>
        </w:rPr>
      </w:pPr>
      <w:r w:rsidRPr="00310FBD">
        <w:rPr>
          <w:iCs/>
          <w:color w:val="000000"/>
          <w:sz w:val="20"/>
          <w:szCs w:val="20"/>
          <w:lang w:val="en-US"/>
        </w:rPr>
        <w:t>Q</w:t>
      </w:r>
      <w:r w:rsidRPr="00310FBD">
        <w:rPr>
          <w:iCs/>
          <w:color w:val="000000"/>
          <w:sz w:val="20"/>
          <w:szCs w:val="20"/>
          <w:vertAlign w:val="subscript"/>
          <w:lang w:val="en-US"/>
        </w:rPr>
        <w:t>max</w:t>
      </w:r>
      <w:r w:rsidRPr="00310FBD">
        <w:rPr>
          <w:iCs/>
          <w:color w:val="000000"/>
          <w:sz w:val="20"/>
          <w:szCs w:val="20"/>
        </w:rPr>
        <w:t xml:space="preserve"> </w:t>
      </w:r>
      <w:r w:rsidRPr="00310FBD">
        <w:rPr>
          <w:color w:val="000000"/>
          <w:sz w:val="20"/>
          <w:szCs w:val="20"/>
        </w:rPr>
        <w:t>= ω</w:t>
      </w:r>
      <w:r w:rsidRPr="00310FBD">
        <w:rPr>
          <w:color w:val="000000"/>
          <w:sz w:val="20"/>
          <w:szCs w:val="20"/>
          <w:lang w:val="en-US"/>
        </w:rPr>
        <w:t>v</w:t>
      </w:r>
      <w:r w:rsidRPr="00310FBD">
        <w:rPr>
          <w:color w:val="000000"/>
          <w:sz w:val="20"/>
          <w:szCs w:val="20"/>
        </w:rPr>
        <w:t>.</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ind w:firstLine="284"/>
        <w:jc w:val="both"/>
        <w:rPr>
          <w:sz w:val="20"/>
          <w:szCs w:val="20"/>
        </w:rPr>
      </w:pPr>
      <w:r w:rsidRPr="00030C5F">
        <w:rPr>
          <w:color w:val="000000"/>
          <w:spacing w:val="5"/>
          <w:sz w:val="20"/>
          <w:szCs w:val="20"/>
        </w:rPr>
        <w:t>Площадь живого сечения реки устанавливают по данным пр</w:t>
      </w:r>
      <w:r w:rsidRPr="00030C5F">
        <w:rPr>
          <w:color w:val="000000"/>
          <w:spacing w:val="5"/>
          <w:sz w:val="20"/>
          <w:szCs w:val="20"/>
        </w:rPr>
        <w:t>о</w:t>
      </w:r>
      <w:r w:rsidRPr="00030C5F">
        <w:rPr>
          <w:color w:val="000000"/>
          <w:spacing w:val="2"/>
          <w:sz w:val="20"/>
          <w:szCs w:val="20"/>
        </w:rPr>
        <w:t>мера русла (см. п</w:t>
      </w:r>
      <w:r w:rsidR="00310FBD">
        <w:rPr>
          <w:color w:val="000000"/>
          <w:spacing w:val="2"/>
          <w:sz w:val="20"/>
          <w:szCs w:val="20"/>
        </w:rPr>
        <w:t>одраздел</w:t>
      </w:r>
      <w:r>
        <w:rPr>
          <w:color w:val="000000"/>
          <w:spacing w:val="2"/>
          <w:sz w:val="20"/>
          <w:szCs w:val="20"/>
        </w:rPr>
        <w:t xml:space="preserve"> </w:t>
      </w:r>
      <w:r w:rsidRPr="00030C5F">
        <w:rPr>
          <w:color w:val="000000"/>
          <w:spacing w:val="2"/>
          <w:sz w:val="20"/>
          <w:szCs w:val="20"/>
        </w:rPr>
        <w:t>1</w:t>
      </w:r>
      <w:r w:rsidRPr="004E01CF">
        <w:rPr>
          <w:color w:val="000000"/>
          <w:spacing w:val="2"/>
          <w:sz w:val="20"/>
          <w:szCs w:val="20"/>
        </w:rPr>
        <w:t>1</w:t>
      </w:r>
      <w:r w:rsidRPr="00030C5F">
        <w:rPr>
          <w:color w:val="000000"/>
          <w:spacing w:val="2"/>
          <w:sz w:val="20"/>
          <w:szCs w:val="20"/>
        </w:rPr>
        <w:t>.3). Положение максимального горизо</w:t>
      </w:r>
      <w:r w:rsidRPr="00030C5F">
        <w:rPr>
          <w:color w:val="000000"/>
          <w:spacing w:val="2"/>
          <w:sz w:val="20"/>
          <w:szCs w:val="20"/>
        </w:rPr>
        <w:t>н</w:t>
      </w:r>
      <w:r w:rsidRPr="00030C5F">
        <w:rPr>
          <w:color w:val="000000"/>
          <w:spacing w:val="2"/>
          <w:sz w:val="20"/>
          <w:szCs w:val="20"/>
        </w:rPr>
        <w:t>та высо</w:t>
      </w:r>
      <w:r w:rsidRPr="00030C5F">
        <w:rPr>
          <w:color w:val="000000"/>
          <w:spacing w:val="7"/>
          <w:sz w:val="20"/>
          <w:szCs w:val="20"/>
        </w:rPr>
        <w:t>ких вод определяют по следам, оставленным паводком на мест</w:t>
      </w:r>
      <w:r w:rsidRPr="00030C5F">
        <w:rPr>
          <w:color w:val="000000"/>
          <w:spacing w:val="4"/>
          <w:sz w:val="20"/>
          <w:szCs w:val="20"/>
        </w:rPr>
        <w:t>ности, или по опросам мес</w:t>
      </w:r>
      <w:r w:rsidRPr="00030C5F">
        <w:rPr>
          <w:color w:val="000000"/>
          <w:spacing w:val="4"/>
          <w:sz w:val="20"/>
          <w:szCs w:val="20"/>
        </w:rPr>
        <w:t>т</w:t>
      </w:r>
      <w:r w:rsidRPr="00030C5F">
        <w:rPr>
          <w:color w:val="000000"/>
          <w:spacing w:val="4"/>
          <w:sz w:val="20"/>
          <w:szCs w:val="20"/>
        </w:rPr>
        <w:t>ных жителей.</w:t>
      </w:r>
    </w:p>
    <w:p w:rsidR="00A049F1" w:rsidRPr="00030C5F" w:rsidRDefault="00A049F1" w:rsidP="00A049F1">
      <w:pPr>
        <w:widowControl w:val="0"/>
        <w:spacing w:line="216" w:lineRule="auto"/>
        <w:ind w:firstLine="284"/>
        <w:jc w:val="both"/>
        <w:rPr>
          <w:color w:val="000000"/>
          <w:spacing w:val="4"/>
          <w:sz w:val="20"/>
          <w:szCs w:val="20"/>
        </w:rPr>
      </w:pPr>
      <w:r w:rsidRPr="00030C5F">
        <w:rPr>
          <w:color w:val="000000"/>
          <w:spacing w:val="4"/>
          <w:sz w:val="20"/>
          <w:szCs w:val="20"/>
        </w:rPr>
        <w:t>Средняя скорость течения при максимальном горизонте вычи</w:t>
      </w:r>
      <w:r w:rsidRPr="00030C5F">
        <w:rPr>
          <w:color w:val="000000"/>
          <w:spacing w:val="4"/>
          <w:sz w:val="20"/>
          <w:szCs w:val="20"/>
        </w:rPr>
        <w:t>с</w:t>
      </w:r>
      <w:r w:rsidRPr="00030C5F">
        <w:rPr>
          <w:color w:val="000000"/>
          <w:spacing w:val="4"/>
          <w:sz w:val="20"/>
          <w:szCs w:val="20"/>
        </w:rPr>
        <w:t>ляется по формуле Шези</w:t>
      </w:r>
      <w:r>
        <w:rPr>
          <w:color w:val="000000"/>
          <w:spacing w:val="4"/>
          <w:sz w:val="20"/>
          <w:szCs w:val="20"/>
        </w:rPr>
        <w:t>:</w:t>
      </w:r>
    </w:p>
    <w:p w:rsidR="00A049F1" w:rsidRPr="00030C5F" w:rsidRDefault="00A049F1" w:rsidP="00A049F1">
      <w:pPr>
        <w:widowControl w:val="0"/>
        <w:spacing w:line="216" w:lineRule="auto"/>
        <w:ind w:firstLine="284"/>
        <w:jc w:val="right"/>
        <w:rPr>
          <w:color w:val="000000"/>
          <w:spacing w:val="4"/>
          <w:sz w:val="20"/>
          <w:szCs w:val="20"/>
        </w:rPr>
      </w:pPr>
      <w:r w:rsidRPr="00900322">
        <w:rPr>
          <w:color w:val="000000"/>
          <w:spacing w:val="4"/>
          <w:position w:val="-12"/>
          <w:sz w:val="20"/>
          <w:szCs w:val="20"/>
        </w:rPr>
        <w:object w:dxaOrig="1020" w:dyaOrig="380">
          <v:shape id="_x0000_i1232" type="#_x0000_t75" style="width:51pt;height:18.75pt" o:ole="">
            <v:imagedata r:id="rId358" o:title=""/>
          </v:shape>
          <o:OLEObject Type="Embed" ProgID="Equation.3" ShapeID="_x0000_i1232" DrawAspect="Content" ObjectID="_1428818271" r:id="rId359"/>
        </w:object>
      </w:r>
      <w:r>
        <w:rPr>
          <w:color w:val="000000"/>
          <w:spacing w:val="4"/>
          <w:sz w:val="20"/>
          <w:szCs w:val="20"/>
        </w:rPr>
        <w:t>,</w:t>
      </w:r>
      <w:r>
        <w:rPr>
          <w:color w:val="000000"/>
          <w:spacing w:val="4"/>
          <w:sz w:val="20"/>
          <w:szCs w:val="20"/>
        </w:rPr>
        <w:tab/>
      </w:r>
      <w:r>
        <w:rPr>
          <w:color w:val="000000"/>
          <w:spacing w:val="4"/>
          <w:sz w:val="20"/>
          <w:szCs w:val="20"/>
        </w:rPr>
        <w:tab/>
      </w:r>
      <w:r>
        <w:rPr>
          <w:color w:val="000000"/>
          <w:spacing w:val="4"/>
          <w:sz w:val="20"/>
          <w:szCs w:val="20"/>
        </w:rPr>
        <w:tab/>
        <w:t>(</w:t>
      </w:r>
      <w:r w:rsidRPr="004E01CF">
        <w:rPr>
          <w:color w:val="000000"/>
          <w:spacing w:val="4"/>
          <w:sz w:val="20"/>
          <w:szCs w:val="20"/>
        </w:rPr>
        <w:t>9</w:t>
      </w:r>
      <w:r>
        <w:rPr>
          <w:color w:val="000000"/>
          <w:spacing w:val="4"/>
          <w:sz w:val="20"/>
          <w:szCs w:val="20"/>
        </w:rPr>
        <w:t>.</w:t>
      </w:r>
      <w:r w:rsidRPr="004E01CF">
        <w:rPr>
          <w:color w:val="000000"/>
          <w:spacing w:val="4"/>
          <w:sz w:val="20"/>
          <w:szCs w:val="20"/>
        </w:rPr>
        <w:t>47</w:t>
      </w:r>
      <w:r w:rsidRPr="00030C5F">
        <w:rPr>
          <w:color w:val="000000"/>
          <w:spacing w:val="4"/>
          <w:sz w:val="20"/>
          <w:szCs w:val="20"/>
        </w:rPr>
        <w:t>)</w:t>
      </w:r>
    </w:p>
    <w:p w:rsidR="00A049F1" w:rsidRPr="00030C5F" w:rsidRDefault="00A049F1" w:rsidP="00A049F1">
      <w:pPr>
        <w:widowControl w:val="0"/>
        <w:spacing w:line="216" w:lineRule="auto"/>
        <w:ind w:firstLine="284"/>
        <w:jc w:val="right"/>
        <w:rPr>
          <w:color w:val="000000"/>
          <w:spacing w:val="4"/>
          <w:sz w:val="20"/>
          <w:szCs w:val="20"/>
        </w:rPr>
      </w:pPr>
    </w:p>
    <w:p w:rsidR="00A049F1" w:rsidRPr="004E01CF" w:rsidRDefault="00A049F1" w:rsidP="00A049F1">
      <w:pPr>
        <w:widowControl w:val="0"/>
        <w:spacing w:line="216" w:lineRule="auto"/>
        <w:ind w:left="728" w:hanging="728"/>
        <w:jc w:val="both"/>
        <w:rPr>
          <w:sz w:val="20"/>
          <w:szCs w:val="20"/>
        </w:rPr>
      </w:pPr>
      <w:r w:rsidRPr="00030C5F">
        <w:rPr>
          <w:sz w:val="20"/>
          <w:szCs w:val="20"/>
        </w:rPr>
        <w:t>где С – скоростной коэффициент Шези, который можно вычислить по формуле И.И. Агроскина</w:t>
      </w:r>
      <w:r>
        <w:rPr>
          <w:sz w:val="20"/>
          <w:szCs w:val="20"/>
        </w:rPr>
        <w:t xml:space="preserve"> (5</w:t>
      </w:r>
      <w:r w:rsidRPr="004E01CF">
        <w:rPr>
          <w:sz w:val="20"/>
          <w:szCs w:val="20"/>
        </w:rPr>
        <w:t>.8)</w:t>
      </w:r>
      <w:r>
        <w:rPr>
          <w:sz w:val="20"/>
          <w:szCs w:val="20"/>
        </w:rPr>
        <w:t>;</w:t>
      </w:r>
    </w:p>
    <w:p w:rsidR="00A049F1" w:rsidRPr="00900322" w:rsidRDefault="00A049F1" w:rsidP="00A049F1">
      <w:pPr>
        <w:widowControl w:val="0"/>
        <w:spacing w:line="216" w:lineRule="auto"/>
        <w:ind w:firstLine="350"/>
        <w:jc w:val="both"/>
        <w:rPr>
          <w:sz w:val="20"/>
          <w:szCs w:val="20"/>
        </w:rPr>
      </w:pPr>
      <w:r>
        <w:rPr>
          <w:sz w:val="20"/>
          <w:szCs w:val="20"/>
          <w:lang w:val="en-US"/>
        </w:rPr>
        <w:t>R</w:t>
      </w:r>
      <w:r>
        <w:rPr>
          <w:sz w:val="20"/>
          <w:szCs w:val="20"/>
          <w:vertAlign w:val="subscript"/>
        </w:rPr>
        <w:t>г</w:t>
      </w:r>
      <w:r>
        <w:rPr>
          <w:sz w:val="20"/>
          <w:szCs w:val="20"/>
        </w:rPr>
        <w:t xml:space="preserve"> – гидравлический радиус живого сечения реки.</w:t>
      </w:r>
    </w:p>
    <w:p w:rsidR="00A049F1" w:rsidRPr="00030C5F" w:rsidRDefault="00A049F1" w:rsidP="00A049F1">
      <w:pPr>
        <w:widowControl w:val="0"/>
        <w:spacing w:line="216" w:lineRule="auto"/>
        <w:ind w:firstLine="284"/>
        <w:rPr>
          <w:sz w:val="20"/>
          <w:szCs w:val="20"/>
        </w:rPr>
      </w:pPr>
      <w:r w:rsidRPr="00030C5F">
        <w:rPr>
          <w:sz w:val="20"/>
          <w:szCs w:val="20"/>
        </w:rPr>
        <w:t xml:space="preserve">Для определения продольного уклона </w:t>
      </w:r>
      <w:r>
        <w:rPr>
          <w:sz w:val="20"/>
          <w:szCs w:val="20"/>
          <w:lang w:val="en-US"/>
        </w:rPr>
        <w:t>I</w:t>
      </w:r>
      <w:r w:rsidRPr="00030C5F">
        <w:rPr>
          <w:sz w:val="20"/>
          <w:szCs w:val="20"/>
        </w:rPr>
        <w:t xml:space="preserve"> водной поверхности прои</w:t>
      </w:r>
      <w:r w:rsidRPr="00030C5F">
        <w:rPr>
          <w:sz w:val="20"/>
          <w:szCs w:val="20"/>
        </w:rPr>
        <w:t>з</w:t>
      </w:r>
      <w:r w:rsidRPr="00030C5F">
        <w:rPr>
          <w:sz w:val="20"/>
          <w:szCs w:val="20"/>
        </w:rPr>
        <w:t>водят нивелировку реки на участке длиной не менее 10-кратной шир</w:t>
      </w:r>
      <w:r w:rsidRPr="00030C5F">
        <w:rPr>
          <w:sz w:val="20"/>
          <w:szCs w:val="20"/>
        </w:rPr>
        <w:t>и</w:t>
      </w:r>
      <w:r w:rsidRPr="00030C5F">
        <w:rPr>
          <w:sz w:val="20"/>
          <w:szCs w:val="20"/>
        </w:rPr>
        <w:t>ны русла.</w:t>
      </w:r>
    </w:p>
    <w:p w:rsidR="00310FBD" w:rsidRDefault="00310FBD" w:rsidP="00A049F1">
      <w:pPr>
        <w:widowControl w:val="0"/>
        <w:spacing w:line="216" w:lineRule="auto"/>
        <w:ind w:firstLine="284"/>
        <w:jc w:val="both"/>
        <w:rPr>
          <w:b/>
          <w:sz w:val="16"/>
          <w:szCs w:val="16"/>
        </w:rPr>
      </w:pPr>
    </w:p>
    <w:p w:rsidR="00A049F1" w:rsidRPr="00900322" w:rsidRDefault="00A049F1" w:rsidP="00A049F1">
      <w:pPr>
        <w:widowControl w:val="0"/>
        <w:spacing w:line="216" w:lineRule="auto"/>
        <w:ind w:firstLine="284"/>
        <w:jc w:val="both"/>
        <w:rPr>
          <w:sz w:val="16"/>
          <w:szCs w:val="16"/>
        </w:rPr>
      </w:pPr>
      <w:r w:rsidRPr="00900322">
        <w:rPr>
          <w:b/>
          <w:sz w:val="16"/>
          <w:szCs w:val="16"/>
        </w:rPr>
        <w:t>Пример.</w:t>
      </w:r>
      <w:r w:rsidRPr="00900322">
        <w:rPr>
          <w:sz w:val="16"/>
          <w:szCs w:val="16"/>
        </w:rPr>
        <w:t xml:space="preserve"> Для расчетного створа в устье р. Случь (приток р. Припять) определить максимальный расход весеннего половодья 5%-ной обеспеченности при сл</w:t>
      </w:r>
      <w:r w:rsidRPr="00900322">
        <w:rPr>
          <w:sz w:val="16"/>
          <w:szCs w:val="16"/>
        </w:rPr>
        <w:t>е</w:t>
      </w:r>
      <w:r w:rsidRPr="00900322">
        <w:rPr>
          <w:sz w:val="16"/>
          <w:szCs w:val="16"/>
        </w:rPr>
        <w:t xml:space="preserve">дующих данных: площадь водосбора </w:t>
      </w:r>
      <w:r w:rsidRPr="00900322">
        <w:rPr>
          <w:sz w:val="16"/>
          <w:szCs w:val="16"/>
          <w:lang w:val="en-US"/>
        </w:rPr>
        <w:t>F</w:t>
      </w:r>
      <w:r w:rsidRPr="00900322">
        <w:rPr>
          <w:sz w:val="16"/>
          <w:szCs w:val="16"/>
        </w:rPr>
        <w:t xml:space="preserve"> = 5470 км</w:t>
      </w:r>
      <w:r w:rsidRPr="00900322">
        <w:rPr>
          <w:sz w:val="16"/>
          <w:szCs w:val="16"/>
          <w:vertAlign w:val="superscript"/>
        </w:rPr>
        <w:t>2</w:t>
      </w:r>
      <w:r w:rsidRPr="00900322">
        <w:rPr>
          <w:sz w:val="16"/>
          <w:szCs w:val="16"/>
        </w:rPr>
        <w:t>; площадь озер в ба</w:t>
      </w:r>
      <w:r w:rsidRPr="00900322">
        <w:rPr>
          <w:sz w:val="16"/>
          <w:szCs w:val="16"/>
        </w:rPr>
        <w:t>с</w:t>
      </w:r>
      <w:r w:rsidRPr="00900322">
        <w:rPr>
          <w:sz w:val="16"/>
          <w:szCs w:val="16"/>
        </w:rPr>
        <w:t xml:space="preserve">сейне </w:t>
      </w:r>
      <w:r w:rsidRPr="00900322">
        <w:rPr>
          <w:sz w:val="16"/>
          <w:szCs w:val="16"/>
          <w:lang w:val="en-US"/>
        </w:rPr>
        <w:t>F</w:t>
      </w:r>
      <w:r w:rsidRPr="00900322">
        <w:rPr>
          <w:sz w:val="16"/>
          <w:szCs w:val="16"/>
          <w:vertAlign w:val="subscript"/>
        </w:rPr>
        <w:t>0</w:t>
      </w:r>
      <w:r w:rsidRPr="00900322">
        <w:rPr>
          <w:sz w:val="16"/>
          <w:szCs w:val="16"/>
        </w:rPr>
        <w:t xml:space="preserve"> = 8 км</w:t>
      </w:r>
      <w:r w:rsidRPr="00900322">
        <w:rPr>
          <w:sz w:val="16"/>
          <w:szCs w:val="16"/>
          <w:vertAlign w:val="superscript"/>
        </w:rPr>
        <w:t>2</w:t>
      </w:r>
      <w:r w:rsidRPr="00900322">
        <w:rPr>
          <w:sz w:val="16"/>
          <w:szCs w:val="16"/>
        </w:rPr>
        <w:t xml:space="preserve"> </w:t>
      </w:r>
      <w:r>
        <w:rPr>
          <w:sz w:val="16"/>
          <w:szCs w:val="16"/>
        </w:rPr>
        <w:t>;</w:t>
      </w:r>
      <w:r w:rsidRPr="00900322">
        <w:rPr>
          <w:sz w:val="16"/>
          <w:szCs w:val="16"/>
        </w:rPr>
        <w:t xml:space="preserve"> площадь болот </w:t>
      </w:r>
      <w:r w:rsidRPr="00900322">
        <w:rPr>
          <w:sz w:val="16"/>
          <w:szCs w:val="16"/>
          <w:lang w:val="en-US"/>
        </w:rPr>
        <w:t>F</w:t>
      </w:r>
      <w:r w:rsidRPr="00900322">
        <w:rPr>
          <w:sz w:val="16"/>
          <w:szCs w:val="16"/>
          <w:vertAlign w:val="subscript"/>
        </w:rPr>
        <w:t>0</w:t>
      </w:r>
      <w:r w:rsidRPr="00900322">
        <w:rPr>
          <w:sz w:val="16"/>
          <w:szCs w:val="16"/>
        </w:rPr>
        <w:t xml:space="preserve"> = 1</w:t>
      </w:r>
      <w:r>
        <w:rPr>
          <w:sz w:val="16"/>
          <w:szCs w:val="16"/>
        </w:rPr>
        <w:t>000</w:t>
      </w:r>
      <w:r w:rsidRPr="00900322">
        <w:rPr>
          <w:sz w:val="16"/>
          <w:szCs w:val="16"/>
        </w:rPr>
        <w:t xml:space="preserve"> км</w:t>
      </w:r>
      <w:r w:rsidRPr="00900322">
        <w:rPr>
          <w:sz w:val="16"/>
          <w:szCs w:val="16"/>
          <w:vertAlign w:val="superscript"/>
        </w:rPr>
        <w:t>2</w:t>
      </w:r>
      <w:r w:rsidRPr="00900322">
        <w:rPr>
          <w:sz w:val="16"/>
          <w:szCs w:val="16"/>
        </w:rPr>
        <w:t xml:space="preserve"> .</w:t>
      </w:r>
    </w:p>
    <w:p w:rsidR="00A049F1" w:rsidRPr="00900322" w:rsidRDefault="00A049F1" w:rsidP="00A049F1">
      <w:pPr>
        <w:widowControl w:val="0"/>
        <w:spacing w:line="216" w:lineRule="auto"/>
        <w:ind w:firstLine="284"/>
        <w:jc w:val="both"/>
        <w:rPr>
          <w:sz w:val="16"/>
          <w:szCs w:val="16"/>
        </w:rPr>
      </w:pPr>
      <w:r w:rsidRPr="00D44563">
        <w:rPr>
          <w:sz w:val="16"/>
          <w:szCs w:val="16"/>
        </w:rPr>
        <w:t>Р</w:t>
      </w:r>
      <w:r>
        <w:rPr>
          <w:sz w:val="16"/>
          <w:szCs w:val="16"/>
        </w:rPr>
        <w:t xml:space="preserve"> </w:t>
      </w:r>
      <w:r w:rsidRPr="00D44563">
        <w:rPr>
          <w:sz w:val="16"/>
          <w:szCs w:val="16"/>
        </w:rPr>
        <w:t>е</w:t>
      </w:r>
      <w:r>
        <w:rPr>
          <w:sz w:val="16"/>
          <w:szCs w:val="16"/>
        </w:rPr>
        <w:t xml:space="preserve"> </w:t>
      </w:r>
      <w:r w:rsidRPr="00D44563">
        <w:rPr>
          <w:sz w:val="16"/>
          <w:szCs w:val="16"/>
        </w:rPr>
        <w:t>ш</w:t>
      </w:r>
      <w:r>
        <w:rPr>
          <w:sz w:val="16"/>
          <w:szCs w:val="16"/>
        </w:rPr>
        <w:t xml:space="preserve"> </w:t>
      </w:r>
      <w:r w:rsidRPr="00D44563">
        <w:rPr>
          <w:sz w:val="16"/>
          <w:szCs w:val="16"/>
        </w:rPr>
        <w:t>е</w:t>
      </w:r>
      <w:r>
        <w:rPr>
          <w:sz w:val="16"/>
          <w:szCs w:val="16"/>
        </w:rPr>
        <w:t xml:space="preserve"> </w:t>
      </w:r>
      <w:r w:rsidRPr="00D44563">
        <w:rPr>
          <w:sz w:val="16"/>
          <w:szCs w:val="16"/>
        </w:rPr>
        <w:t>н</w:t>
      </w:r>
      <w:r>
        <w:rPr>
          <w:sz w:val="16"/>
          <w:szCs w:val="16"/>
        </w:rPr>
        <w:t xml:space="preserve"> </w:t>
      </w:r>
      <w:r w:rsidRPr="00D44563">
        <w:rPr>
          <w:sz w:val="16"/>
          <w:szCs w:val="16"/>
        </w:rPr>
        <w:t>и</w:t>
      </w:r>
      <w:r>
        <w:rPr>
          <w:sz w:val="16"/>
          <w:szCs w:val="16"/>
        </w:rPr>
        <w:t xml:space="preserve"> </w:t>
      </w:r>
      <w:r w:rsidRPr="00D44563">
        <w:rPr>
          <w:sz w:val="16"/>
          <w:szCs w:val="16"/>
        </w:rPr>
        <w:t>е.</w:t>
      </w:r>
      <w:r w:rsidRPr="00900322">
        <w:rPr>
          <w:sz w:val="16"/>
          <w:szCs w:val="16"/>
        </w:rPr>
        <w:t xml:space="preserve"> Максимальный</w:t>
      </w:r>
      <w:r>
        <w:rPr>
          <w:sz w:val="16"/>
          <w:szCs w:val="16"/>
        </w:rPr>
        <w:t xml:space="preserve"> расход определяем по формуле (9.38</w:t>
      </w:r>
      <w:r w:rsidRPr="00900322">
        <w:rPr>
          <w:sz w:val="16"/>
          <w:szCs w:val="16"/>
        </w:rPr>
        <w:t>)</w:t>
      </w:r>
      <w:r>
        <w:rPr>
          <w:sz w:val="16"/>
          <w:szCs w:val="16"/>
        </w:rPr>
        <w:t>.</w:t>
      </w:r>
    </w:p>
    <w:p w:rsidR="00A049F1" w:rsidRDefault="00A049F1" w:rsidP="00A049F1">
      <w:pPr>
        <w:widowControl w:val="0"/>
        <w:spacing w:line="216" w:lineRule="auto"/>
        <w:ind w:firstLine="284"/>
        <w:jc w:val="both"/>
        <w:rPr>
          <w:sz w:val="16"/>
          <w:szCs w:val="16"/>
        </w:rPr>
      </w:pPr>
      <w:r w:rsidRPr="00900322">
        <w:rPr>
          <w:sz w:val="16"/>
          <w:szCs w:val="16"/>
        </w:rPr>
        <w:t>Географический параметр А</w:t>
      </w:r>
      <w:r w:rsidRPr="00900322">
        <w:rPr>
          <w:sz w:val="16"/>
          <w:szCs w:val="16"/>
          <w:vertAlign w:val="subscript"/>
        </w:rPr>
        <w:t>0</w:t>
      </w:r>
      <w:r w:rsidRPr="00900322">
        <w:rPr>
          <w:sz w:val="16"/>
          <w:szCs w:val="16"/>
        </w:rPr>
        <w:t xml:space="preserve"> устанавливаем по карте изолиний</w:t>
      </w:r>
      <w:r>
        <w:rPr>
          <w:sz w:val="16"/>
          <w:szCs w:val="16"/>
        </w:rPr>
        <w:t xml:space="preserve"> (см. рис. 9.5).</w:t>
      </w:r>
      <w:r w:rsidRPr="00900322">
        <w:rPr>
          <w:sz w:val="16"/>
          <w:szCs w:val="16"/>
        </w:rPr>
        <w:t xml:space="preserve"> Для бассейна р. Случь А</w:t>
      </w:r>
      <w:r>
        <w:rPr>
          <w:sz w:val="16"/>
          <w:szCs w:val="16"/>
          <w:vertAlign w:val="subscript"/>
        </w:rPr>
        <w:t>0</w:t>
      </w:r>
      <w:r w:rsidRPr="00900322">
        <w:rPr>
          <w:sz w:val="16"/>
          <w:szCs w:val="16"/>
        </w:rPr>
        <w:t xml:space="preserve"> = </w:t>
      </w:r>
      <w:r>
        <w:rPr>
          <w:sz w:val="16"/>
          <w:szCs w:val="16"/>
        </w:rPr>
        <w:t>1</w:t>
      </w:r>
      <w:r w:rsidRPr="00900322">
        <w:rPr>
          <w:sz w:val="16"/>
          <w:szCs w:val="16"/>
        </w:rPr>
        <w:t>,</w:t>
      </w:r>
      <w:r>
        <w:rPr>
          <w:sz w:val="16"/>
          <w:szCs w:val="16"/>
        </w:rPr>
        <w:t>4</w:t>
      </w:r>
      <w:r w:rsidRPr="00900322">
        <w:rPr>
          <w:sz w:val="16"/>
          <w:szCs w:val="16"/>
        </w:rPr>
        <w:t xml:space="preserve"> мм/ч. </w:t>
      </w:r>
    </w:p>
    <w:p w:rsidR="00A049F1" w:rsidRPr="00900322" w:rsidRDefault="00A049F1" w:rsidP="00A049F1">
      <w:pPr>
        <w:widowControl w:val="0"/>
        <w:spacing w:line="216" w:lineRule="auto"/>
        <w:ind w:firstLine="284"/>
        <w:jc w:val="both"/>
        <w:rPr>
          <w:sz w:val="16"/>
          <w:szCs w:val="16"/>
        </w:rPr>
      </w:pPr>
      <w:r w:rsidRPr="00900322">
        <w:rPr>
          <w:sz w:val="16"/>
          <w:szCs w:val="16"/>
        </w:rPr>
        <w:t>Определяем озерност</w:t>
      </w:r>
      <w:r>
        <w:rPr>
          <w:sz w:val="16"/>
          <w:szCs w:val="16"/>
        </w:rPr>
        <w:t>ь</w:t>
      </w:r>
      <w:r w:rsidRPr="00900322">
        <w:rPr>
          <w:sz w:val="16"/>
          <w:szCs w:val="16"/>
        </w:rPr>
        <w:t xml:space="preserve"> и заболоченност</w:t>
      </w:r>
      <w:r>
        <w:rPr>
          <w:sz w:val="16"/>
          <w:szCs w:val="16"/>
        </w:rPr>
        <w:t>ь</w:t>
      </w:r>
      <w:r w:rsidRPr="00900322">
        <w:rPr>
          <w:sz w:val="16"/>
          <w:szCs w:val="16"/>
        </w:rPr>
        <w:t xml:space="preserve"> бассе</w:t>
      </w:r>
      <w:r w:rsidRPr="00900322">
        <w:rPr>
          <w:sz w:val="16"/>
          <w:szCs w:val="16"/>
        </w:rPr>
        <w:t>й</w:t>
      </w:r>
      <w:r w:rsidRPr="00900322">
        <w:rPr>
          <w:sz w:val="16"/>
          <w:szCs w:val="16"/>
        </w:rPr>
        <w:t>на</w:t>
      </w:r>
      <w:r>
        <w:rPr>
          <w:sz w:val="16"/>
          <w:szCs w:val="16"/>
        </w:rPr>
        <w:t>:</w:t>
      </w:r>
    </w:p>
    <w:p w:rsidR="00A049F1" w:rsidRPr="00900322" w:rsidRDefault="00A049F1" w:rsidP="00A049F1">
      <w:pPr>
        <w:widowControl w:val="0"/>
        <w:spacing w:line="216" w:lineRule="auto"/>
        <w:ind w:firstLine="284"/>
        <w:jc w:val="center"/>
        <w:rPr>
          <w:sz w:val="16"/>
          <w:szCs w:val="16"/>
        </w:rPr>
      </w:pPr>
      <w:r w:rsidRPr="00900322">
        <w:rPr>
          <w:position w:val="-18"/>
          <w:sz w:val="16"/>
          <w:szCs w:val="16"/>
        </w:rPr>
        <w:object w:dxaOrig="1620" w:dyaOrig="460">
          <v:shape id="_x0000_i1233" type="#_x0000_t75" style="width:81pt;height:23.25pt" o:ole="">
            <v:imagedata r:id="rId360" o:title=""/>
          </v:shape>
          <o:OLEObject Type="Embed" ProgID="Equation.3" ShapeID="_x0000_i1233" DrawAspect="Content" ObjectID="_1428818272" r:id="rId361"/>
        </w:object>
      </w:r>
    </w:p>
    <w:p w:rsidR="00A049F1" w:rsidRPr="00900322" w:rsidRDefault="00A049F1" w:rsidP="00A049F1">
      <w:pPr>
        <w:widowControl w:val="0"/>
        <w:spacing w:line="216" w:lineRule="auto"/>
        <w:ind w:firstLine="284"/>
        <w:jc w:val="center"/>
        <w:rPr>
          <w:sz w:val="16"/>
          <w:szCs w:val="16"/>
        </w:rPr>
      </w:pPr>
    </w:p>
    <w:p w:rsidR="00A049F1" w:rsidRPr="00900322" w:rsidRDefault="00A049F1" w:rsidP="00A049F1">
      <w:pPr>
        <w:widowControl w:val="0"/>
        <w:spacing w:line="216" w:lineRule="auto"/>
        <w:ind w:firstLine="284"/>
        <w:jc w:val="center"/>
        <w:rPr>
          <w:sz w:val="16"/>
          <w:szCs w:val="16"/>
        </w:rPr>
      </w:pPr>
      <w:r w:rsidRPr="00900322">
        <w:rPr>
          <w:position w:val="-18"/>
          <w:sz w:val="16"/>
          <w:szCs w:val="16"/>
        </w:rPr>
        <w:object w:dxaOrig="1620" w:dyaOrig="460">
          <v:shape id="_x0000_i1234" type="#_x0000_t75" style="width:81pt;height:23.25pt" o:ole="">
            <v:imagedata r:id="rId362" o:title=""/>
          </v:shape>
          <o:OLEObject Type="Embed" ProgID="Equation.3" ShapeID="_x0000_i1234" DrawAspect="Content" ObjectID="_1428818273" r:id="rId363"/>
        </w:object>
      </w:r>
    </w:p>
    <w:p w:rsidR="00310FBD" w:rsidRDefault="00310FBD" w:rsidP="00A049F1">
      <w:pPr>
        <w:widowControl w:val="0"/>
        <w:spacing w:line="216" w:lineRule="auto"/>
        <w:ind w:firstLine="284"/>
        <w:jc w:val="both"/>
        <w:rPr>
          <w:sz w:val="16"/>
          <w:szCs w:val="16"/>
        </w:rPr>
      </w:pPr>
    </w:p>
    <w:p w:rsidR="00A049F1" w:rsidRPr="00900322" w:rsidRDefault="00A049F1" w:rsidP="00A049F1">
      <w:pPr>
        <w:widowControl w:val="0"/>
        <w:spacing w:line="216" w:lineRule="auto"/>
        <w:ind w:firstLine="284"/>
        <w:jc w:val="both"/>
        <w:rPr>
          <w:sz w:val="16"/>
          <w:szCs w:val="16"/>
        </w:rPr>
      </w:pPr>
      <w:r w:rsidRPr="00900322">
        <w:rPr>
          <w:sz w:val="16"/>
          <w:szCs w:val="16"/>
        </w:rPr>
        <w:t>Коэффициент озерности и заболоченности ба</w:t>
      </w:r>
      <w:r>
        <w:rPr>
          <w:sz w:val="16"/>
          <w:szCs w:val="16"/>
        </w:rPr>
        <w:t>ссейна находим по зависимости (9.39</w:t>
      </w:r>
      <w:r w:rsidRPr="00900322">
        <w:rPr>
          <w:sz w:val="16"/>
          <w:szCs w:val="16"/>
        </w:rPr>
        <w:t>)</w:t>
      </w:r>
      <w:r>
        <w:rPr>
          <w:sz w:val="16"/>
          <w:szCs w:val="16"/>
        </w:rPr>
        <w:t>:</w:t>
      </w:r>
    </w:p>
    <w:p w:rsidR="00A049F1" w:rsidRPr="00900322" w:rsidRDefault="00A049F1" w:rsidP="00A049F1">
      <w:pPr>
        <w:widowControl w:val="0"/>
        <w:spacing w:line="216" w:lineRule="auto"/>
        <w:ind w:firstLine="284"/>
        <w:jc w:val="both"/>
        <w:rPr>
          <w:sz w:val="16"/>
          <w:szCs w:val="16"/>
        </w:rPr>
      </w:pPr>
    </w:p>
    <w:p w:rsidR="00A049F1" w:rsidRPr="00900322" w:rsidRDefault="00A049F1" w:rsidP="00310FBD">
      <w:pPr>
        <w:widowControl w:val="0"/>
        <w:spacing w:line="216" w:lineRule="auto"/>
        <w:ind w:firstLine="284"/>
        <w:jc w:val="center"/>
        <w:rPr>
          <w:sz w:val="16"/>
          <w:szCs w:val="16"/>
        </w:rPr>
      </w:pPr>
      <w:r w:rsidRPr="00900322">
        <w:rPr>
          <w:sz w:val="16"/>
          <w:szCs w:val="16"/>
        </w:rPr>
        <w:sym w:font="Symbol" w:char="F064"/>
      </w:r>
      <w:r w:rsidRPr="00900322">
        <w:rPr>
          <w:sz w:val="16"/>
          <w:szCs w:val="16"/>
          <w:vertAlign w:val="subscript"/>
        </w:rPr>
        <w:t>1</w:t>
      </w:r>
      <w:r w:rsidRPr="00900322">
        <w:rPr>
          <w:sz w:val="16"/>
          <w:szCs w:val="16"/>
        </w:rPr>
        <w:t xml:space="preserve"> = 1 – 0,6 </w:t>
      </w:r>
      <w:r w:rsidRPr="00900322">
        <w:rPr>
          <w:sz w:val="16"/>
          <w:szCs w:val="16"/>
          <w:lang w:val="en-US"/>
        </w:rPr>
        <w:t>lg</w:t>
      </w:r>
      <w:r w:rsidRPr="00900322">
        <w:rPr>
          <w:sz w:val="16"/>
          <w:szCs w:val="16"/>
        </w:rPr>
        <w:t xml:space="preserve"> (1 + </w:t>
      </w:r>
      <w:r w:rsidRPr="00900322">
        <w:rPr>
          <w:i/>
          <w:sz w:val="16"/>
          <w:szCs w:val="16"/>
          <w:lang w:val="en-US"/>
        </w:rPr>
        <w:t>f</w:t>
      </w:r>
      <w:r w:rsidRPr="00900322">
        <w:rPr>
          <w:sz w:val="16"/>
          <w:szCs w:val="16"/>
          <w:vertAlign w:val="subscript"/>
        </w:rPr>
        <w:t>0</w:t>
      </w:r>
      <w:r w:rsidRPr="00900322">
        <w:rPr>
          <w:sz w:val="16"/>
          <w:szCs w:val="16"/>
        </w:rPr>
        <w:t xml:space="preserve"> + 0,2 </w:t>
      </w:r>
      <w:r w:rsidRPr="00900322">
        <w:rPr>
          <w:i/>
          <w:sz w:val="16"/>
          <w:szCs w:val="16"/>
          <w:lang w:val="en-US"/>
        </w:rPr>
        <w:t>f</w:t>
      </w:r>
      <w:r w:rsidRPr="00900322">
        <w:rPr>
          <w:sz w:val="16"/>
          <w:szCs w:val="16"/>
          <w:vertAlign w:val="subscript"/>
        </w:rPr>
        <w:t>б</w:t>
      </w:r>
      <w:r w:rsidRPr="00900322">
        <w:rPr>
          <w:sz w:val="16"/>
          <w:szCs w:val="16"/>
        </w:rPr>
        <w:t xml:space="preserve">) = 1 – 0,6 </w:t>
      </w:r>
      <w:r w:rsidRPr="00900322">
        <w:rPr>
          <w:sz w:val="16"/>
          <w:szCs w:val="16"/>
          <w:lang w:val="en-US"/>
        </w:rPr>
        <w:t>lg</w:t>
      </w:r>
      <w:r w:rsidRPr="00900322">
        <w:rPr>
          <w:sz w:val="16"/>
          <w:szCs w:val="16"/>
        </w:rPr>
        <w:t xml:space="preserve"> (1 + 0,15 + 0,2</w:t>
      </w:r>
      <w:r>
        <w:rPr>
          <w:sz w:val="16"/>
          <w:szCs w:val="16"/>
        </w:rPr>
        <w:t xml:space="preserve"> </w:t>
      </w:r>
      <w:r>
        <w:rPr>
          <w:sz w:val="16"/>
          <w:szCs w:val="16"/>
        </w:rPr>
        <w:sym w:font="Symbol" w:char="F0D7"/>
      </w:r>
      <w:r>
        <w:rPr>
          <w:sz w:val="16"/>
          <w:szCs w:val="16"/>
        </w:rPr>
        <w:t xml:space="preserve"> 18,3</w:t>
      </w:r>
      <w:r w:rsidRPr="00900322">
        <w:rPr>
          <w:sz w:val="16"/>
          <w:szCs w:val="16"/>
        </w:rPr>
        <w:t>) = 0,5</w:t>
      </w:r>
      <w:r>
        <w:rPr>
          <w:sz w:val="16"/>
          <w:szCs w:val="16"/>
        </w:rPr>
        <w:t>9</w:t>
      </w:r>
      <w:r w:rsidRPr="00900322">
        <w:rPr>
          <w:sz w:val="16"/>
          <w:szCs w:val="16"/>
        </w:rPr>
        <w:t>.</w:t>
      </w:r>
    </w:p>
    <w:p w:rsidR="00A049F1" w:rsidRPr="00900322" w:rsidRDefault="00A049F1" w:rsidP="00A049F1">
      <w:pPr>
        <w:widowControl w:val="0"/>
        <w:spacing w:line="216" w:lineRule="auto"/>
        <w:ind w:firstLine="284"/>
        <w:jc w:val="center"/>
        <w:rPr>
          <w:sz w:val="16"/>
          <w:szCs w:val="16"/>
        </w:rPr>
      </w:pPr>
    </w:p>
    <w:p w:rsidR="00A049F1" w:rsidRPr="00900322" w:rsidRDefault="00A049F1" w:rsidP="00A049F1">
      <w:pPr>
        <w:widowControl w:val="0"/>
        <w:spacing w:line="216" w:lineRule="auto"/>
        <w:ind w:firstLine="284"/>
        <w:jc w:val="both"/>
        <w:rPr>
          <w:sz w:val="16"/>
          <w:szCs w:val="16"/>
        </w:rPr>
      </w:pPr>
      <w:r w:rsidRPr="00900322">
        <w:rPr>
          <w:sz w:val="16"/>
          <w:szCs w:val="16"/>
        </w:rPr>
        <w:t xml:space="preserve">Так как площадь водосбора </w:t>
      </w:r>
      <w:r w:rsidRPr="00900322">
        <w:rPr>
          <w:sz w:val="16"/>
          <w:szCs w:val="16"/>
          <w:lang w:val="en-US"/>
        </w:rPr>
        <w:t>F</w:t>
      </w:r>
      <w:r>
        <w:rPr>
          <w:sz w:val="16"/>
          <w:szCs w:val="16"/>
        </w:rPr>
        <w:t xml:space="preserve"> </w:t>
      </w:r>
      <w:r w:rsidRPr="00900322">
        <w:rPr>
          <w:sz w:val="16"/>
          <w:szCs w:val="16"/>
        </w:rPr>
        <w:t>&gt;</w:t>
      </w:r>
      <w:r>
        <w:rPr>
          <w:sz w:val="16"/>
          <w:szCs w:val="16"/>
        </w:rPr>
        <w:t xml:space="preserve"> </w:t>
      </w:r>
      <w:r w:rsidRPr="00900322">
        <w:rPr>
          <w:sz w:val="16"/>
          <w:szCs w:val="16"/>
        </w:rPr>
        <w:t>500 км</w:t>
      </w:r>
      <w:r w:rsidRPr="00900322">
        <w:rPr>
          <w:sz w:val="16"/>
          <w:szCs w:val="16"/>
          <w:vertAlign w:val="superscript"/>
        </w:rPr>
        <w:t>2</w:t>
      </w:r>
      <w:r w:rsidRPr="00900322">
        <w:rPr>
          <w:sz w:val="16"/>
          <w:szCs w:val="16"/>
        </w:rPr>
        <w:t>, лесистость бассейна не учитываем, т.е. пр</w:t>
      </w:r>
      <w:r w:rsidRPr="00900322">
        <w:rPr>
          <w:sz w:val="16"/>
          <w:szCs w:val="16"/>
        </w:rPr>
        <w:t>и</w:t>
      </w:r>
      <w:r w:rsidRPr="00900322">
        <w:rPr>
          <w:sz w:val="16"/>
          <w:szCs w:val="16"/>
        </w:rPr>
        <w:t xml:space="preserve">нимаем </w:t>
      </w:r>
      <w:r w:rsidRPr="00900322">
        <w:rPr>
          <w:sz w:val="16"/>
          <w:szCs w:val="16"/>
        </w:rPr>
        <w:sym w:font="Symbol" w:char="F064"/>
      </w:r>
      <w:r w:rsidRPr="00900322">
        <w:rPr>
          <w:sz w:val="16"/>
          <w:szCs w:val="16"/>
          <w:vertAlign w:val="subscript"/>
        </w:rPr>
        <w:t>2</w:t>
      </w:r>
      <w:r w:rsidRPr="00900322">
        <w:rPr>
          <w:sz w:val="16"/>
          <w:szCs w:val="16"/>
        </w:rPr>
        <w:t xml:space="preserve"> = 1.</w:t>
      </w:r>
    </w:p>
    <w:p w:rsidR="00A049F1" w:rsidRDefault="00A049F1" w:rsidP="00A049F1">
      <w:pPr>
        <w:widowControl w:val="0"/>
        <w:spacing w:line="216" w:lineRule="auto"/>
        <w:ind w:firstLine="284"/>
        <w:jc w:val="both"/>
        <w:rPr>
          <w:sz w:val="16"/>
          <w:szCs w:val="16"/>
        </w:rPr>
      </w:pPr>
      <w:r w:rsidRPr="00900322">
        <w:rPr>
          <w:sz w:val="16"/>
          <w:szCs w:val="16"/>
        </w:rPr>
        <w:lastRenderedPageBreak/>
        <w:t>Максимальный расход</w:t>
      </w:r>
    </w:p>
    <w:p w:rsidR="00310FBD" w:rsidRPr="00900322" w:rsidRDefault="00310FBD" w:rsidP="00A049F1">
      <w:pPr>
        <w:widowControl w:val="0"/>
        <w:spacing w:line="216" w:lineRule="auto"/>
        <w:ind w:firstLine="284"/>
        <w:jc w:val="both"/>
        <w:rPr>
          <w:sz w:val="16"/>
          <w:szCs w:val="16"/>
        </w:rPr>
      </w:pPr>
    </w:p>
    <w:p w:rsidR="00A049F1" w:rsidRPr="00900322" w:rsidRDefault="00A049F1" w:rsidP="00310FBD">
      <w:pPr>
        <w:widowControl w:val="0"/>
        <w:spacing w:line="216" w:lineRule="auto"/>
        <w:ind w:firstLine="284"/>
        <w:jc w:val="center"/>
        <w:rPr>
          <w:sz w:val="16"/>
          <w:szCs w:val="16"/>
        </w:rPr>
      </w:pPr>
      <w:r w:rsidRPr="00900322">
        <w:rPr>
          <w:sz w:val="16"/>
          <w:szCs w:val="16"/>
          <w:lang w:val="en-US"/>
        </w:rPr>
        <w:t>Q</w:t>
      </w:r>
      <w:r w:rsidRPr="00900322">
        <w:rPr>
          <w:sz w:val="16"/>
          <w:szCs w:val="16"/>
          <w:vertAlign w:val="subscript"/>
          <w:lang w:val="en-US"/>
        </w:rPr>
        <w:t>max</w:t>
      </w:r>
      <w:r>
        <w:rPr>
          <w:sz w:val="16"/>
          <w:szCs w:val="16"/>
        </w:rPr>
        <w:t xml:space="preserve"> = 1</w:t>
      </w:r>
      <w:r w:rsidRPr="00900322">
        <w:rPr>
          <w:sz w:val="16"/>
          <w:szCs w:val="16"/>
        </w:rPr>
        <w:t>,</w:t>
      </w:r>
      <w:r>
        <w:rPr>
          <w:sz w:val="16"/>
          <w:szCs w:val="16"/>
        </w:rPr>
        <w:t>4</w:t>
      </w:r>
      <w:r w:rsidRPr="00900322">
        <w:rPr>
          <w:sz w:val="16"/>
          <w:szCs w:val="16"/>
        </w:rPr>
        <w:t xml:space="preserve"> · 5470</w:t>
      </w:r>
      <w:r w:rsidRPr="00900322">
        <w:rPr>
          <w:sz w:val="16"/>
          <w:szCs w:val="16"/>
          <w:vertAlign w:val="superscript"/>
        </w:rPr>
        <w:t>0,75</w:t>
      </w:r>
      <w:r w:rsidRPr="00900322">
        <w:rPr>
          <w:sz w:val="16"/>
          <w:szCs w:val="16"/>
        </w:rPr>
        <w:t xml:space="preserve"> · 0,5</w:t>
      </w:r>
      <w:r>
        <w:rPr>
          <w:sz w:val="16"/>
          <w:szCs w:val="16"/>
        </w:rPr>
        <w:t>9</w:t>
      </w:r>
      <w:r w:rsidRPr="00900322">
        <w:rPr>
          <w:sz w:val="16"/>
          <w:szCs w:val="16"/>
        </w:rPr>
        <w:t xml:space="preserve"> · 1 = 5</w:t>
      </w:r>
      <w:r>
        <w:rPr>
          <w:sz w:val="16"/>
          <w:szCs w:val="16"/>
        </w:rPr>
        <w:t>2</w:t>
      </w:r>
      <w:r w:rsidRPr="00900322">
        <w:rPr>
          <w:sz w:val="16"/>
          <w:szCs w:val="16"/>
        </w:rPr>
        <w:t>4 м</w:t>
      </w:r>
      <w:r w:rsidRPr="00900322">
        <w:rPr>
          <w:sz w:val="16"/>
          <w:szCs w:val="16"/>
          <w:vertAlign w:val="superscript"/>
        </w:rPr>
        <w:t>3</w:t>
      </w:r>
      <w:r w:rsidRPr="00900322">
        <w:rPr>
          <w:sz w:val="16"/>
          <w:szCs w:val="16"/>
        </w:rPr>
        <w:t>/с.</w:t>
      </w:r>
    </w:p>
    <w:p w:rsidR="00A049F1" w:rsidRPr="00900322" w:rsidRDefault="00A049F1" w:rsidP="00A049F1">
      <w:pPr>
        <w:widowControl w:val="0"/>
        <w:spacing w:line="216" w:lineRule="auto"/>
        <w:ind w:firstLine="284"/>
        <w:jc w:val="both"/>
        <w:rPr>
          <w:sz w:val="16"/>
          <w:szCs w:val="16"/>
        </w:rPr>
      </w:pPr>
    </w:p>
    <w:p w:rsidR="00A049F1" w:rsidRDefault="00A049F1" w:rsidP="00A049F1">
      <w:pPr>
        <w:widowControl w:val="0"/>
        <w:spacing w:line="216" w:lineRule="auto"/>
        <w:ind w:firstLine="284"/>
        <w:jc w:val="both"/>
        <w:rPr>
          <w:sz w:val="16"/>
          <w:szCs w:val="16"/>
        </w:rPr>
      </w:pPr>
      <w:r w:rsidRPr="00900322">
        <w:rPr>
          <w:sz w:val="16"/>
          <w:szCs w:val="16"/>
        </w:rPr>
        <w:t xml:space="preserve">По статистическим данным максимальный расход </w:t>
      </w:r>
      <w:r>
        <w:rPr>
          <w:sz w:val="16"/>
          <w:szCs w:val="16"/>
        </w:rPr>
        <w:t xml:space="preserve">в устье р. Случь составляет       576 </w:t>
      </w:r>
      <w:r w:rsidRPr="00900322">
        <w:rPr>
          <w:sz w:val="16"/>
          <w:szCs w:val="16"/>
        </w:rPr>
        <w:t>м</w:t>
      </w:r>
      <w:r w:rsidRPr="00900322">
        <w:rPr>
          <w:sz w:val="16"/>
          <w:szCs w:val="16"/>
          <w:vertAlign w:val="superscript"/>
        </w:rPr>
        <w:t>3</w:t>
      </w:r>
      <w:r w:rsidRPr="00900322">
        <w:rPr>
          <w:sz w:val="16"/>
          <w:szCs w:val="16"/>
        </w:rPr>
        <w:t>/с</w:t>
      </w:r>
      <w:r>
        <w:rPr>
          <w:sz w:val="16"/>
          <w:szCs w:val="16"/>
        </w:rPr>
        <w:t xml:space="preserve"> . Погрешность расчета равна – 9 </w:t>
      </w:r>
      <w:r w:rsidRPr="00900322">
        <w:rPr>
          <w:sz w:val="16"/>
          <w:szCs w:val="16"/>
        </w:rPr>
        <w:t>%.</w:t>
      </w:r>
    </w:p>
    <w:p w:rsidR="00A049F1" w:rsidRPr="004E01CF" w:rsidRDefault="00A049F1" w:rsidP="00A049F1">
      <w:pPr>
        <w:widowControl w:val="0"/>
        <w:spacing w:line="216" w:lineRule="auto"/>
        <w:ind w:firstLine="284"/>
        <w:jc w:val="center"/>
        <w:rPr>
          <w:sz w:val="20"/>
          <w:szCs w:val="20"/>
        </w:rPr>
      </w:pPr>
    </w:p>
    <w:p w:rsidR="00A049F1" w:rsidRPr="00030C5F" w:rsidRDefault="00A049F1" w:rsidP="00310FBD">
      <w:pPr>
        <w:widowControl w:val="0"/>
        <w:spacing w:line="216" w:lineRule="auto"/>
        <w:jc w:val="center"/>
        <w:rPr>
          <w:sz w:val="20"/>
          <w:szCs w:val="20"/>
        </w:rPr>
      </w:pPr>
      <w:r w:rsidRPr="00030C5F">
        <w:rPr>
          <w:b/>
          <w:sz w:val="20"/>
          <w:szCs w:val="20"/>
        </w:rPr>
        <w:t>1</w:t>
      </w:r>
      <w:r>
        <w:rPr>
          <w:b/>
          <w:sz w:val="20"/>
          <w:szCs w:val="20"/>
        </w:rPr>
        <w:t>0</w:t>
      </w:r>
      <w:r w:rsidRPr="00030C5F">
        <w:rPr>
          <w:b/>
          <w:sz w:val="20"/>
          <w:szCs w:val="20"/>
        </w:rPr>
        <w:t>. ИЗМЕРЕНИЕ УРОВНЕЙ И ГЛУБИН ВОДЫ</w:t>
      </w:r>
    </w:p>
    <w:p w:rsidR="00A049F1" w:rsidRPr="00030C5F" w:rsidRDefault="00A049F1" w:rsidP="00A049F1">
      <w:pPr>
        <w:widowControl w:val="0"/>
        <w:spacing w:line="216" w:lineRule="auto"/>
        <w:ind w:firstLine="284"/>
        <w:jc w:val="center"/>
        <w:rPr>
          <w:sz w:val="20"/>
          <w:szCs w:val="20"/>
        </w:rPr>
      </w:pPr>
    </w:p>
    <w:p w:rsidR="00A049F1" w:rsidRPr="00030C5F" w:rsidRDefault="00A049F1" w:rsidP="00310FBD">
      <w:pPr>
        <w:widowControl w:val="0"/>
        <w:spacing w:line="216" w:lineRule="auto"/>
        <w:jc w:val="center"/>
        <w:rPr>
          <w:b/>
          <w:sz w:val="20"/>
          <w:szCs w:val="20"/>
        </w:rPr>
      </w:pPr>
      <w:r w:rsidRPr="00030C5F">
        <w:rPr>
          <w:b/>
          <w:sz w:val="20"/>
          <w:szCs w:val="20"/>
        </w:rPr>
        <w:t>1</w:t>
      </w:r>
      <w:r>
        <w:rPr>
          <w:b/>
          <w:sz w:val="20"/>
          <w:szCs w:val="20"/>
        </w:rPr>
        <w:t>0</w:t>
      </w:r>
      <w:r w:rsidRPr="00030C5F">
        <w:rPr>
          <w:b/>
          <w:sz w:val="20"/>
          <w:szCs w:val="20"/>
        </w:rPr>
        <w:t>.1. Общие сведения</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Для изучения гидрологического режима на реках, озерах и вод</w:t>
      </w:r>
      <w:r w:rsidRPr="00030C5F">
        <w:rPr>
          <w:sz w:val="20"/>
          <w:szCs w:val="20"/>
        </w:rPr>
        <w:t>о</w:t>
      </w:r>
      <w:r w:rsidRPr="00030C5F">
        <w:rPr>
          <w:sz w:val="20"/>
          <w:szCs w:val="20"/>
        </w:rPr>
        <w:t>хранилищах создают специальные наблюд</w:t>
      </w:r>
      <w:r w:rsidRPr="00030C5F">
        <w:rPr>
          <w:sz w:val="20"/>
          <w:szCs w:val="20"/>
        </w:rPr>
        <w:t>а</w:t>
      </w:r>
      <w:r w:rsidRPr="00030C5F">
        <w:rPr>
          <w:sz w:val="20"/>
          <w:szCs w:val="20"/>
        </w:rPr>
        <w:t>тельные пункты.</w:t>
      </w:r>
    </w:p>
    <w:p w:rsidR="00A049F1" w:rsidRPr="00030C5F" w:rsidRDefault="00A049F1" w:rsidP="00A049F1">
      <w:pPr>
        <w:widowControl w:val="0"/>
        <w:spacing w:line="216" w:lineRule="auto"/>
        <w:ind w:firstLine="284"/>
        <w:jc w:val="both"/>
        <w:rPr>
          <w:sz w:val="20"/>
          <w:szCs w:val="20"/>
        </w:rPr>
      </w:pPr>
      <w:r w:rsidRPr="00030C5F">
        <w:rPr>
          <w:sz w:val="20"/>
          <w:szCs w:val="20"/>
        </w:rPr>
        <w:t>Уровнем воды называют высоту положения ее свободной повер</w:t>
      </w:r>
      <w:r w:rsidRPr="00030C5F">
        <w:rPr>
          <w:sz w:val="20"/>
          <w:szCs w:val="20"/>
        </w:rPr>
        <w:t>х</w:t>
      </w:r>
      <w:r w:rsidRPr="00030C5F">
        <w:rPr>
          <w:sz w:val="20"/>
          <w:szCs w:val="20"/>
        </w:rPr>
        <w:t>ности относительно постоянной горизонтал</w:t>
      </w:r>
      <w:r w:rsidRPr="00030C5F">
        <w:rPr>
          <w:sz w:val="20"/>
          <w:szCs w:val="20"/>
        </w:rPr>
        <w:t>ь</w:t>
      </w:r>
      <w:r w:rsidRPr="00030C5F">
        <w:rPr>
          <w:sz w:val="20"/>
          <w:szCs w:val="20"/>
        </w:rPr>
        <w:t>ной плоскости отсчета. Это одна из главных характеристик открытых потоков. От уровней зависят габариты проектируемых на водотоках сооружений по высоте. Важнейшие характеристики потока (расход, пл</w:t>
      </w:r>
      <w:r w:rsidRPr="00030C5F">
        <w:rPr>
          <w:sz w:val="20"/>
          <w:szCs w:val="20"/>
        </w:rPr>
        <w:t>о</w:t>
      </w:r>
      <w:r w:rsidRPr="00030C5F">
        <w:rPr>
          <w:sz w:val="20"/>
          <w:szCs w:val="20"/>
        </w:rPr>
        <w:t>щадь живого сечения, скорость и др.) рассматриваются в виде функций уровня Н. По уро</w:t>
      </w:r>
      <w:r w:rsidRPr="00030C5F">
        <w:rPr>
          <w:sz w:val="20"/>
          <w:szCs w:val="20"/>
        </w:rPr>
        <w:t>в</w:t>
      </w:r>
      <w:r w:rsidRPr="00030C5F">
        <w:rPr>
          <w:sz w:val="20"/>
          <w:szCs w:val="20"/>
        </w:rPr>
        <w:t xml:space="preserve">ням строятся и экстраполируются соответствующие графики расходов </w:t>
      </w:r>
      <w:r w:rsidRPr="00030C5F">
        <w:rPr>
          <w:sz w:val="20"/>
          <w:szCs w:val="20"/>
          <w:lang w:val="en-US"/>
        </w:rPr>
        <w:t>Q</w:t>
      </w:r>
      <w:r w:rsidRPr="00030C5F">
        <w:rPr>
          <w:sz w:val="20"/>
          <w:szCs w:val="20"/>
        </w:rPr>
        <w:t xml:space="preserve"> = </w:t>
      </w:r>
      <w:r w:rsidRPr="00030C5F">
        <w:rPr>
          <w:sz w:val="20"/>
          <w:szCs w:val="20"/>
          <w:lang w:val="en-US"/>
        </w:rPr>
        <w:t>f</w:t>
      </w:r>
      <w:r w:rsidRPr="00030C5F">
        <w:rPr>
          <w:sz w:val="20"/>
          <w:szCs w:val="20"/>
        </w:rPr>
        <w:t>(Н), ск</w:t>
      </w:r>
      <w:r w:rsidRPr="00030C5F">
        <w:rPr>
          <w:sz w:val="20"/>
          <w:szCs w:val="20"/>
        </w:rPr>
        <w:t>о</w:t>
      </w:r>
      <w:r w:rsidRPr="00030C5F">
        <w:rPr>
          <w:sz w:val="20"/>
          <w:szCs w:val="20"/>
        </w:rPr>
        <w:t xml:space="preserve">ростей </w:t>
      </w:r>
      <w:r w:rsidRPr="00030C5F">
        <w:rPr>
          <w:sz w:val="20"/>
          <w:szCs w:val="20"/>
          <w:lang w:val="en-US"/>
        </w:rPr>
        <w:t>v</w:t>
      </w:r>
      <w:r w:rsidRPr="00030C5F">
        <w:rPr>
          <w:sz w:val="20"/>
          <w:szCs w:val="20"/>
        </w:rPr>
        <w:t xml:space="preserve"> = </w:t>
      </w:r>
      <w:r w:rsidRPr="00030C5F">
        <w:rPr>
          <w:sz w:val="20"/>
          <w:szCs w:val="20"/>
          <w:lang w:val="en-US"/>
        </w:rPr>
        <w:t>f</w:t>
      </w:r>
      <w:r w:rsidRPr="00030C5F">
        <w:rPr>
          <w:sz w:val="20"/>
          <w:szCs w:val="20"/>
        </w:rPr>
        <w:t xml:space="preserve"> (</w:t>
      </w:r>
      <w:r w:rsidRPr="00030C5F">
        <w:rPr>
          <w:sz w:val="20"/>
          <w:szCs w:val="20"/>
          <w:lang w:val="en-US"/>
        </w:rPr>
        <w:t>H</w:t>
      </w:r>
      <w:r w:rsidRPr="00030C5F">
        <w:rPr>
          <w:sz w:val="20"/>
          <w:szCs w:val="20"/>
        </w:rPr>
        <w:t>) и др.</w:t>
      </w:r>
    </w:p>
    <w:p w:rsidR="00A049F1" w:rsidRPr="00030C5F" w:rsidRDefault="00A049F1" w:rsidP="00A049F1">
      <w:pPr>
        <w:widowControl w:val="0"/>
        <w:spacing w:line="216" w:lineRule="auto"/>
        <w:ind w:firstLine="284"/>
        <w:jc w:val="both"/>
        <w:rPr>
          <w:sz w:val="20"/>
          <w:szCs w:val="20"/>
        </w:rPr>
      </w:pPr>
      <w:r w:rsidRPr="00030C5F">
        <w:rPr>
          <w:sz w:val="20"/>
          <w:szCs w:val="20"/>
        </w:rPr>
        <w:t>Графики колебаний уровня дают возможность судить о динамике гидрологических явлений и соответственно о многолетнем и внутр</w:t>
      </w:r>
      <w:r w:rsidRPr="00030C5F">
        <w:rPr>
          <w:sz w:val="20"/>
          <w:szCs w:val="20"/>
        </w:rPr>
        <w:t>и</w:t>
      </w:r>
      <w:r w:rsidRPr="00030C5F">
        <w:rPr>
          <w:sz w:val="20"/>
          <w:szCs w:val="20"/>
        </w:rPr>
        <w:t>годовом распределении стока, особенно в периоды паводков и полов</w:t>
      </w:r>
      <w:r w:rsidRPr="00030C5F">
        <w:rPr>
          <w:sz w:val="20"/>
          <w:szCs w:val="20"/>
        </w:rPr>
        <w:t>о</w:t>
      </w:r>
      <w:r w:rsidRPr="00030C5F">
        <w:rPr>
          <w:sz w:val="20"/>
          <w:szCs w:val="20"/>
        </w:rPr>
        <w:t>дий. По измерениям уровней накоплен наибольший объем информ</w:t>
      </w:r>
      <w:r w:rsidRPr="00030C5F">
        <w:rPr>
          <w:sz w:val="20"/>
          <w:szCs w:val="20"/>
        </w:rPr>
        <w:t>а</w:t>
      </w:r>
      <w:r w:rsidRPr="00030C5F">
        <w:rPr>
          <w:sz w:val="20"/>
          <w:szCs w:val="20"/>
        </w:rPr>
        <w:t>ции. Это объясняется простотой измерений при достато</w:t>
      </w:r>
      <w:r w:rsidRPr="00030C5F">
        <w:rPr>
          <w:sz w:val="20"/>
          <w:szCs w:val="20"/>
        </w:rPr>
        <w:t>ч</w:t>
      </w:r>
      <w:r w:rsidRPr="00030C5F">
        <w:rPr>
          <w:sz w:val="20"/>
          <w:szCs w:val="20"/>
        </w:rPr>
        <w:t>но высокой точности.</w:t>
      </w:r>
    </w:p>
    <w:p w:rsidR="00A049F1" w:rsidRPr="00030C5F" w:rsidRDefault="00A049F1" w:rsidP="00A049F1">
      <w:pPr>
        <w:widowControl w:val="0"/>
        <w:spacing w:line="216" w:lineRule="auto"/>
        <w:ind w:firstLine="284"/>
        <w:jc w:val="both"/>
        <w:rPr>
          <w:sz w:val="20"/>
          <w:szCs w:val="20"/>
        </w:rPr>
      </w:pPr>
      <w:r w:rsidRPr="00030C5F">
        <w:rPr>
          <w:sz w:val="20"/>
          <w:szCs w:val="20"/>
        </w:rPr>
        <w:t>Причины колебаний уровней могут быть различны. Например, многолетние колебания могут быть вызваны климатическими измен</w:t>
      </w:r>
      <w:r w:rsidRPr="00030C5F">
        <w:rPr>
          <w:sz w:val="20"/>
          <w:szCs w:val="20"/>
        </w:rPr>
        <w:t>е</w:t>
      </w:r>
      <w:r w:rsidRPr="00030C5F">
        <w:rPr>
          <w:sz w:val="20"/>
          <w:szCs w:val="20"/>
        </w:rPr>
        <w:t>ниями, геологическими и эрозионными процессами; годовые колеб</w:t>
      </w:r>
      <w:r w:rsidRPr="00030C5F">
        <w:rPr>
          <w:sz w:val="20"/>
          <w:szCs w:val="20"/>
        </w:rPr>
        <w:t>а</w:t>
      </w:r>
      <w:r w:rsidRPr="00030C5F">
        <w:rPr>
          <w:sz w:val="20"/>
          <w:szCs w:val="20"/>
        </w:rPr>
        <w:t>ния зависят от водности того или иного года и других метеорологич</w:t>
      </w:r>
      <w:r w:rsidRPr="00030C5F">
        <w:rPr>
          <w:sz w:val="20"/>
          <w:szCs w:val="20"/>
        </w:rPr>
        <w:t>е</w:t>
      </w:r>
      <w:r w:rsidRPr="00030C5F">
        <w:rPr>
          <w:sz w:val="20"/>
          <w:szCs w:val="20"/>
        </w:rPr>
        <w:t>ских условий; сезонные колебания определяются географическим п</w:t>
      </w:r>
      <w:r w:rsidRPr="00030C5F">
        <w:rPr>
          <w:sz w:val="20"/>
          <w:szCs w:val="20"/>
        </w:rPr>
        <w:t>о</w:t>
      </w:r>
      <w:r w:rsidRPr="00030C5F">
        <w:rPr>
          <w:sz w:val="20"/>
          <w:szCs w:val="20"/>
        </w:rPr>
        <w:t>ложением вод</w:t>
      </w:r>
      <w:r w:rsidRPr="00030C5F">
        <w:rPr>
          <w:sz w:val="20"/>
          <w:szCs w:val="20"/>
        </w:rPr>
        <w:t>о</w:t>
      </w:r>
      <w:r w:rsidRPr="00030C5F">
        <w:rPr>
          <w:sz w:val="20"/>
          <w:szCs w:val="20"/>
        </w:rPr>
        <w:t>сборного бассейна и связаны с сезонными изменениями осадков, весенним таянием снега или летним таянием ледников, му</w:t>
      </w:r>
      <w:r w:rsidRPr="00030C5F">
        <w:rPr>
          <w:sz w:val="20"/>
          <w:szCs w:val="20"/>
        </w:rPr>
        <w:t>с</w:t>
      </w:r>
      <w:r w:rsidRPr="00030C5F">
        <w:rPr>
          <w:sz w:val="20"/>
          <w:szCs w:val="20"/>
        </w:rPr>
        <w:t>сонными период</w:t>
      </w:r>
      <w:r w:rsidRPr="00030C5F">
        <w:rPr>
          <w:sz w:val="20"/>
          <w:szCs w:val="20"/>
        </w:rPr>
        <w:t>а</w:t>
      </w:r>
      <w:r w:rsidRPr="00030C5F">
        <w:rPr>
          <w:sz w:val="20"/>
          <w:szCs w:val="20"/>
        </w:rPr>
        <w:t>ми дождей и т.д.</w:t>
      </w:r>
    </w:p>
    <w:p w:rsidR="00A049F1" w:rsidRPr="00030C5F" w:rsidRDefault="00A049F1" w:rsidP="00A049F1">
      <w:pPr>
        <w:widowControl w:val="0"/>
        <w:spacing w:line="216" w:lineRule="auto"/>
        <w:ind w:firstLine="284"/>
        <w:jc w:val="both"/>
        <w:rPr>
          <w:sz w:val="20"/>
          <w:szCs w:val="20"/>
        </w:rPr>
      </w:pPr>
      <w:r w:rsidRPr="00030C5F">
        <w:rPr>
          <w:sz w:val="20"/>
          <w:szCs w:val="20"/>
        </w:rPr>
        <w:t>Для проведения систематических наблюдений на водных объектах существует сеть гидрологических наблюд</w:t>
      </w:r>
      <w:r w:rsidRPr="00030C5F">
        <w:rPr>
          <w:sz w:val="20"/>
          <w:szCs w:val="20"/>
        </w:rPr>
        <w:t>а</w:t>
      </w:r>
      <w:r w:rsidRPr="00030C5F">
        <w:rPr>
          <w:sz w:val="20"/>
          <w:szCs w:val="20"/>
        </w:rPr>
        <w:t>тельных пунктов, которые подразделяются на станции и посты.</w:t>
      </w:r>
    </w:p>
    <w:p w:rsidR="00A049F1" w:rsidRPr="00030C5F" w:rsidRDefault="00A049F1" w:rsidP="00A049F1">
      <w:pPr>
        <w:widowControl w:val="0"/>
        <w:spacing w:line="216" w:lineRule="auto"/>
        <w:ind w:firstLine="284"/>
        <w:jc w:val="both"/>
        <w:rPr>
          <w:sz w:val="20"/>
          <w:szCs w:val="20"/>
        </w:rPr>
      </w:pPr>
      <w:r w:rsidRPr="00030C5F">
        <w:rPr>
          <w:sz w:val="20"/>
          <w:szCs w:val="20"/>
        </w:rPr>
        <w:t>Гидрологическая станция – это учреждение, имеющее определе</w:t>
      </w:r>
      <w:r w:rsidRPr="00030C5F">
        <w:rPr>
          <w:sz w:val="20"/>
          <w:szCs w:val="20"/>
        </w:rPr>
        <w:t>н</w:t>
      </w:r>
      <w:r w:rsidRPr="00030C5F">
        <w:rPr>
          <w:sz w:val="20"/>
          <w:szCs w:val="20"/>
        </w:rPr>
        <w:t xml:space="preserve">ный штат сотрудников и выполняющее </w:t>
      </w:r>
      <w:r w:rsidR="008F540C">
        <w:rPr>
          <w:sz w:val="20"/>
          <w:szCs w:val="20"/>
        </w:rPr>
        <w:t>необходимый</w:t>
      </w:r>
      <w:r w:rsidRPr="00030C5F">
        <w:rPr>
          <w:sz w:val="20"/>
          <w:szCs w:val="20"/>
        </w:rPr>
        <w:t xml:space="preserve"> перечень </w:t>
      </w:r>
      <w:r>
        <w:rPr>
          <w:sz w:val="20"/>
          <w:szCs w:val="20"/>
        </w:rPr>
        <w:t>и</w:t>
      </w:r>
      <w:r w:rsidRPr="00030C5F">
        <w:rPr>
          <w:sz w:val="20"/>
          <w:szCs w:val="20"/>
        </w:rPr>
        <w:t xml:space="preserve"> об</w:t>
      </w:r>
      <w:r w:rsidRPr="00030C5F">
        <w:rPr>
          <w:sz w:val="20"/>
          <w:szCs w:val="20"/>
        </w:rPr>
        <w:t>ъ</w:t>
      </w:r>
      <w:r w:rsidRPr="00030C5F">
        <w:rPr>
          <w:sz w:val="20"/>
          <w:szCs w:val="20"/>
        </w:rPr>
        <w:t>ем работ с</w:t>
      </w:r>
      <w:r w:rsidRPr="00030C5F">
        <w:rPr>
          <w:sz w:val="20"/>
          <w:szCs w:val="20"/>
        </w:rPr>
        <w:t>о</w:t>
      </w:r>
      <w:r w:rsidRPr="00030C5F">
        <w:rPr>
          <w:sz w:val="20"/>
          <w:szCs w:val="20"/>
        </w:rPr>
        <w:t>ответственно разряду (</w:t>
      </w:r>
      <w:r w:rsidRPr="00030C5F">
        <w:rPr>
          <w:sz w:val="20"/>
          <w:szCs w:val="20"/>
          <w:lang w:val="en-US"/>
        </w:rPr>
        <w:t>I</w:t>
      </w:r>
      <w:r w:rsidRPr="00030C5F">
        <w:rPr>
          <w:sz w:val="20"/>
          <w:szCs w:val="20"/>
        </w:rPr>
        <w:t xml:space="preserve">, </w:t>
      </w:r>
      <w:r w:rsidRPr="00030C5F">
        <w:rPr>
          <w:sz w:val="20"/>
          <w:szCs w:val="20"/>
          <w:lang w:val="en-US"/>
        </w:rPr>
        <w:t>II</w:t>
      </w:r>
      <w:r w:rsidRPr="00030C5F">
        <w:rPr>
          <w:sz w:val="20"/>
          <w:szCs w:val="20"/>
        </w:rPr>
        <w:t xml:space="preserve">, </w:t>
      </w:r>
      <w:r w:rsidRPr="00030C5F">
        <w:rPr>
          <w:sz w:val="20"/>
          <w:szCs w:val="20"/>
          <w:lang w:val="en-US"/>
        </w:rPr>
        <w:t>III</w:t>
      </w:r>
      <w:r w:rsidRPr="00030C5F">
        <w:rPr>
          <w:sz w:val="20"/>
          <w:szCs w:val="20"/>
        </w:rPr>
        <w:t>).</w:t>
      </w:r>
    </w:p>
    <w:p w:rsidR="00A049F1" w:rsidRPr="00030C5F" w:rsidRDefault="00A049F1" w:rsidP="00A049F1">
      <w:pPr>
        <w:widowControl w:val="0"/>
        <w:spacing w:line="216" w:lineRule="auto"/>
        <w:ind w:firstLine="284"/>
        <w:jc w:val="both"/>
        <w:rPr>
          <w:sz w:val="20"/>
          <w:szCs w:val="20"/>
        </w:rPr>
      </w:pPr>
      <w:r w:rsidRPr="00030C5F">
        <w:rPr>
          <w:sz w:val="20"/>
          <w:szCs w:val="20"/>
        </w:rPr>
        <w:t>Гидрологический пост – это место на реке, озере или водохран</w:t>
      </w:r>
      <w:r w:rsidRPr="00030C5F">
        <w:rPr>
          <w:sz w:val="20"/>
          <w:szCs w:val="20"/>
        </w:rPr>
        <w:t>и</w:t>
      </w:r>
      <w:r w:rsidRPr="00030C5F">
        <w:rPr>
          <w:sz w:val="20"/>
          <w:szCs w:val="20"/>
        </w:rPr>
        <w:t>лище, выбранное с соблюдением определенных требований и обор</w:t>
      </w:r>
      <w:r w:rsidRPr="00030C5F">
        <w:rPr>
          <w:sz w:val="20"/>
          <w:szCs w:val="20"/>
        </w:rPr>
        <w:t>у</w:t>
      </w:r>
      <w:r w:rsidRPr="00030C5F">
        <w:rPr>
          <w:sz w:val="20"/>
          <w:szCs w:val="20"/>
        </w:rPr>
        <w:t>дованное для проведения измерений, выполняемых наблюдателем. Гидрологические посты б</w:t>
      </w:r>
      <w:r w:rsidRPr="00030C5F">
        <w:rPr>
          <w:sz w:val="20"/>
          <w:szCs w:val="20"/>
        </w:rPr>
        <w:t>ы</w:t>
      </w:r>
      <w:r w:rsidRPr="00030C5F">
        <w:rPr>
          <w:sz w:val="20"/>
          <w:szCs w:val="20"/>
        </w:rPr>
        <w:t xml:space="preserve">вают </w:t>
      </w:r>
      <w:r w:rsidRPr="00030C5F">
        <w:rPr>
          <w:sz w:val="20"/>
          <w:szCs w:val="20"/>
          <w:lang w:val="en-US"/>
        </w:rPr>
        <w:t>I</w:t>
      </w:r>
      <w:r w:rsidRPr="00030C5F">
        <w:rPr>
          <w:sz w:val="20"/>
          <w:szCs w:val="20"/>
        </w:rPr>
        <w:t xml:space="preserve">, </w:t>
      </w:r>
      <w:r w:rsidRPr="00030C5F">
        <w:rPr>
          <w:sz w:val="20"/>
          <w:szCs w:val="20"/>
          <w:lang w:val="en-US"/>
        </w:rPr>
        <w:t>II</w:t>
      </w:r>
      <w:r w:rsidRPr="00030C5F">
        <w:rPr>
          <w:sz w:val="20"/>
          <w:szCs w:val="20"/>
        </w:rPr>
        <w:t xml:space="preserve"> и </w:t>
      </w:r>
      <w:r w:rsidRPr="00030C5F">
        <w:rPr>
          <w:sz w:val="20"/>
          <w:szCs w:val="20"/>
          <w:lang w:val="en-US"/>
        </w:rPr>
        <w:t>III</w:t>
      </w:r>
      <w:r w:rsidRPr="00030C5F">
        <w:rPr>
          <w:sz w:val="20"/>
          <w:szCs w:val="20"/>
        </w:rPr>
        <w:t xml:space="preserve"> разрядов.</w:t>
      </w:r>
    </w:p>
    <w:p w:rsidR="00A049F1" w:rsidRPr="00030C5F" w:rsidRDefault="00A049F1" w:rsidP="00A049F1">
      <w:pPr>
        <w:widowControl w:val="0"/>
        <w:spacing w:line="216" w:lineRule="auto"/>
        <w:ind w:firstLine="284"/>
        <w:jc w:val="both"/>
        <w:rPr>
          <w:sz w:val="20"/>
          <w:szCs w:val="20"/>
        </w:rPr>
      </w:pPr>
      <w:r w:rsidRPr="00030C5F">
        <w:rPr>
          <w:sz w:val="20"/>
          <w:szCs w:val="20"/>
        </w:rPr>
        <w:lastRenderedPageBreak/>
        <w:t>В зависимости от назначения и срока действия гидрологические наблюдательные пункты делятся на о п о р н ы е  и  с п е ц и а л ь н ы е.</w:t>
      </w:r>
    </w:p>
    <w:p w:rsidR="00A049F1" w:rsidRPr="00030C5F" w:rsidRDefault="00A049F1" w:rsidP="00A049F1">
      <w:pPr>
        <w:widowControl w:val="0"/>
        <w:spacing w:line="216" w:lineRule="auto"/>
        <w:ind w:firstLine="284"/>
        <w:jc w:val="both"/>
        <w:rPr>
          <w:sz w:val="20"/>
          <w:szCs w:val="20"/>
        </w:rPr>
      </w:pPr>
      <w:r w:rsidRPr="00030C5F">
        <w:rPr>
          <w:sz w:val="20"/>
          <w:szCs w:val="20"/>
        </w:rPr>
        <w:t>О</w:t>
      </w:r>
      <w:r>
        <w:rPr>
          <w:sz w:val="20"/>
          <w:szCs w:val="20"/>
        </w:rPr>
        <w:t xml:space="preserve"> </w:t>
      </w:r>
      <w:r w:rsidRPr="00030C5F">
        <w:rPr>
          <w:sz w:val="20"/>
          <w:szCs w:val="20"/>
        </w:rPr>
        <w:t>п</w:t>
      </w:r>
      <w:r>
        <w:rPr>
          <w:sz w:val="20"/>
          <w:szCs w:val="20"/>
        </w:rPr>
        <w:t xml:space="preserve"> </w:t>
      </w:r>
      <w:r w:rsidRPr="00030C5F">
        <w:rPr>
          <w:sz w:val="20"/>
          <w:szCs w:val="20"/>
        </w:rPr>
        <w:t>о</w:t>
      </w:r>
      <w:r>
        <w:rPr>
          <w:sz w:val="20"/>
          <w:szCs w:val="20"/>
        </w:rPr>
        <w:t xml:space="preserve"> </w:t>
      </w:r>
      <w:r w:rsidRPr="00030C5F">
        <w:rPr>
          <w:sz w:val="20"/>
          <w:szCs w:val="20"/>
        </w:rPr>
        <w:t>р</w:t>
      </w:r>
      <w:r>
        <w:rPr>
          <w:sz w:val="20"/>
          <w:szCs w:val="20"/>
        </w:rPr>
        <w:t xml:space="preserve"> </w:t>
      </w:r>
      <w:r w:rsidRPr="00030C5F">
        <w:rPr>
          <w:sz w:val="20"/>
          <w:szCs w:val="20"/>
        </w:rPr>
        <w:t>н</w:t>
      </w:r>
      <w:r>
        <w:rPr>
          <w:sz w:val="20"/>
          <w:szCs w:val="20"/>
        </w:rPr>
        <w:t xml:space="preserve"> </w:t>
      </w:r>
      <w:r w:rsidRPr="00030C5F">
        <w:rPr>
          <w:sz w:val="20"/>
          <w:szCs w:val="20"/>
        </w:rPr>
        <w:t>ы</w:t>
      </w:r>
      <w:r>
        <w:rPr>
          <w:sz w:val="20"/>
          <w:szCs w:val="20"/>
        </w:rPr>
        <w:t xml:space="preserve"> </w:t>
      </w:r>
      <w:r w:rsidRPr="00030C5F">
        <w:rPr>
          <w:sz w:val="20"/>
          <w:szCs w:val="20"/>
        </w:rPr>
        <w:t>е</w:t>
      </w:r>
      <w:r>
        <w:rPr>
          <w:sz w:val="20"/>
          <w:szCs w:val="20"/>
        </w:rPr>
        <w:t xml:space="preserve"> </w:t>
      </w:r>
      <w:r w:rsidRPr="00030C5F">
        <w:rPr>
          <w:sz w:val="20"/>
          <w:szCs w:val="20"/>
        </w:rPr>
        <w:t xml:space="preserve"> гидрологические пункты служат для изучения общего режима вод и обеспечения гидрологической информацией всех заи</w:t>
      </w:r>
      <w:r w:rsidRPr="00030C5F">
        <w:rPr>
          <w:sz w:val="20"/>
          <w:szCs w:val="20"/>
        </w:rPr>
        <w:t>н</w:t>
      </w:r>
      <w:r w:rsidRPr="00030C5F">
        <w:rPr>
          <w:sz w:val="20"/>
          <w:szCs w:val="20"/>
        </w:rPr>
        <w:t xml:space="preserve">тересованных отраслей народного хозяйства. Наблюдения на </w:t>
      </w:r>
      <w:r>
        <w:rPr>
          <w:sz w:val="20"/>
          <w:szCs w:val="20"/>
        </w:rPr>
        <w:t>них</w:t>
      </w:r>
      <w:r w:rsidRPr="00030C5F">
        <w:rPr>
          <w:sz w:val="20"/>
          <w:szCs w:val="20"/>
        </w:rPr>
        <w:t xml:space="preserve"> в</w:t>
      </w:r>
      <w:r w:rsidRPr="00030C5F">
        <w:rPr>
          <w:sz w:val="20"/>
          <w:szCs w:val="20"/>
        </w:rPr>
        <w:t>е</w:t>
      </w:r>
      <w:r w:rsidRPr="00030C5F">
        <w:rPr>
          <w:sz w:val="20"/>
          <w:szCs w:val="20"/>
        </w:rPr>
        <w:t>дут непрерывно в течение многих лет. По их результатам составляют различные справочные пособия, которые используются в качестве о</w:t>
      </w:r>
      <w:r w:rsidRPr="00030C5F">
        <w:rPr>
          <w:sz w:val="20"/>
          <w:szCs w:val="20"/>
        </w:rPr>
        <w:t>с</w:t>
      </w:r>
      <w:r w:rsidRPr="00030C5F">
        <w:rPr>
          <w:sz w:val="20"/>
          <w:szCs w:val="20"/>
        </w:rPr>
        <w:t>новных исходных материалов при выполнении всевозможных гидр</w:t>
      </w:r>
      <w:r w:rsidRPr="00030C5F">
        <w:rPr>
          <w:sz w:val="20"/>
          <w:szCs w:val="20"/>
        </w:rPr>
        <w:t>о</w:t>
      </w:r>
      <w:r w:rsidRPr="00030C5F">
        <w:rPr>
          <w:sz w:val="20"/>
          <w:szCs w:val="20"/>
        </w:rPr>
        <w:t>логич</w:t>
      </w:r>
      <w:r w:rsidRPr="00030C5F">
        <w:rPr>
          <w:sz w:val="20"/>
          <w:szCs w:val="20"/>
        </w:rPr>
        <w:t>е</w:t>
      </w:r>
      <w:r w:rsidRPr="00030C5F">
        <w:rPr>
          <w:sz w:val="20"/>
          <w:szCs w:val="20"/>
        </w:rPr>
        <w:t>ских расчетов.</w:t>
      </w:r>
    </w:p>
    <w:p w:rsidR="00A049F1" w:rsidRPr="00030C5F" w:rsidRDefault="00A049F1" w:rsidP="00A049F1">
      <w:pPr>
        <w:widowControl w:val="0"/>
        <w:spacing w:line="216" w:lineRule="auto"/>
        <w:ind w:firstLine="284"/>
        <w:jc w:val="both"/>
        <w:rPr>
          <w:sz w:val="20"/>
          <w:szCs w:val="20"/>
        </w:rPr>
      </w:pPr>
      <w:r w:rsidRPr="00030C5F">
        <w:rPr>
          <w:sz w:val="20"/>
          <w:szCs w:val="20"/>
        </w:rPr>
        <w:t>С</w:t>
      </w:r>
      <w:r>
        <w:rPr>
          <w:sz w:val="20"/>
          <w:szCs w:val="20"/>
        </w:rPr>
        <w:t xml:space="preserve"> </w:t>
      </w:r>
      <w:r w:rsidRPr="00030C5F">
        <w:rPr>
          <w:sz w:val="20"/>
          <w:szCs w:val="20"/>
        </w:rPr>
        <w:t>п</w:t>
      </w:r>
      <w:r>
        <w:rPr>
          <w:sz w:val="20"/>
          <w:szCs w:val="20"/>
        </w:rPr>
        <w:t xml:space="preserve"> </w:t>
      </w:r>
      <w:r w:rsidRPr="00030C5F">
        <w:rPr>
          <w:sz w:val="20"/>
          <w:szCs w:val="20"/>
        </w:rPr>
        <w:t>е</w:t>
      </w:r>
      <w:r>
        <w:rPr>
          <w:sz w:val="20"/>
          <w:szCs w:val="20"/>
        </w:rPr>
        <w:t xml:space="preserve"> </w:t>
      </w:r>
      <w:r w:rsidRPr="00030C5F">
        <w:rPr>
          <w:sz w:val="20"/>
          <w:szCs w:val="20"/>
        </w:rPr>
        <w:t>ц</w:t>
      </w:r>
      <w:r>
        <w:rPr>
          <w:sz w:val="20"/>
          <w:szCs w:val="20"/>
        </w:rPr>
        <w:t xml:space="preserve"> </w:t>
      </w:r>
      <w:r w:rsidRPr="00030C5F">
        <w:rPr>
          <w:sz w:val="20"/>
          <w:szCs w:val="20"/>
        </w:rPr>
        <w:t>и</w:t>
      </w:r>
      <w:r>
        <w:rPr>
          <w:sz w:val="20"/>
          <w:szCs w:val="20"/>
        </w:rPr>
        <w:t xml:space="preserve"> </w:t>
      </w:r>
      <w:r w:rsidRPr="00030C5F">
        <w:rPr>
          <w:sz w:val="20"/>
          <w:szCs w:val="20"/>
        </w:rPr>
        <w:t>а</w:t>
      </w:r>
      <w:r>
        <w:rPr>
          <w:sz w:val="20"/>
          <w:szCs w:val="20"/>
        </w:rPr>
        <w:t xml:space="preserve"> </w:t>
      </w:r>
      <w:r w:rsidRPr="00030C5F">
        <w:rPr>
          <w:sz w:val="20"/>
          <w:szCs w:val="20"/>
        </w:rPr>
        <w:t>л</w:t>
      </w:r>
      <w:r>
        <w:rPr>
          <w:sz w:val="20"/>
          <w:szCs w:val="20"/>
        </w:rPr>
        <w:t xml:space="preserve"> </w:t>
      </w:r>
      <w:r w:rsidRPr="00030C5F">
        <w:rPr>
          <w:sz w:val="20"/>
          <w:szCs w:val="20"/>
        </w:rPr>
        <w:t>ь</w:t>
      </w:r>
      <w:r>
        <w:rPr>
          <w:sz w:val="20"/>
          <w:szCs w:val="20"/>
        </w:rPr>
        <w:t xml:space="preserve"> </w:t>
      </w:r>
      <w:r w:rsidRPr="00030C5F">
        <w:rPr>
          <w:sz w:val="20"/>
          <w:szCs w:val="20"/>
        </w:rPr>
        <w:t>н</w:t>
      </w:r>
      <w:r>
        <w:rPr>
          <w:sz w:val="20"/>
          <w:szCs w:val="20"/>
        </w:rPr>
        <w:t xml:space="preserve"> </w:t>
      </w:r>
      <w:r w:rsidRPr="00030C5F">
        <w:rPr>
          <w:sz w:val="20"/>
          <w:szCs w:val="20"/>
        </w:rPr>
        <w:t>ы</w:t>
      </w:r>
      <w:r>
        <w:rPr>
          <w:sz w:val="20"/>
          <w:szCs w:val="20"/>
        </w:rPr>
        <w:t xml:space="preserve"> </w:t>
      </w:r>
      <w:r w:rsidRPr="00030C5F">
        <w:rPr>
          <w:sz w:val="20"/>
          <w:szCs w:val="20"/>
        </w:rPr>
        <w:t>е</w:t>
      </w:r>
      <w:r>
        <w:rPr>
          <w:sz w:val="20"/>
          <w:szCs w:val="20"/>
        </w:rPr>
        <w:t xml:space="preserve"> </w:t>
      </w:r>
      <w:r w:rsidRPr="00030C5F">
        <w:rPr>
          <w:sz w:val="20"/>
          <w:szCs w:val="20"/>
        </w:rPr>
        <w:t xml:space="preserve"> гидрологические пункты предназначены для удовлетворения производственных нужд отдельных ведомств и орг</w:t>
      </w:r>
      <w:r w:rsidRPr="00030C5F">
        <w:rPr>
          <w:sz w:val="20"/>
          <w:szCs w:val="20"/>
        </w:rPr>
        <w:t>а</w:t>
      </w:r>
      <w:r w:rsidRPr="00030C5F">
        <w:rPr>
          <w:sz w:val="20"/>
          <w:szCs w:val="20"/>
        </w:rPr>
        <w:t>низаций. К ним относятся, например, водомерные посты при шлюзах, на пер</w:t>
      </w:r>
      <w:r w:rsidRPr="00030C5F">
        <w:rPr>
          <w:sz w:val="20"/>
          <w:szCs w:val="20"/>
        </w:rPr>
        <w:t>е</w:t>
      </w:r>
      <w:r w:rsidRPr="00030C5F">
        <w:rPr>
          <w:sz w:val="20"/>
          <w:szCs w:val="20"/>
        </w:rPr>
        <w:t>катах, у железнодорожных мостов и др.</w:t>
      </w:r>
    </w:p>
    <w:p w:rsidR="00A049F1" w:rsidRPr="00030C5F" w:rsidRDefault="00A049F1" w:rsidP="00A049F1">
      <w:pPr>
        <w:widowControl w:val="0"/>
        <w:spacing w:line="216" w:lineRule="auto"/>
        <w:ind w:firstLine="284"/>
        <w:jc w:val="both"/>
        <w:rPr>
          <w:sz w:val="20"/>
          <w:szCs w:val="20"/>
        </w:rPr>
      </w:pPr>
    </w:p>
    <w:p w:rsidR="00A049F1" w:rsidRPr="00030C5F" w:rsidRDefault="00A049F1" w:rsidP="008F540C">
      <w:pPr>
        <w:widowControl w:val="0"/>
        <w:spacing w:line="216" w:lineRule="auto"/>
        <w:jc w:val="center"/>
        <w:rPr>
          <w:sz w:val="20"/>
          <w:szCs w:val="20"/>
        </w:rPr>
      </w:pPr>
      <w:r w:rsidRPr="00030C5F">
        <w:rPr>
          <w:b/>
          <w:sz w:val="20"/>
          <w:szCs w:val="20"/>
        </w:rPr>
        <w:t>1</w:t>
      </w:r>
      <w:r>
        <w:rPr>
          <w:b/>
          <w:sz w:val="20"/>
          <w:szCs w:val="20"/>
        </w:rPr>
        <w:t>0</w:t>
      </w:r>
      <w:r w:rsidRPr="00030C5F">
        <w:rPr>
          <w:b/>
          <w:sz w:val="20"/>
          <w:szCs w:val="20"/>
        </w:rPr>
        <w:t xml:space="preserve">.2. </w:t>
      </w:r>
      <w:r>
        <w:rPr>
          <w:b/>
          <w:sz w:val="20"/>
          <w:szCs w:val="20"/>
        </w:rPr>
        <w:t>Устройство в</w:t>
      </w:r>
      <w:r w:rsidRPr="00030C5F">
        <w:rPr>
          <w:b/>
          <w:sz w:val="20"/>
          <w:szCs w:val="20"/>
        </w:rPr>
        <w:t>одомерны</w:t>
      </w:r>
      <w:r>
        <w:rPr>
          <w:b/>
          <w:sz w:val="20"/>
          <w:szCs w:val="20"/>
        </w:rPr>
        <w:t>х</w:t>
      </w:r>
      <w:r w:rsidRPr="00030C5F">
        <w:rPr>
          <w:b/>
          <w:sz w:val="20"/>
          <w:szCs w:val="20"/>
        </w:rPr>
        <w:t xml:space="preserve"> пост</w:t>
      </w:r>
      <w:r>
        <w:rPr>
          <w:b/>
          <w:sz w:val="20"/>
          <w:szCs w:val="20"/>
        </w:rPr>
        <w:t>ов</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ind w:firstLine="284"/>
        <w:jc w:val="both"/>
        <w:rPr>
          <w:sz w:val="20"/>
          <w:szCs w:val="20"/>
        </w:rPr>
      </w:pPr>
      <w:r w:rsidRPr="00030C5F">
        <w:rPr>
          <w:b/>
          <w:sz w:val="20"/>
          <w:szCs w:val="20"/>
        </w:rPr>
        <w:t>Выбор места для поста.</w:t>
      </w:r>
      <w:r w:rsidRPr="00030C5F">
        <w:rPr>
          <w:sz w:val="20"/>
          <w:szCs w:val="20"/>
        </w:rPr>
        <w:t xml:space="preserve"> Размещают водомерные посты на водных объектах в соответствии с их целевым назначением. Посты гидром</w:t>
      </w:r>
      <w:r w:rsidRPr="00030C5F">
        <w:rPr>
          <w:sz w:val="20"/>
          <w:szCs w:val="20"/>
        </w:rPr>
        <w:t>е</w:t>
      </w:r>
      <w:r w:rsidRPr="00030C5F">
        <w:rPr>
          <w:sz w:val="20"/>
          <w:szCs w:val="20"/>
        </w:rPr>
        <w:t>теослужбы располагают в речном бассейне таким образом, чтобы при их сравнительно небольшом количестве можно было обеспечить до</w:t>
      </w:r>
      <w:r w:rsidRPr="00030C5F">
        <w:rPr>
          <w:sz w:val="20"/>
          <w:szCs w:val="20"/>
        </w:rPr>
        <w:t>с</w:t>
      </w:r>
      <w:r w:rsidRPr="00030C5F">
        <w:rPr>
          <w:sz w:val="20"/>
          <w:szCs w:val="20"/>
        </w:rPr>
        <w:t>тато</w:t>
      </w:r>
      <w:r w:rsidRPr="00030C5F">
        <w:rPr>
          <w:sz w:val="20"/>
          <w:szCs w:val="20"/>
        </w:rPr>
        <w:t>ч</w:t>
      </w:r>
      <w:r w:rsidRPr="00030C5F">
        <w:rPr>
          <w:sz w:val="20"/>
          <w:szCs w:val="20"/>
        </w:rPr>
        <w:t>но полное изучение гидрологического режима бассейна в целом. На крупных реках водомерные посты устанавл</w:t>
      </w:r>
      <w:r w:rsidRPr="00030C5F">
        <w:rPr>
          <w:sz w:val="20"/>
          <w:szCs w:val="20"/>
        </w:rPr>
        <w:t>и</w:t>
      </w:r>
      <w:r w:rsidRPr="00030C5F">
        <w:rPr>
          <w:sz w:val="20"/>
          <w:szCs w:val="20"/>
        </w:rPr>
        <w:t>вают через 50–80 км, чаще всего ниже впадения наиболее знач</w:t>
      </w:r>
      <w:r w:rsidRPr="00030C5F">
        <w:rPr>
          <w:sz w:val="20"/>
          <w:szCs w:val="20"/>
        </w:rPr>
        <w:t>и</w:t>
      </w:r>
      <w:r w:rsidRPr="00030C5F">
        <w:rPr>
          <w:sz w:val="20"/>
          <w:szCs w:val="20"/>
        </w:rPr>
        <w:t>тельных притоков.</w:t>
      </w:r>
    </w:p>
    <w:p w:rsidR="00A049F1" w:rsidRPr="00030C5F" w:rsidRDefault="00A049F1" w:rsidP="00A049F1">
      <w:pPr>
        <w:widowControl w:val="0"/>
        <w:spacing w:line="216" w:lineRule="auto"/>
        <w:ind w:firstLine="284"/>
        <w:jc w:val="both"/>
        <w:rPr>
          <w:sz w:val="20"/>
          <w:szCs w:val="20"/>
        </w:rPr>
      </w:pPr>
      <w:r w:rsidRPr="00030C5F">
        <w:rPr>
          <w:sz w:val="20"/>
          <w:szCs w:val="20"/>
        </w:rPr>
        <w:t>При выборе пункта для установки водомерного поста необходимо соблюдать ряд технических требований. Водомерные посты следует располагать на прямолинейных участках реки с неразмываемым ру</w:t>
      </w:r>
      <w:r w:rsidRPr="00030C5F">
        <w:rPr>
          <w:sz w:val="20"/>
          <w:szCs w:val="20"/>
        </w:rPr>
        <w:t>с</w:t>
      </w:r>
      <w:r w:rsidRPr="00030C5F">
        <w:rPr>
          <w:sz w:val="20"/>
          <w:szCs w:val="20"/>
        </w:rPr>
        <w:t xml:space="preserve">лом. Посты должны быть защищены от ледохода и </w:t>
      </w:r>
      <w:r>
        <w:rPr>
          <w:sz w:val="20"/>
          <w:szCs w:val="20"/>
        </w:rPr>
        <w:t xml:space="preserve">возможных </w:t>
      </w:r>
      <w:r w:rsidRPr="00030C5F">
        <w:rPr>
          <w:sz w:val="20"/>
          <w:szCs w:val="20"/>
        </w:rPr>
        <w:t xml:space="preserve">ударов </w:t>
      </w:r>
      <w:r>
        <w:rPr>
          <w:sz w:val="20"/>
          <w:szCs w:val="20"/>
        </w:rPr>
        <w:t>плывущих предметов</w:t>
      </w:r>
      <w:r w:rsidRPr="00030C5F">
        <w:rPr>
          <w:sz w:val="20"/>
          <w:szCs w:val="20"/>
        </w:rPr>
        <w:t>. Водомерные посты можно ра</w:t>
      </w:r>
      <w:r w:rsidRPr="00030C5F">
        <w:rPr>
          <w:sz w:val="20"/>
          <w:szCs w:val="20"/>
        </w:rPr>
        <w:t>с</w:t>
      </w:r>
      <w:r w:rsidRPr="00030C5F">
        <w:rPr>
          <w:sz w:val="20"/>
          <w:szCs w:val="20"/>
        </w:rPr>
        <w:t>полагать ниже устьев притоков на расстоянии от них не менее пятикратной шир</w:t>
      </w:r>
      <w:r w:rsidRPr="00030C5F">
        <w:rPr>
          <w:sz w:val="20"/>
          <w:szCs w:val="20"/>
        </w:rPr>
        <w:t>и</w:t>
      </w:r>
      <w:r w:rsidRPr="00030C5F">
        <w:rPr>
          <w:sz w:val="20"/>
          <w:szCs w:val="20"/>
        </w:rPr>
        <w:t>ны реки.</w:t>
      </w:r>
    </w:p>
    <w:p w:rsidR="00A049F1" w:rsidRPr="00030C5F" w:rsidRDefault="00A049F1" w:rsidP="00A049F1">
      <w:pPr>
        <w:widowControl w:val="0"/>
        <w:spacing w:line="216" w:lineRule="auto"/>
        <w:ind w:firstLine="284"/>
        <w:jc w:val="both"/>
        <w:rPr>
          <w:sz w:val="20"/>
          <w:szCs w:val="20"/>
        </w:rPr>
      </w:pPr>
      <w:r w:rsidRPr="00030C5F">
        <w:rPr>
          <w:sz w:val="20"/>
          <w:szCs w:val="20"/>
        </w:rPr>
        <w:t>Водомерные посты нельзя устраивать в пунктах, находящихся в з</w:t>
      </w:r>
      <w:r w:rsidRPr="00030C5F">
        <w:rPr>
          <w:sz w:val="20"/>
          <w:szCs w:val="20"/>
        </w:rPr>
        <w:t>о</w:t>
      </w:r>
      <w:r w:rsidRPr="00030C5F">
        <w:rPr>
          <w:sz w:val="20"/>
          <w:szCs w:val="20"/>
        </w:rPr>
        <w:t>не подпора от искусственных сооружений (плотин, мостов и т. п.) на длинных прямых участках рек, расположенных по направлению го</w:t>
      </w:r>
      <w:r w:rsidRPr="00030C5F">
        <w:rPr>
          <w:sz w:val="20"/>
          <w:szCs w:val="20"/>
        </w:rPr>
        <w:t>с</w:t>
      </w:r>
      <w:r w:rsidRPr="00030C5F">
        <w:rPr>
          <w:sz w:val="20"/>
          <w:szCs w:val="20"/>
        </w:rPr>
        <w:t>подствующих ветров, так как показания на них будут искажат</w:t>
      </w:r>
      <w:r w:rsidRPr="00030C5F">
        <w:rPr>
          <w:sz w:val="20"/>
          <w:szCs w:val="20"/>
        </w:rPr>
        <w:t>ь</w:t>
      </w:r>
      <w:r w:rsidRPr="00030C5F">
        <w:rPr>
          <w:sz w:val="20"/>
          <w:szCs w:val="20"/>
        </w:rPr>
        <w:t>ся за счет сгонов и нагонов воды. Для удобства обслуживания водомерные посты целес</w:t>
      </w:r>
      <w:r w:rsidRPr="00030C5F">
        <w:rPr>
          <w:sz w:val="20"/>
          <w:szCs w:val="20"/>
        </w:rPr>
        <w:t>о</w:t>
      </w:r>
      <w:r w:rsidRPr="00030C5F">
        <w:rPr>
          <w:sz w:val="20"/>
          <w:szCs w:val="20"/>
        </w:rPr>
        <w:t>образно располагать вблизи населенных пунктов.</w:t>
      </w:r>
    </w:p>
    <w:p w:rsidR="00A049F1" w:rsidRPr="00030C5F" w:rsidRDefault="00A049F1" w:rsidP="00A049F1">
      <w:pPr>
        <w:widowControl w:val="0"/>
        <w:spacing w:line="216" w:lineRule="auto"/>
        <w:ind w:firstLine="284"/>
        <w:jc w:val="both"/>
        <w:rPr>
          <w:sz w:val="20"/>
          <w:szCs w:val="20"/>
        </w:rPr>
      </w:pPr>
      <w:r w:rsidRPr="00030C5F">
        <w:rPr>
          <w:b/>
          <w:sz w:val="20"/>
          <w:szCs w:val="20"/>
        </w:rPr>
        <w:t>Типы водомерных постов.</w:t>
      </w:r>
      <w:r w:rsidRPr="00030C5F">
        <w:rPr>
          <w:sz w:val="20"/>
          <w:szCs w:val="20"/>
        </w:rPr>
        <w:t xml:space="preserve"> Водомерные посты принято разл</w:t>
      </w:r>
      <w:r w:rsidRPr="00030C5F">
        <w:rPr>
          <w:sz w:val="20"/>
          <w:szCs w:val="20"/>
        </w:rPr>
        <w:t>и</w:t>
      </w:r>
      <w:r w:rsidRPr="00030C5F">
        <w:rPr>
          <w:sz w:val="20"/>
          <w:szCs w:val="20"/>
        </w:rPr>
        <w:t>чать по нескольким признакам: назначению, продолжительности действия, сп</w:t>
      </w:r>
      <w:r w:rsidRPr="00030C5F">
        <w:rPr>
          <w:sz w:val="20"/>
          <w:szCs w:val="20"/>
        </w:rPr>
        <w:t>о</w:t>
      </w:r>
      <w:r w:rsidRPr="00030C5F">
        <w:rPr>
          <w:sz w:val="20"/>
          <w:szCs w:val="20"/>
        </w:rPr>
        <w:t>собу устройства и др. По назначению водомерные посты делятся на опорные и специальные, по продолжительности действия – на пост</w:t>
      </w:r>
      <w:r w:rsidRPr="00030C5F">
        <w:rPr>
          <w:sz w:val="20"/>
          <w:szCs w:val="20"/>
        </w:rPr>
        <w:t>о</w:t>
      </w:r>
      <w:r w:rsidRPr="00030C5F">
        <w:rPr>
          <w:sz w:val="20"/>
          <w:szCs w:val="20"/>
        </w:rPr>
        <w:t>янные и временные. Постоянные посты подразделяются на посты н</w:t>
      </w:r>
      <w:r w:rsidRPr="00030C5F">
        <w:rPr>
          <w:sz w:val="20"/>
          <w:szCs w:val="20"/>
        </w:rPr>
        <w:t>е</w:t>
      </w:r>
      <w:r w:rsidRPr="00030C5F">
        <w:rPr>
          <w:sz w:val="20"/>
          <w:szCs w:val="20"/>
        </w:rPr>
        <w:t>прерывного и сезонного действия. На постоянных постах непрерывн</w:t>
      </w:r>
      <w:r w:rsidRPr="00030C5F">
        <w:rPr>
          <w:sz w:val="20"/>
          <w:szCs w:val="20"/>
        </w:rPr>
        <w:t>о</w:t>
      </w:r>
      <w:r w:rsidRPr="00030C5F">
        <w:rPr>
          <w:sz w:val="20"/>
          <w:szCs w:val="20"/>
        </w:rPr>
        <w:t xml:space="preserve">го действия, к которым относятся все опорные посты гидрометслужбы, </w:t>
      </w:r>
      <w:r w:rsidRPr="00030C5F">
        <w:rPr>
          <w:sz w:val="20"/>
          <w:szCs w:val="20"/>
        </w:rPr>
        <w:lastRenderedPageBreak/>
        <w:t>ведутся наблюдения круглый год в течение многолетнего периода. Постоянные посты сезонного действия устраивают на судоходных р</w:t>
      </w:r>
      <w:r w:rsidRPr="00030C5F">
        <w:rPr>
          <w:sz w:val="20"/>
          <w:szCs w:val="20"/>
        </w:rPr>
        <w:t>е</w:t>
      </w:r>
      <w:r w:rsidRPr="00030C5F">
        <w:rPr>
          <w:sz w:val="20"/>
          <w:szCs w:val="20"/>
        </w:rPr>
        <w:t>ках для оценки транспортных возможностей водных путей в навигац</w:t>
      </w:r>
      <w:r w:rsidRPr="00030C5F">
        <w:rPr>
          <w:sz w:val="20"/>
          <w:szCs w:val="20"/>
        </w:rPr>
        <w:t>и</w:t>
      </w:r>
      <w:r w:rsidRPr="00030C5F">
        <w:rPr>
          <w:sz w:val="20"/>
          <w:szCs w:val="20"/>
        </w:rPr>
        <w:t>онный период. Временные водомерные посты создают для изучения гидрол</w:t>
      </w:r>
      <w:r w:rsidRPr="00030C5F">
        <w:rPr>
          <w:sz w:val="20"/>
          <w:szCs w:val="20"/>
        </w:rPr>
        <w:t>о</w:t>
      </w:r>
      <w:r w:rsidRPr="00030C5F">
        <w:rPr>
          <w:sz w:val="20"/>
          <w:szCs w:val="20"/>
        </w:rPr>
        <w:t>гического режима рек в створах, где намечается строительство гидр</w:t>
      </w:r>
      <w:r w:rsidRPr="00030C5F">
        <w:rPr>
          <w:sz w:val="20"/>
          <w:szCs w:val="20"/>
        </w:rPr>
        <w:t>о</w:t>
      </w:r>
      <w:r w:rsidRPr="00030C5F">
        <w:rPr>
          <w:sz w:val="20"/>
          <w:szCs w:val="20"/>
        </w:rPr>
        <w:t>технических сооружений. По окончании изыскательских работ такие посты закр</w:t>
      </w:r>
      <w:r w:rsidRPr="00030C5F">
        <w:rPr>
          <w:sz w:val="20"/>
          <w:szCs w:val="20"/>
        </w:rPr>
        <w:t>ы</w:t>
      </w:r>
      <w:r w:rsidRPr="00030C5F">
        <w:rPr>
          <w:sz w:val="20"/>
          <w:szCs w:val="20"/>
        </w:rPr>
        <w:t>вают.</w:t>
      </w:r>
    </w:p>
    <w:p w:rsidR="00A049F1" w:rsidRPr="00030C5F" w:rsidRDefault="00A049F1" w:rsidP="00A049F1">
      <w:pPr>
        <w:widowControl w:val="0"/>
        <w:spacing w:line="216" w:lineRule="auto"/>
        <w:ind w:firstLine="284"/>
        <w:jc w:val="both"/>
        <w:rPr>
          <w:sz w:val="20"/>
          <w:szCs w:val="20"/>
        </w:rPr>
      </w:pPr>
      <w:r w:rsidRPr="00030C5F">
        <w:rPr>
          <w:sz w:val="20"/>
          <w:szCs w:val="20"/>
        </w:rPr>
        <w:t>По устройству водомерные посты делятся на реечные, свайные, с</w:t>
      </w:r>
      <w:r w:rsidRPr="00030C5F">
        <w:rPr>
          <w:sz w:val="20"/>
          <w:szCs w:val="20"/>
        </w:rPr>
        <w:t>а</w:t>
      </w:r>
      <w:r w:rsidRPr="00030C5F">
        <w:rPr>
          <w:sz w:val="20"/>
          <w:szCs w:val="20"/>
        </w:rPr>
        <w:t>мопищущие, дистанционные, посты для фиксации максимальных и м</w:t>
      </w:r>
      <w:r w:rsidRPr="00030C5F">
        <w:rPr>
          <w:sz w:val="20"/>
          <w:szCs w:val="20"/>
        </w:rPr>
        <w:t>и</w:t>
      </w:r>
      <w:r w:rsidRPr="00030C5F">
        <w:rPr>
          <w:sz w:val="20"/>
          <w:szCs w:val="20"/>
        </w:rPr>
        <w:t>нимальных уровней и др.</w:t>
      </w:r>
    </w:p>
    <w:p w:rsidR="00A049F1" w:rsidRDefault="00A049F1" w:rsidP="00A049F1">
      <w:pPr>
        <w:widowControl w:val="0"/>
        <w:spacing w:line="216" w:lineRule="auto"/>
        <w:ind w:firstLine="284"/>
        <w:jc w:val="both"/>
        <w:rPr>
          <w:sz w:val="20"/>
          <w:szCs w:val="20"/>
        </w:rPr>
      </w:pPr>
      <w:r w:rsidRPr="00030C5F">
        <w:rPr>
          <w:b/>
          <w:sz w:val="20"/>
          <w:szCs w:val="20"/>
        </w:rPr>
        <w:t>Устройство водомерных постов.</w:t>
      </w:r>
      <w:r w:rsidRPr="00030C5F">
        <w:rPr>
          <w:sz w:val="20"/>
          <w:szCs w:val="20"/>
        </w:rPr>
        <w:t xml:space="preserve"> Р е е ч н ы й  в о д о м е р н ы й   п о с т  представляет собой неподвижно установленную в воде верт</w:t>
      </w:r>
      <w:r w:rsidRPr="00030C5F">
        <w:rPr>
          <w:sz w:val="20"/>
          <w:szCs w:val="20"/>
        </w:rPr>
        <w:t>и</w:t>
      </w:r>
      <w:r w:rsidRPr="00030C5F">
        <w:rPr>
          <w:sz w:val="20"/>
          <w:szCs w:val="20"/>
        </w:rPr>
        <w:t>кальную рейку с отчетливо нанесенными делениями. Рейки прикре</w:t>
      </w:r>
      <w:r w:rsidRPr="00030C5F">
        <w:rPr>
          <w:sz w:val="20"/>
          <w:szCs w:val="20"/>
        </w:rPr>
        <w:t>п</w:t>
      </w:r>
      <w:r w:rsidRPr="00030C5F">
        <w:rPr>
          <w:sz w:val="20"/>
          <w:szCs w:val="20"/>
        </w:rPr>
        <w:t>ляют или к существующим сооружениям,</w:t>
      </w:r>
      <w:r>
        <w:rPr>
          <w:sz w:val="20"/>
          <w:szCs w:val="20"/>
        </w:rPr>
        <w:t xml:space="preserve"> например, к у</w:t>
      </w:r>
      <w:r>
        <w:rPr>
          <w:sz w:val="20"/>
          <w:szCs w:val="20"/>
        </w:rPr>
        <w:t>с</w:t>
      </w:r>
      <w:r>
        <w:rPr>
          <w:sz w:val="20"/>
          <w:szCs w:val="20"/>
        </w:rPr>
        <w:t>тоям мостов (</w:t>
      </w:r>
      <w:r w:rsidRPr="00030C5F">
        <w:rPr>
          <w:sz w:val="20"/>
          <w:szCs w:val="20"/>
        </w:rPr>
        <w:t>рис. 1</w:t>
      </w:r>
      <w:r>
        <w:rPr>
          <w:sz w:val="20"/>
          <w:szCs w:val="20"/>
        </w:rPr>
        <w:t>0.</w:t>
      </w:r>
      <w:r w:rsidRPr="00030C5F">
        <w:rPr>
          <w:sz w:val="20"/>
          <w:szCs w:val="20"/>
        </w:rPr>
        <w:t>1, а), ил</w:t>
      </w:r>
      <w:r>
        <w:rPr>
          <w:sz w:val="20"/>
          <w:szCs w:val="20"/>
        </w:rPr>
        <w:t>и к специально забитым сваям (</w:t>
      </w:r>
      <w:r w:rsidRPr="00030C5F">
        <w:rPr>
          <w:sz w:val="20"/>
          <w:szCs w:val="20"/>
        </w:rPr>
        <w:t>рис. 1</w:t>
      </w:r>
      <w:r>
        <w:rPr>
          <w:sz w:val="20"/>
          <w:szCs w:val="20"/>
        </w:rPr>
        <w:t>0</w:t>
      </w:r>
      <w:r w:rsidRPr="00030C5F">
        <w:rPr>
          <w:sz w:val="20"/>
          <w:szCs w:val="20"/>
        </w:rPr>
        <w:t>.1,</w:t>
      </w:r>
      <w:r w:rsidR="008F540C">
        <w:rPr>
          <w:sz w:val="20"/>
          <w:szCs w:val="20"/>
        </w:rPr>
        <w:t xml:space="preserve"> </w:t>
      </w:r>
      <w:r w:rsidRPr="00030C5F">
        <w:rPr>
          <w:sz w:val="20"/>
          <w:szCs w:val="20"/>
        </w:rPr>
        <w:t xml:space="preserve">б). </w:t>
      </w: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center"/>
        <w:rPr>
          <w:sz w:val="20"/>
          <w:szCs w:val="20"/>
        </w:rPr>
      </w:pPr>
      <w:r w:rsidRPr="00A049F1">
        <w:rPr>
          <w:noProof/>
          <w:sz w:val="20"/>
          <w:szCs w:val="20"/>
        </w:rPr>
        <w:pict>
          <v:shape id="Рисунок 3226" o:spid="_x0000_i1235" type="#_x0000_t75" alt="Рис" style="width:236.25pt;height:237.75pt;visibility:visible">
            <v:imagedata r:id="rId364" o:title="Рис"/>
          </v:shape>
        </w:pict>
      </w:r>
    </w:p>
    <w:p w:rsidR="00A049F1" w:rsidRDefault="00A049F1" w:rsidP="00A049F1">
      <w:pPr>
        <w:widowControl w:val="0"/>
        <w:spacing w:line="216" w:lineRule="auto"/>
        <w:ind w:firstLine="284"/>
        <w:jc w:val="center"/>
        <w:rPr>
          <w:sz w:val="20"/>
          <w:szCs w:val="20"/>
        </w:rPr>
      </w:pPr>
    </w:p>
    <w:p w:rsidR="00A049F1" w:rsidRPr="00CC75F4" w:rsidRDefault="00A049F1" w:rsidP="00A049F1">
      <w:pPr>
        <w:widowControl w:val="0"/>
        <w:spacing w:line="216" w:lineRule="auto"/>
        <w:ind w:firstLine="284"/>
        <w:jc w:val="center"/>
        <w:rPr>
          <w:sz w:val="16"/>
          <w:szCs w:val="16"/>
        </w:rPr>
      </w:pPr>
      <w:r w:rsidRPr="00CC75F4">
        <w:rPr>
          <w:sz w:val="16"/>
          <w:szCs w:val="16"/>
        </w:rPr>
        <w:t>Рис. 1</w:t>
      </w:r>
      <w:r>
        <w:rPr>
          <w:sz w:val="16"/>
          <w:szCs w:val="16"/>
        </w:rPr>
        <w:t>0</w:t>
      </w:r>
      <w:r w:rsidRPr="00CC75F4">
        <w:rPr>
          <w:sz w:val="16"/>
          <w:szCs w:val="16"/>
        </w:rPr>
        <w:t>.1. Типы водомерных постов:</w:t>
      </w:r>
    </w:p>
    <w:p w:rsidR="00A049F1" w:rsidRDefault="00A049F1" w:rsidP="00A049F1">
      <w:pPr>
        <w:widowControl w:val="0"/>
        <w:spacing w:line="216" w:lineRule="auto"/>
        <w:ind w:firstLine="284"/>
        <w:jc w:val="center"/>
        <w:rPr>
          <w:sz w:val="16"/>
          <w:szCs w:val="16"/>
        </w:rPr>
      </w:pPr>
      <w:r w:rsidRPr="00B122D7">
        <w:rPr>
          <w:sz w:val="16"/>
          <w:szCs w:val="16"/>
        </w:rPr>
        <w:t>а, б</w:t>
      </w:r>
      <w:r w:rsidRPr="00CC75F4">
        <w:rPr>
          <w:sz w:val="16"/>
          <w:szCs w:val="16"/>
        </w:rPr>
        <w:t xml:space="preserve"> – реечные; </w:t>
      </w:r>
      <w:r w:rsidRPr="00B122D7">
        <w:rPr>
          <w:sz w:val="16"/>
          <w:szCs w:val="16"/>
        </w:rPr>
        <w:t>в</w:t>
      </w:r>
      <w:r w:rsidRPr="00CC75F4">
        <w:rPr>
          <w:sz w:val="16"/>
          <w:szCs w:val="16"/>
        </w:rPr>
        <w:t xml:space="preserve"> – свайные; </w:t>
      </w:r>
      <w:r w:rsidRPr="00B122D7">
        <w:rPr>
          <w:sz w:val="16"/>
          <w:szCs w:val="16"/>
        </w:rPr>
        <w:t>г</w:t>
      </w:r>
      <w:r w:rsidRPr="00CC75F4">
        <w:rPr>
          <w:i/>
          <w:sz w:val="16"/>
          <w:szCs w:val="16"/>
        </w:rPr>
        <w:t xml:space="preserve"> </w:t>
      </w:r>
      <w:r w:rsidRPr="00CC75F4">
        <w:rPr>
          <w:sz w:val="16"/>
          <w:szCs w:val="16"/>
        </w:rPr>
        <w:t>– переносная рейка</w:t>
      </w:r>
    </w:p>
    <w:p w:rsidR="008F540C" w:rsidRDefault="008F540C"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sidRPr="00030C5F">
        <w:rPr>
          <w:sz w:val="20"/>
          <w:szCs w:val="20"/>
        </w:rPr>
        <w:t>При больших скоростях течения или сильном волнении рейки ц</w:t>
      </w:r>
      <w:r w:rsidRPr="00030C5F">
        <w:rPr>
          <w:sz w:val="20"/>
          <w:szCs w:val="20"/>
        </w:rPr>
        <w:t>е</w:t>
      </w:r>
      <w:r w:rsidRPr="00030C5F">
        <w:rPr>
          <w:sz w:val="20"/>
          <w:szCs w:val="20"/>
        </w:rPr>
        <w:lastRenderedPageBreak/>
        <w:t>лесообразно устанавливать в специальных ковшах – ямах, вырытых в берегах и сообщающихся с ру</w:t>
      </w:r>
      <w:r w:rsidRPr="00030C5F">
        <w:rPr>
          <w:sz w:val="20"/>
          <w:szCs w:val="20"/>
        </w:rPr>
        <w:t>с</w:t>
      </w:r>
      <w:r w:rsidRPr="00030C5F">
        <w:rPr>
          <w:sz w:val="20"/>
          <w:szCs w:val="20"/>
        </w:rPr>
        <w:t>лом посредством небольших канав.</w:t>
      </w:r>
    </w:p>
    <w:p w:rsidR="00A049F1" w:rsidRPr="00030C5F" w:rsidRDefault="00A049F1" w:rsidP="00A049F1">
      <w:pPr>
        <w:widowControl w:val="0"/>
        <w:spacing w:line="216" w:lineRule="auto"/>
        <w:ind w:firstLine="284"/>
        <w:jc w:val="both"/>
        <w:rPr>
          <w:sz w:val="20"/>
          <w:szCs w:val="20"/>
        </w:rPr>
      </w:pPr>
      <w:r w:rsidRPr="00030C5F">
        <w:rPr>
          <w:sz w:val="20"/>
          <w:szCs w:val="20"/>
        </w:rPr>
        <w:t>Длина рейки водомерного поста определяется амплитудой колеб</w:t>
      </w:r>
      <w:r w:rsidRPr="00030C5F">
        <w:rPr>
          <w:sz w:val="20"/>
          <w:szCs w:val="20"/>
        </w:rPr>
        <w:t>а</w:t>
      </w:r>
      <w:r w:rsidRPr="00030C5F">
        <w:rPr>
          <w:sz w:val="20"/>
          <w:szCs w:val="20"/>
        </w:rPr>
        <w:t>ния уровня воды. Ее нулевое деление устанавливается на 30–50 см ниже с</w:t>
      </w:r>
      <w:r w:rsidRPr="00030C5F">
        <w:rPr>
          <w:sz w:val="20"/>
          <w:szCs w:val="20"/>
        </w:rPr>
        <w:t>а</w:t>
      </w:r>
      <w:r w:rsidRPr="00030C5F">
        <w:rPr>
          <w:sz w:val="20"/>
          <w:szCs w:val="20"/>
        </w:rPr>
        <w:t>мого низкого уровня. Верхний конец рейки должен на такую же величину возв</w:t>
      </w:r>
      <w:r w:rsidRPr="00030C5F">
        <w:rPr>
          <w:sz w:val="20"/>
          <w:szCs w:val="20"/>
        </w:rPr>
        <w:t>ы</w:t>
      </w:r>
      <w:r w:rsidRPr="00030C5F">
        <w:rPr>
          <w:sz w:val="20"/>
          <w:szCs w:val="20"/>
        </w:rPr>
        <w:t>шаться над горизонтом самых высоких вод.</w:t>
      </w:r>
    </w:p>
    <w:p w:rsidR="00A049F1" w:rsidRPr="00030C5F" w:rsidRDefault="00A049F1" w:rsidP="00A049F1">
      <w:pPr>
        <w:widowControl w:val="0"/>
        <w:spacing w:line="216" w:lineRule="auto"/>
        <w:ind w:firstLine="284"/>
        <w:jc w:val="both"/>
        <w:rPr>
          <w:sz w:val="20"/>
          <w:szCs w:val="20"/>
        </w:rPr>
      </w:pPr>
      <w:r w:rsidRPr="00030C5F">
        <w:rPr>
          <w:sz w:val="20"/>
          <w:szCs w:val="20"/>
        </w:rPr>
        <w:t>Реечные водомерные посты являются самыми простыми наблюд</w:t>
      </w:r>
      <w:r w:rsidRPr="00030C5F">
        <w:rPr>
          <w:sz w:val="20"/>
          <w:szCs w:val="20"/>
        </w:rPr>
        <w:t>а</w:t>
      </w:r>
      <w:r w:rsidRPr="00030C5F">
        <w:rPr>
          <w:sz w:val="20"/>
          <w:szCs w:val="20"/>
        </w:rPr>
        <w:t>тельными пунктами. Однако устройство их на реках с пологими бер</w:t>
      </w:r>
      <w:r w:rsidRPr="00030C5F">
        <w:rPr>
          <w:sz w:val="20"/>
          <w:szCs w:val="20"/>
        </w:rPr>
        <w:t>е</w:t>
      </w:r>
      <w:r w:rsidRPr="00030C5F">
        <w:rPr>
          <w:sz w:val="20"/>
          <w:szCs w:val="20"/>
        </w:rPr>
        <w:t>гами и большой амплитудой колебания уровня воды, а также при сильном ледоходе, сопряж</w:t>
      </w:r>
      <w:r w:rsidRPr="00030C5F">
        <w:rPr>
          <w:sz w:val="20"/>
          <w:szCs w:val="20"/>
        </w:rPr>
        <w:t>е</w:t>
      </w:r>
      <w:r w:rsidRPr="00030C5F">
        <w:rPr>
          <w:sz w:val="20"/>
          <w:szCs w:val="20"/>
        </w:rPr>
        <w:t>но со значительными трудностями. В этих случаях приходится устанавливать более капитальные свайные вод</w:t>
      </w:r>
      <w:r w:rsidRPr="00030C5F">
        <w:rPr>
          <w:sz w:val="20"/>
          <w:szCs w:val="20"/>
        </w:rPr>
        <w:t>о</w:t>
      </w:r>
      <w:r w:rsidRPr="00030C5F">
        <w:rPr>
          <w:sz w:val="20"/>
          <w:szCs w:val="20"/>
        </w:rPr>
        <w:t>мерные п</w:t>
      </w:r>
      <w:r w:rsidRPr="00030C5F">
        <w:rPr>
          <w:sz w:val="20"/>
          <w:szCs w:val="20"/>
        </w:rPr>
        <w:t>о</w:t>
      </w:r>
      <w:r w:rsidRPr="00030C5F">
        <w:rPr>
          <w:sz w:val="20"/>
          <w:szCs w:val="20"/>
        </w:rPr>
        <w:t>сты.</w:t>
      </w:r>
    </w:p>
    <w:p w:rsidR="00A049F1" w:rsidRPr="00030C5F" w:rsidRDefault="00A049F1" w:rsidP="00A049F1">
      <w:pPr>
        <w:widowControl w:val="0"/>
        <w:spacing w:line="216" w:lineRule="auto"/>
        <w:ind w:firstLine="284"/>
        <w:jc w:val="both"/>
        <w:rPr>
          <w:sz w:val="20"/>
          <w:szCs w:val="20"/>
        </w:rPr>
      </w:pPr>
      <w:r w:rsidRPr="00030C5F">
        <w:rPr>
          <w:sz w:val="20"/>
          <w:szCs w:val="20"/>
        </w:rPr>
        <w:t>С в а й н ы й  в о д о м е р н ы й  п о с т  состоит из ряда свай, заб</w:t>
      </w:r>
      <w:r w:rsidRPr="00030C5F">
        <w:rPr>
          <w:sz w:val="20"/>
          <w:szCs w:val="20"/>
        </w:rPr>
        <w:t>и</w:t>
      </w:r>
      <w:r w:rsidRPr="00030C5F">
        <w:rPr>
          <w:sz w:val="20"/>
          <w:szCs w:val="20"/>
        </w:rPr>
        <w:t>тых в дно и берег реки по прямой линии, перпендикулярной к напра</w:t>
      </w:r>
      <w:r w:rsidRPr="00030C5F">
        <w:rPr>
          <w:sz w:val="20"/>
          <w:szCs w:val="20"/>
        </w:rPr>
        <w:t>в</w:t>
      </w:r>
      <w:r w:rsidRPr="00030C5F">
        <w:rPr>
          <w:sz w:val="20"/>
          <w:szCs w:val="20"/>
        </w:rPr>
        <w:t xml:space="preserve">лению течения </w:t>
      </w:r>
      <w:r>
        <w:rPr>
          <w:sz w:val="20"/>
          <w:szCs w:val="20"/>
        </w:rPr>
        <w:t>(</w:t>
      </w:r>
      <w:r w:rsidRPr="00030C5F">
        <w:rPr>
          <w:sz w:val="20"/>
          <w:szCs w:val="20"/>
        </w:rPr>
        <w:t>рис.</w:t>
      </w:r>
      <w:r>
        <w:rPr>
          <w:sz w:val="20"/>
          <w:szCs w:val="20"/>
        </w:rPr>
        <w:t xml:space="preserve"> </w:t>
      </w:r>
      <w:r w:rsidRPr="00030C5F">
        <w:rPr>
          <w:sz w:val="20"/>
          <w:szCs w:val="20"/>
        </w:rPr>
        <w:t>1</w:t>
      </w:r>
      <w:r>
        <w:rPr>
          <w:sz w:val="20"/>
          <w:szCs w:val="20"/>
        </w:rPr>
        <w:t>0</w:t>
      </w:r>
      <w:r w:rsidRPr="00030C5F">
        <w:rPr>
          <w:sz w:val="20"/>
          <w:szCs w:val="20"/>
        </w:rPr>
        <w:t>.1,</w:t>
      </w:r>
      <w:r w:rsidR="008F540C">
        <w:rPr>
          <w:sz w:val="20"/>
          <w:szCs w:val="20"/>
        </w:rPr>
        <w:t xml:space="preserve"> </w:t>
      </w:r>
      <w:r w:rsidRPr="00030C5F">
        <w:rPr>
          <w:sz w:val="20"/>
          <w:szCs w:val="20"/>
        </w:rPr>
        <w:t>в). Количество свай и расстояние между н</w:t>
      </w:r>
      <w:r w:rsidRPr="00030C5F">
        <w:rPr>
          <w:sz w:val="20"/>
          <w:szCs w:val="20"/>
        </w:rPr>
        <w:t>и</w:t>
      </w:r>
      <w:r w:rsidRPr="00030C5F">
        <w:rPr>
          <w:sz w:val="20"/>
          <w:szCs w:val="20"/>
        </w:rPr>
        <w:t>ми зависит от амплитуды колебания уровня воды и рельефа берега. Сваи располагают таким образом, чтобы разность высот головок с</w:t>
      </w:r>
      <w:r w:rsidRPr="00030C5F">
        <w:rPr>
          <w:sz w:val="20"/>
          <w:szCs w:val="20"/>
        </w:rPr>
        <w:t>о</w:t>
      </w:r>
      <w:r w:rsidRPr="00030C5F">
        <w:rPr>
          <w:sz w:val="20"/>
          <w:szCs w:val="20"/>
        </w:rPr>
        <w:t>седних свай с</w:t>
      </w:r>
      <w:r w:rsidRPr="00030C5F">
        <w:rPr>
          <w:sz w:val="20"/>
          <w:szCs w:val="20"/>
        </w:rPr>
        <w:t>о</w:t>
      </w:r>
      <w:r w:rsidRPr="00030C5F">
        <w:rPr>
          <w:sz w:val="20"/>
          <w:szCs w:val="20"/>
        </w:rPr>
        <w:t xml:space="preserve">ставляла </w:t>
      </w:r>
      <w:r>
        <w:rPr>
          <w:sz w:val="20"/>
          <w:szCs w:val="20"/>
        </w:rPr>
        <w:t xml:space="preserve">не более </w:t>
      </w:r>
      <w:r w:rsidRPr="00030C5F">
        <w:rPr>
          <w:sz w:val="20"/>
          <w:szCs w:val="20"/>
        </w:rPr>
        <w:t>0,</w:t>
      </w:r>
      <w:r>
        <w:rPr>
          <w:sz w:val="20"/>
          <w:szCs w:val="20"/>
        </w:rPr>
        <w:t>8</w:t>
      </w:r>
      <w:r w:rsidRPr="00030C5F">
        <w:rPr>
          <w:sz w:val="20"/>
          <w:szCs w:val="20"/>
        </w:rPr>
        <w:t xml:space="preserve"> м. Головка нижней сваи должна быть погружена в воду при самом низком уровне на </w:t>
      </w:r>
      <w:r>
        <w:rPr>
          <w:sz w:val="20"/>
          <w:szCs w:val="20"/>
        </w:rPr>
        <w:t>25</w:t>
      </w:r>
      <w:r w:rsidRPr="00030C5F">
        <w:rPr>
          <w:sz w:val="20"/>
          <w:szCs w:val="20"/>
        </w:rPr>
        <w:t>–50 см, а вер</w:t>
      </w:r>
      <w:r w:rsidRPr="00030C5F">
        <w:rPr>
          <w:sz w:val="20"/>
          <w:szCs w:val="20"/>
        </w:rPr>
        <w:t>х</w:t>
      </w:r>
      <w:r w:rsidRPr="00030C5F">
        <w:rPr>
          <w:sz w:val="20"/>
          <w:szCs w:val="20"/>
        </w:rPr>
        <w:t>ней – во</w:t>
      </w:r>
      <w:r w:rsidRPr="00030C5F">
        <w:rPr>
          <w:sz w:val="20"/>
          <w:szCs w:val="20"/>
        </w:rPr>
        <w:t>з</w:t>
      </w:r>
      <w:r w:rsidRPr="00030C5F">
        <w:rPr>
          <w:sz w:val="20"/>
          <w:szCs w:val="20"/>
        </w:rPr>
        <w:t xml:space="preserve">вышаться на такую же высоту над самым высоким уровнем. </w:t>
      </w:r>
      <w:r>
        <w:rPr>
          <w:sz w:val="20"/>
          <w:szCs w:val="20"/>
        </w:rPr>
        <w:t>Свайные водомерные посты образуются стандартными металлическ</w:t>
      </w:r>
      <w:r>
        <w:rPr>
          <w:sz w:val="20"/>
          <w:szCs w:val="20"/>
        </w:rPr>
        <w:t>и</w:t>
      </w:r>
      <w:r>
        <w:rPr>
          <w:sz w:val="20"/>
          <w:szCs w:val="20"/>
        </w:rPr>
        <w:t>ми винтовыми сваями длиной 220 см, которые завинчиваются в грунт. Головка сваи окрашив</w:t>
      </w:r>
      <w:r>
        <w:rPr>
          <w:sz w:val="20"/>
          <w:szCs w:val="20"/>
        </w:rPr>
        <w:t>а</w:t>
      </w:r>
      <w:r>
        <w:rPr>
          <w:sz w:val="20"/>
          <w:szCs w:val="20"/>
        </w:rPr>
        <w:t xml:space="preserve">ется белой масляной краской, и на ней с двух сторон черной краской </w:t>
      </w:r>
      <w:r w:rsidR="008F540C">
        <w:rPr>
          <w:sz w:val="20"/>
          <w:szCs w:val="20"/>
        </w:rPr>
        <w:t>под</w:t>
      </w:r>
      <w:r>
        <w:rPr>
          <w:sz w:val="20"/>
          <w:szCs w:val="20"/>
        </w:rPr>
        <w:t>писывается номер сваи. Сваи нумеруют сверху вниз с берега к реке. При отсутствии стандартных свай уст</w:t>
      </w:r>
      <w:r>
        <w:rPr>
          <w:sz w:val="20"/>
          <w:szCs w:val="20"/>
        </w:rPr>
        <w:t>а</w:t>
      </w:r>
      <w:r>
        <w:rPr>
          <w:sz w:val="20"/>
          <w:szCs w:val="20"/>
        </w:rPr>
        <w:t>навливают временные деревя</w:t>
      </w:r>
      <w:r>
        <w:rPr>
          <w:sz w:val="20"/>
          <w:szCs w:val="20"/>
        </w:rPr>
        <w:t>н</w:t>
      </w:r>
      <w:r>
        <w:rPr>
          <w:sz w:val="20"/>
          <w:szCs w:val="20"/>
        </w:rPr>
        <w:t>ные или из отрезков металлических труб или балок. Головки свай должны быть строго горизонтальны. Осно</w:t>
      </w:r>
      <w:r>
        <w:rPr>
          <w:sz w:val="20"/>
          <w:szCs w:val="20"/>
        </w:rPr>
        <w:t>в</w:t>
      </w:r>
      <w:r>
        <w:rPr>
          <w:sz w:val="20"/>
          <w:szCs w:val="20"/>
        </w:rPr>
        <w:t>ное требование к установке свай – неизменность их высотного пол</w:t>
      </w:r>
      <w:r>
        <w:rPr>
          <w:sz w:val="20"/>
          <w:szCs w:val="20"/>
        </w:rPr>
        <w:t>о</w:t>
      </w:r>
      <w:r>
        <w:rPr>
          <w:sz w:val="20"/>
          <w:szCs w:val="20"/>
        </w:rPr>
        <w:t>жения.</w:t>
      </w:r>
    </w:p>
    <w:p w:rsidR="00A049F1" w:rsidRPr="00030C5F" w:rsidRDefault="00A049F1" w:rsidP="00A049F1">
      <w:pPr>
        <w:widowControl w:val="0"/>
        <w:spacing w:line="216" w:lineRule="auto"/>
        <w:ind w:firstLine="284"/>
        <w:jc w:val="both"/>
        <w:rPr>
          <w:sz w:val="20"/>
          <w:szCs w:val="20"/>
        </w:rPr>
      </w:pPr>
      <w:r w:rsidRPr="00030C5F">
        <w:rPr>
          <w:sz w:val="20"/>
          <w:szCs w:val="20"/>
        </w:rPr>
        <w:t>Измерение уровней воды на свайном посту производится при п</w:t>
      </w:r>
      <w:r w:rsidRPr="00030C5F">
        <w:rPr>
          <w:sz w:val="20"/>
          <w:szCs w:val="20"/>
        </w:rPr>
        <w:t>о</w:t>
      </w:r>
      <w:r w:rsidRPr="00030C5F">
        <w:rPr>
          <w:sz w:val="20"/>
          <w:szCs w:val="20"/>
        </w:rPr>
        <w:t xml:space="preserve">мощи переносной рейки длиной 1,0–1,2 м, </w:t>
      </w:r>
      <w:r>
        <w:rPr>
          <w:sz w:val="20"/>
          <w:szCs w:val="20"/>
        </w:rPr>
        <w:t>деревянной или металлич</w:t>
      </w:r>
      <w:r>
        <w:rPr>
          <w:sz w:val="20"/>
          <w:szCs w:val="20"/>
        </w:rPr>
        <w:t>е</w:t>
      </w:r>
      <w:r>
        <w:rPr>
          <w:sz w:val="20"/>
          <w:szCs w:val="20"/>
        </w:rPr>
        <w:t>ской (</w:t>
      </w:r>
      <w:r w:rsidRPr="00030C5F">
        <w:rPr>
          <w:sz w:val="20"/>
          <w:szCs w:val="20"/>
        </w:rPr>
        <w:t>рис.</w:t>
      </w:r>
      <w:r>
        <w:rPr>
          <w:sz w:val="20"/>
          <w:szCs w:val="20"/>
        </w:rPr>
        <w:t xml:space="preserve"> </w:t>
      </w:r>
      <w:r w:rsidRPr="00030C5F">
        <w:rPr>
          <w:sz w:val="20"/>
          <w:szCs w:val="20"/>
        </w:rPr>
        <w:t>1</w:t>
      </w:r>
      <w:r>
        <w:rPr>
          <w:sz w:val="20"/>
          <w:szCs w:val="20"/>
        </w:rPr>
        <w:t>0</w:t>
      </w:r>
      <w:r w:rsidRPr="00030C5F">
        <w:rPr>
          <w:sz w:val="20"/>
          <w:szCs w:val="20"/>
        </w:rPr>
        <w:t>.1,</w:t>
      </w:r>
      <w:r>
        <w:rPr>
          <w:sz w:val="20"/>
          <w:szCs w:val="20"/>
        </w:rPr>
        <w:t xml:space="preserve"> </w:t>
      </w:r>
      <w:r w:rsidRPr="00030C5F">
        <w:rPr>
          <w:sz w:val="20"/>
          <w:szCs w:val="20"/>
        </w:rPr>
        <w:t>г). Для отсчета уровня рейку устанавливают в верт</w:t>
      </w:r>
      <w:r w:rsidRPr="00030C5F">
        <w:rPr>
          <w:sz w:val="20"/>
          <w:szCs w:val="20"/>
        </w:rPr>
        <w:t>и</w:t>
      </w:r>
      <w:r w:rsidRPr="00030C5F">
        <w:rPr>
          <w:sz w:val="20"/>
          <w:szCs w:val="20"/>
        </w:rPr>
        <w:t>кальное положение на головку первой от уреза воды затопленной сваи.</w:t>
      </w:r>
      <w:r>
        <w:rPr>
          <w:sz w:val="20"/>
          <w:szCs w:val="20"/>
        </w:rPr>
        <w:t xml:space="preserve"> При значительном волнении применяется специальная рейка с усп</w:t>
      </w:r>
      <w:r>
        <w:rPr>
          <w:sz w:val="20"/>
          <w:szCs w:val="20"/>
        </w:rPr>
        <w:t>о</w:t>
      </w:r>
      <w:r>
        <w:rPr>
          <w:sz w:val="20"/>
          <w:szCs w:val="20"/>
        </w:rPr>
        <w:t>коителем ГР-23.</w:t>
      </w:r>
    </w:p>
    <w:p w:rsidR="00A049F1" w:rsidRPr="00030C5F" w:rsidRDefault="00A049F1" w:rsidP="00A049F1">
      <w:pPr>
        <w:widowControl w:val="0"/>
        <w:spacing w:line="216" w:lineRule="auto"/>
        <w:ind w:firstLine="284"/>
        <w:jc w:val="both"/>
        <w:rPr>
          <w:sz w:val="20"/>
          <w:szCs w:val="20"/>
        </w:rPr>
      </w:pPr>
      <w:r w:rsidRPr="00030C5F">
        <w:rPr>
          <w:sz w:val="20"/>
          <w:szCs w:val="20"/>
        </w:rPr>
        <w:t>Реечные и свайные водомерные посты нивелируются, для чего у каждого поста устанавливается неизменная в высотном отношении точка, называемая репером. Цель нивелировки реечного поста – уст</w:t>
      </w:r>
      <w:r w:rsidRPr="00030C5F">
        <w:rPr>
          <w:sz w:val="20"/>
          <w:szCs w:val="20"/>
        </w:rPr>
        <w:t>а</w:t>
      </w:r>
      <w:r w:rsidRPr="00030C5F">
        <w:rPr>
          <w:sz w:val="20"/>
          <w:szCs w:val="20"/>
        </w:rPr>
        <w:t>нов</w:t>
      </w:r>
      <w:r>
        <w:rPr>
          <w:sz w:val="20"/>
          <w:szCs w:val="20"/>
        </w:rPr>
        <w:t>ка</w:t>
      </w:r>
      <w:r w:rsidRPr="00030C5F">
        <w:rPr>
          <w:sz w:val="20"/>
          <w:szCs w:val="20"/>
        </w:rPr>
        <w:t xml:space="preserve"> отметки нулевого деления рейки, а свайного – отметки головок всех свай. Репер устанавливают в створе водомерного поста на ра</w:t>
      </w:r>
      <w:r w:rsidRPr="00030C5F">
        <w:rPr>
          <w:sz w:val="20"/>
          <w:szCs w:val="20"/>
        </w:rPr>
        <w:t>с</w:t>
      </w:r>
      <w:r w:rsidRPr="00030C5F">
        <w:rPr>
          <w:sz w:val="20"/>
          <w:szCs w:val="20"/>
        </w:rPr>
        <w:t>стоянии 15–20 м от возможной границы затопления.</w:t>
      </w:r>
    </w:p>
    <w:p w:rsidR="00A049F1" w:rsidRPr="00030C5F" w:rsidRDefault="00A049F1" w:rsidP="00A049F1">
      <w:pPr>
        <w:widowControl w:val="0"/>
        <w:spacing w:line="216" w:lineRule="auto"/>
        <w:ind w:firstLine="284"/>
        <w:jc w:val="both"/>
        <w:rPr>
          <w:sz w:val="20"/>
          <w:szCs w:val="20"/>
        </w:rPr>
      </w:pPr>
      <w:r w:rsidRPr="00030C5F">
        <w:rPr>
          <w:sz w:val="20"/>
          <w:szCs w:val="20"/>
        </w:rPr>
        <w:t>С а м о п и ш у щ и е  в о д о м е р н ы е  п о с т ы  непрерывно рег</w:t>
      </w:r>
      <w:r w:rsidRPr="00030C5F">
        <w:rPr>
          <w:sz w:val="20"/>
          <w:szCs w:val="20"/>
        </w:rPr>
        <w:t>и</w:t>
      </w:r>
      <w:r w:rsidRPr="00030C5F">
        <w:rPr>
          <w:sz w:val="20"/>
          <w:szCs w:val="20"/>
        </w:rPr>
        <w:t xml:space="preserve">стрируют колебания уровней воды. Установка самопишущего поста </w:t>
      </w:r>
      <w:r w:rsidRPr="00030C5F">
        <w:rPr>
          <w:sz w:val="20"/>
          <w:szCs w:val="20"/>
        </w:rPr>
        <w:lastRenderedPageBreak/>
        <w:t>необходима при значительном суточном ходе уровня, а также при ре</w:t>
      </w:r>
      <w:r w:rsidRPr="00030C5F">
        <w:rPr>
          <w:sz w:val="20"/>
          <w:szCs w:val="20"/>
        </w:rPr>
        <w:t>з</w:t>
      </w:r>
      <w:r w:rsidRPr="00030C5F">
        <w:rPr>
          <w:sz w:val="20"/>
          <w:szCs w:val="20"/>
        </w:rPr>
        <w:t>ких колебаниях уровня, вызываемых дождевыми паводками, прилив</w:t>
      </w:r>
      <w:r w:rsidRPr="00030C5F">
        <w:rPr>
          <w:sz w:val="20"/>
          <w:szCs w:val="20"/>
        </w:rPr>
        <w:t>а</w:t>
      </w:r>
      <w:r w:rsidRPr="00030C5F">
        <w:rPr>
          <w:sz w:val="20"/>
          <w:szCs w:val="20"/>
        </w:rPr>
        <w:t>ми, сгонно-нагонными ветрами, работой гидротехнических сооруж</w:t>
      </w:r>
      <w:r w:rsidRPr="00030C5F">
        <w:rPr>
          <w:sz w:val="20"/>
          <w:szCs w:val="20"/>
        </w:rPr>
        <w:t>е</w:t>
      </w:r>
      <w:r w:rsidRPr="00030C5F">
        <w:rPr>
          <w:sz w:val="20"/>
          <w:szCs w:val="20"/>
        </w:rPr>
        <w:t>ний.</w:t>
      </w:r>
    </w:p>
    <w:p w:rsidR="00A049F1" w:rsidRPr="00030C5F" w:rsidRDefault="00A049F1" w:rsidP="00A049F1">
      <w:pPr>
        <w:widowControl w:val="0"/>
        <w:spacing w:line="216" w:lineRule="auto"/>
        <w:ind w:firstLine="284"/>
        <w:jc w:val="both"/>
        <w:rPr>
          <w:sz w:val="20"/>
          <w:szCs w:val="20"/>
        </w:rPr>
      </w:pPr>
      <w:r w:rsidRPr="00030C5F">
        <w:rPr>
          <w:sz w:val="20"/>
          <w:szCs w:val="20"/>
        </w:rPr>
        <w:t>Основной частью самопишущего поста является прибор – самоп</w:t>
      </w:r>
      <w:r w:rsidRPr="00030C5F">
        <w:rPr>
          <w:sz w:val="20"/>
          <w:szCs w:val="20"/>
        </w:rPr>
        <w:t>и</w:t>
      </w:r>
      <w:r w:rsidRPr="00030C5F">
        <w:rPr>
          <w:sz w:val="20"/>
          <w:szCs w:val="20"/>
        </w:rPr>
        <w:t>сец для автоматической записи колебаний уровня воды. При большом разнообразии систем самописцев уровня все типы их состоят из двух основных элементов: датчика уровня и записывающего ус</w:t>
      </w:r>
      <w:r w:rsidRPr="00030C5F">
        <w:rPr>
          <w:sz w:val="20"/>
          <w:szCs w:val="20"/>
        </w:rPr>
        <w:t>т</w:t>
      </w:r>
      <w:r w:rsidRPr="00030C5F">
        <w:rPr>
          <w:sz w:val="20"/>
          <w:szCs w:val="20"/>
        </w:rPr>
        <w:t>ройства.</w:t>
      </w:r>
    </w:p>
    <w:p w:rsidR="00A049F1" w:rsidRPr="00030C5F" w:rsidRDefault="00A049F1" w:rsidP="00A049F1">
      <w:pPr>
        <w:widowControl w:val="0"/>
        <w:spacing w:line="216" w:lineRule="auto"/>
        <w:ind w:firstLine="284"/>
        <w:jc w:val="both"/>
        <w:rPr>
          <w:sz w:val="20"/>
          <w:szCs w:val="20"/>
        </w:rPr>
      </w:pPr>
      <w:r w:rsidRPr="00030C5F">
        <w:rPr>
          <w:sz w:val="20"/>
          <w:szCs w:val="20"/>
        </w:rPr>
        <w:t>Датчик уровня может быть поплавочным, манометрическим и др. Поплавочное устройство датчика является наиболее распростране</w:t>
      </w:r>
      <w:r w:rsidRPr="00030C5F">
        <w:rPr>
          <w:sz w:val="20"/>
          <w:szCs w:val="20"/>
        </w:rPr>
        <w:t>н</w:t>
      </w:r>
      <w:r w:rsidRPr="00030C5F">
        <w:rPr>
          <w:sz w:val="20"/>
          <w:szCs w:val="20"/>
        </w:rPr>
        <w:t>ным в гидрометрии.</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На гидрологической сети широко распространены самописцы «Валдай» </w:t>
      </w:r>
      <w:r>
        <w:rPr>
          <w:sz w:val="20"/>
          <w:szCs w:val="20"/>
        </w:rPr>
        <w:t xml:space="preserve">суточного и </w:t>
      </w:r>
      <w:r w:rsidRPr="00030C5F">
        <w:rPr>
          <w:sz w:val="20"/>
          <w:szCs w:val="20"/>
        </w:rPr>
        <w:t>ГР-38</w:t>
      </w:r>
      <w:r>
        <w:rPr>
          <w:sz w:val="20"/>
          <w:szCs w:val="20"/>
        </w:rPr>
        <w:t xml:space="preserve"> месячного действия</w:t>
      </w:r>
      <w:r w:rsidRPr="00030C5F">
        <w:rPr>
          <w:sz w:val="20"/>
          <w:szCs w:val="20"/>
        </w:rPr>
        <w:t>.</w:t>
      </w:r>
    </w:p>
    <w:p w:rsidR="00A049F1" w:rsidRDefault="00A049F1" w:rsidP="00A049F1">
      <w:pPr>
        <w:widowControl w:val="0"/>
        <w:spacing w:line="216" w:lineRule="auto"/>
        <w:ind w:right="-7" w:firstLine="284"/>
        <w:jc w:val="both"/>
        <w:rPr>
          <w:sz w:val="20"/>
          <w:szCs w:val="20"/>
        </w:rPr>
      </w:pPr>
      <w:r w:rsidRPr="00030C5F">
        <w:rPr>
          <w:sz w:val="20"/>
          <w:szCs w:val="20"/>
        </w:rPr>
        <w:t>Самописец «Валдай» предназначается для непрерывной записи к</w:t>
      </w:r>
      <w:r w:rsidRPr="00030C5F">
        <w:rPr>
          <w:sz w:val="20"/>
          <w:szCs w:val="20"/>
        </w:rPr>
        <w:t>о</w:t>
      </w:r>
      <w:r w:rsidRPr="00030C5F">
        <w:rPr>
          <w:sz w:val="20"/>
          <w:szCs w:val="20"/>
        </w:rPr>
        <w:t>лебаний уровня воды (рис. 1</w:t>
      </w:r>
      <w:r>
        <w:rPr>
          <w:sz w:val="20"/>
          <w:szCs w:val="20"/>
        </w:rPr>
        <w:t>0</w:t>
      </w:r>
      <w:r w:rsidRPr="00030C5F">
        <w:rPr>
          <w:sz w:val="20"/>
          <w:szCs w:val="20"/>
        </w:rPr>
        <w:t>.2). Он состоит из поплавковой си</w:t>
      </w:r>
      <w:r w:rsidRPr="00030C5F">
        <w:rPr>
          <w:sz w:val="20"/>
          <w:szCs w:val="20"/>
        </w:rPr>
        <w:t>с</w:t>
      </w:r>
      <w:r w:rsidRPr="00030C5F">
        <w:rPr>
          <w:sz w:val="20"/>
          <w:szCs w:val="20"/>
        </w:rPr>
        <w:t xml:space="preserve">темы </w:t>
      </w:r>
      <w:r>
        <w:rPr>
          <w:sz w:val="20"/>
          <w:szCs w:val="20"/>
        </w:rPr>
        <w:t>и</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center"/>
        <w:rPr>
          <w:sz w:val="20"/>
          <w:szCs w:val="20"/>
        </w:rPr>
      </w:pPr>
      <w:r w:rsidRPr="00A049F1">
        <w:rPr>
          <w:noProof/>
          <w:sz w:val="20"/>
          <w:szCs w:val="20"/>
        </w:rPr>
        <w:pict>
          <v:shape id="Рисунок 3227" o:spid="_x0000_i1236" type="#_x0000_t75" alt="Рис_11_2" style="width:248.25pt;height:197.25pt;visibility:visible">
            <v:imagedata r:id="rId365" o:title="Рис_11_2"/>
          </v:shape>
        </w:pict>
      </w:r>
    </w:p>
    <w:p w:rsidR="00A049F1" w:rsidRDefault="00A049F1" w:rsidP="00A049F1">
      <w:pPr>
        <w:widowControl w:val="0"/>
        <w:spacing w:line="216" w:lineRule="auto"/>
        <w:jc w:val="center"/>
        <w:rPr>
          <w:sz w:val="16"/>
          <w:szCs w:val="16"/>
        </w:rPr>
      </w:pPr>
    </w:p>
    <w:p w:rsidR="00A049F1" w:rsidRDefault="00A049F1" w:rsidP="00A049F1">
      <w:pPr>
        <w:widowControl w:val="0"/>
        <w:spacing w:line="216" w:lineRule="auto"/>
        <w:jc w:val="center"/>
        <w:rPr>
          <w:sz w:val="16"/>
          <w:szCs w:val="16"/>
        </w:rPr>
      </w:pPr>
      <w:r w:rsidRPr="00FD3A5C">
        <w:rPr>
          <w:sz w:val="16"/>
          <w:szCs w:val="16"/>
        </w:rPr>
        <w:t>Рис. 1</w:t>
      </w:r>
      <w:r>
        <w:rPr>
          <w:sz w:val="16"/>
          <w:szCs w:val="16"/>
        </w:rPr>
        <w:t>0</w:t>
      </w:r>
      <w:r w:rsidRPr="00FD3A5C">
        <w:rPr>
          <w:sz w:val="16"/>
          <w:szCs w:val="16"/>
        </w:rPr>
        <w:t>.2. Схем</w:t>
      </w:r>
      <w:r w:rsidR="008F540C">
        <w:rPr>
          <w:sz w:val="16"/>
          <w:szCs w:val="16"/>
        </w:rPr>
        <w:t>а устройства самописца «Валдай»:</w:t>
      </w:r>
    </w:p>
    <w:p w:rsidR="00B14A49" w:rsidRDefault="008F540C" w:rsidP="00A049F1">
      <w:pPr>
        <w:widowControl w:val="0"/>
        <w:spacing w:line="216" w:lineRule="auto"/>
        <w:jc w:val="center"/>
        <w:rPr>
          <w:sz w:val="16"/>
          <w:szCs w:val="16"/>
        </w:rPr>
      </w:pPr>
      <w:r w:rsidRPr="008F540C">
        <w:rPr>
          <w:sz w:val="16"/>
          <w:szCs w:val="16"/>
        </w:rPr>
        <w:t>1 –поплав</w:t>
      </w:r>
      <w:r>
        <w:rPr>
          <w:sz w:val="16"/>
          <w:szCs w:val="16"/>
        </w:rPr>
        <w:t>о</w:t>
      </w:r>
      <w:r w:rsidRPr="008F540C">
        <w:rPr>
          <w:sz w:val="16"/>
          <w:szCs w:val="16"/>
        </w:rPr>
        <w:t>к</w:t>
      </w:r>
      <w:r>
        <w:rPr>
          <w:sz w:val="16"/>
          <w:szCs w:val="16"/>
        </w:rPr>
        <w:t xml:space="preserve">; 2 – </w:t>
      </w:r>
      <w:r w:rsidRPr="008F540C">
        <w:rPr>
          <w:sz w:val="16"/>
          <w:szCs w:val="16"/>
        </w:rPr>
        <w:t>груз</w:t>
      </w:r>
      <w:r>
        <w:rPr>
          <w:sz w:val="16"/>
          <w:szCs w:val="16"/>
        </w:rPr>
        <w:t xml:space="preserve">; 3 – трос; 4 – </w:t>
      </w:r>
      <w:r w:rsidRPr="008F540C">
        <w:rPr>
          <w:sz w:val="16"/>
          <w:szCs w:val="16"/>
        </w:rPr>
        <w:t>груз-противовес</w:t>
      </w:r>
      <w:r>
        <w:rPr>
          <w:sz w:val="16"/>
          <w:szCs w:val="16"/>
        </w:rPr>
        <w:t>;</w:t>
      </w:r>
    </w:p>
    <w:p w:rsidR="00B14A49" w:rsidRDefault="008F540C" w:rsidP="00A049F1">
      <w:pPr>
        <w:widowControl w:val="0"/>
        <w:spacing w:line="216" w:lineRule="auto"/>
        <w:jc w:val="center"/>
        <w:rPr>
          <w:sz w:val="16"/>
          <w:szCs w:val="16"/>
        </w:rPr>
      </w:pPr>
      <w:r>
        <w:rPr>
          <w:sz w:val="16"/>
          <w:szCs w:val="16"/>
        </w:rPr>
        <w:t xml:space="preserve"> 5 – зажи</w:t>
      </w:r>
      <w:r w:rsidR="00B14A49">
        <w:rPr>
          <w:sz w:val="16"/>
          <w:szCs w:val="16"/>
        </w:rPr>
        <w:t xml:space="preserve">мы; </w:t>
      </w:r>
      <w:r w:rsidR="00B14A49" w:rsidRPr="00B14A49">
        <w:rPr>
          <w:sz w:val="16"/>
          <w:szCs w:val="16"/>
        </w:rPr>
        <w:t>6 – поплавковое к</w:t>
      </w:r>
      <w:r w:rsidR="00B14A49" w:rsidRPr="00B14A49">
        <w:rPr>
          <w:sz w:val="16"/>
          <w:szCs w:val="16"/>
        </w:rPr>
        <w:t>о</w:t>
      </w:r>
      <w:r w:rsidR="00B14A49" w:rsidRPr="00B14A49">
        <w:rPr>
          <w:sz w:val="16"/>
          <w:szCs w:val="16"/>
        </w:rPr>
        <w:t>лесо</w:t>
      </w:r>
      <w:r w:rsidR="00B14A49">
        <w:rPr>
          <w:sz w:val="16"/>
          <w:szCs w:val="16"/>
        </w:rPr>
        <w:t>; 7 – барабан;</w:t>
      </w:r>
    </w:p>
    <w:p w:rsidR="008F540C" w:rsidRDefault="00B14A49" w:rsidP="00A049F1">
      <w:pPr>
        <w:widowControl w:val="0"/>
        <w:spacing w:line="216" w:lineRule="auto"/>
        <w:jc w:val="center"/>
        <w:rPr>
          <w:sz w:val="16"/>
          <w:szCs w:val="16"/>
        </w:rPr>
      </w:pPr>
      <w:r>
        <w:rPr>
          <w:sz w:val="16"/>
          <w:szCs w:val="16"/>
        </w:rPr>
        <w:t xml:space="preserve"> 8 – </w:t>
      </w:r>
      <w:r w:rsidRPr="00B14A49">
        <w:rPr>
          <w:sz w:val="16"/>
          <w:szCs w:val="16"/>
        </w:rPr>
        <w:t>оси прибора</w:t>
      </w:r>
      <w:r>
        <w:rPr>
          <w:sz w:val="16"/>
          <w:szCs w:val="16"/>
        </w:rPr>
        <w:t xml:space="preserve">; 9 – </w:t>
      </w:r>
      <w:r w:rsidRPr="00B14A49">
        <w:rPr>
          <w:sz w:val="16"/>
          <w:szCs w:val="16"/>
        </w:rPr>
        <w:t>вспомогательной оси</w:t>
      </w:r>
      <w:r>
        <w:rPr>
          <w:sz w:val="16"/>
          <w:szCs w:val="16"/>
        </w:rPr>
        <w:t>;</w:t>
      </w:r>
      <w:r w:rsidR="00F83500" w:rsidRPr="00F83500">
        <w:rPr>
          <w:sz w:val="16"/>
          <w:szCs w:val="16"/>
        </w:rPr>
        <w:t xml:space="preserve"> </w:t>
      </w:r>
      <w:r w:rsidR="00F83500">
        <w:rPr>
          <w:sz w:val="16"/>
          <w:szCs w:val="16"/>
        </w:rPr>
        <w:t>10 – т</w:t>
      </w:r>
      <w:r w:rsidR="00F83500" w:rsidRPr="00B14A49">
        <w:rPr>
          <w:sz w:val="16"/>
          <w:szCs w:val="16"/>
        </w:rPr>
        <w:t>рубка;</w:t>
      </w:r>
    </w:p>
    <w:p w:rsidR="00B14A49" w:rsidRDefault="00B14A49" w:rsidP="00A049F1">
      <w:pPr>
        <w:widowControl w:val="0"/>
        <w:spacing w:line="216" w:lineRule="auto"/>
        <w:jc w:val="center"/>
        <w:rPr>
          <w:sz w:val="16"/>
          <w:szCs w:val="16"/>
        </w:rPr>
      </w:pPr>
      <w:r w:rsidRPr="00B14A49">
        <w:rPr>
          <w:sz w:val="16"/>
          <w:szCs w:val="16"/>
        </w:rPr>
        <w:t>11</w:t>
      </w:r>
      <w:r>
        <w:rPr>
          <w:sz w:val="16"/>
          <w:szCs w:val="16"/>
        </w:rPr>
        <w:t xml:space="preserve"> – шестерня; 12 – </w:t>
      </w:r>
      <w:r w:rsidR="00FC459C">
        <w:rPr>
          <w:sz w:val="16"/>
          <w:szCs w:val="16"/>
        </w:rPr>
        <w:t>часовой</w:t>
      </w:r>
      <w:r>
        <w:rPr>
          <w:sz w:val="16"/>
          <w:szCs w:val="16"/>
        </w:rPr>
        <w:t xml:space="preserve"> механизм; </w:t>
      </w:r>
      <w:r w:rsidR="00F83500">
        <w:rPr>
          <w:sz w:val="16"/>
          <w:szCs w:val="16"/>
        </w:rPr>
        <w:t>13 – каретка с пером;</w:t>
      </w:r>
    </w:p>
    <w:p w:rsidR="00B14A49" w:rsidRPr="00B14A49" w:rsidRDefault="00B14A49" w:rsidP="00A049F1">
      <w:pPr>
        <w:widowControl w:val="0"/>
        <w:spacing w:line="216" w:lineRule="auto"/>
        <w:jc w:val="center"/>
        <w:rPr>
          <w:sz w:val="16"/>
          <w:szCs w:val="16"/>
        </w:rPr>
      </w:pPr>
      <w:r>
        <w:rPr>
          <w:sz w:val="16"/>
          <w:szCs w:val="16"/>
        </w:rPr>
        <w:t xml:space="preserve">14 </w:t>
      </w:r>
      <w:r w:rsidRPr="00B14A49">
        <w:rPr>
          <w:sz w:val="16"/>
          <w:szCs w:val="16"/>
        </w:rPr>
        <w:t>– заводн</w:t>
      </w:r>
      <w:r>
        <w:rPr>
          <w:sz w:val="16"/>
          <w:szCs w:val="16"/>
        </w:rPr>
        <w:t>ая</w:t>
      </w:r>
      <w:r w:rsidRPr="00B14A49">
        <w:rPr>
          <w:sz w:val="16"/>
          <w:szCs w:val="16"/>
        </w:rPr>
        <w:t xml:space="preserve"> г</w:t>
      </w:r>
      <w:r w:rsidRPr="00B14A49">
        <w:rPr>
          <w:sz w:val="16"/>
          <w:szCs w:val="16"/>
        </w:rPr>
        <w:t>о</w:t>
      </w:r>
      <w:r w:rsidRPr="00B14A49">
        <w:rPr>
          <w:sz w:val="16"/>
          <w:szCs w:val="16"/>
        </w:rPr>
        <w:t>ловк</w:t>
      </w:r>
      <w:r>
        <w:rPr>
          <w:sz w:val="16"/>
          <w:szCs w:val="16"/>
        </w:rPr>
        <w:t>а;</w:t>
      </w:r>
      <w:r w:rsidRPr="00B14A49">
        <w:rPr>
          <w:sz w:val="16"/>
          <w:szCs w:val="16"/>
        </w:rPr>
        <w:t xml:space="preserve"> 15 –</w:t>
      </w:r>
      <w:r>
        <w:rPr>
          <w:sz w:val="16"/>
          <w:szCs w:val="16"/>
        </w:rPr>
        <w:t xml:space="preserve"> гиря</w:t>
      </w:r>
    </w:p>
    <w:p w:rsidR="00A049F1" w:rsidRPr="00FD3A5C" w:rsidRDefault="00A049F1" w:rsidP="00A049F1">
      <w:pPr>
        <w:widowControl w:val="0"/>
        <w:spacing w:line="216" w:lineRule="auto"/>
        <w:jc w:val="center"/>
        <w:rPr>
          <w:sz w:val="16"/>
          <w:szCs w:val="16"/>
        </w:rPr>
      </w:pPr>
    </w:p>
    <w:p w:rsidR="00A049F1" w:rsidRPr="00030C5F" w:rsidRDefault="00A049F1" w:rsidP="00A049F1">
      <w:pPr>
        <w:widowControl w:val="0"/>
        <w:tabs>
          <w:tab w:val="left" w:pos="3987"/>
        </w:tabs>
        <w:spacing w:line="216" w:lineRule="auto"/>
        <w:jc w:val="both"/>
        <w:rPr>
          <w:sz w:val="20"/>
          <w:szCs w:val="20"/>
        </w:rPr>
      </w:pPr>
      <w:r w:rsidRPr="00030C5F">
        <w:rPr>
          <w:sz w:val="20"/>
          <w:szCs w:val="20"/>
        </w:rPr>
        <w:t>регистрирующего механизма. Поплавковая система состоит из пуст</w:t>
      </w:r>
      <w:r w:rsidRPr="00030C5F">
        <w:rPr>
          <w:sz w:val="20"/>
          <w:szCs w:val="20"/>
        </w:rPr>
        <w:t>о</w:t>
      </w:r>
      <w:r w:rsidRPr="00030C5F">
        <w:rPr>
          <w:sz w:val="20"/>
          <w:szCs w:val="20"/>
        </w:rPr>
        <w:t xml:space="preserve">телого металлического поплавка </w:t>
      </w:r>
      <w:r w:rsidRPr="00B95B5F">
        <w:rPr>
          <w:i/>
          <w:sz w:val="20"/>
          <w:szCs w:val="20"/>
        </w:rPr>
        <w:t>1</w:t>
      </w:r>
      <w:r w:rsidRPr="00030C5F">
        <w:rPr>
          <w:sz w:val="20"/>
          <w:szCs w:val="20"/>
        </w:rPr>
        <w:t xml:space="preserve"> с грузом </w:t>
      </w:r>
      <w:r w:rsidRPr="00B95B5F">
        <w:rPr>
          <w:i/>
          <w:sz w:val="20"/>
          <w:szCs w:val="20"/>
        </w:rPr>
        <w:t>2</w:t>
      </w:r>
      <w:r w:rsidRPr="00030C5F">
        <w:rPr>
          <w:sz w:val="20"/>
          <w:szCs w:val="20"/>
        </w:rPr>
        <w:t>, который прикрепляе</w:t>
      </w:r>
      <w:r w:rsidRPr="00030C5F">
        <w:rPr>
          <w:sz w:val="20"/>
          <w:szCs w:val="20"/>
        </w:rPr>
        <w:t>т</w:t>
      </w:r>
      <w:r w:rsidRPr="00030C5F">
        <w:rPr>
          <w:sz w:val="20"/>
          <w:szCs w:val="20"/>
        </w:rPr>
        <w:t xml:space="preserve">ся </w:t>
      </w:r>
      <w:r w:rsidRPr="00030C5F">
        <w:rPr>
          <w:sz w:val="20"/>
          <w:szCs w:val="20"/>
        </w:rPr>
        <w:lastRenderedPageBreak/>
        <w:t xml:space="preserve">под поплавком. Поплавок подвешен на мягком тросе </w:t>
      </w:r>
      <w:r w:rsidRPr="00B95B5F">
        <w:rPr>
          <w:i/>
          <w:sz w:val="20"/>
          <w:szCs w:val="20"/>
        </w:rPr>
        <w:t>3</w:t>
      </w:r>
      <w:r w:rsidRPr="00030C5F">
        <w:rPr>
          <w:sz w:val="20"/>
          <w:szCs w:val="20"/>
        </w:rPr>
        <w:t>, на противоп</w:t>
      </w:r>
      <w:r w:rsidRPr="00030C5F">
        <w:rPr>
          <w:sz w:val="20"/>
          <w:szCs w:val="20"/>
        </w:rPr>
        <w:t>о</w:t>
      </w:r>
      <w:r w:rsidRPr="00030C5F">
        <w:rPr>
          <w:sz w:val="20"/>
          <w:szCs w:val="20"/>
        </w:rPr>
        <w:t xml:space="preserve">ложном конце которого прикреплен груз-противовес </w:t>
      </w:r>
      <w:r w:rsidRPr="00B95B5F">
        <w:rPr>
          <w:i/>
          <w:sz w:val="20"/>
          <w:szCs w:val="20"/>
        </w:rPr>
        <w:t>4</w:t>
      </w:r>
      <w:r w:rsidRPr="00030C5F">
        <w:rPr>
          <w:sz w:val="20"/>
          <w:szCs w:val="20"/>
        </w:rPr>
        <w:t>. Попл</w:t>
      </w:r>
      <w:r w:rsidRPr="00030C5F">
        <w:rPr>
          <w:sz w:val="20"/>
          <w:szCs w:val="20"/>
        </w:rPr>
        <w:t>а</w:t>
      </w:r>
      <w:r w:rsidRPr="00030C5F">
        <w:rPr>
          <w:sz w:val="20"/>
          <w:szCs w:val="20"/>
        </w:rPr>
        <w:t xml:space="preserve">вок и груз крепятся к тросу специальными зажимами </w:t>
      </w:r>
      <w:r w:rsidRPr="00B95B5F">
        <w:rPr>
          <w:i/>
          <w:sz w:val="20"/>
          <w:szCs w:val="20"/>
        </w:rPr>
        <w:t>5</w:t>
      </w:r>
      <w:r w:rsidRPr="00030C5F">
        <w:rPr>
          <w:sz w:val="20"/>
          <w:szCs w:val="20"/>
        </w:rPr>
        <w:t>. Трос надевается на поплавковое к</w:t>
      </w:r>
      <w:r w:rsidRPr="00030C5F">
        <w:rPr>
          <w:sz w:val="20"/>
          <w:szCs w:val="20"/>
        </w:rPr>
        <w:t>о</w:t>
      </w:r>
      <w:r w:rsidRPr="00030C5F">
        <w:rPr>
          <w:sz w:val="20"/>
          <w:szCs w:val="20"/>
        </w:rPr>
        <w:t xml:space="preserve">лесо </w:t>
      </w:r>
      <w:r w:rsidRPr="00B95B5F">
        <w:rPr>
          <w:i/>
          <w:sz w:val="20"/>
          <w:szCs w:val="20"/>
        </w:rPr>
        <w:t>6</w:t>
      </w:r>
      <w:r w:rsidRPr="00030C5F">
        <w:rPr>
          <w:sz w:val="20"/>
          <w:szCs w:val="20"/>
        </w:rPr>
        <w:t>, представляющее собой два соединенных дис</w:t>
      </w:r>
      <w:r w:rsidR="00FC459C">
        <w:rPr>
          <w:sz w:val="20"/>
          <w:szCs w:val="20"/>
        </w:rPr>
        <w:t xml:space="preserve">-  </w:t>
      </w:r>
      <w:r w:rsidRPr="00030C5F">
        <w:rPr>
          <w:sz w:val="20"/>
          <w:szCs w:val="20"/>
        </w:rPr>
        <w:t>ка</w:t>
      </w:r>
      <w:r>
        <w:rPr>
          <w:sz w:val="20"/>
          <w:szCs w:val="20"/>
        </w:rPr>
        <w:t xml:space="preserve"> </w:t>
      </w:r>
      <w:r w:rsidRPr="00030C5F">
        <w:rPr>
          <w:sz w:val="20"/>
          <w:szCs w:val="20"/>
        </w:rPr>
        <w:t>– малый и бол</w:t>
      </w:r>
      <w:r w:rsidRPr="00030C5F">
        <w:rPr>
          <w:sz w:val="20"/>
          <w:szCs w:val="20"/>
        </w:rPr>
        <w:t>ь</w:t>
      </w:r>
      <w:r w:rsidRPr="00030C5F">
        <w:rPr>
          <w:sz w:val="20"/>
          <w:szCs w:val="20"/>
        </w:rPr>
        <w:t xml:space="preserve">шой. Поплавковая система при колебаниях уровня воды приводит во вращение барабан </w:t>
      </w:r>
      <w:r w:rsidRPr="00B95B5F">
        <w:rPr>
          <w:i/>
          <w:sz w:val="20"/>
          <w:szCs w:val="20"/>
        </w:rPr>
        <w:t>7</w:t>
      </w:r>
      <w:r w:rsidRPr="00030C5F">
        <w:rPr>
          <w:sz w:val="20"/>
          <w:szCs w:val="20"/>
        </w:rPr>
        <w:t xml:space="preserve"> самописца, сцепляющийся с осью поплавкового кол</w:t>
      </w:r>
      <w:r w:rsidRPr="00030C5F">
        <w:rPr>
          <w:sz w:val="20"/>
          <w:szCs w:val="20"/>
        </w:rPr>
        <w:t>е</w:t>
      </w:r>
      <w:r w:rsidRPr="00030C5F">
        <w:rPr>
          <w:sz w:val="20"/>
          <w:szCs w:val="20"/>
        </w:rPr>
        <w:t>са.</w:t>
      </w:r>
    </w:p>
    <w:p w:rsidR="00A049F1" w:rsidRDefault="00A049F1" w:rsidP="00A049F1">
      <w:pPr>
        <w:widowControl w:val="0"/>
        <w:spacing w:line="216" w:lineRule="auto"/>
        <w:ind w:firstLine="284"/>
        <w:jc w:val="both"/>
        <w:rPr>
          <w:sz w:val="20"/>
          <w:szCs w:val="20"/>
        </w:rPr>
      </w:pPr>
      <w:r w:rsidRPr="00030C5F">
        <w:rPr>
          <w:sz w:val="20"/>
          <w:szCs w:val="20"/>
        </w:rPr>
        <w:t xml:space="preserve">Установка желаемого масштаба записи </w:t>
      </w:r>
      <w:r>
        <w:rPr>
          <w:sz w:val="20"/>
          <w:szCs w:val="20"/>
        </w:rPr>
        <w:t xml:space="preserve">(табл. 10.1) </w:t>
      </w:r>
      <w:r w:rsidRPr="00030C5F">
        <w:rPr>
          <w:sz w:val="20"/>
          <w:szCs w:val="20"/>
        </w:rPr>
        <w:t xml:space="preserve">достигается следующим образом. Для записи хода уровня в масштабах 1:1 и 1:2 поплавковое колесо закрепляется на основной оси прибора </w:t>
      </w:r>
      <w:r w:rsidRPr="00B95B5F">
        <w:rPr>
          <w:i/>
          <w:sz w:val="20"/>
          <w:szCs w:val="20"/>
        </w:rPr>
        <w:t>8</w:t>
      </w:r>
      <w:r w:rsidRPr="00030C5F">
        <w:rPr>
          <w:sz w:val="20"/>
          <w:szCs w:val="20"/>
        </w:rPr>
        <w:t>; ма</w:t>
      </w:r>
      <w:r w:rsidRPr="00030C5F">
        <w:rPr>
          <w:sz w:val="20"/>
          <w:szCs w:val="20"/>
        </w:rPr>
        <w:t>с</w:t>
      </w:r>
      <w:r w:rsidRPr="00030C5F">
        <w:rPr>
          <w:sz w:val="20"/>
          <w:szCs w:val="20"/>
        </w:rPr>
        <w:t>штаб записи 1:1 будет получен при наложении троса на малый диск, а нал</w:t>
      </w:r>
      <w:r w:rsidRPr="00030C5F">
        <w:rPr>
          <w:sz w:val="20"/>
          <w:szCs w:val="20"/>
        </w:rPr>
        <w:t>о</w:t>
      </w:r>
      <w:r w:rsidRPr="00030C5F">
        <w:rPr>
          <w:sz w:val="20"/>
          <w:szCs w:val="20"/>
        </w:rPr>
        <w:t>жение троса на большой диск дает масштаб 1:2. Поплавок при указа</w:t>
      </w:r>
      <w:r w:rsidRPr="00030C5F">
        <w:rPr>
          <w:sz w:val="20"/>
          <w:szCs w:val="20"/>
        </w:rPr>
        <w:t>н</w:t>
      </w:r>
      <w:r w:rsidRPr="00030C5F">
        <w:rPr>
          <w:sz w:val="20"/>
          <w:szCs w:val="20"/>
        </w:rPr>
        <w:t>ных масштабах записи навешивается слева от п</w:t>
      </w:r>
      <w:r w:rsidRPr="00030C5F">
        <w:rPr>
          <w:sz w:val="20"/>
          <w:szCs w:val="20"/>
        </w:rPr>
        <w:t>о</w:t>
      </w:r>
      <w:r w:rsidRPr="00030C5F">
        <w:rPr>
          <w:sz w:val="20"/>
          <w:szCs w:val="20"/>
        </w:rPr>
        <w:t xml:space="preserve">плавкового колеса. Для записи хода уровня в масштабах 1:5 и 1:10 поплавковое колесо закрепляется на вспомогательной оси </w:t>
      </w:r>
      <w:r w:rsidRPr="00091714">
        <w:rPr>
          <w:i/>
          <w:sz w:val="20"/>
          <w:szCs w:val="20"/>
        </w:rPr>
        <w:t>9</w:t>
      </w:r>
      <w:r w:rsidRPr="00030C5F">
        <w:rPr>
          <w:sz w:val="20"/>
          <w:szCs w:val="20"/>
        </w:rPr>
        <w:t>. Тр</w:t>
      </w:r>
      <w:r>
        <w:rPr>
          <w:sz w:val="20"/>
          <w:szCs w:val="20"/>
        </w:rPr>
        <w:t>у</w:t>
      </w:r>
      <w:r w:rsidRPr="00030C5F">
        <w:rPr>
          <w:sz w:val="20"/>
          <w:szCs w:val="20"/>
        </w:rPr>
        <w:t xml:space="preserve">бка </w:t>
      </w:r>
      <w:r w:rsidRPr="00091714">
        <w:rPr>
          <w:i/>
          <w:sz w:val="20"/>
          <w:szCs w:val="20"/>
        </w:rPr>
        <w:t>10</w:t>
      </w:r>
      <w:r w:rsidRPr="00030C5F">
        <w:rPr>
          <w:sz w:val="20"/>
          <w:szCs w:val="20"/>
        </w:rPr>
        <w:t xml:space="preserve"> сдвигается до сце</w:t>
      </w:r>
      <w:r w:rsidRPr="00030C5F">
        <w:rPr>
          <w:sz w:val="20"/>
          <w:szCs w:val="20"/>
        </w:rPr>
        <w:t>п</w:t>
      </w:r>
      <w:r w:rsidRPr="00030C5F">
        <w:rPr>
          <w:sz w:val="20"/>
          <w:szCs w:val="20"/>
        </w:rPr>
        <w:t xml:space="preserve">ления ее с шестерней </w:t>
      </w:r>
      <w:r w:rsidRPr="00091714">
        <w:rPr>
          <w:i/>
          <w:sz w:val="20"/>
          <w:szCs w:val="20"/>
        </w:rPr>
        <w:t>11</w:t>
      </w:r>
      <w:r w:rsidRPr="00030C5F">
        <w:rPr>
          <w:sz w:val="20"/>
          <w:szCs w:val="20"/>
        </w:rPr>
        <w:t>. Для получения зап</w:t>
      </w:r>
      <w:r w:rsidRPr="00030C5F">
        <w:rPr>
          <w:sz w:val="20"/>
          <w:szCs w:val="20"/>
        </w:rPr>
        <w:t>и</w:t>
      </w:r>
      <w:r w:rsidRPr="00030C5F">
        <w:rPr>
          <w:sz w:val="20"/>
          <w:szCs w:val="20"/>
        </w:rPr>
        <w:t>си в масштабе 1:5 трос надевается на малый диск, а для получения масштаба 1:10 – на бол</w:t>
      </w:r>
      <w:r w:rsidRPr="00030C5F">
        <w:rPr>
          <w:sz w:val="20"/>
          <w:szCs w:val="20"/>
        </w:rPr>
        <w:t>ь</w:t>
      </w:r>
      <w:r w:rsidRPr="00030C5F">
        <w:rPr>
          <w:sz w:val="20"/>
          <w:szCs w:val="20"/>
        </w:rPr>
        <w:t>шой диск. Поплавок при масштабах записи 1:5 и 1:10 навешивается справа от поплавкового кол</w:t>
      </w:r>
      <w:r w:rsidRPr="00030C5F">
        <w:rPr>
          <w:sz w:val="20"/>
          <w:szCs w:val="20"/>
        </w:rPr>
        <w:t>е</w:t>
      </w:r>
      <w:r w:rsidRPr="00030C5F">
        <w:rPr>
          <w:sz w:val="20"/>
          <w:szCs w:val="20"/>
        </w:rPr>
        <w:t>са.</w:t>
      </w:r>
    </w:p>
    <w:p w:rsidR="00A049F1" w:rsidRPr="00B64D82" w:rsidRDefault="00A049F1" w:rsidP="00A049F1">
      <w:pPr>
        <w:widowControl w:val="0"/>
        <w:spacing w:line="216" w:lineRule="auto"/>
        <w:ind w:firstLine="284"/>
        <w:jc w:val="both"/>
        <w:rPr>
          <w:sz w:val="16"/>
          <w:szCs w:val="16"/>
        </w:rPr>
      </w:pPr>
    </w:p>
    <w:p w:rsidR="00A049F1" w:rsidRDefault="00A049F1" w:rsidP="00A049F1">
      <w:pPr>
        <w:widowControl w:val="0"/>
        <w:spacing w:line="216" w:lineRule="auto"/>
        <w:ind w:firstLine="284"/>
        <w:jc w:val="center"/>
        <w:rPr>
          <w:b/>
          <w:sz w:val="16"/>
          <w:szCs w:val="16"/>
        </w:rPr>
      </w:pPr>
      <w:r w:rsidRPr="00FD3A5C">
        <w:rPr>
          <w:sz w:val="16"/>
          <w:szCs w:val="16"/>
        </w:rPr>
        <w:t xml:space="preserve">Т а б л и ц а </w:t>
      </w:r>
      <w:r w:rsidR="00FC459C">
        <w:rPr>
          <w:sz w:val="16"/>
          <w:szCs w:val="16"/>
        </w:rPr>
        <w:t xml:space="preserve"> </w:t>
      </w:r>
      <w:r w:rsidRPr="00FD3A5C">
        <w:rPr>
          <w:sz w:val="16"/>
          <w:szCs w:val="16"/>
        </w:rPr>
        <w:t>1</w:t>
      </w:r>
      <w:r>
        <w:rPr>
          <w:sz w:val="16"/>
          <w:szCs w:val="16"/>
        </w:rPr>
        <w:t>0</w:t>
      </w:r>
      <w:r w:rsidRPr="00FD3A5C">
        <w:rPr>
          <w:sz w:val="16"/>
          <w:szCs w:val="16"/>
        </w:rPr>
        <w:t xml:space="preserve">.1. </w:t>
      </w:r>
      <w:r w:rsidRPr="00FD3A5C">
        <w:rPr>
          <w:b/>
          <w:sz w:val="16"/>
          <w:szCs w:val="16"/>
        </w:rPr>
        <w:t>Выбор масштаба записи уровня воды</w:t>
      </w:r>
    </w:p>
    <w:p w:rsidR="00A049F1" w:rsidRPr="00FD3A5C" w:rsidRDefault="00A049F1" w:rsidP="00A049F1">
      <w:pPr>
        <w:widowControl w:val="0"/>
        <w:spacing w:line="216" w:lineRule="auto"/>
        <w:ind w:firstLine="284"/>
        <w:jc w:val="both"/>
        <w:rPr>
          <w:sz w:val="16"/>
          <w:szCs w:val="16"/>
        </w:rPr>
      </w:pPr>
    </w:p>
    <w:tbl>
      <w:tblPr>
        <w:tblW w:w="0" w:type="auto"/>
        <w:jc w:val="center"/>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78"/>
        <w:gridCol w:w="1022"/>
        <w:gridCol w:w="994"/>
        <w:gridCol w:w="826"/>
        <w:gridCol w:w="758"/>
      </w:tblGrid>
      <w:tr w:rsidR="00A049F1" w:rsidRPr="00EC4963" w:rsidTr="00FC459C">
        <w:trPr>
          <w:jc w:val="center"/>
        </w:trPr>
        <w:tc>
          <w:tcPr>
            <w:tcW w:w="2478" w:type="dxa"/>
          </w:tcPr>
          <w:p w:rsidR="00A049F1" w:rsidRPr="00EC4963" w:rsidRDefault="00A049F1" w:rsidP="001D777B">
            <w:pPr>
              <w:widowControl w:val="0"/>
              <w:autoSpaceDE w:val="0"/>
              <w:autoSpaceDN w:val="0"/>
              <w:adjustRightInd w:val="0"/>
              <w:spacing w:line="216" w:lineRule="auto"/>
              <w:jc w:val="both"/>
              <w:rPr>
                <w:sz w:val="16"/>
                <w:szCs w:val="16"/>
              </w:rPr>
            </w:pPr>
            <w:r w:rsidRPr="00EC4963">
              <w:rPr>
                <w:sz w:val="16"/>
                <w:szCs w:val="16"/>
              </w:rPr>
              <w:t>Амплитуда колебания уро</w:t>
            </w:r>
            <w:r w:rsidRPr="00EC4963">
              <w:rPr>
                <w:sz w:val="16"/>
                <w:szCs w:val="16"/>
              </w:rPr>
              <w:t>в</w:t>
            </w:r>
            <w:r w:rsidRPr="00EC4963">
              <w:rPr>
                <w:sz w:val="16"/>
                <w:szCs w:val="16"/>
              </w:rPr>
              <w:t>ня, м</w:t>
            </w:r>
          </w:p>
        </w:tc>
        <w:tc>
          <w:tcPr>
            <w:tcW w:w="1022"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До 1</w:t>
            </w:r>
          </w:p>
        </w:tc>
        <w:tc>
          <w:tcPr>
            <w:tcW w:w="994"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1–2</w:t>
            </w:r>
          </w:p>
        </w:tc>
        <w:tc>
          <w:tcPr>
            <w:tcW w:w="82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2–3</w:t>
            </w:r>
          </w:p>
        </w:tc>
        <w:tc>
          <w:tcPr>
            <w:tcW w:w="758"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3–6</w:t>
            </w:r>
          </w:p>
        </w:tc>
      </w:tr>
      <w:tr w:rsidR="00A049F1" w:rsidRPr="00EC4963" w:rsidTr="00FC459C">
        <w:trPr>
          <w:jc w:val="center"/>
        </w:trPr>
        <w:tc>
          <w:tcPr>
            <w:tcW w:w="2478" w:type="dxa"/>
          </w:tcPr>
          <w:p w:rsidR="00A049F1" w:rsidRPr="00EC4963" w:rsidRDefault="00A049F1" w:rsidP="001D777B">
            <w:pPr>
              <w:widowControl w:val="0"/>
              <w:autoSpaceDE w:val="0"/>
              <w:autoSpaceDN w:val="0"/>
              <w:adjustRightInd w:val="0"/>
              <w:spacing w:line="216" w:lineRule="auto"/>
              <w:jc w:val="both"/>
              <w:rPr>
                <w:sz w:val="16"/>
                <w:szCs w:val="16"/>
              </w:rPr>
            </w:pPr>
            <w:r w:rsidRPr="00EC4963">
              <w:rPr>
                <w:sz w:val="16"/>
                <w:szCs w:val="16"/>
              </w:rPr>
              <w:t>Рекомендуемый масштаб зап</w:t>
            </w:r>
            <w:r w:rsidRPr="00EC4963">
              <w:rPr>
                <w:sz w:val="16"/>
                <w:szCs w:val="16"/>
              </w:rPr>
              <w:t>и</w:t>
            </w:r>
            <w:r w:rsidRPr="00EC4963">
              <w:rPr>
                <w:sz w:val="16"/>
                <w:szCs w:val="16"/>
              </w:rPr>
              <w:t>си</w:t>
            </w:r>
          </w:p>
        </w:tc>
        <w:tc>
          <w:tcPr>
            <w:tcW w:w="1022"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 : 1</w:t>
            </w:r>
          </w:p>
        </w:tc>
        <w:tc>
          <w:tcPr>
            <w:tcW w:w="994"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 : 2</w:t>
            </w:r>
          </w:p>
        </w:tc>
        <w:tc>
          <w:tcPr>
            <w:tcW w:w="82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 : 5</w:t>
            </w:r>
          </w:p>
        </w:tc>
        <w:tc>
          <w:tcPr>
            <w:tcW w:w="758"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 : 10</w:t>
            </w:r>
          </w:p>
        </w:tc>
      </w:tr>
    </w:tbl>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 xml:space="preserve">Регистрирующий механизм самописца состоит из барабана </w:t>
      </w:r>
      <w:r w:rsidRPr="00B64D82">
        <w:rPr>
          <w:i/>
          <w:sz w:val="20"/>
          <w:szCs w:val="20"/>
        </w:rPr>
        <w:t>7</w:t>
      </w:r>
      <w:r w:rsidRPr="00030C5F">
        <w:rPr>
          <w:sz w:val="20"/>
          <w:szCs w:val="20"/>
        </w:rPr>
        <w:t>, час</w:t>
      </w:r>
      <w:r w:rsidRPr="00030C5F">
        <w:rPr>
          <w:sz w:val="20"/>
          <w:szCs w:val="20"/>
        </w:rPr>
        <w:t>о</w:t>
      </w:r>
      <w:r w:rsidRPr="00030C5F">
        <w:rPr>
          <w:sz w:val="20"/>
          <w:szCs w:val="20"/>
        </w:rPr>
        <w:t xml:space="preserve">вого механизма </w:t>
      </w:r>
      <w:r w:rsidRPr="00B64D82">
        <w:rPr>
          <w:i/>
          <w:sz w:val="20"/>
          <w:szCs w:val="20"/>
        </w:rPr>
        <w:t>12</w:t>
      </w:r>
      <w:r w:rsidRPr="00030C5F">
        <w:rPr>
          <w:sz w:val="20"/>
          <w:szCs w:val="20"/>
        </w:rPr>
        <w:t xml:space="preserve"> и каретки </w:t>
      </w:r>
      <w:r w:rsidRPr="00B64D82">
        <w:rPr>
          <w:i/>
          <w:sz w:val="20"/>
          <w:szCs w:val="20"/>
        </w:rPr>
        <w:t>13</w:t>
      </w:r>
      <w:r w:rsidRPr="00030C5F">
        <w:rPr>
          <w:sz w:val="20"/>
          <w:szCs w:val="20"/>
        </w:rPr>
        <w:t xml:space="preserve"> с пером, скользящей по двум напра</w:t>
      </w:r>
      <w:r w:rsidRPr="00030C5F">
        <w:rPr>
          <w:sz w:val="20"/>
          <w:szCs w:val="20"/>
        </w:rPr>
        <w:t>в</w:t>
      </w:r>
      <w:r w:rsidRPr="00030C5F">
        <w:rPr>
          <w:sz w:val="20"/>
          <w:szCs w:val="20"/>
        </w:rPr>
        <w:t>ляющим стержням вдоль образующей барабана. Барабан вращается на подвижном центре, укрепленном в левом боку корп</w:t>
      </w:r>
      <w:r w:rsidRPr="00030C5F">
        <w:rPr>
          <w:sz w:val="20"/>
          <w:szCs w:val="20"/>
        </w:rPr>
        <w:t>у</w:t>
      </w:r>
      <w:r w:rsidRPr="00030C5F">
        <w:rPr>
          <w:sz w:val="20"/>
          <w:szCs w:val="20"/>
        </w:rPr>
        <w:t xml:space="preserve">са, и на основной оси </w:t>
      </w:r>
      <w:r w:rsidRPr="00B64D82">
        <w:rPr>
          <w:i/>
          <w:sz w:val="20"/>
          <w:szCs w:val="20"/>
        </w:rPr>
        <w:t>8</w:t>
      </w:r>
      <w:r w:rsidRPr="00030C5F">
        <w:rPr>
          <w:sz w:val="20"/>
          <w:szCs w:val="20"/>
        </w:rPr>
        <w:t xml:space="preserve"> поплавкового колеса, укрепленной в правом боку корпуса. Для надевания ленты на барабан подвижный центр оттягивается от опо</w:t>
      </w:r>
      <w:r w:rsidRPr="00030C5F">
        <w:rPr>
          <w:sz w:val="20"/>
          <w:szCs w:val="20"/>
        </w:rPr>
        <w:t>р</w:t>
      </w:r>
      <w:r w:rsidRPr="00030C5F">
        <w:rPr>
          <w:sz w:val="20"/>
          <w:szCs w:val="20"/>
        </w:rPr>
        <w:t>ного гнезда и устанавливается на предохранитель. Барабан движением вперед и влево вынимают из прибора. Лента с обрезанными уголк</w:t>
      </w:r>
      <w:r w:rsidRPr="00030C5F">
        <w:rPr>
          <w:sz w:val="20"/>
          <w:szCs w:val="20"/>
        </w:rPr>
        <w:t>а</w:t>
      </w:r>
      <w:r w:rsidRPr="00030C5F">
        <w:rPr>
          <w:sz w:val="20"/>
          <w:szCs w:val="20"/>
        </w:rPr>
        <w:t>ми накладывается на барабан, концы ее заправляются в прорезь и заж</w:t>
      </w:r>
      <w:r w:rsidRPr="00030C5F">
        <w:rPr>
          <w:sz w:val="20"/>
          <w:szCs w:val="20"/>
        </w:rPr>
        <w:t>и</w:t>
      </w:r>
      <w:r w:rsidRPr="00030C5F">
        <w:rPr>
          <w:sz w:val="20"/>
          <w:szCs w:val="20"/>
        </w:rPr>
        <w:t>маются поворотом рычага на щ</w:t>
      </w:r>
      <w:r w:rsidRPr="00030C5F">
        <w:rPr>
          <w:sz w:val="20"/>
          <w:szCs w:val="20"/>
        </w:rPr>
        <w:t>е</w:t>
      </w:r>
      <w:r w:rsidRPr="00030C5F">
        <w:rPr>
          <w:sz w:val="20"/>
          <w:szCs w:val="20"/>
        </w:rPr>
        <w:t>ке барабана. Установка барабана в прибор производится в обра</w:t>
      </w:r>
      <w:r w:rsidRPr="00030C5F">
        <w:rPr>
          <w:sz w:val="20"/>
          <w:szCs w:val="20"/>
        </w:rPr>
        <w:t>т</w:t>
      </w:r>
      <w:r w:rsidRPr="00030C5F">
        <w:rPr>
          <w:sz w:val="20"/>
          <w:szCs w:val="20"/>
        </w:rPr>
        <w:t>ном порядке.</w:t>
      </w:r>
    </w:p>
    <w:p w:rsidR="00A049F1" w:rsidRPr="00030C5F" w:rsidRDefault="00A049F1" w:rsidP="00A049F1">
      <w:pPr>
        <w:widowControl w:val="0"/>
        <w:spacing w:line="216" w:lineRule="auto"/>
        <w:ind w:firstLine="284"/>
        <w:jc w:val="both"/>
        <w:rPr>
          <w:sz w:val="20"/>
          <w:szCs w:val="20"/>
        </w:rPr>
      </w:pPr>
      <w:r w:rsidRPr="00030C5F">
        <w:rPr>
          <w:sz w:val="20"/>
          <w:szCs w:val="20"/>
        </w:rPr>
        <w:t>Часовой механизм помещен во влагонепроницаемой коробке. Он действует от гиревого привода. На верхней ст</w:t>
      </w:r>
      <w:r w:rsidRPr="00030C5F">
        <w:rPr>
          <w:sz w:val="20"/>
          <w:szCs w:val="20"/>
        </w:rPr>
        <w:t>о</w:t>
      </w:r>
      <w:r w:rsidRPr="00030C5F">
        <w:rPr>
          <w:sz w:val="20"/>
          <w:szCs w:val="20"/>
        </w:rPr>
        <w:t xml:space="preserve">роне коробки укреплена заводная головка </w:t>
      </w:r>
      <w:r w:rsidRPr="00B64D82">
        <w:rPr>
          <w:i/>
          <w:sz w:val="20"/>
          <w:szCs w:val="20"/>
        </w:rPr>
        <w:t>14</w:t>
      </w:r>
      <w:r w:rsidRPr="00030C5F">
        <w:rPr>
          <w:sz w:val="20"/>
          <w:szCs w:val="20"/>
        </w:rPr>
        <w:t xml:space="preserve"> и выведены два рычага – один из них с индексом «ВКЛ» служит для пуска и остановки часового механизма, а другой с индексами «П» (прибавить) и «У» (убавить) предназначен для регул</w:t>
      </w:r>
      <w:r w:rsidRPr="00030C5F">
        <w:rPr>
          <w:sz w:val="20"/>
          <w:szCs w:val="20"/>
        </w:rPr>
        <w:t>и</w:t>
      </w:r>
      <w:r w:rsidRPr="00030C5F">
        <w:rPr>
          <w:sz w:val="20"/>
          <w:szCs w:val="20"/>
        </w:rPr>
        <w:t>ровки хода.</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Каретка с пером передвигается вдоль барабана действием часового механизма, передаваемым на каретку через стальную струну, навитую </w:t>
      </w:r>
      <w:r w:rsidRPr="00030C5F">
        <w:rPr>
          <w:sz w:val="20"/>
          <w:szCs w:val="20"/>
        </w:rPr>
        <w:lastRenderedPageBreak/>
        <w:t xml:space="preserve">одним концом на барабанчик заводной головки </w:t>
      </w:r>
      <w:r w:rsidRPr="00B64D82">
        <w:rPr>
          <w:i/>
          <w:sz w:val="20"/>
          <w:szCs w:val="20"/>
        </w:rPr>
        <w:t>14</w:t>
      </w:r>
      <w:r w:rsidRPr="00030C5F">
        <w:rPr>
          <w:sz w:val="20"/>
          <w:szCs w:val="20"/>
        </w:rPr>
        <w:t>; на свободном ко</w:t>
      </w:r>
      <w:r w:rsidRPr="00030C5F">
        <w:rPr>
          <w:sz w:val="20"/>
          <w:szCs w:val="20"/>
        </w:rPr>
        <w:t>н</w:t>
      </w:r>
      <w:r w:rsidRPr="00030C5F">
        <w:rPr>
          <w:sz w:val="20"/>
          <w:szCs w:val="20"/>
        </w:rPr>
        <w:t xml:space="preserve">це струны подвешена гиря </w:t>
      </w:r>
      <w:r w:rsidRPr="00B64D82">
        <w:rPr>
          <w:i/>
          <w:sz w:val="20"/>
          <w:szCs w:val="20"/>
        </w:rPr>
        <w:t>15</w:t>
      </w:r>
      <w:r w:rsidRPr="00030C5F">
        <w:rPr>
          <w:sz w:val="20"/>
          <w:szCs w:val="20"/>
        </w:rPr>
        <w:t>. Каретка скреплена со струной зажи</w:t>
      </w:r>
      <w:r w:rsidRPr="00030C5F">
        <w:rPr>
          <w:sz w:val="20"/>
          <w:szCs w:val="20"/>
        </w:rPr>
        <w:t>м</w:t>
      </w:r>
      <w:r w:rsidRPr="00030C5F">
        <w:rPr>
          <w:sz w:val="20"/>
          <w:szCs w:val="20"/>
        </w:rPr>
        <w:t>ным винтом и после завода часового механизма может быть передв</w:t>
      </w:r>
      <w:r w:rsidRPr="00030C5F">
        <w:rPr>
          <w:sz w:val="20"/>
          <w:szCs w:val="20"/>
        </w:rPr>
        <w:t>и</w:t>
      </w:r>
      <w:r w:rsidRPr="00030C5F">
        <w:rPr>
          <w:sz w:val="20"/>
          <w:szCs w:val="20"/>
        </w:rPr>
        <w:t>нута и закреплена в требуемом исходном полож</w:t>
      </w:r>
      <w:r w:rsidRPr="00030C5F">
        <w:rPr>
          <w:sz w:val="20"/>
          <w:szCs w:val="20"/>
        </w:rPr>
        <w:t>е</w:t>
      </w:r>
      <w:r w:rsidRPr="00030C5F">
        <w:rPr>
          <w:sz w:val="20"/>
          <w:szCs w:val="20"/>
        </w:rPr>
        <w:t>нии.</w:t>
      </w:r>
    </w:p>
    <w:p w:rsidR="00A049F1" w:rsidRDefault="00A049F1" w:rsidP="00A049F1">
      <w:pPr>
        <w:widowControl w:val="0"/>
        <w:spacing w:line="216" w:lineRule="auto"/>
        <w:ind w:firstLine="284"/>
        <w:jc w:val="both"/>
        <w:rPr>
          <w:sz w:val="20"/>
          <w:szCs w:val="20"/>
        </w:rPr>
      </w:pPr>
      <w:r w:rsidRPr="00030C5F">
        <w:rPr>
          <w:sz w:val="20"/>
          <w:szCs w:val="20"/>
        </w:rPr>
        <w:t>Конструкция прибора допускает производить запись уровня при многократных оборотах барабана. На рис. 1</w:t>
      </w:r>
      <w:r>
        <w:rPr>
          <w:sz w:val="20"/>
          <w:szCs w:val="20"/>
        </w:rPr>
        <w:t>0</w:t>
      </w:r>
      <w:r w:rsidRPr="00030C5F">
        <w:rPr>
          <w:sz w:val="20"/>
          <w:szCs w:val="20"/>
        </w:rPr>
        <w:t>.3</w:t>
      </w:r>
      <w:r>
        <w:rPr>
          <w:sz w:val="20"/>
          <w:szCs w:val="20"/>
        </w:rPr>
        <w:t>,</w:t>
      </w:r>
      <w:r w:rsidRPr="00030C5F">
        <w:rPr>
          <w:sz w:val="20"/>
          <w:szCs w:val="20"/>
        </w:rPr>
        <w:t>а показана запись под</w:t>
      </w:r>
      <w:r w:rsidRPr="00030C5F">
        <w:rPr>
          <w:sz w:val="20"/>
          <w:szCs w:val="20"/>
        </w:rPr>
        <w:t>ъ</w:t>
      </w:r>
      <w:r w:rsidRPr="00030C5F">
        <w:rPr>
          <w:sz w:val="20"/>
          <w:szCs w:val="20"/>
        </w:rPr>
        <w:t>ема уровня, при котором барабан больше двух раз обернулся во</w:t>
      </w:r>
      <w:r>
        <w:rPr>
          <w:sz w:val="20"/>
          <w:szCs w:val="20"/>
        </w:rPr>
        <w:t>круг оси, на рис. 10.3,</w:t>
      </w:r>
      <w:r w:rsidRPr="00030C5F">
        <w:rPr>
          <w:sz w:val="20"/>
          <w:szCs w:val="20"/>
        </w:rPr>
        <w:t>б – ра</w:t>
      </w:r>
      <w:r w:rsidRPr="00030C5F">
        <w:rPr>
          <w:sz w:val="20"/>
          <w:szCs w:val="20"/>
        </w:rPr>
        <w:t>з</w:t>
      </w:r>
      <w:r w:rsidRPr="00030C5F">
        <w:rPr>
          <w:sz w:val="20"/>
          <w:szCs w:val="20"/>
        </w:rPr>
        <w:t>вертка этой записи.</w:t>
      </w:r>
    </w:p>
    <w:p w:rsidR="00A049F1" w:rsidRPr="00030C5F" w:rsidRDefault="00A049F1" w:rsidP="00A049F1">
      <w:pPr>
        <w:widowControl w:val="0"/>
        <w:spacing w:line="216" w:lineRule="auto"/>
        <w:ind w:firstLine="284"/>
        <w:jc w:val="both"/>
        <w:rPr>
          <w:sz w:val="20"/>
          <w:szCs w:val="20"/>
        </w:rPr>
      </w:pPr>
    </w:p>
    <w:tbl>
      <w:tblPr>
        <w:tblW w:w="0" w:type="auto"/>
        <w:tblInd w:w="136" w:type="dxa"/>
        <w:tblLook w:val="01E0"/>
      </w:tblPr>
      <w:tblGrid>
        <w:gridCol w:w="3102"/>
        <w:gridCol w:w="2987"/>
      </w:tblGrid>
      <w:tr w:rsidR="00A049F1" w:rsidRPr="00EC4963" w:rsidTr="001D777B">
        <w:tc>
          <w:tcPr>
            <w:tcW w:w="3102" w:type="dxa"/>
          </w:tcPr>
          <w:p w:rsidR="00A049F1" w:rsidRPr="00EC4963" w:rsidRDefault="00A049F1" w:rsidP="001D777B">
            <w:pPr>
              <w:widowControl w:val="0"/>
              <w:autoSpaceDE w:val="0"/>
              <w:autoSpaceDN w:val="0"/>
              <w:adjustRightInd w:val="0"/>
              <w:spacing w:line="216" w:lineRule="auto"/>
              <w:jc w:val="both"/>
              <w:rPr>
                <w:sz w:val="20"/>
                <w:szCs w:val="20"/>
              </w:rPr>
            </w:pPr>
          </w:p>
          <w:p w:rsidR="00A049F1" w:rsidRPr="00EC4963" w:rsidRDefault="00A049F1" w:rsidP="001D777B">
            <w:pPr>
              <w:widowControl w:val="0"/>
              <w:autoSpaceDE w:val="0"/>
              <w:autoSpaceDN w:val="0"/>
              <w:adjustRightInd w:val="0"/>
              <w:spacing w:line="216" w:lineRule="auto"/>
              <w:jc w:val="both"/>
              <w:rPr>
                <w:sz w:val="20"/>
                <w:szCs w:val="20"/>
              </w:rPr>
            </w:pPr>
          </w:p>
          <w:p w:rsidR="00A049F1" w:rsidRPr="00EC4963" w:rsidRDefault="00A049F1" w:rsidP="001D777B">
            <w:pPr>
              <w:widowControl w:val="0"/>
              <w:autoSpaceDE w:val="0"/>
              <w:autoSpaceDN w:val="0"/>
              <w:adjustRightInd w:val="0"/>
              <w:spacing w:line="216" w:lineRule="auto"/>
              <w:jc w:val="both"/>
              <w:rPr>
                <w:sz w:val="20"/>
                <w:szCs w:val="20"/>
              </w:rPr>
            </w:pPr>
          </w:p>
          <w:p w:rsidR="00A049F1" w:rsidRPr="00EC4963" w:rsidRDefault="00A049F1" w:rsidP="001D777B">
            <w:pPr>
              <w:widowControl w:val="0"/>
              <w:autoSpaceDE w:val="0"/>
              <w:autoSpaceDN w:val="0"/>
              <w:adjustRightInd w:val="0"/>
              <w:spacing w:line="216" w:lineRule="auto"/>
              <w:jc w:val="both"/>
              <w:rPr>
                <w:sz w:val="20"/>
                <w:szCs w:val="20"/>
              </w:rPr>
            </w:pPr>
          </w:p>
          <w:p w:rsidR="00A049F1" w:rsidRPr="00EC4963" w:rsidRDefault="00A049F1" w:rsidP="001D777B">
            <w:pPr>
              <w:widowControl w:val="0"/>
              <w:autoSpaceDE w:val="0"/>
              <w:autoSpaceDN w:val="0"/>
              <w:adjustRightInd w:val="0"/>
              <w:spacing w:line="216" w:lineRule="auto"/>
              <w:jc w:val="both"/>
              <w:rPr>
                <w:sz w:val="20"/>
                <w:szCs w:val="20"/>
              </w:rPr>
            </w:pPr>
            <w:r w:rsidRPr="00A049F1">
              <w:rPr>
                <w:noProof/>
                <w:sz w:val="20"/>
                <w:szCs w:val="20"/>
              </w:rPr>
              <w:pict>
                <v:shape id="Рисунок 3228" o:spid="_x0000_i1237" type="#_x0000_t75" alt="Рис_11_3а" style="width:115.5pt;height:112.5pt;visibility:visible">
                  <v:imagedata r:id="rId366" o:title="Рис_11_3а"/>
                </v:shape>
              </w:pict>
            </w:r>
          </w:p>
        </w:tc>
        <w:tc>
          <w:tcPr>
            <w:tcW w:w="2987" w:type="dxa"/>
          </w:tcPr>
          <w:p w:rsidR="00A049F1" w:rsidRPr="00EC4963" w:rsidRDefault="00A049F1" w:rsidP="001D777B">
            <w:pPr>
              <w:widowControl w:val="0"/>
              <w:autoSpaceDE w:val="0"/>
              <w:autoSpaceDN w:val="0"/>
              <w:adjustRightInd w:val="0"/>
              <w:spacing w:line="216" w:lineRule="auto"/>
              <w:jc w:val="both"/>
              <w:rPr>
                <w:sz w:val="20"/>
                <w:szCs w:val="20"/>
              </w:rPr>
            </w:pPr>
            <w:r w:rsidRPr="00A049F1">
              <w:rPr>
                <w:noProof/>
                <w:sz w:val="20"/>
                <w:szCs w:val="20"/>
              </w:rPr>
              <w:pict>
                <v:shape id="Рисунок 3229" o:spid="_x0000_i1238" type="#_x0000_t75" alt="Рис_11_3б" style="width:119.25pt;height:221.25pt;visibility:visible">
                  <v:imagedata r:id="rId367" o:title="Рис_11_3б"/>
                </v:shape>
              </w:pict>
            </w:r>
          </w:p>
        </w:tc>
      </w:tr>
    </w:tbl>
    <w:p w:rsidR="00A049F1" w:rsidRPr="00151D13" w:rsidRDefault="00A049F1" w:rsidP="00A049F1">
      <w:pPr>
        <w:widowControl w:val="0"/>
        <w:spacing w:line="216" w:lineRule="auto"/>
        <w:ind w:firstLine="284"/>
        <w:jc w:val="center"/>
        <w:rPr>
          <w:sz w:val="16"/>
          <w:szCs w:val="16"/>
        </w:rPr>
      </w:pPr>
      <w:r w:rsidRPr="00151D13">
        <w:rPr>
          <w:sz w:val="16"/>
          <w:szCs w:val="16"/>
        </w:rPr>
        <w:t>Рис. 1</w:t>
      </w:r>
      <w:r>
        <w:rPr>
          <w:sz w:val="16"/>
          <w:szCs w:val="16"/>
        </w:rPr>
        <w:t>0</w:t>
      </w:r>
      <w:r w:rsidRPr="00151D13">
        <w:rPr>
          <w:sz w:val="16"/>
          <w:szCs w:val="16"/>
        </w:rPr>
        <w:t>.3. Запись хода уровня на ленте самописца при многокра</w:t>
      </w:r>
      <w:r w:rsidRPr="00151D13">
        <w:rPr>
          <w:sz w:val="16"/>
          <w:szCs w:val="16"/>
        </w:rPr>
        <w:t>т</w:t>
      </w:r>
      <w:r w:rsidRPr="00151D13">
        <w:rPr>
          <w:sz w:val="16"/>
          <w:szCs w:val="16"/>
        </w:rPr>
        <w:t xml:space="preserve">ном </w:t>
      </w:r>
    </w:p>
    <w:p w:rsidR="00A049F1" w:rsidRPr="00151D13" w:rsidRDefault="00A049F1" w:rsidP="00A049F1">
      <w:pPr>
        <w:widowControl w:val="0"/>
        <w:spacing w:line="216" w:lineRule="auto"/>
        <w:ind w:firstLine="284"/>
        <w:jc w:val="center"/>
        <w:rPr>
          <w:sz w:val="16"/>
          <w:szCs w:val="16"/>
        </w:rPr>
      </w:pPr>
      <w:r w:rsidRPr="00151D13">
        <w:rPr>
          <w:sz w:val="16"/>
          <w:szCs w:val="16"/>
        </w:rPr>
        <w:t>обороте бар</w:t>
      </w:r>
      <w:r w:rsidRPr="00151D13">
        <w:rPr>
          <w:sz w:val="16"/>
          <w:szCs w:val="16"/>
        </w:rPr>
        <w:t>а</w:t>
      </w:r>
      <w:r w:rsidRPr="00151D13">
        <w:rPr>
          <w:sz w:val="16"/>
          <w:szCs w:val="16"/>
        </w:rPr>
        <w:t xml:space="preserve">бана </w:t>
      </w:r>
      <w:r w:rsidRPr="0030260A">
        <w:rPr>
          <w:sz w:val="16"/>
          <w:szCs w:val="16"/>
        </w:rPr>
        <w:t>(а),</w:t>
      </w:r>
      <w:r w:rsidRPr="00151D13">
        <w:rPr>
          <w:sz w:val="16"/>
          <w:szCs w:val="16"/>
        </w:rPr>
        <w:t xml:space="preserve"> развертка этой записи </w:t>
      </w:r>
      <w:r w:rsidR="00095ACF">
        <w:rPr>
          <w:sz w:val="16"/>
          <w:szCs w:val="16"/>
        </w:rPr>
        <w:t>(б)</w:t>
      </w:r>
    </w:p>
    <w:p w:rsidR="00A049F1"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Для нормальной работы самописца уровня необходимо обеспечить своевременный завод часового механизма и смену ленты. При смене ленты производят следующие р</w:t>
      </w:r>
      <w:r w:rsidRPr="00030C5F">
        <w:rPr>
          <w:sz w:val="20"/>
          <w:szCs w:val="20"/>
        </w:rPr>
        <w:t>а</w:t>
      </w:r>
      <w:r w:rsidRPr="00030C5F">
        <w:rPr>
          <w:sz w:val="20"/>
          <w:szCs w:val="20"/>
        </w:rPr>
        <w:t>боты:</w:t>
      </w:r>
    </w:p>
    <w:p w:rsidR="00A049F1" w:rsidRPr="00030C5F" w:rsidRDefault="00A049F1" w:rsidP="00A049F1">
      <w:pPr>
        <w:widowControl w:val="0"/>
        <w:spacing w:line="216" w:lineRule="auto"/>
        <w:ind w:firstLine="284"/>
        <w:jc w:val="both"/>
        <w:rPr>
          <w:sz w:val="20"/>
          <w:szCs w:val="20"/>
        </w:rPr>
      </w:pPr>
      <w:r w:rsidRPr="00030C5F">
        <w:rPr>
          <w:sz w:val="20"/>
          <w:szCs w:val="20"/>
        </w:rPr>
        <w:t>1) подготавливают новую ленту; на ней проставляют порядковый номер, дату ее постановки, название реки и пункта наблюд</w:t>
      </w:r>
      <w:r w:rsidRPr="00030C5F">
        <w:rPr>
          <w:sz w:val="20"/>
          <w:szCs w:val="20"/>
        </w:rPr>
        <w:t>е</w:t>
      </w:r>
      <w:r w:rsidRPr="00030C5F">
        <w:rPr>
          <w:sz w:val="20"/>
          <w:szCs w:val="20"/>
        </w:rPr>
        <w:t>ния;</w:t>
      </w:r>
    </w:p>
    <w:p w:rsidR="00A049F1" w:rsidRPr="00030C5F" w:rsidRDefault="00A049F1" w:rsidP="00A049F1">
      <w:pPr>
        <w:widowControl w:val="0"/>
        <w:spacing w:line="216" w:lineRule="auto"/>
        <w:ind w:firstLine="284"/>
        <w:jc w:val="both"/>
        <w:rPr>
          <w:sz w:val="20"/>
          <w:szCs w:val="20"/>
        </w:rPr>
      </w:pPr>
      <w:r>
        <w:rPr>
          <w:sz w:val="20"/>
          <w:szCs w:val="20"/>
        </w:rPr>
        <w:t xml:space="preserve">2) измеряют  </w:t>
      </w:r>
      <w:r w:rsidRPr="00030C5F">
        <w:rPr>
          <w:sz w:val="20"/>
          <w:szCs w:val="20"/>
        </w:rPr>
        <w:t xml:space="preserve">уровень </w:t>
      </w:r>
      <w:r>
        <w:rPr>
          <w:sz w:val="20"/>
          <w:szCs w:val="20"/>
        </w:rPr>
        <w:t xml:space="preserve"> </w:t>
      </w:r>
      <w:r w:rsidRPr="00030C5F">
        <w:rPr>
          <w:sz w:val="20"/>
          <w:szCs w:val="20"/>
        </w:rPr>
        <w:t xml:space="preserve">на </w:t>
      </w:r>
      <w:r>
        <w:rPr>
          <w:sz w:val="20"/>
          <w:szCs w:val="20"/>
        </w:rPr>
        <w:t xml:space="preserve"> </w:t>
      </w:r>
      <w:r w:rsidRPr="00030C5F">
        <w:rPr>
          <w:sz w:val="20"/>
          <w:szCs w:val="20"/>
        </w:rPr>
        <w:t>внешнем</w:t>
      </w:r>
      <w:r>
        <w:rPr>
          <w:sz w:val="20"/>
          <w:szCs w:val="20"/>
        </w:rPr>
        <w:t xml:space="preserve"> </w:t>
      </w:r>
      <w:r w:rsidRPr="00030C5F">
        <w:rPr>
          <w:sz w:val="20"/>
          <w:szCs w:val="20"/>
        </w:rPr>
        <w:t>(на реке,</w:t>
      </w:r>
      <w:r>
        <w:rPr>
          <w:sz w:val="20"/>
          <w:szCs w:val="20"/>
        </w:rPr>
        <w:t xml:space="preserve"> </w:t>
      </w:r>
      <w:r w:rsidRPr="00030C5F">
        <w:rPr>
          <w:sz w:val="20"/>
          <w:szCs w:val="20"/>
        </w:rPr>
        <w:t xml:space="preserve">озере) и </w:t>
      </w:r>
      <w:r>
        <w:rPr>
          <w:sz w:val="20"/>
          <w:szCs w:val="20"/>
        </w:rPr>
        <w:t xml:space="preserve"> </w:t>
      </w:r>
      <w:r w:rsidRPr="00030C5F">
        <w:rPr>
          <w:sz w:val="20"/>
          <w:szCs w:val="20"/>
        </w:rPr>
        <w:t>внутреннем (в</w:t>
      </w:r>
      <w:r>
        <w:rPr>
          <w:sz w:val="20"/>
          <w:szCs w:val="20"/>
        </w:rPr>
        <w:t xml:space="preserve"> </w:t>
      </w:r>
      <w:r w:rsidRPr="00030C5F">
        <w:rPr>
          <w:sz w:val="20"/>
          <w:szCs w:val="20"/>
        </w:rPr>
        <w:t>приемном резервуаре-колодце) постах с приведением отсчетов к н</w:t>
      </w:r>
      <w:r w:rsidRPr="00030C5F">
        <w:rPr>
          <w:sz w:val="20"/>
          <w:szCs w:val="20"/>
        </w:rPr>
        <w:t>у</w:t>
      </w:r>
      <w:r w:rsidRPr="00030C5F">
        <w:rPr>
          <w:sz w:val="20"/>
          <w:szCs w:val="20"/>
        </w:rPr>
        <w:t>лю графика поста;</w:t>
      </w:r>
    </w:p>
    <w:p w:rsidR="00A049F1" w:rsidRPr="00030C5F" w:rsidRDefault="00A049F1" w:rsidP="00A049F1">
      <w:pPr>
        <w:widowControl w:val="0"/>
        <w:spacing w:line="216" w:lineRule="auto"/>
        <w:ind w:firstLine="284"/>
        <w:jc w:val="both"/>
        <w:rPr>
          <w:sz w:val="20"/>
          <w:szCs w:val="20"/>
        </w:rPr>
      </w:pPr>
      <w:r w:rsidRPr="00030C5F">
        <w:rPr>
          <w:sz w:val="20"/>
          <w:szCs w:val="20"/>
        </w:rPr>
        <w:t>3) на старой ленте самописца делают засечку пером самописца на конце линии записи уровня и около засечки выписывают часы и мин</w:t>
      </w:r>
      <w:r w:rsidRPr="00030C5F">
        <w:rPr>
          <w:sz w:val="20"/>
          <w:szCs w:val="20"/>
        </w:rPr>
        <w:t>у</w:t>
      </w:r>
      <w:r w:rsidRPr="00030C5F">
        <w:rPr>
          <w:sz w:val="20"/>
          <w:szCs w:val="20"/>
        </w:rPr>
        <w:lastRenderedPageBreak/>
        <w:t>ты снятия ленты и величину уровня, приведенного к нулю графика п</w:t>
      </w:r>
      <w:r w:rsidRPr="00030C5F">
        <w:rPr>
          <w:sz w:val="20"/>
          <w:szCs w:val="20"/>
        </w:rPr>
        <w:t>о</w:t>
      </w:r>
      <w:r w:rsidRPr="00030C5F">
        <w:rPr>
          <w:sz w:val="20"/>
          <w:szCs w:val="20"/>
        </w:rPr>
        <w:t>ста, после чего старую ленту снимают;</w:t>
      </w:r>
    </w:p>
    <w:p w:rsidR="00A049F1" w:rsidRPr="00030C5F" w:rsidRDefault="00A049F1" w:rsidP="00A049F1">
      <w:pPr>
        <w:widowControl w:val="0"/>
        <w:spacing w:line="216" w:lineRule="auto"/>
        <w:ind w:firstLine="284"/>
        <w:jc w:val="both"/>
        <w:rPr>
          <w:sz w:val="20"/>
          <w:szCs w:val="20"/>
        </w:rPr>
      </w:pPr>
      <w:r w:rsidRPr="00030C5F">
        <w:rPr>
          <w:sz w:val="20"/>
          <w:szCs w:val="20"/>
        </w:rPr>
        <w:t>4) заводят часовой механизм и проверяют правильность действия пишущего приспособления и часового механи</w:t>
      </w:r>
      <w:r w:rsidRPr="00030C5F">
        <w:rPr>
          <w:sz w:val="20"/>
          <w:szCs w:val="20"/>
        </w:rPr>
        <w:t>з</w:t>
      </w:r>
      <w:r w:rsidRPr="00030C5F">
        <w:rPr>
          <w:sz w:val="20"/>
          <w:szCs w:val="20"/>
        </w:rPr>
        <w:t>ма;</w:t>
      </w:r>
    </w:p>
    <w:p w:rsidR="00A049F1" w:rsidRPr="00030C5F" w:rsidRDefault="00A049F1" w:rsidP="00A049F1">
      <w:pPr>
        <w:widowControl w:val="0"/>
        <w:spacing w:line="216" w:lineRule="auto"/>
        <w:ind w:firstLine="284"/>
        <w:jc w:val="both"/>
        <w:rPr>
          <w:sz w:val="20"/>
          <w:szCs w:val="20"/>
        </w:rPr>
      </w:pPr>
      <w:r w:rsidRPr="00030C5F">
        <w:rPr>
          <w:sz w:val="20"/>
          <w:szCs w:val="20"/>
        </w:rPr>
        <w:t>5) прочищают и заправляют чернилами перо самописца;</w:t>
      </w:r>
    </w:p>
    <w:p w:rsidR="00A049F1" w:rsidRPr="00030C5F" w:rsidRDefault="00A049F1" w:rsidP="00A049F1">
      <w:pPr>
        <w:widowControl w:val="0"/>
        <w:spacing w:line="216" w:lineRule="auto"/>
        <w:ind w:firstLine="284"/>
        <w:jc w:val="both"/>
        <w:rPr>
          <w:sz w:val="20"/>
          <w:szCs w:val="20"/>
        </w:rPr>
      </w:pPr>
      <w:r w:rsidRPr="00030C5F">
        <w:rPr>
          <w:sz w:val="20"/>
          <w:szCs w:val="20"/>
        </w:rPr>
        <w:t>6) надевают на барабан новую ленту, на нее накладывают перо в точке, соответствующей времени и уровню в этот момент; на ленте делают засечку пером и около нее записывают время (час</w:t>
      </w:r>
      <w:r>
        <w:rPr>
          <w:sz w:val="20"/>
          <w:szCs w:val="20"/>
        </w:rPr>
        <w:t>ы</w:t>
      </w:r>
      <w:r w:rsidRPr="00030C5F">
        <w:rPr>
          <w:sz w:val="20"/>
          <w:szCs w:val="20"/>
        </w:rPr>
        <w:t xml:space="preserve"> и мин</w:t>
      </w:r>
      <w:r w:rsidRPr="00030C5F">
        <w:rPr>
          <w:sz w:val="20"/>
          <w:szCs w:val="20"/>
        </w:rPr>
        <w:t>у</w:t>
      </w:r>
      <w:r w:rsidRPr="00030C5F">
        <w:rPr>
          <w:sz w:val="20"/>
          <w:szCs w:val="20"/>
        </w:rPr>
        <w:t>ты) и уровень по контрол</w:t>
      </w:r>
      <w:r w:rsidRPr="00030C5F">
        <w:rPr>
          <w:sz w:val="20"/>
          <w:szCs w:val="20"/>
        </w:rPr>
        <w:t>ь</w:t>
      </w:r>
      <w:r w:rsidRPr="00030C5F">
        <w:rPr>
          <w:sz w:val="20"/>
          <w:szCs w:val="20"/>
        </w:rPr>
        <w:t>ному посту.</w:t>
      </w:r>
    </w:p>
    <w:p w:rsidR="00A049F1" w:rsidRPr="00030C5F" w:rsidRDefault="00A049F1" w:rsidP="00A049F1">
      <w:pPr>
        <w:widowControl w:val="0"/>
        <w:spacing w:line="216" w:lineRule="auto"/>
        <w:ind w:firstLine="284"/>
        <w:jc w:val="both"/>
        <w:rPr>
          <w:sz w:val="20"/>
          <w:szCs w:val="20"/>
        </w:rPr>
      </w:pPr>
      <w:r w:rsidRPr="00030C5F">
        <w:rPr>
          <w:sz w:val="20"/>
          <w:szCs w:val="20"/>
        </w:rPr>
        <w:t>Усовершенствованной конструкцией самописца «Валдай» является прибор ГР-116 – самопищущий, поплавк</w:t>
      </w:r>
      <w:r w:rsidRPr="00030C5F">
        <w:rPr>
          <w:sz w:val="20"/>
          <w:szCs w:val="20"/>
        </w:rPr>
        <w:t>о</w:t>
      </w:r>
      <w:r w:rsidRPr="00030C5F">
        <w:rPr>
          <w:sz w:val="20"/>
          <w:szCs w:val="20"/>
        </w:rPr>
        <w:t>вый, с регистрацией уровня на диаграммной ленте и цифровой индикацией, а также с преобразов</w:t>
      </w:r>
      <w:r w:rsidRPr="00030C5F">
        <w:rPr>
          <w:sz w:val="20"/>
          <w:szCs w:val="20"/>
        </w:rPr>
        <w:t>а</w:t>
      </w:r>
      <w:r w:rsidRPr="00030C5F">
        <w:rPr>
          <w:sz w:val="20"/>
          <w:szCs w:val="20"/>
        </w:rPr>
        <w:t>телем уровня в электрическ</w:t>
      </w:r>
      <w:r>
        <w:rPr>
          <w:sz w:val="20"/>
          <w:szCs w:val="20"/>
        </w:rPr>
        <w:t>и</w:t>
      </w:r>
      <w:r w:rsidRPr="00030C5F">
        <w:rPr>
          <w:sz w:val="20"/>
          <w:szCs w:val="20"/>
        </w:rPr>
        <w:t>й сигнал для подключения к автоматич</w:t>
      </w:r>
      <w:r w:rsidRPr="00030C5F">
        <w:rPr>
          <w:sz w:val="20"/>
          <w:szCs w:val="20"/>
        </w:rPr>
        <w:t>е</w:t>
      </w:r>
      <w:r w:rsidRPr="00030C5F">
        <w:rPr>
          <w:sz w:val="20"/>
          <w:szCs w:val="20"/>
        </w:rPr>
        <w:t>ской гидрометеостанции. Верхний предел измерения 10 м, масса пр</w:t>
      </w:r>
      <w:r w:rsidRPr="00030C5F">
        <w:rPr>
          <w:sz w:val="20"/>
          <w:szCs w:val="20"/>
        </w:rPr>
        <w:t>и</w:t>
      </w:r>
      <w:r w:rsidRPr="00030C5F">
        <w:rPr>
          <w:sz w:val="20"/>
          <w:szCs w:val="20"/>
        </w:rPr>
        <w:t xml:space="preserve">бора </w:t>
      </w:r>
      <w:r w:rsidR="00095ACF">
        <w:rPr>
          <w:sz w:val="20"/>
          <w:szCs w:val="20"/>
        </w:rPr>
        <w:t xml:space="preserve">– </w:t>
      </w:r>
      <w:r w:rsidRPr="00030C5F">
        <w:rPr>
          <w:sz w:val="20"/>
          <w:szCs w:val="20"/>
        </w:rPr>
        <w:t>16 кг.</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С а м о п и с е ц  у р о в н я  д л и т е л ь н о г о </w:t>
      </w:r>
      <w:r>
        <w:rPr>
          <w:sz w:val="20"/>
          <w:szCs w:val="20"/>
        </w:rPr>
        <w:t xml:space="preserve"> </w:t>
      </w:r>
      <w:r w:rsidRPr="00030C5F">
        <w:rPr>
          <w:sz w:val="20"/>
          <w:szCs w:val="20"/>
        </w:rPr>
        <w:t xml:space="preserve">д е й с т в и я </w:t>
      </w:r>
      <w:r>
        <w:rPr>
          <w:sz w:val="20"/>
          <w:szCs w:val="20"/>
        </w:rPr>
        <w:t xml:space="preserve"> </w:t>
      </w:r>
      <w:r w:rsidRPr="00030C5F">
        <w:rPr>
          <w:sz w:val="20"/>
          <w:szCs w:val="20"/>
        </w:rPr>
        <w:t>ГР-38 рассчитан на автономную работу в течение 32 суток. В комплект пр</w:t>
      </w:r>
      <w:r w:rsidRPr="00030C5F">
        <w:rPr>
          <w:sz w:val="20"/>
          <w:szCs w:val="20"/>
        </w:rPr>
        <w:t>и</w:t>
      </w:r>
      <w:r w:rsidRPr="00030C5F">
        <w:rPr>
          <w:sz w:val="20"/>
          <w:szCs w:val="20"/>
        </w:rPr>
        <w:t>бора входят сменные шестерни, позволяющие устанавливать самоп</w:t>
      </w:r>
      <w:r w:rsidRPr="00030C5F">
        <w:rPr>
          <w:sz w:val="20"/>
          <w:szCs w:val="20"/>
        </w:rPr>
        <w:t>и</w:t>
      </w:r>
      <w:r w:rsidRPr="00030C5F">
        <w:rPr>
          <w:sz w:val="20"/>
          <w:szCs w:val="20"/>
        </w:rPr>
        <w:t xml:space="preserve">сец на сроки автономной работы </w:t>
      </w:r>
      <w:r w:rsidR="00095ACF">
        <w:rPr>
          <w:sz w:val="20"/>
          <w:szCs w:val="20"/>
        </w:rPr>
        <w:t>–</w:t>
      </w:r>
      <w:r w:rsidRPr="00030C5F">
        <w:rPr>
          <w:sz w:val="20"/>
          <w:szCs w:val="20"/>
        </w:rPr>
        <w:t xml:space="preserve"> 16 и 8 суток. При каждом из ук</w:t>
      </w:r>
      <w:r w:rsidRPr="00030C5F">
        <w:rPr>
          <w:sz w:val="20"/>
          <w:szCs w:val="20"/>
        </w:rPr>
        <w:t>а</w:t>
      </w:r>
      <w:r w:rsidRPr="00030C5F">
        <w:rPr>
          <w:sz w:val="20"/>
          <w:szCs w:val="20"/>
        </w:rPr>
        <w:t>занных сроков барабан с диаграммной лентой делает один оборот, п</w:t>
      </w:r>
      <w:r w:rsidRPr="00030C5F">
        <w:rPr>
          <w:sz w:val="20"/>
          <w:szCs w:val="20"/>
        </w:rPr>
        <w:t>о</w:t>
      </w:r>
      <w:r w:rsidRPr="00030C5F">
        <w:rPr>
          <w:sz w:val="20"/>
          <w:szCs w:val="20"/>
        </w:rPr>
        <w:t>этому масштаб записи времени тем меньше, чем больше срок авт</w:t>
      </w:r>
      <w:r w:rsidRPr="00030C5F">
        <w:rPr>
          <w:sz w:val="20"/>
          <w:szCs w:val="20"/>
        </w:rPr>
        <w:t>о</w:t>
      </w:r>
      <w:r w:rsidRPr="00030C5F">
        <w:rPr>
          <w:sz w:val="20"/>
          <w:szCs w:val="20"/>
        </w:rPr>
        <w:t>номной р</w:t>
      </w:r>
      <w:r w:rsidRPr="00030C5F">
        <w:rPr>
          <w:sz w:val="20"/>
          <w:szCs w:val="20"/>
        </w:rPr>
        <w:t>а</w:t>
      </w:r>
      <w:r w:rsidRPr="00030C5F">
        <w:rPr>
          <w:sz w:val="20"/>
          <w:szCs w:val="20"/>
        </w:rPr>
        <w:t>боты самописца: при работе в течение 32 суток – 0,5 мм/ч, в т</w:t>
      </w:r>
      <w:r w:rsidRPr="00030C5F">
        <w:rPr>
          <w:sz w:val="20"/>
          <w:szCs w:val="20"/>
        </w:rPr>
        <w:t>е</w:t>
      </w:r>
      <w:r w:rsidRPr="00030C5F">
        <w:rPr>
          <w:sz w:val="20"/>
          <w:szCs w:val="20"/>
        </w:rPr>
        <w:t>чение 16 суток – 1 мм/ч, в течение 8 суток – 2 мм/ч.</w:t>
      </w:r>
    </w:p>
    <w:p w:rsidR="00A049F1" w:rsidRPr="00030C5F" w:rsidRDefault="00A049F1" w:rsidP="00A049F1">
      <w:pPr>
        <w:widowControl w:val="0"/>
        <w:spacing w:line="216" w:lineRule="auto"/>
        <w:ind w:firstLine="284"/>
        <w:jc w:val="both"/>
        <w:rPr>
          <w:sz w:val="20"/>
          <w:szCs w:val="20"/>
        </w:rPr>
      </w:pPr>
      <w:r w:rsidRPr="00030C5F">
        <w:rPr>
          <w:sz w:val="20"/>
          <w:szCs w:val="20"/>
        </w:rPr>
        <w:t>Пределы регистрации изменений уровня воды при масштабе записи уровня 1:10 – 3 м, а при масштабе 1:20 – 6 м.</w:t>
      </w:r>
    </w:p>
    <w:p w:rsidR="00A049F1" w:rsidRDefault="00A049F1" w:rsidP="00A049F1">
      <w:pPr>
        <w:widowControl w:val="0"/>
        <w:spacing w:line="216" w:lineRule="auto"/>
        <w:ind w:firstLine="284"/>
        <w:jc w:val="both"/>
        <w:rPr>
          <w:sz w:val="20"/>
          <w:szCs w:val="20"/>
        </w:rPr>
      </w:pPr>
      <w:r w:rsidRPr="00030C5F">
        <w:rPr>
          <w:sz w:val="20"/>
          <w:szCs w:val="20"/>
        </w:rPr>
        <w:t>У с т а н о в к а  с а м о п и с ц а  у р о в н я. В качестве опоры сам</w:t>
      </w:r>
      <w:r w:rsidRPr="00030C5F">
        <w:rPr>
          <w:sz w:val="20"/>
          <w:szCs w:val="20"/>
        </w:rPr>
        <w:t>о</w:t>
      </w:r>
      <w:r w:rsidRPr="00030C5F">
        <w:rPr>
          <w:sz w:val="20"/>
          <w:szCs w:val="20"/>
        </w:rPr>
        <w:t>писца могут использоваться элементы гидросооружений, а при отсу</w:t>
      </w:r>
      <w:r w:rsidRPr="00030C5F">
        <w:rPr>
          <w:sz w:val="20"/>
          <w:szCs w:val="20"/>
        </w:rPr>
        <w:t>т</w:t>
      </w:r>
      <w:r w:rsidRPr="00030C5F">
        <w:rPr>
          <w:sz w:val="20"/>
          <w:szCs w:val="20"/>
        </w:rPr>
        <w:t>ствии последних – сваи или специальная конструкция берегового к</w:t>
      </w:r>
      <w:r w:rsidRPr="00030C5F">
        <w:rPr>
          <w:sz w:val="20"/>
          <w:szCs w:val="20"/>
        </w:rPr>
        <w:t>о</w:t>
      </w:r>
      <w:r w:rsidRPr="00030C5F">
        <w:rPr>
          <w:sz w:val="20"/>
          <w:szCs w:val="20"/>
        </w:rPr>
        <w:t>лодца (рис. 1</w:t>
      </w:r>
      <w:r>
        <w:rPr>
          <w:sz w:val="20"/>
          <w:szCs w:val="20"/>
        </w:rPr>
        <w:t>0</w:t>
      </w:r>
      <w:r w:rsidRPr="00030C5F">
        <w:rPr>
          <w:sz w:val="20"/>
          <w:szCs w:val="20"/>
        </w:rPr>
        <w:t>.4).</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center"/>
        <w:rPr>
          <w:sz w:val="20"/>
          <w:szCs w:val="20"/>
        </w:rPr>
      </w:pPr>
      <w:r w:rsidRPr="00A049F1">
        <w:rPr>
          <w:noProof/>
          <w:sz w:val="20"/>
          <w:szCs w:val="20"/>
        </w:rPr>
        <w:pict>
          <v:shape id="Рисунок 3230" o:spid="_x0000_i1239" type="#_x0000_t75" alt="Рис_11_4" style="width:156pt;height:118.5pt;visibility:visible">
            <v:imagedata r:id="rId368" o:title="Рис_11_4"/>
          </v:shape>
        </w:pict>
      </w:r>
    </w:p>
    <w:p w:rsidR="00A049F1" w:rsidRPr="00151D13" w:rsidRDefault="00A049F1" w:rsidP="00095ACF">
      <w:pPr>
        <w:widowControl w:val="0"/>
        <w:spacing w:line="216" w:lineRule="auto"/>
        <w:jc w:val="center"/>
        <w:rPr>
          <w:sz w:val="16"/>
          <w:szCs w:val="16"/>
        </w:rPr>
      </w:pPr>
      <w:r w:rsidRPr="00151D13">
        <w:rPr>
          <w:sz w:val="16"/>
          <w:szCs w:val="16"/>
        </w:rPr>
        <w:t>Рис. 1</w:t>
      </w:r>
      <w:r>
        <w:rPr>
          <w:sz w:val="16"/>
          <w:szCs w:val="16"/>
        </w:rPr>
        <w:t>0</w:t>
      </w:r>
      <w:r w:rsidRPr="00151D13">
        <w:rPr>
          <w:sz w:val="16"/>
          <w:szCs w:val="16"/>
        </w:rPr>
        <w:t>.4. Бере</w:t>
      </w:r>
      <w:r w:rsidR="00095ACF">
        <w:rPr>
          <w:sz w:val="16"/>
          <w:szCs w:val="16"/>
        </w:rPr>
        <w:t>говой тип установки самописца</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lastRenderedPageBreak/>
        <w:t>Колодец устраивается на берегу так, чтобы его верхняя повер</w:t>
      </w:r>
      <w:r w:rsidRPr="00030C5F">
        <w:rPr>
          <w:sz w:val="20"/>
          <w:szCs w:val="20"/>
        </w:rPr>
        <w:t>х</w:t>
      </w:r>
      <w:r w:rsidRPr="00030C5F">
        <w:rPr>
          <w:sz w:val="20"/>
          <w:szCs w:val="20"/>
        </w:rPr>
        <w:t>ность была не менее чем на 1 м выше наивысшего уровня воды, а дно его – ниже на 1,0–1,5 м наинизшего уровня.</w:t>
      </w:r>
    </w:p>
    <w:p w:rsidR="00A049F1" w:rsidRPr="00030C5F" w:rsidRDefault="00A049F1" w:rsidP="00A049F1">
      <w:pPr>
        <w:widowControl w:val="0"/>
        <w:spacing w:line="216" w:lineRule="auto"/>
        <w:ind w:firstLine="284"/>
        <w:jc w:val="both"/>
        <w:rPr>
          <w:sz w:val="20"/>
          <w:szCs w:val="20"/>
        </w:rPr>
      </w:pPr>
      <w:r w:rsidRPr="00030C5F">
        <w:rPr>
          <w:sz w:val="20"/>
          <w:szCs w:val="20"/>
        </w:rPr>
        <w:t>Д и с т а н ц и о н н ы е  в о д о м е р н ы е  п о с т ы  служат для п</w:t>
      </w:r>
      <w:r w:rsidRPr="00030C5F">
        <w:rPr>
          <w:sz w:val="20"/>
          <w:szCs w:val="20"/>
        </w:rPr>
        <w:t>е</w:t>
      </w:r>
      <w:r w:rsidRPr="00030C5F">
        <w:rPr>
          <w:sz w:val="20"/>
          <w:szCs w:val="20"/>
        </w:rPr>
        <w:t>редачи непрерывно или в определенные сроки показаний уро</w:t>
      </w:r>
      <w:r w:rsidRPr="00030C5F">
        <w:rPr>
          <w:sz w:val="20"/>
          <w:szCs w:val="20"/>
        </w:rPr>
        <w:t>в</w:t>
      </w:r>
      <w:r w:rsidRPr="00030C5F">
        <w:rPr>
          <w:sz w:val="20"/>
          <w:szCs w:val="20"/>
        </w:rPr>
        <w:t>немера на расстояние. Они имеют большое значение для диспетчерской слу</w:t>
      </w:r>
      <w:r w:rsidRPr="00030C5F">
        <w:rPr>
          <w:sz w:val="20"/>
          <w:szCs w:val="20"/>
        </w:rPr>
        <w:t>ж</w:t>
      </w:r>
      <w:r w:rsidRPr="00030C5F">
        <w:rPr>
          <w:sz w:val="20"/>
          <w:szCs w:val="20"/>
        </w:rPr>
        <w:t>бы на гидроэлектростанциях, шлюзах, водохранилищах, оросительных системах, а также в малонаселенных и труднодоступных ра</w:t>
      </w:r>
      <w:r w:rsidRPr="00030C5F">
        <w:rPr>
          <w:sz w:val="20"/>
          <w:szCs w:val="20"/>
        </w:rPr>
        <w:t>й</w:t>
      </w:r>
      <w:r w:rsidRPr="00030C5F">
        <w:rPr>
          <w:sz w:val="20"/>
          <w:szCs w:val="20"/>
        </w:rPr>
        <w:t>онах, так как не требуют постоянного обслуживания наблюдателем.</w:t>
      </w:r>
    </w:p>
    <w:p w:rsidR="00A049F1" w:rsidRPr="00030C5F" w:rsidRDefault="00A049F1" w:rsidP="00A049F1">
      <w:pPr>
        <w:widowControl w:val="0"/>
        <w:spacing w:line="216" w:lineRule="auto"/>
        <w:ind w:firstLine="284"/>
        <w:jc w:val="both"/>
        <w:rPr>
          <w:sz w:val="20"/>
          <w:szCs w:val="20"/>
        </w:rPr>
      </w:pPr>
      <w:r w:rsidRPr="00030C5F">
        <w:rPr>
          <w:sz w:val="20"/>
          <w:szCs w:val="20"/>
        </w:rPr>
        <w:t>Дистанционный водомерный пост состоит из следующих основных элементов: датчика, канала связи, регистрирующего устройства, и</w:t>
      </w:r>
      <w:r w:rsidRPr="00030C5F">
        <w:rPr>
          <w:sz w:val="20"/>
          <w:szCs w:val="20"/>
        </w:rPr>
        <w:t>с</w:t>
      </w:r>
      <w:r w:rsidRPr="00030C5F">
        <w:rPr>
          <w:sz w:val="20"/>
          <w:szCs w:val="20"/>
        </w:rPr>
        <w:t>точника питания (рис. 1</w:t>
      </w:r>
      <w:r>
        <w:rPr>
          <w:sz w:val="20"/>
          <w:szCs w:val="20"/>
        </w:rPr>
        <w:t>0</w:t>
      </w:r>
      <w:r w:rsidRPr="00030C5F">
        <w:rPr>
          <w:sz w:val="20"/>
          <w:szCs w:val="20"/>
        </w:rPr>
        <w:t>.5).</w:t>
      </w:r>
    </w:p>
    <w:p w:rsidR="00A049F1" w:rsidRDefault="00A049F1" w:rsidP="00A049F1">
      <w:pPr>
        <w:widowControl w:val="0"/>
        <w:spacing w:line="216" w:lineRule="auto"/>
        <w:ind w:firstLine="284"/>
        <w:jc w:val="both"/>
        <w:rPr>
          <w:sz w:val="20"/>
          <w:szCs w:val="20"/>
        </w:rPr>
      </w:pPr>
      <w:r w:rsidRPr="00030C5F">
        <w:rPr>
          <w:sz w:val="20"/>
          <w:szCs w:val="20"/>
        </w:rPr>
        <w:t>Датчик состоит из чувствительного элемента и преобразователя. Чувствительный элемент непосредственно воспринимает изменения уровня. Применяются следующие типы чувствительных элементов: бесконтактные электрические, электроконтактные, поплавковые, ги</w:t>
      </w:r>
      <w:r w:rsidRPr="00030C5F">
        <w:rPr>
          <w:sz w:val="20"/>
          <w:szCs w:val="20"/>
        </w:rPr>
        <w:t>д</w:t>
      </w:r>
      <w:r w:rsidRPr="00030C5F">
        <w:rPr>
          <w:sz w:val="20"/>
          <w:szCs w:val="20"/>
        </w:rPr>
        <w:t>ростатич</w:t>
      </w:r>
      <w:r w:rsidRPr="00030C5F">
        <w:rPr>
          <w:sz w:val="20"/>
          <w:szCs w:val="20"/>
        </w:rPr>
        <w:t>е</w:t>
      </w:r>
      <w:r w:rsidRPr="00030C5F">
        <w:rPr>
          <w:sz w:val="20"/>
          <w:szCs w:val="20"/>
        </w:rPr>
        <w:t>ские, акустические.</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180"/>
        <w:jc w:val="both"/>
        <w:rPr>
          <w:sz w:val="20"/>
          <w:szCs w:val="20"/>
        </w:rPr>
      </w:pPr>
      <w:r w:rsidRPr="00A049F1">
        <w:rPr>
          <w:noProof/>
          <w:sz w:val="20"/>
          <w:szCs w:val="20"/>
        </w:rPr>
        <w:pict>
          <v:shape id="Рисунок 3231" o:spid="_x0000_i1240" type="#_x0000_t75" alt="Рис_11_5" style="width:279pt;height:78pt;visibility:visible">
            <v:imagedata r:id="rId369" o:title="Рис_11_5"/>
          </v:shape>
        </w:pict>
      </w:r>
    </w:p>
    <w:p w:rsidR="00A049F1" w:rsidRPr="00151D13" w:rsidRDefault="00A049F1" w:rsidP="00A049F1">
      <w:pPr>
        <w:widowControl w:val="0"/>
        <w:spacing w:line="216" w:lineRule="auto"/>
        <w:ind w:firstLine="284"/>
        <w:jc w:val="center"/>
        <w:rPr>
          <w:sz w:val="16"/>
          <w:szCs w:val="16"/>
        </w:rPr>
      </w:pPr>
      <w:r w:rsidRPr="00151D13">
        <w:rPr>
          <w:sz w:val="16"/>
          <w:szCs w:val="16"/>
        </w:rPr>
        <w:t>Рис. 1</w:t>
      </w:r>
      <w:r>
        <w:rPr>
          <w:sz w:val="16"/>
          <w:szCs w:val="16"/>
        </w:rPr>
        <w:t>0</w:t>
      </w:r>
      <w:r w:rsidRPr="00151D13">
        <w:rPr>
          <w:sz w:val="16"/>
          <w:szCs w:val="16"/>
        </w:rPr>
        <w:t xml:space="preserve">.5. Блок-схема дистанционного водомерного поста: </w:t>
      </w:r>
    </w:p>
    <w:p w:rsidR="00A049F1" w:rsidRPr="00151D13" w:rsidRDefault="00A049F1" w:rsidP="00A049F1">
      <w:pPr>
        <w:widowControl w:val="0"/>
        <w:spacing w:line="216" w:lineRule="auto"/>
        <w:ind w:firstLine="284"/>
        <w:jc w:val="center"/>
        <w:rPr>
          <w:sz w:val="16"/>
          <w:szCs w:val="16"/>
        </w:rPr>
      </w:pPr>
      <w:r w:rsidRPr="00151D13">
        <w:rPr>
          <w:sz w:val="16"/>
          <w:szCs w:val="16"/>
        </w:rPr>
        <w:t xml:space="preserve">ЧЭ – чувствительный элемент, П – преобразователь, </w:t>
      </w:r>
    </w:p>
    <w:p w:rsidR="00A049F1" w:rsidRPr="00151D13" w:rsidRDefault="00A049F1" w:rsidP="00A049F1">
      <w:pPr>
        <w:widowControl w:val="0"/>
        <w:spacing w:line="216" w:lineRule="auto"/>
        <w:ind w:firstLine="284"/>
        <w:jc w:val="center"/>
        <w:rPr>
          <w:sz w:val="16"/>
          <w:szCs w:val="16"/>
        </w:rPr>
      </w:pPr>
      <w:r w:rsidRPr="00151D13">
        <w:rPr>
          <w:sz w:val="16"/>
          <w:szCs w:val="16"/>
        </w:rPr>
        <w:t>РУ – регистр</w:t>
      </w:r>
      <w:r>
        <w:rPr>
          <w:sz w:val="16"/>
          <w:szCs w:val="16"/>
        </w:rPr>
        <w:t>ирующее устройство, ИП – и</w:t>
      </w:r>
      <w:r w:rsidRPr="00151D13">
        <w:rPr>
          <w:sz w:val="16"/>
          <w:szCs w:val="16"/>
        </w:rPr>
        <w:t>сточник пит</w:t>
      </w:r>
      <w:r w:rsidRPr="00151D13">
        <w:rPr>
          <w:sz w:val="16"/>
          <w:szCs w:val="16"/>
        </w:rPr>
        <w:t>а</w:t>
      </w:r>
      <w:r w:rsidR="00095ACF">
        <w:rPr>
          <w:sz w:val="16"/>
          <w:szCs w:val="16"/>
        </w:rPr>
        <w:t>ния</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Бесконтактные электрические чувствительные элементы предста</w:t>
      </w:r>
      <w:r w:rsidRPr="00030C5F">
        <w:rPr>
          <w:sz w:val="20"/>
          <w:szCs w:val="20"/>
        </w:rPr>
        <w:t>в</w:t>
      </w:r>
      <w:r w:rsidRPr="00030C5F">
        <w:rPr>
          <w:sz w:val="20"/>
          <w:szCs w:val="20"/>
        </w:rPr>
        <w:t>ляют собой металлический электрод в виде стержня, покрытый слоем изоляции. Электрод вместе со средой (водой) образует конденсатор, емкость которого зависит от глубины погружения эле</w:t>
      </w:r>
      <w:r w:rsidRPr="00030C5F">
        <w:rPr>
          <w:sz w:val="20"/>
          <w:szCs w:val="20"/>
        </w:rPr>
        <w:t>к</w:t>
      </w:r>
      <w:r w:rsidRPr="00030C5F">
        <w:rPr>
          <w:sz w:val="20"/>
          <w:szCs w:val="20"/>
        </w:rPr>
        <w:t>трода.</w:t>
      </w:r>
    </w:p>
    <w:p w:rsidR="00A049F1" w:rsidRPr="00030C5F" w:rsidRDefault="00A049F1" w:rsidP="00A049F1">
      <w:pPr>
        <w:widowControl w:val="0"/>
        <w:spacing w:line="216" w:lineRule="auto"/>
        <w:ind w:firstLine="284"/>
        <w:jc w:val="both"/>
        <w:rPr>
          <w:sz w:val="20"/>
          <w:szCs w:val="20"/>
        </w:rPr>
      </w:pPr>
      <w:r w:rsidRPr="00030C5F">
        <w:rPr>
          <w:sz w:val="20"/>
          <w:szCs w:val="20"/>
        </w:rPr>
        <w:t>Электроконтактные чувствительные элементы бывают непреры</w:t>
      </w:r>
      <w:r w:rsidRPr="00030C5F">
        <w:rPr>
          <w:sz w:val="20"/>
          <w:szCs w:val="20"/>
        </w:rPr>
        <w:t>в</w:t>
      </w:r>
      <w:r w:rsidRPr="00030C5F">
        <w:rPr>
          <w:sz w:val="20"/>
          <w:szCs w:val="20"/>
        </w:rPr>
        <w:t xml:space="preserve">ного, дискретного и </w:t>
      </w:r>
      <w:r w:rsidR="00095ACF" w:rsidRPr="00030C5F">
        <w:rPr>
          <w:sz w:val="20"/>
          <w:szCs w:val="20"/>
        </w:rPr>
        <w:t>ом</w:t>
      </w:r>
      <w:r w:rsidR="00095ACF">
        <w:rPr>
          <w:sz w:val="20"/>
          <w:szCs w:val="20"/>
        </w:rPr>
        <w:t>и</w:t>
      </w:r>
      <w:r w:rsidR="00095ACF" w:rsidRPr="00030C5F">
        <w:rPr>
          <w:sz w:val="20"/>
          <w:szCs w:val="20"/>
        </w:rPr>
        <w:t>ческого</w:t>
      </w:r>
      <w:r w:rsidRPr="00030C5F">
        <w:rPr>
          <w:sz w:val="20"/>
          <w:szCs w:val="20"/>
        </w:rPr>
        <w:t xml:space="preserve"> типов. Действие приборов первого типа основано на использовании контакта поискового эле</w:t>
      </w:r>
      <w:r w:rsidRPr="00030C5F">
        <w:rPr>
          <w:sz w:val="20"/>
          <w:szCs w:val="20"/>
        </w:rPr>
        <w:t>к</w:t>
      </w:r>
      <w:r w:rsidRPr="00030C5F">
        <w:rPr>
          <w:sz w:val="20"/>
          <w:szCs w:val="20"/>
        </w:rPr>
        <w:t>трода или пары электродов с поверхностью воды с последующей логической обрабо</w:t>
      </w:r>
      <w:r w:rsidRPr="00030C5F">
        <w:rPr>
          <w:sz w:val="20"/>
          <w:szCs w:val="20"/>
        </w:rPr>
        <w:t>т</w:t>
      </w:r>
      <w:r w:rsidRPr="00030C5F">
        <w:rPr>
          <w:sz w:val="20"/>
          <w:szCs w:val="20"/>
        </w:rPr>
        <w:t>кой сигнала системой автоматического поиска.</w:t>
      </w:r>
    </w:p>
    <w:p w:rsidR="00A049F1" w:rsidRPr="00030C5F" w:rsidRDefault="00A049F1" w:rsidP="00A049F1">
      <w:pPr>
        <w:widowControl w:val="0"/>
        <w:spacing w:line="216" w:lineRule="auto"/>
        <w:ind w:firstLine="284"/>
        <w:jc w:val="both"/>
        <w:rPr>
          <w:sz w:val="20"/>
          <w:szCs w:val="20"/>
        </w:rPr>
      </w:pPr>
      <w:r w:rsidRPr="00030C5F">
        <w:rPr>
          <w:sz w:val="20"/>
          <w:szCs w:val="20"/>
        </w:rPr>
        <w:t>К приборам второго типа относятся электроконтактные рейки, ко</w:t>
      </w:r>
      <w:r w:rsidRPr="00030C5F">
        <w:rPr>
          <w:sz w:val="20"/>
          <w:szCs w:val="20"/>
        </w:rPr>
        <w:t>н</w:t>
      </w:r>
      <w:r w:rsidRPr="00030C5F">
        <w:rPr>
          <w:sz w:val="20"/>
          <w:szCs w:val="20"/>
        </w:rPr>
        <w:t>такты на которых расположены на определе</w:t>
      </w:r>
      <w:r w:rsidRPr="00030C5F">
        <w:rPr>
          <w:sz w:val="20"/>
          <w:szCs w:val="20"/>
        </w:rPr>
        <w:t>н</w:t>
      </w:r>
      <w:r w:rsidRPr="00030C5F">
        <w:rPr>
          <w:sz w:val="20"/>
          <w:szCs w:val="20"/>
        </w:rPr>
        <w:t>ных расстояниях; при этом осуществляется дискретная регистрация положений уро</w:t>
      </w:r>
      <w:r w:rsidRPr="00030C5F">
        <w:rPr>
          <w:sz w:val="20"/>
          <w:szCs w:val="20"/>
        </w:rPr>
        <w:t>в</w:t>
      </w:r>
      <w:r w:rsidRPr="00030C5F">
        <w:rPr>
          <w:sz w:val="20"/>
          <w:szCs w:val="20"/>
        </w:rPr>
        <w:t xml:space="preserve">ня воды при его колебаниях. Действие </w:t>
      </w:r>
      <w:r w:rsidR="00095ACF" w:rsidRPr="00030C5F">
        <w:rPr>
          <w:sz w:val="20"/>
          <w:szCs w:val="20"/>
        </w:rPr>
        <w:t>ом</w:t>
      </w:r>
      <w:r w:rsidR="00095ACF">
        <w:rPr>
          <w:sz w:val="20"/>
          <w:szCs w:val="20"/>
        </w:rPr>
        <w:t>и</w:t>
      </w:r>
      <w:r w:rsidR="00095ACF" w:rsidRPr="00030C5F">
        <w:rPr>
          <w:sz w:val="20"/>
          <w:szCs w:val="20"/>
        </w:rPr>
        <w:t>ческих</w:t>
      </w:r>
      <w:r w:rsidRPr="00030C5F">
        <w:rPr>
          <w:sz w:val="20"/>
          <w:szCs w:val="20"/>
        </w:rPr>
        <w:t xml:space="preserve"> приборов осн</w:t>
      </w:r>
      <w:r w:rsidRPr="00030C5F">
        <w:rPr>
          <w:sz w:val="20"/>
          <w:szCs w:val="20"/>
        </w:rPr>
        <w:t>о</w:t>
      </w:r>
      <w:r w:rsidRPr="00030C5F">
        <w:rPr>
          <w:sz w:val="20"/>
          <w:szCs w:val="20"/>
        </w:rPr>
        <w:t>вано на том, что при погружении в воду натянутой проволоки, по которой пропу</w:t>
      </w:r>
      <w:r w:rsidRPr="00030C5F">
        <w:rPr>
          <w:sz w:val="20"/>
          <w:szCs w:val="20"/>
        </w:rPr>
        <w:t>с</w:t>
      </w:r>
      <w:r w:rsidRPr="00030C5F">
        <w:rPr>
          <w:sz w:val="20"/>
          <w:szCs w:val="20"/>
        </w:rPr>
        <w:lastRenderedPageBreak/>
        <w:t>кается переменный ток, падение напряжения изменяется обратно пр</w:t>
      </w:r>
      <w:r w:rsidRPr="00030C5F">
        <w:rPr>
          <w:sz w:val="20"/>
          <w:szCs w:val="20"/>
        </w:rPr>
        <w:t>о</w:t>
      </w:r>
      <w:r w:rsidRPr="00030C5F">
        <w:rPr>
          <w:sz w:val="20"/>
          <w:szCs w:val="20"/>
        </w:rPr>
        <w:t>порционал</w:t>
      </w:r>
      <w:r w:rsidRPr="00030C5F">
        <w:rPr>
          <w:sz w:val="20"/>
          <w:szCs w:val="20"/>
        </w:rPr>
        <w:t>ь</w:t>
      </w:r>
      <w:r w:rsidRPr="00030C5F">
        <w:rPr>
          <w:sz w:val="20"/>
          <w:szCs w:val="20"/>
        </w:rPr>
        <w:t>но глубине ее погружения.</w:t>
      </w:r>
    </w:p>
    <w:p w:rsidR="00A049F1" w:rsidRPr="00030C5F" w:rsidRDefault="00A049F1" w:rsidP="00A049F1">
      <w:pPr>
        <w:widowControl w:val="0"/>
        <w:spacing w:line="216" w:lineRule="auto"/>
        <w:ind w:firstLine="284"/>
        <w:jc w:val="both"/>
        <w:rPr>
          <w:sz w:val="20"/>
          <w:szCs w:val="20"/>
        </w:rPr>
      </w:pPr>
      <w:r w:rsidRPr="00030C5F">
        <w:rPr>
          <w:sz w:val="20"/>
          <w:szCs w:val="20"/>
        </w:rPr>
        <w:t>Действие поплавкового чувствительного элемента ясно из опис</w:t>
      </w:r>
      <w:r w:rsidRPr="00030C5F">
        <w:rPr>
          <w:sz w:val="20"/>
          <w:szCs w:val="20"/>
        </w:rPr>
        <w:t>а</w:t>
      </w:r>
      <w:r w:rsidRPr="00030C5F">
        <w:rPr>
          <w:sz w:val="20"/>
          <w:szCs w:val="20"/>
        </w:rPr>
        <w:t>ния самописцев «Валдай» и ГР-38.</w:t>
      </w:r>
    </w:p>
    <w:p w:rsidR="00A049F1" w:rsidRPr="00030C5F" w:rsidRDefault="00A049F1" w:rsidP="00A049F1">
      <w:pPr>
        <w:widowControl w:val="0"/>
        <w:spacing w:line="216" w:lineRule="auto"/>
        <w:ind w:firstLine="284"/>
        <w:jc w:val="both"/>
        <w:rPr>
          <w:sz w:val="20"/>
          <w:szCs w:val="20"/>
        </w:rPr>
      </w:pPr>
      <w:r w:rsidRPr="00030C5F">
        <w:rPr>
          <w:sz w:val="20"/>
          <w:szCs w:val="20"/>
        </w:rPr>
        <w:t>Действие гидростатических чувствительных элементов основано на регистрации давления столба воды над прибором, устанавл</w:t>
      </w:r>
      <w:r w:rsidRPr="00030C5F">
        <w:rPr>
          <w:sz w:val="20"/>
          <w:szCs w:val="20"/>
        </w:rPr>
        <w:t>и</w:t>
      </w:r>
      <w:r w:rsidRPr="00030C5F">
        <w:rPr>
          <w:sz w:val="20"/>
          <w:szCs w:val="20"/>
        </w:rPr>
        <w:t>ваемым на дне водоема. В качестве чувствительного элемента используют сил</w:t>
      </w:r>
      <w:r w:rsidRPr="00030C5F">
        <w:rPr>
          <w:sz w:val="20"/>
          <w:szCs w:val="20"/>
        </w:rPr>
        <w:t>ь</w:t>
      </w:r>
      <w:r w:rsidRPr="00030C5F">
        <w:rPr>
          <w:sz w:val="20"/>
          <w:szCs w:val="20"/>
        </w:rPr>
        <w:t>фон, манометрическую коробку с упругой мембраной, на которую н</w:t>
      </w:r>
      <w:r w:rsidRPr="00030C5F">
        <w:rPr>
          <w:sz w:val="20"/>
          <w:szCs w:val="20"/>
        </w:rPr>
        <w:t>а</w:t>
      </w:r>
      <w:r w:rsidRPr="00030C5F">
        <w:rPr>
          <w:sz w:val="20"/>
          <w:szCs w:val="20"/>
        </w:rPr>
        <w:t>клеены тензометрические датчики, сопротивление которых измен</w:t>
      </w:r>
      <w:r w:rsidRPr="00030C5F">
        <w:rPr>
          <w:sz w:val="20"/>
          <w:szCs w:val="20"/>
        </w:rPr>
        <w:t>я</w:t>
      </w:r>
      <w:r w:rsidRPr="00030C5F">
        <w:rPr>
          <w:sz w:val="20"/>
          <w:szCs w:val="20"/>
        </w:rPr>
        <w:t>ется с изменением давления, а следовательно, и уровня. В буйковом прео</w:t>
      </w:r>
      <w:r w:rsidRPr="00030C5F">
        <w:rPr>
          <w:sz w:val="20"/>
          <w:szCs w:val="20"/>
        </w:rPr>
        <w:t>б</w:t>
      </w:r>
      <w:r w:rsidRPr="00030C5F">
        <w:rPr>
          <w:sz w:val="20"/>
          <w:szCs w:val="20"/>
        </w:rPr>
        <w:t>разователе изменение уровня воды вызывает соответствующее изм</w:t>
      </w:r>
      <w:r w:rsidRPr="00030C5F">
        <w:rPr>
          <w:sz w:val="20"/>
          <w:szCs w:val="20"/>
        </w:rPr>
        <w:t>е</w:t>
      </w:r>
      <w:r w:rsidRPr="00030C5F">
        <w:rPr>
          <w:sz w:val="20"/>
          <w:szCs w:val="20"/>
        </w:rPr>
        <w:t>нение выталкивающей (архимедовой) силы, приложенной к верт</w:t>
      </w:r>
      <w:r w:rsidRPr="00030C5F">
        <w:rPr>
          <w:sz w:val="20"/>
          <w:szCs w:val="20"/>
        </w:rPr>
        <w:t>и</w:t>
      </w:r>
      <w:r w:rsidRPr="00030C5F">
        <w:rPr>
          <w:sz w:val="20"/>
          <w:szCs w:val="20"/>
        </w:rPr>
        <w:t>кально расположенному цилиндру, частично погруженному в жи</w:t>
      </w:r>
      <w:r w:rsidRPr="00030C5F">
        <w:rPr>
          <w:sz w:val="20"/>
          <w:szCs w:val="20"/>
        </w:rPr>
        <w:t>д</w:t>
      </w:r>
      <w:r w:rsidRPr="00030C5F">
        <w:rPr>
          <w:sz w:val="20"/>
          <w:szCs w:val="20"/>
        </w:rPr>
        <w:t>кость. В свою очередь, эта сила вызывает пропорциональное измен</w:t>
      </w:r>
      <w:r w:rsidRPr="00030C5F">
        <w:rPr>
          <w:sz w:val="20"/>
          <w:szCs w:val="20"/>
        </w:rPr>
        <w:t>е</w:t>
      </w:r>
      <w:r w:rsidRPr="00030C5F">
        <w:rPr>
          <w:sz w:val="20"/>
          <w:szCs w:val="20"/>
        </w:rPr>
        <w:t>ние сопр</w:t>
      </w:r>
      <w:r w:rsidRPr="00030C5F">
        <w:rPr>
          <w:sz w:val="20"/>
          <w:szCs w:val="20"/>
        </w:rPr>
        <w:t>о</w:t>
      </w:r>
      <w:r w:rsidRPr="00030C5F">
        <w:rPr>
          <w:sz w:val="20"/>
          <w:szCs w:val="20"/>
        </w:rPr>
        <w:t>тивлений тензодатчиков, наклеенных на упругой пластине, соединенной с цилиндром. Буйковые преобразователи позволяют и</w:t>
      </w:r>
      <w:r w:rsidRPr="00030C5F">
        <w:rPr>
          <w:sz w:val="20"/>
          <w:szCs w:val="20"/>
        </w:rPr>
        <w:t>з</w:t>
      </w:r>
      <w:r w:rsidRPr="00030C5F">
        <w:rPr>
          <w:sz w:val="20"/>
          <w:szCs w:val="20"/>
        </w:rPr>
        <w:t>мерять уровни в пределах 0–16 м.</w:t>
      </w:r>
    </w:p>
    <w:p w:rsidR="00A049F1" w:rsidRPr="00030C5F" w:rsidRDefault="00A049F1" w:rsidP="00A049F1">
      <w:pPr>
        <w:widowControl w:val="0"/>
        <w:spacing w:line="216" w:lineRule="auto"/>
        <w:ind w:firstLine="284"/>
        <w:jc w:val="both"/>
        <w:rPr>
          <w:sz w:val="20"/>
          <w:szCs w:val="20"/>
        </w:rPr>
      </w:pPr>
      <w:r w:rsidRPr="00030C5F">
        <w:rPr>
          <w:sz w:val="20"/>
          <w:szCs w:val="20"/>
        </w:rPr>
        <w:t>В акустическом преобразователе генератор ультразвука, распол</w:t>
      </w:r>
      <w:r w:rsidRPr="00030C5F">
        <w:rPr>
          <w:sz w:val="20"/>
          <w:szCs w:val="20"/>
        </w:rPr>
        <w:t>о</w:t>
      </w:r>
      <w:r w:rsidRPr="00030C5F">
        <w:rPr>
          <w:sz w:val="20"/>
          <w:szCs w:val="20"/>
        </w:rPr>
        <w:t>женный над поверхностью воды</w:t>
      </w:r>
      <w:r>
        <w:rPr>
          <w:sz w:val="20"/>
          <w:szCs w:val="20"/>
        </w:rPr>
        <w:t>,</w:t>
      </w:r>
      <w:r w:rsidRPr="00030C5F">
        <w:rPr>
          <w:sz w:val="20"/>
          <w:szCs w:val="20"/>
        </w:rPr>
        <w:t xml:space="preserve"> посылает непрерывный сигнал, кот</w:t>
      </w:r>
      <w:r w:rsidRPr="00030C5F">
        <w:rPr>
          <w:sz w:val="20"/>
          <w:szCs w:val="20"/>
        </w:rPr>
        <w:t>о</w:t>
      </w:r>
      <w:r w:rsidRPr="00030C5F">
        <w:rPr>
          <w:sz w:val="20"/>
          <w:szCs w:val="20"/>
        </w:rPr>
        <w:t>рый отражается от этой поверхности и возвращается к приемнику, н</w:t>
      </w:r>
      <w:r w:rsidRPr="00030C5F">
        <w:rPr>
          <w:sz w:val="20"/>
          <w:szCs w:val="20"/>
        </w:rPr>
        <w:t>а</w:t>
      </w:r>
      <w:r w:rsidRPr="00030C5F">
        <w:rPr>
          <w:sz w:val="20"/>
          <w:szCs w:val="20"/>
        </w:rPr>
        <w:t>ходящемуся в том же генераторе, с некоторым запаздыванием. Время з</w:t>
      </w:r>
      <w:r w:rsidRPr="00030C5F">
        <w:rPr>
          <w:sz w:val="20"/>
          <w:szCs w:val="20"/>
        </w:rPr>
        <w:t>а</w:t>
      </w:r>
      <w:r w:rsidRPr="00030C5F">
        <w:rPr>
          <w:sz w:val="20"/>
          <w:szCs w:val="20"/>
        </w:rPr>
        <w:t>паздывания или частота запаздывания пропорциональны уровню. Акустические преобразователи позволяют изм</w:t>
      </w:r>
      <w:r w:rsidRPr="00030C5F">
        <w:rPr>
          <w:sz w:val="20"/>
          <w:szCs w:val="20"/>
        </w:rPr>
        <w:t>е</w:t>
      </w:r>
      <w:r w:rsidRPr="00030C5F">
        <w:rPr>
          <w:sz w:val="20"/>
          <w:szCs w:val="20"/>
        </w:rPr>
        <w:t xml:space="preserve">рять уровни от 1 до </w:t>
      </w:r>
      <w:r>
        <w:rPr>
          <w:sz w:val="20"/>
          <w:szCs w:val="20"/>
        </w:rPr>
        <w:t xml:space="preserve">   </w:t>
      </w:r>
      <w:r w:rsidRPr="00030C5F">
        <w:rPr>
          <w:sz w:val="20"/>
          <w:szCs w:val="20"/>
        </w:rPr>
        <w:t>64 м.</w:t>
      </w:r>
    </w:p>
    <w:p w:rsidR="00A049F1" w:rsidRPr="00030C5F" w:rsidRDefault="00A049F1" w:rsidP="00A049F1">
      <w:pPr>
        <w:widowControl w:val="0"/>
        <w:spacing w:line="216" w:lineRule="auto"/>
        <w:ind w:firstLine="284"/>
        <w:jc w:val="both"/>
        <w:rPr>
          <w:sz w:val="20"/>
          <w:szCs w:val="20"/>
        </w:rPr>
      </w:pPr>
      <w:r w:rsidRPr="00030C5F">
        <w:rPr>
          <w:sz w:val="20"/>
          <w:szCs w:val="20"/>
        </w:rPr>
        <w:t>Назначение преобразователя состоит в преобразовании информ</w:t>
      </w:r>
      <w:r w:rsidRPr="00030C5F">
        <w:rPr>
          <w:sz w:val="20"/>
          <w:szCs w:val="20"/>
        </w:rPr>
        <w:t>а</w:t>
      </w:r>
      <w:r w:rsidRPr="00030C5F">
        <w:rPr>
          <w:sz w:val="20"/>
          <w:szCs w:val="20"/>
        </w:rPr>
        <w:t>ции, поступающей в него от чувствительного элемента, в форму си</w:t>
      </w:r>
      <w:r w:rsidRPr="00030C5F">
        <w:rPr>
          <w:sz w:val="20"/>
          <w:szCs w:val="20"/>
        </w:rPr>
        <w:t>г</w:t>
      </w:r>
      <w:r w:rsidRPr="00030C5F">
        <w:rPr>
          <w:sz w:val="20"/>
          <w:szCs w:val="20"/>
        </w:rPr>
        <w:t>нала, удобную для передачи на регис</w:t>
      </w:r>
      <w:r w:rsidRPr="00030C5F">
        <w:rPr>
          <w:sz w:val="20"/>
          <w:szCs w:val="20"/>
        </w:rPr>
        <w:t>т</w:t>
      </w:r>
      <w:r w:rsidRPr="00030C5F">
        <w:rPr>
          <w:sz w:val="20"/>
          <w:szCs w:val="20"/>
        </w:rPr>
        <w:t>рирующее устройство. Наиболее часто информация преобразуется в электрические сигналы – дискре</w:t>
      </w:r>
      <w:r w:rsidRPr="00030C5F">
        <w:rPr>
          <w:sz w:val="20"/>
          <w:szCs w:val="20"/>
        </w:rPr>
        <w:t>т</w:t>
      </w:r>
      <w:r w:rsidRPr="00030C5F">
        <w:rPr>
          <w:sz w:val="20"/>
          <w:szCs w:val="20"/>
        </w:rPr>
        <w:t>ные или непрерывные, которые передаются по каналу связи (прово</w:t>
      </w:r>
      <w:r w:rsidRPr="00030C5F">
        <w:rPr>
          <w:sz w:val="20"/>
          <w:szCs w:val="20"/>
        </w:rPr>
        <w:t>д</w:t>
      </w:r>
      <w:r w:rsidRPr="00030C5F">
        <w:rPr>
          <w:sz w:val="20"/>
          <w:szCs w:val="20"/>
        </w:rPr>
        <w:t>ной или беспроводной) в центр обработки и анализа и</w:t>
      </w:r>
      <w:r w:rsidRPr="00030C5F">
        <w:rPr>
          <w:sz w:val="20"/>
          <w:szCs w:val="20"/>
        </w:rPr>
        <w:t>н</w:t>
      </w:r>
      <w:r w:rsidRPr="00030C5F">
        <w:rPr>
          <w:sz w:val="20"/>
          <w:szCs w:val="20"/>
        </w:rPr>
        <w:t>формации.</w:t>
      </w:r>
    </w:p>
    <w:p w:rsidR="00A049F1" w:rsidRPr="00030C5F" w:rsidRDefault="00A049F1" w:rsidP="00A049F1">
      <w:pPr>
        <w:widowControl w:val="0"/>
        <w:spacing w:line="216" w:lineRule="auto"/>
        <w:ind w:firstLine="284"/>
        <w:jc w:val="both"/>
        <w:rPr>
          <w:sz w:val="20"/>
          <w:szCs w:val="20"/>
        </w:rPr>
      </w:pPr>
      <w:r w:rsidRPr="00030C5F">
        <w:rPr>
          <w:sz w:val="20"/>
          <w:szCs w:val="20"/>
        </w:rPr>
        <w:t>Регистрирующее устройство может быть в виде самописца, стр</w:t>
      </w:r>
      <w:r w:rsidRPr="00030C5F">
        <w:rPr>
          <w:sz w:val="20"/>
          <w:szCs w:val="20"/>
        </w:rPr>
        <w:t>е</w:t>
      </w:r>
      <w:r w:rsidRPr="00030C5F">
        <w:rPr>
          <w:sz w:val="20"/>
          <w:szCs w:val="20"/>
        </w:rPr>
        <w:t>лочного, шкального или цифрового указателя. Полученная информ</w:t>
      </w:r>
      <w:r w:rsidRPr="00030C5F">
        <w:rPr>
          <w:sz w:val="20"/>
          <w:szCs w:val="20"/>
        </w:rPr>
        <w:t>а</w:t>
      </w:r>
      <w:r w:rsidRPr="00030C5F">
        <w:rPr>
          <w:sz w:val="20"/>
          <w:szCs w:val="20"/>
        </w:rPr>
        <w:t>ция вводится в ЭВМ для обработки.</w:t>
      </w:r>
    </w:p>
    <w:p w:rsidR="00A049F1" w:rsidRPr="00030C5F" w:rsidRDefault="00A049F1" w:rsidP="00A049F1">
      <w:pPr>
        <w:widowControl w:val="0"/>
        <w:spacing w:line="216" w:lineRule="auto"/>
        <w:ind w:firstLine="284"/>
        <w:jc w:val="both"/>
        <w:rPr>
          <w:sz w:val="20"/>
          <w:szCs w:val="20"/>
        </w:rPr>
      </w:pPr>
      <w:r w:rsidRPr="00030C5F">
        <w:rPr>
          <w:b/>
          <w:sz w:val="20"/>
          <w:szCs w:val="20"/>
        </w:rPr>
        <w:t>Нуль графика и нуль наблюдений поста.</w:t>
      </w:r>
      <w:r w:rsidRPr="00030C5F">
        <w:rPr>
          <w:sz w:val="20"/>
          <w:szCs w:val="20"/>
        </w:rPr>
        <w:t xml:space="preserve"> При составлении та</w:t>
      </w:r>
      <w:r w:rsidRPr="00030C5F">
        <w:rPr>
          <w:sz w:val="20"/>
          <w:szCs w:val="20"/>
        </w:rPr>
        <w:t>б</w:t>
      </w:r>
      <w:r w:rsidRPr="00030C5F">
        <w:rPr>
          <w:sz w:val="20"/>
          <w:szCs w:val="20"/>
        </w:rPr>
        <w:t>лиц и графиков колебания уровней воды все уровни принято отсчит</w:t>
      </w:r>
      <w:r w:rsidRPr="00030C5F">
        <w:rPr>
          <w:sz w:val="20"/>
          <w:szCs w:val="20"/>
        </w:rPr>
        <w:t>ы</w:t>
      </w:r>
      <w:r w:rsidRPr="00030C5F">
        <w:rPr>
          <w:sz w:val="20"/>
          <w:szCs w:val="20"/>
        </w:rPr>
        <w:t>вать от воображаемой горизонтальной плоскости, называемой плоск</w:t>
      </w:r>
      <w:r w:rsidRPr="00030C5F">
        <w:rPr>
          <w:sz w:val="20"/>
          <w:szCs w:val="20"/>
        </w:rPr>
        <w:t>о</w:t>
      </w:r>
      <w:r w:rsidRPr="00030C5F">
        <w:rPr>
          <w:sz w:val="20"/>
          <w:szCs w:val="20"/>
        </w:rPr>
        <w:t>стью нуля графика водомерного поста. В качестве нуля графика назн</w:t>
      </w:r>
      <w:r w:rsidRPr="00030C5F">
        <w:rPr>
          <w:sz w:val="20"/>
          <w:szCs w:val="20"/>
        </w:rPr>
        <w:t>а</w:t>
      </w:r>
      <w:r w:rsidRPr="00030C5F">
        <w:rPr>
          <w:sz w:val="20"/>
          <w:szCs w:val="20"/>
        </w:rPr>
        <w:t>чается на</w:t>
      </w:r>
      <w:r w:rsidRPr="00030C5F">
        <w:rPr>
          <w:sz w:val="20"/>
          <w:szCs w:val="20"/>
        </w:rPr>
        <w:t>и</w:t>
      </w:r>
      <w:r w:rsidRPr="00030C5F">
        <w:rPr>
          <w:sz w:val="20"/>
          <w:szCs w:val="20"/>
        </w:rPr>
        <w:t>низшая отметка дна реки в створе поста. При таком выборе нуля графика высота всех уровней воды над ним, даже самых низких, окажется положительной. Положение нуля графика сохраняется неи</w:t>
      </w:r>
      <w:r w:rsidRPr="00030C5F">
        <w:rPr>
          <w:sz w:val="20"/>
          <w:szCs w:val="20"/>
        </w:rPr>
        <w:t>з</w:t>
      </w:r>
      <w:r w:rsidRPr="00030C5F">
        <w:rPr>
          <w:sz w:val="20"/>
          <w:szCs w:val="20"/>
        </w:rPr>
        <w:t>менным на все время действия поста. Это дает возможность сопоста</w:t>
      </w:r>
      <w:r w:rsidRPr="00030C5F">
        <w:rPr>
          <w:sz w:val="20"/>
          <w:szCs w:val="20"/>
        </w:rPr>
        <w:t>в</w:t>
      </w:r>
      <w:r w:rsidRPr="00030C5F">
        <w:rPr>
          <w:sz w:val="20"/>
          <w:szCs w:val="20"/>
        </w:rPr>
        <w:t>лять данные многолетних наблюд</w:t>
      </w:r>
      <w:r w:rsidRPr="00030C5F">
        <w:rPr>
          <w:sz w:val="20"/>
          <w:szCs w:val="20"/>
        </w:rPr>
        <w:t>е</w:t>
      </w:r>
      <w:r w:rsidRPr="00030C5F">
        <w:rPr>
          <w:sz w:val="20"/>
          <w:szCs w:val="20"/>
        </w:rPr>
        <w:t>ний.</w:t>
      </w:r>
    </w:p>
    <w:p w:rsidR="00A049F1" w:rsidRPr="00030C5F" w:rsidRDefault="00A049F1" w:rsidP="00095ACF">
      <w:pPr>
        <w:widowControl w:val="0"/>
        <w:spacing w:line="216" w:lineRule="auto"/>
        <w:ind w:right="-22" w:firstLine="238"/>
        <w:jc w:val="both"/>
        <w:rPr>
          <w:sz w:val="20"/>
          <w:szCs w:val="20"/>
        </w:rPr>
      </w:pPr>
      <w:r w:rsidRPr="00030C5F">
        <w:rPr>
          <w:sz w:val="20"/>
          <w:szCs w:val="20"/>
        </w:rPr>
        <w:t>Действительная точка на водомерном посту, от которой отсчитыв</w:t>
      </w:r>
      <w:r w:rsidRPr="00030C5F">
        <w:rPr>
          <w:sz w:val="20"/>
          <w:szCs w:val="20"/>
        </w:rPr>
        <w:t>а</w:t>
      </w:r>
      <w:r w:rsidRPr="00030C5F">
        <w:rPr>
          <w:sz w:val="20"/>
          <w:szCs w:val="20"/>
        </w:rPr>
        <w:lastRenderedPageBreak/>
        <w:t>ются уровни в процессе их измерений, назыв</w:t>
      </w:r>
      <w:r w:rsidRPr="00030C5F">
        <w:rPr>
          <w:sz w:val="20"/>
          <w:szCs w:val="20"/>
        </w:rPr>
        <w:t>а</w:t>
      </w:r>
      <w:r w:rsidRPr="00030C5F">
        <w:rPr>
          <w:sz w:val="20"/>
          <w:szCs w:val="20"/>
        </w:rPr>
        <w:t>ется н у л е м  н а б</w:t>
      </w:r>
      <w:r w:rsidR="00095ACF">
        <w:rPr>
          <w:sz w:val="20"/>
          <w:szCs w:val="20"/>
        </w:rPr>
        <w:t xml:space="preserve"> </w:t>
      </w:r>
      <w:r w:rsidRPr="00030C5F">
        <w:rPr>
          <w:sz w:val="20"/>
          <w:szCs w:val="20"/>
        </w:rPr>
        <w:t>л ю</w:t>
      </w:r>
      <w:r w:rsidR="00095ACF">
        <w:rPr>
          <w:sz w:val="20"/>
          <w:szCs w:val="20"/>
        </w:rPr>
        <w:t>-</w:t>
      </w:r>
      <w:r w:rsidRPr="00030C5F">
        <w:rPr>
          <w:sz w:val="20"/>
          <w:szCs w:val="20"/>
        </w:rPr>
        <w:t xml:space="preserve"> </w:t>
      </w:r>
      <w:r w:rsidR="00095ACF">
        <w:rPr>
          <w:sz w:val="20"/>
          <w:szCs w:val="20"/>
        </w:rPr>
        <w:t xml:space="preserve"> </w:t>
      </w:r>
      <w:r w:rsidRPr="00030C5F">
        <w:rPr>
          <w:sz w:val="20"/>
          <w:szCs w:val="20"/>
        </w:rPr>
        <w:t>д е н и й. На реечном водомерном посту нуль наблюдений соответс</w:t>
      </w:r>
      <w:r w:rsidRPr="00030C5F">
        <w:rPr>
          <w:sz w:val="20"/>
          <w:szCs w:val="20"/>
        </w:rPr>
        <w:t>т</w:t>
      </w:r>
      <w:r w:rsidRPr="00030C5F">
        <w:rPr>
          <w:sz w:val="20"/>
          <w:szCs w:val="20"/>
        </w:rPr>
        <w:t>вует нулевому делению рейки, а на свайном – поверхности головки той сваи, на которую устанавливается переносная рейка при измер</w:t>
      </w:r>
      <w:r w:rsidRPr="00030C5F">
        <w:rPr>
          <w:sz w:val="20"/>
          <w:szCs w:val="20"/>
        </w:rPr>
        <w:t>е</w:t>
      </w:r>
      <w:r w:rsidRPr="00030C5F">
        <w:rPr>
          <w:sz w:val="20"/>
          <w:szCs w:val="20"/>
        </w:rPr>
        <w:t>нии уровня.</w:t>
      </w:r>
    </w:p>
    <w:p w:rsidR="00A049F1" w:rsidRPr="00030C5F" w:rsidRDefault="00A049F1" w:rsidP="00A049F1">
      <w:pPr>
        <w:widowControl w:val="0"/>
        <w:spacing w:line="216" w:lineRule="auto"/>
        <w:ind w:firstLine="284"/>
        <w:jc w:val="both"/>
        <w:rPr>
          <w:sz w:val="20"/>
          <w:szCs w:val="20"/>
        </w:rPr>
      </w:pPr>
      <w:r w:rsidRPr="00030C5F">
        <w:rPr>
          <w:sz w:val="20"/>
          <w:szCs w:val="20"/>
        </w:rPr>
        <w:t>Превышение нуля наблюдений над нулем графика поста называе</w:t>
      </w:r>
      <w:r w:rsidRPr="00030C5F">
        <w:rPr>
          <w:sz w:val="20"/>
          <w:szCs w:val="20"/>
        </w:rPr>
        <w:t>т</w:t>
      </w:r>
      <w:r w:rsidRPr="00030C5F">
        <w:rPr>
          <w:sz w:val="20"/>
          <w:szCs w:val="20"/>
        </w:rPr>
        <w:t xml:space="preserve">ся </w:t>
      </w:r>
      <w:r>
        <w:rPr>
          <w:sz w:val="20"/>
          <w:szCs w:val="20"/>
        </w:rPr>
        <w:t xml:space="preserve"> </w:t>
      </w:r>
      <w:r w:rsidRPr="00030C5F">
        <w:rPr>
          <w:sz w:val="20"/>
          <w:szCs w:val="20"/>
        </w:rPr>
        <w:t>п р и в о д к о й. Если обозначить высоту уровня над нулем набл</w:t>
      </w:r>
      <w:r w:rsidRPr="00030C5F">
        <w:rPr>
          <w:sz w:val="20"/>
          <w:szCs w:val="20"/>
        </w:rPr>
        <w:t>ю</w:t>
      </w:r>
      <w:r w:rsidRPr="00030C5F">
        <w:rPr>
          <w:sz w:val="20"/>
          <w:szCs w:val="20"/>
        </w:rPr>
        <w:t xml:space="preserve">дений через </w:t>
      </w:r>
      <w:r>
        <w:rPr>
          <w:sz w:val="20"/>
          <w:szCs w:val="20"/>
          <w:lang w:val="en-US"/>
        </w:rPr>
        <w:t>h</w:t>
      </w:r>
      <w:r>
        <w:rPr>
          <w:sz w:val="20"/>
          <w:szCs w:val="20"/>
          <w:vertAlign w:val="subscript"/>
        </w:rPr>
        <w:t>изм</w:t>
      </w:r>
      <w:r w:rsidRPr="00030C5F">
        <w:rPr>
          <w:sz w:val="20"/>
          <w:szCs w:val="20"/>
        </w:rPr>
        <w:t xml:space="preserve"> и приводку через </w:t>
      </w:r>
      <w:r>
        <w:rPr>
          <w:sz w:val="20"/>
          <w:szCs w:val="20"/>
          <w:lang w:val="en-US"/>
        </w:rPr>
        <w:t>h</w:t>
      </w:r>
      <w:r>
        <w:rPr>
          <w:sz w:val="20"/>
          <w:szCs w:val="20"/>
          <w:vertAlign w:val="subscript"/>
        </w:rPr>
        <w:t>п</w:t>
      </w:r>
      <w:r w:rsidRPr="00030C5F">
        <w:rPr>
          <w:sz w:val="20"/>
          <w:szCs w:val="20"/>
        </w:rPr>
        <w:t>, то высоту уровня над нулем гр</w:t>
      </w:r>
      <w:r w:rsidRPr="00030C5F">
        <w:rPr>
          <w:sz w:val="20"/>
          <w:szCs w:val="20"/>
        </w:rPr>
        <w:t>а</w:t>
      </w:r>
      <w:r w:rsidRPr="00030C5F">
        <w:rPr>
          <w:sz w:val="20"/>
          <w:szCs w:val="20"/>
        </w:rPr>
        <w:t>фика можно установить по зависимости</w:t>
      </w:r>
    </w:p>
    <w:p w:rsidR="00A049F1" w:rsidRPr="001E4AB1" w:rsidRDefault="00A049F1" w:rsidP="00A049F1">
      <w:pPr>
        <w:widowControl w:val="0"/>
        <w:spacing w:line="216" w:lineRule="auto"/>
        <w:ind w:firstLine="284"/>
        <w:jc w:val="both"/>
        <w:rPr>
          <w:sz w:val="16"/>
          <w:szCs w:val="16"/>
        </w:rPr>
      </w:pPr>
    </w:p>
    <w:p w:rsidR="00A049F1" w:rsidRPr="00030C5F" w:rsidRDefault="00A049F1" w:rsidP="00A049F1">
      <w:pPr>
        <w:widowControl w:val="0"/>
        <w:spacing w:line="216" w:lineRule="auto"/>
        <w:ind w:firstLine="284"/>
        <w:jc w:val="right"/>
        <w:rPr>
          <w:sz w:val="20"/>
          <w:szCs w:val="20"/>
        </w:rPr>
      </w:pPr>
      <w:r w:rsidRPr="00030C5F">
        <w:rPr>
          <w:sz w:val="20"/>
          <w:szCs w:val="20"/>
        </w:rPr>
        <w:t xml:space="preserve">H = </w:t>
      </w:r>
      <w:r>
        <w:rPr>
          <w:sz w:val="20"/>
          <w:szCs w:val="20"/>
          <w:lang w:val="en-US"/>
        </w:rPr>
        <w:t>h</w:t>
      </w:r>
      <w:r>
        <w:rPr>
          <w:sz w:val="20"/>
          <w:szCs w:val="20"/>
          <w:vertAlign w:val="subscript"/>
        </w:rPr>
        <w:t>изм</w:t>
      </w:r>
      <w:r w:rsidRPr="00030C5F">
        <w:rPr>
          <w:sz w:val="20"/>
          <w:szCs w:val="20"/>
        </w:rPr>
        <w:t xml:space="preserve"> + </w:t>
      </w:r>
      <w:r>
        <w:rPr>
          <w:sz w:val="20"/>
          <w:szCs w:val="20"/>
          <w:lang w:val="en-US"/>
        </w:rPr>
        <w:t>h</w:t>
      </w:r>
      <w:r>
        <w:rPr>
          <w:sz w:val="20"/>
          <w:szCs w:val="20"/>
          <w:vertAlign w:val="subscript"/>
        </w:rPr>
        <w:t>п</w:t>
      </w:r>
      <w:r>
        <w:rPr>
          <w:sz w:val="20"/>
          <w:szCs w:val="20"/>
        </w:rPr>
        <w:t xml:space="preserve"> .</w:t>
      </w:r>
      <w:r w:rsidRPr="00030C5F">
        <w:rPr>
          <w:sz w:val="20"/>
          <w:szCs w:val="20"/>
        </w:rPr>
        <w:tab/>
      </w:r>
      <w:r w:rsidRPr="00030C5F">
        <w:rPr>
          <w:sz w:val="20"/>
          <w:szCs w:val="20"/>
        </w:rPr>
        <w:tab/>
      </w:r>
      <w:r w:rsidRPr="00030C5F">
        <w:rPr>
          <w:sz w:val="20"/>
          <w:szCs w:val="20"/>
        </w:rPr>
        <w:tab/>
        <w:t>(1</w:t>
      </w:r>
      <w:r>
        <w:rPr>
          <w:sz w:val="20"/>
          <w:szCs w:val="20"/>
        </w:rPr>
        <w:t>0</w:t>
      </w:r>
      <w:r w:rsidRPr="00030C5F">
        <w:rPr>
          <w:sz w:val="20"/>
          <w:szCs w:val="20"/>
        </w:rPr>
        <w:t>.1)</w:t>
      </w:r>
    </w:p>
    <w:p w:rsidR="00A049F1" w:rsidRPr="001E4AB1" w:rsidRDefault="00A049F1" w:rsidP="00A049F1">
      <w:pPr>
        <w:widowControl w:val="0"/>
        <w:spacing w:line="216" w:lineRule="auto"/>
        <w:ind w:firstLine="284"/>
        <w:jc w:val="both"/>
        <w:rPr>
          <w:sz w:val="16"/>
          <w:szCs w:val="16"/>
        </w:rPr>
      </w:pPr>
    </w:p>
    <w:p w:rsidR="00A049F1" w:rsidRDefault="00A049F1" w:rsidP="00A049F1">
      <w:pPr>
        <w:widowControl w:val="0"/>
        <w:spacing w:line="216" w:lineRule="auto"/>
        <w:ind w:firstLine="284"/>
        <w:jc w:val="both"/>
        <w:rPr>
          <w:sz w:val="20"/>
          <w:szCs w:val="20"/>
        </w:rPr>
      </w:pPr>
      <w:r w:rsidRPr="00030C5F">
        <w:rPr>
          <w:sz w:val="20"/>
          <w:szCs w:val="20"/>
        </w:rPr>
        <w:t xml:space="preserve">Для определения отметки уровня воды </w:t>
      </w:r>
      <w:r w:rsidRPr="00030C5F">
        <w:rPr>
          <w:sz w:val="20"/>
          <w:szCs w:val="20"/>
          <w:lang w:val="en-US"/>
        </w:rPr>
        <w:t>z</w:t>
      </w:r>
      <w:r w:rsidRPr="00030C5F">
        <w:rPr>
          <w:sz w:val="20"/>
          <w:szCs w:val="20"/>
        </w:rPr>
        <w:t xml:space="preserve"> нужно к отметке нуля графика </w:t>
      </w:r>
      <w:r w:rsidRPr="00030C5F">
        <w:rPr>
          <w:sz w:val="20"/>
          <w:szCs w:val="20"/>
          <w:lang w:val="en-US"/>
        </w:rPr>
        <w:t>z</w:t>
      </w:r>
      <w:r w:rsidRPr="00030C5F">
        <w:rPr>
          <w:sz w:val="20"/>
          <w:szCs w:val="20"/>
          <w:vertAlign w:val="subscript"/>
        </w:rPr>
        <w:t>0</w:t>
      </w:r>
      <w:r w:rsidRPr="00030C5F">
        <w:rPr>
          <w:sz w:val="20"/>
          <w:szCs w:val="20"/>
        </w:rPr>
        <w:t xml:space="preserve"> прибавить высоту уровня над ним Н:</w:t>
      </w:r>
    </w:p>
    <w:p w:rsidR="001E4AB1" w:rsidRPr="001E4AB1" w:rsidRDefault="001E4AB1" w:rsidP="00A049F1">
      <w:pPr>
        <w:widowControl w:val="0"/>
        <w:spacing w:line="216" w:lineRule="auto"/>
        <w:ind w:firstLine="284"/>
        <w:jc w:val="right"/>
        <w:rPr>
          <w:sz w:val="16"/>
          <w:szCs w:val="16"/>
        </w:rPr>
      </w:pPr>
    </w:p>
    <w:p w:rsidR="00A049F1" w:rsidRPr="00030C5F" w:rsidRDefault="00A049F1" w:rsidP="00A049F1">
      <w:pPr>
        <w:widowControl w:val="0"/>
        <w:spacing w:line="216" w:lineRule="auto"/>
        <w:ind w:firstLine="284"/>
        <w:jc w:val="right"/>
        <w:rPr>
          <w:sz w:val="20"/>
          <w:szCs w:val="20"/>
        </w:rPr>
      </w:pPr>
      <w:r w:rsidRPr="00030C5F">
        <w:rPr>
          <w:sz w:val="20"/>
          <w:szCs w:val="20"/>
          <w:lang w:val="en-US"/>
        </w:rPr>
        <w:t>z</w:t>
      </w:r>
      <w:r w:rsidRPr="00030C5F">
        <w:rPr>
          <w:sz w:val="20"/>
          <w:szCs w:val="20"/>
        </w:rPr>
        <w:t xml:space="preserve"> = </w:t>
      </w:r>
      <w:r w:rsidRPr="00030C5F">
        <w:rPr>
          <w:sz w:val="20"/>
          <w:szCs w:val="20"/>
          <w:lang w:val="en-US"/>
        </w:rPr>
        <w:t>z</w:t>
      </w:r>
      <w:r w:rsidRPr="00030C5F">
        <w:rPr>
          <w:sz w:val="20"/>
          <w:szCs w:val="20"/>
          <w:vertAlign w:val="subscript"/>
        </w:rPr>
        <w:t>0</w:t>
      </w:r>
      <w:r w:rsidRPr="00030C5F">
        <w:rPr>
          <w:sz w:val="20"/>
          <w:szCs w:val="20"/>
        </w:rPr>
        <w:t xml:space="preserve"> + H.</w:t>
      </w:r>
      <w:r w:rsidRPr="00030C5F">
        <w:rPr>
          <w:sz w:val="20"/>
          <w:szCs w:val="20"/>
        </w:rPr>
        <w:tab/>
      </w:r>
      <w:r w:rsidRPr="00030C5F">
        <w:rPr>
          <w:sz w:val="20"/>
          <w:szCs w:val="20"/>
        </w:rPr>
        <w:tab/>
      </w:r>
      <w:r w:rsidRPr="00030C5F">
        <w:rPr>
          <w:sz w:val="20"/>
          <w:szCs w:val="20"/>
        </w:rPr>
        <w:tab/>
      </w:r>
      <w:r w:rsidRPr="00030C5F">
        <w:rPr>
          <w:sz w:val="20"/>
          <w:szCs w:val="20"/>
        </w:rPr>
        <w:tab/>
        <w:t>(1</w:t>
      </w:r>
      <w:r>
        <w:rPr>
          <w:sz w:val="20"/>
          <w:szCs w:val="20"/>
        </w:rPr>
        <w:t>0</w:t>
      </w:r>
      <w:r w:rsidRPr="00030C5F">
        <w:rPr>
          <w:sz w:val="20"/>
          <w:szCs w:val="20"/>
        </w:rPr>
        <w:t>.2)</w:t>
      </w:r>
    </w:p>
    <w:p w:rsidR="00A049F1" w:rsidRPr="001E4AB1" w:rsidRDefault="00A049F1" w:rsidP="00A049F1">
      <w:pPr>
        <w:widowControl w:val="0"/>
        <w:spacing w:line="216" w:lineRule="auto"/>
        <w:ind w:firstLine="284"/>
        <w:jc w:val="center"/>
        <w:rPr>
          <w:b/>
          <w:sz w:val="16"/>
          <w:szCs w:val="16"/>
        </w:rPr>
      </w:pPr>
    </w:p>
    <w:p w:rsidR="00A049F1" w:rsidRDefault="00A049F1" w:rsidP="006B5D82">
      <w:pPr>
        <w:widowControl w:val="0"/>
        <w:spacing w:line="216" w:lineRule="auto"/>
        <w:jc w:val="center"/>
        <w:rPr>
          <w:b/>
          <w:sz w:val="20"/>
          <w:szCs w:val="20"/>
        </w:rPr>
      </w:pPr>
      <w:r w:rsidRPr="00030C5F">
        <w:rPr>
          <w:b/>
          <w:sz w:val="20"/>
          <w:szCs w:val="20"/>
        </w:rPr>
        <w:t>1</w:t>
      </w:r>
      <w:r>
        <w:rPr>
          <w:b/>
          <w:sz w:val="20"/>
          <w:szCs w:val="20"/>
        </w:rPr>
        <w:t>0</w:t>
      </w:r>
      <w:r w:rsidRPr="00030C5F">
        <w:rPr>
          <w:b/>
          <w:sz w:val="20"/>
          <w:szCs w:val="20"/>
        </w:rPr>
        <w:t>.3. Организация наблюдений на водомерных п</w:t>
      </w:r>
      <w:r w:rsidRPr="00030C5F">
        <w:rPr>
          <w:b/>
          <w:sz w:val="20"/>
          <w:szCs w:val="20"/>
        </w:rPr>
        <w:t>о</w:t>
      </w:r>
      <w:r w:rsidRPr="00030C5F">
        <w:rPr>
          <w:b/>
          <w:sz w:val="20"/>
          <w:szCs w:val="20"/>
        </w:rPr>
        <w:t xml:space="preserve">стах </w:t>
      </w:r>
    </w:p>
    <w:p w:rsidR="00A049F1" w:rsidRPr="00030C5F" w:rsidRDefault="00A049F1" w:rsidP="006B5D82">
      <w:pPr>
        <w:widowControl w:val="0"/>
        <w:spacing w:line="216" w:lineRule="auto"/>
        <w:jc w:val="center"/>
        <w:rPr>
          <w:b/>
          <w:sz w:val="20"/>
          <w:szCs w:val="20"/>
        </w:rPr>
      </w:pPr>
      <w:r w:rsidRPr="00030C5F">
        <w:rPr>
          <w:b/>
          <w:sz w:val="20"/>
          <w:szCs w:val="20"/>
        </w:rPr>
        <w:t>и обр</w:t>
      </w:r>
      <w:r w:rsidRPr="00030C5F">
        <w:rPr>
          <w:b/>
          <w:sz w:val="20"/>
          <w:szCs w:val="20"/>
        </w:rPr>
        <w:t>а</w:t>
      </w:r>
      <w:r w:rsidRPr="00030C5F">
        <w:rPr>
          <w:b/>
          <w:sz w:val="20"/>
          <w:szCs w:val="20"/>
        </w:rPr>
        <w:t>ботка их результатов</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ind w:firstLine="284"/>
        <w:jc w:val="both"/>
        <w:rPr>
          <w:sz w:val="20"/>
          <w:szCs w:val="20"/>
        </w:rPr>
      </w:pPr>
      <w:r w:rsidRPr="00030C5F">
        <w:rPr>
          <w:b/>
          <w:sz w:val="20"/>
          <w:szCs w:val="20"/>
        </w:rPr>
        <w:t xml:space="preserve">Наблюдения на водомерных постах. </w:t>
      </w:r>
      <w:r w:rsidRPr="00030C5F">
        <w:rPr>
          <w:sz w:val="20"/>
          <w:szCs w:val="20"/>
        </w:rPr>
        <w:t>Состав работ на специал</w:t>
      </w:r>
      <w:r w:rsidRPr="00030C5F">
        <w:rPr>
          <w:sz w:val="20"/>
          <w:szCs w:val="20"/>
        </w:rPr>
        <w:t>ь</w:t>
      </w:r>
      <w:r w:rsidRPr="00030C5F">
        <w:rPr>
          <w:sz w:val="20"/>
          <w:szCs w:val="20"/>
        </w:rPr>
        <w:t>ных постах, обслуживающих различные отрасли народного хозяйства, устанавливают в зависимости от н</w:t>
      </w:r>
      <w:r w:rsidRPr="00030C5F">
        <w:rPr>
          <w:sz w:val="20"/>
          <w:szCs w:val="20"/>
        </w:rPr>
        <w:t>а</w:t>
      </w:r>
      <w:r w:rsidRPr="00030C5F">
        <w:rPr>
          <w:sz w:val="20"/>
          <w:szCs w:val="20"/>
        </w:rPr>
        <w:t>значения этих постов.</w:t>
      </w:r>
    </w:p>
    <w:p w:rsidR="00A049F1" w:rsidRPr="00030C5F" w:rsidRDefault="00A049F1" w:rsidP="00A049F1">
      <w:pPr>
        <w:widowControl w:val="0"/>
        <w:spacing w:line="216" w:lineRule="auto"/>
        <w:ind w:firstLine="284"/>
        <w:jc w:val="both"/>
        <w:rPr>
          <w:sz w:val="20"/>
          <w:szCs w:val="20"/>
        </w:rPr>
      </w:pPr>
      <w:r w:rsidRPr="00030C5F">
        <w:rPr>
          <w:sz w:val="20"/>
          <w:szCs w:val="20"/>
        </w:rPr>
        <w:t>Измерение уровней воды производится на водомерных постах два раза в сутки – в 8 и 20 ч. В период летней и зимней межени часто огр</w:t>
      </w:r>
      <w:r w:rsidRPr="00030C5F">
        <w:rPr>
          <w:sz w:val="20"/>
          <w:szCs w:val="20"/>
        </w:rPr>
        <w:t>а</w:t>
      </w:r>
      <w:r w:rsidRPr="00030C5F">
        <w:rPr>
          <w:sz w:val="20"/>
          <w:szCs w:val="20"/>
        </w:rPr>
        <w:t>ничиваются одноразовым измерением уровня в 8 ч утра, а в периоды половодья или паводков количество измерений увелич</w:t>
      </w:r>
      <w:r w:rsidRPr="00030C5F">
        <w:rPr>
          <w:sz w:val="20"/>
          <w:szCs w:val="20"/>
        </w:rPr>
        <w:t>и</w:t>
      </w:r>
      <w:r w:rsidRPr="00030C5F">
        <w:rPr>
          <w:sz w:val="20"/>
          <w:szCs w:val="20"/>
        </w:rPr>
        <w:t>вается.</w:t>
      </w:r>
    </w:p>
    <w:p w:rsidR="00A049F1" w:rsidRPr="00030C5F" w:rsidRDefault="00A049F1" w:rsidP="00A049F1">
      <w:pPr>
        <w:widowControl w:val="0"/>
        <w:spacing w:line="216" w:lineRule="auto"/>
        <w:ind w:firstLine="284"/>
        <w:jc w:val="both"/>
        <w:rPr>
          <w:sz w:val="20"/>
          <w:szCs w:val="20"/>
        </w:rPr>
      </w:pPr>
      <w:r w:rsidRPr="00030C5F">
        <w:rPr>
          <w:sz w:val="20"/>
          <w:szCs w:val="20"/>
        </w:rPr>
        <w:t>На реечном водомерном посту измерение уровня сводится к отсч</w:t>
      </w:r>
      <w:r w:rsidRPr="00030C5F">
        <w:rPr>
          <w:sz w:val="20"/>
          <w:szCs w:val="20"/>
        </w:rPr>
        <w:t>е</w:t>
      </w:r>
      <w:r w:rsidRPr="00030C5F">
        <w:rPr>
          <w:sz w:val="20"/>
          <w:szCs w:val="20"/>
        </w:rPr>
        <w:t>ту по рейке деления, до которого поднялась вода. Отсчеты о</w:t>
      </w:r>
      <w:r w:rsidRPr="00030C5F">
        <w:rPr>
          <w:sz w:val="20"/>
          <w:szCs w:val="20"/>
        </w:rPr>
        <w:t>к</w:t>
      </w:r>
      <w:r w:rsidRPr="00030C5F">
        <w:rPr>
          <w:sz w:val="20"/>
          <w:szCs w:val="20"/>
        </w:rPr>
        <w:t>ругляют до целых сантиметров. Для измерения уровня на свайном посту пер</w:t>
      </w:r>
      <w:r w:rsidRPr="00030C5F">
        <w:rPr>
          <w:sz w:val="20"/>
          <w:szCs w:val="20"/>
        </w:rPr>
        <w:t>е</w:t>
      </w:r>
      <w:r w:rsidRPr="00030C5F">
        <w:rPr>
          <w:sz w:val="20"/>
          <w:szCs w:val="20"/>
        </w:rPr>
        <w:t>носную рейку устанавливают на головку ближайшей к берегу зато</w:t>
      </w:r>
      <w:r w:rsidRPr="00030C5F">
        <w:rPr>
          <w:sz w:val="20"/>
          <w:szCs w:val="20"/>
        </w:rPr>
        <w:t>п</w:t>
      </w:r>
      <w:r w:rsidRPr="00030C5F">
        <w:rPr>
          <w:sz w:val="20"/>
          <w:szCs w:val="20"/>
        </w:rPr>
        <w:t>ленной сваи.</w:t>
      </w:r>
    </w:p>
    <w:p w:rsidR="00A049F1" w:rsidRPr="00030C5F" w:rsidRDefault="00A049F1" w:rsidP="00A049F1">
      <w:pPr>
        <w:widowControl w:val="0"/>
        <w:spacing w:line="216" w:lineRule="auto"/>
        <w:ind w:firstLine="284"/>
        <w:jc w:val="both"/>
        <w:rPr>
          <w:sz w:val="20"/>
          <w:szCs w:val="20"/>
        </w:rPr>
      </w:pPr>
      <w:r w:rsidRPr="00030C5F">
        <w:rPr>
          <w:sz w:val="20"/>
          <w:szCs w:val="20"/>
        </w:rPr>
        <w:t>Температуру воды и воздуха измеряют на водомерных постах в те же часы, что и уровни воды. Температуру воздуха измеряют круглый год, а воды – только в период отрицательных температур. Толщину льда в зимнее время измеряют через каждые 5–10 дней. Визуальные наблюдения за состоянием погоды фиксируются краткими запис</w:t>
      </w:r>
      <w:r w:rsidRPr="00030C5F">
        <w:rPr>
          <w:sz w:val="20"/>
          <w:szCs w:val="20"/>
        </w:rPr>
        <w:t>я</w:t>
      </w:r>
      <w:r w:rsidRPr="00030C5F">
        <w:rPr>
          <w:sz w:val="20"/>
          <w:szCs w:val="20"/>
        </w:rPr>
        <w:t>ми, например: ясно, пасмурно, дождь, ветер слабый или сильный, по теч</w:t>
      </w:r>
      <w:r w:rsidRPr="00030C5F">
        <w:rPr>
          <w:sz w:val="20"/>
          <w:szCs w:val="20"/>
        </w:rPr>
        <w:t>е</w:t>
      </w:r>
      <w:r w:rsidRPr="00030C5F">
        <w:rPr>
          <w:sz w:val="20"/>
          <w:szCs w:val="20"/>
        </w:rPr>
        <w:t>нию или пр</w:t>
      </w:r>
      <w:r w:rsidRPr="00030C5F">
        <w:rPr>
          <w:sz w:val="20"/>
          <w:szCs w:val="20"/>
        </w:rPr>
        <w:t>о</w:t>
      </w:r>
      <w:r w:rsidRPr="00030C5F">
        <w:rPr>
          <w:sz w:val="20"/>
          <w:szCs w:val="20"/>
        </w:rPr>
        <w:t>тив течения и др. Все наблюдения записывают сначала в карманную полевую книжку, а затем перен</w:t>
      </w:r>
      <w:r w:rsidRPr="00030C5F">
        <w:rPr>
          <w:sz w:val="20"/>
          <w:szCs w:val="20"/>
        </w:rPr>
        <w:t>о</w:t>
      </w:r>
      <w:r w:rsidRPr="00030C5F">
        <w:rPr>
          <w:sz w:val="20"/>
          <w:szCs w:val="20"/>
        </w:rPr>
        <w:t>сят в настольный журнал.</w:t>
      </w:r>
    </w:p>
    <w:p w:rsidR="001E4AB1" w:rsidRPr="00030C5F" w:rsidRDefault="00A049F1" w:rsidP="001E4AB1">
      <w:pPr>
        <w:widowControl w:val="0"/>
        <w:spacing w:line="216" w:lineRule="auto"/>
        <w:ind w:firstLine="284"/>
        <w:jc w:val="both"/>
        <w:rPr>
          <w:sz w:val="20"/>
          <w:szCs w:val="20"/>
        </w:rPr>
      </w:pPr>
      <w:r w:rsidRPr="00030C5F">
        <w:rPr>
          <w:b/>
          <w:sz w:val="20"/>
          <w:szCs w:val="20"/>
        </w:rPr>
        <w:t>Первичная обработка результатов наблюдений.</w:t>
      </w:r>
      <w:r w:rsidRPr="00030C5F">
        <w:rPr>
          <w:sz w:val="20"/>
          <w:szCs w:val="20"/>
        </w:rPr>
        <w:t xml:space="preserve"> </w:t>
      </w:r>
      <w:r>
        <w:rPr>
          <w:sz w:val="20"/>
          <w:szCs w:val="20"/>
        </w:rPr>
        <w:t xml:space="preserve">Она </w:t>
      </w:r>
      <w:r w:rsidRPr="00030C5F">
        <w:rPr>
          <w:sz w:val="20"/>
          <w:szCs w:val="20"/>
        </w:rPr>
        <w:t>включает приведение отсчетов высоты уровня воды к нулю графика поста, с</w:t>
      </w:r>
      <w:r w:rsidRPr="00030C5F">
        <w:rPr>
          <w:sz w:val="20"/>
          <w:szCs w:val="20"/>
        </w:rPr>
        <w:t>о</w:t>
      </w:r>
      <w:r w:rsidRPr="00030C5F">
        <w:rPr>
          <w:sz w:val="20"/>
          <w:szCs w:val="20"/>
        </w:rPr>
        <w:t>ставление годовой таблицы ежедневных уровней и построение граф</w:t>
      </w:r>
      <w:r w:rsidRPr="00030C5F">
        <w:rPr>
          <w:sz w:val="20"/>
          <w:szCs w:val="20"/>
        </w:rPr>
        <w:t>и</w:t>
      </w:r>
      <w:r w:rsidRPr="00030C5F">
        <w:rPr>
          <w:sz w:val="20"/>
          <w:szCs w:val="20"/>
        </w:rPr>
        <w:t>ка к</w:t>
      </w:r>
      <w:r w:rsidRPr="00030C5F">
        <w:rPr>
          <w:sz w:val="20"/>
          <w:szCs w:val="20"/>
        </w:rPr>
        <w:t>о</w:t>
      </w:r>
      <w:r w:rsidRPr="00030C5F">
        <w:rPr>
          <w:sz w:val="20"/>
          <w:szCs w:val="20"/>
        </w:rPr>
        <w:t>лебаний уровня.</w:t>
      </w:r>
    </w:p>
    <w:p w:rsidR="00A049F1" w:rsidRPr="00030C5F" w:rsidRDefault="00A049F1" w:rsidP="00A049F1">
      <w:pPr>
        <w:widowControl w:val="0"/>
        <w:spacing w:line="216" w:lineRule="auto"/>
        <w:ind w:firstLine="284"/>
        <w:jc w:val="both"/>
        <w:rPr>
          <w:sz w:val="20"/>
          <w:szCs w:val="20"/>
        </w:rPr>
      </w:pPr>
      <w:r w:rsidRPr="00030C5F">
        <w:rPr>
          <w:sz w:val="20"/>
          <w:szCs w:val="20"/>
        </w:rPr>
        <w:lastRenderedPageBreak/>
        <w:t>Высоту уровня над нулем графика реечного поста определяют суммированием отсчета по рейке и приводки поста. Для привед</w:t>
      </w:r>
      <w:r w:rsidRPr="00030C5F">
        <w:rPr>
          <w:sz w:val="20"/>
          <w:szCs w:val="20"/>
        </w:rPr>
        <w:t>е</w:t>
      </w:r>
      <w:r w:rsidRPr="00030C5F">
        <w:rPr>
          <w:sz w:val="20"/>
          <w:szCs w:val="20"/>
        </w:rPr>
        <w:t>ния высоты уровня к нулю графика сва</w:t>
      </w:r>
      <w:r w:rsidRPr="00030C5F">
        <w:rPr>
          <w:sz w:val="20"/>
          <w:szCs w:val="20"/>
        </w:rPr>
        <w:t>й</w:t>
      </w:r>
      <w:r w:rsidRPr="00030C5F">
        <w:rPr>
          <w:sz w:val="20"/>
          <w:szCs w:val="20"/>
        </w:rPr>
        <w:t>ного поста нужно к отсчету по переносной рейке прибавить приводку той сваи, на которую устана</w:t>
      </w:r>
      <w:r w:rsidRPr="00030C5F">
        <w:rPr>
          <w:sz w:val="20"/>
          <w:szCs w:val="20"/>
        </w:rPr>
        <w:t>в</w:t>
      </w:r>
      <w:r w:rsidRPr="00030C5F">
        <w:rPr>
          <w:sz w:val="20"/>
          <w:szCs w:val="20"/>
        </w:rPr>
        <w:t>ливалась рейка при измерении уровня.</w:t>
      </w:r>
    </w:p>
    <w:p w:rsidR="00A049F1" w:rsidRPr="00030C5F" w:rsidRDefault="00A049F1" w:rsidP="00A049F1">
      <w:pPr>
        <w:widowControl w:val="0"/>
        <w:spacing w:line="216" w:lineRule="auto"/>
        <w:ind w:firstLine="284"/>
        <w:jc w:val="both"/>
        <w:rPr>
          <w:sz w:val="20"/>
          <w:szCs w:val="20"/>
        </w:rPr>
      </w:pPr>
      <w:r w:rsidRPr="00030C5F">
        <w:rPr>
          <w:sz w:val="20"/>
          <w:szCs w:val="20"/>
        </w:rPr>
        <w:t>По данным полевых книжек составляют годовую таблицу ежедне</w:t>
      </w:r>
      <w:r w:rsidRPr="00030C5F">
        <w:rPr>
          <w:sz w:val="20"/>
          <w:szCs w:val="20"/>
        </w:rPr>
        <w:t>в</w:t>
      </w:r>
      <w:r w:rsidRPr="00030C5F">
        <w:rPr>
          <w:sz w:val="20"/>
          <w:szCs w:val="20"/>
        </w:rPr>
        <w:t>ных уровней воды, в которую заносят среднесуточные и среднемеся</w:t>
      </w:r>
      <w:r w:rsidRPr="00030C5F">
        <w:rPr>
          <w:sz w:val="20"/>
          <w:szCs w:val="20"/>
        </w:rPr>
        <w:t>ч</w:t>
      </w:r>
      <w:r w:rsidRPr="00030C5F">
        <w:rPr>
          <w:sz w:val="20"/>
          <w:szCs w:val="20"/>
        </w:rPr>
        <w:t>ные уровни, наивысшие и наинизшие уровни за каждый месяц, а также сре</w:t>
      </w:r>
      <w:r w:rsidRPr="00030C5F">
        <w:rPr>
          <w:sz w:val="20"/>
          <w:szCs w:val="20"/>
        </w:rPr>
        <w:t>д</w:t>
      </w:r>
      <w:r w:rsidRPr="00030C5F">
        <w:rPr>
          <w:sz w:val="20"/>
          <w:szCs w:val="20"/>
        </w:rPr>
        <w:t>ний, наивысший и наинизший уровни за целый год.</w:t>
      </w:r>
    </w:p>
    <w:p w:rsidR="00A049F1" w:rsidRPr="00030C5F" w:rsidRDefault="00A049F1" w:rsidP="00A049F1">
      <w:pPr>
        <w:widowControl w:val="0"/>
        <w:spacing w:line="216" w:lineRule="auto"/>
        <w:ind w:firstLine="284"/>
        <w:jc w:val="both"/>
        <w:rPr>
          <w:sz w:val="20"/>
          <w:szCs w:val="20"/>
        </w:rPr>
      </w:pPr>
      <w:r w:rsidRPr="00030C5F">
        <w:rPr>
          <w:sz w:val="20"/>
          <w:szCs w:val="20"/>
        </w:rPr>
        <w:t>В таблице выделяют условными знаками фазы ледостава, лед</w:t>
      </w:r>
      <w:r w:rsidRPr="00030C5F">
        <w:rPr>
          <w:sz w:val="20"/>
          <w:szCs w:val="20"/>
        </w:rPr>
        <w:t>о</w:t>
      </w:r>
      <w:r w:rsidRPr="00030C5F">
        <w:rPr>
          <w:sz w:val="20"/>
          <w:szCs w:val="20"/>
        </w:rPr>
        <w:t>хода и други</w:t>
      </w:r>
      <w:r>
        <w:rPr>
          <w:sz w:val="20"/>
          <w:szCs w:val="20"/>
        </w:rPr>
        <w:t>е</w:t>
      </w:r>
      <w:r w:rsidRPr="00030C5F">
        <w:rPr>
          <w:sz w:val="20"/>
          <w:szCs w:val="20"/>
        </w:rPr>
        <w:t xml:space="preserve"> явлени</w:t>
      </w:r>
      <w:r>
        <w:rPr>
          <w:sz w:val="20"/>
          <w:szCs w:val="20"/>
        </w:rPr>
        <w:t>я</w:t>
      </w:r>
      <w:r w:rsidRPr="00030C5F">
        <w:rPr>
          <w:sz w:val="20"/>
          <w:szCs w:val="20"/>
        </w:rPr>
        <w:t>.</w:t>
      </w:r>
    </w:p>
    <w:p w:rsidR="00A049F1" w:rsidRPr="00030C5F" w:rsidRDefault="00A049F1" w:rsidP="00A049F1">
      <w:pPr>
        <w:widowControl w:val="0"/>
        <w:spacing w:line="216" w:lineRule="auto"/>
        <w:ind w:firstLine="284"/>
        <w:jc w:val="both"/>
        <w:rPr>
          <w:sz w:val="20"/>
          <w:szCs w:val="20"/>
        </w:rPr>
      </w:pPr>
      <w:r w:rsidRPr="00030C5F">
        <w:rPr>
          <w:sz w:val="20"/>
          <w:szCs w:val="20"/>
        </w:rPr>
        <w:t>Графики колебаний уровней воды строят на миллиметровой б</w:t>
      </w:r>
      <w:r w:rsidRPr="00030C5F">
        <w:rPr>
          <w:sz w:val="20"/>
          <w:szCs w:val="20"/>
        </w:rPr>
        <w:t>у</w:t>
      </w:r>
      <w:r w:rsidRPr="00030C5F">
        <w:rPr>
          <w:sz w:val="20"/>
          <w:szCs w:val="20"/>
        </w:rPr>
        <w:t>маге в масштабах: горизонтальный – в 1 мм – 1 сутки; вертикал</w:t>
      </w:r>
      <w:r w:rsidRPr="00030C5F">
        <w:rPr>
          <w:sz w:val="20"/>
          <w:szCs w:val="20"/>
        </w:rPr>
        <w:t>ь</w:t>
      </w:r>
      <w:r w:rsidRPr="00030C5F">
        <w:rPr>
          <w:sz w:val="20"/>
          <w:szCs w:val="20"/>
        </w:rPr>
        <w:t xml:space="preserve">ный – в </w:t>
      </w:r>
      <w:r>
        <w:rPr>
          <w:sz w:val="20"/>
          <w:szCs w:val="20"/>
        </w:rPr>
        <w:t xml:space="preserve">     </w:t>
      </w:r>
      <w:r w:rsidRPr="00030C5F">
        <w:rPr>
          <w:sz w:val="20"/>
          <w:szCs w:val="20"/>
        </w:rPr>
        <w:t>1 мм – 2 или 5 см. Для наглядного сопоставления графиков колебаний уровней за ряд лет по одному и тому же посту или за один и тот же год по ра</w:t>
      </w:r>
      <w:r w:rsidRPr="00030C5F">
        <w:rPr>
          <w:sz w:val="20"/>
          <w:szCs w:val="20"/>
        </w:rPr>
        <w:t>з</w:t>
      </w:r>
      <w:r w:rsidRPr="00030C5F">
        <w:rPr>
          <w:sz w:val="20"/>
          <w:szCs w:val="20"/>
        </w:rPr>
        <w:t>ным постам их часто совмещают на одном листе.</w:t>
      </w:r>
    </w:p>
    <w:p w:rsidR="00A049F1" w:rsidRPr="00030C5F" w:rsidRDefault="00A049F1" w:rsidP="00A049F1">
      <w:pPr>
        <w:widowControl w:val="0"/>
        <w:spacing w:line="216" w:lineRule="auto"/>
        <w:ind w:firstLine="284"/>
        <w:jc w:val="both"/>
        <w:rPr>
          <w:sz w:val="20"/>
          <w:szCs w:val="20"/>
        </w:rPr>
      </w:pPr>
      <w:r w:rsidRPr="00030C5F">
        <w:rPr>
          <w:b/>
          <w:sz w:val="20"/>
          <w:szCs w:val="20"/>
        </w:rPr>
        <w:t>Повторяемость и обеспеченность уровней.</w:t>
      </w:r>
      <w:r w:rsidRPr="00030C5F">
        <w:rPr>
          <w:sz w:val="20"/>
          <w:szCs w:val="20"/>
        </w:rPr>
        <w:t xml:space="preserve"> Важными характер</w:t>
      </w:r>
      <w:r w:rsidRPr="00030C5F">
        <w:rPr>
          <w:sz w:val="20"/>
          <w:szCs w:val="20"/>
        </w:rPr>
        <w:t>и</w:t>
      </w:r>
      <w:r w:rsidRPr="00030C5F">
        <w:rPr>
          <w:sz w:val="20"/>
          <w:szCs w:val="20"/>
        </w:rPr>
        <w:t>стиками для оценки колебаний уровней воды в реках являются их п</w:t>
      </w:r>
      <w:r w:rsidRPr="00030C5F">
        <w:rPr>
          <w:sz w:val="20"/>
          <w:szCs w:val="20"/>
        </w:rPr>
        <w:t>о</w:t>
      </w:r>
      <w:r w:rsidRPr="00030C5F">
        <w:rPr>
          <w:sz w:val="20"/>
          <w:szCs w:val="20"/>
        </w:rPr>
        <w:t>вторяемость и обеспеченность. Повторяемость (частота) уровней х</w:t>
      </w:r>
      <w:r w:rsidRPr="00030C5F">
        <w:rPr>
          <w:sz w:val="20"/>
          <w:szCs w:val="20"/>
        </w:rPr>
        <w:t>а</w:t>
      </w:r>
      <w:r w:rsidRPr="00030C5F">
        <w:rPr>
          <w:sz w:val="20"/>
          <w:szCs w:val="20"/>
        </w:rPr>
        <w:t>рактеризуется числом дней в году, в которые наблюдались уровни в определе</w:t>
      </w:r>
      <w:r w:rsidRPr="00030C5F">
        <w:rPr>
          <w:sz w:val="20"/>
          <w:szCs w:val="20"/>
        </w:rPr>
        <w:t>н</w:t>
      </w:r>
      <w:r w:rsidRPr="00030C5F">
        <w:rPr>
          <w:sz w:val="20"/>
          <w:szCs w:val="20"/>
        </w:rPr>
        <w:t>ных интервалах, например от 600 до 550 см, от 550 до 500 см и т. д. Обеспеченность показывает, в течение скольких дней в году наблюдались уровни данной или большей в</w:t>
      </w:r>
      <w:r w:rsidRPr="00030C5F">
        <w:rPr>
          <w:sz w:val="20"/>
          <w:szCs w:val="20"/>
        </w:rPr>
        <w:t>ы</w:t>
      </w:r>
      <w:r w:rsidRPr="00030C5F">
        <w:rPr>
          <w:sz w:val="20"/>
          <w:szCs w:val="20"/>
        </w:rPr>
        <w:t>соты.</w:t>
      </w:r>
    </w:p>
    <w:p w:rsidR="00A049F1" w:rsidRDefault="00A049F1" w:rsidP="00A049F1">
      <w:pPr>
        <w:widowControl w:val="0"/>
        <w:spacing w:line="216" w:lineRule="auto"/>
        <w:ind w:firstLine="284"/>
        <w:jc w:val="both"/>
        <w:rPr>
          <w:sz w:val="20"/>
          <w:szCs w:val="20"/>
        </w:rPr>
      </w:pPr>
      <w:r w:rsidRPr="00030C5F">
        <w:rPr>
          <w:sz w:val="20"/>
          <w:szCs w:val="20"/>
        </w:rPr>
        <w:t>Для изучения повторяемости всю амплитуду колебаний уровней разбивают на равные интервалы по 10–50 см и, пользуясь годовой та</w:t>
      </w:r>
      <w:r w:rsidRPr="00030C5F">
        <w:rPr>
          <w:sz w:val="20"/>
          <w:szCs w:val="20"/>
        </w:rPr>
        <w:t>б</w:t>
      </w:r>
      <w:r w:rsidRPr="00030C5F">
        <w:rPr>
          <w:sz w:val="20"/>
          <w:szCs w:val="20"/>
        </w:rPr>
        <w:t>лицей уровней, подсчитывают</w:t>
      </w:r>
      <w:r>
        <w:rPr>
          <w:sz w:val="20"/>
          <w:szCs w:val="20"/>
        </w:rPr>
        <w:t>,</w:t>
      </w:r>
      <w:r w:rsidRPr="00030C5F">
        <w:rPr>
          <w:sz w:val="20"/>
          <w:szCs w:val="20"/>
        </w:rPr>
        <w:t xml:space="preserve"> в течение скольких дней в году уровни находились в каждом из рассматриваемых интервалов. В табл.1</w:t>
      </w:r>
      <w:r>
        <w:rPr>
          <w:sz w:val="20"/>
          <w:szCs w:val="20"/>
        </w:rPr>
        <w:t>0</w:t>
      </w:r>
      <w:r w:rsidRPr="00030C5F">
        <w:rPr>
          <w:sz w:val="20"/>
          <w:szCs w:val="20"/>
        </w:rPr>
        <w:t>.2 приведен пример результата такого подсчета. Обеспеченность уровней устанавливают путем последовательного суммирования их повторя</w:t>
      </w:r>
      <w:r w:rsidRPr="00030C5F">
        <w:rPr>
          <w:sz w:val="20"/>
          <w:szCs w:val="20"/>
        </w:rPr>
        <w:t>е</w:t>
      </w:r>
      <w:r w:rsidRPr="00030C5F">
        <w:rPr>
          <w:sz w:val="20"/>
          <w:szCs w:val="20"/>
        </w:rPr>
        <w:t xml:space="preserve">мости. </w:t>
      </w:r>
    </w:p>
    <w:p w:rsidR="00A049F1" w:rsidRPr="006B5D82" w:rsidRDefault="00A049F1" w:rsidP="00A049F1">
      <w:pPr>
        <w:widowControl w:val="0"/>
        <w:spacing w:line="216" w:lineRule="auto"/>
        <w:ind w:firstLine="284"/>
        <w:jc w:val="both"/>
        <w:rPr>
          <w:sz w:val="20"/>
          <w:szCs w:val="20"/>
        </w:rPr>
      </w:pPr>
    </w:p>
    <w:p w:rsidR="00A049F1" w:rsidRDefault="00A049F1" w:rsidP="006B5D82">
      <w:pPr>
        <w:widowControl w:val="0"/>
        <w:spacing w:line="216" w:lineRule="auto"/>
        <w:jc w:val="center"/>
        <w:rPr>
          <w:b/>
          <w:sz w:val="16"/>
          <w:szCs w:val="16"/>
        </w:rPr>
      </w:pPr>
      <w:r w:rsidRPr="009335E6">
        <w:rPr>
          <w:sz w:val="16"/>
          <w:szCs w:val="16"/>
        </w:rPr>
        <w:t>Т а б л и ц а  1</w:t>
      </w:r>
      <w:r>
        <w:rPr>
          <w:sz w:val="16"/>
          <w:szCs w:val="16"/>
        </w:rPr>
        <w:t>0</w:t>
      </w:r>
      <w:r w:rsidRPr="009335E6">
        <w:rPr>
          <w:sz w:val="16"/>
          <w:szCs w:val="16"/>
        </w:rPr>
        <w:t xml:space="preserve">.2. </w:t>
      </w:r>
      <w:r w:rsidRPr="009335E6">
        <w:rPr>
          <w:b/>
          <w:sz w:val="16"/>
          <w:szCs w:val="16"/>
        </w:rPr>
        <w:t>Ведомость повторяемости и обеспеченности уровней</w:t>
      </w:r>
    </w:p>
    <w:p w:rsidR="00A049F1" w:rsidRPr="009335E6" w:rsidRDefault="00A049F1" w:rsidP="00A049F1">
      <w:pPr>
        <w:widowControl w:val="0"/>
        <w:spacing w:line="216" w:lineRule="auto"/>
        <w:ind w:firstLine="284"/>
        <w:jc w:val="center"/>
        <w:rPr>
          <w:b/>
          <w:sz w:val="16"/>
          <w:szCs w:val="16"/>
        </w:rPr>
      </w:pPr>
    </w:p>
    <w:tbl>
      <w:tblPr>
        <w:tblW w:w="6075" w:type="dxa"/>
        <w:jc w:val="center"/>
        <w:tblInd w:w="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00"/>
        <w:gridCol w:w="466"/>
        <w:gridCol w:w="418"/>
        <w:gridCol w:w="520"/>
        <w:gridCol w:w="456"/>
        <w:gridCol w:w="1266"/>
        <w:gridCol w:w="434"/>
        <w:gridCol w:w="448"/>
        <w:gridCol w:w="433"/>
        <w:gridCol w:w="434"/>
      </w:tblGrid>
      <w:tr w:rsidR="00A049F1" w:rsidRPr="00EC4963" w:rsidTr="006B5D82">
        <w:trPr>
          <w:jc w:val="center"/>
        </w:trPr>
        <w:tc>
          <w:tcPr>
            <w:tcW w:w="1200" w:type="dxa"/>
            <w:vMerge w:val="restart"/>
            <w:vAlign w:val="center"/>
          </w:tcPr>
          <w:p w:rsidR="00A049F1" w:rsidRPr="00EC4963" w:rsidRDefault="00A049F1" w:rsidP="001D777B">
            <w:pPr>
              <w:widowControl w:val="0"/>
              <w:autoSpaceDE w:val="0"/>
              <w:autoSpaceDN w:val="0"/>
              <w:adjustRightInd w:val="0"/>
              <w:spacing w:line="216" w:lineRule="auto"/>
              <w:ind w:left="-66" w:right="-108"/>
              <w:jc w:val="center"/>
              <w:rPr>
                <w:sz w:val="16"/>
                <w:szCs w:val="16"/>
              </w:rPr>
            </w:pPr>
            <w:r w:rsidRPr="00EC4963">
              <w:rPr>
                <w:sz w:val="16"/>
                <w:szCs w:val="16"/>
              </w:rPr>
              <w:t>Интервалы уро</w:t>
            </w:r>
            <w:r w:rsidRPr="00EC4963">
              <w:rPr>
                <w:sz w:val="16"/>
                <w:szCs w:val="16"/>
              </w:rPr>
              <w:t>в</w:t>
            </w:r>
            <w:r w:rsidRPr="00EC4963">
              <w:rPr>
                <w:sz w:val="16"/>
                <w:szCs w:val="16"/>
              </w:rPr>
              <w:t>ней, см над нулем граф</w:t>
            </w:r>
            <w:r w:rsidRPr="00EC4963">
              <w:rPr>
                <w:sz w:val="16"/>
                <w:szCs w:val="16"/>
              </w:rPr>
              <w:t>и</w:t>
            </w:r>
            <w:r w:rsidRPr="00EC4963">
              <w:rPr>
                <w:sz w:val="16"/>
                <w:szCs w:val="16"/>
              </w:rPr>
              <w:t>ка</w:t>
            </w:r>
          </w:p>
        </w:tc>
        <w:tc>
          <w:tcPr>
            <w:tcW w:w="884" w:type="dxa"/>
            <w:gridSpan w:val="2"/>
            <w:vAlign w:val="center"/>
          </w:tcPr>
          <w:p w:rsidR="00A049F1" w:rsidRPr="00EC4963" w:rsidRDefault="00A049F1" w:rsidP="001D777B">
            <w:pPr>
              <w:widowControl w:val="0"/>
              <w:autoSpaceDE w:val="0"/>
              <w:autoSpaceDN w:val="0"/>
              <w:adjustRightInd w:val="0"/>
              <w:spacing w:line="216" w:lineRule="auto"/>
              <w:ind w:left="-66" w:right="-108"/>
              <w:jc w:val="center"/>
              <w:rPr>
                <w:sz w:val="16"/>
                <w:szCs w:val="16"/>
              </w:rPr>
            </w:pPr>
            <w:r w:rsidRPr="00EC4963">
              <w:rPr>
                <w:sz w:val="16"/>
                <w:szCs w:val="16"/>
              </w:rPr>
              <w:t>Повторя</w:t>
            </w:r>
            <w:r w:rsidRPr="00EC4963">
              <w:rPr>
                <w:sz w:val="16"/>
                <w:szCs w:val="16"/>
              </w:rPr>
              <w:t>е</w:t>
            </w:r>
            <w:r w:rsidRPr="00EC4963">
              <w:rPr>
                <w:sz w:val="16"/>
                <w:szCs w:val="16"/>
              </w:rPr>
              <w:t>мость</w:t>
            </w:r>
          </w:p>
        </w:tc>
        <w:tc>
          <w:tcPr>
            <w:tcW w:w="976" w:type="dxa"/>
            <w:gridSpan w:val="2"/>
            <w:vAlign w:val="center"/>
          </w:tcPr>
          <w:p w:rsidR="00A049F1" w:rsidRPr="00EC4963" w:rsidRDefault="00A049F1" w:rsidP="001D777B">
            <w:pPr>
              <w:widowControl w:val="0"/>
              <w:autoSpaceDE w:val="0"/>
              <w:autoSpaceDN w:val="0"/>
              <w:adjustRightInd w:val="0"/>
              <w:spacing w:line="216" w:lineRule="auto"/>
              <w:ind w:left="-66" w:right="-108"/>
              <w:jc w:val="center"/>
              <w:rPr>
                <w:sz w:val="16"/>
                <w:szCs w:val="16"/>
              </w:rPr>
            </w:pPr>
            <w:r w:rsidRPr="00EC4963">
              <w:rPr>
                <w:sz w:val="16"/>
                <w:szCs w:val="16"/>
              </w:rPr>
              <w:t>Обеспече</w:t>
            </w:r>
            <w:r w:rsidRPr="00EC4963">
              <w:rPr>
                <w:sz w:val="16"/>
                <w:szCs w:val="16"/>
              </w:rPr>
              <w:t>н</w:t>
            </w:r>
            <w:r w:rsidRPr="00EC4963">
              <w:rPr>
                <w:sz w:val="16"/>
                <w:szCs w:val="16"/>
              </w:rPr>
              <w:t>ность</w:t>
            </w:r>
          </w:p>
        </w:tc>
        <w:tc>
          <w:tcPr>
            <w:tcW w:w="1266" w:type="dxa"/>
            <w:vMerge w:val="restart"/>
            <w:vAlign w:val="center"/>
          </w:tcPr>
          <w:p w:rsidR="00A049F1" w:rsidRPr="00EC4963" w:rsidRDefault="00A049F1" w:rsidP="001D777B">
            <w:pPr>
              <w:widowControl w:val="0"/>
              <w:autoSpaceDE w:val="0"/>
              <w:autoSpaceDN w:val="0"/>
              <w:adjustRightInd w:val="0"/>
              <w:spacing w:line="216" w:lineRule="auto"/>
              <w:ind w:left="-66" w:right="-108"/>
              <w:jc w:val="center"/>
              <w:rPr>
                <w:sz w:val="16"/>
                <w:szCs w:val="16"/>
              </w:rPr>
            </w:pPr>
            <w:r w:rsidRPr="00EC4963">
              <w:rPr>
                <w:sz w:val="16"/>
                <w:szCs w:val="16"/>
              </w:rPr>
              <w:t>Интервалы уро</w:t>
            </w:r>
            <w:r w:rsidRPr="00EC4963">
              <w:rPr>
                <w:sz w:val="16"/>
                <w:szCs w:val="16"/>
              </w:rPr>
              <w:t>в</w:t>
            </w:r>
            <w:r w:rsidRPr="00EC4963">
              <w:rPr>
                <w:sz w:val="16"/>
                <w:szCs w:val="16"/>
              </w:rPr>
              <w:t>ней, см над нулем граф</w:t>
            </w:r>
            <w:r w:rsidRPr="00EC4963">
              <w:rPr>
                <w:sz w:val="16"/>
                <w:szCs w:val="16"/>
              </w:rPr>
              <w:t>и</w:t>
            </w:r>
            <w:r w:rsidRPr="00EC4963">
              <w:rPr>
                <w:sz w:val="16"/>
                <w:szCs w:val="16"/>
              </w:rPr>
              <w:t>ка</w:t>
            </w:r>
          </w:p>
        </w:tc>
        <w:tc>
          <w:tcPr>
            <w:tcW w:w="882" w:type="dxa"/>
            <w:gridSpan w:val="2"/>
            <w:vAlign w:val="center"/>
          </w:tcPr>
          <w:p w:rsidR="00A049F1" w:rsidRPr="00EC4963" w:rsidRDefault="00A049F1" w:rsidP="001D777B">
            <w:pPr>
              <w:widowControl w:val="0"/>
              <w:autoSpaceDE w:val="0"/>
              <w:autoSpaceDN w:val="0"/>
              <w:adjustRightInd w:val="0"/>
              <w:spacing w:line="216" w:lineRule="auto"/>
              <w:ind w:left="-66" w:right="-108"/>
              <w:jc w:val="center"/>
              <w:rPr>
                <w:sz w:val="16"/>
                <w:szCs w:val="16"/>
              </w:rPr>
            </w:pPr>
            <w:r w:rsidRPr="00EC4963">
              <w:rPr>
                <w:sz w:val="16"/>
                <w:szCs w:val="16"/>
              </w:rPr>
              <w:t>Повторя</w:t>
            </w:r>
            <w:r w:rsidRPr="00EC4963">
              <w:rPr>
                <w:sz w:val="16"/>
                <w:szCs w:val="16"/>
              </w:rPr>
              <w:t>е</w:t>
            </w:r>
            <w:r w:rsidRPr="00EC4963">
              <w:rPr>
                <w:sz w:val="16"/>
                <w:szCs w:val="16"/>
              </w:rPr>
              <w:t>мость</w:t>
            </w:r>
          </w:p>
        </w:tc>
        <w:tc>
          <w:tcPr>
            <w:tcW w:w="867" w:type="dxa"/>
            <w:gridSpan w:val="2"/>
            <w:vAlign w:val="center"/>
          </w:tcPr>
          <w:p w:rsidR="00A049F1" w:rsidRPr="00EC4963" w:rsidRDefault="00A049F1" w:rsidP="001D777B">
            <w:pPr>
              <w:widowControl w:val="0"/>
              <w:autoSpaceDE w:val="0"/>
              <w:autoSpaceDN w:val="0"/>
              <w:adjustRightInd w:val="0"/>
              <w:spacing w:line="216" w:lineRule="auto"/>
              <w:ind w:left="-66" w:right="-108"/>
              <w:jc w:val="center"/>
              <w:rPr>
                <w:sz w:val="16"/>
                <w:szCs w:val="16"/>
              </w:rPr>
            </w:pPr>
            <w:r w:rsidRPr="00EC4963">
              <w:rPr>
                <w:sz w:val="16"/>
                <w:szCs w:val="16"/>
              </w:rPr>
              <w:t>Обеспече</w:t>
            </w:r>
            <w:r w:rsidRPr="00EC4963">
              <w:rPr>
                <w:sz w:val="16"/>
                <w:szCs w:val="16"/>
              </w:rPr>
              <w:t>н</w:t>
            </w:r>
            <w:r w:rsidRPr="00EC4963">
              <w:rPr>
                <w:sz w:val="16"/>
                <w:szCs w:val="16"/>
              </w:rPr>
              <w:t>ность</w:t>
            </w:r>
          </w:p>
        </w:tc>
      </w:tr>
      <w:tr w:rsidR="00A049F1" w:rsidRPr="00EC4963" w:rsidTr="006B5D82">
        <w:trPr>
          <w:jc w:val="center"/>
        </w:trPr>
        <w:tc>
          <w:tcPr>
            <w:tcW w:w="1200" w:type="dxa"/>
            <w:vMerge/>
            <w:vAlign w:val="center"/>
          </w:tcPr>
          <w:p w:rsidR="00A049F1" w:rsidRPr="00EC4963" w:rsidRDefault="00A049F1" w:rsidP="001D777B">
            <w:pPr>
              <w:widowControl w:val="0"/>
              <w:autoSpaceDE w:val="0"/>
              <w:autoSpaceDN w:val="0"/>
              <w:adjustRightInd w:val="0"/>
              <w:spacing w:line="216" w:lineRule="auto"/>
              <w:ind w:left="-66" w:right="-108"/>
              <w:jc w:val="center"/>
              <w:rPr>
                <w:sz w:val="16"/>
                <w:szCs w:val="16"/>
              </w:rPr>
            </w:pPr>
          </w:p>
        </w:tc>
        <w:tc>
          <w:tcPr>
            <w:tcW w:w="466" w:type="dxa"/>
            <w:vAlign w:val="center"/>
          </w:tcPr>
          <w:p w:rsidR="00A049F1" w:rsidRPr="00EC4963" w:rsidRDefault="006B5D82" w:rsidP="001D777B">
            <w:pPr>
              <w:widowControl w:val="0"/>
              <w:autoSpaceDE w:val="0"/>
              <w:autoSpaceDN w:val="0"/>
              <w:adjustRightInd w:val="0"/>
              <w:spacing w:line="216" w:lineRule="auto"/>
              <w:ind w:left="-66" w:right="-108"/>
              <w:jc w:val="center"/>
              <w:rPr>
                <w:sz w:val="16"/>
                <w:szCs w:val="16"/>
              </w:rPr>
            </w:pPr>
            <w:r>
              <w:rPr>
                <w:sz w:val="16"/>
                <w:szCs w:val="16"/>
              </w:rPr>
              <w:t>Д</w:t>
            </w:r>
            <w:r w:rsidR="00A049F1" w:rsidRPr="00EC4963">
              <w:rPr>
                <w:sz w:val="16"/>
                <w:szCs w:val="16"/>
              </w:rPr>
              <w:t>ни</w:t>
            </w:r>
          </w:p>
        </w:tc>
        <w:tc>
          <w:tcPr>
            <w:tcW w:w="418" w:type="dxa"/>
            <w:vAlign w:val="center"/>
          </w:tcPr>
          <w:p w:rsidR="00A049F1" w:rsidRPr="00EC4963" w:rsidRDefault="00A049F1" w:rsidP="001D777B">
            <w:pPr>
              <w:widowControl w:val="0"/>
              <w:autoSpaceDE w:val="0"/>
              <w:autoSpaceDN w:val="0"/>
              <w:adjustRightInd w:val="0"/>
              <w:spacing w:line="216" w:lineRule="auto"/>
              <w:ind w:left="-66" w:right="-108"/>
              <w:jc w:val="center"/>
              <w:rPr>
                <w:sz w:val="16"/>
                <w:szCs w:val="16"/>
              </w:rPr>
            </w:pPr>
            <w:r w:rsidRPr="00EC4963">
              <w:rPr>
                <w:sz w:val="16"/>
                <w:szCs w:val="16"/>
              </w:rPr>
              <w:t>%</w:t>
            </w:r>
          </w:p>
        </w:tc>
        <w:tc>
          <w:tcPr>
            <w:tcW w:w="520" w:type="dxa"/>
            <w:vAlign w:val="center"/>
          </w:tcPr>
          <w:p w:rsidR="00A049F1" w:rsidRPr="00EC4963" w:rsidRDefault="006B5D82" w:rsidP="001D777B">
            <w:pPr>
              <w:widowControl w:val="0"/>
              <w:autoSpaceDE w:val="0"/>
              <w:autoSpaceDN w:val="0"/>
              <w:adjustRightInd w:val="0"/>
              <w:spacing w:line="216" w:lineRule="auto"/>
              <w:ind w:left="-66" w:right="-108"/>
              <w:jc w:val="center"/>
              <w:rPr>
                <w:sz w:val="16"/>
                <w:szCs w:val="16"/>
              </w:rPr>
            </w:pPr>
            <w:r>
              <w:rPr>
                <w:sz w:val="16"/>
                <w:szCs w:val="16"/>
              </w:rPr>
              <w:t>Д</w:t>
            </w:r>
            <w:r w:rsidR="00A049F1" w:rsidRPr="00EC4963">
              <w:rPr>
                <w:sz w:val="16"/>
                <w:szCs w:val="16"/>
              </w:rPr>
              <w:t>ни</w:t>
            </w:r>
          </w:p>
        </w:tc>
        <w:tc>
          <w:tcPr>
            <w:tcW w:w="456" w:type="dxa"/>
            <w:vAlign w:val="center"/>
          </w:tcPr>
          <w:p w:rsidR="00A049F1" w:rsidRPr="00EC4963" w:rsidRDefault="00A049F1" w:rsidP="001D777B">
            <w:pPr>
              <w:widowControl w:val="0"/>
              <w:autoSpaceDE w:val="0"/>
              <w:autoSpaceDN w:val="0"/>
              <w:adjustRightInd w:val="0"/>
              <w:spacing w:line="216" w:lineRule="auto"/>
              <w:ind w:left="-66" w:right="-108"/>
              <w:jc w:val="center"/>
              <w:rPr>
                <w:sz w:val="16"/>
                <w:szCs w:val="16"/>
              </w:rPr>
            </w:pPr>
            <w:r w:rsidRPr="00EC4963">
              <w:rPr>
                <w:sz w:val="16"/>
                <w:szCs w:val="16"/>
              </w:rPr>
              <w:t>%</w:t>
            </w:r>
          </w:p>
        </w:tc>
        <w:tc>
          <w:tcPr>
            <w:tcW w:w="1266" w:type="dxa"/>
            <w:vMerge/>
            <w:vAlign w:val="center"/>
          </w:tcPr>
          <w:p w:rsidR="00A049F1" w:rsidRPr="00EC4963" w:rsidRDefault="00A049F1" w:rsidP="001D777B">
            <w:pPr>
              <w:widowControl w:val="0"/>
              <w:autoSpaceDE w:val="0"/>
              <w:autoSpaceDN w:val="0"/>
              <w:adjustRightInd w:val="0"/>
              <w:spacing w:line="216" w:lineRule="auto"/>
              <w:ind w:left="-66" w:right="-108"/>
              <w:jc w:val="center"/>
              <w:rPr>
                <w:sz w:val="16"/>
                <w:szCs w:val="16"/>
              </w:rPr>
            </w:pPr>
          </w:p>
        </w:tc>
        <w:tc>
          <w:tcPr>
            <w:tcW w:w="434" w:type="dxa"/>
            <w:vAlign w:val="center"/>
          </w:tcPr>
          <w:p w:rsidR="00A049F1" w:rsidRPr="00EC4963" w:rsidRDefault="006B5D82" w:rsidP="001D777B">
            <w:pPr>
              <w:widowControl w:val="0"/>
              <w:autoSpaceDE w:val="0"/>
              <w:autoSpaceDN w:val="0"/>
              <w:adjustRightInd w:val="0"/>
              <w:spacing w:line="216" w:lineRule="auto"/>
              <w:ind w:left="-66" w:right="-108"/>
              <w:jc w:val="center"/>
              <w:rPr>
                <w:sz w:val="16"/>
                <w:szCs w:val="16"/>
              </w:rPr>
            </w:pPr>
            <w:r>
              <w:rPr>
                <w:sz w:val="16"/>
                <w:szCs w:val="16"/>
              </w:rPr>
              <w:t>Д</w:t>
            </w:r>
            <w:r w:rsidR="00A049F1" w:rsidRPr="00EC4963">
              <w:rPr>
                <w:sz w:val="16"/>
                <w:szCs w:val="16"/>
              </w:rPr>
              <w:t>ни</w:t>
            </w:r>
          </w:p>
        </w:tc>
        <w:tc>
          <w:tcPr>
            <w:tcW w:w="448" w:type="dxa"/>
            <w:vAlign w:val="center"/>
          </w:tcPr>
          <w:p w:rsidR="00A049F1" w:rsidRPr="00EC4963" w:rsidRDefault="00A049F1" w:rsidP="001D777B">
            <w:pPr>
              <w:widowControl w:val="0"/>
              <w:autoSpaceDE w:val="0"/>
              <w:autoSpaceDN w:val="0"/>
              <w:adjustRightInd w:val="0"/>
              <w:spacing w:line="216" w:lineRule="auto"/>
              <w:ind w:left="-66" w:right="-108"/>
              <w:jc w:val="center"/>
              <w:rPr>
                <w:sz w:val="16"/>
                <w:szCs w:val="16"/>
              </w:rPr>
            </w:pPr>
            <w:r w:rsidRPr="00EC4963">
              <w:rPr>
                <w:sz w:val="16"/>
                <w:szCs w:val="16"/>
              </w:rPr>
              <w:t>%</w:t>
            </w:r>
          </w:p>
        </w:tc>
        <w:tc>
          <w:tcPr>
            <w:tcW w:w="433" w:type="dxa"/>
            <w:vAlign w:val="center"/>
          </w:tcPr>
          <w:p w:rsidR="00A049F1" w:rsidRPr="00EC4963" w:rsidRDefault="006B5D82" w:rsidP="001D777B">
            <w:pPr>
              <w:widowControl w:val="0"/>
              <w:autoSpaceDE w:val="0"/>
              <w:autoSpaceDN w:val="0"/>
              <w:adjustRightInd w:val="0"/>
              <w:spacing w:line="216" w:lineRule="auto"/>
              <w:ind w:left="-66" w:right="-108"/>
              <w:jc w:val="center"/>
              <w:rPr>
                <w:sz w:val="16"/>
                <w:szCs w:val="16"/>
              </w:rPr>
            </w:pPr>
            <w:r>
              <w:rPr>
                <w:sz w:val="16"/>
                <w:szCs w:val="16"/>
              </w:rPr>
              <w:t>Д</w:t>
            </w:r>
            <w:r w:rsidR="00A049F1" w:rsidRPr="00EC4963">
              <w:rPr>
                <w:sz w:val="16"/>
                <w:szCs w:val="16"/>
              </w:rPr>
              <w:t>ни</w:t>
            </w:r>
          </w:p>
        </w:tc>
        <w:tc>
          <w:tcPr>
            <w:tcW w:w="434" w:type="dxa"/>
            <w:vAlign w:val="center"/>
          </w:tcPr>
          <w:p w:rsidR="00A049F1" w:rsidRPr="00EC4963" w:rsidRDefault="00A049F1" w:rsidP="001D777B">
            <w:pPr>
              <w:widowControl w:val="0"/>
              <w:autoSpaceDE w:val="0"/>
              <w:autoSpaceDN w:val="0"/>
              <w:adjustRightInd w:val="0"/>
              <w:spacing w:line="216" w:lineRule="auto"/>
              <w:ind w:left="-66" w:right="-108"/>
              <w:jc w:val="center"/>
              <w:rPr>
                <w:sz w:val="16"/>
                <w:szCs w:val="16"/>
              </w:rPr>
            </w:pPr>
            <w:r w:rsidRPr="00EC4963">
              <w:rPr>
                <w:sz w:val="16"/>
                <w:szCs w:val="16"/>
              </w:rPr>
              <w:t>%</w:t>
            </w:r>
          </w:p>
        </w:tc>
      </w:tr>
      <w:tr w:rsidR="00A049F1" w:rsidRPr="00EC4963" w:rsidTr="006B5D82">
        <w:trPr>
          <w:jc w:val="center"/>
        </w:trPr>
        <w:tc>
          <w:tcPr>
            <w:tcW w:w="1200"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Высший 426</w:t>
            </w:r>
          </w:p>
        </w:tc>
        <w:tc>
          <w:tcPr>
            <w:tcW w:w="46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w:t>
            </w:r>
          </w:p>
        </w:tc>
        <w:tc>
          <w:tcPr>
            <w:tcW w:w="418"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0,3</w:t>
            </w:r>
          </w:p>
        </w:tc>
        <w:tc>
          <w:tcPr>
            <w:tcW w:w="520"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w:t>
            </w:r>
          </w:p>
        </w:tc>
        <w:tc>
          <w:tcPr>
            <w:tcW w:w="45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0,3</w:t>
            </w:r>
          </w:p>
        </w:tc>
        <w:tc>
          <w:tcPr>
            <w:tcW w:w="126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199–150</w:t>
            </w:r>
          </w:p>
        </w:tc>
        <w:tc>
          <w:tcPr>
            <w:tcW w:w="434"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w:t>
            </w:r>
          </w:p>
        </w:tc>
        <w:tc>
          <w:tcPr>
            <w:tcW w:w="448"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1,6</w:t>
            </w:r>
          </w:p>
        </w:tc>
        <w:tc>
          <w:tcPr>
            <w:tcW w:w="433"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30</w:t>
            </w:r>
          </w:p>
        </w:tc>
        <w:tc>
          <w:tcPr>
            <w:tcW w:w="434"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8,2</w:t>
            </w:r>
          </w:p>
        </w:tc>
      </w:tr>
      <w:tr w:rsidR="00A049F1" w:rsidRPr="00EC4963" w:rsidTr="006B5D82">
        <w:trPr>
          <w:jc w:val="center"/>
        </w:trPr>
        <w:tc>
          <w:tcPr>
            <w:tcW w:w="1200"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425–400</w:t>
            </w:r>
          </w:p>
        </w:tc>
        <w:tc>
          <w:tcPr>
            <w:tcW w:w="46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w:t>
            </w:r>
          </w:p>
        </w:tc>
        <w:tc>
          <w:tcPr>
            <w:tcW w:w="418"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1,1</w:t>
            </w:r>
          </w:p>
        </w:tc>
        <w:tc>
          <w:tcPr>
            <w:tcW w:w="520"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w:t>
            </w:r>
          </w:p>
        </w:tc>
        <w:tc>
          <w:tcPr>
            <w:tcW w:w="45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1,4</w:t>
            </w:r>
          </w:p>
        </w:tc>
        <w:tc>
          <w:tcPr>
            <w:tcW w:w="126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149–100</w:t>
            </w:r>
          </w:p>
        </w:tc>
        <w:tc>
          <w:tcPr>
            <w:tcW w:w="434"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12</w:t>
            </w:r>
          </w:p>
        </w:tc>
        <w:tc>
          <w:tcPr>
            <w:tcW w:w="448"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3,3</w:t>
            </w:r>
          </w:p>
        </w:tc>
        <w:tc>
          <w:tcPr>
            <w:tcW w:w="433"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42</w:t>
            </w:r>
          </w:p>
        </w:tc>
        <w:tc>
          <w:tcPr>
            <w:tcW w:w="434" w:type="dxa"/>
            <w:vAlign w:val="center"/>
          </w:tcPr>
          <w:p w:rsidR="00A049F1" w:rsidRPr="00EC4963" w:rsidRDefault="00A049F1" w:rsidP="001D777B">
            <w:pPr>
              <w:widowControl w:val="0"/>
              <w:autoSpaceDE w:val="0"/>
              <w:autoSpaceDN w:val="0"/>
              <w:adjustRightInd w:val="0"/>
              <w:spacing w:line="216" w:lineRule="auto"/>
              <w:ind w:left="-52" w:hanging="14"/>
              <w:jc w:val="center"/>
              <w:rPr>
                <w:sz w:val="16"/>
                <w:szCs w:val="16"/>
              </w:rPr>
            </w:pPr>
            <w:r w:rsidRPr="00EC4963">
              <w:rPr>
                <w:sz w:val="16"/>
                <w:szCs w:val="16"/>
              </w:rPr>
              <w:t>11,5</w:t>
            </w:r>
          </w:p>
        </w:tc>
      </w:tr>
      <w:tr w:rsidR="00A049F1" w:rsidRPr="00EC4963" w:rsidTr="006B5D82">
        <w:trPr>
          <w:jc w:val="center"/>
        </w:trPr>
        <w:tc>
          <w:tcPr>
            <w:tcW w:w="1200"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399–350</w:t>
            </w:r>
          </w:p>
        </w:tc>
        <w:tc>
          <w:tcPr>
            <w:tcW w:w="46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w:t>
            </w:r>
          </w:p>
        </w:tc>
        <w:tc>
          <w:tcPr>
            <w:tcW w:w="418"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1,6</w:t>
            </w:r>
          </w:p>
        </w:tc>
        <w:tc>
          <w:tcPr>
            <w:tcW w:w="520"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11</w:t>
            </w:r>
          </w:p>
        </w:tc>
        <w:tc>
          <w:tcPr>
            <w:tcW w:w="45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3,0</w:t>
            </w:r>
          </w:p>
        </w:tc>
        <w:tc>
          <w:tcPr>
            <w:tcW w:w="126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99–50</w:t>
            </w:r>
          </w:p>
        </w:tc>
        <w:tc>
          <w:tcPr>
            <w:tcW w:w="434"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44</w:t>
            </w:r>
          </w:p>
        </w:tc>
        <w:tc>
          <w:tcPr>
            <w:tcW w:w="448" w:type="dxa"/>
            <w:vAlign w:val="center"/>
          </w:tcPr>
          <w:p w:rsidR="00A049F1" w:rsidRPr="00EC4963" w:rsidRDefault="00A049F1" w:rsidP="001D777B">
            <w:pPr>
              <w:widowControl w:val="0"/>
              <w:autoSpaceDE w:val="0"/>
              <w:autoSpaceDN w:val="0"/>
              <w:adjustRightInd w:val="0"/>
              <w:spacing w:line="216" w:lineRule="auto"/>
              <w:ind w:hanging="80"/>
              <w:jc w:val="center"/>
              <w:rPr>
                <w:sz w:val="16"/>
                <w:szCs w:val="16"/>
              </w:rPr>
            </w:pPr>
            <w:r w:rsidRPr="00EC4963">
              <w:rPr>
                <w:sz w:val="16"/>
                <w:szCs w:val="16"/>
              </w:rPr>
              <w:t>12,1</w:t>
            </w:r>
          </w:p>
        </w:tc>
        <w:tc>
          <w:tcPr>
            <w:tcW w:w="433"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86</w:t>
            </w:r>
          </w:p>
        </w:tc>
        <w:tc>
          <w:tcPr>
            <w:tcW w:w="434" w:type="dxa"/>
            <w:vAlign w:val="center"/>
          </w:tcPr>
          <w:p w:rsidR="00A049F1" w:rsidRPr="00EC4963" w:rsidRDefault="00A049F1" w:rsidP="001D777B">
            <w:pPr>
              <w:widowControl w:val="0"/>
              <w:autoSpaceDE w:val="0"/>
              <w:autoSpaceDN w:val="0"/>
              <w:adjustRightInd w:val="0"/>
              <w:spacing w:line="216" w:lineRule="auto"/>
              <w:ind w:left="-52" w:hanging="14"/>
              <w:jc w:val="center"/>
              <w:rPr>
                <w:sz w:val="16"/>
                <w:szCs w:val="16"/>
              </w:rPr>
            </w:pPr>
            <w:r w:rsidRPr="00EC4963">
              <w:rPr>
                <w:sz w:val="16"/>
                <w:szCs w:val="16"/>
              </w:rPr>
              <w:t>23,6</w:t>
            </w:r>
          </w:p>
        </w:tc>
      </w:tr>
      <w:tr w:rsidR="00A049F1" w:rsidRPr="00EC4963" w:rsidTr="006B5D82">
        <w:trPr>
          <w:jc w:val="center"/>
        </w:trPr>
        <w:tc>
          <w:tcPr>
            <w:tcW w:w="1200"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349–300</w:t>
            </w:r>
          </w:p>
        </w:tc>
        <w:tc>
          <w:tcPr>
            <w:tcW w:w="46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w:t>
            </w:r>
          </w:p>
        </w:tc>
        <w:tc>
          <w:tcPr>
            <w:tcW w:w="418"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1,4</w:t>
            </w:r>
          </w:p>
        </w:tc>
        <w:tc>
          <w:tcPr>
            <w:tcW w:w="520"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16</w:t>
            </w:r>
          </w:p>
        </w:tc>
        <w:tc>
          <w:tcPr>
            <w:tcW w:w="45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4,4</w:t>
            </w:r>
          </w:p>
        </w:tc>
        <w:tc>
          <w:tcPr>
            <w:tcW w:w="126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49–21</w:t>
            </w:r>
          </w:p>
        </w:tc>
        <w:tc>
          <w:tcPr>
            <w:tcW w:w="434" w:type="dxa"/>
            <w:vAlign w:val="center"/>
          </w:tcPr>
          <w:p w:rsidR="00A049F1" w:rsidRPr="00EC4963" w:rsidRDefault="00A049F1" w:rsidP="001D777B">
            <w:pPr>
              <w:widowControl w:val="0"/>
              <w:autoSpaceDE w:val="0"/>
              <w:autoSpaceDN w:val="0"/>
              <w:adjustRightInd w:val="0"/>
              <w:spacing w:line="216" w:lineRule="auto"/>
              <w:ind w:left="-66"/>
              <w:jc w:val="center"/>
              <w:rPr>
                <w:sz w:val="16"/>
                <w:szCs w:val="16"/>
              </w:rPr>
            </w:pPr>
            <w:r w:rsidRPr="00EC4963">
              <w:rPr>
                <w:sz w:val="16"/>
                <w:szCs w:val="16"/>
              </w:rPr>
              <w:t>277</w:t>
            </w:r>
          </w:p>
        </w:tc>
        <w:tc>
          <w:tcPr>
            <w:tcW w:w="448" w:type="dxa"/>
            <w:vAlign w:val="center"/>
          </w:tcPr>
          <w:p w:rsidR="00A049F1" w:rsidRPr="00EC4963" w:rsidRDefault="00A049F1" w:rsidP="001D777B">
            <w:pPr>
              <w:widowControl w:val="0"/>
              <w:autoSpaceDE w:val="0"/>
              <w:autoSpaceDN w:val="0"/>
              <w:adjustRightInd w:val="0"/>
              <w:spacing w:line="216" w:lineRule="auto"/>
              <w:ind w:left="-80"/>
              <w:jc w:val="center"/>
              <w:rPr>
                <w:sz w:val="16"/>
                <w:szCs w:val="16"/>
              </w:rPr>
            </w:pPr>
            <w:r w:rsidRPr="00EC4963">
              <w:rPr>
                <w:sz w:val="16"/>
                <w:szCs w:val="16"/>
              </w:rPr>
              <w:t>75,8</w:t>
            </w:r>
          </w:p>
        </w:tc>
        <w:tc>
          <w:tcPr>
            <w:tcW w:w="433" w:type="dxa"/>
            <w:vAlign w:val="center"/>
          </w:tcPr>
          <w:p w:rsidR="00A049F1" w:rsidRPr="00EC4963" w:rsidRDefault="00A049F1" w:rsidP="001D777B">
            <w:pPr>
              <w:widowControl w:val="0"/>
              <w:autoSpaceDE w:val="0"/>
              <w:autoSpaceDN w:val="0"/>
              <w:adjustRightInd w:val="0"/>
              <w:spacing w:line="216" w:lineRule="auto"/>
              <w:ind w:left="-94" w:firstLine="14"/>
              <w:jc w:val="center"/>
              <w:rPr>
                <w:sz w:val="16"/>
                <w:szCs w:val="16"/>
              </w:rPr>
            </w:pPr>
            <w:r w:rsidRPr="00EC4963">
              <w:rPr>
                <w:sz w:val="16"/>
                <w:szCs w:val="16"/>
              </w:rPr>
              <w:t>363</w:t>
            </w:r>
          </w:p>
        </w:tc>
        <w:tc>
          <w:tcPr>
            <w:tcW w:w="434" w:type="dxa"/>
            <w:vAlign w:val="center"/>
          </w:tcPr>
          <w:p w:rsidR="00A049F1" w:rsidRPr="00EC4963" w:rsidRDefault="00A049F1" w:rsidP="001D777B">
            <w:pPr>
              <w:widowControl w:val="0"/>
              <w:autoSpaceDE w:val="0"/>
              <w:autoSpaceDN w:val="0"/>
              <w:adjustRightInd w:val="0"/>
              <w:spacing w:line="216" w:lineRule="auto"/>
              <w:ind w:left="-52" w:hanging="14"/>
              <w:jc w:val="center"/>
              <w:rPr>
                <w:sz w:val="16"/>
                <w:szCs w:val="16"/>
              </w:rPr>
            </w:pPr>
            <w:r w:rsidRPr="00EC4963">
              <w:rPr>
                <w:sz w:val="16"/>
                <w:szCs w:val="16"/>
              </w:rPr>
              <w:t>99,4</w:t>
            </w:r>
          </w:p>
        </w:tc>
      </w:tr>
      <w:tr w:rsidR="00A049F1" w:rsidRPr="00EC4963" w:rsidTr="006B5D82">
        <w:trPr>
          <w:jc w:val="center"/>
        </w:trPr>
        <w:tc>
          <w:tcPr>
            <w:tcW w:w="1200"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299–250</w:t>
            </w:r>
          </w:p>
        </w:tc>
        <w:tc>
          <w:tcPr>
            <w:tcW w:w="46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w:t>
            </w:r>
          </w:p>
        </w:tc>
        <w:tc>
          <w:tcPr>
            <w:tcW w:w="418"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1,1</w:t>
            </w:r>
          </w:p>
        </w:tc>
        <w:tc>
          <w:tcPr>
            <w:tcW w:w="520"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20</w:t>
            </w:r>
          </w:p>
        </w:tc>
        <w:tc>
          <w:tcPr>
            <w:tcW w:w="45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5,5</w:t>
            </w:r>
          </w:p>
        </w:tc>
        <w:tc>
          <w:tcPr>
            <w:tcW w:w="126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Низший 20</w:t>
            </w:r>
          </w:p>
        </w:tc>
        <w:tc>
          <w:tcPr>
            <w:tcW w:w="434"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w:t>
            </w:r>
          </w:p>
        </w:tc>
        <w:tc>
          <w:tcPr>
            <w:tcW w:w="448"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0,6</w:t>
            </w:r>
          </w:p>
        </w:tc>
        <w:tc>
          <w:tcPr>
            <w:tcW w:w="433" w:type="dxa"/>
            <w:vAlign w:val="center"/>
          </w:tcPr>
          <w:p w:rsidR="00A049F1" w:rsidRPr="00EC4963" w:rsidRDefault="00A049F1" w:rsidP="001D777B">
            <w:pPr>
              <w:widowControl w:val="0"/>
              <w:autoSpaceDE w:val="0"/>
              <w:autoSpaceDN w:val="0"/>
              <w:adjustRightInd w:val="0"/>
              <w:spacing w:line="216" w:lineRule="auto"/>
              <w:ind w:left="-94" w:firstLine="14"/>
              <w:jc w:val="center"/>
              <w:rPr>
                <w:sz w:val="16"/>
                <w:szCs w:val="16"/>
              </w:rPr>
            </w:pPr>
            <w:r w:rsidRPr="00EC4963">
              <w:rPr>
                <w:sz w:val="16"/>
                <w:szCs w:val="16"/>
              </w:rPr>
              <w:t>365</w:t>
            </w:r>
          </w:p>
        </w:tc>
        <w:tc>
          <w:tcPr>
            <w:tcW w:w="434" w:type="dxa"/>
            <w:vAlign w:val="center"/>
          </w:tcPr>
          <w:p w:rsidR="00A049F1" w:rsidRPr="00EC4963" w:rsidRDefault="00A049F1" w:rsidP="001D777B">
            <w:pPr>
              <w:widowControl w:val="0"/>
              <w:autoSpaceDE w:val="0"/>
              <w:autoSpaceDN w:val="0"/>
              <w:adjustRightInd w:val="0"/>
              <w:spacing w:line="216" w:lineRule="auto"/>
              <w:ind w:left="-52" w:hanging="14"/>
              <w:jc w:val="center"/>
              <w:rPr>
                <w:sz w:val="16"/>
                <w:szCs w:val="16"/>
              </w:rPr>
            </w:pPr>
            <w:r w:rsidRPr="00EC4963">
              <w:rPr>
                <w:sz w:val="16"/>
                <w:szCs w:val="16"/>
              </w:rPr>
              <w:t>100</w:t>
            </w:r>
          </w:p>
        </w:tc>
      </w:tr>
      <w:tr w:rsidR="00A049F1" w:rsidRPr="00EC4963" w:rsidTr="006B5D82">
        <w:trPr>
          <w:jc w:val="center"/>
        </w:trPr>
        <w:tc>
          <w:tcPr>
            <w:tcW w:w="1200"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249–200</w:t>
            </w:r>
          </w:p>
        </w:tc>
        <w:tc>
          <w:tcPr>
            <w:tcW w:w="46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w:t>
            </w:r>
          </w:p>
        </w:tc>
        <w:tc>
          <w:tcPr>
            <w:tcW w:w="418"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1,1</w:t>
            </w:r>
          </w:p>
        </w:tc>
        <w:tc>
          <w:tcPr>
            <w:tcW w:w="520"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24</w:t>
            </w:r>
          </w:p>
        </w:tc>
        <w:tc>
          <w:tcPr>
            <w:tcW w:w="45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6,6</w:t>
            </w:r>
          </w:p>
        </w:tc>
        <w:tc>
          <w:tcPr>
            <w:tcW w:w="1266" w:type="dxa"/>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434" w:type="dxa"/>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448" w:type="dxa"/>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433" w:type="dxa"/>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434" w:type="dxa"/>
            <w:vAlign w:val="center"/>
          </w:tcPr>
          <w:p w:rsidR="00A049F1" w:rsidRPr="00EC4963" w:rsidRDefault="00A049F1" w:rsidP="001D777B">
            <w:pPr>
              <w:widowControl w:val="0"/>
              <w:autoSpaceDE w:val="0"/>
              <w:autoSpaceDN w:val="0"/>
              <w:adjustRightInd w:val="0"/>
              <w:spacing w:line="216" w:lineRule="auto"/>
              <w:jc w:val="center"/>
              <w:rPr>
                <w:sz w:val="16"/>
                <w:szCs w:val="16"/>
              </w:rPr>
            </w:pPr>
          </w:p>
        </w:tc>
      </w:tr>
    </w:tbl>
    <w:p w:rsidR="00A049F1" w:rsidRPr="006B5D82"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sidRPr="00030C5F">
        <w:rPr>
          <w:sz w:val="20"/>
          <w:szCs w:val="20"/>
        </w:rPr>
        <w:t>По данным табл.1</w:t>
      </w:r>
      <w:r>
        <w:rPr>
          <w:sz w:val="20"/>
          <w:szCs w:val="20"/>
        </w:rPr>
        <w:t>0</w:t>
      </w:r>
      <w:r w:rsidRPr="00030C5F">
        <w:rPr>
          <w:sz w:val="20"/>
          <w:szCs w:val="20"/>
        </w:rPr>
        <w:t>.2 строят график повторяемости и обеспеченн</w:t>
      </w:r>
      <w:r w:rsidRPr="00030C5F">
        <w:rPr>
          <w:sz w:val="20"/>
          <w:szCs w:val="20"/>
        </w:rPr>
        <w:t>о</w:t>
      </w:r>
      <w:r w:rsidRPr="00030C5F">
        <w:rPr>
          <w:sz w:val="20"/>
          <w:szCs w:val="20"/>
        </w:rPr>
        <w:t>сти уровней (рис.</w:t>
      </w:r>
      <w:r>
        <w:rPr>
          <w:sz w:val="20"/>
          <w:szCs w:val="20"/>
        </w:rPr>
        <w:t xml:space="preserve"> </w:t>
      </w:r>
      <w:r w:rsidRPr="00030C5F">
        <w:rPr>
          <w:sz w:val="20"/>
          <w:szCs w:val="20"/>
        </w:rPr>
        <w:t>1</w:t>
      </w:r>
      <w:r>
        <w:rPr>
          <w:sz w:val="20"/>
          <w:szCs w:val="20"/>
        </w:rPr>
        <w:t>0</w:t>
      </w:r>
      <w:r w:rsidRPr="00030C5F">
        <w:rPr>
          <w:sz w:val="20"/>
          <w:szCs w:val="20"/>
        </w:rPr>
        <w:t>.6). Значения повторяемости откладыв</w:t>
      </w:r>
      <w:r w:rsidRPr="00030C5F">
        <w:rPr>
          <w:sz w:val="20"/>
          <w:szCs w:val="20"/>
        </w:rPr>
        <w:t>а</w:t>
      </w:r>
      <w:r w:rsidRPr="00030C5F">
        <w:rPr>
          <w:sz w:val="20"/>
          <w:szCs w:val="20"/>
        </w:rPr>
        <w:t xml:space="preserve">ются на </w:t>
      </w:r>
      <w:r w:rsidRPr="00030C5F">
        <w:rPr>
          <w:sz w:val="20"/>
          <w:szCs w:val="20"/>
        </w:rPr>
        <w:lastRenderedPageBreak/>
        <w:t>графике посредине каждого интервала (1), а обеспеченн</w:t>
      </w:r>
      <w:r w:rsidRPr="00030C5F">
        <w:rPr>
          <w:sz w:val="20"/>
          <w:szCs w:val="20"/>
        </w:rPr>
        <w:t>о</w:t>
      </w:r>
      <w:r w:rsidRPr="00030C5F">
        <w:rPr>
          <w:sz w:val="20"/>
          <w:szCs w:val="20"/>
        </w:rPr>
        <w:t>сти (2) – на их нижних границах.</w:t>
      </w:r>
    </w:p>
    <w:p w:rsidR="00A049F1" w:rsidRPr="00030C5F" w:rsidRDefault="00A049F1" w:rsidP="00A049F1">
      <w:pPr>
        <w:widowControl w:val="0"/>
        <w:spacing w:line="216" w:lineRule="auto"/>
        <w:ind w:firstLine="284"/>
        <w:jc w:val="both"/>
        <w:rPr>
          <w:sz w:val="20"/>
          <w:szCs w:val="20"/>
        </w:rPr>
      </w:pPr>
    </w:p>
    <w:p w:rsidR="00A049F1" w:rsidRPr="00030C5F" w:rsidRDefault="001E4AB1" w:rsidP="00A049F1">
      <w:pPr>
        <w:widowControl w:val="0"/>
        <w:spacing w:line="216" w:lineRule="auto"/>
        <w:ind w:firstLine="720"/>
        <w:jc w:val="center"/>
        <w:rPr>
          <w:sz w:val="20"/>
          <w:szCs w:val="20"/>
        </w:rPr>
      </w:pPr>
      <w:r w:rsidRPr="00A049F1">
        <w:rPr>
          <w:noProof/>
          <w:sz w:val="20"/>
          <w:szCs w:val="20"/>
        </w:rPr>
        <w:pict>
          <v:shape id="Рисунок 3232" o:spid="_x0000_i1241" type="#_x0000_t75" alt="Рис_11_6" style="width:218.25pt;height:175.5pt;visibility:visible">
            <v:imagedata r:id="rId370" o:title="Рис_11_6"/>
          </v:shape>
        </w:pict>
      </w:r>
    </w:p>
    <w:p w:rsidR="00A049F1" w:rsidRDefault="00A049F1" w:rsidP="00A049F1">
      <w:pPr>
        <w:widowControl w:val="0"/>
        <w:spacing w:line="216" w:lineRule="auto"/>
        <w:ind w:firstLine="630"/>
        <w:jc w:val="center"/>
        <w:rPr>
          <w:sz w:val="16"/>
          <w:szCs w:val="16"/>
        </w:rPr>
      </w:pPr>
      <w:r w:rsidRPr="00961AF9">
        <w:rPr>
          <w:sz w:val="16"/>
          <w:szCs w:val="16"/>
        </w:rPr>
        <w:t>Рис.</w:t>
      </w:r>
      <w:r w:rsidR="006B5D82">
        <w:rPr>
          <w:sz w:val="16"/>
          <w:szCs w:val="16"/>
        </w:rPr>
        <w:t xml:space="preserve"> </w:t>
      </w:r>
      <w:r w:rsidRPr="00961AF9">
        <w:rPr>
          <w:sz w:val="16"/>
          <w:szCs w:val="16"/>
        </w:rPr>
        <w:t>1</w:t>
      </w:r>
      <w:r>
        <w:rPr>
          <w:sz w:val="16"/>
          <w:szCs w:val="16"/>
        </w:rPr>
        <w:t>0</w:t>
      </w:r>
      <w:r w:rsidRPr="00961AF9">
        <w:rPr>
          <w:sz w:val="16"/>
          <w:szCs w:val="16"/>
        </w:rPr>
        <w:t>.6. График повторяемости и обеспеченности</w:t>
      </w:r>
    </w:p>
    <w:p w:rsidR="00A049F1" w:rsidRPr="00961AF9" w:rsidRDefault="006B5D82" w:rsidP="00A049F1">
      <w:pPr>
        <w:widowControl w:val="0"/>
        <w:spacing w:line="216" w:lineRule="auto"/>
        <w:ind w:firstLine="284"/>
        <w:jc w:val="center"/>
        <w:rPr>
          <w:sz w:val="16"/>
          <w:szCs w:val="16"/>
        </w:rPr>
      </w:pPr>
      <w:r>
        <w:rPr>
          <w:sz w:val="16"/>
          <w:szCs w:val="16"/>
        </w:rPr>
        <w:t xml:space="preserve"> уровней</w:t>
      </w:r>
    </w:p>
    <w:p w:rsidR="00A049F1"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Графики повторяемости и обеспеченности строят как для целого года, так и для отдельных периодов (половодья, сплавной навиг</w:t>
      </w:r>
      <w:r w:rsidRPr="00030C5F">
        <w:rPr>
          <w:sz w:val="20"/>
          <w:szCs w:val="20"/>
        </w:rPr>
        <w:t>а</w:t>
      </w:r>
      <w:r w:rsidRPr="00030C5F">
        <w:rPr>
          <w:sz w:val="20"/>
          <w:szCs w:val="20"/>
        </w:rPr>
        <w:t>ции и др.).</w:t>
      </w:r>
    </w:p>
    <w:p w:rsidR="00A049F1" w:rsidRPr="00030C5F" w:rsidRDefault="00A049F1" w:rsidP="00A049F1">
      <w:pPr>
        <w:widowControl w:val="0"/>
        <w:spacing w:line="216" w:lineRule="auto"/>
        <w:ind w:firstLine="284"/>
        <w:jc w:val="both"/>
        <w:rPr>
          <w:sz w:val="20"/>
          <w:szCs w:val="20"/>
        </w:rPr>
      </w:pPr>
      <w:r>
        <w:rPr>
          <w:b/>
          <w:sz w:val="20"/>
          <w:szCs w:val="20"/>
        </w:rPr>
        <w:t>Линии</w:t>
      </w:r>
      <w:r w:rsidRPr="00030C5F">
        <w:rPr>
          <w:b/>
          <w:sz w:val="20"/>
          <w:szCs w:val="20"/>
        </w:rPr>
        <w:t xml:space="preserve"> связи уровней воды.</w:t>
      </w:r>
      <w:r w:rsidRPr="00030C5F">
        <w:rPr>
          <w:sz w:val="20"/>
          <w:szCs w:val="20"/>
        </w:rPr>
        <w:t xml:space="preserve"> Для сравнения показаний двух вод</w:t>
      </w:r>
      <w:r w:rsidRPr="00030C5F">
        <w:rPr>
          <w:sz w:val="20"/>
          <w:szCs w:val="20"/>
        </w:rPr>
        <w:t>о</w:t>
      </w:r>
      <w:r w:rsidRPr="00030C5F">
        <w:rPr>
          <w:sz w:val="20"/>
          <w:szCs w:val="20"/>
        </w:rPr>
        <w:t xml:space="preserve">мерных постов, расположенных на одной и той же реке или на разных реках, близких по своим физико-географическим характеристикам, строят </w:t>
      </w:r>
      <w:r>
        <w:rPr>
          <w:sz w:val="20"/>
          <w:szCs w:val="20"/>
        </w:rPr>
        <w:t>линии</w:t>
      </w:r>
      <w:r w:rsidRPr="00030C5F">
        <w:rPr>
          <w:sz w:val="20"/>
          <w:szCs w:val="20"/>
        </w:rPr>
        <w:t xml:space="preserve"> связи уровней воды (рис. 1</w:t>
      </w:r>
      <w:r>
        <w:rPr>
          <w:sz w:val="20"/>
          <w:szCs w:val="20"/>
        </w:rPr>
        <w:t>0</w:t>
      </w:r>
      <w:r w:rsidRPr="00030C5F">
        <w:rPr>
          <w:sz w:val="20"/>
          <w:szCs w:val="20"/>
        </w:rPr>
        <w:t>.7).</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Эти </w:t>
      </w:r>
      <w:r>
        <w:rPr>
          <w:sz w:val="20"/>
          <w:szCs w:val="20"/>
        </w:rPr>
        <w:t>линии</w:t>
      </w:r>
      <w:r w:rsidRPr="00030C5F">
        <w:rPr>
          <w:sz w:val="20"/>
          <w:szCs w:val="20"/>
        </w:rPr>
        <w:t xml:space="preserve"> позволяют находить уровни воды на временных вод</w:t>
      </w:r>
      <w:r w:rsidRPr="00030C5F">
        <w:rPr>
          <w:sz w:val="20"/>
          <w:szCs w:val="20"/>
        </w:rPr>
        <w:t>о</w:t>
      </w:r>
      <w:r w:rsidRPr="00030C5F">
        <w:rPr>
          <w:sz w:val="20"/>
          <w:szCs w:val="20"/>
        </w:rPr>
        <w:t>мерных постах по показаниям постоянных постов для периодов, когда  временных н</w:t>
      </w:r>
      <w:r w:rsidRPr="00030C5F">
        <w:rPr>
          <w:sz w:val="20"/>
          <w:szCs w:val="20"/>
        </w:rPr>
        <w:t>а</w:t>
      </w:r>
      <w:r w:rsidRPr="00030C5F">
        <w:rPr>
          <w:sz w:val="20"/>
          <w:szCs w:val="20"/>
        </w:rPr>
        <w:t>блюдений не ведут.</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На практике пользуются </w:t>
      </w:r>
      <w:r>
        <w:rPr>
          <w:sz w:val="20"/>
          <w:szCs w:val="20"/>
        </w:rPr>
        <w:t>линиями</w:t>
      </w:r>
      <w:r w:rsidRPr="00030C5F">
        <w:rPr>
          <w:sz w:val="20"/>
          <w:szCs w:val="20"/>
        </w:rPr>
        <w:t xml:space="preserve"> связи мгновенных и соответс</w:t>
      </w:r>
      <w:r w:rsidRPr="00030C5F">
        <w:rPr>
          <w:sz w:val="20"/>
          <w:szCs w:val="20"/>
        </w:rPr>
        <w:t>т</w:t>
      </w:r>
      <w:r w:rsidRPr="00030C5F">
        <w:rPr>
          <w:sz w:val="20"/>
          <w:szCs w:val="20"/>
        </w:rPr>
        <w:t>венных уровней. Первые из них строятся по данным одновременных наблюдений на двух связываемых постах, т. е. по наблюдениям, в</w:t>
      </w:r>
      <w:r w:rsidRPr="00030C5F">
        <w:rPr>
          <w:sz w:val="20"/>
          <w:szCs w:val="20"/>
        </w:rPr>
        <w:t>ы</w:t>
      </w:r>
      <w:r w:rsidRPr="00030C5F">
        <w:rPr>
          <w:sz w:val="20"/>
          <w:szCs w:val="20"/>
        </w:rPr>
        <w:t xml:space="preserve">полненным в одни и те же календарные дни. Для построения </w:t>
      </w:r>
      <w:r>
        <w:rPr>
          <w:sz w:val="20"/>
          <w:szCs w:val="20"/>
        </w:rPr>
        <w:t>линии</w:t>
      </w:r>
      <w:r w:rsidRPr="00030C5F">
        <w:rPr>
          <w:sz w:val="20"/>
          <w:szCs w:val="20"/>
        </w:rPr>
        <w:t xml:space="preserve"> связи соответственных уровней используют данные не одновременных наблюдений, а показания постов, соответствующие характерным уровням, например пикам весеннего половодья и осеннего паводка, летней м</w:t>
      </w:r>
      <w:r w:rsidRPr="00030C5F">
        <w:rPr>
          <w:sz w:val="20"/>
          <w:szCs w:val="20"/>
        </w:rPr>
        <w:t>е</w:t>
      </w:r>
      <w:r w:rsidRPr="00030C5F">
        <w:rPr>
          <w:sz w:val="20"/>
          <w:szCs w:val="20"/>
        </w:rPr>
        <w:t>жени и др.</w:t>
      </w:r>
    </w:p>
    <w:p w:rsidR="00A049F1" w:rsidRDefault="00A049F1" w:rsidP="00A049F1">
      <w:pPr>
        <w:widowControl w:val="0"/>
        <w:spacing w:line="216" w:lineRule="auto"/>
        <w:ind w:firstLine="284"/>
        <w:jc w:val="both"/>
        <w:rPr>
          <w:sz w:val="20"/>
          <w:szCs w:val="20"/>
        </w:rPr>
      </w:pPr>
      <w:r w:rsidRPr="00030C5F">
        <w:rPr>
          <w:sz w:val="20"/>
          <w:szCs w:val="20"/>
        </w:rPr>
        <w:t xml:space="preserve">Для построения </w:t>
      </w:r>
      <w:r>
        <w:rPr>
          <w:sz w:val="20"/>
          <w:szCs w:val="20"/>
        </w:rPr>
        <w:t>линии</w:t>
      </w:r>
      <w:r w:rsidRPr="00030C5F">
        <w:rPr>
          <w:sz w:val="20"/>
          <w:szCs w:val="20"/>
        </w:rPr>
        <w:t xml:space="preserve"> связи на осях графика размечают шкалы в</w:t>
      </w:r>
      <w:r w:rsidRPr="00030C5F">
        <w:rPr>
          <w:sz w:val="20"/>
          <w:szCs w:val="20"/>
        </w:rPr>
        <w:t>ы</w:t>
      </w:r>
      <w:r w:rsidRPr="00030C5F">
        <w:rPr>
          <w:sz w:val="20"/>
          <w:szCs w:val="20"/>
        </w:rPr>
        <w:t>сот уровней и по измеренным значениям одновременных или соотве</w:t>
      </w:r>
      <w:r w:rsidRPr="00030C5F">
        <w:rPr>
          <w:sz w:val="20"/>
          <w:szCs w:val="20"/>
        </w:rPr>
        <w:t>т</w:t>
      </w:r>
      <w:r w:rsidRPr="00030C5F">
        <w:rPr>
          <w:sz w:val="20"/>
          <w:szCs w:val="20"/>
        </w:rPr>
        <w:t>ственных уровней наносят на график опытные точки. Посредине пол</w:t>
      </w:r>
      <w:r w:rsidRPr="00030C5F">
        <w:rPr>
          <w:sz w:val="20"/>
          <w:szCs w:val="20"/>
        </w:rPr>
        <w:t>о</w:t>
      </w:r>
      <w:r w:rsidRPr="00030C5F">
        <w:rPr>
          <w:sz w:val="20"/>
          <w:szCs w:val="20"/>
        </w:rPr>
        <w:lastRenderedPageBreak/>
        <w:t xml:space="preserve">сы этих точек проводят плавную линию, которая является </w:t>
      </w:r>
      <w:r>
        <w:rPr>
          <w:sz w:val="20"/>
          <w:szCs w:val="20"/>
        </w:rPr>
        <w:t>линией</w:t>
      </w:r>
      <w:r w:rsidRPr="00030C5F">
        <w:rPr>
          <w:sz w:val="20"/>
          <w:szCs w:val="20"/>
        </w:rPr>
        <w:t xml:space="preserve"> св</w:t>
      </w:r>
      <w:r w:rsidRPr="00030C5F">
        <w:rPr>
          <w:sz w:val="20"/>
          <w:szCs w:val="20"/>
        </w:rPr>
        <w:t>я</w:t>
      </w:r>
      <w:r w:rsidRPr="00030C5F">
        <w:rPr>
          <w:sz w:val="20"/>
          <w:szCs w:val="20"/>
        </w:rPr>
        <w:t>зи уро</w:t>
      </w:r>
      <w:r w:rsidRPr="00030C5F">
        <w:rPr>
          <w:sz w:val="20"/>
          <w:szCs w:val="20"/>
        </w:rPr>
        <w:t>в</w:t>
      </w:r>
      <w:r w:rsidRPr="00030C5F">
        <w:rPr>
          <w:sz w:val="20"/>
          <w:szCs w:val="20"/>
        </w:rPr>
        <w:t>ней.</w:t>
      </w:r>
    </w:p>
    <w:p w:rsidR="001E4AB1" w:rsidRPr="00030C5F" w:rsidRDefault="001E4AB1" w:rsidP="00A049F1">
      <w:pPr>
        <w:widowControl w:val="0"/>
        <w:spacing w:line="216" w:lineRule="auto"/>
        <w:ind w:firstLine="284"/>
        <w:jc w:val="both"/>
        <w:rPr>
          <w:sz w:val="20"/>
          <w:szCs w:val="20"/>
        </w:rPr>
      </w:pPr>
    </w:p>
    <w:p w:rsidR="00A049F1" w:rsidRPr="00030C5F" w:rsidRDefault="001E4AB1" w:rsidP="00A049F1">
      <w:pPr>
        <w:widowControl w:val="0"/>
        <w:spacing w:line="216" w:lineRule="auto"/>
        <w:ind w:firstLine="284"/>
        <w:jc w:val="center"/>
        <w:rPr>
          <w:sz w:val="20"/>
          <w:szCs w:val="20"/>
        </w:rPr>
      </w:pPr>
      <w:r w:rsidRPr="00A049F1">
        <w:rPr>
          <w:noProof/>
          <w:sz w:val="20"/>
          <w:szCs w:val="20"/>
        </w:rPr>
        <w:pict>
          <v:shape id="Рисунок 3233" o:spid="_x0000_i1242" type="#_x0000_t75" alt="Рис_11_7" style="width:153pt;height:179.25pt;visibility:visible">
            <v:imagedata r:id="rId371" o:title="Рис_11_7"/>
          </v:shape>
        </w:pict>
      </w:r>
    </w:p>
    <w:p w:rsidR="00A049F1" w:rsidRDefault="00A049F1" w:rsidP="00A049F1">
      <w:pPr>
        <w:widowControl w:val="0"/>
        <w:spacing w:line="216" w:lineRule="auto"/>
        <w:ind w:firstLine="284"/>
        <w:jc w:val="center"/>
        <w:rPr>
          <w:sz w:val="16"/>
          <w:szCs w:val="16"/>
        </w:rPr>
      </w:pPr>
      <w:r w:rsidRPr="00C61D33">
        <w:rPr>
          <w:sz w:val="16"/>
          <w:szCs w:val="16"/>
        </w:rPr>
        <w:t>Рис.</w:t>
      </w:r>
      <w:r>
        <w:rPr>
          <w:sz w:val="16"/>
          <w:szCs w:val="16"/>
        </w:rPr>
        <w:t xml:space="preserve"> </w:t>
      </w:r>
      <w:r w:rsidRPr="00C61D33">
        <w:rPr>
          <w:sz w:val="16"/>
          <w:szCs w:val="16"/>
        </w:rPr>
        <w:t>1</w:t>
      </w:r>
      <w:r>
        <w:rPr>
          <w:sz w:val="16"/>
          <w:szCs w:val="16"/>
        </w:rPr>
        <w:t>0</w:t>
      </w:r>
      <w:r w:rsidRPr="00C61D33">
        <w:rPr>
          <w:sz w:val="16"/>
          <w:szCs w:val="16"/>
        </w:rPr>
        <w:t xml:space="preserve">.7. </w:t>
      </w:r>
      <w:r>
        <w:rPr>
          <w:sz w:val="16"/>
          <w:szCs w:val="16"/>
        </w:rPr>
        <w:t>Линия</w:t>
      </w:r>
      <w:r w:rsidRPr="00C61D33">
        <w:rPr>
          <w:sz w:val="16"/>
          <w:szCs w:val="16"/>
        </w:rPr>
        <w:t xml:space="preserve"> связи уровней </w:t>
      </w:r>
      <w:r>
        <w:rPr>
          <w:sz w:val="16"/>
          <w:szCs w:val="16"/>
        </w:rPr>
        <w:t>воды</w:t>
      </w:r>
    </w:p>
    <w:p w:rsidR="00A049F1" w:rsidRPr="00C61D33" w:rsidRDefault="00A049F1" w:rsidP="00A049F1">
      <w:pPr>
        <w:widowControl w:val="0"/>
        <w:spacing w:line="216" w:lineRule="auto"/>
        <w:ind w:firstLine="284"/>
        <w:jc w:val="center"/>
        <w:rPr>
          <w:sz w:val="16"/>
          <w:szCs w:val="16"/>
        </w:rPr>
      </w:pPr>
      <w:r w:rsidRPr="00C61D33">
        <w:rPr>
          <w:sz w:val="16"/>
          <w:szCs w:val="16"/>
        </w:rPr>
        <w:t>по водомерным постам №</w:t>
      </w:r>
      <w:r>
        <w:rPr>
          <w:sz w:val="16"/>
          <w:szCs w:val="16"/>
        </w:rPr>
        <w:t>1 и №</w:t>
      </w:r>
      <w:r w:rsidR="001E4AB1">
        <w:rPr>
          <w:sz w:val="16"/>
          <w:szCs w:val="16"/>
        </w:rPr>
        <w:t>2</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ind w:firstLine="284"/>
        <w:jc w:val="both"/>
        <w:rPr>
          <w:sz w:val="20"/>
          <w:szCs w:val="20"/>
        </w:rPr>
      </w:pPr>
      <w:r>
        <w:rPr>
          <w:sz w:val="20"/>
          <w:szCs w:val="20"/>
        </w:rPr>
        <w:t>Линии</w:t>
      </w:r>
      <w:r w:rsidRPr="00030C5F">
        <w:rPr>
          <w:sz w:val="20"/>
          <w:szCs w:val="20"/>
        </w:rPr>
        <w:t xml:space="preserve"> связи уровней нельзя строить для постов, между которыми имеются плотины или крупные притоки, а также, если они находятся в зоне естественного или искусственного подп</w:t>
      </w:r>
      <w:r w:rsidRPr="00030C5F">
        <w:rPr>
          <w:sz w:val="20"/>
          <w:szCs w:val="20"/>
        </w:rPr>
        <w:t>о</w:t>
      </w:r>
      <w:r w:rsidRPr="00030C5F">
        <w:rPr>
          <w:sz w:val="20"/>
          <w:szCs w:val="20"/>
        </w:rPr>
        <w:t>ра.</w:t>
      </w:r>
    </w:p>
    <w:p w:rsidR="00A049F1" w:rsidRPr="00030C5F" w:rsidRDefault="00A049F1" w:rsidP="00A049F1">
      <w:pPr>
        <w:widowControl w:val="0"/>
        <w:spacing w:line="216" w:lineRule="auto"/>
        <w:ind w:firstLine="284"/>
        <w:jc w:val="both"/>
        <w:rPr>
          <w:sz w:val="20"/>
          <w:szCs w:val="20"/>
        </w:rPr>
      </w:pPr>
    </w:p>
    <w:p w:rsidR="00A049F1" w:rsidRPr="00030C5F" w:rsidRDefault="00A049F1" w:rsidP="001E4AB1">
      <w:pPr>
        <w:widowControl w:val="0"/>
        <w:spacing w:line="216" w:lineRule="auto"/>
        <w:jc w:val="center"/>
        <w:rPr>
          <w:b/>
          <w:sz w:val="20"/>
          <w:szCs w:val="20"/>
        </w:rPr>
      </w:pPr>
      <w:r w:rsidRPr="00030C5F">
        <w:rPr>
          <w:b/>
          <w:sz w:val="20"/>
          <w:szCs w:val="20"/>
        </w:rPr>
        <w:t>1</w:t>
      </w:r>
      <w:r>
        <w:rPr>
          <w:b/>
          <w:sz w:val="20"/>
          <w:szCs w:val="20"/>
        </w:rPr>
        <w:t>1</w:t>
      </w:r>
      <w:r w:rsidRPr="00030C5F">
        <w:rPr>
          <w:b/>
          <w:sz w:val="20"/>
          <w:szCs w:val="20"/>
        </w:rPr>
        <w:t>. ОРГАНИЗАЦИЯ РАБОТ ПО ПР</w:t>
      </w:r>
      <w:r w:rsidRPr="00030C5F">
        <w:rPr>
          <w:b/>
          <w:sz w:val="20"/>
          <w:szCs w:val="20"/>
        </w:rPr>
        <w:t>О</w:t>
      </w:r>
      <w:r w:rsidRPr="00030C5F">
        <w:rPr>
          <w:b/>
          <w:sz w:val="20"/>
          <w:szCs w:val="20"/>
        </w:rPr>
        <w:t>МЕРУ РУСЕЛ РЕК</w:t>
      </w:r>
    </w:p>
    <w:p w:rsidR="00A049F1" w:rsidRPr="00030C5F" w:rsidRDefault="00A049F1" w:rsidP="001E4AB1">
      <w:pPr>
        <w:widowControl w:val="0"/>
        <w:spacing w:line="216" w:lineRule="auto"/>
        <w:jc w:val="center"/>
        <w:rPr>
          <w:sz w:val="20"/>
          <w:szCs w:val="20"/>
        </w:rPr>
      </w:pPr>
    </w:p>
    <w:p w:rsidR="00A049F1" w:rsidRPr="00030C5F" w:rsidRDefault="00A049F1" w:rsidP="001E4AB1">
      <w:pPr>
        <w:widowControl w:val="0"/>
        <w:spacing w:line="216" w:lineRule="auto"/>
        <w:jc w:val="center"/>
        <w:rPr>
          <w:b/>
          <w:sz w:val="20"/>
          <w:szCs w:val="20"/>
        </w:rPr>
      </w:pPr>
      <w:r w:rsidRPr="00030C5F">
        <w:rPr>
          <w:b/>
          <w:sz w:val="20"/>
          <w:szCs w:val="20"/>
        </w:rPr>
        <w:t>1</w:t>
      </w:r>
      <w:r>
        <w:rPr>
          <w:b/>
          <w:sz w:val="20"/>
          <w:szCs w:val="20"/>
        </w:rPr>
        <w:t>1</w:t>
      </w:r>
      <w:r w:rsidRPr="00030C5F">
        <w:rPr>
          <w:b/>
          <w:sz w:val="20"/>
          <w:szCs w:val="20"/>
        </w:rPr>
        <w:t>.1. Инструмент для промерных работ</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Глубина потока – это расстояние по вертикали от свободной п</w:t>
      </w:r>
      <w:r w:rsidRPr="00030C5F">
        <w:rPr>
          <w:sz w:val="20"/>
          <w:szCs w:val="20"/>
        </w:rPr>
        <w:t>о</w:t>
      </w:r>
      <w:r w:rsidRPr="00030C5F">
        <w:rPr>
          <w:sz w:val="20"/>
          <w:szCs w:val="20"/>
        </w:rPr>
        <w:t>верхности до дна. Промеры глубин на водных объектах проводятся либо в общем комплексе русловой съемки, либо в отдельных створах при измерении расходов в</w:t>
      </w:r>
      <w:r w:rsidRPr="00030C5F">
        <w:rPr>
          <w:sz w:val="20"/>
          <w:szCs w:val="20"/>
        </w:rPr>
        <w:t>о</w:t>
      </w:r>
      <w:r w:rsidRPr="00030C5F">
        <w:rPr>
          <w:sz w:val="20"/>
          <w:szCs w:val="20"/>
        </w:rPr>
        <w:t>ды.</w:t>
      </w:r>
    </w:p>
    <w:p w:rsidR="00A049F1" w:rsidRPr="00030C5F" w:rsidRDefault="00A049F1" w:rsidP="00A049F1">
      <w:pPr>
        <w:widowControl w:val="0"/>
        <w:spacing w:line="216" w:lineRule="auto"/>
        <w:ind w:firstLine="284"/>
        <w:jc w:val="both"/>
        <w:rPr>
          <w:sz w:val="20"/>
          <w:szCs w:val="20"/>
        </w:rPr>
      </w:pPr>
      <w:r w:rsidRPr="00030C5F">
        <w:rPr>
          <w:sz w:val="20"/>
          <w:szCs w:val="20"/>
        </w:rPr>
        <w:t>Промеры глубин можно вести или в отдельных точках водной а</w:t>
      </w:r>
      <w:r w:rsidRPr="00030C5F">
        <w:rPr>
          <w:sz w:val="20"/>
          <w:szCs w:val="20"/>
        </w:rPr>
        <w:t>к</w:t>
      </w:r>
      <w:r w:rsidRPr="00030C5F">
        <w:rPr>
          <w:sz w:val="20"/>
          <w:szCs w:val="20"/>
        </w:rPr>
        <w:t>ватории через определенные расстояния, или непрерывно, рег</w:t>
      </w:r>
      <w:r w:rsidRPr="00030C5F">
        <w:rPr>
          <w:sz w:val="20"/>
          <w:szCs w:val="20"/>
        </w:rPr>
        <w:t>и</w:t>
      </w:r>
      <w:r w:rsidRPr="00030C5F">
        <w:rPr>
          <w:sz w:val="20"/>
          <w:szCs w:val="20"/>
        </w:rPr>
        <w:t>стрируя их при помощи самозаписывающих приборов. Точечные измерения глубин производят при помощи реек, наметок и лотов различных т</w:t>
      </w:r>
      <w:r w:rsidRPr="00030C5F">
        <w:rPr>
          <w:sz w:val="20"/>
          <w:szCs w:val="20"/>
        </w:rPr>
        <w:t>и</w:t>
      </w:r>
      <w:r w:rsidRPr="00030C5F">
        <w:rPr>
          <w:sz w:val="20"/>
          <w:szCs w:val="20"/>
        </w:rPr>
        <w:t>пов, а непрерывные – при помощи эх</w:t>
      </w:r>
      <w:r w:rsidRPr="00030C5F">
        <w:rPr>
          <w:sz w:val="20"/>
          <w:szCs w:val="20"/>
        </w:rPr>
        <w:t>о</w:t>
      </w:r>
      <w:r w:rsidRPr="00030C5F">
        <w:rPr>
          <w:sz w:val="20"/>
          <w:szCs w:val="20"/>
        </w:rPr>
        <w:t xml:space="preserve">лотов. </w:t>
      </w:r>
    </w:p>
    <w:p w:rsidR="00A049F1" w:rsidRPr="00030C5F" w:rsidRDefault="00A049F1" w:rsidP="00A049F1">
      <w:pPr>
        <w:widowControl w:val="0"/>
        <w:spacing w:line="216" w:lineRule="auto"/>
        <w:ind w:firstLine="284"/>
        <w:jc w:val="both"/>
        <w:rPr>
          <w:sz w:val="20"/>
          <w:szCs w:val="20"/>
        </w:rPr>
      </w:pPr>
      <w:r w:rsidRPr="00030C5F">
        <w:rPr>
          <w:sz w:val="20"/>
          <w:szCs w:val="20"/>
        </w:rPr>
        <w:t>Для непосредственного измерения глубин применяются гидроме</w:t>
      </w:r>
      <w:r w:rsidRPr="00030C5F">
        <w:rPr>
          <w:sz w:val="20"/>
          <w:szCs w:val="20"/>
        </w:rPr>
        <w:t>т</w:t>
      </w:r>
      <w:r w:rsidRPr="00030C5F">
        <w:rPr>
          <w:sz w:val="20"/>
          <w:szCs w:val="20"/>
        </w:rPr>
        <w:t>рические штанги (наметки), лоты и профилогр</w:t>
      </w:r>
      <w:r w:rsidRPr="00030C5F">
        <w:rPr>
          <w:sz w:val="20"/>
          <w:szCs w:val="20"/>
        </w:rPr>
        <w:t>а</w:t>
      </w:r>
      <w:r w:rsidRPr="00030C5F">
        <w:rPr>
          <w:sz w:val="20"/>
          <w:szCs w:val="20"/>
        </w:rPr>
        <w:t>фы.</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Н а м е т к а  представляет собой деревянный шест диаметром       4–5 см и длиной до 7 м, который окрашен белой масляной краской и </w:t>
      </w:r>
      <w:r w:rsidRPr="00030C5F">
        <w:rPr>
          <w:sz w:val="20"/>
          <w:szCs w:val="20"/>
        </w:rPr>
        <w:lastRenderedPageBreak/>
        <w:t>ра</w:t>
      </w:r>
      <w:r w:rsidRPr="00030C5F">
        <w:rPr>
          <w:sz w:val="20"/>
          <w:szCs w:val="20"/>
        </w:rPr>
        <w:t>з</w:t>
      </w:r>
      <w:r w:rsidRPr="00030C5F">
        <w:rPr>
          <w:sz w:val="20"/>
          <w:szCs w:val="20"/>
        </w:rPr>
        <w:t>мечен на дециметровые деления красной краской. На нижний конец шеста надевается железный башмак весом около 1 кг. Наметками можно изм</w:t>
      </w:r>
      <w:r w:rsidRPr="00030C5F">
        <w:rPr>
          <w:sz w:val="20"/>
          <w:szCs w:val="20"/>
        </w:rPr>
        <w:t>е</w:t>
      </w:r>
      <w:r w:rsidRPr="00030C5F">
        <w:rPr>
          <w:sz w:val="20"/>
          <w:szCs w:val="20"/>
        </w:rPr>
        <w:t xml:space="preserve">рять глубины до 6 м при скоростях течения не выше </w:t>
      </w:r>
      <w:r>
        <w:rPr>
          <w:sz w:val="20"/>
          <w:szCs w:val="20"/>
        </w:rPr>
        <w:t xml:space="preserve">       </w:t>
      </w:r>
      <w:r w:rsidRPr="00030C5F">
        <w:rPr>
          <w:sz w:val="20"/>
          <w:szCs w:val="20"/>
        </w:rPr>
        <w:t>1,5 м/c. Отсчеты ведут с точн</w:t>
      </w:r>
      <w:r w:rsidRPr="00030C5F">
        <w:rPr>
          <w:sz w:val="20"/>
          <w:szCs w:val="20"/>
        </w:rPr>
        <w:t>о</w:t>
      </w:r>
      <w:r w:rsidRPr="00030C5F">
        <w:rPr>
          <w:sz w:val="20"/>
          <w:szCs w:val="20"/>
        </w:rPr>
        <w:t xml:space="preserve">стью до 5 </w:t>
      </w:r>
      <w:r>
        <w:rPr>
          <w:sz w:val="20"/>
          <w:szCs w:val="20"/>
        </w:rPr>
        <w:t>см</w:t>
      </w:r>
      <w:r w:rsidRPr="00030C5F">
        <w:rPr>
          <w:sz w:val="20"/>
          <w:szCs w:val="20"/>
        </w:rPr>
        <w:t>.</w:t>
      </w:r>
    </w:p>
    <w:p w:rsidR="00A049F1" w:rsidRPr="00030C5F" w:rsidRDefault="00A049F1" w:rsidP="00A049F1">
      <w:pPr>
        <w:widowControl w:val="0"/>
        <w:spacing w:line="216" w:lineRule="auto"/>
        <w:ind w:firstLine="284"/>
        <w:jc w:val="both"/>
        <w:rPr>
          <w:sz w:val="20"/>
          <w:szCs w:val="20"/>
        </w:rPr>
      </w:pPr>
      <w:r w:rsidRPr="00030C5F">
        <w:rPr>
          <w:sz w:val="20"/>
          <w:szCs w:val="20"/>
        </w:rPr>
        <w:t>Р у ч н о й  л о т  состоит из чугунной или свинцовой отливки ма</w:t>
      </w:r>
      <w:r w:rsidRPr="00030C5F">
        <w:rPr>
          <w:sz w:val="20"/>
          <w:szCs w:val="20"/>
        </w:rPr>
        <w:t>с</w:t>
      </w:r>
      <w:r w:rsidRPr="00030C5F">
        <w:rPr>
          <w:sz w:val="20"/>
          <w:szCs w:val="20"/>
        </w:rPr>
        <w:t>сой 3–6 кг и размеченного тонкого троса или шнура</w:t>
      </w:r>
      <w:r>
        <w:rPr>
          <w:sz w:val="20"/>
          <w:szCs w:val="20"/>
        </w:rPr>
        <w:t>,</w:t>
      </w:r>
      <w:r w:rsidRPr="00030C5F">
        <w:rPr>
          <w:sz w:val="20"/>
          <w:szCs w:val="20"/>
        </w:rPr>
        <w:t xml:space="preserve"> называ</w:t>
      </w:r>
      <w:r w:rsidRPr="00030C5F">
        <w:rPr>
          <w:sz w:val="20"/>
          <w:szCs w:val="20"/>
        </w:rPr>
        <w:t>е</w:t>
      </w:r>
      <w:r w:rsidRPr="00030C5F">
        <w:rPr>
          <w:sz w:val="20"/>
          <w:szCs w:val="20"/>
        </w:rPr>
        <w:t>мого         л о т л и н е м. Последний крепят одним концом к спец</w:t>
      </w:r>
      <w:r w:rsidRPr="00030C5F">
        <w:rPr>
          <w:sz w:val="20"/>
          <w:szCs w:val="20"/>
        </w:rPr>
        <w:t>и</w:t>
      </w:r>
      <w:r w:rsidRPr="00030C5F">
        <w:rPr>
          <w:sz w:val="20"/>
          <w:szCs w:val="20"/>
        </w:rPr>
        <w:t>альному ушку на грузе. Ручным л</w:t>
      </w:r>
      <w:r w:rsidRPr="00030C5F">
        <w:rPr>
          <w:sz w:val="20"/>
          <w:szCs w:val="20"/>
        </w:rPr>
        <w:t>о</w:t>
      </w:r>
      <w:r>
        <w:rPr>
          <w:sz w:val="20"/>
          <w:szCs w:val="20"/>
        </w:rPr>
        <w:t xml:space="preserve">том измеряют глубины до 20 </w:t>
      </w:r>
      <w:r w:rsidRPr="00030C5F">
        <w:rPr>
          <w:sz w:val="20"/>
          <w:szCs w:val="20"/>
        </w:rPr>
        <w:t xml:space="preserve">м с точностью до </w:t>
      </w:r>
      <w:r>
        <w:rPr>
          <w:sz w:val="20"/>
          <w:szCs w:val="20"/>
        </w:rPr>
        <w:t xml:space="preserve"> </w:t>
      </w:r>
      <w:r w:rsidRPr="00030C5F">
        <w:rPr>
          <w:sz w:val="20"/>
          <w:szCs w:val="20"/>
        </w:rPr>
        <w:t>10–20 см.</w:t>
      </w:r>
    </w:p>
    <w:p w:rsidR="00A049F1" w:rsidRPr="00030C5F" w:rsidRDefault="00A049F1" w:rsidP="00A049F1">
      <w:pPr>
        <w:widowControl w:val="0"/>
        <w:spacing w:line="216" w:lineRule="auto"/>
        <w:ind w:firstLine="284"/>
        <w:jc w:val="both"/>
        <w:rPr>
          <w:sz w:val="20"/>
          <w:szCs w:val="20"/>
        </w:rPr>
      </w:pPr>
      <w:r w:rsidRPr="00030C5F">
        <w:rPr>
          <w:sz w:val="20"/>
          <w:szCs w:val="20"/>
        </w:rPr>
        <w:t>При промере глубин на реках с большими скоростями течения н</w:t>
      </w:r>
      <w:r w:rsidRPr="00030C5F">
        <w:rPr>
          <w:sz w:val="20"/>
          <w:szCs w:val="20"/>
        </w:rPr>
        <w:t>е</w:t>
      </w:r>
      <w:r w:rsidRPr="00030C5F">
        <w:rPr>
          <w:sz w:val="20"/>
          <w:szCs w:val="20"/>
        </w:rPr>
        <w:t>обходимо учитывать провес лотлиня от давления потока и вводить попр</w:t>
      </w:r>
      <w:r w:rsidRPr="00030C5F">
        <w:rPr>
          <w:sz w:val="20"/>
          <w:szCs w:val="20"/>
        </w:rPr>
        <w:t>а</w:t>
      </w:r>
      <w:r w:rsidRPr="00030C5F">
        <w:rPr>
          <w:sz w:val="20"/>
          <w:szCs w:val="20"/>
        </w:rPr>
        <w:t>вочный коэффициент, так как отсчеты по лотлиню оказываются большими, чем действ</w:t>
      </w:r>
      <w:r w:rsidRPr="00030C5F">
        <w:rPr>
          <w:sz w:val="20"/>
          <w:szCs w:val="20"/>
        </w:rPr>
        <w:t>и</w:t>
      </w:r>
      <w:r w:rsidRPr="00030C5F">
        <w:rPr>
          <w:sz w:val="20"/>
          <w:szCs w:val="20"/>
        </w:rPr>
        <w:t xml:space="preserve">тельные глубины русла. </w:t>
      </w:r>
    </w:p>
    <w:p w:rsidR="00A049F1" w:rsidRPr="00030C5F" w:rsidRDefault="00A049F1" w:rsidP="00A049F1">
      <w:pPr>
        <w:widowControl w:val="0"/>
        <w:spacing w:line="216" w:lineRule="auto"/>
        <w:ind w:firstLine="284"/>
        <w:jc w:val="both"/>
        <w:rPr>
          <w:sz w:val="20"/>
          <w:szCs w:val="20"/>
        </w:rPr>
      </w:pPr>
      <w:r w:rsidRPr="00030C5F">
        <w:rPr>
          <w:sz w:val="20"/>
          <w:szCs w:val="20"/>
        </w:rPr>
        <w:t>Г и д р о м е т р и ч е с к и е  п р о ф и л о г р а ф ы – это приборы для автоматической регистрации профиля водного сечения. Они б</w:t>
      </w:r>
      <w:r w:rsidRPr="00030C5F">
        <w:rPr>
          <w:sz w:val="20"/>
          <w:szCs w:val="20"/>
        </w:rPr>
        <w:t>ы</w:t>
      </w:r>
      <w:r w:rsidRPr="00030C5F">
        <w:rPr>
          <w:sz w:val="20"/>
          <w:szCs w:val="20"/>
        </w:rPr>
        <w:t>вают механические, гидростатические и акустические (см. измерение уро</w:t>
      </w:r>
      <w:r w:rsidRPr="00030C5F">
        <w:rPr>
          <w:sz w:val="20"/>
          <w:szCs w:val="20"/>
        </w:rPr>
        <w:t>в</w:t>
      </w:r>
      <w:r w:rsidRPr="00030C5F">
        <w:rPr>
          <w:sz w:val="20"/>
          <w:szCs w:val="20"/>
        </w:rPr>
        <w:t>ней).</w:t>
      </w:r>
    </w:p>
    <w:p w:rsidR="00A049F1" w:rsidRDefault="00A049F1" w:rsidP="00A049F1">
      <w:pPr>
        <w:widowControl w:val="0"/>
        <w:spacing w:line="216" w:lineRule="auto"/>
        <w:ind w:firstLine="284"/>
        <w:jc w:val="both"/>
        <w:rPr>
          <w:sz w:val="20"/>
          <w:szCs w:val="20"/>
        </w:rPr>
      </w:pPr>
      <w:r w:rsidRPr="00030C5F">
        <w:rPr>
          <w:sz w:val="20"/>
          <w:szCs w:val="20"/>
        </w:rPr>
        <w:t>Э х о л о т  предназначен для непрерывного измерения и автомат</w:t>
      </w:r>
      <w:r w:rsidRPr="00030C5F">
        <w:rPr>
          <w:sz w:val="20"/>
          <w:szCs w:val="20"/>
        </w:rPr>
        <w:t>и</w:t>
      </w:r>
      <w:r w:rsidRPr="00030C5F">
        <w:rPr>
          <w:sz w:val="20"/>
          <w:szCs w:val="20"/>
        </w:rPr>
        <w:t>ческой записи глубин. Действие эхолота основано на отражении от дна водоемов ультразвуковых сигналов. Глубина воды определяется по вр</w:t>
      </w:r>
      <w:r w:rsidRPr="00030C5F">
        <w:rPr>
          <w:sz w:val="20"/>
          <w:szCs w:val="20"/>
        </w:rPr>
        <w:t>е</w:t>
      </w:r>
      <w:r w:rsidRPr="00030C5F">
        <w:rPr>
          <w:sz w:val="20"/>
          <w:szCs w:val="20"/>
        </w:rPr>
        <w:t>мени прохождения звукового импульса от эхолота до дна водоема и о</w:t>
      </w:r>
      <w:r w:rsidRPr="00030C5F">
        <w:rPr>
          <w:sz w:val="20"/>
          <w:szCs w:val="20"/>
        </w:rPr>
        <w:t>б</w:t>
      </w:r>
      <w:r w:rsidRPr="00030C5F">
        <w:rPr>
          <w:sz w:val="20"/>
          <w:szCs w:val="20"/>
        </w:rPr>
        <w:t>ратно.</w:t>
      </w:r>
    </w:p>
    <w:p w:rsidR="00A049F1" w:rsidRPr="00030C5F" w:rsidRDefault="00A049F1" w:rsidP="001E4AB1">
      <w:pPr>
        <w:widowControl w:val="0"/>
        <w:spacing w:line="216" w:lineRule="auto"/>
        <w:jc w:val="center"/>
        <w:rPr>
          <w:b/>
          <w:sz w:val="20"/>
          <w:szCs w:val="20"/>
        </w:rPr>
      </w:pPr>
      <w:r w:rsidRPr="00030C5F">
        <w:rPr>
          <w:b/>
          <w:sz w:val="20"/>
          <w:szCs w:val="20"/>
        </w:rPr>
        <w:t>1</w:t>
      </w:r>
      <w:r w:rsidR="001E4AB1">
        <w:rPr>
          <w:b/>
          <w:sz w:val="20"/>
          <w:szCs w:val="20"/>
        </w:rPr>
        <w:t>1</w:t>
      </w:r>
      <w:r w:rsidRPr="00030C5F">
        <w:rPr>
          <w:b/>
          <w:sz w:val="20"/>
          <w:szCs w:val="20"/>
        </w:rPr>
        <w:t>.2. Производство проме</w:t>
      </w:r>
      <w:r w:rsidRPr="00030C5F">
        <w:rPr>
          <w:b/>
          <w:sz w:val="20"/>
          <w:szCs w:val="20"/>
        </w:rPr>
        <w:t>р</w:t>
      </w:r>
      <w:r w:rsidRPr="00030C5F">
        <w:rPr>
          <w:b/>
          <w:sz w:val="20"/>
          <w:szCs w:val="20"/>
        </w:rPr>
        <w:t>ных работ</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Русловая съемка водного объекта включает построение план</w:t>
      </w:r>
      <w:r w:rsidRPr="00030C5F">
        <w:rPr>
          <w:sz w:val="20"/>
          <w:szCs w:val="20"/>
        </w:rPr>
        <w:t>о</w:t>
      </w:r>
      <w:r w:rsidRPr="00030C5F">
        <w:rPr>
          <w:sz w:val="20"/>
          <w:szCs w:val="20"/>
        </w:rPr>
        <w:t>во-высотного обоснования, маршрутную съемку береговой полосы, пр</w:t>
      </w:r>
      <w:r w:rsidRPr="00030C5F">
        <w:rPr>
          <w:sz w:val="20"/>
          <w:szCs w:val="20"/>
        </w:rPr>
        <w:t>о</w:t>
      </w:r>
      <w:r w:rsidRPr="00030C5F">
        <w:rPr>
          <w:sz w:val="20"/>
          <w:szCs w:val="20"/>
        </w:rPr>
        <w:t>мер глубин, нивелирование уровней воды и наблюдения на водоме</w:t>
      </w:r>
      <w:r w:rsidRPr="00030C5F">
        <w:rPr>
          <w:sz w:val="20"/>
          <w:szCs w:val="20"/>
        </w:rPr>
        <w:t>р</w:t>
      </w:r>
      <w:r w:rsidRPr="00030C5F">
        <w:rPr>
          <w:sz w:val="20"/>
          <w:szCs w:val="20"/>
        </w:rPr>
        <w:t>ных п</w:t>
      </w:r>
      <w:r w:rsidRPr="00030C5F">
        <w:rPr>
          <w:sz w:val="20"/>
          <w:szCs w:val="20"/>
        </w:rPr>
        <w:t>о</w:t>
      </w:r>
      <w:r w:rsidRPr="00030C5F">
        <w:rPr>
          <w:sz w:val="20"/>
          <w:szCs w:val="20"/>
        </w:rPr>
        <w:t>стах.</w:t>
      </w:r>
    </w:p>
    <w:p w:rsidR="00A049F1" w:rsidRPr="00030C5F" w:rsidRDefault="00A049F1" w:rsidP="00A049F1">
      <w:pPr>
        <w:widowControl w:val="0"/>
        <w:spacing w:line="216" w:lineRule="auto"/>
        <w:ind w:firstLine="284"/>
        <w:jc w:val="both"/>
        <w:rPr>
          <w:sz w:val="20"/>
          <w:szCs w:val="20"/>
        </w:rPr>
      </w:pPr>
      <w:r w:rsidRPr="00030C5F">
        <w:rPr>
          <w:sz w:val="20"/>
          <w:szCs w:val="20"/>
        </w:rPr>
        <w:t>В практике изысканий наиболее распространенным видом планов</w:t>
      </w:r>
      <w:r w:rsidRPr="00030C5F">
        <w:rPr>
          <w:sz w:val="20"/>
          <w:szCs w:val="20"/>
        </w:rPr>
        <w:t>о</w:t>
      </w:r>
      <w:r w:rsidRPr="00030C5F">
        <w:rPr>
          <w:sz w:val="20"/>
          <w:szCs w:val="20"/>
        </w:rPr>
        <w:t>го обоснования русловых съемок является теодолитный ход с измер</w:t>
      </w:r>
      <w:r w:rsidRPr="00030C5F">
        <w:rPr>
          <w:sz w:val="20"/>
          <w:szCs w:val="20"/>
        </w:rPr>
        <w:t>е</w:t>
      </w:r>
      <w:r w:rsidRPr="00030C5F">
        <w:rPr>
          <w:sz w:val="20"/>
          <w:szCs w:val="20"/>
        </w:rPr>
        <w:t>нием расстояний дальномером или лентой. В качестве высотного обоснования русловой съемки чаще всего используют двойной нив</w:t>
      </w:r>
      <w:r w:rsidRPr="00030C5F">
        <w:rPr>
          <w:sz w:val="20"/>
          <w:szCs w:val="20"/>
        </w:rPr>
        <w:t>е</w:t>
      </w:r>
      <w:r w:rsidRPr="00030C5F">
        <w:rPr>
          <w:sz w:val="20"/>
          <w:szCs w:val="20"/>
        </w:rPr>
        <w:t>лирный ход по точкам планов</w:t>
      </w:r>
      <w:r w:rsidRPr="00030C5F">
        <w:rPr>
          <w:sz w:val="20"/>
          <w:szCs w:val="20"/>
        </w:rPr>
        <w:t>о</w:t>
      </w:r>
      <w:r w:rsidRPr="00030C5F">
        <w:rPr>
          <w:sz w:val="20"/>
          <w:szCs w:val="20"/>
        </w:rPr>
        <w:t>го обоснования. Оба хода увязывают на реперах, образуя вытянутый пол</w:t>
      </w:r>
      <w:r w:rsidRPr="00030C5F">
        <w:rPr>
          <w:sz w:val="20"/>
          <w:szCs w:val="20"/>
        </w:rPr>
        <w:t>и</w:t>
      </w:r>
      <w:r w:rsidRPr="00030C5F">
        <w:rPr>
          <w:sz w:val="20"/>
          <w:szCs w:val="20"/>
        </w:rPr>
        <w:t>гон.</w:t>
      </w:r>
    </w:p>
    <w:p w:rsidR="00A049F1" w:rsidRPr="00030C5F" w:rsidRDefault="00A049F1" w:rsidP="00A049F1">
      <w:pPr>
        <w:widowControl w:val="0"/>
        <w:spacing w:line="216" w:lineRule="auto"/>
        <w:ind w:firstLine="284"/>
        <w:jc w:val="both"/>
        <w:rPr>
          <w:sz w:val="20"/>
          <w:szCs w:val="20"/>
        </w:rPr>
      </w:pPr>
      <w:r w:rsidRPr="00030C5F">
        <w:rPr>
          <w:sz w:val="20"/>
          <w:szCs w:val="20"/>
        </w:rPr>
        <w:t>В зависимости от местных условий маршрутную съемку береговой полосы можно производить мензулой, тахеометром или путем разби</w:t>
      </w:r>
      <w:r w:rsidRPr="00030C5F">
        <w:rPr>
          <w:sz w:val="20"/>
          <w:szCs w:val="20"/>
        </w:rPr>
        <w:t>в</w:t>
      </w:r>
      <w:r w:rsidRPr="00030C5F">
        <w:rPr>
          <w:sz w:val="20"/>
          <w:szCs w:val="20"/>
        </w:rPr>
        <w:t>ки поперечников. Построение планово-высотного обоснования и съе</w:t>
      </w:r>
      <w:r w:rsidRPr="00030C5F">
        <w:rPr>
          <w:sz w:val="20"/>
          <w:szCs w:val="20"/>
        </w:rPr>
        <w:t>м</w:t>
      </w:r>
      <w:r w:rsidRPr="00030C5F">
        <w:rPr>
          <w:sz w:val="20"/>
          <w:szCs w:val="20"/>
        </w:rPr>
        <w:t>ку береговой полосы выполняют по способам, изучаемым в геод</w:t>
      </w:r>
      <w:r w:rsidRPr="00030C5F">
        <w:rPr>
          <w:sz w:val="20"/>
          <w:szCs w:val="20"/>
        </w:rPr>
        <w:t>е</w:t>
      </w:r>
      <w:r w:rsidRPr="00030C5F">
        <w:rPr>
          <w:sz w:val="20"/>
          <w:szCs w:val="20"/>
        </w:rPr>
        <w:t>зии.</w:t>
      </w:r>
    </w:p>
    <w:p w:rsidR="003F4100" w:rsidRPr="00030C5F" w:rsidRDefault="00A049F1" w:rsidP="003F4100">
      <w:pPr>
        <w:widowControl w:val="0"/>
        <w:spacing w:line="216" w:lineRule="auto"/>
        <w:ind w:firstLine="284"/>
        <w:jc w:val="both"/>
        <w:rPr>
          <w:sz w:val="20"/>
          <w:szCs w:val="20"/>
        </w:rPr>
      </w:pPr>
      <w:r w:rsidRPr="00030C5F">
        <w:rPr>
          <w:b/>
          <w:sz w:val="20"/>
          <w:szCs w:val="20"/>
        </w:rPr>
        <w:t>Промеры глубин.</w:t>
      </w:r>
      <w:r w:rsidRPr="00030C5F">
        <w:rPr>
          <w:sz w:val="20"/>
          <w:szCs w:val="20"/>
        </w:rPr>
        <w:t xml:space="preserve"> Глубины водных объектов измеряют по опред</w:t>
      </w:r>
      <w:r w:rsidRPr="00030C5F">
        <w:rPr>
          <w:sz w:val="20"/>
          <w:szCs w:val="20"/>
        </w:rPr>
        <w:t>е</w:t>
      </w:r>
      <w:r w:rsidRPr="00030C5F">
        <w:rPr>
          <w:sz w:val="20"/>
          <w:szCs w:val="20"/>
        </w:rPr>
        <w:t>ленным направлениям (створам). Расположение промерных створов в плане зависит от ширины акватории и скоростей течения. Различают промеры глубин по нормальным, косым, перекрещивающимся и пр</w:t>
      </w:r>
      <w:r w:rsidRPr="00030C5F">
        <w:rPr>
          <w:sz w:val="20"/>
          <w:szCs w:val="20"/>
        </w:rPr>
        <w:t>о</w:t>
      </w:r>
      <w:r w:rsidRPr="00030C5F">
        <w:rPr>
          <w:sz w:val="20"/>
          <w:szCs w:val="20"/>
        </w:rPr>
        <w:t>дольным створам (га</w:t>
      </w:r>
      <w:r w:rsidRPr="00030C5F">
        <w:rPr>
          <w:sz w:val="20"/>
          <w:szCs w:val="20"/>
        </w:rPr>
        <w:t>л</w:t>
      </w:r>
      <w:r w:rsidRPr="00030C5F">
        <w:rPr>
          <w:sz w:val="20"/>
          <w:szCs w:val="20"/>
        </w:rPr>
        <w:t>сам).</w:t>
      </w:r>
    </w:p>
    <w:p w:rsidR="00A049F1" w:rsidRDefault="00A049F1" w:rsidP="00A049F1">
      <w:pPr>
        <w:widowControl w:val="0"/>
        <w:spacing w:line="216" w:lineRule="auto"/>
        <w:ind w:firstLine="284"/>
        <w:jc w:val="both"/>
        <w:rPr>
          <w:sz w:val="20"/>
          <w:szCs w:val="20"/>
        </w:rPr>
      </w:pPr>
      <w:r w:rsidRPr="00030C5F">
        <w:rPr>
          <w:sz w:val="20"/>
          <w:szCs w:val="20"/>
        </w:rPr>
        <w:lastRenderedPageBreak/>
        <w:t>Нормальные створы (рис.</w:t>
      </w:r>
      <w:r>
        <w:rPr>
          <w:sz w:val="20"/>
          <w:szCs w:val="20"/>
        </w:rPr>
        <w:t xml:space="preserve"> </w:t>
      </w:r>
      <w:r w:rsidRPr="00030C5F">
        <w:rPr>
          <w:sz w:val="20"/>
          <w:szCs w:val="20"/>
        </w:rPr>
        <w:t>1</w:t>
      </w:r>
      <w:r>
        <w:rPr>
          <w:sz w:val="20"/>
          <w:szCs w:val="20"/>
        </w:rPr>
        <w:t>1</w:t>
      </w:r>
      <w:r w:rsidRPr="00030C5F">
        <w:rPr>
          <w:sz w:val="20"/>
          <w:szCs w:val="20"/>
        </w:rPr>
        <w:t>.1, а), расположенные примерно под углом 90° к оси русла, применяют при скоростях течения до 1,5 м/с и ш</w:t>
      </w:r>
      <w:r w:rsidRPr="00030C5F">
        <w:rPr>
          <w:sz w:val="20"/>
          <w:szCs w:val="20"/>
        </w:rPr>
        <w:t>и</w:t>
      </w:r>
      <w:r w:rsidRPr="00030C5F">
        <w:rPr>
          <w:sz w:val="20"/>
          <w:szCs w:val="20"/>
        </w:rPr>
        <w:t>рине реки до 300 м.</w:t>
      </w:r>
    </w:p>
    <w:p w:rsidR="00A049F1" w:rsidRPr="00030C5F" w:rsidRDefault="00A049F1" w:rsidP="00A049F1">
      <w:pPr>
        <w:widowControl w:val="0"/>
        <w:spacing w:line="216" w:lineRule="auto"/>
        <w:ind w:firstLine="284"/>
        <w:jc w:val="both"/>
        <w:rPr>
          <w:sz w:val="20"/>
          <w:szCs w:val="20"/>
        </w:rPr>
      </w:pPr>
    </w:p>
    <w:tbl>
      <w:tblPr>
        <w:tblW w:w="6444" w:type="dxa"/>
        <w:tblInd w:w="150" w:type="dxa"/>
        <w:tblLook w:val="01E0"/>
      </w:tblPr>
      <w:tblGrid>
        <w:gridCol w:w="3190"/>
        <w:gridCol w:w="3451"/>
      </w:tblGrid>
      <w:tr w:rsidR="00A049F1" w:rsidRPr="00EC4963" w:rsidTr="001D777B">
        <w:trPr>
          <w:trHeight w:val="1695"/>
        </w:trPr>
        <w:tc>
          <w:tcPr>
            <w:tcW w:w="3097" w:type="dxa"/>
          </w:tcPr>
          <w:p w:rsidR="00A049F1" w:rsidRPr="00EC4963" w:rsidRDefault="00A049F1" w:rsidP="001D777B">
            <w:pPr>
              <w:widowControl w:val="0"/>
              <w:autoSpaceDE w:val="0"/>
              <w:autoSpaceDN w:val="0"/>
              <w:adjustRightInd w:val="0"/>
              <w:spacing w:line="216" w:lineRule="auto"/>
              <w:rPr>
                <w:sz w:val="20"/>
                <w:szCs w:val="20"/>
              </w:rPr>
            </w:pPr>
            <w:r w:rsidRPr="00EC4963">
              <w:rPr>
                <w:sz w:val="20"/>
                <w:szCs w:val="20"/>
              </w:rPr>
              <w:t>а</w:t>
            </w:r>
          </w:p>
          <w:p w:rsidR="00A049F1" w:rsidRPr="00EC4963" w:rsidRDefault="00A049F1" w:rsidP="001D777B">
            <w:pPr>
              <w:widowControl w:val="0"/>
              <w:autoSpaceDE w:val="0"/>
              <w:autoSpaceDN w:val="0"/>
              <w:adjustRightInd w:val="0"/>
              <w:spacing w:line="216" w:lineRule="auto"/>
              <w:jc w:val="center"/>
              <w:rPr>
                <w:sz w:val="20"/>
                <w:szCs w:val="20"/>
              </w:rPr>
            </w:pPr>
            <w:r w:rsidRPr="00A049F1">
              <w:rPr>
                <w:noProof/>
                <w:sz w:val="20"/>
                <w:szCs w:val="20"/>
              </w:rPr>
              <w:pict>
                <v:shape id="Рисунок 3234" o:spid="_x0000_i1243" type="#_x0000_t75" alt="Рис_а" style="width:144.75pt;height:63.75pt;visibility:visible">
                  <v:imagedata r:id="rId372" o:title="Рис_а"/>
                </v:shape>
              </w:pict>
            </w:r>
          </w:p>
        </w:tc>
        <w:tc>
          <w:tcPr>
            <w:tcW w:w="3347" w:type="dxa"/>
          </w:tcPr>
          <w:p w:rsidR="00A049F1" w:rsidRPr="00EC4963" w:rsidRDefault="00A049F1" w:rsidP="001D777B">
            <w:pPr>
              <w:widowControl w:val="0"/>
              <w:autoSpaceDE w:val="0"/>
              <w:autoSpaceDN w:val="0"/>
              <w:adjustRightInd w:val="0"/>
              <w:spacing w:line="216" w:lineRule="auto"/>
              <w:rPr>
                <w:sz w:val="20"/>
                <w:szCs w:val="20"/>
              </w:rPr>
            </w:pPr>
            <w:r w:rsidRPr="00EC4963">
              <w:rPr>
                <w:sz w:val="20"/>
                <w:szCs w:val="20"/>
              </w:rPr>
              <w:t>б</w:t>
            </w:r>
          </w:p>
          <w:p w:rsidR="00A049F1" w:rsidRPr="00EC4963" w:rsidRDefault="00A049F1" w:rsidP="001D777B">
            <w:pPr>
              <w:widowControl w:val="0"/>
              <w:autoSpaceDE w:val="0"/>
              <w:autoSpaceDN w:val="0"/>
              <w:adjustRightInd w:val="0"/>
              <w:spacing w:line="216" w:lineRule="auto"/>
              <w:jc w:val="center"/>
              <w:rPr>
                <w:sz w:val="20"/>
                <w:szCs w:val="20"/>
              </w:rPr>
            </w:pPr>
            <w:r w:rsidRPr="00A049F1">
              <w:rPr>
                <w:noProof/>
                <w:sz w:val="20"/>
                <w:szCs w:val="20"/>
              </w:rPr>
              <w:pict>
                <v:shape id="Рисунок 3235" o:spid="_x0000_i1244" type="#_x0000_t75" alt="Рис_б" style="width:162pt;height:78.75pt;visibility:visible">
                  <v:imagedata r:id="rId373" o:title="Рис_б"/>
                </v:shape>
              </w:pict>
            </w:r>
          </w:p>
        </w:tc>
      </w:tr>
      <w:tr w:rsidR="00A049F1" w:rsidRPr="00EC4963" w:rsidTr="001D777B">
        <w:trPr>
          <w:trHeight w:val="1727"/>
        </w:trPr>
        <w:tc>
          <w:tcPr>
            <w:tcW w:w="3097" w:type="dxa"/>
          </w:tcPr>
          <w:p w:rsidR="00A049F1" w:rsidRPr="00EC4963" w:rsidRDefault="00A049F1" w:rsidP="001D777B">
            <w:pPr>
              <w:widowControl w:val="0"/>
              <w:autoSpaceDE w:val="0"/>
              <w:autoSpaceDN w:val="0"/>
              <w:adjustRightInd w:val="0"/>
              <w:spacing w:line="216" w:lineRule="auto"/>
              <w:rPr>
                <w:sz w:val="20"/>
                <w:szCs w:val="20"/>
              </w:rPr>
            </w:pPr>
            <w:r w:rsidRPr="00EC4963">
              <w:rPr>
                <w:sz w:val="20"/>
                <w:szCs w:val="20"/>
              </w:rPr>
              <w:t>в</w:t>
            </w:r>
          </w:p>
          <w:p w:rsidR="00A049F1" w:rsidRPr="00EC4963" w:rsidRDefault="00A049F1" w:rsidP="001D777B">
            <w:pPr>
              <w:widowControl w:val="0"/>
              <w:autoSpaceDE w:val="0"/>
              <w:autoSpaceDN w:val="0"/>
              <w:adjustRightInd w:val="0"/>
              <w:spacing w:line="216" w:lineRule="auto"/>
              <w:jc w:val="center"/>
              <w:rPr>
                <w:sz w:val="20"/>
                <w:szCs w:val="20"/>
              </w:rPr>
            </w:pPr>
            <w:r w:rsidRPr="00A049F1">
              <w:rPr>
                <w:noProof/>
                <w:sz w:val="20"/>
                <w:szCs w:val="20"/>
              </w:rPr>
              <w:pict>
                <v:shape id="Рисунок 3236" o:spid="_x0000_i1245" type="#_x0000_t75" alt="Рис_в" style="width:148.5pt;height:78.75pt;visibility:visible">
                  <v:imagedata r:id="rId374" o:title="Рис_в"/>
                </v:shape>
              </w:pict>
            </w:r>
          </w:p>
        </w:tc>
        <w:tc>
          <w:tcPr>
            <w:tcW w:w="3347" w:type="dxa"/>
          </w:tcPr>
          <w:p w:rsidR="00A049F1" w:rsidRPr="00EC4963" w:rsidRDefault="00A049F1" w:rsidP="001D777B">
            <w:pPr>
              <w:widowControl w:val="0"/>
              <w:autoSpaceDE w:val="0"/>
              <w:autoSpaceDN w:val="0"/>
              <w:adjustRightInd w:val="0"/>
              <w:spacing w:line="216" w:lineRule="auto"/>
              <w:rPr>
                <w:sz w:val="20"/>
                <w:szCs w:val="20"/>
              </w:rPr>
            </w:pPr>
            <w:r w:rsidRPr="00EC4963">
              <w:rPr>
                <w:sz w:val="20"/>
                <w:szCs w:val="20"/>
              </w:rPr>
              <w:t>г</w:t>
            </w:r>
          </w:p>
          <w:p w:rsidR="00A049F1" w:rsidRPr="00EC4963" w:rsidRDefault="00A049F1" w:rsidP="001D777B">
            <w:pPr>
              <w:widowControl w:val="0"/>
              <w:autoSpaceDE w:val="0"/>
              <w:autoSpaceDN w:val="0"/>
              <w:adjustRightInd w:val="0"/>
              <w:spacing w:line="216" w:lineRule="auto"/>
              <w:jc w:val="center"/>
              <w:rPr>
                <w:sz w:val="20"/>
                <w:szCs w:val="20"/>
              </w:rPr>
            </w:pPr>
            <w:r w:rsidRPr="00A049F1">
              <w:rPr>
                <w:noProof/>
                <w:sz w:val="20"/>
                <w:szCs w:val="20"/>
              </w:rPr>
              <w:pict>
                <v:shape id="Рисунок 3237" o:spid="_x0000_i1246" type="#_x0000_t75" alt="Рис_г" style="width:148.5pt;height:63pt;visibility:visible">
                  <v:imagedata r:id="rId375" o:title="Рис_г"/>
                </v:shape>
              </w:pict>
            </w:r>
          </w:p>
        </w:tc>
      </w:tr>
    </w:tbl>
    <w:p w:rsidR="00A049F1" w:rsidRPr="006178E6" w:rsidRDefault="00A049F1" w:rsidP="00A049F1">
      <w:pPr>
        <w:widowControl w:val="0"/>
        <w:spacing w:line="216" w:lineRule="auto"/>
        <w:ind w:firstLine="284"/>
        <w:jc w:val="center"/>
        <w:rPr>
          <w:sz w:val="16"/>
          <w:szCs w:val="16"/>
        </w:rPr>
      </w:pPr>
      <w:r w:rsidRPr="006178E6">
        <w:rPr>
          <w:sz w:val="16"/>
          <w:szCs w:val="16"/>
        </w:rPr>
        <w:t>Рис.</w:t>
      </w:r>
      <w:r w:rsidR="001E4AB1">
        <w:rPr>
          <w:sz w:val="16"/>
          <w:szCs w:val="16"/>
        </w:rPr>
        <w:t xml:space="preserve"> </w:t>
      </w:r>
      <w:r w:rsidRPr="006178E6">
        <w:rPr>
          <w:sz w:val="16"/>
          <w:szCs w:val="16"/>
        </w:rPr>
        <w:t>1</w:t>
      </w:r>
      <w:r>
        <w:rPr>
          <w:sz w:val="16"/>
          <w:szCs w:val="16"/>
        </w:rPr>
        <w:t>1</w:t>
      </w:r>
      <w:r w:rsidRPr="006178E6">
        <w:rPr>
          <w:sz w:val="16"/>
          <w:szCs w:val="16"/>
        </w:rPr>
        <w:t>.1. Промерные створы:</w:t>
      </w:r>
    </w:p>
    <w:p w:rsidR="00A049F1" w:rsidRPr="006178E6" w:rsidRDefault="00A049F1" w:rsidP="00A049F1">
      <w:pPr>
        <w:widowControl w:val="0"/>
        <w:spacing w:line="216" w:lineRule="auto"/>
        <w:ind w:firstLine="284"/>
        <w:jc w:val="center"/>
        <w:rPr>
          <w:sz w:val="16"/>
          <w:szCs w:val="16"/>
        </w:rPr>
      </w:pPr>
      <w:r w:rsidRPr="006178E6">
        <w:rPr>
          <w:sz w:val="16"/>
          <w:szCs w:val="16"/>
        </w:rPr>
        <w:t>а – нормальные;  б – косые; в – перекрещивающиеся; г – продол</w:t>
      </w:r>
      <w:r w:rsidRPr="006178E6">
        <w:rPr>
          <w:sz w:val="16"/>
          <w:szCs w:val="16"/>
        </w:rPr>
        <w:t>ь</w:t>
      </w:r>
      <w:r w:rsidR="001E4AB1">
        <w:rPr>
          <w:sz w:val="16"/>
          <w:szCs w:val="16"/>
        </w:rPr>
        <w:t>ные</w:t>
      </w:r>
    </w:p>
    <w:p w:rsidR="00A049F1"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Косые створы (рис.</w:t>
      </w:r>
      <w:r>
        <w:rPr>
          <w:sz w:val="20"/>
          <w:szCs w:val="20"/>
        </w:rPr>
        <w:t xml:space="preserve"> </w:t>
      </w:r>
      <w:r w:rsidRPr="00030C5F">
        <w:rPr>
          <w:sz w:val="20"/>
          <w:szCs w:val="20"/>
        </w:rPr>
        <w:t>1</w:t>
      </w:r>
      <w:r>
        <w:rPr>
          <w:sz w:val="20"/>
          <w:szCs w:val="20"/>
        </w:rPr>
        <w:t>1</w:t>
      </w:r>
      <w:r w:rsidRPr="00030C5F">
        <w:rPr>
          <w:sz w:val="20"/>
          <w:szCs w:val="20"/>
        </w:rPr>
        <w:t>.1, б), разбиваемые под углом 30–45° к оси русла, применяют на реках со скоростями течения свыше 1,5 м/с и ш</w:t>
      </w:r>
      <w:r w:rsidRPr="00030C5F">
        <w:rPr>
          <w:sz w:val="20"/>
          <w:szCs w:val="20"/>
        </w:rPr>
        <w:t>и</w:t>
      </w:r>
      <w:r w:rsidRPr="00030C5F">
        <w:rPr>
          <w:sz w:val="20"/>
          <w:szCs w:val="20"/>
        </w:rPr>
        <w:t>рине реки более 300 м.</w:t>
      </w:r>
    </w:p>
    <w:p w:rsidR="00A049F1" w:rsidRPr="00030C5F" w:rsidRDefault="00A049F1" w:rsidP="00A049F1">
      <w:pPr>
        <w:widowControl w:val="0"/>
        <w:spacing w:line="216" w:lineRule="auto"/>
        <w:ind w:firstLine="284"/>
        <w:jc w:val="both"/>
        <w:rPr>
          <w:sz w:val="20"/>
          <w:szCs w:val="20"/>
        </w:rPr>
      </w:pPr>
      <w:r w:rsidRPr="00030C5F">
        <w:rPr>
          <w:sz w:val="20"/>
          <w:szCs w:val="20"/>
        </w:rPr>
        <w:t>Перекрещивающиеся створы (рис.</w:t>
      </w:r>
      <w:r>
        <w:rPr>
          <w:sz w:val="20"/>
          <w:szCs w:val="20"/>
        </w:rPr>
        <w:t xml:space="preserve"> </w:t>
      </w:r>
      <w:r w:rsidRPr="00030C5F">
        <w:rPr>
          <w:sz w:val="20"/>
          <w:szCs w:val="20"/>
        </w:rPr>
        <w:t>1</w:t>
      </w:r>
      <w:r>
        <w:rPr>
          <w:sz w:val="20"/>
          <w:szCs w:val="20"/>
        </w:rPr>
        <w:t>1</w:t>
      </w:r>
      <w:r w:rsidRPr="00030C5F">
        <w:rPr>
          <w:sz w:val="20"/>
          <w:szCs w:val="20"/>
        </w:rPr>
        <w:t>.1, в) применяют для промера глубин на таких участках рек, где необходимо наиболее детально в</w:t>
      </w:r>
      <w:r w:rsidRPr="00030C5F">
        <w:rPr>
          <w:sz w:val="20"/>
          <w:szCs w:val="20"/>
        </w:rPr>
        <w:t>ы</w:t>
      </w:r>
      <w:r w:rsidRPr="00030C5F">
        <w:rPr>
          <w:sz w:val="20"/>
          <w:szCs w:val="20"/>
        </w:rPr>
        <w:t>яснить рельеф дна (пер</w:t>
      </w:r>
      <w:r w:rsidRPr="00030C5F">
        <w:rPr>
          <w:sz w:val="20"/>
          <w:szCs w:val="20"/>
        </w:rPr>
        <w:t>е</w:t>
      </w:r>
      <w:r w:rsidRPr="00030C5F">
        <w:rPr>
          <w:sz w:val="20"/>
          <w:szCs w:val="20"/>
        </w:rPr>
        <w:t>каты, пороги и др.).</w:t>
      </w:r>
    </w:p>
    <w:p w:rsidR="00A049F1" w:rsidRPr="00030C5F" w:rsidRDefault="00A049F1" w:rsidP="00A049F1">
      <w:pPr>
        <w:widowControl w:val="0"/>
        <w:spacing w:line="216" w:lineRule="auto"/>
        <w:ind w:firstLine="284"/>
        <w:jc w:val="both"/>
        <w:rPr>
          <w:sz w:val="20"/>
          <w:szCs w:val="20"/>
        </w:rPr>
      </w:pPr>
      <w:r w:rsidRPr="00030C5F">
        <w:rPr>
          <w:sz w:val="20"/>
          <w:szCs w:val="20"/>
        </w:rPr>
        <w:t>Промер глубин по продольным створам (рис.</w:t>
      </w:r>
      <w:r>
        <w:rPr>
          <w:sz w:val="20"/>
          <w:szCs w:val="20"/>
        </w:rPr>
        <w:t xml:space="preserve"> </w:t>
      </w:r>
      <w:r w:rsidRPr="00030C5F">
        <w:rPr>
          <w:sz w:val="20"/>
          <w:szCs w:val="20"/>
        </w:rPr>
        <w:t>1</w:t>
      </w:r>
      <w:r>
        <w:rPr>
          <w:sz w:val="20"/>
          <w:szCs w:val="20"/>
        </w:rPr>
        <w:t>1</w:t>
      </w:r>
      <w:r w:rsidRPr="00030C5F">
        <w:rPr>
          <w:sz w:val="20"/>
          <w:szCs w:val="20"/>
        </w:rPr>
        <w:t>.1, г) применяют на крупных реках с большими глубинами и скоростями теч</w:t>
      </w:r>
      <w:r w:rsidRPr="00030C5F">
        <w:rPr>
          <w:sz w:val="20"/>
          <w:szCs w:val="20"/>
        </w:rPr>
        <w:t>е</w:t>
      </w:r>
      <w:r w:rsidRPr="00030C5F">
        <w:rPr>
          <w:sz w:val="20"/>
          <w:szCs w:val="20"/>
        </w:rPr>
        <w:t>ния.</w:t>
      </w:r>
    </w:p>
    <w:p w:rsidR="00A049F1" w:rsidRPr="00030C5F" w:rsidRDefault="00A049F1" w:rsidP="00A049F1">
      <w:pPr>
        <w:widowControl w:val="0"/>
        <w:spacing w:line="216" w:lineRule="auto"/>
        <w:ind w:firstLine="284"/>
        <w:jc w:val="both"/>
        <w:rPr>
          <w:sz w:val="20"/>
          <w:szCs w:val="20"/>
        </w:rPr>
      </w:pPr>
      <w:r w:rsidRPr="00030C5F">
        <w:rPr>
          <w:sz w:val="20"/>
          <w:szCs w:val="20"/>
        </w:rPr>
        <w:t>Концевые точки промерных створов обозначают на берегах реки кольями, которые нумеруют и геодезически привязывают к точкам планового обоснования русл</w:t>
      </w:r>
      <w:r w:rsidRPr="00030C5F">
        <w:rPr>
          <w:sz w:val="20"/>
          <w:szCs w:val="20"/>
        </w:rPr>
        <w:t>о</w:t>
      </w:r>
      <w:r w:rsidRPr="00030C5F">
        <w:rPr>
          <w:sz w:val="20"/>
          <w:szCs w:val="20"/>
        </w:rPr>
        <w:t>вой съемки.</w:t>
      </w:r>
    </w:p>
    <w:p w:rsidR="00A049F1" w:rsidRPr="00030C5F" w:rsidRDefault="00A049F1" w:rsidP="00A049F1">
      <w:pPr>
        <w:widowControl w:val="0"/>
        <w:spacing w:line="216" w:lineRule="auto"/>
        <w:ind w:firstLine="284"/>
        <w:jc w:val="both"/>
        <w:rPr>
          <w:sz w:val="20"/>
          <w:szCs w:val="20"/>
        </w:rPr>
      </w:pPr>
      <w:r w:rsidRPr="00030C5F">
        <w:rPr>
          <w:sz w:val="20"/>
          <w:szCs w:val="20"/>
        </w:rPr>
        <w:t>Для фиксации рабочих уровней воды в период промера глубин в каждом створе у уреза воды забивают специальные урезные колья, торцы которых располагают в плоскости повер</w:t>
      </w:r>
      <w:r w:rsidRPr="00030C5F">
        <w:rPr>
          <w:sz w:val="20"/>
          <w:szCs w:val="20"/>
        </w:rPr>
        <w:t>х</w:t>
      </w:r>
      <w:r w:rsidRPr="00030C5F">
        <w:rPr>
          <w:sz w:val="20"/>
          <w:szCs w:val="20"/>
        </w:rPr>
        <w:t>ности воды.</w:t>
      </w:r>
    </w:p>
    <w:p w:rsidR="00A049F1" w:rsidRPr="00030C5F" w:rsidRDefault="00A049F1" w:rsidP="00A049F1">
      <w:pPr>
        <w:widowControl w:val="0"/>
        <w:spacing w:line="216" w:lineRule="auto"/>
        <w:ind w:firstLine="284"/>
        <w:jc w:val="both"/>
        <w:rPr>
          <w:sz w:val="20"/>
          <w:szCs w:val="20"/>
        </w:rPr>
      </w:pPr>
      <w:r w:rsidRPr="00030C5F">
        <w:rPr>
          <w:sz w:val="20"/>
          <w:szCs w:val="20"/>
        </w:rPr>
        <w:t>Расстояния между промерными створами и точками, в которых производят измерение глубин, зависят от ширины реки и точности съемки. Обычно на реках шириной до 50 м промерные створы разб</w:t>
      </w:r>
      <w:r w:rsidRPr="00030C5F">
        <w:rPr>
          <w:sz w:val="20"/>
          <w:szCs w:val="20"/>
        </w:rPr>
        <w:t>и</w:t>
      </w:r>
      <w:r w:rsidRPr="00030C5F">
        <w:rPr>
          <w:sz w:val="20"/>
          <w:szCs w:val="20"/>
        </w:rPr>
        <w:t>вают через 25–50 м, а на реках шириной 50–200 м – через 50–100 м; расстояния между промерными точк</w:t>
      </w:r>
      <w:r w:rsidRPr="00030C5F">
        <w:rPr>
          <w:sz w:val="20"/>
          <w:szCs w:val="20"/>
        </w:rPr>
        <w:t>а</w:t>
      </w:r>
      <w:r w:rsidRPr="00030C5F">
        <w:rPr>
          <w:sz w:val="20"/>
          <w:szCs w:val="20"/>
        </w:rPr>
        <w:t>ми – 5–10 м.</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На перекатах, порогах и крутых поворотах реки расстояния между </w:t>
      </w:r>
      <w:r w:rsidRPr="00030C5F">
        <w:rPr>
          <w:sz w:val="20"/>
          <w:szCs w:val="20"/>
        </w:rPr>
        <w:lastRenderedPageBreak/>
        <w:t>проме</w:t>
      </w:r>
      <w:r w:rsidRPr="00030C5F">
        <w:rPr>
          <w:sz w:val="20"/>
          <w:szCs w:val="20"/>
        </w:rPr>
        <w:t>р</w:t>
      </w:r>
      <w:r w:rsidRPr="00030C5F">
        <w:rPr>
          <w:sz w:val="20"/>
          <w:szCs w:val="20"/>
        </w:rPr>
        <w:t>ными створами уменьшают, а на плёсовых участках они могут быть увел</w:t>
      </w:r>
      <w:r w:rsidRPr="00030C5F">
        <w:rPr>
          <w:sz w:val="20"/>
          <w:szCs w:val="20"/>
        </w:rPr>
        <w:t>и</w:t>
      </w:r>
      <w:r w:rsidRPr="00030C5F">
        <w:rPr>
          <w:sz w:val="20"/>
          <w:szCs w:val="20"/>
        </w:rPr>
        <w:t>чены, но не более чем до двойной ширины русла.</w:t>
      </w:r>
    </w:p>
    <w:p w:rsidR="00A049F1" w:rsidRPr="00030C5F" w:rsidRDefault="00A049F1" w:rsidP="00A049F1">
      <w:pPr>
        <w:widowControl w:val="0"/>
        <w:spacing w:line="216" w:lineRule="auto"/>
        <w:ind w:firstLine="284"/>
        <w:jc w:val="both"/>
        <w:rPr>
          <w:sz w:val="20"/>
          <w:szCs w:val="20"/>
        </w:rPr>
      </w:pPr>
      <w:r w:rsidRPr="00030C5F">
        <w:rPr>
          <w:sz w:val="20"/>
          <w:szCs w:val="20"/>
        </w:rPr>
        <w:t>Расположение промерных точек в створах можно опред</w:t>
      </w:r>
      <w:r w:rsidRPr="00030C5F">
        <w:rPr>
          <w:sz w:val="20"/>
          <w:szCs w:val="20"/>
        </w:rPr>
        <w:t>е</w:t>
      </w:r>
      <w:r w:rsidRPr="00030C5F">
        <w:rPr>
          <w:sz w:val="20"/>
          <w:szCs w:val="20"/>
        </w:rPr>
        <w:t>лять:</w:t>
      </w:r>
    </w:p>
    <w:p w:rsidR="00A049F1" w:rsidRPr="00030C5F" w:rsidRDefault="00A049F1" w:rsidP="00A049F1">
      <w:pPr>
        <w:widowControl w:val="0"/>
        <w:spacing w:line="216" w:lineRule="auto"/>
        <w:ind w:firstLine="284"/>
        <w:jc w:val="both"/>
        <w:rPr>
          <w:sz w:val="20"/>
          <w:szCs w:val="20"/>
        </w:rPr>
      </w:pPr>
      <w:r w:rsidRPr="00030C5F">
        <w:rPr>
          <w:sz w:val="20"/>
          <w:szCs w:val="20"/>
        </w:rPr>
        <w:t>измерением расстояний от начала створа до промерных точек по размеченному тросу, перет</w:t>
      </w:r>
      <w:r w:rsidRPr="00030C5F">
        <w:rPr>
          <w:sz w:val="20"/>
          <w:szCs w:val="20"/>
        </w:rPr>
        <w:t>я</w:t>
      </w:r>
      <w:r w:rsidRPr="00030C5F">
        <w:rPr>
          <w:sz w:val="20"/>
          <w:szCs w:val="20"/>
        </w:rPr>
        <w:t>нутому через реку;</w:t>
      </w:r>
    </w:p>
    <w:p w:rsidR="00A049F1" w:rsidRPr="00030C5F" w:rsidRDefault="00A049F1" w:rsidP="00A049F1">
      <w:pPr>
        <w:widowControl w:val="0"/>
        <w:spacing w:line="216" w:lineRule="auto"/>
        <w:ind w:firstLine="284"/>
        <w:jc w:val="both"/>
        <w:rPr>
          <w:sz w:val="20"/>
          <w:szCs w:val="20"/>
        </w:rPr>
      </w:pPr>
      <w:r w:rsidRPr="00030C5F">
        <w:rPr>
          <w:sz w:val="20"/>
          <w:szCs w:val="20"/>
        </w:rPr>
        <w:t>дальномером по рейке, установленной в лодке, с которой произв</w:t>
      </w:r>
      <w:r w:rsidRPr="00030C5F">
        <w:rPr>
          <w:sz w:val="20"/>
          <w:szCs w:val="20"/>
        </w:rPr>
        <w:t>о</w:t>
      </w:r>
      <w:r w:rsidRPr="00030C5F">
        <w:rPr>
          <w:sz w:val="20"/>
          <w:szCs w:val="20"/>
        </w:rPr>
        <w:t>дят промер глубин;</w:t>
      </w:r>
    </w:p>
    <w:p w:rsidR="00A049F1" w:rsidRPr="00030C5F" w:rsidRDefault="00A049F1" w:rsidP="00A049F1">
      <w:pPr>
        <w:widowControl w:val="0"/>
        <w:spacing w:line="216" w:lineRule="auto"/>
        <w:ind w:firstLine="284"/>
        <w:jc w:val="both"/>
        <w:rPr>
          <w:sz w:val="20"/>
          <w:szCs w:val="20"/>
        </w:rPr>
      </w:pPr>
      <w:r w:rsidRPr="00030C5F">
        <w:rPr>
          <w:sz w:val="20"/>
          <w:szCs w:val="20"/>
        </w:rPr>
        <w:t>мерной лентой (в зимний пер</w:t>
      </w:r>
      <w:r w:rsidRPr="00030C5F">
        <w:rPr>
          <w:sz w:val="20"/>
          <w:szCs w:val="20"/>
        </w:rPr>
        <w:t>и</w:t>
      </w:r>
      <w:r w:rsidRPr="00030C5F">
        <w:rPr>
          <w:sz w:val="20"/>
          <w:szCs w:val="20"/>
        </w:rPr>
        <w:t>од);</w:t>
      </w:r>
    </w:p>
    <w:p w:rsidR="00A049F1" w:rsidRPr="00030C5F" w:rsidRDefault="00A049F1" w:rsidP="00A049F1">
      <w:pPr>
        <w:widowControl w:val="0"/>
        <w:spacing w:line="216" w:lineRule="auto"/>
        <w:ind w:firstLine="284"/>
        <w:jc w:val="both"/>
        <w:rPr>
          <w:sz w:val="20"/>
          <w:szCs w:val="20"/>
        </w:rPr>
      </w:pPr>
      <w:r w:rsidRPr="00030C5F">
        <w:rPr>
          <w:sz w:val="20"/>
          <w:szCs w:val="20"/>
        </w:rPr>
        <w:t>засечкой с берега промерных точек одним или двумя угломерными инструментами (теодолитами, кипр</w:t>
      </w:r>
      <w:r w:rsidRPr="00030C5F">
        <w:rPr>
          <w:sz w:val="20"/>
          <w:szCs w:val="20"/>
        </w:rPr>
        <w:t>е</w:t>
      </w:r>
      <w:r w:rsidRPr="00030C5F">
        <w:rPr>
          <w:sz w:val="20"/>
          <w:szCs w:val="20"/>
        </w:rPr>
        <w:t>гелями).</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На реках шириной до 50 м при скоростях течения </w:t>
      </w:r>
      <w:r>
        <w:rPr>
          <w:sz w:val="20"/>
          <w:szCs w:val="20"/>
        </w:rPr>
        <w:t xml:space="preserve">на поверхности воды </w:t>
      </w:r>
      <w:r w:rsidRPr="00030C5F">
        <w:rPr>
          <w:sz w:val="20"/>
          <w:szCs w:val="20"/>
        </w:rPr>
        <w:t>менее 1,5 м/с расстояния от начала створа до промерных точек опр</w:t>
      </w:r>
      <w:r w:rsidRPr="00030C5F">
        <w:rPr>
          <w:sz w:val="20"/>
          <w:szCs w:val="20"/>
        </w:rPr>
        <w:t>е</w:t>
      </w:r>
      <w:r w:rsidRPr="00030C5F">
        <w:rPr>
          <w:sz w:val="20"/>
          <w:szCs w:val="20"/>
        </w:rPr>
        <w:t>деляют обычно по размеченному шнуру</w:t>
      </w:r>
      <w:r>
        <w:rPr>
          <w:sz w:val="20"/>
          <w:szCs w:val="20"/>
        </w:rPr>
        <w:t>,</w:t>
      </w:r>
      <w:r w:rsidRPr="00030C5F">
        <w:rPr>
          <w:sz w:val="20"/>
          <w:szCs w:val="20"/>
        </w:rPr>
        <w:t xml:space="preserve"> натянутому через реку. На р</w:t>
      </w:r>
      <w:r w:rsidRPr="00030C5F">
        <w:rPr>
          <w:sz w:val="20"/>
          <w:szCs w:val="20"/>
        </w:rPr>
        <w:t>е</w:t>
      </w:r>
      <w:r w:rsidRPr="00030C5F">
        <w:rPr>
          <w:sz w:val="20"/>
          <w:szCs w:val="20"/>
        </w:rPr>
        <w:t xml:space="preserve">ках шириной до 150 м для этой цели используют размеченный </w:t>
      </w:r>
      <w:r>
        <w:rPr>
          <w:sz w:val="20"/>
          <w:szCs w:val="20"/>
        </w:rPr>
        <w:t>стальной</w:t>
      </w:r>
      <w:r w:rsidRPr="00030C5F">
        <w:rPr>
          <w:sz w:val="20"/>
          <w:szCs w:val="20"/>
        </w:rPr>
        <w:t xml:space="preserve"> трос диаметром </w:t>
      </w:r>
      <w:r>
        <w:rPr>
          <w:sz w:val="20"/>
          <w:szCs w:val="20"/>
        </w:rPr>
        <w:t>около 3</w:t>
      </w:r>
      <w:r w:rsidRPr="00030C5F">
        <w:rPr>
          <w:sz w:val="20"/>
          <w:szCs w:val="20"/>
        </w:rPr>
        <w:t xml:space="preserve"> мм, натя</w:t>
      </w:r>
      <w:r>
        <w:rPr>
          <w:sz w:val="20"/>
          <w:szCs w:val="20"/>
        </w:rPr>
        <w:t>нутый</w:t>
      </w:r>
      <w:r w:rsidRPr="00030C5F">
        <w:rPr>
          <w:sz w:val="20"/>
          <w:szCs w:val="20"/>
        </w:rPr>
        <w:t xml:space="preserve"> л</w:t>
      </w:r>
      <w:r w:rsidRPr="00030C5F">
        <w:rPr>
          <w:sz w:val="20"/>
          <w:szCs w:val="20"/>
        </w:rPr>
        <w:t>е</w:t>
      </w:r>
      <w:r w:rsidRPr="00030C5F">
        <w:rPr>
          <w:sz w:val="20"/>
          <w:szCs w:val="20"/>
        </w:rPr>
        <w:t>бедкой. В журнал записывают расстояния от начала створа до урезов воды на обоих б</w:t>
      </w:r>
      <w:r w:rsidRPr="00030C5F">
        <w:rPr>
          <w:sz w:val="20"/>
          <w:szCs w:val="20"/>
        </w:rPr>
        <w:t>е</w:t>
      </w:r>
      <w:r w:rsidRPr="00030C5F">
        <w:rPr>
          <w:sz w:val="20"/>
          <w:szCs w:val="20"/>
        </w:rPr>
        <w:t>регах, до промерных точек и до конца створа на втором бер</w:t>
      </w:r>
      <w:r w:rsidRPr="00030C5F">
        <w:rPr>
          <w:sz w:val="20"/>
          <w:szCs w:val="20"/>
        </w:rPr>
        <w:t>е</w:t>
      </w:r>
      <w:r w:rsidRPr="00030C5F">
        <w:rPr>
          <w:sz w:val="20"/>
          <w:szCs w:val="20"/>
        </w:rPr>
        <w:t>гу.</w:t>
      </w:r>
    </w:p>
    <w:p w:rsidR="00A049F1" w:rsidRPr="00030C5F" w:rsidRDefault="00A049F1" w:rsidP="00A049F1">
      <w:pPr>
        <w:widowControl w:val="0"/>
        <w:spacing w:line="216" w:lineRule="auto"/>
        <w:ind w:firstLine="284"/>
        <w:jc w:val="both"/>
        <w:rPr>
          <w:sz w:val="20"/>
          <w:szCs w:val="20"/>
        </w:rPr>
      </w:pPr>
      <w:r w:rsidRPr="00030C5F">
        <w:rPr>
          <w:sz w:val="20"/>
          <w:szCs w:val="20"/>
        </w:rPr>
        <w:t>Расположение промерных точек одним инструментом (рис.</w:t>
      </w:r>
      <w:r>
        <w:rPr>
          <w:sz w:val="20"/>
          <w:szCs w:val="20"/>
        </w:rPr>
        <w:t xml:space="preserve"> </w:t>
      </w:r>
      <w:r w:rsidRPr="00030C5F">
        <w:rPr>
          <w:sz w:val="20"/>
          <w:szCs w:val="20"/>
        </w:rPr>
        <w:t>1</w:t>
      </w:r>
      <w:r>
        <w:rPr>
          <w:sz w:val="20"/>
          <w:szCs w:val="20"/>
        </w:rPr>
        <w:t>1</w:t>
      </w:r>
      <w:r w:rsidRPr="00030C5F">
        <w:rPr>
          <w:sz w:val="20"/>
          <w:szCs w:val="20"/>
        </w:rPr>
        <w:t>.2, а) определяют на реках шириной более 100 м при скоростях течения м</w:t>
      </w:r>
      <w:r w:rsidRPr="00030C5F">
        <w:rPr>
          <w:sz w:val="20"/>
          <w:szCs w:val="20"/>
        </w:rPr>
        <w:t>е</w:t>
      </w:r>
      <w:r w:rsidRPr="00030C5F">
        <w:rPr>
          <w:sz w:val="20"/>
          <w:szCs w:val="20"/>
        </w:rPr>
        <w:t>нее 1,5 м/с.</w:t>
      </w:r>
    </w:p>
    <w:p w:rsidR="00A049F1" w:rsidRPr="00030C5F" w:rsidRDefault="00A049F1" w:rsidP="00A049F1">
      <w:pPr>
        <w:widowControl w:val="0"/>
        <w:spacing w:line="216" w:lineRule="auto"/>
        <w:ind w:firstLine="284"/>
        <w:jc w:val="both"/>
        <w:rPr>
          <w:sz w:val="20"/>
          <w:szCs w:val="20"/>
        </w:rPr>
      </w:pPr>
      <w:r w:rsidRPr="00030C5F">
        <w:rPr>
          <w:sz w:val="20"/>
          <w:szCs w:val="20"/>
        </w:rPr>
        <w:t>Чтобы лодка двигалась правильно в промерном створе, на каждом берегу устанавливают по две переносные створные вехи. Место стоя</w:t>
      </w:r>
      <w:r w:rsidRPr="00030C5F">
        <w:rPr>
          <w:sz w:val="20"/>
          <w:szCs w:val="20"/>
        </w:rPr>
        <w:t>н</w:t>
      </w:r>
      <w:r w:rsidRPr="00030C5F">
        <w:rPr>
          <w:sz w:val="20"/>
          <w:szCs w:val="20"/>
        </w:rPr>
        <w:t>ки инстр</w:t>
      </w:r>
      <w:r w:rsidRPr="00030C5F">
        <w:rPr>
          <w:sz w:val="20"/>
          <w:szCs w:val="20"/>
        </w:rPr>
        <w:t>у</w:t>
      </w:r>
      <w:r w:rsidRPr="00030C5F">
        <w:rPr>
          <w:sz w:val="20"/>
          <w:szCs w:val="20"/>
        </w:rPr>
        <w:t>мента ориентируют не менее чем по двум-трем точкам (А и Б) планового обоснования русловой съемки. Углы пересечения пр</w:t>
      </w:r>
      <w:r w:rsidRPr="00030C5F">
        <w:rPr>
          <w:sz w:val="20"/>
          <w:szCs w:val="20"/>
        </w:rPr>
        <w:t>о</w:t>
      </w:r>
      <w:r w:rsidRPr="00030C5F">
        <w:rPr>
          <w:sz w:val="20"/>
          <w:szCs w:val="20"/>
        </w:rPr>
        <w:t>мерного створа засе</w:t>
      </w:r>
      <w:r w:rsidRPr="00030C5F">
        <w:rPr>
          <w:sz w:val="20"/>
          <w:szCs w:val="20"/>
        </w:rPr>
        <w:t>ч</w:t>
      </w:r>
      <w:r w:rsidRPr="00030C5F">
        <w:rPr>
          <w:sz w:val="20"/>
          <w:szCs w:val="20"/>
        </w:rPr>
        <w:t>ками должны быть не менее 25°.</w:t>
      </w:r>
    </w:p>
    <w:p w:rsidR="00A049F1" w:rsidRPr="00030C5F" w:rsidRDefault="00A049F1" w:rsidP="00A049F1">
      <w:pPr>
        <w:widowControl w:val="0"/>
        <w:spacing w:line="216" w:lineRule="auto"/>
        <w:ind w:firstLine="284"/>
        <w:jc w:val="both"/>
        <w:rPr>
          <w:sz w:val="20"/>
          <w:szCs w:val="20"/>
        </w:rPr>
      </w:pPr>
    </w:p>
    <w:tbl>
      <w:tblPr>
        <w:tblW w:w="0" w:type="auto"/>
        <w:tblInd w:w="150" w:type="dxa"/>
        <w:tblLook w:val="01E0"/>
      </w:tblPr>
      <w:tblGrid>
        <w:gridCol w:w="3036"/>
        <w:gridCol w:w="3153"/>
      </w:tblGrid>
      <w:tr w:rsidR="00A049F1" w:rsidRPr="00EC4963" w:rsidTr="001D777B">
        <w:tc>
          <w:tcPr>
            <w:tcW w:w="3020" w:type="dxa"/>
          </w:tcPr>
          <w:p w:rsidR="00A049F1" w:rsidRPr="00EC4963" w:rsidRDefault="00A049F1" w:rsidP="001D777B">
            <w:pPr>
              <w:widowControl w:val="0"/>
              <w:autoSpaceDE w:val="0"/>
              <w:autoSpaceDN w:val="0"/>
              <w:adjustRightInd w:val="0"/>
              <w:spacing w:line="216" w:lineRule="auto"/>
              <w:rPr>
                <w:sz w:val="20"/>
                <w:szCs w:val="20"/>
              </w:rPr>
            </w:pPr>
            <w:r w:rsidRPr="00EC4963">
              <w:rPr>
                <w:sz w:val="20"/>
                <w:szCs w:val="20"/>
              </w:rPr>
              <w:t>а</w:t>
            </w:r>
          </w:p>
          <w:p w:rsidR="00A049F1" w:rsidRPr="00EC4963" w:rsidRDefault="001E4AB1" w:rsidP="001D777B">
            <w:pPr>
              <w:widowControl w:val="0"/>
              <w:autoSpaceDE w:val="0"/>
              <w:autoSpaceDN w:val="0"/>
              <w:adjustRightInd w:val="0"/>
              <w:spacing w:line="216" w:lineRule="auto"/>
              <w:jc w:val="both"/>
              <w:rPr>
                <w:sz w:val="20"/>
                <w:szCs w:val="20"/>
              </w:rPr>
            </w:pPr>
            <w:r w:rsidRPr="00A049F1">
              <w:rPr>
                <w:noProof/>
                <w:sz w:val="20"/>
                <w:szCs w:val="20"/>
              </w:rPr>
              <w:pict>
                <v:shape id="Рисунок 3238" o:spid="_x0000_i1247" type="#_x0000_t75" alt="Рис_12_2а" style="width:151.5pt;height:120pt;visibility:visible">
                  <v:imagedata r:id="rId376" o:title="Рис_12_2а"/>
                </v:shape>
              </w:pict>
            </w:r>
          </w:p>
        </w:tc>
        <w:tc>
          <w:tcPr>
            <w:tcW w:w="3013" w:type="dxa"/>
          </w:tcPr>
          <w:p w:rsidR="00A049F1" w:rsidRPr="00EC4963" w:rsidRDefault="00A049F1" w:rsidP="001D777B">
            <w:pPr>
              <w:widowControl w:val="0"/>
              <w:autoSpaceDE w:val="0"/>
              <w:autoSpaceDN w:val="0"/>
              <w:adjustRightInd w:val="0"/>
              <w:spacing w:line="216" w:lineRule="auto"/>
              <w:rPr>
                <w:sz w:val="20"/>
                <w:szCs w:val="20"/>
              </w:rPr>
            </w:pPr>
            <w:r w:rsidRPr="00EC4963">
              <w:rPr>
                <w:sz w:val="20"/>
                <w:szCs w:val="20"/>
              </w:rPr>
              <w:t>б</w:t>
            </w:r>
          </w:p>
          <w:p w:rsidR="00A049F1" w:rsidRPr="00EC4963" w:rsidRDefault="001E4AB1" w:rsidP="001D777B">
            <w:pPr>
              <w:widowControl w:val="0"/>
              <w:autoSpaceDE w:val="0"/>
              <w:autoSpaceDN w:val="0"/>
              <w:adjustRightInd w:val="0"/>
              <w:spacing w:line="216" w:lineRule="auto"/>
              <w:jc w:val="both"/>
              <w:rPr>
                <w:sz w:val="20"/>
                <w:szCs w:val="20"/>
              </w:rPr>
            </w:pPr>
            <w:r w:rsidRPr="00A049F1">
              <w:rPr>
                <w:noProof/>
                <w:sz w:val="20"/>
                <w:szCs w:val="20"/>
              </w:rPr>
              <w:pict>
                <v:shape id="Рисунок 3239" o:spid="_x0000_i1248" type="#_x0000_t75" alt="Рис_12_2б" style="width:157.5pt;height:118.5pt;visibility:visible">
                  <v:imagedata r:id="rId377" o:title="Рис_12_2б"/>
                </v:shape>
              </w:pict>
            </w:r>
          </w:p>
        </w:tc>
      </w:tr>
    </w:tbl>
    <w:p w:rsidR="00A049F1" w:rsidRPr="00030C5F" w:rsidRDefault="00A049F1" w:rsidP="00A049F1">
      <w:pPr>
        <w:widowControl w:val="0"/>
        <w:spacing w:line="216" w:lineRule="auto"/>
        <w:ind w:firstLine="284"/>
        <w:jc w:val="both"/>
        <w:rPr>
          <w:sz w:val="20"/>
          <w:szCs w:val="20"/>
        </w:rPr>
      </w:pPr>
    </w:p>
    <w:p w:rsidR="00A049F1" w:rsidRPr="001B5007" w:rsidRDefault="00A049F1" w:rsidP="00A049F1">
      <w:pPr>
        <w:widowControl w:val="0"/>
        <w:spacing w:line="216" w:lineRule="auto"/>
        <w:ind w:firstLine="284"/>
        <w:jc w:val="center"/>
        <w:rPr>
          <w:sz w:val="16"/>
          <w:szCs w:val="16"/>
        </w:rPr>
      </w:pPr>
      <w:r w:rsidRPr="001B5007">
        <w:rPr>
          <w:sz w:val="16"/>
          <w:szCs w:val="16"/>
        </w:rPr>
        <w:t>Рис.</w:t>
      </w:r>
      <w:r>
        <w:rPr>
          <w:sz w:val="16"/>
          <w:szCs w:val="16"/>
        </w:rPr>
        <w:t xml:space="preserve"> </w:t>
      </w:r>
      <w:r w:rsidRPr="001B5007">
        <w:rPr>
          <w:sz w:val="16"/>
          <w:szCs w:val="16"/>
        </w:rPr>
        <w:t>1</w:t>
      </w:r>
      <w:r>
        <w:rPr>
          <w:sz w:val="16"/>
          <w:szCs w:val="16"/>
        </w:rPr>
        <w:t>1</w:t>
      </w:r>
      <w:r w:rsidRPr="001B5007">
        <w:rPr>
          <w:sz w:val="16"/>
          <w:szCs w:val="16"/>
        </w:rPr>
        <w:t>.2. Засечка промерных работ:</w:t>
      </w:r>
    </w:p>
    <w:p w:rsidR="00A049F1" w:rsidRPr="001B5007" w:rsidRDefault="00A049F1" w:rsidP="00A049F1">
      <w:pPr>
        <w:widowControl w:val="0"/>
        <w:spacing w:line="216" w:lineRule="auto"/>
        <w:ind w:firstLine="284"/>
        <w:jc w:val="center"/>
        <w:rPr>
          <w:sz w:val="16"/>
          <w:szCs w:val="16"/>
        </w:rPr>
      </w:pPr>
      <w:r w:rsidRPr="001B5007">
        <w:rPr>
          <w:sz w:val="16"/>
          <w:szCs w:val="16"/>
        </w:rPr>
        <w:t>а – одним инстру</w:t>
      </w:r>
      <w:r w:rsidR="001E4AB1">
        <w:rPr>
          <w:sz w:val="16"/>
          <w:szCs w:val="16"/>
        </w:rPr>
        <w:t>ментом; б – двумя инструментами</w:t>
      </w:r>
    </w:p>
    <w:p w:rsidR="001E4AB1" w:rsidRDefault="001E4AB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При скоростях течения более 1,5 м/с лодку трудно удержать в пр</w:t>
      </w:r>
      <w:r w:rsidRPr="00030C5F">
        <w:rPr>
          <w:sz w:val="20"/>
          <w:szCs w:val="20"/>
        </w:rPr>
        <w:t>о</w:t>
      </w:r>
      <w:r w:rsidRPr="00030C5F">
        <w:rPr>
          <w:sz w:val="20"/>
          <w:szCs w:val="20"/>
        </w:rPr>
        <w:lastRenderedPageBreak/>
        <w:t>мерном створе. В этом случае местоположение промерных точек опр</w:t>
      </w:r>
      <w:r w:rsidRPr="00030C5F">
        <w:rPr>
          <w:sz w:val="20"/>
          <w:szCs w:val="20"/>
        </w:rPr>
        <w:t>е</w:t>
      </w:r>
      <w:r w:rsidRPr="00030C5F">
        <w:rPr>
          <w:sz w:val="20"/>
          <w:szCs w:val="20"/>
        </w:rPr>
        <w:t>деляют двумя угломерными инструментами (рис.</w:t>
      </w:r>
      <w:r>
        <w:rPr>
          <w:sz w:val="20"/>
          <w:szCs w:val="20"/>
        </w:rPr>
        <w:t xml:space="preserve"> </w:t>
      </w:r>
      <w:r w:rsidRPr="00030C5F">
        <w:rPr>
          <w:sz w:val="20"/>
          <w:szCs w:val="20"/>
        </w:rPr>
        <w:t>1</w:t>
      </w:r>
      <w:r>
        <w:rPr>
          <w:sz w:val="20"/>
          <w:szCs w:val="20"/>
        </w:rPr>
        <w:t>1</w:t>
      </w:r>
      <w:r w:rsidRPr="00030C5F">
        <w:rPr>
          <w:sz w:val="20"/>
          <w:szCs w:val="20"/>
        </w:rPr>
        <w:t>.2, б). Так же раб</w:t>
      </w:r>
      <w:r w:rsidRPr="00030C5F">
        <w:rPr>
          <w:sz w:val="20"/>
          <w:szCs w:val="20"/>
        </w:rPr>
        <w:t>о</w:t>
      </w:r>
      <w:r w:rsidRPr="00030C5F">
        <w:rPr>
          <w:sz w:val="20"/>
          <w:szCs w:val="20"/>
        </w:rPr>
        <w:t>тают при промере глубин на устьевых участках крупных рек, в зал</w:t>
      </w:r>
      <w:r w:rsidRPr="00030C5F">
        <w:rPr>
          <w:sz w:val="20"/>
          <w:szCs w:val="20"/>
        </w:rPr>
        <w:t>и</w:t>
      </w:r>
      <w:r>
        <w:rPr>
          <w:sz w:val="20"/>
          <w:szCs w:val="20"/>
        </w:rPr>
        <w:t>вах, озерах, а также в тех случаях, когда применение троса малоэффе</w:t>
      </w:r>
      <w:r>
        <w:rPr>
          <w:sz w:val="20"/>
          <w:szCs w:val="20"/>
        </w:rPr>
        <w:t>к</w:t>
      </w:r>
      <w:r>
        <w:rPr>
          <w:sz w:val="20"/>
          <w:szCs w:val="20"/>
        </w:rPr>
        <w:t>тивно, например, при интенсивном судоходс</w:t>
      </w:r>
      <w:r>
        <w:rPr>
          <w:sz w:val="20"/>
          <w:szCs w:val="20"/>
        </w:rPr>
        <w:t>т</w:t>
      </w:r>
      <w:r>
        <w:rPr>
          <w:sz w:val="20"/>
          <w:szCs w:val="20"/>
        </w:rPr>
        <w:t>ве.</w:t>
      </w:r>
    </w:p>
    <w:p w:rsidR="00A049F1" w:rsidRPr="00030C5F" w:rsidRDefault="00A049F1" w:rsidP="00A049F1">
      <w:pPr>
        <w:widowControl w:val="0"/>
        <w:spacing w:line="216" w:lineRule="auto"/>
        <w:ind w:firstLine="284"/>
        <w:jc w:val="both"/>
        <w:rPr>
          <w:sz w:val="20"/>
          <w:szCs w:val="20"/>
        </w:rPr>
      </w:pPr>
      <w:r w:rsidRPr="00030C5F">
        <w:rPr>
          <w:sz w:val="20"/>
          <w:szCs w:val="20"/>
        </w:rPr>
        <w:t>Зимой промерные точки размечают лентой. В намеченных точках пробивают лунки для промера глубин. На горных реках с быстрыми т</w:t>
      </w:r>
      <w:r w:rsidRPr="00030C5F">
        <w:rPr>
          <w:sz w:val="20"/>
          <w:szCs w:val="20"/>
        </w:rPr>
        <w:t>е</w:t>
      </w:r>
      <w:r w:rsidRPr="00030C5F">
        <w:rPr>
          <w:sz w:val="20"/>
          <w:szCs w:val="20"/>
        </w:rPr>
        <w:t>чениями такие работы проводят со специально устроенных висячих м</w:t>
      </w:r>
      <w:r w:rsidRPr="00030C5F">
        <w:rPr>
          <w:sz w:val="20"/>
          <w:szCs w:val="20"/>
        </w:rPr>
        <w:t>о</w:t>
      </w:r>
      <w:r w:rsidRPr="00030C5F">
        <w:rPr>
          <w:sz w:val="20"/>
          <w:szCs w:val="20"/>
        </w:rPr>
        <w:t>стиков или с люльки, передвигающейся по натянутому несущему кан</w:t>
      </w:r>
      <w:r w:rsidRPr="00030C5F">
        <w:rPr>
          <w:sz w:val="20"/>
          <w:szCs w:val="20"/>
        </w:rPr>
        <w:t>а</w:t>
      </w:r>
      <w:r w:rsidRPr="00030C5F">
        <w:rPr>
          <w:sz w:val="20"/>
          <w:szCs w:val="20"/>
        </w:rPr>
        <w:t>ту. Промер глубин на мелких реках в летнее время не вызывает затру</w:t>
      </w:r>
      <w:r w:rsidRPr="00030C5F">
        <w:rPr>
          <w:sz w:val="20"/>
          <w:szCs w:val="20"/>
        </w:rPr>
        <w:t>д</w:t>
      </w:r>
      <w:r w:rsidRPr="00030C5F">
        <w:rPr>
          <w:sz w:val="20"/>
          <w:szCs w:val="20"/>
        </w:rPr>
        <w:t>нений.</w:t>
      </w:r>
    </w:p>
    <w:p w:rsidR="00A049F1" w:rsidRPr="00030C5F" w:rsidRDefault="00A049F1" w:rsidP="00A049F1">
      <w:pPr>
        <w:widowControl w:val="0"/>
        <w:spacing w:line="216" w:lineRule="auto"/>
        <w:ind w:firstLine="284"/>
        <w:jc w:val="both"/>
        <w:rPr>
          <w:sz w:val="20"/>
          <w:szCs w:val="20"/>
        </w:rPr>
      </w:pPr>
      <w:r w:rsidRPr="00030C5F">
        <w:rPr>
          <w:b/>
          <w:sz w:val="20"/>
          <w:szCs w:val="20"/>
        </w:rPr>
        <w:t>Нивелирование уровней воды.</w:t>
      </w:r>
      <w:r w:rsidRPr="00030C5F">
        <w:rPr>
          <w:sz w:val="20"/>
          <w:szCs w:val="20"/>
        </w:rPr>
        <w:t xml:space="preserve"> Нивелирование уровней воды по урезовым кольям производят для определения отметок рабочих гор</w:t>
      </w:r>
      <w:r w:rsidRPr="00030C5F">
        <w:rPr>
          <w:sz w:val="20"/>
          <w:szCs w:val="20"/>
        </w:rPr>
        <w:t>и</w:t>
      </w:r>
      <w:r w:rsidRPr="00030C5F">
        <w:rPr>
          <w:sz w:val="20"/>
          <w:szCs w:val="20"/>
        </w:rPr>
        <w:t>зонтов воды, при которых замеряют глубины, и последующего вычи</w:t>
      </w:r>
      <w:r w:rsidRPr="00030C5F">
        <w:rPr>
          <w:sz w:val="20"/>
          <w:szCs w:val="20"/>
        </w:rPr>
        <w:t>с</w:t>
      </w:r>
      <w:r w:rsidRPr="00030C5F">
        <w:rPr>
          <w:sz w:val="20"/>
          <w:szCs w:val="20"/>
        </w:rPr>
        <w:t>ления отметок дна русла. Последние получают путем вычитания гл</w:t>
      </w:r>
      <w:r w:rsidRPr="00030C5F">
        <w:rPr>
          <w:sz w:val="20"/>
          <w:szCs w:val="20"/>
        </w:rPr>
        <w:t>у</w:t>
      </w:r>
      <w:r w:rsidRPr="00030C5F">
        <w:rPr>
          <w:sz w:val="20"/>
          <w:szCs w:val="20"/>
        </w:rPr>
        <w:t>бин в промерных точках из отметки рабочего горизонта воды в пр</w:t>
      </w:r>
      <w:r w:rsidRPr="00030C5F">
        <w:rPr>
          <w:sz w:val="20"/>
          <w:szCs w:val="20"/>
        </w:rPr>
        <w:t>о</w:t>
      </w:r>
      <w:r w:rsidRPr="00030C5F">
        <w:rPr>
          <w:sz w:val="20"/>
          <w:szCs w:val="20"/>
        </w:rPr>
        <w:t>мерном створе.</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Помимо отметок урезовых кольев по ходу нивелирования </w:t>
      </w:r>
      <w:r w:rsidR="001E4AB1">
        <w:rPr>
          <w:sz w:val="20"/>
          <w:szCs w:val="20"/>
        </w:rPr>
        <w:t>необх</w:t>
      </w:r>
      <w:r w:rsidR="001E4AB1">
        <w:rPr>
          <w:sz w:val="20"/>
          <w:szCs w:val="20"/>
        </w:rPr>
        <w:t>о</w:t>
      </w:r>
      <w:r w:rsidR="001E4AB1">
        <w:rPr>
          <w:sz w:val="20"/>
          <w:szCs w:val="20"/>
        </w:rPr>
        <w:t>димо</w:t>
      </w:r>
      <w:r w:rsidRPr="00030C5F">
        <w:rPr>
          <w:sz w:val="20"/>
          <w:szCs w:val="20"/>
        </w:rPr>
        <w:t xml:space="preserve"> получить отметки уровней воды во всех характерных перегибах продольного профиля водной поверхности (на перекатах, порогах, в местах ра</w:t>
      </w:r>
      <w:r w:rsidRPr="00030C5F">
        <w:rPr>
          <w:sz w:val="20"/>
          <w:szCs w:val="20"/>
        </w:rPr>
        <w:t>з</w:t>
      </w:r>
      <w:r w:rsidRPr="00030C5F">
        <w:rPr>
          <w:sz w:val="20"/>
          <w:szCs w:val="20"/>
        </w:rPr>
        <w:t>двоения русла и др.). Необходимо производить нивелировку всех ги</w:t>
      </w:r>
      <w:r w:rsidRPr="00030C5F">
        <w:rPr>
          <w:sz w:val="20"/>
          <w:szCs w:val="20"/>
        </w:rPr>
        <w:t>д</w:t>
      </w:r>
      <w:r w:rsidRPr="00030C5F">
        <w:rPr>
          <w:sz w:val="20"/>
          <w:szCs w:val="20"/>
        </w:rPr>
        <w:t>ротехнических сооружений и водомерных постов, имеющихся на сн</w:t>
      </w:r>
      <w:r w:rsidRPr="00030C5F">
        <w:rPr>
          <w:sz w:val="20"/>
          <w:szCs w:val="20"/>
        </w:rPr>
        <w:t>и</w:t>
      </w:r>
      <w:r w:rsidRPr="00030C5F">
        <w:rPr>
          <w:sz w:val="20"/>
          <w:szCs w:val="20"/>
        </w:rPr>
        <w:t>маемом участке реки.</w:t>
      </w:r>
    </w:p>
    <w:p w:rsidR="00A049F1" w:rsidRPr="00030C5F" w:rsidRDefault="00A049F1" w:rsidP="00A049F1">
      <w:pPr>
        <w:widowControl w:val="0"/>
        <w:spacing w:line="216" w:lineRule="auto"/>
        <w:ind w:firstLine="284"/>
        <w:jc w:val="both"/>
        <w:rPr>
          <w:sz w:val="20"/>
          <w:szCs w:val="20"/>
        </w:rPr>
      </w:pPr>
      <w:r w:rsidRPr="00030C5F">
        <w:rPr>
          <w:sz w:val="20"/>
          <w:szCs w:val="20"/>
        </w:rPr>
        <w:t>Не реже чем через 2–3 км нужно установить горизонты и год на</w:t>
      </w:r>
      <w:r w:rsidRPr="00030C5F">
        <w:rPr>
          <w:sz w:val="20"/>
          <w:szCs w:val="20"/>
        </w:rPr>
        <w:t>и</w:t>
      </w:r>
      <w:r w:rsidRPr="00030C5F">
        <w:rPr>
          <w:sz w:val="20"/>
          <w:szCs w:val="20"/>
        </w:rPr>
        <w:t>большего подъема воды по сохранившимся на местности призн</w:t>
      </w:r>
      <w:r w:rsidRPr="00030C5F">
        <w:rPr>
          <w:sz w:val="20"/>
          <w:szCs w:val="20"/>
        </w:rPr>
        <w:t>а</w:t>
      </w:r>
      <w:r w:rsidRPr="00030C5F">
        <w:rPr>
          <w:sz w:val="20"/>
          <w:szCs w:val="20"/>
        </w:rPr>
        <w:t>кам или опросом местных жит</w:t>
      </w:r>
      <w:r w:rsidRPr="00030C5F">
        <w:rPr>
          <w:sz w:val="20"/>
          <w:szCs w:val="20"/>
        </w:rPr>
        <w:t>е</w:t>
      </w:r>
      <w:r w:rsidRPr="00030C5F">
        <w:rPr>
          <w:sz w:val="20"/>
          <w:szCs w:val="20"/>
        </w:rPr>
        <w:t>лей.</w:t>
      </w:r>
    </w:p>
    <w:p w:rsidR="00A049F1" w:rsidRPr="00030C5F" w:rsidRDefault="00A049F1" w:rsidP="00A049F1">
      <w:pPr>
        <w:widowControl w:val="0"/>
        <w:spacing w:line="216" w:lineRule="auto"/>
        <w:ind w:firstLine="284"/>
        <w:jc w:val="both"/>
        <w:rPr>
          <w:sz w:val="20"/>
          <w:szCs w:val="20"/>
        </w:rPr>
      </w:pPr>
      <w:r w:rsidRPr="00030C5F">
        <w:rPr>
          <w:sz w:val="20"/>
          <w:szCs w:val="20"/>
        </w:rPr>
        <w:t>При съемке участков рек сравнительно небольшого протяжения (10–15 км) целесообразно произвести нивелировку мгновенного уро</w:t>
      </w:r>
      <w:r w:rsidRPr="00030C5F">
        <w:rPr>
          <w:sz w:val="20"/>
          <w:szCs w:val="20"/>
        </w:rPr>
        <w:t>в</w:t>
      </w:r>
      <w:r w:rsidRPr="00030C5F">
        <w:rPr>
          <w:sz w:val="20"/>
          <w:szCs w:val="20"/>
        </w:rPr>
        <w:t>ня в</w:t>
      </w:r>
      <w:r w:rsidRPr="00030C5F">
        <w:rPr>
          <w:sz w:val="20"/>
          <w:szCs w:val="20"/>
        </w:rPr>
        <w:t>о</w:t>
      </w:r>
      <w:r w:rsidRPr="00030C5F">
        <w:rPr>
          <w:sz w:val="20"/>
          <w:szCs w:val="20"/>
        </w:rPr>
        <w:t>ды, т. е. уровня воды во всех нивелируемых точках в один и тот же м</w:t>
      </w:r>
      <w:r w:rsidRPr="00030C5F">
        <w:rPr>
          <w:sz w:val="20"/>
          <w:szCs w:val="20"/>
        </w:rPr>
        <w:t>о</w:t>
      </w:r>
      <w:r w:rsidRPr="00030C5F">
        <w:rPr>
          <w:sz w:val="20"/>
          <w:szCs w:val="20"/>
        </w:rPr>
        <w:t>мент. Отметки мгновенного уровня могут быть получены двумя спос</w:t>
      </w:r>
      <w:r w:rsidRPr="00030C5F">
        <w:rPr>
          <w:sz w:val="20"/>
          <w:szCs w:val="20"/>
        </w:rPr>
        <w:t>о</w:t>
      </w:r>
      <w:r w:rsidRPr="00030C5F">
        <w:rPr>
          <w:sz w:val="20"/>
          <w:szCs w:val="20"/>
        </w:rPr>
        <w:t>бами:</w:t>
      </w:r>
    </w:p>
    <w:p w:rsidR="00A049F1" w:rsidRPr="00030C5F" w:rsidRDefault="00A049F1" w:rsidP="00A049F1">
      <w:pPr>
        <w:widowControl w:val="0"/>
        <w:spacing w:line="216" w:lineRule="auto"/>
        <w:ind w:firstLine="284"/>
        <w:jc w:val="both"/>
        <w:rPr>
          <w:sz w:val="20"/>
          <w:szCs w:val="20"/>
        </w:rPr>
      </w:pPr>
      <w:r w:rsidRPr="00030C5F">
        <w:rPr>
          <w:sz w:val="20"/>
          <w:szCs w:val="20"/>
        </w:rPr>
        <w:t>путем нивелировки урезовых кольев, забитых одновременно во всех фиксиру</w:t>
      </w:r>
      <w:r w:rsidRPr="00030C5F">
        <w:rPr>
          <w:sz w:val="20"/>
          <w:szCs w:val="20"/>
        </w:rPr>
        <w:t>е</w:t>
      </w:r>
      <w:r w:rsidRPr="00030C5F">
        <w:rPr>
          <w:sz w:val="20"/>
          <w:szCs w:val="20"/>
        </w:rPr>
        <w:t>мых точках;</w:t>
      </w:r>
    </w:p>
    <w:p w:rsidR="00A049F1" w:rsidRPr="00030C5F" w:rsidRDefault="00A049F1" w:rsidP="00A049F1">
      <w:pPr>
        <w:widowControl w:val="0"/>
        <w:spacing w:line="216" w:lineRule="auto"/>
        <w:ind w:firstLine="284"/>
        <w:jc w:val="both"/>
        <w:rPr>
          <w:sz w:val="20"/>
          <w:szCs w:val="20"/>
        </w:rPr>
      </w:pPr>
      <w:r w:rsidRPr="00030C5F">
        <w:rPr>
          <w:sz w:val="20"/>
          <w:szCs w:val="20"/>
        </w:rPr>
        <w:t>путем одновременного измерения уровня воды на урезовых кольях, забитых в разное время, но предварительно занивелирова</w:t>
      </w:r>
      <w:r w:rsidRPr="00030C5F">
        <w:rPr>
          <w:sz w:val="20"/>
          <w:szCs w:val="20"/>
        </w:rPr>
        <w:t>н</w:t>
      </w:r>
      <w:r w:rsidRPr="00030C5F">
        <w:rPr>
          <w:sz w:val="20"/>
          <w:szCs w:val="20"/>
        </w:rPr>
        <w:t>ных.</w:t>
      </w:r>
    </w:p>
    <w:p w:rsidR="00A049F1" w:rsidRPr="00030C5F" w:rsidRDefault="00A049F1" w:rsidP="00A049F1">
      <w:pPr>
        <w:widowControl w:val="0"/>
        <w:spacing w:line="216" w:lineRule="auto"/>
        <w:ind w:firstLine="284"/>
        <w:jc w:val="both"/>
        <w:rPr>
          <w:sz w:val="20"/>
          <w:szCs w:val="20"/>
        </w:rPr>
      </w:pPr>
      <w:r w:rsidRPr="00030C5F">
        <w:rPr>
          <w:sz w:val="20"/>
          <w:szCs w:val="20"/>
        </w:rPr>
        <w:t>В первом случае отметки мгновенного уровня на момент забивки всех урезовых кольев получают непосредственно в результате их н</w:t>
      </w:r>
      <w:r w:rsidRPr="00030C5F">
        <w:rPr>
          <w:sz w:val="20"/>
          <w:szCs w:val="20"/>
        </w:rPr>
        <w:t>и</w:t>
      </w:r>
      <w:r w:rsidRPr="00030C5F">
        <w:rPr>
          <w:sz w:val="20"/>
          <w:szCs w:val="20"/>
        </w:rPr>
        <w:t>велировки. При одновременном измерении уровней на урезовых кол</w:t>
      </w:r>
      <w:r w:rsidRPr="00030C5F">
        <w:rPr>
          <w:sz w:val="20"/>
          <w:szCs w:val="20"/>
        </w:rPr>
        <w:t>ь</w:t>
      </w:r>
      <w:r w:rsidRPr="00030C5F">
        <w:rPr>
          <w:sz w:val="20"/>
          <w:szCs w:val="20"/>
        </w:rPr>
        <w:t>ях отметки мгновенного профиля водной поверхности в</w:t>
      </w:r>
      <w:r w:rsidRPr="00030C5F">
        <w:rPr>
          <w:sz w:val="20"/>
          <w:szCs w:val="20"/>
        </w:rPr>
        <w:t>ы</w:t>
      </w:r>
      <w:r w:rsidRPr="00030C5F">
        <w:rPr>
          <w:sz w:val="20"/>
          <w:szCs w:val="20"/>
        </w:rPr>
        <w:t>числяются путем прибавления к отметкам урезовых кольев отсчетов уровней, снятых на них в один и тот же момент врем</w:t>
      </w:r>
      <w:r w:rsidRPr="00030C5F">
        <w:rPr>
          <w:sz w:val="20"/>
          <w:szCs w:val="20"/>
        </w:rPr>
        <w:t>е</w:t>
      </w:r>
      <w:r w:rsidRPr="00030C5F">
        <w:rPr>
          <w:sz w:val="20"/>
          <w:szCs w:val="20"/>
        </w:rPr>
        <w:t>ни.</w:t>
      </w:r>
    </w:p>
    <w:p w:rsidR="00A049F1" w:rsidRDefault="00A049F1" w:rsidP="00A049F1">
      <w:pPr>
        <w:widowControl w:val="0"/>
        <w:spacing w:line="216" w:lineRule="auto"/>
        <w:ind w:firstLine="284"/>
        <w:jc w:val="both"/>
        <w:rPr>
          <w:sz w:val="20"/>
          <w:szCs w:val="20"/>
        </w:rPr>
      </w:pPr>
    </w:p>
    <w:p w:rsidR="001E4AB1" w:rsidRDefault="001E4AB1" w:rsidP="00A049F1">
      <w:pPr>
        <w:widowControl w:val="0"/>
        <w:spacing w:line="216" w:lineRule="auto"/>
        <w:ind w:firstLine="284"/>
        <w:jc w:val="both"/>
        <w:rPr>
          <w:sz w:val="20"/>
          <w:szCs w:val="20"/>
        </w:rPr>
      </w:pPr>
    </w:p>
    <w:p w:rsidR="00A049F1" w:rsidRPr="00030C5F" w:rsidRDefault="00A049F1" w:rsidP="001E4AB1">
      <w:pPr>
        <w:widowControl w:val="0"/>
        <w:spacing w:line="216" w:lineRule="auto"/>
        <w:jc w:val="center"/>
        <w:rPr>
          <w:b/>
          <w:sz w:val="20"/>
          <w:szCs w:val="20"/>
        </w:rPr>
      </w:pPr>
      <w:r w:rsidRPr="00030C5F">
        <w:rPr>
          <w:b/>
          <w:sz w:val="20"/>
          <w:szCs w:val="20"/>
        </w:rPr>
        <w:lastRenderedPageBreak/>
        <w:t>1</w:t>
      </w:r>
      <w:r w:rsidR="001E4AB1">
        <w:rPr>
          <w:b/>
          <w:sz w:val="20"/>
          <w:szCs w:val="20"/>
        </w:rPr>
        <w:t>1</w:t>
      </w:r>
      <w:r w:rsidRPr="00030C5F">
        <w:rPr>
          <w:b/>
          <w:sz w:val="20"/>
          <w:szCs w:val="20"/>
        </w:rPr>
        <w:t>.3. Обработка материалов проме</w:t>
      </w:r>
      <w:r w:rsidRPr="00030C5F">
        <w:rPr>
          <w:b/>
          <w:sz w:val="20"/>
          <w:szCs w:val="20"/>
        </w:rPr>
        <w:t>р</w:t>
      </w:r>
      <w:r w:rsidRPr="00030C5F">
        <w:rPr>
          <w:b/>
          <w:sz w:val="20"/>
          <w:szCs w:val="20"/>
        </w:rPr>
        <w:t>ных работ</w:t>
      </w:r>
    </w:p>
    <w:p w:rsidR="00A049F1" w:rsidRPr="00030C5F" w:rsidRDefault="00A049F1" w:rsidP="00A049F1">
      <w:pPr>
        <w:widowControl w:val="0"/>
        <w:spacing w:line="216" w:lineRule="auto"/>
        <w:ind w:firstLine="284"/>
        <w:jc w:val="center"/>
        <w:rPr>
          <w:b/>
          <w:sz w:val="20"/>
          <w:szCs w:val="20"/>
        </w:rPr>
      </w:pPr>
    </w:p>
    <w:p w:rsidR="00A049F1" w:rsidRPr="00030C5F" w:rsidRDefault="00A049F1" w:rsidP="00A049F1">
      <w:pPr>
        <w:widowControl w:val="0"/>
        <w:spacing w:line="216" w:lineRule="auto"/>
        <w:ind w:firstLine="284"/>
        <w:jc w:val="both"/>
        <w:rPr>
          <w:sz w:val="20"/>
          <w:szCs w:val="20"/>
        </w:rPr>
      </w:pPr>
      <w:r w:rsidRPr="00030C5F">
        <w:rPr>
          <w:b/>
          <w:sz w:val="20"/>
          <w:szCs w:val="20"/>
        </w:rPr>
        <w:t>Приведение уровней и глубин к срезочному горизонту.</w:t>
      </w:r>
      <w:r w:rsidRPr="00030C5F">
        <w:rPr>
          <w:sz w:val="20"/>
          <w:szCs w:val="20"/>
        </w:rPr>
        <w:t xml:space="preserve"> Уровни воды в период производства нивелировочных и промерных работ на водных объектах называют  р а б о ч и м и. Поскольку н</w:t>
      </w:r>
      <w:r w:rsidRPr="00030C5F">
        <w:rPr>
          <w:sz w:val="20"/>
          <w:szCs w:val="20"/>
        </w:rPr>
        <w:t>и</w:t>
      </w:r>
      <w:r w:rsidRPr="00030C5F">
        <w:rPr>
          <w:sz w:val="20"/>
          <w:szCs w:val="20"/>
        </w:rPr>
        <w:t>велировка и измерение глубин в разных створах реки ведутся нео</w:t>
      </w:r>
      <w:r w:rsidRPr="00030C5F">
        <w:rPr>
          <w:sz w:val="20"/>
          <w:szCs w:val="20"/>
        </w:rPr>
        <w:t>д</w:t>
      </w:r>
      <w:r w:rsidRPr="00030C5F">
        <w:rPr>
          <w:sz w:val="20"/>
          <w:szCs w:val="20"/>
        </w:rPr>
        <w:t>новременно, то рабочие уровни на них относятся к разным гор</w:t>
      </w:r>
      <w:r w:rsidRPr="00030C5F">
        <w:rPr>
          <w:sz w:val="20"/>
          <w:szCs w:val="20"/>
        </w:rPr>
        <w:t>и</w:t>
      </w:r>
      <w:r w:rsidRPr="00030C5F">
        <w:rPr>
          <w:sz w:val="20"/>
          <w:szCs w:val="20"/>
        </w:rPr>
        <w:t>зонтам воды.</w:t>
      </w:r>
    </w:p>
    <w:p w:rsidR="00A049F1" w:rsidRPr="00030C5F" w:rsidRDefault="00A049F1" w:rsidP="00A049F1">
      <w:pPr>
        <w:widowControl w:val="0"/>
        <w:spacing w:line="216" w:lineRule="auto"/>
        <w:ind w:firstLine="284"/>
        <w:jc w:val="both"/>
        <w:rPr>
          <w:sz w:val="20"/>
          <w:szCs w:val="20"/>
        </w:rPr>
      </w:pPr>
      <w:r w:rsidRPr="00030C5F">
        <w:rPr>
          <w:sz w:val="20"/>
          <w:szCs w:val="20"/>
        </w:rPr>
        <w:t>Для удобства пользования материалами съемки все данные об уровнях, глубинах и очертании уреза воды в плане должны быть пр</w:t>
      </w:r>
      <w:r w:rsidRPr="00030C5F">
        <w:rPr>
          <w:sz w:val="20"/>
          <w:szCs w:val="20"/>
        </w:rPr>
        <w:t>и</w:t>
      </w:r>
      <w:r w:rsidRPr="00030C5F">
        <w:rPr>
          <w:sz w:val="20"/>
          <w:szCs w:val="20"/>
        </w:rPr>
        <w:t>ведены к одному (лучше низкому) условному горизонту, име</w:t>
      </w:r>
      <w:r w:rsidRPr="00030C5F">
        <w:rPr>
          <w:sz w:val="20"/>
          <w:szCs w:val="20"/>
        </w:rPr>
        <w:t>в</w:t>
      </w:r>
      <w:r w:rsidRPr="00030C5F">
        <w:rPr>
          <w:sz w:val="20"/>
          <w:szCs w:val="20"/>
        </w:rPr>
        <w:t>шему место в реке в определенный момент времени. Такой горизонт наз</w:t>
      </w:r>
      <w:r w:rsidRPr="00030C5F">
        <w:rPr>
          <w:sz w:val="20"/>
          <w:szCs w:val="20"/>
        </w:rPr>
        <w:t>ы</w:t>
      </w:r>
      <w:r w:rsidRPr="00030C5F">
        <w:rPr>
          <w:sz w:val="20"/>
          <w:szCs w:val="20"/>
        </w:rPr>
        <w:t xml:space="preserve">вают  с р е з о </w:t>
      </w:r>
      <w:r w:rsidRPr="00030C5F">
        <w:rPr>
          <w:sz w:val="20"/>
          <w:szCs w:val="20"/>
        </w:rPr>
        <w:t>ч</w:t>
      </w:r>
      <w:r w:rsidRPr="00030C5F">
        <w:rPr>
          <w:sz w:val="20"/>
          <w:szCs w:val="20"/>
        </w:rPr>
        <w:t xml:space="preserve"> н ы м.</w:t>
      </w:r>
    </w:p>
    <w:p w:rsidR="00A049F1" w:rsidRPr="00030C5F" w:rsidRDefault="00A049F1" w:rsidP="00A049F1">
      <w:pPr>
        <w:widowControl w:val="0"/>
        <w:spacing w:line="216" w:lineRule="auto"/>
        <w:ind w:firstLine="284"/>
        <w:jc w:val="both"/>
        <w:rPr>
          <w:sz w:val="20"/>
          <w:szCs w:val="20"/>
        </w:rPr>
      </w:pPr>
      <w:r w:rsidRPr="00030C5F">
        <w:rPr>
          <w:sz w:val="20"/>
          <w:szCs w:val="20"/>
        </w:rPr>
        <w:t>Для приведения уровней и глубин к срезочному горизонту весь п</w:t>
      </w:r>
      <w:r w:rsidRPr="00030C5F">
        <w:rPr>
          <w:sz w:val="20"/>
          <w:szCs w:val="20"/>
        </w:rPr>
        <w:t>е</w:t>
      </w:r>
      <w:r w:rsidRPr="00030C5F">
        <w:rPr>
          <w:sz w:val="20"/>
          <w:szCs w:val="20"/>
        </w:rPr>
        <w:t>риод работ разбивают на расчетные интервалы времени. При сравн</w:t>
      </w:r>
      <w:r w:rsidRPr="00030C5F">
        <w:rPr>
          <w:sz w:val="20"/>
          <w:szCs w:val="20"/>
        </w:rPr>
        <w:t>и</w:t>
      </w:r>
      <w:r w:rsidRPr="00030C5F">
        <w:rPr>
          <w:sz w:val="20"/>
          <w:szCs w:val="20"/>
        </w:rPr>
        <w:t>тельно небольших колебаниях горизонта воды за расчетный интервал можно принять рабочий день, а при интенсивном изменении уровней – меньший отрезок времени, н</w:t>
      </w:r>
      <w:r w:rsidRPr="00030C5F">
        <w:rPr>
          <w:sz w:val="20"/>
          <w:szCs w:val="20"/>
        </w:rPr>
        <w:t>а</w:t>
      </w:r>
      <w:r w:rsidRPr="00030C5F">
        <w:rPr>
          <w:sz w:val="20"/>
          <w:szCs w:val="20"/>
        </w:rPr>
        <w:t>пример 1–2 ч.</w:t>
      </w:r>
    </w:p>
    <w:p w:rsidR="00A049F1" w:rsidRPr="00030C5F" w:rsidRDefault="00A049F1" w:rsidP="00A049F1">
      <w:pPr>
        <w:widowControl w:val="0"/>
        <w:spacing w:line="216" w:lineRule="auto"/>
        <w:ind w:firstLine="284"/>
        <w:jc w:val="both"/>
        <w:rPr>
          <w:sz w:val="20"/>
          <w:szCs w:val="20"/>
        </w:rPr>
      </w:pPr>
      <w:r w:rsidRPr="00030C5F">
        <w:rPr>
          <w:sz w:val="20"/>
          <w:szCs w:val="20"/>
        </w:rPr>
        <w:t>Для каждого интервала устанавливают величину так называемой срезки уровня, т. е. разность между рабочим и срезочным гор</w:t>
      </w:r>
      <w:r w:rsidRPr="00030C5F">
        <w:rPr>
          <w:sz w:val="20"/>
          <w:szCs w:val="20"/>
        </w:rPr>
        <w:t>и</w:t>
      </w:r>
      <w:r w:rsidRPr="00030C5F">
        <w:rPr>
          <w:sz w:val="20"/>
          <w:szCs w:val="20"/>
        </w:rPr>
        <w:t>зонтами воды</w:t>
      </w:r>
      <w:r>
        <w:rPr>
          <w:sz w:val="20"/>
          <w:szCs w:val="20"/>
        </w:rPr>
        <w:t>:</w:t>
      </w:r>
    </w:p>
    <w:p w:rsidR="00A049F1" w:rsidRPr="00030C5F" w:rsidRDefault="00A049F1" w:rsidP="00A049F1">
      <w:pPr>
        <w:widowControl w:val="0"/>
        <w:spacing w:line="216" w:lineRule="auto"/>
        <w:ind w:firstLine="284"/>
        <w:jc w:val="right"/>
        <w:rPr>
          <w:sz w:val="20"/>
          <w:szCs w:val="20"/>
        </w:rPr>
      </w:pPr>
      <w:r w:rsidRPr="00030C5F">
        <w:rPr>
          <w:sz w:val="20"/>
          <w:szCs w:val="20"/>
        </w:rPr>
        <w:t>ΔН = Н – Н</w:t>
      </w:r>
      <w:r w:rsidRPr="00030C5F">
        <w:rPr>
          <w:sz w:val="20"/>
          <w:szCs w:val="20"/>
          <w:vertAlign w:val="subscript"/>
        </w:rPr>
        <w:t>0</w:t>
      </w:r>
      <w:r w:rsidRPr="00030C5F">
        <w:rPr>
          <w:sz w:val="20"/>
          <w:szCs w:val="20"/>
        </w:rPr>
        <w:t>,</w:t>
      </w:r>
      <w:r w:rsidRPr="00030C5F">
        <w:rPr>
          <w:sz w:val="20"/>
          <w:szCs w:val="20"/>
        </w:rPr>
        <w:tab/>
      </w:r>
      <w:r w:rsidRPr="00030C5F">
        <w:rPr>
          <w:sz w:val="20"/>
          <w:szCs w:val="20"/>
        </w:rPr>
        <w:tab/>
      </w:r>
      <w:r w:rsidRPr="00030C5F">
        <w:rPr>
          <w:sz w:val="20"/>
          <w:szCs w:val="20"/>
        </w:rPr>
        <w:tab/>
      </w:r>
      <w:r w:rsidRPr="00030C5F">
        <w:rPr>
          <w:sz w:val="20"/>
          <w:szCs w:val="20"/>
        </w:rPr>
        <w:tab/>
        <w:t>(1</w:t>
      </w:r>
      <w:r>
        <w:rPr>
          <w:sz w:val="20"/>
          <w:szCs w:val="20"/>
        </w:rPr>
        <w:t>1</w:t>
      </w:r>
      <w:r w:rsidRPr="00030C5F">
        <w:rPr>
          <w:sz w:val="20"/>
          <w:szCs w:val="20"/>
        </w:rPr>
        <w:t>.1)</w:t>
      </w:r>
    </w:p>
    <w:p w:rsidR="00A049F1" w:rsidRPr="00030C5F" w:rsidRDefault="00A049F1" w:rsidP="00A049F1">
      <w:pPr>
        <w:widowControl w:val="0"/>
        <w:spacing w:line="216" w:lineRule="auto"/>
        <w:ind w:firstLine="284"/>
        <w:jc w:val="right"/>
        <w:rPr>
          <w:sz w:val="20"/>
          <w:szCs w:val="20"/>
        </w:rPr>
      </w:pPr>
    </w:p>
    <w:p w:rsidR="00A049F1" w:rsidRPr="00030C5F" w:rsidRDefault="00A049F1" w:rsidP="00A049F1">
      <w:pPr>
        <w:widowControl w:val="0"/>
        <w:spacing w:line="216" w:lineRule="auto"/>
        <w:jc w:val="both"/>
        <w:rPr>
          <w:sz w:val="20"/>
          <w:szCs w:val="20"/>
        </w:rPr>
      </w:pPr>
      <w:r w:rsidRPr="00030C5F">
        <w:rPr>
          <w:sz w:val="20"/>
          <w:szCs w:val="20"/>
        </w:rPr>
        <w:t>где ΔН – величина сре</w:t>
      </w:r>
      <w:r w:rsidRPr="00030C5F">
        <w:rPr>
          <w:sz w:val="20"/>
          <w:szCs w:val="20"/>
        </w:rPr>
        <w:t>з</w:t>
      </w:r>
      <w:r w:rsidRPr="00030C5F">
        <w:rPr>
          <w:sz w:val="20"/>
          <w:szCs w:val="20"/>
        </w:rPr>
        <w:t>ки уровня;</w:t>
      </w:r>
    </w:p>
    <w:p w:rsidR="00A049F1" w:rsidRDefault="00A049F1" w:rsidP="00A049F1">
      <w:pPr>
        <w:widowControl w:val="0"/>
        <w:spacing w:line="216" w:lineRule="auto"/>
        <w:ind w:left="784" w:hanging="424"/>
        <w:jc w:val="right"/>
        <w:rPr>
          <w:sz w:val="20"/>
          <w:szCs w:val="20"/>
        </w:rPr>
      </w:pPr>
      <w:r w:rsidRPr="00030C5F">
        <w:rPr>
          <w:sz w:val="20"/>
          <w:szCs w:val="20"/>
        </w:rPr>
        <w:t>Н – среднее показание водомерного поста в интересующий и</w:t>
      </w:r>
      <w:r>
        <w:rPr>
          <w:sz w:val="20"/>
          <w:szCs w:val="20"/>
        </w:rPr>
        <w:t>нте</w:t>
      </w:r>
      <w:r>
        <w:rPr>
          <w:sz w:val="20"/>
          <w:szCs w:val="20"/>
        </w:rPr>
        <w:t>р</w:t>
      </w:r>
      <w:r>
        <w:rPr>
          <w:sz w:val="20"/>
          <w:szCs w:val="20"/>
        </w:rPr>
        <w:t>-</w:t>
      </w:r>
    </w:p>
    <w:p w:rsidR="00A049F1" w:rsidRPr="00030C5F" w:rsidRDefault="00A049F1" w:rsidP="00A049F1">
      <w:pPr>
        <w:widowControl w:val="0"/>
        <w:spacing w:line="216" w:lineRule="auto"/>
        <w:ind w:left="784"/>
        <w:rPr>
          <w:sz w:val="20"/>
          <w:szCs w:val="20"/>
        </w:rPr>
      </w:pPr>
      <w:r w:rsidRPr="00030C5F">
        <w:rPr>
          <w:sz w:val="20"/>
          <w:szCs w:val="20"/>
        </w:rPr>
        <w:t>тервал времени;</w:t>
      </w:r>
    </w:p>
    <w:p w:rsidR="00A049F1" w:rsidRPr="00030C5F" w:rsidRDefault="00A049F1" w:rsidP="00A049F1">
      <w:pPr>
        <w:widowControl w:val="0"/>
        <w:spacing w:line="216" w:lineRule="auto"/>
        <w:ind w:firstLine="392"/>
        <w:rPr>
          <w:sz w:val="20"/>
          <w:szCs w:val="20"/>
        </w:rPr>
      </w:pPr>
      <w:r w:rsidRPr="00030C5F">
        <w:rPr>
          <w:sz w:val="20"/>
          <w:szCs w:val="20"/>
        </w:rPr>
        <w:t>Н</w:t>
      </w:r>
      <w:r w:rsidRPr="00030C5F">
        <w:rPr>
          <w:sz w:val="20"/>
          <w:szCs w:val="20"/>
          <w:vertAlign w:val="subscript"/>
        </w:rPr>
        <w:t>0</w:t>
      </w:r>
      <w:r w:rsidRPr="00030C5F">
        <w:rPr>
          <w:sz w:val="20"/>
          <w:szCs w:val="20"/>
        </w:rPr>
        <w:t xml:space="preserve"> – срезочный гор</w:t>
      </w:r>
      <w:r w:rsidRPr="00030C5F">
        <w:rPr>
          <w:sz w:val="20"/>
          <w:szCs w:val="20"/>
        </w:rPr>
        <w:t>и</w:t>
      </w:r>
      <w:r w:rsidRPr="00030C5F">
        <w:rPr>
          <w:sz w:val="20"/>
          <w:szCs w:val="20"/>
        </w:rPr>
        <w:t>зонт.</w:t>
      </w:r>
    </w:p>
    <w:p w:rsidR="00A049F1" w:rsidRPr="00030C5F" w:rsidRDefault="00A049F1" w:rsidP="00A049F1">
      <w:pPr>
        <w:widowControl w:val="0"/>
        <w:spacing w:line="216" w:lineRule="auto"/>
        <w:ind w:firstLine="284"/>
        <w:jc w:val="both"/>
        <w:rPr>
          <w:sz w:val="20"/>
          <w:szCs w:val="20"/>
        </w:rPr>
      </w:pPr>
      <w:r w:rsidRPr="00030C5F">
        <w:rPr>
          <w:sz w:val="20"/>
          <w:szCs w:val="20"/>
        </w:rPr>
        <w:t>Исправленные значения уровней и глубин, приведенных к срезо</w:t>
      </w:r>
      <w:r w:rsidRPr="00030C5F">
        <w:rPr>
          <w:sz w:val="20"/>
          <w:szCs w:val="20"/>
        </w:rPr>
        <w:t>ч</w:t>
      </w:r>
      <w:r w:rsidRPr="00030C5F">
        <w:rPr>
          <w:sz w:val="20"/>
          <w:szCs w:val="20"/>
        </w:rPr>
        <w:t>ному горизонту, определяются по зависим</w:t>
      </w:r>
      <w:r w:rsidRPr="00030C5F">
        <w:rPr>
          <w:sz w:val="20"/>
          <w:szCs w:val="20"/>
        </w:rPr>
        <w:t>о</w:t>
      </w:r>
      <w:r w:rsidRPr="00030C5F">
        <w:rPr>
          <w:sz w:val="20"/>
          <w:szCs w:val="20"/>
        </w:rPr>
        <w:t>стям:</w:t>
      </w:r>
    </w:p>
    <w:p w:rsidR="003F4100" w:rsidRDefault="003F4100"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r w:rsidRPr="00030C5F">
        <w:rPr>
          <w:sz w:val="20"/>
          <w:szCs w:val="20"/>
          <w:lang w:val="en-US"/>
        </w:rPr>
        <w:t>z</w:t>
      </w:r>
      <w:r w:rsidRPr="00030C5F">
        <w:rPr>
          <w:sz w:val="20"/>
          <w:szCs w:val="20"/>
          <w:vertAlign w:val="subscript"/>
        </w:rPr>
        <w:t xml:space="preserve"> исп</w:t>
      </w:r>
      <w:r w:rsidRPr="00030C5F">
        <w:rPr>
          <w:sz w:val="20"/>
          <w:szCs w:val="20"/>
        </w:rPr>
        <w:t xml:space="preserve"> = </w:t>
      </w:r>
      <w:r w:rsidRPr="00030C5F">
        <w:rPr>
          <w:sz w:val="20"/>
          <w:szCs w:val="20"/>
          <w:lang w:val="en-US"/>
        </w:rPr>
        <w:t>z</w:t>
      </w:r>
      <w:r w:rsidRPr="00030C5F">
        <w:rPr>
          <w:sz w:val="20"/>
          <w:szCs w:val="20"/>
        </w:rPr>
        <w:t xml:space="preserve"> – ΔН</w:t>
      </w:r>
      <w:r w:rsidRPr="00030C5F">
        <w:rPr>
          <w:sz w:val="20"/>
          <w:szCs w:val="20"/>
        </w:rPr>
        <w:tab/>
      </w:r>
      <w:r w:rsidRPr="00030C5F">
        <w:rPr>
          <w:sz w:val="20"/>
          <w:szCs w:val="20"/>
        </w:rPr>
        <w:tab/>
      </w:r>
      <w:r w:rsidRPr="00030C5F">
        <w:rPr>
          <w:sz w:val="20"/>
          <w:szCs w:val="20"/>
        </w:rPr>
        <w:tab/>
      </w:r>
      <w:r w:rsidRPr="00030C5F">
        <w:rPr>
          <w:sz w:val="20"/>
          <w:szCs w:val="20"/>
        </w:rPr>
        <w:tab/>
        <w:t>(1</w:t>
      </w:r>
      <w:r>
        <w:rPr>
          <w:sz w:val="20"/>
          <w:szCs w:val="20"/>
        </w:rPr>
        <w:t>1</w:t>
      </w:r>
      <w:r w:rsidRPr="00030C5F">
        <w:rPr>
          <w:sz w:val="20"/>
          <w:szCs w:val="20"/>
        </w:rPr>
        <w:t>.2)</w:t>
      </w:r>
    </w:p>
    <w:p w:rsidR="00A049F1" w:rsidRPr="00030C5F" w:rsidRDefault="00A049F1" w:rsidP="00A049F1">
      <w:pPr>
        <w:widowControl w:val="0"/>
        <w:spacing w:line="216" w:lineRule="auto"/>
        <w:ind w:firstLine="284"/>
        <w:jc w:val="right"/>
        <w:rPr>
          <w:sz w:val="20"/>
          <w:szCs w:val="20"/>
        </w:rPr>
      </w:pPr>
    </w:p>
    <w:p w:rsidR="00A049F1" w:rsidRPr="00030C5F" w:rsidRDefault="00A049F1" w:rsidP="00A049F1">
      <w:pPr>
        <w:widowControl w:val="0"/>
        <w:spacing w:line="216" w:lineRule="auto"/>
        <w:jc w:val="both"/>
        <w:rPr>
          <w:sz w:val="20"/>
          <w:szCs w:val="20"/>
        </w:rPr>
      </w:pPr>
      <w:r w:rsidRPr="00030C5F">
        <w:rPr>
          <w:sz w:val="20"/>
          <w:szCs w:val="20"/>
        </w:rPr>
        <w:t>и</w:t>
      </w:r>
    </w:p>
    <w:p w:rsidR="00A049F1" w:rsidRPr="00030C5F" w:rsidRDefault="00A049F1" w:rsidP="00A049F1">
      <w:pPr>
        <w:widowControl w:val="0"/>
        <w:spacing w:line="216" w:lineRule="auto"/>
        <w:ind w:firstLine="284"/>
        <w:jc w:val="right"/>
        <w:rPr>
          <w:sz w:val="20"/>
          <w:szCs w:val="20"/>
        </w:rPr>
      </w:pPr>
      <w:r w:rsidRPr="00030C5F">
        <w:rPr>
          <w:sz w:val="20"/>
          <w:szCs w:val="20"/>
          <w:lang w:val="en-US"/>
        </w:rPr>
        <w:t>h</w:t>
      </w:r>
      <w:r w:rsidRPr="00030C5F">
        <w:rPr>
          <w:sz w:val="20"/>
          <w:szCs w:val="20"/>
          <w:vertAlign w:val="subscript"/>
        </w:rPr>
        <w:t>исп</w:t>
      </w:r>
      <w:r w:rsidRPr="00030C5F">
        <w:rPr>
          <w:sz w:val="20"/>
          <w:szCs w:val="20"/>
        </w:rPr>
        <w:t xml:space="preserve"> = </w:t>
      </w:r>
      <w:r w:rsidRPr="00030C5F">
        <w:rPr>
          <w:sz w:val="20"/>
          <w:szCs w:val="20"/>
          <w:lang w:val="en-US"/>
        </w:rPr>
        <w:t>h</w:t>
      </w:r>
      <w:r w:rsidRPr="00030C5F">
        <w:rPr>
          <w:sz w:val="20"/>
          <w:szCs w:val="20"/>
        </w:rPr>
        <w:t xml:space="preserve"> – ΔН,</w:t>
      </w:r>
      <w:r w:rsidRPr="00030C5F">
        <w:rPr>
          <w:sz w:val="20"/>
          <w:szCs w:val="20"/>
        </w:rPr>
        <w:tab/>
      </w:r>
      <w:r w:rsidRPr="00030C5F">
        <w:rPr>
          <w:sz w:val="20"/>
          <w:szCs w:val="20"/>
        </w:rPr>
        <w:tab/>
      </w:r>
      <w:r w:rsidRPr="00030C5F">
        <w:rPr>
          <w:sz w:val="20"/>
          <w:szCs w:val="20"/>
        </w:rPr>
        <w:tab/>
        <w:t>(1</w:t>
      </w:r>
      <w:r>
        <w:rPr>
          <w:sz w:val="20"/>
          <w:szCs w:val="20"/>
        </w:rPr>
        <w:t>1</w:t>
      </w:r>
      <w:r w:rsidRPr="00030C5F">
        <w:rPr>
          <w:sz w:val="20"/>
          <w:szCs w:val="20"/>
        </w:rPr>
        <w:t>.3)</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left="1400" w:hanging="1400"/>
        <w:jc w:val="both"/>
        <w:rPr>
          <w:sz w:val="20"/>
          <w:szCs w:val="20"/>
        </w:rPr>
      </w:pPr>
      <w:r w:rsidRPr="00030C5F">
        <w:rPr>
          <w:sz w:val="20"/>
          <w:szCs w:val="20"/>
        </w:rPr>
        <w:t xml:space="preserve">где </w:t>
      </w:r>
      <w:r w:rsidRPr="00030C5F">
        <w:rPr>
          <w:sz w:val="20"/>
          <w:szCs w:val="20"/>
          <w:lang w:val="en-US"/>
        </w:rPr>
        <w:t>z</w:t>
      </w:r>
      <w:r w:rsidRPr="00030C5F">
        <w:rPr>
          <w:sz w:val="20"/>
          <w:szCs w:val="20"/>
          <w:vertAlign w:val="subscript"/>
        </w:rPr>
        <w:t xml:space="preserve"> исп</w:t>
      </w:r>
      <w:r w:rsidRPr="00030C5F">
        <w:rPr>
          <w:sz w:val="20"/>
          <w:szCs w:val="20"/>
        </w:rPr>
        <w:t xml:space="preserve"> и </w:t>
      </w:r>
      <w:r w:rsidRPr="00030C5F">
        <w:rPr>
          <w:sz w:val="20"/>
          <w:szCs w:val="20"/>
          <w:lang w:val="en-US"/>
        </w:rPr>
        <w:t>h</w:t>
      </w:r>
      <w:r w:rsidRPr="00030C5F">
        <w:rPr>
          <w:sz w:val="20"/>
          <w:szCs w:val="20"/>
          <w:vertAlign w:val="subscript"/>
        </w:rPr>
        <w:t>исп</w:t>
      </w:r>
      <w:r w:rsidRPr="00030C5F">
        <w:rPr>
          <w:sz w:val="20"/>
          <w:szCs w:val="20"/>
        </w:rPr>
        <w:t xml:space="preserve"> – исправленные отметки уровней воды и глубин, прив</w:t>
      </w:r>
      <w:r w:rsidRPr="00030C5F">
        <w:rPr>
          <w:sz w:val="20"/>
          <w:szCs w:val="20"/>
        </w:rPr>
        <w:t>е</w:t>
      </w:r>
      <w:r w:rsidRPr="00030C5F">
        <w:rPr>
          <w:sz w:val="20"/>
          <w:szCs w:val="20"/>
        </w:rPr>
        <w:t>денные к срезочному горизо</w:t>
      </w:r>
      <w:r w:rsidRPr="00030C5F">
        <w:rPr>
          <w:sz w:val="20"/>
          <w:szCs w:val="20"/>
        </w:rPr>
        <w:t>н</w:t>
      </w:r>
      <w:r w:rsidRPr="00030C5F">
        <w:rPr>
          <w:sz w:val="20"/>
          <w:szCs w:val="20"/>
        </w:rPr>
        <w:t>ту;</w:t>
      </w:r>
    </w:p>
    <w:p w:rsidR="00A049F1" w:rsidRPr="00030C5F" w:rsidRDefault="00A049F1" w:rsidP="00A049F1">
      <w:pPr>
        <w:widowControl w:val="0"/>
        <w:spacing w:line="216" w:lineRule="auto"/>
        <w:ind w:left="1386" w:hanging="490"/>
        <w:rPr>
          <w:sz w:val="20"/>
          <w:szCs w:val="20"/>
        </w:rPr>
      </w:pPr>
      <w:r w:rsidRPr="00030C5F">
        <w:rPr>
          <w:sz w:val="20"/>
          <w:szCs w:val="20"/>
          <w:lang w:val="en-US"/>
        </w:rPr>
        <w:t>z</w:t>
      </w:r>
      <w:r w:rsidRPr="00030C5F">
        <w:rPr>
          <w:sz w:val="20"/>
          <w:szCs w:val="20"/>
        </w:rPr>
        <w:t>, h – фактически измеренные отметки и глубины при раб</w:t>
      </w:r>
      <w:r w:rsidRPr="00030C5F">
        <w:rPr>
          <w:sz w:val="20"/>
          <w:szCs w:val="20"/>
        </w:rPr>
        <w:t>о</w:t>
      </w:r>
      <w:r w:rsidRPr="00030C5F">
        <w:rPr>
          <w:sz w:val="20"/>
          <w:szCs w:val="20"/>
        </w:rPr>
        <w:t>чих гор</w:t>
      </w:r>
      <w:r w:rsidRPr="00030C5F">
        <w:rPr>
          <w:sz w:val="20"/>
          <w:szCs w:val="20"/>
        </w:rPr>
        <w:t>и</w:t>
      </w:r>
      <w:r w:rsidRPr="00030C5F">
        <w:rPr>
          <w:sz w:val="20"/>
          <w:szCs w:val="20"/>
        </w:rPr>
        <w:t>зонтах.</w:t>
      </w:r>
    </w:p>
    <w:p w:rsidR="00A049F1" w:rsidRPr="00030C5F" w:rsidRDefault="00A049F1" w:rsidP="00A049F1">
      <w:pPr>
        <w:widowControl w:val="0"/>
        <w:spacing w:line="216" w:lineRule="auto"/>
        <w:ind w:firstLine="284"/>
        <w:jc w:val="both"/>
        <w:rPr>
          <w:sz w:val="20"/>
          <w:szCs w:val="20"/>
        </w:rPr>
      </w:pPr>
      <w:r w:rsidRPr="00030C5F">
        <w:rPr>
          <w:sz w:val="20"/>
          <w:szCs w:val="20"/>
        </w:rPr>
        <w:t>Заметим, что срезка ΔН может иметь как положительное, так и о</w:t>
      </w:r>
      <w:r w:rsidRPr="00030C5F">
        <w:rPr>
          <w:sz w:val="20"/>
          <w:szCs w:val="20"/>
        </w:rPr>
        <w:t>т</w:t>
      </w:r>
      <w:r w:rsidRPr="00030C5F">
        <w:rPr>
          <w:sz w:val="20"/>
          <w:szCs w:val="20"/>
        </w:rPr>
        <w:t>рицательное знач</w:t>
      </w:r>
      <w:r w:rsidRPr="00030C5F">
        <w:rPr>
          <w:sz w:val="20"/>
          <w:szCs w:val="20"/>
        </w:rPr>
        <w:t>е</w:t>
      </w:r>
      <w:r w:rsidRPr="00030C5F">
        <w:rPr>
          <w:sz w:val="20"/>
          <w:szCs w:val="20"/>
        </w:rPr>
        <w:t>ние.</w:t>
      </w:r>
    </w:p>
    <w:p w:rsidR="00A049F1" w:rsidRPr="00030C5F" w:rsidRDefault="00A049F1" w:rsidP="00A049F1">
      <w:pPr>
        <w:widowControl w:val="0"/>
        <w:spacing w:line="216" w:lineRule="auto"/>
        <w:ind w:firstLine="284"/>
        <w:jc w:val="both"/>
        <w:rPr>
          <w:sz w:val="20"/>
          <w:szCs w:val="20"/>
        </w:rPr>
      </w:pPr>
      <w:r w:rsidRPr="00030C5F">
        <w:rPr>
          <w:b/>
          <w:sz w:val="20"/>
          <w:szCs w:val="20"/>
        </w:rPr>
        <w:t>Составление плана участка реки.</w:t>
      </w:r>
      <w:r w:rsidRPr="00030C5F">
        <w:rPr>
          <w:sz w:val="20"/>
          <w:szCs w:val="20"/>
        </w:rPr>
        <w:t xml:space="preserve"> Результаты обработки матери</w:t>
      </w:r>
      <w:r w:rsidRPr="00030C5F">
        <w:rPr>
          <w:sz w:val="20"/>
          <w:szCs w:val="20"/>
        </w:rPr>
        <w:t>а</w:t>
      </w:r>
      <w:r w:rsidRPr="00030C5F">
        <w:rPr>
          <w:sz w:val="20"/>
          <w:szCs w:val="20"/>
        </w:rPr>
        <w:t>лов береговой съемки и русловых промеров представляют в виде пл</w:t>
      </w:r>
      <w:r w:rsidRPr="00030C5F">
        <w:rPr>
          <w:sz w:val="20"/>
          <w:szCs w:val="20"/>
        </w:rPr>
        <w:t>а</w:t>
      </w:r>
      <w:r w:rsidRPr="00030C5F">
        <w:rPr>
          <w:sz w:val="20"/>
          <w:szCs w:val="20"/>
        </w:rPr>
        <w:t xml:space="preserve">на участка реки. Масштабы, объемы и степень детализации планов </w:t>
      </w:r>
      <w:r w:rsidRPr="00030C5F">
        <w:rPr>
          <w:sz w:val="20"/>
          <w:szCs w:val="20"/>
        </w:rPr>
        <w:lastRenderedPageBreak/>
        <w:t>зависят от характера изучаемого участка реки и целей из</w:t>
      </w:r>
      <w:r w:rsidRPr="00030C5F">
        <w:rPr>
          <w:sz w:val="20"/>
          <w:szCs w:val="20"/>
        </w:rPr>
        <w:t>ы</w:t>
      </w:r>
      <w:r w:rsidRPr="00030C5F">
        <w:rPr>
          <w:sz w:val="20"/>
          <w:szCs w:val="20"/>
        </w:rPr>
        <w:t>сканий.</w:t>
      </w:r>
    </w:p>
    <w:p w:rsidR="00A049F1" w:rsidRPr="00030C5F" w:rsidRDefault="00A049F1" w:rsidP="00A049F1">
      <w:pPr>
        <w:widowControl w:val="0"/>
        <w:spacing w:line="216" w:lineRule="auto"/>
        <w:ind w:firstLine="284"/>
        <w:jc w:val="both"/>
        <w:rPr>
          <w:sz w:val="20"/>
          <w:szCs w:val="20"/>
        </w:rPr>
      </w:pPr>
      <w:r w:rsidRPr="00030C5F">
        <w:rPr>
          <w:sz w:val="20"/>
          <w:szCs w:val="20"/>
        </w:rPr>
        <w:t>Для характеристики рельефа берега на план наносят линии равных высотных отметок – горизонтали. Рельеф дна показывают горизонт</w:t>
      </w:r>
      <w:r w:rsidRPr="00030C5F">
        <w:rPr>
          <w:sz w:val="20"/>
          <w:szCs w:val="20"/>
        </w:rPr>
        <w:t>а</w:t>
      </w:r>
      <w:r w:rsidRPr="00030C5F">
        <w:rPr>
          <w:sz w:val="20"/>
          <w:szCs w:val="20"/>
        </w:rPr>
        <w:t>лями или линиями равных глубин (изобатами). При проектировании гидротехнических сооружений (плотин, мостов и др.), а также при изучении русловых деформаций более удобны планы русла в горизо</w:t>
      </w:r>
      <w:r w:rsidRPr="00030C5F">
        <w:rPr>
          <w:sz w:val="20"/>
          <w:szCs w:val="20"/>
        </w:rPr>
        <w:t>н</w:t>
      </w:r>
      <w:r w:rsidRPr="00030C5F">
        <w:rPr>
          <w:sz w:val="20"/>
          <w:szCs w:val="20"/>
        </w:rPr>
        <w:t>талях. Для транспортной оценки судоходных рек целесообразнее с</w:t>
      </w:r>
      <w:r w:rsidRPr="00030C5F">
        <w:rPr>
          <w:sz w:val="20"/>
          <w:szCs w:val="20"/>
        </w:rPr>
        <w:t>о</w:t>
      </w:r>
      <w:r w:rsidRPr="00030C5F">
        <w:rPr>
          <w:sz w:val="20"/>
          <w:szCs w:val="20"/>
        </w:rPr>
        <w:t xml:space="preserve">ставлять планы русла в изобатах, так как они дают более наглядное представление о глубинах на водном объекте. </w:t>
      </w:r>
    </w:p>
    <w:p w:rsidR="00A049F1" w:rsidRPr="00030C5F" w:rsidRDefault="00A049F1" w:rsidP="00A049F1">
      <w:pPr>
        <w:widowControl w:val="0"/>
        <w:spacing w:line="216" w:lineRule="auto"/>
        <w:ind w:firstLine="284"/>
        <w:jc w:val="both"/>
        <w:rPr>
          <w:sz w:val="20"/>
          <w:szCs w:val="20"/>
        </w:rPr>
      </w:pPr>
      <w:r w:rsidRPr="00030C5F">
        <w:rPr>
          <w:sz w:val="20"/>
          <w:szCs w:val="20"/>
        </w:rPr>
        <w:t>Для составления плана в горизонталях на планшет выписывают все отметки берега и дна русла, в которых производили нивелировку и промер глубин. Отметки дна русла устанавливают вычитанием изм</w:t>
      </w:r>
      <w:r w:rsidRPr="00030C5F">
        <w:rPr>
          <w:sz w:val="20"/>
          <w:szCs w:val="20"/>
        </w:rPr>
        <w:t>е</w:t>
      </w:r>
      <w:r w:rsidRPr="00030C5F">
        <w:rPr>
          <w:sz w:val="20"/>
          <w:szCs w:val="20"/>
        </w:rPr>
        <w:t>ренных глубин из отметок уровня воды, наблюдавшихся во время промера.</w:t>
      </w:r>
    </w:p>
    <w:p w:rsidR="00A049F1" w:rsidRPr="00030C5F" w:rsidRDefault="00A049F1" w:rsidP="00A049F1">
      <w:pPr>
        <w:widowControl w:val="0"/>
        <w:spacing w:line="216" w:lineRule="auto"/>
        <w:ind w:firstLine="284"/>
        <w:jc w:val="both"/>
        <w:rPr>
          <w:sz w:val="20"/>
          <w:szCs w:val="20"/>
        </w:rPr>
      </w:pPr>
      <w:r w:rsidRPr="00030C5F">
        <w:rPr>
          <w:sz w:val="20"/>
          <w:szCs w:val="20"/>
        </w:rPr>
        <w:t>В зависимости от рельефа снимаемого участка реки и масштаба плана горизонтали проводят ч</w:t>
      </w:r>
      <w:r w:rsidRPr="00030C5F">
        <w:rPr>
          <w:sz w:val="20"/>
          <w:szCs w:val="20"/>
        </w:rPr>
        <w:t>е</w:t>
      </w:r>
      <w:r w:rsidRPr="00030C5F">
        <w:rPr>
          <w:sz w:val="20"/>
          <w:szCs w:val="20"/>
        </w:rPr>
        <w:t>рез 0,5; 1 или 2 м.</w:t>
      </w:r>
    </w:p>
    <w:p w:rsidR="00A049F1" w:rsidRPr="00030C5F" w:rsidRDefault="00A049F1" w:rsidP="00A049F1">
      <w:pPr>
        <w:widowControl w:val="0"/>
        <w:spacing w:line="216" w:lineRule="auto"/>
        <w:ind w:firstLine="284"/>
        <w:jc w:val="both"/>
        <w:rPr>
          <w:sz w:val="20"/>
          <w:szCs w:val="20"/>
        </w:rPr>
      </w:pPr>
      <w:r w:rsidRPr="00030C5F">
        <w:rPr>
          <w:sz w:val="20"/>
          <w:szCs w:val="20"/>
        </w:rPr>
        <w:t>На план наносят линии урезов воды при срезочном горизонте и л</w:t>
      </w:r>
      <w:r w:rsidRPr="00030C5F">
        <w:rPr>
          <w:sz w:val="20"/>
          <w:szCs w:val="20"/>
        </w:rPr>
        <w:t>и</w:t>
      </w:r>
      <w:r w:rsidRPr="00030C5F">
        <w:rPr>
          <w:sz w:val="20"/>
          <w:szCs w:val="20"/>
        </w:rPr>
        <w:t>нию наибольших глубин – стрежень реки. На урезовых линиях вып</w:t>
      </w:r>
      <w:r w:rsidRPr="00030C5F">
        <w:rPr>
          <w:sz w:val="20"/>
          <w:szCs w:val="20"/>
        </w:rPr>
        <w:t>и</w:t>
      </w:r>
      <w:r w:rsidRPr="00030C5F">
        <w:rPr>
          <w:sz w:val="20"/>
          <w:szCs w:val="20"/>
        </w:rPr>
        <w:t>сывают отметки уровней воды при срезочном горизонте и дату, к к</w:t>
      </w:r>
      <w:r w:rsidRPr="00030C5F">
        <w:rPr>
          <w:sz w:val="20"/>
          <w:szCs w:val="20"/>
        </w:rPr>
        <w:t>о</w:t>
      </w:r>
      <w:r w:rsidRPr="00030C5F">
        <w:rPr>
          <w:sz w:val="20"/>
          <w:szCs w:val="20"/>
        </w:rPr>
        <w:t>торой этот горизонт отн</w:t>
      </w:r>
      <w:r w:rsidRPr="00030C5F">
        <w:rPr>
          <w:sz w:val="20"/>
          <w:szCs w:val="20"/>
        </w:rPr>
        <w:t>о</w:t>
      </w:r>
      <w:r w:rsidRPr="00030C5F">
        <w:rPr>
          <w:sz w:val="20"/>
          <w:szCs w:val="20"/>
        </w:rPr>
        <w:t>сится. По стрежню размечаются километры от устья реки. Кроме того, показываются все точки планового и в</w:t>
      </w:r>
      <w:r w:rsidRPr="00030C5F">
        <w:rPr>
          <w:sz w:val="20"/>
          <w:szCs w:val="20"/>
        </w:rPr>
        <w:t>ы</w:t>
      </w:r>
      <w:r w:rsidRPr="00030C5F">
        <w:rPr>
          <w:sz w:val="20"/>
          <w:szCs w:val="20"/>
        </w:rPr>
        <w:t>сотного обоснования русловой съемки, промерные створы, водоме</w:t>
      </w:r>
      <w:r w:rsidRPr="00030C5F">
        <w:rPr>
          <w:sz w:val="20"/>
          <w:szCs w:val="20"/>
        </w:rPr>
        <w:t>р</w:t>
      </w:r>
      <w:r w:rsidRPr="00030C5F">
        <w:rPr>
          <w:sz w:val="20"/>
          <w:szCs w:val="20"/>
        </w:rPr>
        <w:t>ные посты, различные образования в русле реки, бровки берегов, н</w:t>
      </w:r>
      <w:r w:rsidRPr="00030C5F">
        <w:rPr>
          <w:sz w:val="20"/>
          <w:szCs w:val="20"/>
        </w:rPr>
        <w:t>а</w:t>
      </w:r>
      <w:r w:rsidRPr="00030C5F">
        <w:rPr>
          <w:sz w:val="20"/>
          <w:szCs w:val="20"/>
        </w:rPr>
        <w:t>звания различных урочищ на реке, знаки береговой и плавучей обст</w:t>
      </w:r>
      <w:r w:rsidRPr="00030C5F">
        <w:rPr>
          <w:sz w:val="20"/>
          <w:szCs w:val="20"/>
        </w:rPr>
        <w:t>а</w:t>
      </w:r>
      <w:r w:rsidRPr="00030C5F">
        <w:rPr>
          <w:sz w:val="20"/>
          <w:szCs w:val="20"/>
        </w:rPr>
        <w:t>новки, гидротехнические сооружения, границы населенных пун</w:t>
      </w:r>
      <w:r w:rsidRPr="00030C5F">
        <w:rPr>
          <w:sz w:val="20"/>
          <w:szCs w:val="20"/>
        </w:rPr>
        <w:t>к</w:t>
      </w:r>
      <w:r w:rsidRPr="00030C5F">
        <w:rPr>
          <w:sz w:val="20"/>
          <w:szCs w:val="20"/>
        </w:rPr>
        <w:t>тов, выходы дорог, характер лесной и кустарниковой растительн</w:t>
      </w:r>
      <w:r w:rsidRPr="00030C5F">
        <w:rPr>
          <w:sz w:val="20"/>
          <w:szCs w:val="20"/>
        </w:rPr>
        <w:t>о</w:t>
      </w:r>
      <w:r w:rsidRPr="00030C5F">
        <w:rPr>
          <w:sz w:val="20"/>
          <w:szCs w:val="20"/>
        </w:rPr>
        <w:t>сти.</w:t>
      </w:r>
    </w:p>
    <w:p w:rsidR="00A049F1" w:rsidRPr="00030C5F" w:rsidRDefault="00A049F1" w:rsidP="00A049F1">
      <w:pPr>
        <w:widowControl w:val="0"/>
        <w:spacing w:line="216" w:lineRule="auto"/>
        <w:ind w:firstLine="284"/>
        <w:jc w:val="both"/>
        <w:rPr>
          <w:sz w:val="20"/>
          <w:szCs w:val="20"/>
        </w:rPr>
      </w:pPr>
      <w:r w:rsidRPr="00030C5F">
        <w:rPr>
          <w:b/>
          <w:sz w:val="20"/>
          <w:szCs w:val="20"/>
        </w:rPr>
        <w:t>Построение поперечных профилей.</w:t>
      </w:r>
      <w:r w:rsidRPr="00030C5F">
        <w:rPr>
          <w:sz w:val="20"/>
          <w:szCs w:val="20"/>
        </w:rPr>
        <w:t xml:space="preserve"> Поперечные профили строят для характеристики отдельных створов изучаемой реки. Необход</w:t>
      </w:r>
      <w:r w:rsidRPr="00030C5F">
        <w:rPr>
          <w:sz w:val="20"/>
          <w:szCs w:val="20"/>
        </w:rPr>
        <w:t>и</w:t>
      </w:r>
      <w:r w:rsidRPr="00030C5F">
        <w:rPr>
          <w:sz w:val="20"/>
          <w:szCs w:val="20"/>
        </w:rPr>
        <w:t>мость в составлении поперечных профилей возникает при устройстве водомерных постов и гидрометрических створов, производстве из</w:t>
      </w:r>
      <w:r w:rsidRPr="00030C5F">
        <w:rPr>
          <w:sz w:val="20"/>
          <w:szCs w:val="20"/>
        </w:rPr>
        <w:t>ы</w:t>
      </w:r>
      <w:r w:rsidRPr="00030C5F">
        <w:rPr>
          <w:sz w:val="20"/>
          <w:szCs w:val="20"/>
        </w:rPr>
        <w:t>сканий для строительства гидротехнических сооружений, выполнении руслов</w:t>
      </w:r>
      <w:r w:rsidRPr="00030C5F">
        <w:rPr>
          <w:sz w:val="20"/>
          <w:szCs w:val="20"/>
        </w:rPr>
        <w:t>ы</w:t>
      </w:r>
      <w:r w:rsidRPr="00030C5F">
        <w:rPr>
          <w:sz w:val="20"/>
          <w:szCs w:val="20"/>
        </w:rPr>
        <w:t>правительных работ, а также при изучении гидравлических характеристик речных потоков. Поперечные профили строят или н</w:t>
      </w:r>
      <w:r w:rsidRPr="00030C5F">
        <w:rPr>
          <w:sz w:val="20"/>
          <w:szCs w:val="20"/>
        </w:rPr>
        <w:t>е</w:t>
      </w:r>
      <w:r w:rsidRPr="00030C5F">
        <w:rPr>
          <w:sz w:val="20"/>
          <w:szCs w:val="20"/>
        </w:rPr>
        <w:t>посредственно по материалам нивелировки берега и промера глубин в интересующих створах, или по данным, сн</w:t>
      </w:r>
      <w:r w:rsidRPr="00030C5F">
        <w:rPr>
          <w:sz w:val="20"/>
          <w:szCs w:val="20"/>
        </w:rPr>
        <w:t>я</w:t>
      </w:r>
      <w:r w:rsidRPr="00030C5F">
        <w:rPr>
          <w:sz w:val="20"/>
          <w:szCs w:val="20"/>
        </w:rPr>
        <w:t>тым с плана реки.</w:t>
      </w:r>
    </w:p>
    <w:p w:rsidR="00A049F1" w:rsidRPr="00030C5F" w:rsidRDefault="00A049F1" w:rsidP="00A049F1">
      <w:pPr>
        <w:widowControl w:val="0"/>
        <w:spacing w:line="216" w:lineRule="auto"/>
        <w:ind w:firstLine="284"/>
        <w:jc w:val="both"/>
        <w:rPr>
          <w:sz w:val="20"/>
          <w:szCs w:val="20"/>
        </w:rPr>
      </w:pPr>
      <w:r w:rsidRPr="00030C5F">
        <w:rPr>
          <w:sz w:val="20"/>
          <w:szCs w:val="20"/>
        </w:rPr>
        <w:t>В зависимости от ширины реки и амплитуды колебания горизонта воды горизонтальный масштаб принимается в пределах от 1:200 до 1:1000, а вертикал</w:t>
      </w:r>
      <w:r w:rsidRPr="00030C5F">
        <w:rPr>
          <w:sz w:val="20"/>
          <w:szCs w:val="20"/>
        </w:rPr>
        <w:t>ь</w:t>
      </w:r>
      <w:r w:rsidRPr="00030C5F">
        <w:rPr>
          <w:sz w:val="20"/>
          <w:szCs w:val="20"/>
        </w:rPr>
        <w:t>ный – от 1:20 до 1:100.</w:t>
      </w:r>
    </w:p>
    <w:p w:rsidR="00A049F1" w:rsidRDefault="00A049F1" w:rsidP="00A049F1">
      <w:pPr>
        <w:widowControl w:val="0"/>
        <w:spacing w:line="216" w:lineRule="auto"/>
        <w:ind w:firstLine="284"/>
        <w:jc w:val="both"/>
        <w:rPr>
          <w:sz w:val="20"/>
          <w:szCs w:val="20"/>
        </w:rPr>
      </w:pPr>
      <w:r w:rsidRPr="00030C5F">
        <w:rPr>
          <w:sz w:val="20"/>
          <w:szCs w:val="20"/>
        </w:rPr>
        <w:t>Пользуясь поперечным профилем (рис.</w:t>
      </w:r>
      <w:r>
        <w:rPr>
          <w:sz w:val="20"/>
          <w:szCs w:val="20"/>
        </w:rPr>
        <w:t xml:space="preserve"> </w:t>
      </w:r>
      <w:r w:rsidRPr="00030C5F">
        <w:rPr>
          <w:sz w:val="20"/>
          <w:szCs w:val="20"/>
        </w:rPr>
        <w:t>1</w:t>
      </w:r>
      <w:r>
        <w:rPr>
          <w:sz w:val="20"/>
          <w:szCs w:val="20"/>
        </w:rPr>
        <w:t>1</w:t>
      </w:r>
      <w:r w:rsidRPr="00030C5F">
        <w:rPr>
          <w:sz w:val="20"/>
          <w:szCs w:val="20"/>
        </w:rPr>
        <w:t>.3), можно определить площадь живого сечения потока при любом уровне воды. Для этого живое сечение разбивают на простейшие геометрические фигуры (трап</w:t>
      </w:r>
      <w:r w:rsidRPr="00030C5F">
        <w:rPr>
          <w:sz w:val="20"/>
          <w:szCs w:val="20"/>
        </w:rPr>
        <w:t>е</w:t>
      </w:r>
      <w:r w:rsidRPr="00030C5F">
        <w:rPr>
          <w:sz w:val="20"/>
          <w:szCs w:val="20"/>
        </w:rPr>
        <w:t>ции и треугольники).</w:t>
      </w:r>
      <w:r w:rsidRPr="000C327C">
        <w:rPr>
          <w:sz w:val="20"/>
          <w:szCs w:val="20"/>
        </w:rPr>
        <w:t xml:space="preserve"> </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jc w:val="center"/>
        <w:rPr>
          <w:sz w:val="20"/>
          <w:szCs w:val="20"/>
        </w:rPr>
      </w:pPr>
      <w:r w:rsidRPr="00A049F1">
        <w:rPr>
          <w:noProof/>
          <w:sz w:val="20"/>
          <w:szCs w:val="20"/>
        </w:rPr>
        <w:lastRenderedPageBreak/>
        <w:pict>
          <v:shape id="Рисунок 3240" o:spid="_x0000_i1249" type="#_x0000_t75" alt="Рис_12_3" style="width:294pt;height:219.75pt;visibility:visible">
            <v:imagedata r:id="rId378" o:title="Рис_12_3"/>
          </v:shape>
        </w:pict>
      </w:r>
    </w:p>
    <w:p w:rsidR="00A049F1" w:rsidRPr="000C327C" w:rsidRDefault="00A049F1" w:rsidP="00A049F1">
      <w:pPr>
        <w:widowControl w:val="0"/>
        <w:spacing w:line="216" w:lineRule="auto"/>
        <w:ind w:firstLine="284"/>
        <w:jc w:val="center"/>
        <w:rPr>
          <w:sz w:val="16"/>
          <w:szCs w:val="16"/>
        </w:rPr>
      </w:pPr>
      <w:r w:rsidRPr="000C327C">
        <w:rPr>
          <w:sz w:val="16"/>
          <w:szCs w:val="16"/>
        </w:rPr>
        <w:t>Рис.</w:t>
      </w:r>
      <w:r>
        <w:rPr>
          <w:sz w:val="16"/>
          <w:szCs w:val="16"/>
        </w:rPr>
        <w:t xml:space="preserve"> </w:t>
      </w:r>
      <w:r w:rsidRPr="000C327C">
        <w:rPr>
          <w:sz w:val="16"/>
          <w:szCs w:val="16"/>
        </w:rPr>
        <w:t>1</w:t>
      </w:r>
      <w:r>
        <w:rPr>
          <w:sz w:val="16"/>
          <w:szCs w:val="16"/>
        </w:rPr>
        <w:t>1</w:t>
      </w:r>
      <w:r w:rsidRPr="000C327C">
        <w:rPr>
          <w:sz w:val="16"/>
          <w:szCs w:val="16"/>
        </w:rPr>
        <w:t>.3. Поперечный пр</w:t>
      </w:r>
      <w:r w:rsidRPr="000C327C">
        <w:rPr>
          <w:sz w:val="16"/>
          <w:szCs w:val="16"/>
        </w:rPr>
        <w:t>о</w:t>
      </w:r>
      <w:r w:rsidR="003F4100">
        <w:rPr>
          <w:sz w:val="16"/>
          <w:szCs w:val="16"/>
        </w:rPr>
        <w:t>филь створа реки</w:t>
      </w:r>
    </w:p>
    <w:p w:rsidR="00A049F1"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Общую площадь находят суммированием площадей этих фигур по форм</w:t>
      </w:r>
      <w:r w:rsidRPr="00030C5F">
        <w:rPr>
          <w:sz w:val="20"/>
          <w:szCs w:val="20"/>
        </w:rPr>
        <w:t>у</w:t>
      </w:r>
      <w:r w:rsidRPr="00030C5F">
        <w:rPr>
          <w:sz w:val="20"/>
          <w:szCs w:val="20"/>
        </w:rPr>
        <w:t>ле</w:t>
      </w:r>
    </w:p>
    <w:p w:rsidR="00A049F1" w:rsidRPr="00030C5F" w:rsidRDefault="00A049F1" w:rsidP="00A049F1">
      <w:pPr>
        <w:widowControl w:val="0"/>
        <w:spacing w:line="216" w:lineRule="auto"/>
        <w:ind w:firstLine="284"/>
        <w:jc w:val="both"/>
        <w:rPr>
          <w:sz w:val="20"/>
          <w:szCs w:val="20"/>
        </w:rPr>
      </w:pPr>
    </w:p>
    <w:p w:rsidR="00A049F1" w:rsidRPr="00030C5F" w:rsidRDefault="003F4100" w:rsidP="00A049F1">
      <w:pPr>
        <w:widowControl w:val="0"/>
        <w:spacing w:line="216" w:lineRule="auto"/>
        <w:ind w:firstLine="284"/>
        <w:jc w:val="right"/>
        <w:rPr>
          <w:sz w:val="20"/>
          <w:szCs w:val="20"/>
        </w:rPr>
      </w:pPr>
      <w:r w:rsidRPr="00030C5F">
        <w:rPr>
          <w:position w:val="-20"/>
          <w:sz w:val="20"/>
          <w:szCs w:val="20"/>
        </w:rPr>
        <w:object w:dxaOrig="3040" w:dyaOrig="540">
          <v:shape id="_x0000_i1250" type="#_x0000_t75" style="width:152.25pt;height:27pt" o:ole="">
            <v:imagedata r:id="rId379" o:title=""/>
          </v:shape>
          <o:OLEObject Type="Embed" ProgID="Equation.3" ShapeID="_x0000_i1250" DrawAspect="Content" ObjectID="_1428818274" r:id="rId380"/>
        </w:object>
      </w:r>
      <w:r w:rsidR="00A049F1" w:rsidRPr="00030C5F">
        <w:rPr>
          <w:sz w:val="20"/>
          <w:szCs w:val="20"/>
        </w:rPr>
        <w:t>,</w:t>
      </w:r>
      <w:r w:rsidR="00A049F1" w:rsidRPr="00030C5F">
        <w:rPr>
          <w:sz w:val="20"/>
          <w:szCs w:val="20"/>
        </w:rPr>
        <w:tab/>
      </w:r>
      <w:r w:rsidR="00A049F1" w:rsidRPr="00030C5F">
        <w:rPr>
          <w:sz w:val="20"/>
          <w:szCs w:val="20"/>
        </w:rPr>
        <w:tab/>
        <w:t>(1</w:t>
      </w:r>
      <w:r w:rsidR="00A049F1">
        <w:rPr>
          <w:sz w:val="20"/>
          <w:szCs w:val="20"/>
        </w:rPr>
        <w:t>1</w:t>
      </w:r>
      <w:r w:rsidR="00A049F1" w:rsidRPr="00030C5F">
        <w:rPr>
          <w:sz w:val="20"/>
          <w:szCs w:val="20"/>
        </w:rPr>
        <w:t>.4)</w:t>
      </w:r>
    </w:p>
    <w:p w:rsidR="00A049F1" w:rsidRPr="00030C5F" w:rsidRDefault="00A049F1" w:rsidP="00A049F1">
      <w:pPr>
        <w:widowControl w:val="0"/>
        <w:spacing w:line="216" w:lineRule="auto"/>
        <w:ind w:firstLine="284"/>
        <w:jc w:val="right"/>
        <w:rPr>
          <w:sz w:val="20"/>
          <w:szCs w:val="20"/>
        </w:rPr>
      </w:pPr>
    </w:p>
    <w:p w:rsidR="00A049F1" w:rsidRPr="00030C5F" w:rsidRDefault="00A049F1" w:rsidP="00A049F1">
      <w:pPr>
        <w:widowControl w:val="0"/>
        <w:spacing w:line="216" w:lineRule="auto"/>
        <w:jc w:val="both"/>
        <w:rPr>
          <w:sz w:val="20"/>
          <w:szCs w:val="20"/>
        </w:rPr>
      </w:pPr>
      <w:r w:rsidRPr="00030C5F">
        <w:rPr>
          <w:sz w:val="20"/>
          <w:szCs w:val="20"/>
        </w:rPr>
        <w:t xml:space="preserve">где </w:t>
      </w:r>
      <w:r w:rsidRPr="00030C5F">
        <w:rPr>
          <w:sz w:val="20"/>
          <w:szCs w:val="20"/>
          <w:lang w:val="en-US"/>
        </w:rPr>
        <w:t>h</w:t>
      </w:r>
      <w:r w:rsidRPr="00030C5F">
        <w:rPr>
          <w:sz w:val="20"/>
          <w:szCs w:val="20"/>
          <w:vertAlign w:val="subscript"/>
        </w:rPr>
        <w:t>1</w:t>
      </w:r>
      <w:r w:rsidRPr="00030C5F">
        <w:rPr>
          <w:sz w:val="20"/>
          <w:szCs w:val="20"/>
        </w:rPr>
        <w:t xml:space="preserve">, </w:t>
      </w:r>
      <w:r w:rsidRPr="00030C5F">
        <w:rPr>
          <w:sz w:val="20"/>
          <w:szCs w:val="20"/>
          <w:lang w:val="en-US"/>
        </w:rPr>
        <w:t>h</w:t>
      </w:r>
      <w:r w:rsidRPr="00030C5F">
        <w:rPr>
          <w:sz w:val="20"/>
          <w:szCs w:val="20"/>
          <w:vertAlign w:val="subscript"/>
        </w:rPr>
        <w:t>2</w:t>
      </w:r>
      <w:r w:rsidRPr="00030C5F">
        <w:rPr>
          <w:sz w:val="20"/>
          <w:szCs w:val="20"/>
        </w:rPr>
        <w:t xml:space="preserve">, … , </w:t>
      </w:r>
      <w:r w:rsidRPr="00030C5F">
        <w:rPr>
          <w:sz w:val="20"/>
          <w:szCs w:val="20"/>
          <w:lang w:val="en-US"/>
        </w:rPr>
        <w:t>h</w:t>
      </w:r>
      <w:r w:rsidRPr="00030C5F">
        <w:rPr>
          <w:sz w:val="20"/>
          <w:szCs w:val="20"/>
          <w:vertAlign w:val="subscript"/>
          <w:lang w:val="en-US"/>
        </w:rPr>
        <w:t>n</w:t>
      </w:r>
      <w:r w:rsidRPr="00030C5F">
        <w:rPr>
          <w:sz w:val="20"/>
          <w:szCs w:val="20"/>
          <w:vertAlign w:val="subscript"/>
        </w:rPr>
        <w:t>–1</w:t>
      </w:r>
      <w:r w:rsidRPr="00030C5F">
        <w:rPr>
          <w:sz w:val="20"/>
          <w:szCs w:val="20"/>
        </w:rPr>
        <w:t xml:space="preserve">, </w:t>
      </w:r>
      <w:r w:rsidRPr="00030C5F">
        <w:rPr>
          <w:sz w:val="20"/>
          <w:szCs w:val="20"/>
          <w:lang w:val="en-US"/>
        </w:rPr>
        <w:t>h</w:t>
      </w:r>
      <w:r w:rsidRPr="00030C5F">
        <w:rPr>
          <w:sz w:val="20"/>
          <w:szCs w:val="20"/>
          <w:vertAlign w:val="subscript"/>
          <w:lang w:val="en-US"/>
        </w:rPr>
        <w:t>n</w:t>
      </w:r>
      <w:r w:rsidRPr="00030C5F">
        <w:rPr>
          <w:sz w:val="20"/>
          <w:szCs w:val="20"/>
        </w:rPr>
        <w:t xml:space="preserve"> – глубины в пр</w:t>
      </w:r>
      <w:r w:rsidRPr="00030C5F">
        <w:rPr>
          <w:sz w:val="20"/>
          <w:szCs w:val="20"/>
        </w:rPr>
        <w:t>о</w:t>
      </w:r>
      <w:r w:rsidRPr="00030C5F">
        <w:rPr>
          <w:sz w:val="20"/>
          <w:szCs w:val="20"/>
        </w:rPr>
        <w:t>мерных точках;</w:t>
      </w:r>
    </w:p>
    <w:p w:rsidR="00A049F1" w:rsidRPr="00030C5F" w:rsidRDefault="00A049F1" w:rsidP="00A049F1">
      <w:pPr>
        <w:widowControl w:val="0"/>
        <w:spacing w:line="216" w:lineRule="auto"/>
        <w:ind w:firstLine="284"/>
        <w:jc w:val="both"/>
        <w:rPr>
          <w:sz w:val="20"/>
          <w:szCs w:val="20"/>
        </w:rPr>
      </w:pPr>
      <w:r w:rsidRPr="00030C5F">
        <w:rPr>
          <w:sz w:val="20"/>
          <w:szCs w:val="20"/>
          <w:lang w:val="en-US"/>
        </w:rPr>
        <w:t>b</w:t>
      </w:r>
      <w:r w:rsidRPr="00030C5F">
        <w:rPr>
          <w:sz w:val="20"/>
          <w:szCs w:val="20"/>
          <w:vertAlign w:val="subscript"/>
        </w:rPr>
        <w:t>1</w:t>
      </w:r>
      <w:r w:rsidRPr="00030C5F">
        <w:rPr>
          <w:sz w:val="20"/>
          <w:szCs w:val="20"/>
        </w:rPr>
        <w:t xml:space="preserve">, </w:t>
      </w:r>
      <w:r w:rsidRPr="00030C5F">
        <w:rPr>
          <w:sz w:val="20"/>
          <w:szCs w:val="20"/>
          <w:lang w:val="en-US"/>
        </w:rPr>
        <w:t>b</w:t>
      </w:r>
      <w:r w:rsidRPr="00030C5F">
        <w:rPr>
          <w:sz w:val="20"/>
          <w:szCs w:val="20"/>
          <w:vertAlign w:val="subscript"/>
        </w:rPr>
        <w:t>2</w:t>
      </w:r>
      <w:r w:rsidRPr="00030C5F">
        <w:rPr>
          <w:sz w:val="20"/>
          <w:szCs w:val="20"/>
        </w:rPr>
        <w:t xml:space="preserve">, … , </w:t>
      </w:r>
      <w:r w:rsidRPr="00030C5F">
        <w:rPr>
          <w:sz w:val="20"/>
          <w:szCs w:val="20"/>
          <w:lang w:val="en-US"/>
        </w:rPr>
        <w:t>b</w:t>
      </w:r>
      <w:r w:rsidRPr="00030C5F">
        <w:rPr>
          <w:sz w:val="20"/>
          <w:szCs w:val="20"/>
          <w:vertAlign w:val="subscript"/>
          <w:lang w:val="en-US"/>
        </w:rPr>
        <w:t>n</w:t>
      </w:r>
      <w:r w:rsidRPr="00030C5F">
        <w:rPr>
          <w:sz w:val="20"/>
          <w:szCs w:val="20"/>
        </w:rPr>
        <w:t xml:space="preserve"> – расстояния между смежными промерными то</w:t>
      </w:r>
      <w:r w:rsidRPr="00030C5F">
        <w:rPr>
          <w:sz w:val="20"/>
          <w:szCs w:val="20"/>
        </w:rPr>
        <w:t>ч</w:t>
      </w:r>
      <w:r w:rsidRPr="00030C5F">
        <w:rPr>
          <w:sz w:val="20"/>
          <w:szCs w:val="20"/>
        </w:rPr>
        <w:t>ками.</w:t>
      </w:r>
    </w:p>
    <w:p w:rsidR="00A049F1" w:rsidRDefault="00A049F1" w:rsidP="00A049F1">
      <w:pPr>
        <w:widowControl w:val="0"/>
        <w:spacing w:line="216" w:lineRule="auto"/>
        <w:ind w:firstLine="284"/>
        <w:jc w:val="both"/>
        <w:rPr>
          <w:sz w:val="20"/>
          <w:szCs w:val="20"/>
        </w:rPr>
      </w:pPr>
      <w:r w:rsidRPr="00030C5F">
        <w:rPr>
          <w:sz w:val="20"/>
          <w:szCs w:val="20"/>
        </w:rPr>
        <w:t>Если расстояния между промерными точками одинаковы (b</w:t>
      </w:r>
      <w:r w:rsidRPr="00030C5F">
        <w:rPr>
          <w:sz w:val="20"/>
          <w:szCs w:val="20"/>
          <w:vertAlign w:val="subscript"/>
        </w:rPr>
        <w:t>1</w:t>
      </w:r>
      <w:r w:rsidRPr="00030C5F">
        <w:rPr>
          <w:sz w:val="20"/>
          <w:szCs w:val="20"/>
        </w:rPr>
        <w:t xml:space="preserve"> = b</w:t>
      </w:r>
      <w:r w:rsidRPr="00030C5F">
        <w:rPr>
          <w:sz w:val="20"/>
          <w:szCs w:val="20"/>
          <w:vertAlign w:val="subscript"/>
        </w:rPr>
        <w:t>2</w:t>
      </w:r>
      <w:r w:rsidRPr="00030C5F">
        <w:rPr>
          <w:sz w:val="20"/>
          <w:szCs w:val="20"/>
        </w:rPr>
        <w:t xml:space="preserve"> = = b</w:t>
      </w:r>
      <w:r w:rsidRPr="00030C5F">
        <w:rPr>
          <w:sz w:val="20"/>
          <w:szCs w:val="20"/>
          <w:vertAlign w:val="subscript"/>
        </w:rPr>
        <w:t>n</w:t>
      </w:r>
      <w:r w:rsidRPr="00030C5F">
        <w:rPr>
          <w:sz w:val="20"/>
          <w:szCs w:val="20"/>
        </w:rPr>
        <w:t xml:space="preserve"> = b), площадь живого сечения можно в</w:t>
      </w:r>
      <w:r w:rsidRPr="00030C5F">
        <w:rPr>
          <w:sz w:val="20"/>
          <w:szCs w:val="20"/>
        </w:rPr>
        <w:t>ы</w:t>
      </w:r>
      <w:r w:rsidRPr="00030C5F">
        <w:rPr>
          <w:sz w:val="20"/>
          <w:szCs w:val="20"/>
        </w:rPr>
        <w:t>числить по более простой форм</w:t>
      </w:r>
      <w:r w:rsidRPr="00030C5F">
        <w:rPr>
          <w:sz w:val="20"/>
          <w:szCs w:val="20"/>
        </w:rPr>
        <w:t>у</w:t>
      </w:r>
      <w:r w:rsidRPr="00030C5F">
        <w:rPr>
          <w:sz w:val="20"/>
          <w:szCs w:val="20"/>
        </w:rPr>
        <w:t>ле</w:t>
      </w:r>
    </w:p>
    <w:p w:rsidR="003F4100" w:rsidRPr="00030C5F" w:rsidRDefault="003F4100"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sz w:val="20"/>
          <w:szCs w:val="20"/>
        </w:rPr>
      </w:pPr>
      <w:r w:rsidRPr="00030C5F">
        <w:rPr>
          <w:sz w:val="20"/>
          <w:szCs w:val="20"/>
        </w:rPr>
        <w:t xml:space="preserve">ω = </w:t>
      </w:r>
      <w:r w:rsidRPr="00030C5F">
        <w:rPr>
          <w:sz w:val="20"/>
          <w:szCs w:val="20"/>
          <w:lang w:val="en-US"/>
        </w:rPr>
        <w:t>b</w:t>
      </w:r>
      <w:r w:rsidRPr="00030C5F">
        <w:rPr>
          <w:sz w:val="20"/>
          <w:szCs w:val="20"/>
        </w:rPr>
        <w:t xml:space="preserve"> (</w:t>
      </w:r>
      <w:r w:rsidRPr="00030C5F">
        <w:rPr>
          <w:sz w:val="20"/>
          <w:szCs w:val="20"/>
          <w:lang w:val="en-US"/>
        </w:rPr>
        <w:t>h</w:t>
      </w:r>
      <w:r w:rsidRPr="00030C5F">
        <w:rPr>
          <w:sz w:val="20"/>
          <w:szCs w:val="20"/>
          <w:vertAlign w:val="subscript"/>
        </w:rPr>
        <w:t>1</w:t>
      </w:r>
      <w:r w:rsidRPr="00030C5F">
        <w:rPr>
          <w:sz w:val="20"/>
          <w:szCs w:val="20"/>
        </w:rPr>
        <w:t xml:space="preserve"> + </w:t>
      </w:r>
      <w:r w:rsidRPr="00030C5F">
        <w:rPr>
          <w:sz w:val="20"/>
          <w:szCs w:val="20"/>
          <w:lang w:val="en-US"/>
        </w:rPr>
        <w:t>h</w:t>
      </w:r>
      <w:r w:rsidRPr="00030C5F">
        <w:rPr>
          <w:sz w:val="20"/>
          <w:szCs w:val="20"/>
          <w:vertAlign w:val="subscript"/>
        </w:rPr>
        <w:t>2</w:t>
      </w:r>
      <w:r w:rsidRPr="00030C5F">
        <w:rPr>
          <w:sz w:val="20"/>
          <w:szCs w:val="20"/>
        </w:rPr>
        <w:t xml:space="preserve"> + … + </w:t>
      </w:r>
      <w:r w:rsidRPr="00030C5F">
        <w:rPr>
          <w:sz w:val="20"/>
          <w:szCs w:val="20"/>
          <w:lang w:val="en-US"/>
        </w:rPr>
        <w:t>h</w:t>
      </w:r>
      <w:r w:rsidRPr="00030C5F">
        <w:rPr>
          <w:sz w:val="20"/>
          <w:szCs w:val="20"/>
          <w:vertAlign w:val="subscript"/>
          <w:lang w:val="en-US"/>
        </w:rPr>
        <w:t>n</w:t>
      </w:r>
      <w:r w:rsidRPr="00030C5F">
        <w:rPr>
          <w:sz w:val="20"/>
          <w:szCs w:val="20"/>
          <w:vertAlign w:val="subscript"/>
        </w:rPr>
        <w:t>–1</w:t>
      </w:r>
      <w:r w:rsidRPr="00030C5F">
        <w:rPr>
          <w:sz w:val="20"/>
          <w:szCs w:val="20"/>
        </w:rPr>
        <w:t>).</w:t>
      </w:r>
      <w:r w:rsidRPr="00030C5F">
        <w:rPr>
          <w:sz w:val="20"/>
          <w:szCs w:val="20"/>
        </w:rPr>
        <w:tab/>
      </w:r>
      <w:r w:rsidRPr="00030C5F">
        <w:rPr>
          <w:sz w:val="20"/>
          <w:szCs w:val="20"/>
        </w:rPr>
        <w:tab/>
      </w:r>
      <w:r w:rsidRPr="00030C5F">
        <w:rPr>
          <w:sz w:val="20"/>
          <w:szCs w:val="20"/>
        </w:rPr>
        <w:tab/>
        <w:t>(1</w:t>
      </w:r>
      <w:r>
        <w:rPr>
          <w:sz w:val="20"/>
          <w:szCs w:val="20"/>
        </w:rPr>
        <w:t>1</w:t>
      </w:r>
      <w:r w:rsidRPr="00030C5F">
        <w:rPr>
          <w:sz w:val="20"/>
          <w:szCs w:val="20"/>
        </w:rPr>
        <w:t>.5)</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b/>
          <w:sz w:val="20"/>
          <w:szCs w:val="20"/>
        </w:rPr>
        <w:t>Построение продольного профиля.</w:t>
      </w:r>
      <w:r w:rsidRPr="00030C5F">
        <w:rPr>
          <w:sz w:val="20"/>
          <w:szCs w:val="20"/>
        </w:rPr>
        <w:t xml:space="preserve"> Для общей характеристики изучаемой реки часто возникает необходимость в построении ее пр</w:t>
      </w:r>
      <w:r w:rsidRPr="00030C5F">
        <w:rPr>
          <w:sz w:val="20"/>
          <w:szCs w:val="20"/>
        </w:rPr>
        <w:t>о</w:t>
      </w:r>
      <w:r w:rsidRPr="00030C5F">
        <w:rPr>
          <w:sz w:val="20"/>
          <w:szCs w:val="20"/>
        </w:rPr>
        <w:t>дольн</w:t>
      </w:r>
      <w:r w:rsidRPr="00030C5F">
        <w:rPr>
          <w:sz w:val="20"/>
          <w:szCs w:val="20"/>
        </w:rPr>
        <w:t>о</w:t>
      </w:r>
      <w:r w:rsidRPr="00030C5F">
        <w:rPr>
          <w:sz w:val="20"/>
          <w:szCs w:val="20"/>
        </w:rPr>
        <w:t>го профиля. На продольный профиль (рис.</w:t>
      </w:r>
      <w:r>
        <w:rPr>
          <w:sz w:val="20"/>
          <w:szCs w:val="20"/>
        </w:rPr>
        <w:t xml:space="preserve"> </w:t>
      </w:r>
      <w:r w:rsidRPr="00030C5F">
        <w:rPr>
          <w:sz w:val="20"/>
          <w:szCs w:val="20"/>
        </w:rPr>
        <w:t>1</w:t>
      </w:r>
      <w:r>
        <w:rPr>
          <w:sz w:val="20"/>
          <w:szCs w:val="20"/>
        </w:rPr>
        <w:t>1</w:t>
      </w:r>
      <w:r w:rsidRPr="00030C5F">
        <w:rPr>
          <w:sz w:val="20"/>
          <w:szCs w:val="20"/>
        </w:rPr>
        <w:t>.4) наносят линию дна русла по стрежню реки, линии бровок обоих берегов, средний м</w:t>
      </w:r>
      <w:r w:rsidRPr="00030C5F">
        <w:rPr>
          <w:sz w:val="20"/>
          <w:szCs w:val="20"/>
        </w:rPr>
        <w:t>е</w:t>
      </w:r>
      <w:r>
        <w:rPr>
          <w:sz w:val="20"/>
          <w:szCs w:val="20"/>
        </w:rPr>
        <w:t>женны</w:t>
      </w:r>
      <w:r w:rsidRPr="00030C5F">
        <w:rPr>
          <w:sz w:val="20"/>
          <w:szCs w:val="20"/>
        </w:rPr>
        <w:t>й горизонт воды и горизонт высоких вод. В отдельных строках под профилем указывают отметки дна русла, бровок берегов и гор</w:t>
      </w:r>
      <w:r w:rsidRPr="00030C5F">
        <w:rPr>
          <w:sz w:val="20"/>
          <w:szCs w:val="20"/>
        </w:rPr>
        <w:t>и</w:t>
      </w:r>
      <w:r w:rsidRPr="00030C5F">
        <w:rPr>
          <w:sz w:val="20"/>
          <w:szCs w:val="20"/>
        </w:rPr>
        <w:lastRenderedPageBreak/>
        <w:t>зонтов воды. В нижней строке выписывают расстояния между проме</w:t>
      </w:r>
      <w:r w:rsidRPr="00030C5F">
        <w:rPr>
          <w:sz w:val="20"/>
          <w:szCs w:val="20"/>
        </w:rPr>
        <w:t>р</w:t>
      </w:r>
      <w:r w:rsidRPr="00030C5F">
        <w:rPr>
          <w:sz w:val="20"/>
          <w:szCs w:val="20"/>
        </w:rPr>
        <w:t>ными створ</w:t>
      </w:r>
      <w:r w:rsidRPr="00030C5F">
        <w:rPr>
          <w:sz w:val="20"/>
          <w:szCs w:val="20"/>
        </w:rPr>
        <w:t>а</w:t>
      </w:r>
      <w:r w:rsidRPr="00030C5F">
        <w:rPr>
          <w:sz w:val="20"/>
          <w:szCs w:val="20"/>
        </w:rPr>
        <w:t>ми.</w:t>
      </w:r>
    </w:p>
    <w:p w:rsidR="00A049F1" w:rsidRPr="00030C5F" w:rsidRDefault="00A049F1" w:rsidP="00A049F1">
      <w:pPr>
        <w:widowControl w:val="0"/>
        <w:spacing w:line="216" w:lineRule="auto"/>
        <w:jc w:val="center"/>
        <w:rPr>
          <w:sz w:val="20"/>
          <w:szCs w:val="20"/>
        </w:rPr>
      </w:pPr>
      <w:r w:rsidRPr="00A049F1">
        <w:rPr>
          <w:noProof/>
          <w:sz w:val="20"/>
          <w:szCs w:val="20"/>
        </w:rPr>
        <w:pict>
          <v:shape id="Рисунок 3242" o:spid="_x0000_i1251" type="#_x0000_t75" alt="Рис_12_4" style="width:275.25pt;height:229.5pt;visibility:visible">
            <v:imagedata r:id="rId381" o:title="Рис_12_4"/>
          </v:shape>
        </w:pict>
      </w:r>
    </w:p>
    <w:p w:rsidR="00A049F1" w:rsidRDefault="00A049F1" w:rsidP="00A049F1">
      <w:pPr>
        <w:widowControl w:val="0"/>
        <w:spacing w:line="216" w:lineRule="auto"/>
        <w:ind w:firstLine="284"/>
        <w:jc w:val="center"/>
        <w:rPr>
          <w:sz w:val="16"/>
          <w:szCs w:val="16"/>
        </w:rPr>
      </w:pPr>
    </w:p>
    <w:p w:rsidR="00A049F1" w:rsidRPr="00932F3C" w:rsidRDefault="00A049F1" w:rsidP="00A049F1">
      <w:pPr>
        <w:widowControl w:val="0"/>
        <w:spacing w:line="216" w:lineRule="auto"/>
        <w:ind w:firstLine="284"/>
        <w:jc w:val="center"/>
        <w:rPr>
          <w:sz w:val="16"/>
          <w:szCs w:val="16"/>
        </w:rPr>
      </w:pPr>
      <w:r w:rsidRPr="00932F3C">
        <w:rPr>
          <w:sz w:val="16"/>
          <w:szCs w:val="16"/>
        </w:rPr>
        <w:t>Рис.</w:t>
      </w:r>
      <w:r>
        <w:rPr>
          <w:sz w:val="16"/>
          <w:szCs w:val="16"/>
        </w:rPr>
        <w:t xml:space="preserve"> </w:t>
      </w:r>
      <w:r w:rsidRPr="00932F3C">
        <w:rPr>
          <w:sz w:val="16"/>
          <w:szCs w:val="16"/>
        </w:rPr>
        <w:t>1</w:t>
      </w:r>
      <w:r>
        <w:rPr>
          <w:sz w:val="16"/>
          <w:szCs w:val="16"/>
        </w:rPr>
        <w:t>1</w:t>
      </w:r>
      <w:r w:rsidRPr="00932F3C">
        <w:rPr>
          <w:sz w:val="16"/>
          <w:szCs w:val="16"/>
        </w:rPr>
        <w:t>.4. Продольный пр</w:t>
      </w:r>
      <w:r w:rsidRPr="00932F3C">
        <w:rPr>
          <w:sz w:val="16"/>
          <w:szCs w:val="16"/>
        </w:rPr>
        <w:t>о</w:t>
      </w:r>
      <w:r w:rsidR="003F4100">
        <w:rPr>
          <w:sz w:val="16"/>
          <w:szCs w:val="16"/>
        </w:rPr>
        <w:t>филь участка реки</w:t>
      </w: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sidRPr="00030C5F">
        <w:rPr>
          <w:sz w:val="20"/>
          <w:szCs w:val="20"/>
        </w:rPr>
        <w:t>В зависимости от длины заснятого участка реки и его уклона для построения продольного профиля применяют масштабы: горизонтал</w:t>
      </w:r>
      <w:r w:rsidRPr="00030C5F">
        <w:rPr>
          <w:sz w:val="20"/>
          <w:szCs w:val="20"/>
        </w:rPr>
        <w:t>ь</w:t>
      </w:r>
      <w:r w:rsidRPr="00030C5F">
        <w:rPr>
          <w:sz w:val="20"/>
          <w:szCs w:val="20"/>
        </w:rPr>
        <w:t xml:space="preserve">ный </w:t>
      </w:r>
      <w:r>
        <w:rPr>
          <w:sz w:val="20"/>
          <w:szCs w:val="20"/>
        </w:rPr>
        <w:t xml:space="preserve">– </w:t>
      </w:r>
      <w:r w:rsidRPr="00030C5F">
        <w:rPr>
          <w:sz w:val="20"/>
          <w:szCs w:val="20"/>
        </w:rPr>
        <w:t xml:space="preserve">от 1:1000 до 1:10 000; вертикальный </w:t>
      </w:r>
      <w:r>
        <w:rPr>
          <w:sz w:val="20"/>
          <w:szCs w:val="20"/>
        </w:rPr>
        <w:t xml:space="preserve">– </w:t>
      </w:r>
      <w:r w:rsidRPr="00030C5F">
        <w:rPr>
          <w:sz w:val="20"/>
          <w:szCs w:val="20"/>
        </w:rPr>
        <w:t>от 1:10 до 1:200.</w:t>
      </w:r>
    </w:p>
    <w:p w:rsidR="00A049F1" w:rsidRDefault="00A049F1" w:rsidP="00A049F1">
      <w:pPr>
        <w:widowControl w:val="0"/>
        <w:spacing w:line="216" w:lineRule="auto"/>
        <w:ind w:firstLine="284"/>
        <w:jc w:val="center"/>
        <w:rPr>
          <w:b/>
          <w:sz w:val="20"/>
          <w:szCs w:val="20"/>
        </w:rPr>
      </w:pPr>
    </w:p>
    <w:p w:rsidR="00A049F1" w:rsidRPr="00030C5F" w:rsidRDefault="00A049F1" w:rsidP="002E4360">
      <w:pPr>
        <w:widowControl w:val="0"/>
        <w:spacing w:line="216" w:lineRule="auto"/>
        <w:jc w:val="center"/>
        <w:rPr>
          <w:b/>
          <w:sz w:val="20"/>
          <w:szCs w:val="20"/>
        </w:rPr>
      </w:pPr>
      <w:r w:rsidRPr="00030C5F">
        <w:rPr>
          <w:b/>
          <w:sz w:val="20"/>
          <w:szCs w:val="20"/>
        </w:rPr>
        <w:t>1</w:t>
      </w:r>
      <w:r>
        <w:rPr>
          <w:b/>
          <w:sz w:val="20"/>
          <w:szCs w:val="20"/>
        </w:rPr>
        <w:t>2</w:t>
      </w:r>
      <w:r w:rsidRPr="00030C5F">
        <w:rPr>
          <w:b/>
          <w:sz w:val="20"/>
          <w:szCs w:val="20"/>
        </w:rPr>
        <w:t>. ИЗМЕРЕНИЕ СКОРОСТЕЙ ТЕЧЕНИЙ И ОПРЕДЕЛЕНИЕ РА</w:t>
      </w:r>
      <w:r w:rsidRPr="00030C5F">
        <w:rPr>
          <w:b/>
          <w:sz w:val="20"/>
          <w:szCs w:val="20"/>
        </w:rPr>
        <w:t>С</w:t>
      </w:r>
      <w:r w:rsidRPr="00030C5F">
        <w:rPr>
          <w:b/>
          <w:sz w:val="20"/>
          <w:szCs w:val="20"/>
        </w:rPr>
        <w:t>ХОДОВ ВОДЫ</w:t>
      </w:r>
    </w:p>
    <w:p w:rsidR="00A049F1" w:rsidRPr="00030C5F" w:rsidRDefault="00A049F1" w:rsidP="002E4360">
      <w:pPr>
        <w:widowControl w:val="0"/>
        <w:spacing w:line="216" w:lineRule="auto"/>
        <w:jc w:val="center"/>
        <w:rPr>
          <w:sz w:val="20"/>
          <w:szCs w:val="20"/>
        </w:rPr>
      </w:pPr>
    </w:p>
    <w:p w:rsidR="00A049F1" w:rsidRPr="00030C5F" w:rsidRDefault="00A049F1" w:rsidP="002E4360">
      <w:pPr>
        <w:widowControl w:val="0"/>
        <w:spacing w:line="216" w:lineRule="auto"/>
        <w:jc w:val="center"/>
        <w:rPr>
          <w:b/>
          <w:sz w:val="20"/>
          <w:szCs w:val="20"/>
        </w:rPr>
      </w:pPr>
      <w:r w:rsidRPr="00030C5F">
        <w:rPr>
          <w:b/>
          <w:sz w:val="20"/>
          <w:szCs w:val="20"/>
        </w:rPr>
        <w:t>1</w:t>
      </w:r>
      <w:r>
        <w:rPr>
          <w:b/>
          <w:sz w:val="20"/>
          <w:szCs w:val="20"/>
        </w:rPr>
        <w:t>2</w:t>
      </w:r>
      <w:r w:rsidRPr="00030C5F">
        <w:rPr>
          <w:b/>
          <w:sz w:val="20"/>
          <w:szCs w:val="20"/>
        </w:rPr>
        <w:t>.1. Распределение скоростей в живом сечении потока</w:t>
      </w:r>
    </w:p>
    <w:p w:rsidR="00A049F1" w:rsidRPr="00030C5F" w:rsidRDefault="00A049F1" w:rsidP="00A049F1">
      <w:pPr>
        <w:widowControl w:val="0"/>
        <w:spacing w:line="216" w:lineRule="auto"/>
        <w:rPr>
          <w:sz w:val="20"/>
          <w:szCs w:val="20"/>
        </w:rPr>
      </w:pPr>
    </w:p>
    <w:p w:rsidR="00A049F1" w:rsidRDefault="00A049F1" w:rsidP="00A049F1">
      <w:pPr>
        <w:widowControl w:val="0"/>
        <w:spacing w:line="216" w:lineRule="auto"/>
        <w:ind w:firstLine="284"/>
        <w:jc w:val="both"/>
        <w:rPr>
          <w:sz w:val="20"/>
          <w:szCs w:val="20"/>
        </w:rPr>
      </w:pPr>
      <w:r w:rsidRPr="00030C5F">
        <w:rPr>
          <w:sz w:val="20"/>
          <w:szCs w:val="20"/>
        </w:rPr>
        <w:t>Для русла реки, близкого по форме к призматическому, при отсу</w:t>
      </w:r>
      <w:r w:rsidRPr="00030C5F">
        <w:rPr>
          <w:sz w:val="20"/>
          <w:szCs w:val="20"/>
        </w:rPr>
        <w:t>т</w:t>
      </w:r>
      <w:r w:rsidRPr="00030C5F">
        <w:rPr>
          <w:sz w:val="20"/>
          <w:szCs w:val="20"/>
        </w:rPr>
        <w:t>ствии пойм и в условиях малых колебаний уровня движение можно сч</w:t>
      </w:r>
      <w:r w:rsidRPr="00030C5F">
        <w:rPr>
          <w:sz w:val="20"/>
          <w:szCs w:val="20"/>
        </w:rPr>
        <w:t>и</w:t>
      </w:r>
      <w:r w:rsidRPr="00030C5F">
        <w:rPr>
          <w:sz w:val="20"/>
          <w:szCs w:val="20"/>
        </w:rPr>
        <w:t>тать равномерным. При этом распределение скоростей в живом сечении потока определяется величинами сопротивлений движению шероховатой поверхности русла и берегов. В открытом потоке на л</w:t>
      </w:r>
      <w:r w:rsidRPr="00030C5F">
        <w:rPr>
          <w:sz w:val="20"/>
          <w:szCs w:val="20"/>
        </w:rPr>
        <w:t>ю</w:t>
      </w:r>
      <w:r w:rsidRPr="00030C5F">
        <w:rPr>
          <w:sz w:val="20"/>
          <w:szCs w:val="20"/>
        </w:rPr>
        <w:t>бой вертик</w:t>
      </w:r>
      <w:r w:rsidRPr="00030C5F">
        <w:rPr>
          <w:sz w:val="20"/>
          <w:szCs w:val="20"/>
        </w:rPr>
        <w:t>а</w:t>
      </w:r>
      <w:r w:rsidRPr="00030C5F">
        <w:rPr>
          <w:sz w:val="20"/>
          <w:szCs w:val="20"/>
        </w:rPr>
        <w:t xml:space="preserve">ли скорость уменьшается от максимальной величины </w:t>
      </w:r>
      <w:r w:rsidRPr="00030C5F">
        <w:rPr>
          <w:sz w:val="20"/>
          <w:szCs w:val="20"/>
          <w:lang w:val="en-US"/>
        </w:rPr>
        <w:t>u</w:t>
      </w:r>
      <w:r w:rsidRPr="00030C5F">
        <w:rPr>
          <w:sz w:val="20"/>
          <w:szCs w:val="20"/>
          <w:vertAlign w:val="subscript"/>
        </w:rPr>
        <w:t>п</w:t>
      </w:r>
      <w:r w:rsidRPr="00030C5F">
        <w:rPr>
          <w:sz w:val="20"/>
          <w:szCs w:val="20"/>
        </w:rPr>
        <w:t xml:space="preserve"> на поверхности до некоторого значения придонной скорости </w:t>
      </w:r>
      <w:r w:rsidRPr="00030C5F">
        <w:rPr>
          <w:sz w:val="20"/>
          <w:szCs w:val="20"/>
          <w:lang w:val="en-US"/>
        </w:rPr>
        <w:t>u</w:t>
      </w:r>
      <w:r w:rsidRPr="00030C5F">
        <w:rPr>
          <w:sz w:val="20"/>
          <w:szCs w:val="20"/>
          <w:vertAlign w:val="subscript"/>
        </w:rPr>
        <w:t>д</w:t>
      </w:r>
      <w:r w:rsidRPr="00030C5F">
        <w:rPr>
          <w:sz w:val="20"/>
          <w:szCs w:val="20"/>
        </w:rPr>
        <w:t xml:space="preserve"> , изм</w:t>
      </w:r>
      <w:r w:rsidRPr="00030C5F">
        <w:rPr>
          <w:sz w:val="20"/>
          <w:szCs w:val="20"/>
        </w:rPr>
        <w:t>е</w:t>
      </w:r>
      <w:r w:rsidRPr="00030C5F">
        <w:rPr>
          <w:sz w:val="20"/>
          <w:szCs w:val="20"/>
        </w:rPr>
        <w:t>ряемой обычно на расстоянии ≈ 15 см от дна (рис. 1</w:t>
      </w:r>
      <w:r>
        <w:rPr>
          <w:sz w:val="20"/>
          <w:szCs w:val="20"/>
        </w:rPr>
        <w:t>2</w:t>
      </w:r>
      <w:r w:rsidRPr="00030C5F">
        <w:rPr>
          <w:sz w:val="20"/>
          <w:szCs w:val="20"/>
        </w:rPr>
        <w:t>.1)</w:t>
      </w:r>
      <w:r>
        <w:rPr>
          <w:sz w:val="20"/>
          <w:szCs w:val="20"/>
        </w:rPr>
        <w:t>.</w:t>
      </w:r>
    </w:p>
    <w:p w:rsidR="00A049F1" w:rsidRPr="00030C5F" w:rsidRDefault="00A049F1" w:rsidP="00A049F1">
      <w:pPr>
        <w:widowControl w:val="0"/>
        <w:spacing w:line="216" w:lineRule="auto"/>
        <w:ind w:firstLine="284"/>
        <w:jc w:val="center"/>
        <w:rPr>
          <w:sz w:val="20"/>
          <w:szCs w:val="20"/>
        </w:rPr>
      </w:pPr>
      <w:r w:rsidRPr="00A049F1">
        <w:rPr>
          <w:noProof/>
          <w:sz w:val="20"/>
          <w:szCs w:val="20"/>
        </w:rPr>
        <w:lastRenderedPageBreak/>
        <w:pict>
          <v:shape id="Рисунок 3243" o:spid="_x0000_i1252" type="#_x0000_t75" alt="Рис_12_5" style="width:170.25pt;height:252pt;visibility:visible">
            <v:imagedata r:id="rId382" o:title="Рис_12_5"/>
          </v:shape>
        </w:pict>
      </w:r>
    </w:p>
    <w:p w:rsidR="00A049F1" w:rsidRDefault="00A049F1" w:rsidP="00A049F1">
      <w:pPr>
        <w:widowControl w:val="0"/>
        <w:spacing w:line="216" w:lineRule="auto"/>
        <w:ind w:firstLine="284"/>
        <w:jc w:val="center"/>
        <w:rPr>
          <w:sz w:val="16"/>
          <w:szCs w:val="16"/>
        </w:rPr>
      </w:pPr>
      <w:r w:rsidRPr="00876835">
        <w:rPr>
          <w:sz w:val="16"/>
          <w:szCs w:val="16"/>
        </w:rPr>
        <w:t>Рис. 1</w:t>
      </w:r>
      <w:r>
        <w:rPr>
          <w:sz w:val="16"/>
          <w:szCs w:val="16"/>
        </w:rPr>
        <w:t>2</w:t>
      </w:r>
      <w:r w:rsidRPr="00876835">
        <w:rPr>
          <w:sz w:val="16"/>
          <w:szCs w:val="16"/>
        </w:rPr>
        <w:t xml:space="preserve">.1. Распределение скоростей </w:t>
      </w:r>
    </w:p>
    <w:p w:rsidR="00A049F1" w:rsidRPr="00876835" w:rsidRDefault="002E4360" w:rsidP="00A049F1">
      <w:pPr>
        <w:widowControl w:val="0"/>
        <w:spacing w:line="216" w:lineRule="auto"/>
        <w:ind w:firstLine="540"/>
        <w:jc w:val="center"/>
        <w:rPr>
          <w:sz w:val="16"/>
          <w:szCs w:val="16"/>
        </w:rPr>
      </w:pPr>
      <w:r>
        <w:rPr>
          <w:sz w:val="16"/>
          <w:szCs w:val="16"/>
        </w:rPr>
        <w:t>в живом сечении потока</w:t>
      </w:r>
    </w:p>
    <w:p w:rsidR="00A049F1" w:rsidRPr="00030C5F" w:rsidRDefault="00A049F1" w:rsidP="00A049F1">
      <w:pPr>
        <w:widowControl w:val="0"/>
        <w:spacing w:line="216" w:lineRule="auto"/>
        <w:ind w:firstLine="284"/>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Закон распределения скоростей – логарифмический или степенной, т.е. аналогичен распределению местных скор</w:t>
      </w:r>
      <w:r w:rsidRPr="00030C5F">
        <w:rPr>
          <w:sz w:val="20"/>
          <w:szCs w:val="20"/>
        </w:rPr>
        <w:t>о</w:t>
      </w:r>
      <w:r w:rsidRPr="00030C5F">
        <w:rPr>
          <w:sz w:val="20"/>
          <w:szCs w:val="20"/>
        </w:rPr>
        <w:t>стей в канале или трубе при квадратичной зоне сопротивления. Наиболее пр</w:t>
      </w:r>
      <w:r w:rsidRPr="00030C5F">
        <w:rPr>
          <w:sz w:val="20"/>
          <w:szCs w:val="20"/>
        </w:rPr>
        <w:t>о</w:t>
      </w:r>
      <w:r w:rsidRPr="00030C5F">
        <w:rPr>
          <w:sz w:val="20"/>
          <w:szCs w:val="20"/>
        </w:rPr>
        <w:t>стой и удобной является формула</w:t>
      </w:r>
    </w:p>
    <w:p w:rsidR="00A049F1" w:rsidRPr="00030C5F" w:rsidRDefault="00A049F1" w:rsidP="00A049F1">
      <w:pPr>
        <w:widowControl w:val="0"/>
        <w:spacing w:line="216" w:lineRule="auto"/>
        <w:ind w:firstLine="284"/>
        <w:jc w:val="right"/>
        <w:rPr>
          <w:sz w:val="20"/>
          <w:szCs w:val="20"/>
        </w:rPr>
      </w:pPr>
      <w:r w:rsidRPr="00030C5F">
        <w:rPr>
          <w:position w:val="-10"/>
          <w:sz w:val="20"/>
          <w:szCs w:val="20"/>
        </w:rPr>
        <w:object w:dxaOrig="1500" w:dyaOrig="360">
          <v:shape id="_x0000_i1253" type="#_x0000_t75" style="width:75pt;height:18pt" o:ole="">
            <v:imagedata r:id="rId383" o:title=""/>
          </v:shape>
          <o:OLEObject Type="Embed" ProgID="Equation.3" ShapeID="_x0000_i1253" DrawAspect="Content" ObjectID="_1428818275" r:id="rId384"/>
        </w:object>
      </w:r>
      <w:r w:rsidRPr="00030C5F">
        <w:rPr>
          <w:sz w:val="20"/>
          <w:szCs w:val="20"/>
        </w:rPr>
        <w:t>,</w:t>
      </w:r>
      <w:r w:rsidRPr="00030C5F">
        <w:rPr>
          <w:sz w:val="20"/>
          <w:szCs w:val="20"/>
        </w:rPr>
        <w:tab/>
      </w:r>
      <w:r w:rsidRPr="00030C5F">
        <w:rPr>
          <w:sz w:val="20"/>
          <w:szCs w:val="20"/>
        </w:rPr>
        <w:tab/>
      </w:r>
      <w:r w:rsidRPr="00030C5F">
        <w:rPr>
          <w:sz w:val="20"/>
          <w:szCs w:val="20"/>
        </w:rPr>
        <w:tab/>
        <w:t>(1</w:t>
      </w:r>
      <w:r>
        <w:rPr>
          <w:sz w:val="20"/>
          <w:szCs w:val="20"/>
        </w:rPr>
        <w:t>2</w:t>
      </w:r>
      <w:r w:rsidRPr="00030C5F">
        <w:rPr>
          <w:sz w:val="20"/>
          <w:szCs w:val="20"/>
        </w:rPr>
        <w:t>.1)</w:t>
      </w:r>
    </w:p>
    <w:p w:rsidR="00A049F1" w:rsidRPr="00030C5F"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jc w:val="both"/>
        <w:rPr>
          <w:sz w:val="20"/>
          <w:szCs w:val="20"/>
        </w:rPr>
      </w:pPr>
      <w:r w:rsidRPr="00030C5F">
        <w:rPr>
          <w:sz w:val="20"/>
          <w:szCs w:val="20"/>
        </w:rPr>
        <w:t xml:space="preserve">где </w:t>
      </w:r>
      <w:r w:rsidRPr="00030C5F">
        <w:rPr>
          <w:sz w:val="20"/>
          <w:szCs w:val="20"/>
          <w:lang w:val="en-US"/>
        </w:rPr>
        <w:t>m</w:t>
      </w:r>
      <w:r w:rsidRPr="00030C5F">
        <w:rPr>
          <w:sz w:val="20"/>
          <w:szCs w:val="20"/>
        </w:rPr>
        <w:t xml:space="preserve"> – переменный параметр, зависящий от скоростного коэффиц</w:t>
      </w:r>
      <w:r w:rsidRPr="00030C5F">
        <w:rPr>
          <w:sz w:val="20"/>
          <w:szCs w:val="20"/>
        </w:rPr>
        <w:t>и</w:t>
      </w:r>
      <w:r w:rsidRPr="00030C5F">
        <w:rPr>
          <w:sz w:val="20"/>
          <w:szCs w:val="20"/>
        </w:rPr>
        <w:t>ента Шези (С</w:t>
      </w:r>
      <w:r w:rsidRPr="00030C5F">
        <w:rPr>
          <w:sz w:val="20"/>
          <w:szCs w:val="20"/>
          <w:vertAlign w:val="subscript"/>
        </w:rPr>
        <w:t>в</w:t>
      </w:r>
      <w:r w:rsidRPr="00030C5F">
        <w:rPr>
          <w:sz w:val="20"/>
          <w:szCs w:val="20"/>
        </w:rPr>
        <w:t>) на рассматриваемой вертикали. Его можно вычислить по пр</w:t>
      </w:r>
      <w:r w:rsidRPr="00030C5F">
        <w:rPr>
          <w:sz w:val="20"/>
          <w:szCs w:val="20"/>
        </w:rPr>
        <w:t>и</w:t>
      </w:r>
      <w:r w:rsidRPr="00030C5F">
        <w:rPr>
          <w:sz w:val="20"/>
          <w:szCs w:val="20"/>
        </w:rPr>
        <w:t xml:space="preserve">ближенной зависимости </w:t>
      </w:r>
    </w:p>
    <w:p w:rsidR="002E4360" w:rsidRPr="00030C5F" w:rsidRDefault="002E4360" w:rsidP="00A049F1">
      <w:pPr>
        <w:widowControl w:val="0"/>
        <w:spacing w:line="216" w:lineRule="auto"/>
        <w:jc w:val="both"/>
        <w:rPr>
          <w:sz w:val="20"/>
          <w:szCs w:val="20"/>
        </w:rPr>
      </w:pPr>
    </w:p>
    <w:p w:rsidR="00A049F1" w:rsidRPr="00030C5F" w:rsidRDefault="00A049F1" w:rsidP="00A049F1">
      <w:pPr>
        <w:widowControl w:val="0"/>
        <w:spacing w:line="216" w:lineRule="auto"/>
        <w:jc w:val="right"/>
        <w:rPr>
          <w:sz w:val="20"/>
          <w:szCs w:val="20"/>
        </w:rPr>
      </w:pPr>
      <w:r w:rsidRPr="00030C5F">
        <w:rPr>
          <w:position w:val="-26"/>
          <w:sz w:val="20"/>
          <w:szCs w:val="20"/>
        </w:rPr>
        <w:object w:dxaOrig="1700" w:dyaOrig="600">
          <v:shape id="_x0000_i1254" type="#_x0000_t75" style="width:84.75pt;height:30pt" o:ole="">
            <v:imagedata r:id="rId385" o:title=""/>
          </v:shape>
          <o:OLEObject Type="Embed" ProgID="Equation.3" ShapeID="_x0000_i1254" DrawAspect="Content" ObjectID="_1428818276" r:id="rId386"/>
        </w:object>
      </w:r>
      <w:r w:rsidRPr="00030C5F">
        <w:rPr>
          <w:sz w:val="20"/>
          <w:szCs w:val="20"/>
        </w:rPr>
        <w:t>.</w:t>
      </w:r>
      <w:r w:rsidRPr="00030C5F">
        <w:rPr>
          <w:sz w:val="20"/>
          <w:szCs w:val="20"/>
        </w:rPr>
        <w:tab/>
      </w:r>
      <w:r w:rsidR="002E4360">
        <w:rPr>
          <w:sz w:val="20"/>
          <w:szCs w:val="20"/>
        </w:rPr>
        <w:tab/>
      </w:r>
      <w:r w:rsidRPr="00030C5F">
        <w:rPr>
          <w:sz w:val="20"/>
          <w:szCs w:val="20"/>
        </w:rPr>
        <w:tab/>
        <w:t>(1</w:t>
      </w:r>
      <w:r>
        <w:rPr>
          <w:sz w:val="20"/>
          <w:szCs w:val="20"/>
        </w:rPr>
        <w:t>2</w:t>
      </w:r>
      <w:r w:rsidRPr="00030C5F">
        <w:rPr>
          <w:sz w:val="20"/>
          <w:szCs w:val="20"/>
        </w:rPr>
        <w:t>.2)</w:t>
      </w:r>
    </w:p>
    <w:p w:rsidR="00A049F1" w:rsidRPr="00030C5F" w:rsidRDefault="00A049F1" w:rsidP="00A049F1">
      <w:pPr>
        <w:widowControl w:val="0"/>
        <w:spacing w:line="216" w:lineRule="auto"/>
        <w:jc w:val="right"/>
        <w:rPr>
          <w:sz w:val="20"/>
          <w:szCs w:val="20"/>
        </w:rPr>
      </w:pPr>
    </w:p>
    <w:p w:rsidR="00A049F1" w:rsidRPr="00030C5F" w:rsidRDefault="00A049F1" w:rsidP="00A049F1">
      <w:pPr>
        <w:widowControl w:val="0"/>
        <w:spacing w:line="216" w:lineRule="auto"/>
        <w:ind w:firstLine="284"/>
        <w:jc w:val="both"/>
        <w:rPr>
          <w:sz w:val="20"/>
          <w:szCs w:val="20"/>
        </w:rPr>
      </w:pPr>
      <w:r>
        <w:rPr>
          <w:sz w:val="20"/>
          <w:szCs w:val="20"/>
        </w:rPr>
        <w:t>К</w:t>
      </w:r>
      <w:r w:rsidRPr="00030C5F">
        <w:rPr>
          <w:sz w:val="20"/>
          <w:szCs w:val="20"/>
        </w:rPr>
        <w:t>ак известно из гидравлики, коэффициент Шези зависит от гидра</w:t>
      </w:r>
      <w:r w:rsidRPr="00030C5F">
        <w:rPr>
          <w:sz w:val="20"/>
          <w:szCs w:val="20"/>
        </w:rPr>
        <w:t>в</w:t>
      </w:r>
      <w:r w:rsidRPr="00030C5F">
        <w:rPr>
          <w:sz w:val="20"/>
          <w:szCs w:val="20"/>
        </w:rPr>
        <w:t xml:space="preserve">лического радиуса </w:t>
      </w:r>
      <w:r w:rsidRPr="00030C5F">
        <w:rPr>
          <w:sz w:val="20"/>
          <w:szCs w:val="20"/>
          <w:lang w:val="en-US"/>
        </w:rPr>
        <w:t>R</w:t>
      </w:r>
      <w:r w:rsidRPr="00030C5F">
        <w:rPr>
          <w:sz w:val="20"/>
          <w:szCs w:val="20"/>
          <w:vertAlign w:val="subscript"/>
        </w:rPr>
        <w:t>г</w:t>
      </w:r>
      <w:r w:rsidRPr="00030C5F">
        <w:rPr>
          <w:sz w:val="20"/>
          <w:szCs w:val="20"/>
        </w:rPr>
        <w:t xml:space="preserve"> и коэффициента групповой шероховатости русла </w:t>
      </w:r>
      <w:r w:rsidRPr="00030C5F">
        <w:rPr>
          <w:sz w:val="20"/>
          <w:szCs w:val="20"/>
          <w:lang w:val="en-US"/>
        </w:rPr>
        <w:lastRenderedPageBreak/>
        <w:t>n</w:t>
      </w:r>
      <w:r w:rsidRPr="00030C5F">
        <w:rPr>
          <w:sz w:val="20"/>
          <w:szCs w:val="20"/>
        </w:rPr>
        <w:t xml:space="preserve"> и может быть вычислен по формуле Н.Н. Павловского или И.И. А</w:t>
      </w:r>
      <w:r w:rsidRPr="00030C5F">
        <w:rPr>
          <w:sz w:val="20"/>
          <w:szCs w:val="20"/>
        </w:rPr>
        <w:t>г</w:t>
      </w:r>
      <w:r w:rsidRPr="00030C5F">
        <w:rPr>
          <w:sz w:val="20"/>
          <w:szCs w:val="20"/>
        </w:rPr>
        <w:t>роскина.</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Так, например, расчеты показали, что при </w:t>
      </w:r>
      <w:r w:rsidRPr="00030C5F">
        <w:rPr>
          <w:sz w:val="20"/>
          <w:szCs w:val="20"/>
          <w:lang w:val="en-US"/>
        </w:rPr>
        <w:t>R</w:t>
      </w:r>
      <w:r w:rsidRPr="00030C5F">
        <w:rPr>
          <w:sz w:val="20"/>
          <w:szCs w:val="20"/>
          <w:vertAlign w:val="subscript"/>
        </w:rPr>
        <w:t>г</w:t>
      </w:r>
      <w:r w:rsidRPr="00030C5F">
        <w:rPr>
          <w:sz w:val="20"/>
          <w:szCs w:val="20"/>
        </w:rPr>
        <w:t xml:space="preserve"> = 1,0–10 м и </w:t>
      </w:r>
      <w:r w:rsidRPr="00030C5F">
        <w:rPr>
          <w:sz w:val="20"/>
          <w:szCs w:val="20"/>
          <w:lang w:val="en-US"/>
        </w:rPr>
        <w:t>n</w:t>
      </w:r>
      <w:r w:rsidRPr="00030C5F">
        <w:rPr>
          <w:sz w:val="20"/>
          <w:szCs w:val="20"/>
        </w:rPr>
        <w:t xml:space="preserve"> = 0,02 (канализованные реки в плотных грунтах с тонким слоем илистых о</w:t>
      </w:r>
      <w:r w:rsidRPr="00030C5F">
        <w:rPr>
          <w:sz w:val="20"/>
          <w:szCs w:val="20"/>
        </w:rPr>
        <w:t>т</w:t>
      </w:r>
      <w:r w:rsidRPr="00030C5F">
        <w:rPr>
          <w:sz w:val="20"/>
          <w:szCs w:val="20"/>
        </w:rPr>
        <w:t xml:space="preserve">ложений) параметр </w:t>
      </w:r>
      <w:r w:rsidRPr="00030C5F">
        <w:rPr>
          <w:sz w:val="20"/>
          <w:szCs w:val="20"/>
          <w:lang w:val="en-US"/>
        </w:rPr>
        <w:t>m</w:t>
      </w:r>
      <w:r w:rsidRPr="00030C5F">
        <w:rPr>
          <w:sz w:val="20"/>
          <w:szCs w:val="20"/>
        </w:rPr>
        <w:t xml:space="preserve"> ≈ 7,0 и, следовательно, формула (1</w:t>
      </w:r>
      <w:r>
        <w:rPr>
          <w:sz w:val="20"/>
          <w:szCs w:val="20"/>
        </w:rPr>
        <w:t>2</w:t>
      </w:r>
      <w:r w:rsidRPr="00030C5F">
        <w:rPr>
          <w:sz w:val="20"/>
          <w:szCs w:val="20"/>
        </w:rPr>
        <w:t>.1) аналоги</w:t>
      </w:r>
      <w:r w:rsidRPr="00030C5F">
        <w:rPr>
          <w:sz w:val="20"/>
          <w:szCs w:val="20"/>
        </w:rPr>
        <w:t>ч</w:t>
      </w:r>
      <w:r w:rsidRPr="00030C5F">
        <w:rPr>
          <w:sz w:val="20"/>
          <w:szCs w:val="20"/>
        </w:rPr>
        <w:t>на закону одной седьмой Т. Кармана распределения ск</w:t>
      </w:r>
      <w:r w:rsidRPr="00030C5F">
        <w:rPr>
          <w:sz w:val="20"/>
          <w:szCs w:val="20"/>
        </w:rPr>
        <w:t>о</w:t>
      </w:r>
      <w:r w:rsidRPr="00030C5F">
        <w:rPr>
          <w:sz w:val="20"/>
          <w:szCs w:val="20"/>
        </w:rPr>
        <w:t>ростей в трубе.</w:t>
      </w:r>
    </w:p>
    <w:p w:rsidR="00A049F1" w:rsidRPr="00030C5F" w:rsidRDefault="00A049F1" w:rsidP="00A049F1">
      <w:pPr>
        <w:widowControl w:val="0"/>
        <w:spacing w:line="216" w:lineRule="auto"/>
        <w:ind w:firstLine="284"/>
        <w:jc w:val="both"/>
        <w:rPr>
          <w:sz w:val="20"/>
          <w:szCs w:val="20"/>
        </w:rPr>
      </w:pPr>
      <w:r w:rsidRPr="00030C5F">
        <w:rPr>
          <w:sz w:val="20"/>
          <w:szCs w:val="20"/>
        </w:rPr>
        <w:t>При нарушении равномерного режима безнапорного движения в реке меняется и сам закон распределения скоростей, и</w:t>
      </w:r>
      <w:r>
        <w:rPr>
          <w:sz w:val="20"/>
          <w:szCs w:val="20"/>
        </w:rPr>
        <w:t>,</w:t>
      </w:r>
      <w:r w:rsidRPr="00030C5F">
        <w:rPr>
          <w:sz w:val="20"/>
          <w:szCs w:val="20"/>
        </w:rPr>
        <w:t xml:space="preserve"> в частности</w:t>
      </w:r>
      <w:r>
        <w:rPr>
          <w:sz w:val="20"/>
          <w:szCs w:val="20"/>
        </w:rPr>
        <w:t>,</w:t>
      </w:r>
      <w:r w:rsidRPr="00030C5F">
        <w:rPr>
          <w:sz w:val="20"/>
          <w:szCs w:val="20"/>
        </w:rPr>
        <w:t xml:space="preserve"> соотн</w:t>
      </w:r>
      <w:r w:rsidRPr="00030C5F">
        <w:rPr>
          <w:sz w:val="20"/>
          <w:szCs w:val="20"/>
        </w:rPr>
        <w:t>о</w:t>
      </w:r>
      <w:r w:rsidRPr="00030C5F">
        <w:rPr>
          <w:sz w:val="20"/>
          <w:szCs w:val="20"/>
        </w:rPr>
        <w:t xml:space="preserve">шение между средней </w:t>
      </w:r>
      <w:r w:rsidRPr="00030C5F">
        <w:rPr>
          <w:sz w:val="20"/>
          <w:szCs w:val="20"/>
          <w:lang w:val="en-US"/>
        </w:rPr>
        <w:t>v</w:t>
      </w:r>
      <w:r w:rsidRPr="00030C5F">
        <w:rPr>
          <w:sz w:val="20"/>
          <w:szCs w:val="20"/>
          <w:vertAlign w:val="subscript"/>
        </w:rPr>
        <w:t>в</w:t>
      </w:r>
      <w:r w:rsidRPr="00030C5F">
        <w:rPr>
          <w:sz w:val="20"/>
          <w:szCs w:val="20"/>
        </w:rPr>
        <w:t xml:space="preserve"> и придонной </w:t>
      </w:r>
      <w:r w:rsidRPr="00030C5F">
        <w:rPr>
          <w:sz w:val="20"/>
          <w:szCs w:val="20"/>
          <w:lang w:val="en-US"/>
        </w:rPr>
        <w:t>u</w:t>
      </w:r>
      <w:r w:rsidRPr="00030C5F">
        <w:rPr>
          <w:sz w:val="20"/>
          <w:szCs w:val="20"/>
          <w:vertAlign w:val="subscript"/>
        </w:rPr>
        <w:t>д</w:t>
      </w:r>
      <w:r w:rsidRPr="00030C5F">
        <w:rPr>
          <w:sz w:val="20"/>
          <w:szCs w:val="20"/>
        </w:rPr>
        <w:t xml:space="preserve"> скоростями. Например, образование ледяного покрова значительно изменяет ра</w:t>
      </w:r>
      <w:r w:rsidRPr="00030C5F">
        <w:rPr>
          <w:sz w:val="20"/>
          <w:szCs w:val="20"/>
        </w:rPr>
        <w:t>с</w:t>
      </w:r>
      <w:r w:rsidRPr="00030C5F">
        <w:rPr>
          <w:sz w:val="20"/>
          <w:szCs w:val="20"/>
        </w:rPr>
        <w:t>пределение скоростей по вертикали (рис. 1</w:t>
      </w:r>
      <w:r>
        <w:rPr>
          <w:sz w:val="20"/>
          <w:szCs w:val="20"/>
        </w:rPr>
        <w:t>2</w:t>
      </w:r>
      <w:r w:rsidRPr="00030C5F">
        <w:rPr>
          <w:sz w:val="20"/>
          <w:szCs w:val="20"/>
        </w:rPr>
        <w:t>.1, б). Из-за этого движение речного потока прои</w:t>
      </w:r>
      <w:r w:rsidRPr="00030C5F">
        <w:rPr>
          <w:sz w:val="20"/>
          <w:szCs w:val="20"/>
        </w:rPr>
        <w:t>с</w:t>
      </w:r>
      <w:r w:rsidRPr="00030C5F">
        <w:rPr>
          <w:sz w:val="20"/>
          <w:szCs w:val="20"/>
        </w:rPr>
        <w:t>ходит в напорном режиме. Трение воды о поверхность льда создает дополнительное сопротивление. Поэтому максимум ск</w:t>
      </w:r>
      <w:r w:rsidRPr="00030C5F">
        <w:rPr>
          <w:sz w:val="20"/>
          <w:szCs w:val="20"/>
        </w:rPr>
        <w:t>о</w:t>
      </w:r>
      <w:r w:rsidRPr="00030C5F">
        <w:rPr>
          <w:sz w:val="20"/>
          <w:szCs w:val="20"/>
        </w:rPr>
        <w:t>ростей на вертикали смещается в направлении дна. В открытых пот</w:t>
      </w:r>
      <w:r w:rsidRPr="00030C5F">
        <w:rPr>
          <w:sz w:val="20"/>
          <w:szCs w:val="20"/>
        </w:rPr>
        <w:t>о</w:t>
      </w:r>
      <w:r w:rsidRPr="00030C5F">
        <w:rPr>
          <w:sz w:val="20"/>
          <w:szCs w:val="20"/>
        </w:rPr>
        <w:t>ках при наличии встречного ветра или поперечной циркуляции макс</w:t>
      </w:r>
      <w:r w:rsidRPr="00030C5F">
        <w:rPr>
          <w:sz w:val="20"/>
          <w:szCs w:val="20"/>
        </w:rPr>
        <w:t>и</w:t>
      </w:r>
      <w:r w:rsidRPr="00030C5F">
        <w:rPr>
          <w:sz w:val="20"/>
          <w:szCs w:val="20"/>
        </w:rPr>
        <w:t>мум ск</w:t>
      </w:r>
      <w:r w:rsidRPr="00030C5F">
        <w:rPr>
          <w:sz w:val="20"/>
          <w:szCs w:val="20"/>
        </w:rPr>
        <w:t>о</w:t>
      </w:r>
      <w:r w:rsidRPr="00030C5F">
        <w:rPr>
          <w:sz w:val="20"/>
          <w:szCs w:val="20"/>
        </w:rPr>
        <w:t xml:space="preserve">рости будет наблюдаться ниже свободной поверхности. </w:t>
      </w:r>
    </w:p>
    <w:p w:rsidR="00A049F1" w:rsidRPr="00030C5F" w:rsidRDefault="00A049F1" w:rsidP="00A049F1">
      <w:pPr>
        <w:widowControl w:val="0"/>
        <w:spacing w:line="216" w:lineRule="auto"/>
        <w:ind w:firstLine="284"/>
        <w:jc w:val="both"/>
        <w:rPr>
          <w:sz w:val="20"/>
          <w:szCs w:val="20"/>
        </w:rPr>
      </w:pPr>
      <w:r w:rsidRPr="00030C5F">
        <w:rPr>
          <w:sz w:val="20"/>
          <w:szCs w:val="20"/>
        </w:rPr>
        <w:t>На рис.</w:t>
      </w:r>
      <w:r>
        <w:rPr>
          <w:sz w:val="20"/>
          <w:szCs w:val="20"/>
        </w:rPr>
        <w:t xml:space="preserve"> </w:t>
      </w:r>
      <w:r w:rsidRPr="00030C5F">
        <w:rPr>
          <w:sz w:val="20"/>
          <w:szCs w:val="20"/>
        </w:rPr>
        <w:t>1</w:t>
      </w:r>
      <w:r>
        <w:rPr>
          <w:sz w:val="20"/>
          <w:szCs w:val="20"/>
        </w:rPr>
        <w:t>2</w:t>
      </w:r>
      <w:r w:rsidRPr="00030C5F">
        <w:rPr>
          <w:sz w:val="20"/>
          <w:szCs w:val="20"/>
        </w:rPr>
        <w:t>.1, в представлено распределение максимальных и сре</w:t>
      </w:r>
      <w:r w:rsidRPr="00030C5F">
        <w:rPr>
          <w:sz w:val="20"/>
          <w:szCs w:val="20"/>
        </w:rPr>
        <w:t>д</w:t>
      </w:r>
      <w:r w:rsidRPr="00030C5F">
        <w:rPr>
          <w:sz w:val="20"/>
          <w:szCs w:val="20"/>
        </w:rPr>
        <w:t>них скоростей в горизонтальных направлениях по ширине В русла. Макс</w:t>
      </w:r>
      <w:r w:rsidRPr="00030C5F">
        <w:rPr>
          <w:sz w:val="20"/>
          <w:szCs w:val="20"/>
        </w:rPr>
        <w:t>и</w:t>
      </w:r>
      <w:r w:rsidRPr="00030C5F">
        <w:rPr>
          <w:sz w:val="20"/>
          <w:szCs w:val="20"/>
        </w:rPr>
        <w:t>мумы этих скоростей находятся в средней части ширины, вдали от берегов. Линии равных местных скоростей (</w:t>
      </w:r>
      <w:r w:rsidRPr="00030C5F">
        <w:rPr>
          <w:sz w:val="20"/>
          <w:szCs w:val="20"/>
          <w:lang w:val="en-US"/>
        </w:rPr>
        <w:t>u</w:t>
      </w:r>
      <w:r w:rsidRPr="00030C5F">
        <w:rPr>
          <w:sz w:val="20"/>
          <w:szCs w:val="20"/>
          <w:vertAlign w:val="subscript"/>
        </w:rPr>
        <w:t>1</w:t>
      </w:r>
      <w:r w:rsidRPr="00030C5F">
        <w:rPr>
          <w:sz w:val="20"/>
          <w:szCs w:val="20"/>
        </w:rPr>
        <w:t xml:space="preserve"> , </w:t>
      </w:r>
      <w:r w:rsidRPr="00030C5F">
        <w:rPr>
          <w:sz w:val="20"/>
          <w:szCs w:val="20"/>
          <w:lang w:val="en-US"/>
        </w:rPr>
        <w:t>u</w:t>
      </w:r>
      <w:r w:rsidRPr="00030C5F">
        <w:rPr>
          <w:sz w:val="20"/>
          <w:szCs w:val="20"/>
          <w:vertAlign w:val="subscript"/>
        </w:rPr>
        <w:t>2</w:t>
      </w:r>
      <w:r w:rsidRPr="00030C5F">
        <w:rPr>
          <w:sz w:val="20"/>
          <w:szCs w:val="20"/>
        </w:rPr>
        <w:t xml:space="preserve"> , </w:t>
      </w:r>
      <w:r w:rsidRPr="00030C5F">
        <w:rPr>
          <w:sz w:val="20"/>
          <w:szCs w:val="20"/>
          <w:lang w:val="en-US"/>
        </w:rPr>
        <w:t>u</w:t>
      </w:r>
      <w:r w:rsidRPr="00030C5F">
        <w:rPr>
          <w:sz w:val="20"/>
          <w:szCs w:val="20"/>
          <w:vertAlign w:val="subscript"/>
        </w:rPr>
        <w:t>3</w:t>
      </w:r>
      <w:r w:rsidRPr="00030C5F">
        <w:rPr>
          <w:sz w:val="20"/>
          <w:szCs w:val="20"/>
        </w:rPr>
        <w:t xml:space="preserve"> ,</w:t>
      </w:r>
      <w:r w:rsidRPr="00030C5F">
        <w:rPr>
          <w:sz w:val="20"/>
          <w:szCs w:val="20"/>
          <w:lang w:val="en-US"/>
        </w:rPr>
        <w:t>u</w:t>
      </w:r>
      <w:r w:rsidRPr="00030C5F">
        <w:rPr>
          <w:sz w:val="20"/>
          <w:szCs w:val="20"/>
          <w:vertAlign w:val="subscript"/>
        </w:rPr>
        <w:t>4</w:t>
      </w:r>
      <w:r w:rsidRPr="00030C5F">
        <w:rPr>
          <w:sz w:val="20"/>
          <w:szCs w:val="20"/>
        </w:rPr>
        <w:t>) назыв</w:t>
      </w:r>
      <w:r w:rsidRPr="00030C5F">
        <w:rPr>
          <w:sz w:val="20"/>
          <w:szCs w:val="20"/>
        </w:rPr>
        <w:t>а</w:t>
      </w:r>
      <w:r w:rsidRPr="00030C5F">
        <w:rPr>
          <w:sz w:val="20"/>
          <w:szCs w:val="20"/>
        </w:rPr>
        <w:t>ютс</w:t>
      </w:r>
      <w:r>
        <w:rPr>
          <w:sz w:val="20"/>
          <w:szCs w:val="20"/>
        </w:rPr>
        <w:t>я и з о т а х а м и. Очертание и</w:t>
      </w:r>
      <w:r w:rsidRPr="00030C5F">
        <w:rPr>
          <w:sz w:val="20"/>
          <w:szCs w:val="20"/>
        </w:rPr>
        <w:t>зотах тесно связано с формой русла и измен</w:t>
      </w:r>
      <w:r w:rsidRPr="00030C5F">
        <w:rPr>
          <w:sz w:val="20"/>
          <w:szCs w:val="20"/>
        </w:rPr>
        <w:t>е</w:t>
      </w:r>
      <w:r w:rsidRPr="00030C5F">
        <w:rPr>
          <w:sz w:val="20"/>
          <w:szCs w:val="20"/>
        </w:rPr>
        <w:t xml:space="preserve">нием его шероховатости. Если считать, что донная скорость равна </w:t>
      </w:r>
      <w:r>
        <w:rPr>
          <w:sz w:val="20"/>
          <w:szCs w:val="20"/>
        </w:rPr>
        <w:t>нулю</w:t>
      </w:r>
      <w:r w:rsidRPr="00030C5F">
        <w:rPr>
          <w:sz w:val="20"/>
          <w:szCs w:val="20"/>
        </w:rPr>
        <w:t>, то смоченный периметр можно рассматривать как нул</w:t>
      </w:r>
      <w:r w:rsidRPr="00030C5F">
        <w:rPr>
          <w:sz w:val="20"/>
          <w:szCs w:val="20"/>
        </w:rPr>
        <w:t>е</w:t>
      </w:r>
      <w:r w:rsidRPr="00030C5F">
        <w:rPr>
          <w:sz w:val="20"/>
          <w:szCs w:val="20"/>
        </w:rPr>
        <w:t>вую из</w:t>
      </w:r>
      <w:r w:rsidRPr="00030C5F">
        <w:rPr>
          <w:sz w:val="20"/>
          <w:szCs w:val="20"/>
        </w:rPr>
        <w:t>о</w:t>
      </w:r>
      <w:r w:rsidRPr="00030C5F">
        <w:rPr>
          <w:sz w:val="20"/>
          <w:szCs w:val="20"/>
        </w:rPr>
        <w:t>таху.</w:t>
      </w:r>
    </w:p>
    <w:p w:rsidR="00A049F1" w:rsidRDefault="00A049F1" w:rsidP="00A049F1">
      <w:pPr>
        <w:widowControl w:val="0"/>
        <w:spacing w:line="216" w:lineRule="auto"/>
        <w:ind w:firstLine="284"/>
        <w:jc w:val="both"/>
        <w:rPr>
          <w:sz w:val="20"/>
          <w:szCs w:val="20"/>
        </w:rPr>
      </w:pPr>
      <w:r w:rsidRPr="00030C5F">
        <w:rPr>
          <w:sz w:val="20"/>
          <w:szCs w:val="20"/>
        </w:rPr>
        <w:t>Таким образом, распределение местных скоростей по живому сеч</w:t>
      </w:r>
      <w:r w:rsidRPr="00030C5F">
        <w:rPr>
          <w:sz w:val="20"/>
          <w:szCs w:val="20"/>
        </w:rPr>
        <w:t>е</w:t>
      </w:r>
      <w:r w:rsidRPr="00030C5F">
        <w:rPr>
          <w:sz w:val="20"/>
          <w:szCs w:val="20"/>
        </w:rPr>
        <w:t>нию речного потока имеет сложный характер. Объем эпюр</w:t>
      </w:r>
      <w:r>
        <w:rPr>
          <w:sz w:val="20"/>
          <w:szCs w:val="20"/>
        </w:rPr>
        <w:t>ы</w:t>
      </w:r>
      <w:r w:rsidRPr="00030C5F">
        <w:rPr>
          <w:sz w:val="20"/>
          <w:szCs w:val="20"/>
        </w:rPr>
        <w:t xml:space="preserve"> скоростей представляет собой расход. Его можно достаточно точно определить путем расчленения на отдельные элементарные  объ</w:t>
      </w:r>
      <w:r w:rsidRPr="00030C5F">
        <w:rPr>
          <w:sz w:val="20"/>
          <w:szCs w:val="20"/>
        </w:rPr>
        <w:t>е</w:t>
      </w:r>
      <w:r w:rsidRPr="00030C5F">
        <w:rPr>
          <w:sz w:val="20"/>
          <w:szCs w:val="20"/>
        </w:rPr>
        <w:t>мы упрощенного вида (численный метод) или применяя методы определения средней скорости потока.</w:t>
      </w:r>
    </w:p>
    <w:p w:rsidR="00A049F1" w:rsidRPr="00030C5F" w:rsidRDefault="00A049F1" w:rsidP="00A049F1">
      <w:pPr>
        <w:widowControl w:val="0"/>
        <w:spacing w:line="216" w:lineRule="auto"/>
        <w:ind w:firstLine="284"/>
        <w:jc w:val="both"/>
        <w:rPr>
          <w:sz w:val="20"/>
          <w:szCs w:val="20"/>
        </w:rPr>
      </w:pPr>
    </w:p>
    <w:p w:rsidR="00A049F1" w:rsidRPr="00030C5F" w:rsidRDefault="00A049F1" w:rsidP="002E4360">
      <w:pPr>
        <w:widowControl w:val="0"/>
        <w:spacing w:line="216" w:lineRule="auto"/>
        <w:jc w:val="center"/>
        <w:rPr>
          <w:b/>
          <w:sz w:val="20"/>
          <w:szCs w:val="20"/>
        </w:rPr>
      </w:pPr>
      <w:r w:rsidRPr="00030C5F">
        <w:rPr>
          <w:b/>
          <w:sz w:val="20"/>
          <w:szCs w:val="20"/>
        </w:rPr>
        <w:t>1</w:t>
      </w:r>
      <w:r w:rsidR="002E4360">
        <w:rPr>
          <w:b/>
          <w:sz w:val="20"/>
          <w:szCs w:val="20"/>
        </w:rPr>
        <w:t>2</w:t>
      </w:r>
      <w:r w:rsidRPr="00030C5F">
        <w:rPr>
          <w:b/>
          <w:sz w:val="20"/>
          <w:szCs w:val="20"/>
        </w:rPr>
        <w:t>.2. Устройство гидрометрических ств</w:t>
      </w:r>
      <w:r w:rsidRPr="00030C5F">
        <w:rPr>
          <w:b/>
          <w:sz w:val="20"/>
          <w:szCs w:val="20"/>
        </w:rPr>
        <w:t>о</w:t>
      </w:r>
      <w:r w:rsidRPr="00030C5F">
        <w:rPr>
          <w:b/>
          <w:sz w:val="20"/>
          <w:szCs w:val="20"/>
        </w:rPr>
        <w:t>ров</w:t>
      </w:r>
    </w:p>
    <w:p w:rsidR="00A049F1" w:rsidRPr="00AA74BC" w:rsidRDefault="00A049F1" w:rsidP="00A049F1">
      <w:pPr>
        <w:widowControl w:val="0"/>
        <w:spacing w:line="216" w:lineRule="auto"/>
        <w:ind w:firstLine="284"/>
        <w:jc w:val="both"/>
        <w:rPr>
          <w:sz w:val="16"/>
          <w:szCs w:val="16"/>
        </w:rPr>
      </w:pPr>
    </w:p>
    <w:p w:rsidR="00A049F1" w:rsidRPr="00030C5F" w:rsidRDefault="00A049F1" w:rsidP="00A049F1">
      <w:pPr>
        <w:widowControl w:val="0"/>
        <w:spacing w:line="216" w:lineRule="auto"/>
        <w:ind w:firstLine="284"/>
        <w:jc w:val="both"/>
        <w:rPr>
          <w:sz w:val="20"/>
          <w:szCs w:val="20"/>
        </w:rPr>
      </w:pPr>
      <w:r w:rsidRPr="00030C5F">
        <w:rPr>
          <w:sz w:val="20"/>
          <w:szCs w:val="20"/>
        </w:rPr>
        <w:t>Г и д р о м е т р и ч е с к и м  с т в о р о м  называется поперечное сечение реки, в котором производится измер</w:t>
      </w:r>
      <w:r w:rsidRPr="00030C5F">
        <w:rPr>
          <w:sz w:val="20"/>
          <w:szCs w:val="20"/>
        </w:rPr>
        <w:t>е</w:t>
      </w:r>
      <w:r w:rsidRPr="00030C5F">
        <w:rPr>
          <w:sz w:val="20"/>
          <w:szCs w:val="20"/>
        </w:rPr>
        <w:t>ние скоростей течений для определения расхода воды. Гидрометрические створы подразд</w:t>
      </w:r>
      <w:r w:rsidRPr="00030C5F">
        <w:rPr>
          <w:sz w:val="20"/>
          <w:szCs w:val="20"/>
        </w:rPr>
        <w:t>е</w:t>
      </w:r>
      <w:r w:rsidRPr="00030C5F">
        <w:rPr>
          <w:sz w:val="20"/>
          <w:szCs w:val="20"/>
        </w:rPr>
        <w:t>ляют на постоянные и временные. На постоянных гидр</w:t>
      </w:r>
      <w:r w:rsidRPr="00030C5F">
        <w:rPr>
          <w:sz w:val="20"/>
          <w:szCs w:val="20"/>
        </w:rPr>
        <w:t>о</w:t>
      </w:r>
      <w:r w:rsidRPr="00030C5F">
        <w:rPr>
          <w:sz w:val="20"/>
          <w:szCs w:val="20"/>
        </w:rPr>
        <w:t>метрических створах, совмещаемых обычно с опорными водомерными постами гидрометеослужбы, измерение скоростей течения производят систем</w:t>
      </w:r>
      <w:r w:rsidRPr="00030C5F">
        <w:rPr>
          <w:sz w:val="20"/>
          <w:szCs w:val="20"/>
        </w:rPr>
        <w:t>а</w:t>
      </w:r>
      <w:r w:rsidRPr="00030C5F">
        <w:rPr>
          <w:sz w:val="20"/>
          <w:szCs w:val="20"/>
        </w:rPr>
        <w:t>тически в течение нескольких лет. Временные гидрометрические ств</w:t>
      </w:r>
      <w:r w:rsidRPr="00030C5F">
        <w:rPr>
          <w:sz w:val="20"/>
          <w:szCs w:val="20"/>
        </w:rPr>
        <w:t>о</w:t>
      </w:r>
      <w:r w:rsidRPr="00030C5F">
        <w:rPr>
          <w:sz w:val="20"/>
          <w:szCs w:val="20"/>
        </w:rPr>
        <w:t>ры устраивают различные изыскательские партии для изучения ги</w:t>
      </w:r>
      <w:r w:rsidRPr="00030C5F">
        <w:rPr>
          <w:sz w:val="20"/>
          <w:szCs w:val="20"/>
        </w:rPr>
        <w:t>д</w:t>
      </w:r>
      <w:r w:rsidRPr="00030C5F">
        <w:rPr>
          <w:sz w:val="20"/>
          <w:szCs w:val="20"/>
        </w:rPr>
        <w:t>равлических хара</w:t>
      </w:r>
      <w:r w:rsidRPr="00030C5F">
        <w:rPr>
          <w:sz w:val="20"/>
          <w:szCs w:val="20"/>
        </w:rPr>
        <w:t>к</w:t>
      </w:r>
      <w:r w:rsidRPr="00030C5F">
        <w:rPr>
          <w:sz w:val="20"/>
          <w:szCs w:val="20"/>
        </w:rPr>
        <w:t>теристик на интересующих участках реки. Вблизи временных гидрометрических створов организуют временные вод</w:t>
      </w:r>
      <w:r w:rsidRPr="00030C5F">
        <w:rPr>
          <w:sz w:val="20"/>
          <w:szCs w:val="20"/>
        </w:rPr>
        <w:t>о</w:t>
      </w:r>
      <w:r w:rsidRPr="00030C5F">
        <w:rPr>
          <w:sz w:val="20"/>
          <w:szCs w:val="20"/>
        </w:rPr>
        <w:t>мерные посты для набл</w:t>
      </w:r>
      <w:r w:rsidRPr="00030C5F">
        <w:rPr>
          <w:sz w:val="20"/>
          <w:szCs w:val="20"/>
        </w:rPr>
        <w:t>ю</w:t>
      </w:r>
      <w:r w:rsidRPr="00030C5F">
        <w:rPr>
          <w:sz w:val="20"/>
          <w:szCs w:val="20"/>
        </w:rPr>
        <w:t xml:space="preserve">дения за уровнями воды в период промера </w:t>
      </w:r>
      <w:r w:rsidRPr="00030C5F">
        <w:rPr>
          <w:sz w:val="20"/>
          <w:szCs w:val="20"/>
        </w:rPr>
        <w:lastRenderedPageBreak/>
        <w:t>глубин и измерения скоростей теч</w:t>
      </w:r>
      <w:r w:rsidRPr="00030C5F">
        <w:rPr>
          <w:sz w:val="20"/>
          <w:szCs w:val="20"/>
        </w:rPr>
        <w:t>е</w:t>
      </w:r>
      <w:r w:rsidRPr="00030C5F">
        <w:rPr>
          <w:sz w:val="20"/>
          <w:szCs w:val="20"/>
        </w:rPr>
        <w:t>ния.</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При выборе места для устройства гидрометрического створа </w:t>
      </w:r>
      <w:r w:rsidR="002E4360">
        <w:rPr>
          <w:sz w:val="20"/>
          <w:szCs w:val="20"/>
        </w:rPr>
        <w:t>след</w:t>
      </w:r>
      <w:r w:rsidR="002E4360">
        <w:rPr>
          <w:sz w:val="20"/>
          <w:szCs w:val="20"/>
        </w:rPr>
        <w:t>у</w:t>
      </w:r>
      <w:r w:rsidR="002E4360">
        <w:rPr>
          <w:sz w:val="20"/>
          <w:szCs w:val="20"/>
        </w:rPr>
        <w:t>ет</w:t>
      </w:r>
      <w:r w:rsidRPr="00030C5F">
        <w:rPr>
          <w:sz w:val="20"/>
          <w:szCs w:val="20"/>
        </w:rPr>
        <w:t xml:space="preserve"> соблюдать следующие усл</w:t>
      </w:r>
      <w:r w:rsidRPr="00030C5F">
        <w:rPr>
          <w:sz w:val="20"/>
          <w:szCs w:val="20"/>
        </w:rPr>
        <w:t>о</w:t>
      </w:r>
      <w:r w:rsidRPr="00030C5F">
        <w:rPr>
          <w:sz w:val="20"/>
          <w:szCs w:val="20"/>
        </w:rPr>
        <w:t>вия:</w:t>
      </w:r>
    </w:p>
    <w:p w:rsidR="00A049F1" w:rsidRPr="00030C5F" w:rsidRDefault="00A049F1" w:rsidP="00A049F1">
      <w:pPr>
        <w:widowControl w:val="0"/>
        <w:spacing w:line="216" w:lineRule="auto"/>
        <w:ind w:firstLine="284"/>
        <w:jc w:val="both"/>
        <w:rPr>
          <w:sz w:val="20"/>
          <w:szCs w:val="20"/>
        </w:rPr>
      </w:pPr>
      <w:r w:rsidRPr="00030C5F">
        <w:rPr>
          <w:sz w:val="20"/>
          <w:szCs w:val="20"/>
        </w:rPr>
        <w:t>а) участок реки, равный по длине 3–5-кратной ширине русла, до</w:t>
      </w:r>
      <w:r w:rsidRPr="00030C5F">
        <w:rPr>
          <w:sz w:val="20"/>
          <w:szCs w:val="20"/>
        </w:rPr>
        <w:t>л</w:t>
      </w:r>
      <w:r w:rsidRPr="00030C5F">
        <w:rPr>
          <w:sz w:val="20"/>
          <w:szCs w:val="20"/>
        </w:rPr>
        <w:t>жен иметь по возможности параллельноструйное течение без резких измен</w:t>
      </w:r>
      <w:r w:rsidRPr="00030C5F">
        <w:rPr>
          <w:sz w:val="20"/>
          <w:szCs w:val="20"/>
        </w:rPr>
        <w:t>е</w:t>
      </w:r>
      <w:r w:rsidRPr="00030C5F">
        <w:rPr>
          <w:sz w:val="20"/>
          <w:szCs w:val="20"/>
        </w:rPr>
        <w:t>ний живых сечений потока;</w:t>
      </w:r>
    </w:p>
    <w:p w:rsidR="00A049F1" w:rsidRPr="00030C5F" w:rsidRDefault="00A049F1" w:rsidP="00A049F1">
      <w:pPr>
        <w:widowControl w:val="0"/>
        <w:spacing w:line="216" w:lineRule="auto"/>
        <w:ind w:firstLine="284"/>
        <w:jc w:val="both"/>
        <w:rPr>
          <w:sz w:val="20"/>
          <w:szCs w:val="20"/>
        </w:rPr>
      </w:pPr>
      <w:r w:rsidRPr="00030C5F">
        <w:rPr>
          <w:sz w:val="20"/>
          <w:szCs w:val="20"/>
        </w:rPr>
        <w:t>б) в месте расположения гидроствора река не должна иметь рук</w:t>
      </w:r>
      <w:r w:rsidRPr="00030C5F">
        <w:rPr>
          <w:sz w:val="20"/>
          <w:szCs w:val="20"/>
        </w:rPr>
        <w:t>а</w:t>
      </w:r>
      <w:r w:rsidRPr="00030C5F">
        <w:rPr>
          <w:sz w:val="20"/>
          <w:szCs w:val="20"/>
        </w:rPr>
        <w:t>вов, широких затопляемых пойм, заводей, обратных течений и разли</w:t>
      </w:r>
      <w:r w:rsidRPr="00030C5F">
        <w:rPr>
          <w:sz w:val="20"/>
          <w:szCs w:val="20"/>
        </w:rPr>
        <w:t>ч</w:t>
      </w:r>
      <w:r w:rsidRPr="00030C5F">
        <w:rPr>
          <w:sz w:val="20"/>
          <w:szCs w:val="20"/>
        </w:rPr>
        <w:t>ных русловых образований, затрудняющих определение ра</w:t>
      </w:r>
      <w:r w:rsidRPr="00030C5F">
        <w:rPr>
          <w:sz w:val="20"/>
          <w:szCs w:val="20"/>
        </w:rPr>
        <w:t>с</w:t>
      </w:r>
      <w:r w:rsidRPr="00030C5F">
        <w:rPr>
          <w:sz w:val="20"/>
          <w:szCs w:val="20"/>
        </w:rPr>
        <w:t>хода воды;</w:t>
      </w:r>
    </w:p>
    <w:p w:rsidR="00A049F1" w:rsidRPr="00030C5F" w:rsidRDefault="00A049F1" w:rsidP="00A049F1">
      <w:pPr>
        <w:widowControl w:val="0"/>
        <w:spacing w:line="216" w:lineRule="auto"/>
        <w:ind w:firstLine="284"/>
        <w:jc w:val="both"/>
        <w:rPr>
          <w:sz w:val="20"/>
          <w:szCs w:val="20"/>
        </w:rPr>
      </w:pPr>
      <w:r w:rsidRPr="00030C5F">
        <w:rPr>
          <w:sz w:val="20"/>
          <w:szCs w:val="20"/>
        </w:rPr>
        <w:t>в) русло реки должно быть устойчивым, без крупных камней, вод</w:t>
      </w:r>
      <w:r w:rsidRPr="00030C5F">
        <w:rPr>
          <w:sz w:val="20"/>
          <w:szCs w:val="20"/>
        </w:rPr>
        <w:t>о</w:t>
      </w:r>
      <w:r w:rsidRPr="00030C5F">
        <w:rPr>
          <w:sz w:val="20"/>
          <w:szCs w:val="20"/>
        </w:rPr>
        <w:t>рослей и других препятствий, мешающих измерению глубины и ск</w:t>
      </w:r>
      <w:r w:rsidRPr="00030C5F">
        <w:rPr>
          <w:sz w:val="20"/>
          <w:szCs w:val="20"/>
        </w:rPr>
        <w:t>о</w:t>
      </w:r>
      <w:r w:rsidRPr="00030C5F">
        <w:rPr>
          <w:sz w:val="20"/>
          <w:szCs w:val="20"/>
        </w:rPr>
        <w:t>рости т</w:t>
      </w:r>
      <w:r w:rsidRPr="00030C5F">
        <w:rPr>
          <w:sz w:val="20"/>
          <w:szCs w:val="20"/>
        </w:rPr>
        <w:t>е</w:t>
      </w:r>
      <w:r w:rsidRPr="00030C5F">
        <w:rPr>
          <w:sz w:val="20"/>
          <w:szCs w:val="20"/>
        </w:rPr>
        <w:t>чения;</w:t>
      </w:r>
    </w:p>
    <w:p w:rsidR="00A049F1" w:rsidRPr="00030C5F" w:rsidRDefault="00A049F1" w:rsidP="00A049F1">
      <w:pPr>
        <w:widowControl w:val="0"/>
        <w:spacing w:line="216" w:lineRule="auto"/>
        <w:ind w:firstLine="284"/>
        <w:jc w:val="both"/>
        <w:rPr>
          <w:sz w:val="20"/>
          <w:szCs w:val="20"/>
        </w:rPr>
      </w:pPr>
      <w:r w:rsidRPr="00030C5F">
        <w:rPr>
          <w:sz w:val="20"/>
          <w:szCs w:val="20"/>
        </w:rPr>
        <w:t>г) на мелких реках с небольшими скоростями течения гидростворы лучше располагать в узких местах, где скор</w:t>
      </w:r>
      <w:r w:rsidRPr="00030C5F">
        <w:rPr>
          <w:sz w:val="20"/>
          <w:szCs w:val="20"/>
        </w:rPr>
        <w:t>о</w:t>
      </w:r>
      <w:r w:rsidRPr="00030C5F">
        <w:rPr>
          <w:sz w:val="20"/>
          <w:szCs w:val="20"/>
        </w:rPr>
        <w:t>сти и глубины могут быть измер</w:t>
      </w:r>
      <w:r w:rsidRPr="00030C5F">
        <w:rPr>
          <w:sz w:val="20"/>
          <w:szCs w:val="20"/>
        </w:rPr>
        <w:t>е</w:t>
      </w:r>
      <w:r w:rsidRPr="00030C5F">
        <w:rPr>
          <w:sz w:val="20"/>
          <w:szCs w:val="20"/>
        </w:rPr>
        <w:t>ны более точно;</w:t>
      </w:r>
    </w:p>
    <w:p w:rsidR="00A049F1" w:rsidRPr="00030C5F" w:rsidRDefault="00A049F1" w:rsidP="00A049F1">
      <w:pPr>
        <w:widowControl w:val="0"/>
        <w:spacing w:line="216" w:lineRule="auto"/>
        <w:ind w:firstLine="284"/>
        <w:jc w:val="both"/>
        <w:rPr>
          <w:sz w:val="20"/>
          <w:szCs w:val="20"/>
        </w:rPr>
      </w:pPr>
      <w:r w:rsidRPr="00030C5F">
        <w:rPr>
          <w:sz w:val="20"/>
          <w:szCs w:val="20"/>
        </w:rPr>
        <w:t>д) на глубоких и быстрых реках для устройства гидростворов жел</w:t>
      </w:r>
      <w:r w:rsidRPr="00030C5F">
        <w:rPr>
          <w:sz w:val="20"/>
          <w:szCs w:val="20"/>
        </w:rPr>
        <w:t>а</w:t>
      </w:r>
      <w:r w:rsidRPr="00030C5F">
        <w:rPr>
          <w:sz w:val="20"/>
          <w:szCs w:val="20"/>
        </w:rPr>
        <w:t>тельно выбирать более широкие учас</w:t>
      </w:r>
      <w:r w:rsidRPr="00030C5F">
        <w:rPr>
          <w:sz w:val="20"/>
          <w:szCs w:val="20"/>
        </w:rPr>
        <w:t>т</w:t>
      </w:r>
      <w:r w:rsidRPr="00030C5F">
        <w:rPr>
          <w:sz w:val="20"/>
          <w:szCs w:val="20"/>
        </w:rPr>
        <w:t>ки;</w:t>
      </w:r>
    </w:p>
    <w:p w:rsidR="00A049F1" w:rsidRPr="00030C5F" w:rsidRDefault="00A049F1" w:rsidP="00A049F1">
      <w:pPr>
        <w:widowControl w:val="0"/>
        <w:spacing w:line="216" w:lineRule="auto"/>
        <w:ind w:firstLine="284"/>
        <w:jc w:val="both"/>
        <w:rPr>
          <w:sz w:val="20"/>
          <w:szCs w:val="20"/>
        </w:rPr>
      </w:pPr>
      <w:r w:rsidRPr="00030C5F">
        <w:rPr>
          <w:sz w:val="20"/>
          <w:szCs w:val="20"/>
        </w:rPr>
        <w:t>е) гидростворы нельзя располагать в зоне действия естественного или искусственного подп</w:t>
      </w:r>
      <w:r w:rsidRPr="00030C5F">
        <w:rPr>
          <w:sz w:val="20"/>
          <w:szCs w:val="20"/>
        </w:rPr>
        <w:t>о</w:t>
      </w:r>
      <w:r w:rsidRPr="00030C5F">
        <w:rPr>
          <w:sz w:val="20"/>
          <w:szCs w:val="20"/>
        </w:rPr>
        <w:t>ра.</w:t>
      </w:r>
    </w:p>
    <w:p w:rsidR="00A049F1" w:rsidRDefault="00A049F1" w:rsidP="00A049F1">
      <w:pPr>
        <w:widowControl w:val="0"/>
        <w:spacing w:line="216" w:lineRule="auto"/>
        <w:ind w:firstLine="284"/>
        <w:jc w:val="both"/>
        <w:rPr>
          <w:sz w:val="20"/>
          <w:szCs w:val="20"/>
        </w:rPr>
      </w:pPr>
      <w:r w:rsidRPr="00030C5F">
        <w:rPr>
          <w:sz w:val="20"/>
          <w:szCs w:val="20"/>
        </w:rPr>
        <w:t>На участке реки, выбранном для устройства гидрометрического створа, производят нивелировку берегов и промер глубин по трем п</w:t>
      </w:r>
      <w:r w:rsidRPr="00030C5F">
        <w:rPr>
          <w:sz w:val="20"/>
          <w:szCs w:val="20"/>
        </w:rPr>
        <w:t>о</w:t>
      </w:r>
      <w:r w:rsidRPr="00030C5F">
        <w:rPr>
          <w:sz w:val="20"/>
          <w:szCs w:val="20"/>
        </w:rPr>
        <w:t>перечникам, перпендикулярным направлению течения реки (рис.</w:t>
      </w:r>
      <w:r>
        <w:rPr>
          <w:sz w:val="20"/>
          <w:szCs w:val="20"/>
        </w:rPr>
        <w:t xml:space="preserve"> </w:t>
      </w:r>
      <w:r w:rsidRPr="00030C5F">
        <w:rPr>
          <w:sz w:val="20"/>
          <w:szCs w:val="20"/>
        </w:rPr>
        <w:t>1</w:t>
      </w:r>
      <w:r>
        <w:rPr>
          <w:sz w:val="20"/>
          <w:szCs w:val="20"/>
        </w:rPr>
        <w:t>2</w:t>
      </w:r>
      <w:r w:rsidRPr="00030C5F">
        <w:rPr>
          <w:sz w:val="20"/>
          <w:szCs w:val="20"/>
        </w:rPr>
        <w:t>.2).</w:t>
      </w:r>
    </w:p>
    <w:p w:rsidR="00A049F1" w:rsidRPr="00AA74BC" w:rsidRDefault="00A049F1" w:rsidP="00A049F1">
      <w:pPr>
        <w:widowControl w:val="0"/>
        <w:spacing w:line="216" w:lineRule="auto"/>
        <w:ind w:firstLine="284"/>
        <w:jc w:val="both"/>
        <w:rPr>
          <w:sz w:val="16"/>
          <w:szCs w:val="16"/>
        </w:rPr>
      </w:pPr>
    </w:p>
    <w:p w:rsidR="00A049F1" w:rsidRPr="00030C5F" w:rsidRDefault="00A049F1" w:rsidP="00A049F1">
      <w:pPr>
        <w:widowControl w:val="0"/>
        <w:spacing w:line="216" w:lineRule="auto"/>
        <w:ind w:firstLine="284"/>
        <w:jc w:val="center"/>
        <w:rPr>
          <w:sz w:val="20"/>
          <w:szCs w:val="20"/>
        </w:rPr>
      </w:pPr>
      <w:r w:rsidRPr="00A049F1">
        <w:rPr>
          <w:noProof/>
          <w:sz w:val="20"/>
          <w:szCs w:val="20"/>
        </w:rPr>
        <w:pict>
          <v:shape id="Рисунок 3246" o:spid="_x0000_i1255" type="#_x0000_t75" alt="Рис_13_2" style="width:143.25pt;height:85.5pt;visibility:visible">
            <v:imagedata r:id="rId387" o:title="Рис_13_2"/>
          </v:shape>
        </w:pict>
      </w:r>
    </w:p>
    <w:p w:rsidR="00A049F1" w:rsidRPr="007628E4" w:rsidRDefault="00A049F1" w:rsidP="00A049F1">
      <w:pPr>
        <w:widowControl w:val="0"/>
        <w:spacing w:line="216" w:lineRule="auto"/>
        <w:ind w:firstLine="180"/>
        <w:jc w:val="center"/>
        <w:rPr>
          <w:sz w:val="16"/>
          <w:szCs w:val="16"/>
        </w:rPr>
      </w:pPr>
      <w:r w:rsidRPr="007628E4">
        <w:rPr>
          <w:sz w:val="16"/>
          <w:szCs w:val="16"/>
        </w:rPr>
        <w:t>Рис. 1</w:t>
      </w:r>
      <w:r>
        <w:rPr>
          <w:sz w:val="16"/>
          <w:szCs w:val="16"/>
        </w:rPr>
        <w:t>2</w:t>
      </w:r>
      <w:r w:rsidRPr="007628E4">
        <w:rPr>
          <w:sz w:val="16"/>
          <w:szCs w:val="16"/>
        </w:rPr>
        <w:t>.2. Гидрометрич</w:t>
      </w:r>
      <w:r w:rsidRPr="007628E4">
        <w:rPr>
          <w:sz w:val="16"/>
          <w:szCs w:val="16"/>
        </w:rPr>
        <w:t>е</w:t>
      </w:r>
      <w:r w:rsidR="002E4360">
        <w:rPr>
          <w:sz w:val="16"/>
          <w:szCs w:val="16"/>
        </w:rPr>
        <w:t>ский створ</w:t>
      </w:r>
    </w:p>
    <w:p w:rsidR="00A049F1"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Поперечники связываются между собой на одном берегу базисной прямой. Средний поперечник 2–2 называют главным створом, а кра</w:t>
      </w:r>
      <w:r w:rsidRPr="00030C5F">
        <w:rPr>
          <w:sz w:val="20"/>
          <w:szCs w:val="20"/>
        </w:rPr>
        <w:t>й</w:t>
      </w:r>
      <w:r w:rsidRPr="00030C5F">
        <w:rPr>
          <w:sz w:val="20"/>
          <w:szCs w:val="20"/>
        </w:rPr>
        <w:t>ние 1–1 и 3–3 – вспомогательными. Последние располагают от главн</w:t>
      </w:r>
      <w:r w:rsidRPr="00030C5F">
        <w:rPr>
          <w:sz w:val="20"/>
          <w:szCs w:val="20"/>
        </w:rPr>
        <w:t>о</w:t>
      </w:r>
      <w:r w:rsidRPr="00030C5F">
        <w:rPr>
          <w:sz w:val="20"/>
          <w:szCs w:val="20"/>
        </w:rPr>
        <w:t>го створа на расстоян</w:t>
      </w:r>
      <w:r w:rsidRPr="00030C5F">
        <w:rPr>
          <w:sz w:val="20"/>
          <w:szCs w:val="20"/>
        </w:rPr>
        <w:t>и</w:t>
      </w:r>
      <w:r w:rsidRPr="00030C5F">
        <w:rPr>
          <w:sz w:val="20"/>
          <w:szCs w:val="20"/>
        </w:rPr>
        <w:t>ях, равных 0,5–2-кратной ширине русла.</w:t>
      </w:r>
    </w:p>
    <w:p w:rsidR="00A049F1" w:rsidRPr="00030C5F" w:rsidRDefault="00A049F1" w:rsidP="00A049F1">
      <w:pPr>
        <w:widowControl w:val="0"/>
        <w:spacing w:line="216" w:lineRule="auto"/>
        <w:ind w:firstLine="284"/>
        <w:jc w:val="both"/>
        <w:rPr>
          <w:sz w:val="20"/>
          <w:szCs w:val="20"/>
        </w:rPr>
      </w:pPr>
      <w:r w:rsidRPr="00030C5F">
        <w:rPr>
          <w:sz w:val="20"/>
          <w:szCs w:val="20"/>
        </w:rPr>
        <w:t>Главный створ закрепляют на обоих берегах реперами, устанавл</w:t>
      </w:r>
      <w:r w:rsidRPr="00030C5F">
        <w:rPr>
          <w:sz w:val="20"/>
          <w:szCs w:val="20"/>
        </w:rPr>
        <w:t>и</w:t>
      </w:r>
      <w:r w:rsidRPr="00030C5F">
        <w:rPr>
          <w:sz w:val="20"/>
          <w:szCs w:val="20"/>
        </w:rPr>
        <w:t>ваемыми на незатопляемых местах. В точках пересечения главного и вспомогательных ств</w:t>
      </w:r>
      <w:r w:rsidRPr="00030C5F">
        <w:rPr>
          <w:sz w:val="20"/>
          <w:szCs w:val="20"/>
        </w:rPr>
        <w:t>о</w:t>
      </w:r>
      <w:r w:rsidRPr="00030C5F">
        <w:rPr>
          <w:sz w:val="20"/>
          <w:szCs w:val="20"/>
        </w:rPr>
        <w:t>ров с базисом устанавливают низкие столбики, которые служат началом для отсчета горизонтальных расстояний. При наличии русловой съемки гидроствор привязыв</w:t>
      </w:r>
      <w:r w:rsidRPr="00030C5F">
        <w:rPr>
          <w:sz w:val="20"/>
          <w:szCs w:val="20"/>
        </w:rPr>
        <w:t>а</w:t>
      </w:r>
      <w:r w:rsidRPr="00030C5F">
        <w:rPr>
          <w:sz w:val="20"/>
          <w:szCs w:val="20"/>
        </w:rPr>
        <w:t>ют к ее планово-высотной основе и нан</w:t>
      </w:r>
      <w:r w:rsidRPr="00030C5F">
        <w:rPr>
          <w:sz w:val="20"/>
          <w:szCs w:val="20"/>
        </w:rPr>
        <w:t>о</w:t>
      </w:r>
      <w:r w:rsidRPr="00030C5F">
        <w:rPr>
          <w:sz w:val="20"/>
          <w:szCs w:val="20"/>
        </w:rPr>
        <w:t>сят на план участка реки.</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Для определения расхода нужно знать скорости течения в разных </w:t>
      </w:r>
      <w:r w:rsidRPr="00030C5F">
        <w:rPr>
          <w:sz w:val="20"/>
          <w:szCs w:val="20"/>
        </w:rPr>
        <w:lastRenderedPageBreak/>
        <w:t>точках живого сечения как по ширине, так и по глубине реки. Имея представление о распределении скоростей в живом сечении потока, можно площадь живого с</w:t>
      </w:r>
      <w:r w:rsidRPr="00030C5F">
        <w:rPr>
          <w:sz w:val="20"/>
          <w:szCs w:val="20"/>
        </w:rPr>
        <w:t>е</w:t>
      </w:r>
      <w:r w:rsidRPr="00030C5F">
        <w:rPr>
          <w:sz w:val="20"/>
          <w:szCs w:val="20"/>
        </w:rPr>
        <w:t>чения разделить на части и для каждой из них подсчитать частные расходы путем умножения их площадей на соотве</w:t>
      </w:r>
      <w:r w:rsidRPr="00030C5F">
        <w:rPr>
          <w:sz w:val="20"/>
          <w:szCs w:val="20"/>
        </w:rPr>
        <w:t>т</w:t>
      </w:r>
      <w:r w:rsidRPr="00030C5F">
        <w:rPr>
          <w:sz w:val="20"/>
          <w:szCs w:val="20"/>
        </w:rPr>
        <w:t>ствующие скорости течения. Общий расход определится при этом по форм</w:t>
      </w:r>
      <w:r w:rsidRPr="00030C5F">
        <w:rPr>
          <w:sz w:val="20"/>
          <w:szCs w:val="20"/>
        </w:rPr>
        <w:t>у</w:t>
      </w:r>
      <w:r w:rsidRPr="00030C5F">
        <w:rPr>
          <w:sz w:val="20"/>
          <w:szCs w:val="20"/>
        </w:rPr>
        <w:t>ле</w:t>
      </w:r>
    </w:p>
    <w:p w:rsidR="00A049F1" w:rsidRPr="00030C5F" w:rsidRDefault="00A049F1" w:rsidP="00A049F1">
      <w:pPr>
        <w:widowControl w:val="0"/>
        <w:spacing w:line="216" w:lineRule="auto"/>
        <w:ind w:firstLine="284"/>
        <w:jc w:val="right"/>
        <w:rPr>
          <w:sz w:val="20"/>
          <w:szCs w:val="20"/>
        </w:rPr>
      </w:pPr>
      <w:r w:rsidRPr="00030C5F">
        <w:rPr>
          <w:sz w:val="20"/>
          <w:szCs w:val="20"/>
          <w:lang w:val="en-US"/>
        </w:rPr>
        <w:t>Q</w:t>
      </w:r>
      <w:r w:rsidRPr="00030C5F">
        <w:rPr>
          <w:sz w:val="20"/>
          <w:szCs w:val="20"/>
        </w:rPr>
        <w:t xml:space="preserve"> = </w:t>
      </w:r>
      <w:r w:rsidRPr="00030C5F">
        <w:rPr>
          <w:sz w:val="20"/>
          <w:szCs w:val="20"/>
          <w:lang w:val="en-US"/>
        </w:rPr>
        <w:t>ΣΔQ</w:t>
      </w:r>
      <w:r w:rsidRPr="00030C5F">
        <w:rPr>
          <w:sz w:val="20"/>
          <w:szCs w:val="20"/>
          <w:vertAlign w:val="subscript"/>
          <w:lang w:val="en-US"/>
        </w:rPr>
        <w:t>i</w:t>
      </w:r>
      <w:r w:rsidRPr="00030C5F">
        <w:rPr>
          <w:sz w:val="20"/>
          <w:szCs w:val="20"/>
        </w:rPr>
        <w:t xml:space="preserve"> = </w:t>
      </w:r>
      <w:r w:rsidRPr="00030C5F">
        <w:rPr>
          <w:sz w:val="20"/>
          <w:szCs w:val="20"/>
          <w:lang w:val="en-US"/>
        </w:rPr>
        <w:t>ΣΔω</w:t>
      </w:r>
      <w:r w:rsidRPr="00030C5F">
        <w:rPr>
          <w:sz w:val="20"/>
          <w:szCs w:val="20"/>
          <w:vertAlign w:val="subscript"/>
          <w:lang w:val="en-US"/>
        </w:rPr>
        <w:t>i</w:t>
      </w:r>
      <w:r w:rsidRPr="00030C5F">
        <w:rPr>
          <w:sz w:val="20"/>
          <w:szCs w:val="20"/>
        </w:rPr>
        <w:t xml:space="preserve"> </w:t>
      </w:r>
      <w:r w:rsidRPr="00030C5F">
        <w:rPr>
          <w:sz w:val="20"/>
          <w:szCs w:val="20"/>
          <w:lang w:val="en-US"/>
        </w:rPr>
        <w:t>v</w:t>
      </w:r>
      <w:r w:rsidRPr="00030C5F">
        <w:rPr>
          <w:sz w:val="20"/>
          <w:szCs w:val="20"/>
          <w:vertAlign w:val="subscript"/>
          <w:lang w:val="en-US"/>
        </w:rPr>
        <w:t>i</w:t>
      </w:r>
      <w:r w:rsidRPr="00030C5F">
        <w:rPr>
          <w:sz w:val="20"/>
          <w:szCs w:val="20"/>
        </w:rPr>
        <w:t>,</w:t>
      </w:r>
      <w:r w:rsidRPr="00030C5F">
        <w:rPr>
          <w:sz w:val="20"/>
          <w:szCs w:val="20"/>
        </w:rPr>
        <w:tab/>
      </w:r>
      <w:r w:rsidRPr="00030C5F">
        <w:rPr>
          <w:sz w:val="20"/>
          <w:szCs w:val="20"/>
        </w:rPr>
        <w:tab/>
      </w:r>
      <w:r w:rsidRPr="00030C5F">
        <w:rPr>
          <w:sz w:val="20"/>
          <w:szCs w:val="20"/>
        </w:rPr>
        <w:tab/>
        <w:t>(1</w:t>
      </w:r>
      <w:r>
        <w:rPr>
          <w:sz w:val="20"/>
          <w:szCs w:val="20"/>
        </w:rPr>
        <w:t>2</w:t>
      </w:r>
      <w:r w:rsidRPr="00030C5F">
        <w:rPr>
          <w:sz w:val="20"/>
          <w:szCs w:val="20"/>
        </w:rPr>
        <w:t>.3)</w:t>
      </w:r>
    </w:p>
    <w:p w:rsidR="00A049F1" w:rsidRPr="00030C5F" w:rsidRDefault="00A049F1" w:rsidP="00A049F1">
      <w:pPr>
        <w:widowControl w:val="0"/>
        <w:spacing w:line="216" w:lineRule="auto"/>
        <w:ind w:firstLine="284"/>
        <w:jc w:val="right"/>
        <w:rPr>
          <w:sz w:val="20"/>
          <w:szCs w:val="20"/>
        </w:rPr>
      </w:pPr>
    </w:p>
    <w:p w:rsidR="00A049F1" w:rsidRPr="00030C5F" w:rsidRDefault="00A049F1" w:rsidP="00A049F1">
      <w:pPr>
        <w:widowControl w:val="0"/>
        <w:spacing w:line="216" w:lineRule="auto"/>
        <w:jc w:val="both"/>
        <w:rPr>
          <w:sz w:val="20"/>
          <w:szCs w:val="20"/>
        </w:rPr>
      </w:pPr>
      <w:r w:rsidRPr="00030C5F">
        <w:rPr>
          <w:sz w:val="20"/>
          <w:szCs w:val="20"/>
        </w:rPr>
        <w:t xml:space="preserve">где </w:t>
      </w:r>
      <w:r w:rsidRPr="00030C5F">
        <w:rPr>
          <w:sz w:val="20"/>
          <w:szCs w:val="20"/>
          <w:lang w:val="en-US"/>
        </w:rPr>
        <w:t>Δω</w:t>
      </w:r>
      <w:r w:rsidRPr="00030C5F">
        <w:rPr>
          <w:sz w:val="20"/>
          <w:szCs w:val="20"/>
          <w:vertAlign w:val="subscript"/>
          <w:lang w:val="en-US"/>
        </w:rPr>
        <w:t>i</w:t>
      </w:r>
      <w:r w:rsidRPr="00030C5F">
        <w:rPr>
          <w:sz w:val="20"/>
          <w:szCs w:val="20"/>
        </w:rPr>
        <w:t xml:space="preserve"> – площади частей живого сеч</w:t>
      </w:r>
      <w:r w:rsidRPr="00030C5F">
        <w:rPr>
          <w:sz w:val="20"/>
          <w:szCs w:val="20"/>
        </w:rPr>
        <w:t>е</w:t>
      </w:r>
      <w:r w:rsidRPr="00030C5F">
        <w:rPr>
          <w:sz w:val="20"/>
          <w:szCs w:val="20"/>
        </w:rPr>
        <w:t>ния;</w:t>
      </w:r>
    </w:p>
    <w:p w:rsidR="00A049F1" w:rsidRPr="00030C5F" w:rsidRDefault="00A049F1" w:rsidP="00A049F1">
      <w:pPr>
        <w:widowControl w:val="0"/>
        <w:spacing w:line="216" w:lineRule="auto"/>
        <w:ind w:firstLine="462"/>
        <w:jc w:val="both"/>
        <w:rPr>
          <w:sz w:val="20"/>
          <w:szCs w:val="20"/>
        </w:rPr>
      </w:pPr>
      <w:r w:rsidRPr="00030C5F">
        <w:rPr>
          <w:sz w:val="20"/>
          <w:szCs w:val="20"/>
          <w:lang w:val="en-US"/>
        </w:rPr>
        <w:t>v</w:t>
      </w:r>
      <w:r w:rsidRPr="00030C5F">
        <w:rPr>
          <w:sz w:val="20"/>
          <w:szCs w:val="20"/>
          <w:vertAlign w:val="subscript"/>
          <w:lang w:val="en-US"/>
        </w:rPr>
        <w:t>i</w:t>
      </w:r>
      <w:r w:rsidRPr="00030C5F">
        <w:rPr>
          <w:sz w:val="20"/>
          <w:szCs w:val="20"/>
        </w:rPr>
        <w:t xml:space="preserve"> – соответствующие скорости течения.</w:t>
      </w:r>
    </w:p>
    <w:p w:rsidR="00A049F1" w:rsidRPr="00FD7932" w:rsidRDefault="00A049F1" w:rsidP="00A049F1">
      <w:pPr>
        <w:widowControl w:val="0"/>
        <w:spacing w:line="216" w:lineRule="auto"/>
        <w:ind w:firstLine="284"/>
        <w:jc w:val="both"/>
        <w:rPr>
          <w:sz w:val="20"/>
          <w:szCs w:val="20"/>
        </w:rPr>
      </w:pPr>
      <w:r w:rsidRPr="00FD7932">
        <w:rPr>
          <w:sz w:val="20"/>
          <w:szCs w:val="20"/>
        </w:rPr>
        <w:t>Наибольшее распространение получили два способа измерения скоростей течения в реках: при помощи поплавков и при помощи ве</w:t>
      </w:r>
      <w:r w:rsidRPr="00FD7932">
        <w:rPr>
          <w:sz w:val="20"/>
          <w:szCs w:val="20"/>
        </w:rPr>
        <w:t>р</w:t>
      </w:r>
      <w:r w:rsidRPr="00FD7932">
        <w:rPr>
          <w:sz w:val="20"/>
          <w:szCs w:val="20"/>
        </w:rPr>
        <w:t>тушек. Первые служат для измерения скоростей течения на поверхн</w:t>
      </w:r>
      <w:r w:rsidRPr="00FD7932">
        <w:rPr>
          <w:sz w:val="20"/>
          <w:szCs w:val="20"/>
        </w:rPr>
        <w:t>о</w:t>
      </w:r>
      <w:r w:rsidRPr="00FD7932">
        <w:rPr>
          <w:sz w:val="20"/>
          <w:szCs w:val="20"/>
        </w:rPr>
        <w:t>сти в</w:t>
      </w:r>
      <w:r w:rsidRPr="00FD7932">
        <w:rPr>
          <w:sz w:val="20"/>
          <w:szCs w:val="20"/>
        </w:rPr>
        <w:t>о</w:t>
      </w:r>
      <w:r w:rsidRPr="00FD7932">
        <w:rPr>
          <w:sz w:val="20"/>
          <w:szCs w:val="20"/>
        </w:rPr>
        <w:t>ды, а вторые – в точках, расположенных на различной глубине. Поплавки применяют для измерения скоростей течения в безветре</w:t>
      </w:r>
      <w:r w:rsidRPr="00FD7932">
        <w:rPr>
          <w:sz w:val="20"/>
          <w:szCs w:val="20"/>
        </w:rPr>
        <w:t>н</w:t>
      </w:r>
      <w:r w:rsidRPr="00FD7932">
        <w:rPr>
          <w:sz w:val="20"/>
          <w:szCs w:val="20"/>
        </w:rPr>
        <w:t>ную погоду в русле, свободном от</w:t>
      </w:r>
      <w:r w:rsidR="002E4360">
        <w:rPr>
          <w:sz w:val="20"/>
          <w:szCs w:val="20"/>
        </w:rPr>
        <w:t>о</w:t>
      </w:r>
      <w:r w:rsidRPr="00FD7932">
        <w:rPr>
          <w:sz w:val="20"/>
          <w:szCs w:val="20"/>
        </w:rPr>
        <w:t xml:space="preserve"> льда и водной растительности. П</w:t>
      </w:r>
      <w:r w:rsidRPr="00FD7932">
        <w:rPr>
          <w:sz w:val="20"/>
          <w:szCs w:val="20"/>
        </w:rPr>
        <w:t>о</w:t>
      </w:r>
      <w:r w:rsidRPr="00FD7932">
        <w:rPr>
          <w:sz w:val="20"/>
          <w:szCs w:val="20"/>
        </w:rPr>
        <w:t>ложительным качеством этого способа измерения скоростей являе</w:t>
      </w:r>
      <w:r w:rsidRPr="00FD7932">
        <w:rPr>
          <w:sz w:val="20"/>
          <w:szCs w:val="20"/>
        </w:rPr>
        <w:t>т</w:t>
      </w:r>
      <w:r w:rsidRPr="00FD7932">
        <w:rPr>
          <w:sz w:val="20"/>
          <w:szCs w:val="20"/>
        </w:rPr>
        <w:t>ся его простота и небольшие затраты времени. Непосредственное изм</w:t>
      </w:r>
      <w:r w:rsidRPr="00FD7932">
        <w:rPr>
          <w:sz w:val="20"/>
          <w:szCs w:val="20"/>
        </w:rPr>
        <w:t>е</w:t>
      </w:r>
      <w:r w:rsidRPr="00FD7932">
        <w:rPr>
          <w:sz w:val="20"/>
          <w:szCs w:val="20"/>
        </w:rPr>
        <w:t>рение поплавками целесообразно при малых скоростях течения и м</w:t>
      </w:r>
      <w:r w:rsidRPr="00FD7932">
        <w:rPr>
          <w:sz w:val="20"/>
          <w:szCs w:val="20"/>
        </w:rPr>
        <w:t>а</w:t>
      </w:r>
      <w:r w:rsidRPr="00FD7932">
        <w:rPr>
          <w:sz w:val="20"/>
          <w:szCs w:val="20"/>
        </w:rPr>
        <w:t>лых глубинах, а также при содержании в воде большого количества наносов. Кроме этого п</w:t>
      </w:r>
      <w:r w:rsidRPr="00FD7932">
        <w:rPr>
          <w:sz w:val="20"/>
          <w:szCs w:val="20"/>
        </w:rPr>
        <w:t>о</w:t>
      </w:r>
      <w:r w:rsidRPr="00FD7932">
        <w:rPr>
          <w:sz w:val="20"/>
          <w:szCs w:val="20"/>
        </w:rPr>
        <w:t>плавки успешно применяются на больших реках для измерения скор</w:t>
      </w:r>
      <w:r w:rsidRPr="00FD7932">
        <w:rPr>
          <w:sz w:val="20"/>
          <w:szCs w:val="20"/>
        </w:rPr>
        <w:t>о</w:t>
      </w:r>
      <w:r w:rsidRPr="00FD7932">
        <w:rPr>
          <w:sz w:val="20"/>
          <w:szCs w:val="20"/>
        </w:rPr>
        <w:t>стей аэрометодами. Точность вычисления расходов воды по скоростям, измеренным поплавками, лежит в пред</w:t>
      </w:r>
      <w:r w:rsidRPr="00FD7932">
        <w:rPr>
          <w:sz w:val="20"/>
          <w:szCs w:val="20"/>
        </w:rPr>
        <w:t>е</w:t>
      </w:r>
      <w:r w:rsidRPr="00FD7932">
        <w:rPr>
          <w:sz w:val="20"/>
          <w:szCs w:val="20"/>
        </w:rPr>
        <w:t>лах 10–20%.</w:t>
      </w:r>
    </w:p>
    <w:p w:rsidR="00A049F1" w:rsidRPr="00030C5F" w:rsidRDefault="00A049F1" w:rsidP="00A049F1">
      <w:pPr>
        <w:widowControl w:val="0"/>
        <w:spacing w:line="216" w:lineRule="auto"/>
        <w:ind w:firstLine="284"/>
        <w:jc w:val="both"/>
        <w:rPr>
          <w:sz w:val="20"/>
          <w:szCs w:val="20"/>
        </w:rPr>
      </w:pPr>
      <w:r w:rsidRPr="00030C5F">
        <w:rPr>
          <w:sz w:val="20"/>
          <w:szCs w:val="20"/>
        </w:rPr>
        <w:t>Вертушки – наиболее распространенные, совершенные и точные приборы для измерения скоростей течения. Они обеспечивают выс</w:t>
      </w:r>
      <w:r w:rsidRPr="00030C5F">
        <w:rPr>
          <w:sz w:val="20"/>
          <w:szCs w:val="20"/>
        </w:rPr>
        <w:t>о</w:t>
      </w:r>
      <w:r w:rsidRPr="00030C5F">
        <w:rPr>
          <w:sz w:val="20"/>
          <w:szCs w:val="20"/>
        </w:rPr>
        <w:t>кую точность определения расходов в</w:t>
      </w:r>
      <w:r w:rsidRPr="00030C5F">
        <w:rPr>
          <w:sz w:val="20"/>
          <w:szCs w:val="20"/>
        </w:rPr>
        <w:t>о</w:t>
      </w:r>
      <w:r w:rsidRPr="00030C5F">
        <w:rPr>
          <w:sz w:val="20"/>
          <w:szCs w:val="20"/>
        </w:rPr>
        <w:t>ды (2–3%).</w:t>
      </w:r>
    </w:p>
    <w:p w:rsidR="00A049F1" w:rsidRPr="00030C5F"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center"/>
        <w:rPr>
          <w:b/>
          <w:sz w:val="20"/>
          <w:szCs w:val="20"/>
        </w:rPr>
      </w:pPr>
      <w:r w:rsidRPr="00030C5F">
        <w:rPr>
          <w:b/>
          <w:sz w:val="20"/>
          <w:szCs w:val="20"/>
        </w:rPr>
        <w:t>1</w:t>
      </w:r>
      <w:r w:rsidR="002E4360">
        <w:rPr>
          <w:b/>
          <w:sz w:val="20"/>
          <w:szCs w:val="20"/>
        </w:rPr>
        <w:t>2</w:t>
      </w:r>
      <w:r w:rsidRPr="00030C5F">
        <w:rPr>
          <w:b/>
          <w:sz w:val="20"/>
          <w:szCs w:val="20"/>
        </w:rPr>
        <w:t xml:space="preserve">.3. Измерение скоростей течения поплавками </w:t>
      </w:r>
    </w:p>
    <w:p w:rsidR="00A049F1" w:rsidRPr="00030C5F" w:rsidRDefault="00A049F1" w:rsidP="00A049F1">
      <w:pPr>
        <w:widowControl w:val="0"/>
        <w:spacing w:line="216" w:lineRule="auto"/>
        <w:ind w:firstLine="284"/>
        <w:jc w:val="center"/>
        <w:rPr>
          <w:b/>
          <w:sz w:val="20"/>
          <w:szCs w:val="20"/>
        </w:rPr>
      </w:pPr>
      <w:r w:rsidRPr="00030C5F">
        <w:rPr>
          <w:b/>
          <w:sz w:val="20"/>
          <w:szCs w:val="20"/>
        </w:rPr>
        <w:t>и вычисление расходов в</w:t>
      </w:r>
      <w:r w:rsidRPr="00030C5F">
        <w:rPr>
          <w:b/>
          <w:sz w:val="20"/>
          <w:szCs w:val="20"/>
        </w:rPr>
        <w:t>о</w:t>
      </w:r>
      <w:r w:rsidRPr="00030C5F">
        <w:rPr>
          <w:b/>
          <w:sz w:val="20"/>
          <w:szCs w:val="20"/>
        </w:rPr>
        <w:t>ды</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В качестве поплавков для измерения скоростей течения чаще всего используются деревянные кружки высотой 5–6 см, отпиленные от бревна диаметром 10–25 см. Помимо главного и двух вспомогател</w:t>
      </w:r>
      <w:r w:rsidRPr="00030C5F">
        <w:rPr>
          <w:sz w:val="20"/>
          <w:szCs w:val="20"/>
        </w:rPr>
        <w:t>ь</w:t>
      </w:r>
      <w:r w:rsidRPr="00030C5F">
        <w:rPr>
          <w:sz w:val="20"/>
          <w:szCs w:val="20"/>
        </w:rPr>
        <w:t>ных створов на реке намечают створ для пуска поплавков, к</w:t>
      </w:r>
      <w:r w:rsidRPr="00030C5F">
        <w:rPr>
          <w:sz w:val="20"/>
          <w:szCs w:val="20"/>
        </w:rPr>
        <w:t>о</w:t>
      </w:r>
      <w:r>
        <w:rPr>
          <w:sz w:val="20"/>
          <w:szCs w:val="20"/>
        </w:rPr>
        <w:t>торый располагают на</w:t>
      </w:r>
      <w:r w:rsidRPr="00030C5F">
        <w:rPr>
          <w:sz w:val="20"/>
          <w:szCs w:val="20"/>
        </w:rPr>
        <w:t xml:space="preserve"> 10–20 м выше верхнего вспомогательного ств</w:t>
      </w:r>
      <w:r w:rsidRPr="00030C5F">
        <w:rPr>
          <w:sz w:val="20"/>
          <w:szCs w:val="20"/>
        </w:rPr>
        <w:t>о</w:t>
      </w:r>
      <w:r w:rsidRPr="00030C5F">
        <w:rPr>
          <w:sz w:val="20"/>
          <w:szCs w:val="20"/>
        </w:rPr>
        <w:t>ра.</w:t>
      </w:r>
    </w:p>
    <w:p w:rsidR="00A049F1" w:rsidRPr="00030C5F" w:rsidRDefault="00A049F1" w:rsidP="00A049F1">
      <w:pPr>
        <w:widowControl w:val="0"/>
        <w:spacing w:line="216" w:lineRule="auto"/>
        <w:ind w:firstLine="284"/>
        <w:jc w:val="both"/>
        <w:rPr>
          <w:sz w:val="20"/>
          <w:szCs w:val="20"/>
        </w:rPr>
      </w:pPr>
      <w:r w:rsidRPr="00030C5F">
        <w:rPr>
          <w:sz w:val="20"/>
          <w:szCs w:val="20"/>
        </w:rPr>
        <w:t>Для определения расхода воды на реках шириной до 100 м нужно иметь 15–20 поплавков. Поплавки пускают последовательно один за другим в ра</w:t>
      </w:r>
      <w:r w:rsidRPr="00030C5F">
        <w:rPr>
          <w:sz w:val="20"/>
          <w:szCs w:val="20"/>
        </w:rPr>
        <w:t>з</w:t>
      </w:r>
      <w:r w:rsidRPr="00030C5F">
        <w:rPr>
          <w:sz w:val="20"/>
          <w:szCs w:val="20"/>
        </w:rPr>
        <w:t>личном удалении от берега по 3–4 с каждого места. Если какой-либо поплавок задержался у берегов или время его прохождения между створами значительно отличается от вр</w:t>
      </w:r>
      <w:r w:rsidRPr="00030C5F">
        <w:rPr>
          <w:sz w:val="20"/>
          <w:szCs w:val="20"/>
        </w:rPr>
        <w:t>е</w:t>
      </w:r>
      <w:r w:rsidRPr="00030C5F">
        <w:rPr>
          <w:sz w:val="20"/>
          <w:szCs w:val="20"/>
        </w:rPr>
        <w:t>мени движения других поплавков одной группы, пускают новый попл</w:t>
      </w:r>
      <w:r w:rsidRPr="00030C5F">
        <w:rPr>
          <w:sz w:val="20"/>
          <w:szCs w:val="20"/>
        </w:rPr>
        <w:t>а</w:t>
      </w:r>
      <w:r w:rsidRPr="00030C5F">
        <w:rPr>
          <w:sz w:val="20"/>
          <w:szCs w:val="20"/>
        </w:rPr>
        <w:t>вок.</w:t>
      </w:r>
    </w:p>
    <w:p w:rsidR="00A049F1" w:rsidRPr="00030C5F" w:rsidRDefault="00A049F1" w:rsidP="00A049F1">
      <w:pPr>
        <w:widowControl w:val="0"/>
        <w:spacing w:line="216" w:lineRule="auto"/>
        <w:ind w:firstLine="284"/>
        <w:jc w:val="both"/>
        <w:rPr>
          <w:sz w:val="20"/>
          <w:szCs w:val="20"/>
        </w:rPr>
      </w:pPr>
      <w:r w:rsidRPr="00030C5F">
        <w:rPr>
          <w:sz w:val="20"/>
          <w:szCs w:val="20"/>
        </w:rPr>
        <w:t>Среднюю поверхностную скорость течения для каждой группы п</w:t>
      </w:r>
      <w:r w:rsidRPr="00030C5F">
        <w:rPr>
          <w:sz w:val="20"/>
          <w:szCs w:val="20"/>
        </w:rPr>
        <w:t>о</w:t>
      </w:r>
      <w:r w:rsidRPr="00030C5F">
        <w:rPr>
          <w:sz w:val="20"/>
          <w:szCs w:val="20"/>
        </w:rPr>
        <w:lastRenderedPageBreak/>
        <w:t>плавков подсчитывают, деля расстояние между верхним и нижним створами на среднюю продолжительность хода поплавков данной группы.</w:t>
      </w:r>
    </w:p>
    <w:p w:rsidR="00A049F1" w:rsidRPr="00030C5F" w:rsidRDefault="00A049F1" w:rsidP="00A049F1">
      <w:pPr>
        <w:widowControl w:val="0"/>
        <w:spacing w:line="216" w:lineRule="auto"/>
        <w:ind w:firstLine="284"/>
        <w:jc w:val="both"/>
        <w:rPr>
          <w:sz w:val="20"/>
          <w:szCs w:val="20"/>
        </w:rPr>
      </w:pPr>
      <w:r w:rsidRPr="00030C5F">
        <w:rPr>
          <w:sz w:val="20"/>
          <w:szCs w:val="20"/>
        </w:rPr>
        <w:t>Для вычисления расхода воды площадь живого сечения гидроме</w:t>
      </w:r>
      <w:r w:rsidRPr="00030C5F">
        <w:rPr>
          <w:sz w:val="20"/>
          <w:szCs w:val="20"/>
        </w:rPr>
        <w:t>т</w:t>
      </w:r>
      <w:r w:rsidRPr="00030C5F">
        <w:rPr>
          <w:sz w:val="20"/>
          <w:szCs w:val="20"/>
        </w:rPr>
        <w:t>рического створа разбивают по ширине на ряд интервалов. Границы интервалов устанавливают посередине между точками, соответству</w:t>
      </w:r>
      <w:r w:rsidRPr="00030C5F">
        <w:rPr>
          <w:sz w:val="20"/>
          <w:szCs w:val="20"/>
        </w:rPr>
        <w:t>ю</w:t>
      </w:r>
      <w:r w:rsidRPr="00030C5F">
        <w:rPr>
          <w:sz w:val="20"/>
          <w:szCs w:val="20"/>
        </w:rPr>
        <w:t>щими средним расстояниям от постоянного начала до мест прохожд</w:t>
      </w:r>
      <w:r w:rsidRPr="00030C5F">
        <w:rPr>
          <w:sz w:val="20"/>
          <w:szCs w:val="20"/>
        </w:rPr>
        <w:t>е</w:t>
      </w:r>
      <w:r w:rsidRPr="00030C5F">
        <w:rPr>
          <w:sz w:val="20"/>
          <w:szCs w:val="20"/>
        </w:rPr>
        <w:t>ния каждой группы поплавков через сре</w:t>
      </w:r>
      <w:r w:rsidRPr="00030C5F">
        <w:rPr>
          <w:sz w:val="20"/>
          <w:szCs w:val="20"/>
        </w:rPr>
        <w:t>д</w:t>
      </w:r>
      <w:r w:rsidRPr="00030C5F">
        <w:rPr>
          <w:sz w:val="20"/>
          <w:szCs w:val="20"/>
        </w:rPr>
        <w:t>ний створ.</w:t>
      </w:r>
    </w:p>
    <w:p w:rsidR="00A049F1" w:rsidRPr="00030C5F" w:rsidRDefault="00A049F1" w:rsidP="00A049F1">
      <w:pPr>
        <w:widowControl w:val="0"/>
        <w:spacing w:line="216" w:lineRule="auto"/>
        <w:ind w:firstLine="284"/>
        <w:jc w:val="both"/>
        <w:rPr>
          <w:sz w:val="20"/>
          <w:szCs w:val="20"/>
        </w:rPr>
      </w:pPr>
      <w:r w:rsidRPr="00030C5F">
        <w:rPr>
          <w:sz w:val="20"/>
          <w:szCs w:val="20"/>
        </w:rPr>
        <w:t>Расход, вычисленный умножением площади живого сечения на п</w:t>
      </w:r>
      <w:r w:rsidRPr="00030C5F">
        <w:rPr>
          <w:sz w:val="20"/>
          <w:szCs w:val="20"/>
        </w:rPr>
        <w:t>о</w:t>
      </w:r>
      <w:r w:rsidRPr="00030C5F">
        <w:rPr>
          <w:sz w:val="20"/>
          <w:szCs w:val="20"/>
        </w:rPr>
        <w:t xml:space="preserve">верхностную скорость течения, называется  ф и </w:t>
      </w:r>
      <w:r w:rsidRPr="00030C5F">
        <w:rPr>
          <w:sz w:val="20"/>
          <w:szCs w:val="20"/>
        </w:rPr>
        <w:t>к</w:t>
      </w:r>
      <w:r w:rsidRPr="00030C5F">
        <w:rPr>
          <w:sz w:val="20"/>
          <w:szCs w:val="20"/>
        </w:rPr>
        <w:t xml:space="preserve"> т и в н ы м.</w:t>
      </w:r>
    </w:p>
    <w:p w:rsidR="00A049F1" w:rsidRPr="00030C5F" w:rsidRDefault="00A049F1" w:rsidP="00A049F1">
      <w:pPr>
        <w:widowControl w:val="0"/>
        <w:spacing w:line="216" w:lineRule="auto"/>
        <w:ind w:firstLine="284"/>
        <w:jc w:val="both"/>
        <w:rPr>
          <w:sz w:val="20"/>
          <w:szCs w:val="20"/>
        </w:rPr>
      </w:pPr>
      <w:r w:rsidRPr="00030C5F">
        <w:rPr>
          <w:sz w:val="20"/>
          <w:szCs w:val="20"/>
        </w:rPr>
        <w:t>Фиктивный расход определяют по форм</w:t>
      </w:r>
      <w:r w:rsidRPr="00030C5F">
        <w:rPr>
          <w:sz w:val="20"/>
          <w:szCs w:val="20"/>
        </w:rPr>
        <w:t>у</w:t>
      </w:r>
      <w:r w:rsidRPr="00030C5F">
        <w:rPr>
          <w:sz w:val="20"/>
          <w:szCs w:val="20"/>
        </w:rPr>
        <w:t>ле</w:t>
      </w:r>
    </w:p>
    <w:p w:rsidR="00A049F1" w:rsidRPr="00030C5F" w:rsidRDefault="00A049F1" w:rsidP="00A049F1">
      <w:pPr>
        <w:widowControl w:val="0"/>
        <w:spacing w:line="216" w:lineRule="auto"/>
        <w:ind w:firstLine="284"/>
        <w:jc w:val="both"/>
        <w:rPr>
          <w:sz w:val="20"/>
          <w:szCs w:val="20"/>
        </w:rPr>
      </w:pPr>
    </w:p>
    <w:p w:rsidR="00A049F1" w:rsidRPr="00030C5F" w:rsidRDefault="00A049F1" w:rsidP="002E4360">
      <w:pPr>
        <w:widowControl w:val="0"/>
        <w:spacing w:line="216" w:lineRule="auto"/>
        <w:ind w:firstLine="284"/>
        <w:jc w:val="right"/>
        <w:rPr>
          <w:sz w:val="20"/>
          <w:szCs w:val="20"/>
        </w:rPr>
      </w:pPr>
      <w:r w:rsidRPr="00030C5F">
        <w:rPr>
          <w:sz w:val="20"/>
          <w:szCs w:val="20"/>
          <w:lang w:val="en-US"/>
        </w:rPr>
        <w:t>Q</w:t>
      </w:r>
      <w:r w:rsidRPr="00030C5F">
        <w:rPr>
          <w:sz w:val="20"/>
          <w:szCs w:val="20"/>
          <w:vertAlign w:val="subscript"/>
        </w:rPr>
        <w:t>ф</w:t>
      </w:r>
      <w:r w:rsidRPr="00030C5F">
        <w:rPr>
          <w:sz w:val="20"/>
          <w:szCs w:val="20"/>
        </w:rPr>
        <w:t xml:space="preserve"> = </w:t>
      </w:r>
      <w:r w:rsidRPr="00030C5F">
        <w:rPr>
          <w:sz w:val="20"/>
          <w:szCs w:val="20"/>
          <w:lang w:val="en-US"/>
        </w:rPr>
        <w:t>ΣΔω</w:t>
      </w:r>
      <w:r w:rsidRPr="00030C5F">
        <w:rPr>
          <w:sz w:val="20"/>
          <w:szCs w:val="20"/>
          <w:vertAlign w:val="subscript"/>
          <w:lang w:val="en-US"/>
        </w:rPr>
        <w:t>i</w:t>
      </w:r>
      <w:r w:rsidRPr="00030C5F">
        <w:rPr>
          <w:sz w:val="20"/>
          <w:szCs w:val="20"/>
        </w:rPr>
        <w:t xml:space="preserve"> </w:t>
      </w:r>
      <w:r>
        <w:rPr>
          <w:sz w:val="20"/>
          <w:szCs w:val="20"/>
          <w:lang w:val="en-US"/>
        </w:rPr>
        <w:t>u</w:t>
      </w:r>
      <w:r w:rsidRPr="00030C5F">
        <w:rPr>
          <w:sz w:val="20"/>
          <w:szCs w:val="20"/>
          <w:vertAlign w:val="subscript"/>
          <w:lang w:val="en-US"/>
        </w:rPr>
        <w:t>n</w:t>
      </w:r>
      <w:r w:rsidRPr="00030C5F">
        <w:rPr>
          <w:sz w:val="20"/>
          <w:szCs w:val="20"/>
          <w:vertAlign w:val="subscript"/>
        </w:rPr>
        <w:t xml:space="preserve"> </w:t>
      </w:r>
      <w:r w:rsidRPr="00030C5F">
        <w:rPr>
          <w:sz w:val="20"/>
          <w:szCs w:val="20"/>
          <w:vertAlign w:val="subscript"/>
          <w:lang w:val="en-US"/>
        </w:rPr>
        <w:t>i</w:t>
      </w:r>
      <w:r w:rsidRPr="00030C5F">
        <w:rPr>
          <w:sz w:val="20"/>
          <w:szCs w:val="20"/>
        </w:rPr>
        <w:t xml:space="preserve"> ,</w:t>
      </w:r>
      <w:r w:rsidRPr="00030C5F">
        <w:rPr>
          <w:sz w:val="20"/>
          <w:szCs w:val="20"/>
        </w:rPr>
        <w:tab/>
      </w:r>
      <w:r w:rsidRPr="00030C5F">
        <w:rPr>
          <w:sz w:val="20"/>
          <w:szCs w:val="20"/>
        </w:rPr>
        <w:tab/>
      </w:r>
      <w:r w:rsidRPr="00030C5F">
        <w:rPr>
          <w:sz w:val="20"/>
          <w:szCs w:val="20"/>
        </w:rPr>
        <w:tab/>
        <w:t>(1</w:t>
      </w:r>
      <w:r>
        <w:rPr>
          <w:sz w:val="20"/>
          <w:szCs w:val="20"/>
        </w:rPr>
        <w:t>2</w:t>
      </w:r>
      <w:r w:rsidRPr="00030C5F">
        <w:rPr>
          <w:sz w:val="20"/>
          <w:szCs w:val="20"/>
        </w:rPr>
        <w:t>.4)</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jc w:val="both"/>
        <w:rPr>
          <w:sz w:val="20"/>
          <w:szCs w:val="20"/>
        </w:rPr>
      </w:pPr>
      <w:r w:rsidRPr="00030C5F">
        <w:rPr>
          <w:sz w:val="20"/>
          <w:szCs w:val="20"/>
        </w:rPr>
        <w:t xml:space="preserve">где </w:t>
      </w:r>
      <w:r w:rsidRPr="00030C5F">
        <w:rPr>
          <w:sz w:val="20"/>
          <w:szCs w:val="20"/>
          <w:lang w:val="en-US"/>
        </w:rPr>
        <w:t>Δω</w:t>
      </w:r>
      <w:r w:rsidRPr="00030C5F">
        <w:rPr>
          <w:sz w:val="20"/>
          <w:szCs w:val="20"/>
          <w:vertAlign w:val="subscript"/>
          <w:lang w:val="en-US"/>
        </w:rPr>
        <w:t>i</w:t>
      </w:r>
      <w:r w:rsidRPr="00030C5F">
        <w:rPr>
          <w:sz w:val="20"/>
          <w:szCs w:val="20"/>
        </w:rPr>
        <w:t xml:space="preserve"> – площади частей живого сечения в расчетных и</w:t>
      </w:r>
      <w:r w:rsidRPr="00030C5F">
        <w:rPr>
          <w:sz w:val="20"/>
          <w:szCs w:val="20"/>
        </w:rPr>
        <w:t>н</w:t>
      </w:r>
      <w:r w:rsidRPr="00030C5F">
        <w:rPr>
          <w:sz w:val="20"/>
          <w:szCs w:val="20"/>
        </w:rPr>
        <w:t>тервалах;</w:t>
      </w:r>
    </w:p>
    <w:p w:rsidR="00A049F1" w:rsidRPr="00030C5F" w:rsidRDefault="00A049F1" w:rsidP="00A049F1">
      <w:pPr>
        <w:widowControl w:val="0"/>
        <w:spacing w:line="216" w:lineRule="auto"/>
        <w:ind w:left="826" w:hanging="434"/>
        <w:rPr>
          <w:sz w:val="20"/>
          <w:szCs w:val="20"/>
        </w:rPr>
      </w:pPr>
      <w:r>
        <w:rPr>
          <w:sz w:val="20"/>
          <w:szCs w:val="20"/>
          <w:lang w:val="en-US"/>
        </w:rPr>
        <w:t>u</w:t>
      </w:r>
      <w:r w:rsidRPr="00030C5F">
        <w:rPr>
          <w:sz w:val="20"/>
          <w:szCs w:val="20"/>
          <w:vertAlign w:val="subscript"/>
          <w:lang w:val="en-US"/>
        </w:rPr>
        <w:t>n</w:t>
      </w:r>
      <w:r w:rsidRPr="00030C5F">
        <w:rPr>
          <w:sz w:val="20"/>
          <w:szCs w:val="20"/>
          <w:vertAlign w:val="subscript"/>
        </w:rPr>
        <w:t xml:space="preserve"> </w:t>
      </w:r>
      <w:r w:rsidRPr="00030C5F">
        <w:rPr>
          <w:sz w:val="20"/>
          <w:szCs w:val="20"/>
          <w:vertAlign w:val="subscript"/>
          <w:lang w:val="en-US"/>
        </w:rPr>
        <w:t>i</w:t>
      </w:r>
      <w:r w:rsidRPr="00030C5F">
        <w:rPr>
          <w:sz w:val="20"/>
          <w:szCs w:val="20"/>
        </w:rPr>
        <w:t xml:space="preserve"> – средние поверхностные скорости течения в соответству</w:t>
      </w:r>
      <w:r w:rsidRPr="00030C5F">
        <w:rPr>
          <w:sz w:val="20"/>
          <w:szCs w:val="20"/>
        </w:rPr>
        <w:t>ю</w:t>
      </w:r>
      <w:r w:rsidRPr="00030C5F">
        <w:rPr>
          <w:sz w:val="20"/>
          <w:szCs w:val="20"/>
        </w:rPr>
        <w:t>щих интервалах.</w:t>
      </w:r>
    </w:p>
    <w:p w:rsidR="00A049F1" w:rsidRPr="00030C5F" w:rsidRDefault="00A049F1" w:rsidP="00A049F1">
      <w:pPr>
        <w:widowControl w:val="0"/>
        <w:spacing w:line="216" w:lineRule="auto"/>
        <w:ind w:firstLine="284"/>
        <w:jc w:val="both"/>
        <w:rPr>
          <w:sz w:val="20"/>
          <w:szCs w:val="20"/>
        </w:rPr>
      </w:pPr>
      <w:r w:rsidRPr="00030C5F">
        <w:rPr>
          <w:sz w:val="20"/>
          <w:szCs w:val="20"/>
        </w:rPr>
        <w:t>Расчеты по определению фиктивного расхода удобно вести в та</w:t>
      </w:r>
      <w:r w:rsidRPr="00030C5F">
        <w:rPr>
          <w:sz w:val="20"/>
          <w:szCs w:val="20"/>
        </w:rPr>
        <w:t>б</w:t>
      </w:r>
      <w:r w:rsidRPr="00030C5F">
        <w:rPr>
          <w:sz w:val="20"/>
          <w:szCs w:val="20"/>
        </w:rPr>
        <w:t>личной фо</w:t>
      </w:r>
      <w:r w:rsidRPr="00030C5F">
        <w:rPr>
          <w:sz w:val="20"/>
          <w:szCs w:val="20"/>
        </w:rPr>
        <w:t>р</w:t>
      </w:r>
      <w:r w:rsidRPr="00030C5F">
        <w:rPr>
          <w:sz w:val="20"/>
          <w:szCs w:val="20"/>
        </w:rPr>
        <w:t>ме (табл.</w:t>
      </w:r>
      <w:r>
        <w:rPr>
          <w:sz w:val="20"/>
          <w:szCs w:val="20"/>
        </w:rPr>
        <w:t xml:space="preserve"> </w:t>
      </w:r>
      <w:r w:rsidRPr="00030C5F">
        <w:rPr>
          <w:sz w:val="20"/>
          <w:szCs w:val="20"/>
        </w:rPr>
        <w:t>1</w:t>
      </w:r>
      <w:r>
        <w:rPr>
          <w:sz w:val="20"/>
          <w:szCs w:val="20"/>
        </w:rPr>
        <w:t>2</w:t>
      </w:r>
      <w:r w:rsidRPr="00030C5F">
        <w:rPr>
          <w:sz w:val="20"/>
          <w:szCs w:val="20"/>
        </w:rPr>
        <w:t>.1).</w:t>
      </w:r>
    </w:p>
    <w:p w:rsidR="00A049F1" w:rsidRPr="0031693E" w:rsidRDefault="00A049F1" w:rsidP="00A049F1">
      <w:pPr>
        <w:widowControl w:val="0"/>
        <w:spacing w:line="216" w:lineRule="auto"/>
        <w:ind w:firstLine="284"/>
        <w:jc w:val="both"/>
        <w:rPr>
          <w:sz w:val="16"/>
          <w:szCs w:val="16"/>
        </w:rPr>
      </w:pPr>
    </w:p>
    <w:p w:rsidR="00A049F1" w:rsidRDefault="00A049F1" w:rsidP="00A049F1">
      <w:pPr>
        <w:widowControl w:val="0"/>
        <w:spacing w:line="216" w:lineRule="auto"/>
        <w:ind w:firstLine="284"/>
        <w:jc w:val="center"/>
        <w:rPr>
          <w:b/>
          <w:sz w:val="16"/>
          <w:szCs w:val="16"/>
        </w:rPr>
      </w:pPr>
      <w:r w:rsidRPr="004D1BF9">
        <w:rPr>
          <w:sz w:val="16"/>
          <w:szCs w:val="16"/>
        </w:rPr>
        <w:t xml:space="preserve">Т а б л и ц а  13.1. </w:t>
      </w:r>
      <w:r w:rsidRPr="004D1BF9">
        <w:rPr>
          <w:b/>
          <w:sz w:val="16"/>
          <w:szCs w:val="16"/>
        </w:rPr>
        <w:t>Вычисление фиктивного расхода воды</w:t>
      </w:r>
    </w:p>
    <w:p w:rsidR="00A049F1" w:rsidRPr="004D1BF9" w:rsidRDefault="00A049F1" w:rsidP="00A049F1">
      <w:pPr>
        <w:widowControl w:val="0"/>
        <w:spacing w:line="216" w:lineRule="auto"/>
        <w:ind w:firstLine="284"/>
        <w:jc w:val="both"/>
        <w:rPr>
          <w:sz w:val="16"/>
          <w:szCs w:val="16"/>
        </w:rPr>
      </w:pPr>
    </w:p>
    <w:tbl>
      <w:tblPr>
        <w:tblW w:w="6075" w:type="dxa"/>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03"/>
        <w:gridCol w:w="613"/>
        <w:gridCol w:w="521"/>
        <w:gridCol w:w="687"/>
        <w:gridCol w:w="658"/>
        <w:gridCol w:w="714"/>
        <w:gridCol w:w="798"/>
        <w:gridCol w:w="770"/>
        <w:gridCol w:w="811"/>
      </w:tblGrid>
      <w:tr w:rsidR="00A049F1" w:rsidRPr="00EC4963" w:rsidTr="001D777B">
        <w:tc>
          <w:tcPr>
            <w:tcW w:w="503"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4" w:right="-67"/>
              <w:jc w:val="center"/>
              <w:rPr>
                <w:sz w:val="16"/>
                <w:szCs w:val="16"/>
              </w:rPr>
            </w:pPr>
            <w:r w:rsidRPr="00EC4963">
              <w:rPr>
                <w:sz w:val="16"/>
                <w:szCs w:val="16"/>
              </w:rPr>
              <w:t>Н</w:t>
            </w:r>
            <w:r w:rsidRPr="00EC4963">
              <w:rPr>
                <w:sz w:val="16"/>
                <w:szCs w:val="16"/>
              </w:rPr>
              <w:t>о</w:t>
            </w:r>
            <w:r w:rsidRPr="00EC4963">
              <w:rPr>
                <w:sz w:val="16"/>
                <w:szCs w:val="16"/>
              </w:rPr>
              <w:t>-мер про-ме</w:t>
            </w:r>
            <w:r w:rsidRPr="00EC4963">
              <w:rPr>
                <w:sz w:val="16"/>
                <w:szCs w:val="16"/>
              </w:rPr>
              <w:t>р</w:t>
            </w:r>
            <w:r w:rsidRPr="00EC4963">
              <w:rPr>
                <w:sz w:val="16"/>
                <w:szCs w:val="16"/>
              </w:rPr>
              <w:t>ных т</w:t>
            </w:r>
            <w:r w:rsidRPr="00EC4963">
              <w:rPr>
                <w:sz w:val="16"/>
                <w:szCs w:val="16"/>
              </w:rPr>
              <w:t>о</w:t>
            </w:r>
            <w:r w:rsidRPr="00EC4963">
              <w:rPr>
                <w:sz w:val="16"/>
                <w:szCs w:val="16"/>
              </w:rPr>
              <w:t>чек</w:t>
            </w:r>
          </w:p>
        </w:tc>
        <w:tc>
          <w:tcPr>
            <w:tcW w:w="613"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4" w:right="-67"/>
              <w:jc w:val="center"/>
              <w:rPr>
                <w:sz w:val="16"/>
                <w:szCs w:val="16"/>
              </w:rPr>
            </w:pPr>
            <w:r w:rsidRPr="00EC4963">
              <w:rPr>
                <w:sz w:val="16"/>
                <w:szCs w:val="16"/>
              </w:rPr>
              <w:t>Ра</w:t>
            </w:r>
            <w:r w:rsidRPr="00EC4963">
              <w:rPr>
                <w:sz w:val="16"/>
                <w:szCs w:val="16"/>
              </w:rPr>
              <w:t>с</w:t>
            </w:r>
            <w:r w:rsidRPr="00EC4963">
              <w:rPr>
                <w:sz w:val="16"/>
                <w:szCs w:val="16"/>
              </w:rPr>
              <w:t>стояние от пост</w:t>
            </w:r>
            <w:r w:rsidRPr="00EC4963">
              <w:rPr>
                <w:sz w:val="16"/>
                <w:szCs w:val="16"/>
              </w:rPr>
              <w:t>о</w:t>
            </w:r>
            <w:r w:rsidRPr="00EC4963">
              <w:rPr>
                <w:sz w:val="16"/>
                <w:szCs w:val="16"/>
              </w:rPr>
              <w:t>янн</w:t>
            </w:r>
            <w:r w:rsidRPr="00EC4963">
              <w:rPr>
                <w:sz w:val="16"/>
                <w:szCs w:val="16"/>
              </w:rPr>
              <w:t>о</w:t>
            </w:r>
            <w:r w:rsidRPr="00EC4963">
              <w:rPr>
                <w:sz w:val="16"/>
                <w:szCs w:val="16"/>
              </w:rPr>
              <w:t>го нач</w:t>
            </w:r>
            <w:r w:rsidRPr="00EC4963">
              <w:rPr>
                <w:sz w:val="16"/>
                <w:szCs w:val="16"/>
              </w:rPr>
              <w:t>а</w:t>
            </w:r>
            <w:r w:rsidRPr="00EC4963">
              <w:rPr>
                <w:sz w:val="16"/>
                <w:szCs w:val="16"/>
              </w:rPr>
              <w:t xml:space="preserve">ла, </w:t>
            </w:r>
          </w:p>
          <w:p w:rsidR="00A049F1" w:rsidRPr="00EC4963" w:rsidRDefault="00A049F1" w:rsidP="001D777B">
            <w:pPr>
              <w:widowControl w:val="0"/>
              <w:autoSpaceDE w:val="0"/>
              <w:autoSpaceDN w:val="0"/>
              <w:adjustRightInd w:val="0"/>
              <w:spacing w:line="216" w:lineRule="auto"/>
              <w:ind w:left="-84" w:right="-67"/>
              <w:jc w:val="center"/>
              <w:rPr>
                <w:sz w:val="16"/>
                <w:szCs w:val="16"/>
              </w:rPr>
            </w:pPr>
            <w:r w:rsidRPr="00EC4963">
              <w:rPr>
                <w:sz w:val="16"/>
                <w:szCs w:val="16"/>
              </w:rPr>
              <w:t>м</w:t>
            </w:r>
          </w:p>
        </w:tc>
        <w:tc>
          <w:tcPr>
            <w:tcW w:w="521"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4" w:right="-67"/>
              <w:jc w:val="center"/>
              <w:rPr>
                <w:sz w:val="16"/>
                <w:szCs w:val="16"/>
              </w:rPr>
            </w:pPr>
            <w:r w:rsidRPr="00EC4963">
              <w:rPr>
                <w:sz w:val="16"/>
                <w:szCs w:val="16"/>
              </w:rPr>
              <w:t>Гл</w:t>
            </w:r>
            <w:r w:rsidRPr="00EC4963">
              <w:rPr>
                <w:sz w:val="16"/>
                <w:szCs w:val="16"/>
              </w:rPr>
              <w:t>у</w:t>
            </w:r>
            <w:r w:rsidRPr="00EC4963">
              <w:rPr>
                <w:sz w:val="16"/>
                <w:szCs w:val="16"/>
              </w:rPr>
              <w:t>бина, м</w:t>
            </w:r>
          </w:p>
        </w:tc>
        <w:tc>
          <w:tcPr>
            <w:tcW w:w="687"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4" w:right="-67"/>
              <w:jc w:val="center"/>
              <w:rPr>
                <w:sz w:val="16"/>
                <w:szCs w:val="16"/>
              </w:rPr>
            </w:pPr>
            <w:r w:rsidRPr="00EC4963">
              <w:rPr>
                <w:sz w:val="16"/>
                <w:szCs w:val="16"/>
              </w:rPr>
              <w:t>Рассто</w:t>
            </w:r>
            <w:r w:rsidRPr="00EC4963">
              <w:rPr>
                <w:sz w:val="16"/>
                <w:szCs w:val="16"/>
              </w:rPr>
              <w:t>я</w:t>
            </w:r>
            <w:r w:rsidRPr="00EC4963">
              <w:rPr>
                <w:sz w:val="16"/>
                <w:szCs w:val="16"/>
              </w:rPr>
              <w:t>ние между пр</w:t>
            </w:r>
            <w:r w:rsidRPr="00EC4963">
              <w:rPr>
                <w:sz w:val="16"/>
                <w:szCs w:val="16"/>
              </w:rPr>
              <w:t>о</w:t>
            </w:r>
            <w:r w:rsidRPr="00EC4963">
              <w:rPr>
                <w:sz w:val="16"/>
                <w:szCs w:val="16"/>
              </w:rPr>
              <w:t>мер-н</w:t>
            </w:r>
            <w:r w:rsidRPr="00EC4963">
              <w:rPr>
                <w:sz w:val="16"/>
                <w:szCs w:val="16"/>
              </w:rPr>
              <w:t>ы</w:t>
            </w:r>
            <w:r w:rsidRPr="00EC4963">
              <w:rPr>
                <w:sz w:val="16"/>
                <w:szCs w:val="16"/>
              </w:rPr>
              <w:t>ми точк</w:t>
            </w:r>
            <w:r w:rsidRPr="00EC4963">
              <w:rPr>
                <w:sz w:val="16"/>
                <w:szCs w:val="16"/>
              </w:rPr>
              <w:t>а</w:t>
            </w:r>
            <w:r w:rsidRPr="00EC4963">
              <w:rPr>
                <w:sz w:val="16"/>
                <w:szCs w:val="16"/>
              </w:rPr>
              <w:t xml:space="preserve">ми, </w:t>
            </w:r>
          </w:p>
          <w:p w:rsidR="00A049F1" w:rsidRPr="00EC4963" w:rsidRDefault="00A049F1" w:rsidP="001D777B">
            <w:pPr>
              <w:widowControl w:val="0"/>
              <w:autoSpaceDE w:val="0"/>
              <w:autoSpaceDN w:val="0"/>
              <w:adjustRightInd w:val="0"/>
              <w:spacing w:line="216" w:lineRule="auto"/>
              <w:ind w:left="-84" w:right="-67"/>
              <w:jc w:val="center"/>
              <w:rPr>
                <w:sz w:val="16"/>
                <w:szCs w:val="16"/>
              </w:rPr>
            </w:pPr>
            <w:r w:rsidRPr="00EC4963">
              <w:rPr>
                <w:sz w:val="16"/>
                <w:szCs w:val="16"/>
              </w:rPr>
              <w:t>м</w:t>
            </w:r>
          </w:p>
        </w:tc>
        <w:tc>
          <w:tcPr>
            <w:tcW w:w="658"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4" w:right="-80"/>
              <w:jc w:val="center"/>
              <w:rPr>
                <w:sz w:val="16"/>
                <w:szCs w:val="16"/>
              </w:rPr>
            </w:pPr>
            <w:r w:rsidRPr="00EC4963">
              <w:rPr>
                <w:sz w:val="16"/>
                <w:szCs w:val="16"/>
              </w:rPr>
              <w:t>Сре</w:t>
            </w:r>
            <w:r w:rsidRPr="00EC4963">
              <w:rPr>
                <w:sz w:val="16"/>
                <w:szCs w:val="16"/>
              </w:rPr>
              <w:t>д</w:t>
            </w:r>
            <w:r w:rsidRPr="00EC4963">
              <w:rPr>
                <w:sz w:val="16"/>
                <w:szCs w:val="16"/>
              </w:rPr>
              <w:t>няя глуб</w:t>
            </w:r>
            <w:r w:rsidRPr="00EC4963">
              <w:rPr>
                <w:sz w:val="16"/>
                <w:szCs w:val="16"/>
              </w:rPr>
              <w:t>и</w:t>
            </w:r>
            <w:r w:rsidRPr="00EC4963">
              <w:rPr>
                <w:sz w:val="16"/>
                <w:szCs w:val="16"/>
              </w:rPr>
              <w:t>на между пр</w:t>
            </w:r>
            <w:r w:rsidRPr="00EC4963">
              <w:rPr>
                <w:sz w:val="16"/>
                <w:szCs w:val="16"/>
              </w:rPr>
              <w:t>о</w:t>
            </w:r>
            <w:r w:rsidRPr="00EC4963">
              <w:rPr>
                <w:sz w:val="16"/>
                <w:szCs w:val="16"/>
              </w:rPr>
              <w:t>мер-н</w:t>
            </w:r>
            <w:r w:rsidRPr="00EC4963">
              <w:rPr>
                <w:sz w:val="16"/>
                <w:szCs w:val="16"/>
              </w:rPr>
              <w:t>ы</w:t>
            </w:r>
            <w:r w:rsidRPr="00EC4963">
              <w:rPr>
                <w:sz w:val="16"/>
                <w:szCs w:val="16"/>
              </w:rPr>
              <w:t>ми точк</w:t>
            </w:r>
            <w:r w:rsidRPr="00EC4963">
              <w:rPr>
                <w:sz w:val="16"/>
                <w:szCs w:val="16"/>
              </w:rPr>
              <w:t>а</w:t>
            </w:r>
            <w:r w:rsidRPr="00EC4963">
              <w:rPr>
                <w:sz w:val="16"/>
                <w:szCs w:val="16"/>
              </w:rPr>
              <w:t>ми, м</w:t>
            </w:r>
          </w:p>
        </w:tc>
        <w:tc>
          <w:tcPr>
            <w:tcW w:w="714"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4" w:right="-67"/>
              <w:jc w:val="center"/>
              <w:rPr>
                <w:sz w:val="16"/>
                <w:szCs w:val="16"/>
                <w:vertAlign w:val="superscript"/>
              </w:rPr>
            </w:pPr>
            <w:r w:rsidRPr="00EC4963">
              <w:rPr>
                <w:sz w:val="16"/>
                <w:szCs w:val="16"/>
              </w:rPr>
              <w:t>Пл</w:t>
            </w:r>
            <w:r w:rsidRPr="00EC4963">
              <w:rPr>
                <w:sz w:val="16"/>
                <w:szCs w:val="16"/>
              </w:rPr>
              <w:t>о</w:t>
            </w:r>
            <w:r w:rsidRPr="00EC4963">
              <w:rPr>
                <w:sz w:val="16"/>
                <w:szCs w:val="16"/>
              </w:rPr>
              <w:t>щадь сеч</w:t>
            </w:r>
            <w:r w:rsidRPr="00EC4963">
              <w:rPr>
                <w:sz w:val="16"/>
                <w:szCs w:val="16"/>
              </w:rPr>
              <w:t>е</w:t>
            </w:r>
            <w:r w:rsidRPr="00EC4963">
              <w:rPr>
                <w:sz w:val="16"/>
                <w:szCs w:val="16"/>
              </w:rPr>
              <w:t>ния между проме</w:t>
            </w:r>
            <w:r w:rsidRPr="00EC4963">
              <w:rPr>
                <w:sz w:val="16"/>
                <w:szCs w:val="16"/>
              </w:rPr>
              <w:t>р</w:t>
            </w:r>
            <w:r w:rsidRPr="00EC4963">
              <w:rPr>
                <w:sz w:val="16"/>
                <w:szCs w:val="16"/>
              </w:rPr>
              <w:t>ными точк</w:t>
            </w:r>
            <w:r w:rsidRPr="00EC4963">
              <w:rPr>
                <w:sz w:val="16"/>
                <w:szCs w:val="16"/>
              </w:rPr>
              <w:t>а</w:t>
            </w:r>
            <w:r w:rsidRPr="00EC4963">
              <w:rPr>
                <w:sz w:val="16"/>
                <w:szCs w:val="16"/>
              </w:rPr>
              <w:t>ми, м</w:t>
            </w:r>
            <w:r w:rsidRPr="00EC4963">
              <w:rPr>
                <w:sz w:val="16"/>
                <w:szCs w:val="16"/>
                <w:vertAlign w:val="superscript"/>
              </w:rPr>
              <w:t>2</w:t>
            </w:r>
          </w:p>
        </w:tc>
        <w:tc>
          <w:tcPr>
            <w:tcW w:w="798"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4" w:right="-67"/>
              <w:jc w:val="center"/>
              <w:rPr>
                <w:sz w:val="16"/>
                <w:szCs w:val="16"/>
              </w:rPr>
            </w:pPr>
            <w:r w:rsidRPr="00EC4963">
              <w:rPr>
                <w:sz w:val="16"/>
                <w:szCs w:val="16"/>
              </w:rPr>
              <w:t>Пл</w:t>
            </w:r>
            <w:r w:rsidRPr="00EC4963">
              <w:rPr>
                <w:sz w:val="16"/>
                <w:szCs w:val="16"/>
              </w:rPr>
              <w:t>о</w:t>
            </w:r>
            <w:r w:rsidRPr="00EC4963">
              <w:rPr>
                <w:sz w:val="16"/>
                <w:szCs w:val="16"/>
              </w:rPr>
              <w:t>щадь сеч</w:t>
            </w:r>
            <w:r w:rsidRPr="00EC4963">
              <w:rPr>
                <w:sz w:val="16"/>
                <w:szCs w:val="16"/>
              </w:rPr>
              <w:t>е</w:t>
            </w:r>
            <w:r w:rsidRPr="00EC4963">
              <w:rPr>
                <w:sz w:val="16"/>
                <w:szCs w:val="16"/>
              </w:rPr>
              <w:t>ния в ра</w:t>
            </w:r>
            <w:r w:rsidRPr="00EC4963">
              <w:rPr>
                <w:sz w:val="16"/>
                <w:szCs w:val="16"/>
              </w:rPr>
              <w:t>с</w:t>
            </w:r>
            <w:r w:rsidRPr="00EC4963">
              <w:rPr>
                <w:sz w:val="16"/>
                <w:szCs w:val="16"/>
              </w:rPr>
              <w:t>четном инте</w:t>
            </w:r>
            <w:r w:rsidRPr="00EC4963">
              <w:rPr>
                <w:sz w:val="16"/>
                <w:szCs w:val="16"/>
              </w:rPr>
              <w:t>р</w:t>
            </w:r>
            <w:r w:rsidRPr="00EC4963">
              <w:rPr>
                <w:sz w:val="16"/>
                <w:szCs w:val="16"/>
              </w:rPr>
              <w:t xml:space="preserve">вале, </w:t>
            </w:r>
          </w:p>
          <w:p w:rsidR="00A049F1" w:rsidRPr="00EC4963" w:rsidRDefault="00A049F1" w:rsidP="001D777B">
            <w:pPr>
              <w:widowControl w:val="0"/>
              <w:autoSpaceDE w:val="0"/>
              <w:autoSpaceDN w:val="0"/>
              <w:adjustRightInd w:val="0"/>
              <w:spacing w:line="216" w:lineRule="auto"/>
              <w:ind w:left="-84" w:right="-67"/>
              <w:jc w:val="center"/>
              <w:rPr>
                <w:sz w:val="16"/>
                <w:szCs w:val="16"/>
                <w:vertAlign w:val="superscript"/>
              </w:rPr>
            </w:pPr>
            <w:r w:rsidRPr="00EC4963">
              <w:rPr>
                <w:sz w:val="16"/>
                <w:szCs w:val="16"/>
              </w:rPr>
              <w:t>м</w:t>
            </w:r>
            <w:r w:rsidRPr="00EC4963">
              <w:rPr>
                <w:sz w:val="16"/>
                <w:szCs w:val="16"/>
                <w:vertAlign w:val="superscript"/>
              </w:rPr>
              <w:t>2</w:t>
            </w:r>
          </w:p>
        </w:tc>
        <w:tc>
          <w:tcPr>
            <w:tcW w:w="770"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4" w:right="-67"/>
              <w:jc w:val="center"/>
              <w:rPr>
                <w:sz w:val="16"/>
                <w:szCs w:val="16"/>
              </w:rPr>
            </w:pPr>
            <w:r w:rsidRPr="00EC4963">
              <w:rPr>
                <w:sz w:val="16"/>
                <w:szCs w:val="16"/>
              </w:rPr>
              <w:t>Повер</w:t>
            </w:r>
            <w:r w:rsidRPr="00EC4963">
              <w:rPr>
                <w:sz w:val="16"/>
                <w:szCs w:val="16"/>
              </w:rPr>
              <w:t>х</w:t>
            </w:r>
            <w:r w:rsidRPr="00EC4963">
              <w:rPr>
                <w:sz w:val="16"/>
                <w:szCs w:val="16"/>
              </w:rPr>
              <w:t>ностная ск</w:t>
            </w:r>
            <w:r w:rsidRPr="00EC4963">
              <w:rPr>
                <w:sz w:val="16"/>
                <w:szCs w:val="16"/>
              </w:rPr>
              <w:t>о</w:t>
            </w:r>
            <w:r w:rsidRPr="00EC4963">
              <w:rPr>
                <w:sz w:val="16"/>
                <w:szCs w:val="16"/>
              </w:rPr>
              <w:t>рость теч</w:t>
            </w:r>
            <w:r w:rsidRPr="00EC4963">
              <w:rPr>
                <w:sz w:val="16"/>
                <w:szCs w:val="16"/>
              </w:rPr>
              <w:t>е</w:t>
            </w:r>
            <w:r w:rsidRPr="00EC4963">
              <w:rPr>
                <w:sz w:val="16"/>
                <w:szCs w:val="16"/>
              </w:rPr>
              <w:t>ния в интерв</w:t>
            </w:r>
            <w:r w:rsidRPr="00EC4963">
              <w:rPr>
                <w:sz w:val="16"/>
                <w:szCs w:val="16"/>
              </w:rPr>
              <w:t>а</w:t>
            </w:r>
            <w:r w:rsidRPr="00EC4963">
              <w:rPr>
                <w:sz w:val="16"/>
                <w:szCs w:val="16"/>
              </w:rPr>
              <w:t>ле, м/с</w:t>
            </w:r>
          </w:p>
        </w:tc>
        <w:tc>
          <w:tcPr>
            <w:tcW w:w="811"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4" w:right="-67"/>
              <w:jc w:val="center"/>
              <w:rPr>
                <w:sz w:val="16"/>
                <w:szCs w:val="16"/>
              </w:rPr>
            </w:pPr>
            <w:r w:rsidRPr="00EC4963">
              <w:rPr>
                <w:sz w:val="16"/>
                <w:szCs w:val="16"/>
              </w:rPr>
              <w:t>Расход воды в инте</w:t>
            </w:r>
            <w:r w:rsidRPr="00EC4963">
              <w:rPr>
                <w:sz w:val="16"/>
                <w:szCs w:val="16"/>
              </w:rPr>
              <w:t>р</w:t>
            </w:r>
            <w:r w:rsidRPr="00EC4963">
              <w:rPr>
                <w:sz w:val="16"/>
                <w:szCs w:val="16"/>
              </w:rPr>
              <w:t>вале, м</w:t>
            </w:r>
            <w:r w:rsidRPr="00EC4963">
              <w:rPr>
                <w:sz w:val="16"/>
                <w:szCs w:val="16"/>
                <w:vertAlign w:val="superscript"/>
              </w:rPr>
              <w:t>3</w:t>
            </w:r>
            <w:r w:rsidRPr="00EC4963">
              <w:rPr>
                <w:sz w:val="16"/>
                <w:szCs w:val="16"/>
              </w:rPr>
              <w:t>/с</w:t>
            </w:r>
          </w:p>
        </w:tc>
      </w:tr>
      <w:tr w:rsidR="00A049F1" w:rsidRPr="00EC4963" w:rsidTr="001D777B">
        <w:trPr>
          <w:trHeight w:val="710"/>
        </w:trPr>
        <w:tc>
          <w:tcPr>
            <w:tcW w:w="503" w:type="dxa"/>
            <w:tcBorders>
              <w:bottom w:val="single" w:sz="4" w:space="0" w:color="auto"/>
            </w:tcBorders>
          </w:tcPr>
          <w:p w:rsidR="00A049F1" w:rsidRPr="00EC4963" w:rsidRDefault="00A049F1" w:rsidP="001D777B">
            <w:pPr>
              <w:widowControl w:val="0"/>
              <w:autoSpaceDE w:val="0"/>
              <w:autoSpaceDN w:val="0"/>
              <w:adjustRightInd w:val="0"/>
              <w:spacing w:line="216" w:lineRule="auto"/>
              <w:jc w:val="both"/>
              <w:rPr>
                <w:sz w:val="16"/>
                <w:szCs w:val="16"/>
              </w:rPr>
            </w:pPr>
          </w:p>
        </w:tc>
        <w:tc>
          <w:tcPr>
            <w:tcW w:w="613" w:type="dxa"/>
            <w:tcBorders>
              <w:bottom w:val="single" w:sz="4" w:space="0" w:color="auto"/>
            </w:tcBorders>
          </w:tcPr>
          <w:p w:rsidR="00A049F1" w:rsidRPr="00EC4963" w:rsidRDefault="00A049F1" w:rsidP="001D777B">
            <w:pPr>
              <w:widowControl w:val="0"/>
              <w:autoSpaceDE w:val="0"/>
              <w:autoSpaceDN w:val="0"/>
              <w:adjustRightInd w:val="0"/>
              <w:spacing w:line="216" w:lineRule="auto"/>
              <w:jc w:val="both"/>
              <w:rPr>
                <w:sz w:val="16"/>
                <w:szCs w:val="16"/>
              </w:rPr>
            </w:pPr>
          </w:p>
        </w:tc>
        <w:tc>
          <w:tcPr>
            <w:tcW w:w="521" w:type="dxa"/>
            <w:tcBorders>
              <w:bottom w:val="single" w:sz="4" w:space="0" w:color="auto"/>
            </w:tcBorders>
          </w:tcPr>
          <w:p w:rsidR="00A049F1" w:rsidRPr="00EC4963" w:rsidRDefault="00A049F1" w:rsidP="001D777B">
            <w:pPr>
              <w:widowControl w:val="0"/>
              <w:autoSpaceDE w:val="0"/>
              <w:autoSpaceDN w:val="0"/>
              <w:adjustRightInd w:val="0"/>
              <w:spacing w:line="216" w:lineRule="auto"/>
              <w:jc w:val="both"/>
              <w:rPr>
                <w:sz w:val="16"/>
                <w:szCs w:val="16"/>
              </w:rPr>
            </w:pPr>
          </w:p>
        </w:tc>
        <w:tc>
          <w:tcPr>
            <w:tcW w:w="687" w:type="dxa"/>
            <w:tcBorders>
              <w:bottom w:val="single" w:sz="4" w:space="0" w:color="auto"/>
            </w:tcBorders>
          </w:tcPr>
          <w:p w:rsidR="00A049F1" w:rsidRPr="00EC4963" w:rsidRDefault="00A049F1" w:rsidP="001D777B">
            <w:pPr>
              <w:widowControl w:val="0"/>
              <w:autoSpaceDE w:val="0"/>
              <w:autoSpaceDN w:val="0"/>
              <w:adjustRightInd w:val="0"/>
              <w:spacing w:line="216" w:lineRule="auto"/>
              <w:jc w:val="both"/>
              <w:rPr>
                <w:sz w:val="16"/>
                <w:szCs w:val="16"/>
              </w:rPr>
            </w:pPr>
          </w:p>
        </w:tc>
        <w:tc>
          <w:tcPr>
            <w:tcW w:w="658" w:type="dxa"/>
            <w:tcBorders>
              <w:bottom w:val="single" w:sz="4" w:space="0" w:color="auto"/>
            </w:tcBorders>
          </w:tcPr>
          <w:p w:rsidR="00A049F1" w:rsidRPr="00EC4963" w:rsidRDefault="00A049F1" w:rsidP="001D777B">
            <w:pPr>
              <w:widowControl w:val="0"/>
              <w:autoSpaceDE w:val="0"/>
              <w:autoSpaceDN w:val="0"/>
              <w:adjustRightInd w:val="0"/>
              <w:spacing w:line="216" w:lineRule="auto"/>
              <w:jc w:val="both"/>
              <w:rPr>
                <w:sz w:val="16"/>
                <w:szCs w:val="16"/>
              </w:rPr>
            </w:pPr>
          </w:p>
        </w:tc>
        <w:tc>
          <w:tcPr>
            <w:tcW w:w="714" w:type="dxa"/>
            <w:tcBorders>
              <w:bottom w:val="single" w:sz="4" w:space="0" w:color="auto"/>
            </w:tcBorders>
          </w:tcPr>
          <w:p w:rsidR="00A049F1" w:rsidRPr="00EC4963" w:rsidRDefault="00A049F1" w:rsidP="001D777B">
            <w:pPr>
              <w:widowControl w:val="0"/>
              <w:autoSpaceDE w:val="0"/>
              <w:autoSpaceDN w:val="0"/>
              <w:adjustRightInd w:val="0"/>
              <w:spacing w:line="216" w:lineRule="auto"/>
              <w:jc w:val="both"/>
              <w:rPr>
                <w:sz w:val="16"/>
                <w:szCs w:val="16"/>
              </w:rPr>
            </w:pPr>
          </w:p>
        </w:tc>
        <w:tc>
          <w:tcPr>
            <w:tcW w:w="798" w:type="dxa"/>
            <w:tcBorders>
              <w:bottom w:val="single" w:sz="4" w:space="0" w:color="auto"/>
            </w:tcBorders>
          </w:tcPr>
          <w:p w:rsidR="00A049F1" w:rsidRPr="00EC4963" w:rsidRDefault="00A049F1" w:rsidP="001D777B">
            <w:pPr>
              <w:widowControl w:val="0"/>
              <w:autoSpaceDE w:val="0"/>
              <w:autoSpaceDN w:val="0"/>
              <w:adjustRightInd w:val="0"/>
              <w:spacing w:line="216" w:lineRule="auto"/>
              <w:jc w:val="both"/>
              <w:rPr>
                <w:sz w:val="16"/>
                <w:szCs w:val="16"/>
              </w:rPr>
            </w:pPr>
          </w:p>
        </w:tc>
        <w:tc>
          <w:tcPr>
            <w:tcW w:w="770" w:type="dxa"/>
            <w:tcBorders>
              <w:bottom w:val="single" w:sz="4" w:space="0" w:color="auto"/>
            </w:tcBorders>
          </w:tcPr>
          <w:p w:rsidR="00A049F1" w:rsidRPr="00EC4963" w:rsidRDefault="00A049F1" w:rsidP="001D777B">
            <w:pPr>
              <w:widowControl w:val="0"/>
              <w:autoSpaceDE w:val="0"/>
              <w:autoSpaceDN w:val="0"/>
              <w:adjustRightInd w:val="0"/>
              <w:spacing w:line="216" w:lineRule="auto"/>
              <w:jc w:val="both"/>
              <w:rPr>
                <w:sz w:val="16"/>
                <w:szCs w:val="16"/>
              </w:rPr>
            </w:pPr>
          </w:p>
        </w:tc>
        <w:tc>
          <w:tcPr>
            <w:tcW w:w="811" w:type="dxa"/>
            <w:tcBorders>
              <w:bottom w:val="single" w:sz="4" w:space="0" w:color="auto"/>
            </w:tcBorders>
          </w:tcPr>
          <w:p w:rsidR="00A049F1" w:rsidRPr="00EC4963" w:rsidRDefault="00A049F1" w:rsidP="001D777B">
            <w:pPr>
              <w:widowControl w:val="0"/>
              <w:autoSpaceDE w:val="0"/>
              <w:autoSpaceDN w:val="0"/>
              <w:adjustRightInd w:val="0"/>
              <w:spacing w:line="216" w:lineRule="auto"/>
              <w:jc w:val="both"/>
              <w:rPr>
                <w:sz w:val="16"/>
                <w:szCs w:val="16"/>
              </w:rPr>
            </w:pPr>
          </w:p>
        </w:tc>
      </w:tr>
    </w:tbl>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Так как поверхностные скорости течения больше средних скор</w:t>
      </w:r>
      <w:r w:rsidRPr="00030C5F">
        <w:rPr>
          <w:sz w:val="20"/>
          <w:szCs w:val="20"/>
        </w:rPr>
        <w:t>о</w:t>
      </w:r>
      <w:r w:rsidRPr="00030C5F">
        <w:rPr>
          <w:sz w:val="20"/>
          <w:szCs w:val="20"/>
        </w:rPr>
        <w:t>стей по глубине потока, для определения действительного расхода воды нужно фиктивный расход умножить на эмпирический коэффиц</w:t>
      </w:r>
      <w:r w:rsidRPr="00030C5F">
        <w:rPr>
          <w:sz w:val="20"/>
          <w:szCs w:val="20"/>
        </w:rPr>
        <w:t>и</w:t>
      </w:r>
      <w:r w:rsidRPr="00030C5F">
        <w:rPr>
          <w:sz w:val="20"/>
          <w:szCs w:val="20"/>
        </w:rPr>
        <w:t>ент</w:t>
      </w:r>
      <w:r>
        <w:rPr>
          <w:sz w:val="20"/>
          <w:szCs w:val="20"/>
        </w:rPr>
        <w:t xml:space="preserve"> </w:t>
      </w:r>
      <w:r>
        <w:rPr>
          <w:sz w:val="20"/>
          <w:szCs w:val="20"/>
          <w:lang w:val="en-US"/>
        </w:rPr>
        <w:t>k</w:t>
      </w:r>
      <w:r>
        <w:rPr>
          <w:sz w:val="20"/>
          <w:szCs w:val="20"/>
          <w:vertAlign w:val="subscript"/>
        </w:rPr>
        <w:t>п</w:t>
      </w:r>
      <w:r w:rsidRPr="00030C5F">
        <w:rPr>
          <w:sz w:val="20"/>
          <w:szCs w:val="20"/>
        </w:rPr>
        <w:t>:</w:t>
      </w:r>
    </w:p>
    <w:p w:rsidR="00A049F1" w:rsidRPr="00030C5F" w:rsidRDefault="00A049F1" w:rsidP="002E4360">
      <w:pPr>
        <w:widowControl w:val="0"/>
        <w:spacing w:line="216" w:lineRule="auto"/>
        <w:jc w:val="right"/>
        <w:rPr>
          <w:sz w:val="20"/>
          <w:szCs w:val="20"/>
        </w:rPr>
      </w:pPr>
      <w:r w:rsidRPr="0031693E">
        <w:rPr>
          <w:position w:val="-22"/>
          <w:sz w:val="20"/>
          <w:szCs w:val="20"/>
        </w:rPr>
        <w:object w:dxaOrig="2060" w:dyaOrig="560">
          <v:shape id="_x0000_i1256" type="#_x0000_t75" style="width:102.75pt;height:27.75pt" o:ole="">
            <v:imagedata r:id="rId388" o:title=""/>
          </v:shape>
          <o:OLEObject Type="Embed" ProgID="Equation.3" ShapeID="_x0000_i1256" DrawAspect="Content" ObjectID="_1428818277" r:id="rId389"/>
        </w:object>
      </w:r>
      <w:r>
        <w:rPr>
          <w:sz w:val="20"/>
          <w:szCs w:val="20"/>
        </w:rPr>
        <w:t>.</w:t>
      </w:r>
      <w:r w:rsidRPr="00030C5F">
        <w:rPr>
          <w:sz w:val="20"/>
          <w:szCs w:val="20"/>
        </w:rPr>
        <w:tab/>
      </w:r>
      <w:r w:rsidRPr="00030C5F">
        <w:rPr>
          <w:sz w:val="20"/>
          <w:szCs w:val="20"/>
        </w:rPr>
        <w:tab/>
      </w:r>
      <w:r w:rsidRPr="00030C5F">
        <w:rPr>
          <w:sz w:val="20"/>
          <w:szCs w:val="20"/>
        </w:rPr>
        <w:tab/>
        <w:t>(1</w:t>
      </w:r>
      <w:r>
        <w:rPr>
          <w:sz w:val="20"/>
          <w:szCs w:val="20"/>
        </w:rPr>
        <w:t>2</w:t>
      </w:r>
      <w:r w:rsidRPr="00030C5F">
        <w:rPr>
          <w:sz w:val="20"/>
          <w:szCs w:val="20"/>
        </w:rPr>
        <w:t>.5)</w:t>
      </w:r>
    </w:p>
    <w:p w:rsidR="002E4360" w:rsidRDefault="002E4360"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Pr>
          <w:sz w:val="20"/>
          <w:szCs w:val="20"/>
        </w:rPr>
        <w:t>О</w:t>
      </w:r>
      <w:r w:rsidRPr="00030C5F">
        <w:rPr>
          <w:sz w:val="20"/>
          <w:szCs w:val="20"/>
        </w:rPr>
        <w:t>знакомимся с одним из аэрофотометодов измерения скоростей поплавками. С самолета или вертолета делают последовательно один за другим два фотоснимка плывущих поплавков или маркирующих пре</w:t>
      </w:r>
      <w:r w:rsidRPr="00030C5F">
        <w:rPr>
          <w:sz w:val="20"/>
          <w:szCs w:val="20"/>
        </w:rPr>
        <w:t>д</w:t>
      </w:r>
      <w:r w:rsidRPr="00030C5F">
        <w:rPr>
          <w:sz w:val="20"/>
          <w:szCs w:val="20"/>
        </w:rPr>
        <w:t xml:space="preserve">метов с захватом неподвижных контрольных точек на берегу. При </w:t>
      </w:r>
      <w:r w:rsidRPr="00030C5F">
        <w:rPr>
          <w:sz w:val="20"/>
          <w:szCs w:val="20"/>
        </w:rPr>
        <w:lastRenderedPageBreak/>
        <w:t>этом замеряют точно промежуток времени Δ</w:t>
      </w:r>
      <w:r w:rsidRPr="00030C5F">
        <w:rPr>
          <w:sz w:val="20"/>
          <w:szCs w:val="20"/>
          <w:lang w:val="en-US"/>
        </w:rPr>
        <w:t>t</w:t>
      </w:r>
      <w:r w:rsidRPr="00030C5F">
        <w:rPr>
          <w:sz w:val="20"/>
          <w:szCs w:val="20"/>
        </w:rPr>
        <w:t xml:space="preserve"> между снимками. Сопо</w:t>
      </w:r>
      <w:r w:rsidRPr="00030C5F">
        <w:rPr>
          <w:sz w:val="20"/>
          <w:szCs w:val="20"/>
        </w:rPr>
        <w:t>с</w:t>
      </w:r>
      <w:r w:rsidRPr="00030C5F">
        <w:rPr>
          <w:sz w:val="20"/>
          <w:szCs w:val="20"/>
        </w:rPr>
        <w:t>тавляя положение поплавков на обоих снимках относительно ко</w:t>
      </w:r>
      <w:r w:rsidRPr="00030C5F">
        <w:rPr>
          <w:sz w:val="20"/>
          <w:szCs w:val="20"/>
        </w:rPr>
        <w:t>н</w:t>
      </w:r>
      <w:r w:rsidRPr="00030C5F">
        <w:rPr>
          <w:sz w:val="20"/>
          <w:szCs w:val="20"/>
        </w:rPr>
        <w:t>трольных т</w:t>
      </w:r>
      <w:r w:rsidRPr="00030C5F">
        <w:rPr>
          <w:sz w:val="20"/>
          <w:szCs w:val="20"/>
        </w:rPr>
        <w:t>о</w:t>
      </w:r>
      <w:r w:rsidRPr="00030C5F">
        <w:rPr>
          <w:sz w:val="20"/>
          <w:szCs w:val="20"/>
        </w:rPr>
        <w:t>чек, устанавливают пройденное ими расстояние за время Δ</w:t>
      </w:r>
      <w:r w:rsidRPr="00030C5F">
        <w:rPr>
          <w:sz w:val="20"/>
          <w:szCs w:val="20"/>
          <w:lang w:val="en-US"/>
        </w:rPr>
        <w:t>t</w:t>
      </w:r>
      <w:r w:rsidRPr="00030C5F">
        <w:rPr>
          <w:sz w:val="20"/>
          <w:szCs w:val="20"/>
        </w:rPr>
        <w:t>. Далее расчет ведется так</w:t>
      </w:r>
      <w:r>
        <w:rPr>
          <w:sz w:val="20"/>
          <w:szCs w:val="20"/>
        </w:rPr>
        <w:t xml:space="preserve"> </w:t>
      </w:r>
      <w:r w:rsidRPr="00030C5F">
        <w:rPr>
          <w:sz w:val="20"/>
          <w:szCs w:val="20"/>
        </w:rPr>
        <w:t>же, как и при непосредственном измер</w:t>
      </w:r>
      <w:r w:rsidRPr="00030C5F">
        <w:rPr>
          <w:sz w:val="20"/>
          <w:szCs w:val="20"/>
        </w:rPr>
        <w:t>е</w:t>
      </w:r>
      <w:r w:rsidRPr="00030C5F">
        <w:rPr>
          <w:sz w:val="20"/>
          <w:szCs w:val="20"/>
        </w:rPr>
        <w:t>нии на воде.</w:t>
      </w:r>
    </w:p>
    <w:p w:rsidR="00A049F1" w:rsidRPr="00030C5F" w:rsidRDefault="00A049F1" w:rsidP="00A049F1">
      <w:pPr>
        <w:widowControl w:val="0"/>
        <w:spacing w:line="216" w:lineRule="auto"/>
        <w:ind w:firstLine="284"/>
        <w:jc w:val="both"/>
        <w:rPr>
          <w:sz w:val="20"/>
          <w:szCs w:val="20"/>
        </w:rPr>
      </w:pPr>
    </w:p>
    <w:p w:rsidR="00A049F1" w:rsidRPr="00030C5F" w:rsidRDefault="00A049F1" w:rsidP="002E4360">
      <w:pPr>
        <w:widowControl w:val="0"/>
        <w:spacing w:line="216" w:lineRule="auto"/>
        <w:jc w:val="center"/>
        <w:rPr>
          <w:b/>
          <w:sz w:val="20"/>
          <w:szCs w:val="20"/>
        </w:rPr>
      </w:pPr>
      <w:r w:rsidRPr="00030C5F">
        <w:rPr>
          <w:b/>
          <w:sz w:val="20"/>
          <w:szCs w:val="20"/>
        </w:rPr>
        <w:t>1</w:t>
      </w:r>
      <w:r>
        <w:rPr>
          <w:b/>
          <w:sz w:val="20"/>
          <w:szCs w:val="20"/>
        </w:rPr>
        <w:t>2</w:t>
      </w:r>
      <w:r w:rsidRPr="00030C5F">
        <w:rPr>
          <w:b/>
          <w:sz w:val="20"/>
          <w:szCs w:val="20"/>
        </w:rPr>
        <w:t>.4. Гидрометрические ве</w:t>
      </w:r>
      <w:r w:rsidRPr="00030C5F">
        <w:rPr>
          <w:b/>
          <w:sz w:val="20"/>
          <w:szCs w:val="20"/>
        </w:rPr>
        <w:t>р</w:t>
      </w:r>
      <w:r w:rsidRPr="00030C5F">
        <w:rPr>
          <w:b/>
          <w:sz w:val="20"/>
          <w:szCs w:val="20"/>
        </w:rPr>
        <w:t>тушки</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Существует много конструктивных разновидностей вертушек. О</w:t>
      </w:r>
      <w:r w:rsidRPr="00030C5F">
        <w:rPr>
          <w:sz w:val="20"/>
          <w:szCs w:val="20"/>
        </w:rPr>
        <w:t>с</w:t>
      </w:r>
      <w:r w:rsidRPr="00030C5F">
        <w:rPr>
          <w:sz w:val="20"/>
          <w:szCs w:val="20"/>
        </w:rPr>
        <w:t>новным отличительным признаком вертушек является распол</w:t>
      </w:r>
      <w:r w:rsidRPr="00030C5F">
        <w:rPr>
          <w:sz w:val="20"/>
          <w:szCs w:val="20"/>
        </w:rPr>
        <w:t>о</w:t>
      </w:r>
      <w:r w:rsidRPr="00030C5F">
        <w:rPr>
          <w:sz w:val="20"/>
          <w:szCs w:val="20"/>
        </w:rPr>
        <w:t>жение оси вращения лопастей: с горизонтальной или вертикальной осью вращения. Наибольшее применение получили вертушки с горизо</w:t>
      </w:r>
      <w:r w:rsidRPr="00030C5F">
        <w:rPr>
          <w:sz w:val="20"/>
          <w:szCs w:val="20"/>
        </w:rPr>
        <w:t>н</w:t>
      </w:r>
      <w:r w:rsidRPr="00030C5F">
        <w:rPr>
          <w:sz w:val="20"/>
          <w:szCs w:val="20"/>
        </w:rPr>
        <w:t>тальной осью ГР-21М, ГР-55 и др.</w:t>
      </w:r>
    </w:p>
    <w:p w:rsidR="00A049F1" w:rsidRPr="00030C5F" w:rsidRDefault="00A049F1" w:rsidP="00A049F1">
      <w:pPr>
        <w:widowControl w:val="0"/>
        <w:spacing w:line="216" w:lineRule="auto"/>
        <w:ind w:firstLine="284"/>
        <w:jc w:val="both"/>
        <w:rPr>
          <w:sz w:val="20"/>
          <w:szCs w:val="20"/>
        </w:rPr>
      </w:pPr>
      <w:r w:rsidRPr="00030C5F">
        <w:rPr>
          <w:b/>
          <w:sz w:val="20"/>
          <w:szCs w:val="20"/>
        </w:rPr>
        <w:t>Гидрометрическая вертушка ГР-21М</w:t>
      </w:r>
      <w:r w:rsidRPr="00030C5F">
        <w:rPr>
          <w:sz w:val="20"/>
          <w:szCs w:val="20"/>
        </w:rPr>
        <w:t xml:space="preserve"> (рис.</w:t>
      </w:r>
      <w:r>
        <w:rPr>
          <w:sz w:val="20"/>
          <w:szCs w:val="20"/>
        </w:rPr>
        <w:t xml:space="preserve"> </w:t>
      </w:r>
      <w:r w:rsidRPr="00030C5F">
        <w:rPr>
          <w:sz w:val="20"/>
          <w:szCs w:val="20"/>
        </w:rPr>
        <w:t>1</w:t>
      </w:r>
      <w:r>
        <w:rPr>
          <w:sz w:val="20"/>
          <w:szCs w:val="20"/>
        </w:rPr>
        <w:t>2</w:t>
      </w:r>
      <w:r w:rsidRPr="00030C5F">
        <w:rPr>
          <w:sz w:val="20"/>
          <w:szCs w:val="20"/>
        </w:rPr>
        <w:t>.3) состоит из сл</w:t>
      </w:r>
      <w:r w:rsidRPr="00030C5F">
        <w:rPr>
          <w:sz w:val="20"/>
          <w:szCs w:val="20"/>
        </w:rPr>
        <w:t>е</w:t>
      </w:r>
      <w:r w:rsidRPr="00030C5F">
        <w:rPr>
          <w:sz w:val="20"/>
          <w:szCs w:val="20"/>
        </w:rPr>
        <w:t xml:space="preserve">дующих основных частей: корпуса </w:t>
      </w:r>
      <w:r w:rsidRPr="000D2AFE">
        <w:rPr>
          <w:i/>
          <w:sz w:val="20"/>
          <w:szCs w:val="20"/>
        </w:rPr>
        <w:t>14</w:t>
      </w:r>
      <w:r w:rsidRPr="00030C5F">
        <w:rPr>
          <w:sz w:val="20"/>
          <w:szCs w:val="20"/>
        </w:rPr>
        <w:t>, хвостового оперения (стабил</w:t>
      </w:r>
      <w:r w:rsidRPr="00030C5F">
        <w:rPr>
          <w:sz w:val="20"/>
          <w:szCs w:val="20"/>
        </w:rPr>
        <w:t>и</w:t>
      </w:r>
      <w:r w:rsidRPr="00030C5F">
        <w:rPr>
          <w:sz w:val="20"/>
          <w:szCs w:val="20"/>
        </w:rPr>
        <w:t xml:space="preserve">затора) </w:t>
      </w:r>
      <w:r w:rsidRPr="000D2AFE">
        <w:rPr>
          <w:i/>
          <w:sz w:val="20"/>
          <w:szCs w:val="20"/>
        </w:rPr>
        <w:t>13</w:t>
      </w:r>
      <w:r w:rsidRPr="00030C5F">
        <w:rPr>
          <w:sz w:val="20"/>
          <w:szCs w:val="20"/>
        </w:rPr>
        <w:t>, ходовой части с контактным механизмом и лопастным ви</w:t>
      </w:r>
      <w:r w:rsidRPr="00030C5F">
        <w:rPr>
          <w:sz w:val="20"/>
          <w:szCs w:val="20"/>
        </w:rPr>
        <w:t>н</w:t>
      </w:r>
      <w:r w:rsidRPr="00030C5F">
        <w:rPr>
          <w:sz w:val="20"/>
          <w:szCs w:val="20"/>
        </w:rPr>
        <w:t xml:space="preserve">том </w:t>
      </w:r>
      <w:r w:rsidRPr="000D2AFE">
        <w:rPr>
          <w:i/>
          <w:sz w:val="20"/>
          <w:szCs w:val="20"/>
        </w:rPr>
        <w:t>3</w:t>
      </w:r>
      <w:r w:rsidRPr="00030C5F">
        <w:rPr>
          <w:sz w:val="20"/>
          <w:szCs w:val="20"/>
        </w:rPr>
        <w:t>, а также сигнального устройс</w:t>
      </w:r>
      <w:r w:rsidRPr="00030C5F">
        <w:rPr>
          <w:sz w:val="20"/>
          <w:szCs w:val="20"/>
        </w:rPr>
        <w:t>т</w:t>
      </w:r>
      <w:r w:rsidRPr="00030C5F">
        <w:rPr>
          <w:sz w:val="20"/>
          <w:szCs w:val="20"/>
        </w:rPr>
        <w:t>ва.</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hanging="140"/>
        <w:jc w:val="both"/>
        <w:rPr>
          <w:sz w:val="20"/>
          <w:szCs w:val="20"/>
        </w:rPr>
      </w:pPr>
      <w:r w:rsidRPr="00A049F1">
        <w:rPr>
          <w:noProof/>
          <w:sz w:val="20"/>
          <w:szCs w:val="20"/>
        </w:rPr>
        <w:pict>
          <v:shape id="Рисунок 3248" o:spid="_x0000_i1257" type="#_x0000_t75" alt="Рис_13_3" style="width:318.75pt;height:141.75pt;visibility:visible">
            <v:imagedata r:id="rId390" o:title="Рис_13_3"/>
          </v:shape>
        </w:pict>
      </w:r>
    </w:p>
    <w:p w:rsidR="00A049F1" w:rsidRPr="00A90C27" w:rsidRDefault="00A049F1" w:rsidP="00A049F1">
      <w:pPr>
        <w:widowControl w:val="0"/>
        <w:spacing w:line="216" w:lineRule="auto"/>
        <w:ind w:firstLine="284"/>
        <w:jc w:val="both"/>
        <w:rPr>
          <w:sz w:val="20"/>
          <w:szCs w:val="20"/>
        </w:rPr>
      </w:pPr>
    </w:p>
    <w:p w:rsidR="00A87F30" w:rsidRDefault="00A049F1" w:rsidP="00A049F1">
      <w:pPr>
        <w:widowControl w:val="0"/>
        <w:spacing w:line="216" w:lineRule="auto"/>
        <w:ind w:firstLine="284"/>
        <w:jc w:val="center"/>
        <w:rPr>
          <w:sz w:val="16"/>
          <w:szCs w:val="16"/>
        </w:rPr>
      </w:pPr>
      <w:r w:rsidRPr="00A90C27">
        <w:rPr>
          <w:sz w:val="16"/>
          <w:szCs w:val="16"/>
        </w:rPr>
        <w:t>Рис.</w:t>
      </w:r>
      <w:r>
        <w:rPr>
          <w:sz w:val="16"/>
          <w:szCs w:val="16"/>
        </w:rPr>
        <w:t xml:space="preserve"> </w:t>
      </w:r>
      <w:r w:rsidRPr="00A90C27">
        <w:rPr>
          <w:sz w:val="16"/>
          <w:szCs w:val="16"/>
        </w:rPr>
        <w:t>1</w:t>
      </w:r>
      <w:r>
        <w:rPr>
          <w:sz w:val="16"/>
          <w:szCs w:val="16"/>
        </w:rPr>
        <w:t>2</w:t>
      </w:r>
      <w:r w:rsidRPr="00A90C27">
        <w:rPr>
          <w:sz w:val="16"/>
          <w:szCs w:val="16"/>
        </w:rPr>
        <w:t>.3. Устройство гидрометрической вертушки</w:t>
      </w:r>
      <w:r w:rsidR="002E4360">
        <w:rPr>
          <w:sz w:val="16"/>
          <w:szCs w:val="16"/>
        </w:rPr>
        <w:t xml:space="preserve"> ГР-21М:</w:t>
      </w:r>
      <w:r w:rsidR="00A87F30">
        <w:rPr>
          <w:sz w:val="16"/>
          <w:szCs w:val="16"/>
        </w:rPr>
        <w:t xml:space="preserve"> </w:t>
      </w:r>
      <w:r w:rsidR="00852521">
        <w:rPr>
          <w:sz w:val="16"/>
          <w:szCs w:val="16"/>
        </w:rPr>
        <w:t>1 – осевая гайка</w:t>
      </w:r>
      <w:r w:rsidR="00852521" w:rsidRPr="00852521">
        <w:rPr>
          <w:sz w:val="16"/>
          <w:szCs w:val="16"/>
        </w:rPr>
        <w:t xml:space="preserve">; </w:t>
      </w:r>
    </w:p>
    <w:p w:rsidR="00A87F30" w:rsidRDefault="00852521" w:rsidP="00A049F1">
      <w:pPr>
        <w:widowControl w:val="0"/>
        <w:spacing w:line="216" w:lineRule="auto"/>
        <w:ind w:firstLine="284"/>
        <w:jc w:val="center"/>
        <w:rPr>
          <w:sz w:val="16"/>
          <w:szCs w:val="16"/>
        </w:rPr>
      </w:pPr>
      <w:r w:rsidRPr="00852521">
        <w:rPr>
          <w:sz w:val="16"/>
          <w:szCs w:val="16"/>
        </w:rPr>
        <w:t>2 – радиально-упорны</w:t>
      </w:r>
      <w:r>
        <w:rPr>
          <w:sz w:val="16"/>
          <w:szCs w:val="16"/>
        </w:rPr>
        <w:t>й</w:t>
      </w:r>
      <w:r w:rsidRPr="00852521">
        <w:rPr>
          <w:sz w:val="16"/>
          <w:szCs w:val="16"/>
        </w:rPr>
        <w:t xml:space="preserve"> подшипник</w:t>
      </w:r>
      <w:r>
        <w:rPr>
          <w:sz w:val="16"/>
          <w:szCs w:val="16"/>
        </w:rPr>
        <w:t>;</w:t>
      </w:r>
      <w:r w:rsidRPr="00852521">
        <w:rPr>
          <w:sz w:val="16"/>
          <w:szCs w:val="16"/>
        </w:rPr>
        <w:t xml:space="preserve"> </w:t>
      </w:r>
      <w:r w:rsidR="001F0D95" w:rsidRPr="00852521">
        <w:rPr>
          <w:sz w:val="16"/>
          <w:szCs w:val="16"/>
        </w:rPr>
        <w:t>3</w:t>
      </w:r>
      <w:r w:rsidR="001F0D95">
        <w:rPr>
          <w:sz w:val="16"/>
          <w:szCs w:val="16"/>
        </w:rPr>
        <w:t xml:space="preserve"> – лопастной </w:t>
      </w:r>
      <w:r w:rsidR="001F0D95" w:rsidRPr="00852521">
        <w:rPr>
          <w:sz w:val="16"/>
          <w:szCs w:val="16"/>
        </w:rPr>
        <w:t>винт;</w:t>
      </w:r>
      <w:r w:rsidRPr="00852521">
        <w:rPr>
          <w:sz w:val="16"/>
          <w:szCs w:val="16"/>
        </w:rPr>
        <w:t xml:space="preserve"> 4 – за</w:t>
      </w:r>
      <w:r>
        <w:rPr>
          <w:sz w:val="16"/>
          <w:szCs w:val="16"/>
        </w:rPr>
        <w:t>жимная</w:t>
      </w:r>
      <w:r w:rsidRPr="00852521">
        <w:rPr>
          <w:sz w:val="16"/>
          <w:szCs w:val="16"/>
        </w:rPr>
        <w:t xml:space="preserve"> муфт</w:t>
      </w:r>
      <w:r>
        <w:rPr>
          <w:sz w:val="16"/>
          <w:szCs w:val="16"/>
        </w:rPr>
        <w:t>а;</w:t>
      </w:r>
      <w:r w:rsidR="001F0D95" w:rsidRPr="00852521">
        <w:rPr>
          <w:sz w:val="16"/>
          <w:szCs w:val="16"/>
        </w:rPr>
        <w:t xml:space="preserve"> </w:t>
      </w:r>
    </w:p>
    <w:p w:rsidR="00A87F30" w:rsidRDefault="002E4360" w:rsidP="00A049F1">
      <w:pPr>
        <w:widowControl w:val="0"/>
        <w:spacing w:line="216" w:lineRule="auto"/>
        <w:ind w:firstLine="284"/>
        <w:jc w:val="center"/>
        <w:rPr>
          <w:sz w:val="16"/>
          <w:szCs w:val="16"/>
        </w:rPr>
      </w:pPr>
      <w:r w:rsidRPr="00852521">
        <w:rPr>
          <w:sz w:val="16"/>
          <w:szCs w:val="16"/>
        </w:rPr>
        <w:t>5 – ходовая часть; 6 – стопорный винт;</w:t>
      </w:r>
      <w:r w:rsidR="00852521" w:rsidRPr="00852521">
        <w:rPr>
          <w:sz w:val="16"/>
          <w:szCs w:val="16"/>
        </w:rPr>
        <w:t xml:space="preserve"> 7 – штепсел</w:t>
      </w:r>
      <w:r w:rsidR="00852521">
        <w:rPr>
          <w:sz w:val="16"/>
          <w:szCs w:val="16"/>
        </w:rPr>
        <w:t>ь;</w:t>
      </w:r>
      <w:r w:rsidRPr="00852521">
        <w:rPr>
          <w:sz w:val="16"/>
          <w:szCs w:val="16"/>
        </w:rPr>
        <w:t xml:space="preserve"> 8, 9 – клем</w:t>
      </w:r>
      <w:r w:rsidR="00852521" w:rsidRPr="00852521">
        <w:rPr>
          <w:sz w:val="16"/>
          <w:szCs w:val="16"/>
        </w:rPr>
        <w:t>м</w:t>
      </w:r>
      <w:r w:rsidRPr="00852521">
        <w:rPr>
          <w:sz w:val="16"/>
          <w:szCs w:val="16"/>
        </w:rPr>
        <w:t>ы; 10 – вертлюг</w:t>
      </w:r>
      <w:r w:rsidRPr="002E4360">
        <w:rPr>
          <w:sz w:val="16"/>
          <w:szCs w:val="16"/>
        </w:rPr>
        <w:t xml:space="preserve">; </w:t>
      </w:r>
    </w:p>
    <w:p w:rsidR="002E4360" w:rsidRPr="00852521" w:rsidRDefault="002E4360" w:rsidP="00A049F1">
      <w:pPr>
        <w:widowControl w:val="0"/>
        <w:spacing w:line="216" w:lineRule="auto"/>
        <w:ind w:firstLine="284"/>
        <w:jc w:val="center"/>
        <w:rPr>
          <w:sz w:val="16"/>
          <w:szCs w:val="16"/>
        </w:rPr>
      </w:pPr>
      <w:r w:rsidRPr="002E4360">
        <w:rPr>
          <w:sz w:val="16"/>
          <w:szCs w:val="16"/>
        </w:rPr>
        <w:t>11 – зажимные винты; 12 – винт; 13 – стабилизатор</w:t>
      </w:r>
      <w:r w:rsidR="001F0D95">
        <w:rPr>
          <w:sz w:val="16"/>
          <w:szCs w:val="16"/>
        </w:rPr>
        <w:t xml:space="preserve">; 14 </w:t>
      </w:r>
      <w:r w:rsidR="001F0D95" w:rsidRPr="00852521">
        <w:rPr>
          <w:sz w:val="16"/>
          <w:szCs w:val="16"/>
        </w:rPr>
        <w:t>– корпус</w:t>
      </w:r>
      <w:r w:rsidR="00852521" w:rsidRPr="00852521">
        <w:rPr>
          <w:sz w:val="16"/>
          <w:szCs w:val="16"/>
        </w:rPr>
        <w:t>; 15 – наруж</w:t>
      </w:r>
      <w:r w:rsidR="00852521">
        <w:rPr>
          <w:sz w:val="16"/>
          <w:szCs w:val="16"/>
        </w:rPr>
        <w:t>ная</w:t>
      </w:r>
      <w:r w:rsidR="00852521" w:rsidRPr="00852521">
        <w:rPr>
          <w:sz w:val="16"/>
          <w:szCs w:val="16"/>
        </w:rPr>
        <w:t xml:space="preserve"> втулк</w:t>
      </w:r>
      <w:r w:rsidR="00852521">
        <w:rPr>
          <w:sz w:val="16"/>
          <w:szCs w:val="16"/>
        </w:rPr>
        <w:t>а;</w:t>
      </w:r>
      <w:r w:rsidR="00852521" w:rsidRPr="00852521">
        <w:rPr>
          <w:sz w:val="16"/>
          <w:szCs w:val="16"/>
        </w:rPr>
        <w:t xml:space="preserve"> 16 – ра</w:t>
      </w:r>
      <w:r w:rsidR="00852521" w:rsidRPr="00852521">
        <w:rPr>
          <w:sz w:val="16"/>
          <w:szCs w:val="16"/>
        </w:rPr>
        <w:t>с</w:t>
      </w:r>
      <w:r w:rsidR="00852521">
        <w:rPr>
          <w:sz w:val="16"/>
          <w:szCs w:val="16"/>
        </w:rPr>
        <w:t>порная</w:t>
      </w:r>
      <w:r w:rsidR="00852521" w:rsidRPr="00852521">
        <w:rPr>
          <w:sz w:val="16"/>
          <w:szCs w:val="16"/>
        </w:rPr>
        <w:t xml:space="preserve"> втулк</w:t>
      </w:r>
      <w:r w:rsidR="00852521">
        <w:rPr>
          <w:sz w:val="16"/>
          <w:szCs w:val="16"/>
        </w:rPr>
        <w:t>а</w:t>
      </w:r>
    </w:p>
    <w:p w:rsidR="00A049F1"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 xml:space="preserve">Корпус </w:t>
      </w:r>
      <w:r w:rsidRPr="007D675A">
        <w:rPr>
          <w:i/>
          <w:sz w:val="20"/>
          <w:szCs w:val="20"/>
        </w:rPr>
        <w:t>14</w:t>
      </w:r>
      <w:r w:rsidRPr="00030C5F">
        <w:rPr>
          <w:sz w:val="20"/>
          <w:szCs w:val="20"/>
        </w:rPr>
        <w:t xml:space="preserve"> служит для сочленения частей вертушки, крепления ее на штанге или вертлюге </w:t>
      </w:r>
      <w:r w:rsidRPr="007D675A">
        <w:rPr>
          <w:i/>
          <w:sz w:val="20"/>
          <w:szCs w:val="20"/>
        </w:rPr>
        <w:t>10</w:t>
      </w:r>
      <w:r w:rsidRPr="00030C5F">
        <w:rPr>
          <w:sz w:val="20"/>
          <w:szCs w:val="20"/>
        </w:rPr>
        <w:t xml:space="preserve"> и для подключения сигнальной цепи. Ко</w:t>
      </w:r>
      <w:r w:rsidRPr="00030C5F">
        <w:rPr>
          <w:sz w:val="20"/>
          <w:szCs w:val="20"/>
        </w:rPr>
        <w:t>р</w:t>
      </w:r>
      <w:r w:rsidRPr="00030C5F">
        <w:rPr>
          <w:sz w:val="20"/>
          <w:szCs w:val="20"/>
        </w:rPr>
        <w:t>пус в передней части имеет полость, в которую вставляется ось со</w:t>
      </w:r>
      <w:r w:rsidRPr="00030C5F">
        <w:rPr>
          <w:sz w:val="20"/>
          <w:szCs w:val="20"/>
        </w:rPr>
        <w:t>б</w:t>
      </w:r>
      <w:r w:rsidRPr="00030C5F">
        <w:rPr>
          <w:sz w:val="20"/>
          <w:szCs w:val="20"/>
        </w:rPr>
        <w:t>ранной ходовой ча</w:t>
      </w:r>
      <w:r w:rsidRPr="00030C5F">
        <w:rPr>
          <w:sz w:val="20"/>
          <w:szCs w:val="20"/>
        </w:rPr>
        <w:t>с</w:t>
      </w:r>
      <w:r w:rsidRPr="00030C5F">
        <w:rPr>
          <w:sz w:val="20"/>
          <w:szCs w:val="20"/>
        </w:rPr>
        <w:t xml:space="preserve">ти </w:t>
      </w:r>
      <w:r w:rsidRPr="007D675A">
        <w:rPr>
          <w:i/>
          <w:sz w:val="20"/>
          <w:szCs w:val="20"/>
        </w:rPr>
        <w:t>5</w:t>
      </w:r>
      <w:r w:rsidRPr="00030C5F">
        <w:rPr>
          <w:sz w:val="20"/>
          <w:szCs w:val="20"/>
        </w:rPr>
        <w:t xml:space="preserve"> и крепится в ней стопорным винтом </w:t>
      </w:r>
      <w:r w:rsidRPr="007D675A">
        <w:rPr>
          <w:i/>
          <w:sz w:val="20"/>
          <w:szCs w:val="20"/>
        </w:rPr>
        <w:t>6</w:t>
      </w:r>
      <w:r w:rsidRPr="00030C5F">
        <w:rPr>
          <w:sz w:val="20"/>
          <w:szCs w:val="20"/>
        </w:rPr>
        <w:t xml:space="preserve">. Две клеммы </w:t>
      </w:r>
      <w:r w:rsidRPr="007D675A">
        <w:rPr>
          <w:i/>
          <w:sz w:val="20"/>
          <w:szCs w:val="20"/>
        </w:rPr>
        <w:t>8</w:t>
      </w:r>
      <w:r w:rsidRPr="00030C5F">
        <w:rPr>
          <w:sz w:val="20"/>
          <w:szCs w:val="20"/>
        </w:rPr>
        <w:t xml:space="preserve"> (изолированная) и </w:t>
      </w:r>
      <w:r w:rsidRPr="007D675A">
        <w:rPr>
          <w:i/>
          <w:sz w:val="20"/>
          <w:szCs w:val="20"/>
        </w:rPr>
        <w:t>9</w:t>
      </w:r>
      <w:r w:rsidRPr="00030C5F">
        <w:rPr>
          <w:sz w:val="20"/>
          <w:szCs w:val="20"/>
        </w:rPr>
        <w:t xml:space="preserve"> (соединенная с корпусом) сл</w:t>
      </w:r>
      <w:r w:rsidRPr="00030C5F">
        <w:rPr>
          <w:sz w:val="20"/>
          <w:szCs w:val="20"/>
        </w:rPr>
        <w:t>у</w:t>
      </w:r>
      <w:r w:rsidRPr="00030C5F">
        <w:rPr>
          <w:sz w:val="20"/>
          <w:szCs w:val="20"/>
        </w:rPr>
        <w:t>жат для подключения проводов си</w:t>
      </w:r>
      <w:r w:rsidRPr="00030C5F">
        <w:rPr>
          <w:sz w:val="20"/>
          <w:szCs w:val="20"/>
        </w:rPr>
        <w:t>г</w:t>
      </w:r>
      <w:r w:rsidRPr="00030C5F">
        <w:rPr>
          <w:sz w:val="20"/>
          <w:szCs w:val="20"/>
        </w:rPr>
        <w:t xml:space="preserve">нальной цепи. В тыльной части корпуса </w:t>
      </w:r>
      <w:r w:rsidRPr="00030C5F">
        <w:rPr>
          <w:sz w:val="20"/>
          <w:szCs w:val="20"/>
        </w:rPr>
        <w:lastRenderedPageBreak/>
        <w:t>есть втулка для крепления вертушки на штанге или по</w:t>
      </w:r>
      <w:r w:rsidRPr="00030C5F">
        <w:rPr>
          <w:sz w:val="20"/>
          <w:szCs w:val="20"/>
        </w:rPr>
        <w:t>д</w:t>
      </w:r>
      <w:r w:rsidRPr="00030C5F">
        <w:rPr>
          <w:sz w:val="20"/>
          <w:szCs w:val="20"/>
        </w:rPr>
        <w:t xml:space="preserve">веске-вертлюге (в случае работы с троса) зажимными винтами </w:t>
      </w:r>
      <w:r w:rsidRPr="007D675A">
        <w:rPr>
          <w:i/>
          <w:sz w:val="20"/>
          <w:szCs w:val="20"/>
        </w:rPr>
        <w:t>11</w:t>
      </w:r>
      <w:r w:rsidRPr="00030C5F">
        <w:rPr>
          <w:sz w:val="20"/>
          <w:szCs w:val="20"/>
        </w:rPr>
        <w:t xml:space="preserve">. К тыльной части корпуса винтом </w:t>
      </w:r>
      <w:r w:rsidRPr="007D675A">
        <w:rPr>
          <w:i/>
          <w:sz w:val="20"/>
          <w:szCs w:val="20"/>
        </w:rPr>
        <w:t>12</w:t>
      </w:r>
      <w:r w:rsidRPr="00030C5F">
        <w:rPr>
          <w:sz w:val="20"/>
          <w:szCs w:val="20"/>
        </w:rPr>
        <w:t xml:space="preserve"> крепится стабилизатор </w:t>
      </w:r>
      <w:r w:rsidRPr="007D675A">
        <w:rPr>
          <w:i/>
          <w:sz w:val="20"/>
          <w:szCs w:val="20"/>
        </w:rPr>
        <w:t>13</w:t>
      </w:r>
      <w:r w:rsidRPr="00030C5F">
        <w:rPr>
          <w:sz w:val="20"/>
          <w:szCs w:val="20"/>
        </w:rPr>
        <w:t>, служащий для устано</w:t>
      </w:r>
      <w:r w:rsidRPr="00030C5F">
        <w:rPr>
          <w:sz w:val="20"/>
          <w:szCs w:val="20"/>
        </w:rPr>
        <w:t>в</w:t>
      </w:r>
      <w:r w:rsidRPr="00030C5F">
        <w:rPr>
          <w:sz w:val="20"/>
          <w:szCs w:val="20"/>
        </w:rPr>
        <w:t>ления оси вертушки по течению. Сбоку втулка имеет фигурную пр</w:t>
      </w:r>
      <w:r w:rsidRPr="00030C5F">
        <w:rPr>
          <w:sz w:val="20"/>
          <w:szCs w:val="20"/>
        </w:rPr>
        <w:t>о</w:t>
      </w:r>
      <w:r w:rsidRPr="00030C5F">
        <w:rPr>
          <w:sz w:val="20"/>
          <w:szCs w:val="20"/>
        </w:rPr>
        <w:t>резь с указателем для снятия отсчета положения оси вертушки на штанге.</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Ходовая часть вертушки состоит из неподвижной оси </w:t>
      </w:r>
      <w:r w:rsidRPr="007D675A">
        <w:rPr>
          <w:i/>
          <w:sz w:val="20"/>
          <w:szCs w:val="20"/>
        </w:rPr>
        <w:t>5</w:t>
      </w:r>
      <w:r w:rsidRPr="00030C5F">
        <w:rPr>
          <w:sz w:val="20"/>
          <w:szCs w:val="20"/>
        </w:rPr>
        <w:t xml:space="preserve"> с контак</w:t>
      </w:r>
      <w:r w:rsidRPr="00030C5F">
        <w:rPr>
          <w:sz w:val="20"/>
          <w:szCs w:val="20"/>
        </w:rPr>
        <w:t>т</w:t>
      </w:r>
      <w:r w:rsidRPr="00030C5F">
        <w:rPr>
          <w:sz w:val="20"/>
          <w:szCs w:val="20"/>
        </w:rPr>
        <w:t>ным механизмом (червячная шестерня, контак</w:t>
      </w:r>
      <w:r w:rsidRPr="00030C5F">
        <w:rPr>
          <w:sz w:val="20"/>
          <w:szCs w:val="20"/>
        </w:rPr>
        <w:t>т</w:t>
      </w:r>
      <w:r w:rsidRPr="00030C5F">
        <w:rPr>
          <w:sz w:val="20"/>
          <w:szCs w:val="20"/>
        </w:rPr>
        <w:t>ный штифт, пружина, винт и электропроводный стержень, соединяющий контактную пр</w:t>
      </w:r>
      <w:r w:rsidRPr="00030C5F">
        <w:rPr>
          <w:sz w:val="20"/>
          <w:szCs w:val="20"/>
        </w:rPr>
        <w:t>у</w:t>
      </w:r>
      <w:r w:rsidRPr="00030C5F">
        <w:rPr>
          <w:sz w:val="20"/>
          <w:szCs w:val="20"/>
        </w:rPr>
        <w:t>жину с гнездом штепс</w:t>
      </w:r>
      <w:r w:rsidRPr="00030C5F">
        <w:rPr>
          <w:sz w:val="20"/>
          <w:szCs w:val="20"/>
        </w:rPr>
        <w:t>е</w:t>
      </w:r>
      <w:r w:rsidRPr="00030C5F">
        <w:rPr>
          <w:sz w:val="20"/>
          <w:szCs w:val="20"/>
        </w:rPr>
        <w:t xml:space="preserve">ля </w:t>
      </w:r>
      <w:r w:rsidRPr="007D675A">
        <w:rPr>
          <w:i/>
          <w:sz w:val="20"/>
          <w:szCs w:val="20"/>
        </w:rPr>
        <w:t>7</w:t>
      </w:r>
      <w:r w:rsidRPr="00030C5F">
        <w:rPr>
          <w:sz w:val="20"/>
          <w:szCs w:val="20"/>
        </w:rPr>
        <w:t xml:space="preserve">), двух радиально-упорных подшипников </w:t>
      </w:r>
      <w:r w:rsidRPr="007D675A">
        <w:rPr>
          <w:i/>
          <w:sz w:val="20"/>
          <w:szCs w:val="20"/>
        </w:rPr>
        <w:t>2</w:t>
      </w:r>
      <w:r w:rsidRPr="00030C5F">
        <w:rPr>
          <w:sz w:val="20"/>
          <w:szCs w:val="20"/>
        </w:rPr>
        <w:t>, внутренней ра</w:t>
      </w:r>
      <w:r w:rsidRPr="00030C5F">
        <w:rPr>
          <w:sz w:val="20"/>
          <w:szCs w:val="20"/>
        </w:rPr>
        <w:t>с</w:t>
      </w:r>
      <w:r w:rsidRPr="00030C5F">
        <w:rPr>
          <w:sz w:val="20"/>
          <w:szCs w:val="20"/>
        </w:rPr>
        <w:t xml:space="preserve">порной втулки </w:t>
      </w:r>
      <w:r w:rsidRPr="007D675A">
        <w:rPr>
          <w:i/>
          <w:sz w:val="20"/>
          <w:szCs w:val="20"/>
        </w:rPr>
        <w:t>16</w:t>
      </w:r>
      <w:r w:rsidRPr="00030C5F">
        <w:rPr>
          <w:sz w:val="20"/>
          <w:szCs w:val="20"/>
        </w:rPr>
        <w:t xml:space="preserve">, наружной втулки </w:t>
      </w:r>
      <w:r w:rsidRPr="007D675A">
        <w:rPr>
          <w:i/>
          <w:sz w:val="20"/>
          <w:szCs w:val="20"/>
        </w:rPr>
        <w:t>15</w:t>
      </w:r>
      <w:r w:rsidRPr="00030C5F">
        <w:rPr>
          <w:sz w:val="20"/>
          <w:szCs w:val="20"/>
        </w:rPr>
        <w:t xml:space="preserve"> и осевой гайки </w:t>
      </w:r>
      <w:r w:rsidRPr="007D675A">
        <w:rPr>
          <w:i/>
          <w:sz w:val="20"/>
          <w:szCs w:val="20"/>
        </w:rPr>
        <w:t>1</w:t>
      </w:r>
      <w:r w:rsidRPr="00030C5F">
        <w:rPr>
          <w:sz w:val="20"/>
          <w:szCs w:val="20"/>
        </w:rPr>
        <w:t xml:space="preserve">. Ходовая часть входит в цилиндрическую полость лопасти </w:t>
      </w:r>
      <w:r w:rsidRPr="007D675A">
        <w:rPr>
          <w:i/>
          <w:sz w:val="20"/>
          <w:szCs w:val="20"/>
        </w:rPr>
        <w:t>3</w:t>
      </w:r>
      <w:r w:rsidRPr="00030C5F">
        <w:rPr>
          <w:sz w:val="20"/>
          <w:szCs w:val="20"/>
        </w:rPr>
        <w:t xml:space="preserve"> и кр</w:t>
      </w:r>
      <w:r w:rsidRPr="00030C5F">
        <w:rPr>
          <w:sz w:val="20"/>
          <w:szCs w:val="20"/>
        </w:rPr>
        <w:t>е</w:t>
      </w:r>
      <w:r w:rsidRPr="00030C5F">
        <w:rPr>
          <w:sz w:val="20"/>
          <w:szCs w:val="20"/>
        </w:rPr>
        <w:t>пится в ней з</w:t>
      </w:r>
      <w:r w:rsidRPr="00030C5F">
        <w:rPr>
          <w:sz w:val="20"/>
          <w:szCs w:val="20"/>
        </w:rPr>
        <w:t>а</w:t>
      </w:r>
      <w:r w:rsidRPr="00030C5F">
        <w:rPr>
          <w:sz w:val="20"/>
          <w:szCs w:val="20"/>
        </w:rPr>
        <w:t xml:space="preserve">жимной муфтой </w:t>
      </w:r>
      <w:r w:rsidRPr="007D675A">
        <w:rPr>
          <w:i/>
          <w:sz w:val="20"/>
          <w:szCs w:val="20"/>
        </w:rPr>
        <w:t>4</w:t>
      </w:r>
      <w:r w:rsidRPr="00030C5F">
        <w:rPr>
          <w:sz w:val="20"/>
          <w:szCs w:val="20"/>
        </w:rPr>
        <w:t>.</w:t>
      </w:r>
    </w:p>
    <w:p w:rsidR="00A049F1" w:rsidRPr="00030C5F" w:rsidRDefault="00A049F1" w:rsidP="00A049F1">
      <w:pPr>
        <w:widowControl w:val="0"/>
        <w:spacing w:line="216" w:lineRule="auto"/>
        <w:ind w:firstLine="284"/>
        <w:jc w:val="both"/>
        <w:rPr>
          <w:sz w:val="20"/>
          <w:szCs w:val="20"/>
        </w:rPr>
      </w:pPr>
      <w:r w:rsidRPr="00030C5F">
        <w:rPr>
          <w:sz w:val="20"/>
          <w:szCs w:val="20"/>
        </w:rPr>
        <w:t>Сигнальное устройство, состоящее из клеммной панели, звонка (лампочки), переключателя и сигнальных проводов, служит для прео</w:t>
      </w:r>
      <w:r w:rsidRPr="00030C5F">
        <w:rPr>
          <w:sz w:val="20"/>
          <w:szCs w:val="20"/>
        </w:rPr>
        <w:t>б</w:t>
      </w:r>
      <w:r w:rsidRPr="00030C5F">
        <w:rPr>
          <w:sz w:val="20"/>
          <w:szCs w:val="20"/>
        </w:rPr>
        <w:t>разования электрического импульса в звуковой (световой) сигнал. П</w:t>
      </w:r>
      <w:r w:rsidRPr="00030C5F">
        <w:rPr>
          <w:sz w:val="20"/>
          <w:szCs w:val="20"/>
        </w:rPr>
        <w:t>и</w:t>
      </w:r>
      <w:r w:rsidRPr="00030C5F">
        <w:rPr>
          <w:sz w:val="20"/>
          <w:szCs w:val="20"/>
        </w:rPr>
        <w:t xml:space="preserve">тание электрической цепи осуществляется от </w:t>
      </w:r>
      <w:r>
        <w:rPr>
          <w:sz w:val="20"/>
          <w:szCs w:val="20"/>
        </w:rPr>
        <w:t>источника постоянного тока</w:t>
      </w:r>
      <w:r w:rsidRPr="00030C5F">
        <w:rPr>
          <w:sz w:val="20"/>
          <w:szCs w:val="20"/>
        </w:rPr>
        <w:t xml:space="preserve"> напряжением 3 В.</w:t>
      </w:r>
    </w:p>
    <w:p w:rsidR="00A049F1" w:rsidRPr="00030C5F" w:rsidRDefault="00A049F1" w:rsidP="00A049F1">
      <w:pPr>
        <w:widowControl w:val="0"/>
        <w:spacing w:line="216" w:lineRule="auto"/>
        <w:ind w:firstLine="284"/>
        <w:jc w:val="both"/>
        <w:rPr>
          <w:sz w:val="20"/>
          <w:szCs w:val="20"/>
        </w:rPr>
      </w:pPr>
      <w:r w:rsidRPr="00030C5F">
        <w:rPr>
          <w:sz w:val="20"/>
          <w:szCs w:val="20"/>
        </w:rPr>
        <w:t>П р и н ц и п</w:t>
      </w:r>
      <w:r w:rsidR="00DA7DC5">
        <w:rPr>
          <w:sz w:val="20"/>
          <w:szCs w:val="20"/>
        </w:rPr>
        <w:t xml:space="preserve"> </w:t>
      </w:r>
      <w:r w:rsidRPr="00030C5F">
        <w:rPr>
          <w:sz w:val="20"/>
          <w:szCs w:val="20"/>
        </w:rPr>
        <w:t xml:space="preserve">  д е й с т в и я  гидрометрических вертушек основан на закономерной связи между скоростью вращения лопастного винта вертушки и скоростью набегающего потока. Вместе с лопастью вр</w:t>
      </w:r>
      <w:r w:rsidRPr="00030C5F">
        <w:rPr>
          <w:sz w:val="20"/>
          <w:szCs w:val="20"/>
        </w:rPr>
        <w:t>а</w:t>
      </w:r>
      <w:r w:rsidRPr="00030C5F">
        <w:rPr>
          <w:sz w:val="20"/>
          <w:szCs w:val="20"/>
        </w:rPr>
        <w:t>щается втулка, которая передает вращение лопасти на червячную ше</w:t>
      </w:r>
      <w:r w:rsidRPr="00030C5F">
        <w:rPr>
          <w:sz w:val="20"/>
          <w:szCs w:val="20"/>
        </w:rPr>
        <w:t>с</w:t>
      </w:r>
      <w:r w:rsidRPr="00030C5F">
        <w:rPr>
          <w:sz w:val="20"/>
          <w:szCs w:val="20"/>
        </w:rPr>
        <w:t>терню. Контактный механизм вертушки замыкает электрическую си</w:t>
      </w:r>
      <w:r w:rsidRPr="00030C5F">
        <w:rPr>
          <w:sz w:val="20"/>
          <w:szCs w:val="20"/>
        </w:rPr>
        <w:t>г</w:t>
      </w:r>
      <w:r w:rsidRPr="00030C5F">
        <w:rPr>
          <w:sz w:val="20"/>
          <w:szCs w:val="20"/>
        </w:rPr>
        <w:t>нальную цепь через каждый полный оборот червячной шестерни, что соответствует 20 оборотам лопасти вертушки. В момент замык</w:t>
      </w:r>
      <w:r w:rsidRPr="00030C5F">
        <w:rPr>
          <w:sz w:val="20"/>
          <w:szCs w:val="20"/>
        </w:rPr>
        <w:t>а</w:t>
      </w:r>
      <w:r w:rsidRPr="00030C5F">
        <w:rPr>
          <w:sz w:val="20"/>
          <w:szCs w:val="20"/>
        </w:rPr>
        <w:t>ния цепи вспыхивает лампочка или звенит звонок, что дает возмо</w:t>
      </w:r>
      <w:r w:rsidRPr="00030C5F">
        <w:rPr>
          <w:sz w:val="20"/>
          <w:szCs w:val="20"/>
        </w:rPr>
        <w:t>ж</w:t>
      </w:r>
      <w:r w:rsidRPr="00030C5F">
        <w:rPr>
          <w:sz w:val="20"/>
          <w:szCs w:val="20"/>
        </w:rPr>
        <w:t>ность фиксировать число оборотов лопастного винта вертушки. С п</w:t>
      </w:r>
      <w:r w:rsidRPr="00030C5F">
        <w:rPr>
          <w:sz w:val="20"/>
          <w:szCs w:val="20"/>
        </w:rPr>
        <w:t>о</w:t>
      </w:r>
      <w:r w:rsidRPr="00030C5F">
        <w:rPr>
          <w:sz w:val="20"/>
          <w:szCs w:val="20"/>
        </w:rPr>
        <w:t>мощью секундомера определяют время с начала работы вертушки (сигнал) до каждого последующего сигнала. Подсчитав общее число оборотов л</w:t>
      </w:r>
      <w:r w:rsidRPr="00030C5F">
        <w:rPr>
          <w:sz w:val="20"/>
          <w:szCs w:val="20"/>
        </w:rPr>
        <w:t>о</w:t>
      </w:r>
      <w:r w:rsidRPr="00030C5F">
        <w:rPr>
          <w:sz w:val="20"/>
          <w:szCs w:val="20"/>
        </w:rPr>
        <w:t>пасти вертушки и разделив их на время ее работы, определяют ск</w:t>
      </w:r>
      <w:r w:rsidRPr="00030C5F">
        <w:rPr>
          <w:sz w:val="20"/>
          <w:szCs w:val="20"/>
        </w:rPr>
        <w:t>о</w:t>
      </w:r>
      <w:r w:rsidRPr="00030C5F">
        <w:rPr>
          <w:sz w:val="20"/>
          <w:szCs w:val="20"/>
        </w:rPr>
        <w:t>рость вращения лопастного винта (число оборотов в секу</w:t>
      </w:r>
      <w:r w:rsidRPr="00030C5F">
        <w:rPr>
          <w:sz w:val="20"/>
          <w:szCs w:val="20"/>
        </w:rPr>
        <w:t>н</w:t>
      </w:r>
      <w:r w:rsidRPr="00030C5F">
        <w:rPr>
          <w:sz w:val="20"/>
          <w:szCs w:val="20"/>
        </w:rPr>
        <w:t>ду).</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Для перехода от скорости вращения лопасти вертушки </w:t>
      </w:r>
      <w:r w:rsidRPr="00030C5F">
        <w:rPr>
          <w:sz w:val="20"/>
          <w:szCs w:val="20"/>
          <w:lang w:val="en-US"/>
        </w:rPr>
        <w:t>n</w:t>
      </w:r>
      <w:r w:rsidRPr="00030C5F">
        <w:rPr>
          <w:sz w:val="20"/>
          <w:szCs w:val="20"/>
        </w:rPr>
        <w:t xml:space="preserve"> к скорости течения воды </w:t>
      </w:r>
      <w:r w:rsidRPr="00030C5F">
        <w:rPr>
          <w:sz w:val="20"/>
          <w:szCs w:val="20"/>
          <w:lang w:val="en-US"/>
        </w:rPr>
        <w:t>u</w:t>
      </w:r>
      <w:r w:rsidRPr="00030C5F">
        <w:rPr>
          <w:sz w:val="20"/>
          <w:szCs w:val="20"/>
          <w:vertAlign w:val="subscript"/>
          <w:lang w:val="en-US"/>
        </w:rPr>
        <w:t>i</w:t>
      </w:r>
      <w:r w:rsidRPr="00030C5F">
        <w:rPr>
          <w:sz w:val="20"/>
          <w:szCs w:val="20"/>
        </w:rPr>
        <w:t xml:space="preserve"> используют  т а р и р о в о ч н у ю  к р и в у ю – график зависимости между скоростью течения и числом оборотов лопастного винта в секунду: </w:t>
      </w:r>
      <w:r w:rsidRPr="00030C5F">
        <w:rPr>
          <w:sz w:val="20"/>
          <w:szCs w:val="20"/>
          <w:lang w:val="en-US"/>
        </w:rPr>
        <w:t>u</w:t>
      </w:r>
      <w:r w:rsidRPr="00030C5F">
        <w:rPr>
          <w:sz w:val="20"/>
          <w:szCs w:val="20"/>
        </w:rPr>
        <w:t xml:space="preserve"> = f(n), официальный документ каждой гидрометр</w:t>
      </w:r>
      <w:r w:rsidRPr="00030C5F">
        <w:rPr>
          <w:sz w:val="20"/>
          <w:szCs w:val="20"/>
        </w:rPr>
        <w:t>и</w:t>
      </w:r>
      <w:r w:rsidRPr="00030C5F">
        <w:rPr>
          <w:sz w:val="20"/>
          <w:szCs w:val="20"/>
        </w:rPr>
        <w:t>ческой вертушки, прошедшей тарировку в специальном тарировочном ба</w:t>
      </w:r>
      <w:r w:rsidRPr="00030C5F">
        <w:rPr>
          <w:sz w:val="20"/>
          <w:szCs w:val="20"/>
        </w:rPr>
        <w:t>с</w:t>
      </w:r>
      <w:r w:rsidRPr="00030C5F">
        <w:rPr>
          <w:sz w:val="20"/>
          <w:szCs w:val="20"/>
        </w:rPr>
        <w:t xml:space="preserve">сейне. </w:t>
      </w:r>
    </w:p>
    <w:p w:rsidR="00A049F1" w:rsidRPr="00030C5F" w:rsidRDefault="00A049F1" w:rsidP="00A049F1">
      <w:pPr>
        <w:widowControl w:val="0"/>
        <w:spacing w:line="216" w:lineRule="auto"/>
        <w:ind w:firstLine="284"/>
        <w:jc w:val="both"/>
        <w:rPr>
          <w:sz w:val="20"/>
          <w:szCs w:val="20"/>
        </w:rPr>
      </w:pPr>
      <w:r w:rsidRPr="00030C5F">
        <w:rPr>
          <w:sz w:val="20"/>
          <w:szCs w:val="20"/>
        </w:rPr>
        <w:t>Вертушка ГР-21М снабжается двумя лопастными ви</w:t>
      </w:r>
      <w:r w:rsidRPr="00030C5F">
        <w:rPr>
          <w:sz w:val="20"/>
          <w:szCs w:val="20"/>
        </w:rPr>
        <w:t>н</w:t>
      </w:r>
      <w:r w:rsidRPr="00030C5F">
        <w:rPr>
          <w:sz w:val="20"/>
          <w:szCs w:val="20"/>
        </w:rPr>
        <w:t>тами: винт   № 1 (основной) компонентный, диаметром 120 мм с геометрич</w:t>
      </w:r>
      <w:r w:rsidRPr="00030C5F">
        <w:rPr>
          <w:sz w:val="20"/>
          <w:szCs w:val="20"/>
        </w:rPr>
        <w:t>е</w:t>
      </w:r>
      <w:r w:rsidRPr="00030C5F">
        <w:rPr>
          <w:sz w:val="20"/>
          <w:szCs w:val="20"/>
        </w:rPr>
        <w:t>ским шагом 200 мм, применяется при работе со штанги, при скоростях т</w:t>
      </w:r>
      <w:r w:rsidRPr="00030C5F">
        <w:rPr>
          <w:sz w:val="20"/>
          <w:szCs w:val="20"/>
        </w:rPr>
        <w:t>е</w:t>
      </w:r>
      <w:r w:rsidRPr="00030C5F">
        <w:rPr>
          <w:sz w:val="20"/>
          <w:szCs w:val="20"/>
        </w:rPr>
        <w:t xml:space="preserve">чения до 2 м/с, </w:t>
      </w:r>
      <w:r>
        <w:rPr>
          <w:sz w:val="20"/>
          <w:szCs w:val="20"/>
        </w:rPr>
        <w:t xml:space="preserve">и винт № 2 некомпонентный, </w:t>
      </w:r>
      <w:r w:rsidRPr="00030C5F">
        <w:rPr>
          <w:sz w:val="20"/>
          <w:szCs w:val="20"/>
        </w:rPr>
        <w:t>диаметром 120 мм с ге</w:t>
      </w:r>
      <w:r w:rsidRPr="00030C5F">
        <w:rPr>
          <w:sz w:val="20"/>
          <w:szCs w:val="20"/>
        </w:rPr>
        <w:t>о</w:t>
      </w:r>
      <w:r w:rsidRPr="00030C5F">
        <w:rPr>
          <w:sz w:val="20"/>
          <w:szCs w:val="20"/>
        </w:rPr>
        <w:t>метрич</w:t>
      </w:r>
      <w:r w:rsidRPr="00030C5F">
        <w:rPr>
          <w:sz w:val="20"/>
          <w:szCs w:val="20"/>
        </w:rPr>
        <w:t>е</w:t>
      </w:r>
      <w:r w:rsidRPr="00030C5F">
        <w:rPr>
          <w:sz w:val="20"/>
          <w:szCs w:val="20"/>
        </w:rPr>
        <w:t>ским шагом 500 мм, применяется во время работы с троса при скоростях т</w:t>
      </w:r>
      <w:r w:rsidRPr="00030C5F">
        <w:rPr>
          <w:sz w:val="20"/>
          <w:szCs w:val="20"/>
        </w:rPr>
        <w:t>е</w:t>
      </w:r>
      <w:r w:rsidRPr="00030C5F">
        <w:rPr>
          <w:sz w:val="20"/>
          <w:szCs w:val="20"/>
        </w:rPr>
        <w:t>чения более 2 м/с.</w:t>
      </w:r>
    </w:p>
    <w:p w:rsidR="00A049F1" w:rsidRPr="00030C5F" w:rsidRDefault="00A049F1" w:rsidP="00A049F1">
      <w:pPr>
        <w:widowControl w:val="0"/>
        <w:spacing w:line="216" w:lineRule="auto"/>
        <w:ind w:firstLine="284"/>
        <w:jc w:val="both"/>
        <w:rPr>
          <w:sz w:val="20"/>
          <w:szCs w:val="20"/>
        </w:rPr>
      </w:pPr>
      <w:r w:rsidRPr="00030C5F">
        <w:rPr>
          <w:sz w:val="20"/>
          <w:szCs w:val="20"/>
        </w:rPr>
        <w:lastRenderedPageBreak/>
        <w:t xml:space="preserve">Малые скорости течения не приводят лопастный винт во вращение. Наименьшая скорость </w:t>
      </w:r>
      <w:r w:rsidRPr="00030C5F">
        <w:rPr>
          <w:sz w:val="20"/>
          <w:szCs w:val="20"/>
          <w:lang w:val="en-US"/>
        </w:rPr>
        <w:t>u</w:t>
      </w:r>
      <w:r w:rsidRPr="00030C5F">
        <w:rPr>
          <w:sz w:val="20"/>
          <w:szCs w:val="20"/>
          <w:vertAlign w:val="subscript"/>
        </w:rPr>
        <w:t>0</w:t>
      </w:r>
      <w:r w:rsidRPr="00030C5F">
        <w:rPr>
          <w:sz w:val="20"/>
          <w:szCs w:val="20"/>
        </w:rPr>
        <w:t xml:space="preserve"> , при которой силовое воздействие потока на лопастный винт равно величине сопротивлений, а лопастный винт вращается неравноме</w:t>
      </w:r>
      <w:r w:rsidRPr="00030C5F">
        <w:rPr>
          <w:sz w:val="20"/>
          <w:szCs w:val="20"/>
        </w:rPr>
        <w:t>р</w:t>
      </w:r>
      <w:r w:rsidRPr="00030C5F">
        <w:rPr>
          <w:sz w:val="20"/>
          <w:szCs w:val="20"/>
        </w:rPr>
        <w:t>но, называется  н а ч а л ь н о й  с к о р о с т ь ю в е р т у ш к и. Для вертушки ГР-21М начальная скорость соста</w:t>
      </w:r>
      <w:r w:rsidRPr="00030C5F">
        <w:rPr>
          <w:sz w:val="20"/>
          <w:szCs w:val="20"/>
        </w:rPr>
        <w:t>в</w:t>
      </w:r>
      <w:r w:rsidRPr="00030C5F">
        <w:rPr>
          <w:sz w:val="20"/>
          <w:szCs w:val="20"/>
        </w:rPr>
        <w:t>ляет 0,04 м/с, а верхняя – 5 м/с.</w:t>
      </w:r>
    </w:p>
    <w:p w:rsidR="00A049F1" w:rsidRPr="00030C5F" w:rsidRDefault="00A049F1" w:rsidP="00A049F1">
      <w:pPr>
        <w:widowControl w:val="0"/>
        <w:spacing w:line="216" w:lineRule="auto"/>
        <w:ind w:firstLine="284"/>
        <w:jc w:val="both"/>
        <w:rPr>
          <w:sz w:val="20"/>
          <w:szCs w:val="20"/>
        </w:rPr>
      </w:pPr>
      <w:r w:rsidRPr="00030C5F">
        <w:rPr>
          <w:b/>
          <w:sz w:val="20"/>
          <w:szCs w:val="20"/>
        </w:rPr>
        <w:t>Гидрометрическая вертушка ГР-55</w:t>
      </w:r>
      <w:r w:rsidRPr="00030C5F">
        <w:rPr>
          <w:sz w:val="20"/>
          <w:szCs w:val="20"/>
        </w:rPr>
        <w:t xml:space="preserve"> – малогабаритная, отличается от ГР-21М размерами лопастного винта. Винт № 1 диаметром 70 мм с геометрическим шагом 110 мм применяется при скоростях течения 0,1–2,5 м/с, погрешность измерения при этом не превыш</w:t>
      </w:r>
      <w:r w:rsidRPr="00030C5F">
        <w:rPr>
          <w:sz w:val="20"/>
          <w:szCs w:val="20"/>
        </w:rPr>
        <w:t>а</w:t>
      </w:r>
      <w:r w:rsidRPr="00030C5F">
        <w:rPr>
          <w:sz w:val="20"/>
          <w:szCs w:val="20"/>
        </w:rPr>
        <w:t>ет ± 1,5%; винт № 2 диаметром 70 мм с геометрическим шагом 250 мм примен</w:t>
      </w:r>
      <w:r w:rsidRPr="00030C5F">
        <w:rPr>
          <w:sz w:val="20"/>
          <w:szCs w:val="20"/>
        </w:rPr>
        <w:t>я</w:t>
      </w:r>
      <w:r w:rsidRPr="00030C5F">
        <w:rPr>
          <w:sz w:val="20"/>
          <w:szCs w:val="20"/>
        </w:rPr>
        <w:t>ется при скоростях течения 2–5 м/с (погрешность ± 1,5%). При скор</w:t>
      </w:r>
      <w:r w:rsidRPr="00030C5F">
        <w:rPr>
          <w:sz w:val="20"/>
          <w:szCs w:val="20"/>
        </w:rPr>
        <w:t>о</w:t>
      </w:r>
      <w:r w:rsidRPr="00030C5F">
        <w:rPr>
          <w:sz w:val="20"/>
          <w:szCs w:val="20"/>
        </w:rPr>
        <w:t>стях менее 0,2 м/с погрешность измерения возра</w:t>
      </w:r>
      <w:r w:rsidRPr="00030C5F">
        <w:rPr>
          <w:sz w:val="20"/>
          <w:szCs w:val="20"/>
        </w:rPr>
        <w:t>с</w:t>
      </w:r>
      <w:r w:rsidRPr="00030C5F">
        <w:rPr>
          <w:sz w:val="20"/>
          <w:szCs w:val="20"/>
        </w:rPr>
        <w:t>тает до 10%.</w:t>
      </w:r>
    </w:p>
    <w:p w:rsidR="00A049F1" w:rsidRPr="00030C5F" w:rsidRDefault="00A049F1" w:rsidP="00A049F1">
      <w:pPr>
        <w:widowControl w:val="0"/>
        <w:spacing w:line="216" w:lineRule="auto"/>
        <w:ind w:firstLine="284"/>
        <w:jc w:val="both"/>
        <w:rPr>
          <w:sz w:val="20"/>
          <w:szCs w:val="20"/>
        </w:rPr>
      </w:pPr>
      <w:r w:rsidRPr="00030C5F">
        <w:rPr>
          <w:b/>
          <w:sz w:val="20"/>
          <w:szCs w:val="20"/>
        </w:rPr>
        <w:t>Микровертушки.</w:t>
      </w:r>
      <w:r w:rsidRPr="00030C5F">
        <w:rPr>
          <w:sz w:val="20"/>
          <w:szCs w:val="20"/>
        </w:rPr>
        <w:t xml:space="preserve"> К недостаткам описанных выше гидрометрич</w:t>
      </w:r>
      <w:r w:rsidRPr="00030C5F">
        <w:rPr>
          <w:sz w:val="20"/>
          <w:szCs w:val="20"/>
        </w:rPr>
        <w:t>е</w:t>
      </w:r>
      <w:r w:rsidRPr="00030C5F">
        <w:rPr>
          <w:sz w:val="20"/>
          <w:szCs w:val="20"/>
        </w:rPr>
        <w:t>ских вертушек можно отнести: винт сравнительно большого диаметра обладает определенной инерционностью, что снижает его чувств</w:t>
      </w:r>
      <w:r w:rsidRPr="00030C5F">
        <w:rPr>
          <w:sz w:val="20"/>
          <w:szCs w:val="20"/>
        </w:rPr>
        <w:t>и</w:t>
      </w:r>
      <w:r w:rsidRPr="00030C5F">
        <w:rPr>
          <w:sz w:val="20"/>
          <w:szCs w:val="20"/>
        </w:rPr>
        <w:t>тельность; наличие червячной передачи и обычных шарикоподшипн</w:t>
      </w:r>
      <w:r w:rsidRPr="00030C5F">
        <w:rPr>
          <w:sz w:val="20"/>
          <w:szCs w:val="20"/>
        </w:rPr>
        <w:t>и</w:t>
      </w:r>
      <w:r w:rsidRPr="00030C5F">
        <w:rPr>
          <w:sz w:val="20"/>
          <w:szCs w:val="20"/>
        </w:rPr>
        <w:t>ков увеличивает механические сопротивления вращению винта, что приводит к неустойчивой работе его и к увеличению погрешности и</w:t>
      </w:r>
      <w:r w:rsidRPr="00030C5F">
        <w:rPr>
          <w:sz w:val="20"/>
          <w:szCs w:val="20"/>
        </w:rPr>
        <w:t>з</w:t>
      </w:r>
      <w:r w:rsidRPr="00030C5F">
        <w:rPr>
          <w:sz w:val="20"/>
          <w:szCs w:val="20"/>
        </w:rPr>
        <w:t>мерений при малых скоростях течений.</w:t>
      </w:r>
    </w:p>
    <w:p w:rsidR="00A049F1" w:rsidRPr="00030C5F" w:rsidRDefault="00A049F1" w:rsidP="00A049F1">
      <w:pPr>
        <w:widowControl w:val="0"/>
        <w:spacing w:line="216" w:lineRule="auto"/>
        <w:ind w:firstLine="284"/>
        <w:jc w:val="both"/>
        <w:rPr>
          <w:sz w:val="20"/>
          <w:szCs w:val="20"/>
        </w:rPr>
      </w:pPr>
      <w:r w:rsidRPr="00030C5F">
        <w:rPr>
          <w:sz w:val="20"/>
          <w:szCs w:val="20"/>
        </w:rPr>
        <w:t>Ввиду этого в микровертушках применяются винты малых диаме</w:t>
      </w:r>
      <w:r w:rsidRPr="00030C5F">
        <w:rPr>
          <w:sz w:val="20"/>
          <w:szCs w:val="20"/>
        </w:rPr>
        <w:t>т</w:t>
      </w:r>
      <w:r w:rsidRPr="00030C5F">
        <w:rPr>
          <w:sz w:val="20"/>
          <w:szCs w:val="20"/>
        </w:rPr>
        <w:t>ров (4–40 мм), изготовленные из материалов, близких по плотности к воде; для уменьшения сопротивлений они вращаются в агатовых или рубиновых подшипниках; корпуса микровертушек им</w:t>
      </w:r>
      <w:r w:rsidRPr="00030C5F">
        <w:rPr>
          <w:sz w:val="20"/>
          <w:szCs w:val="20"/>
        </w:rPr>
        <w:t>е</w:t>
      </w:r>
      <w:r w:rsidRPr="00030C5F">
        <w:rPr>
          <w:sz w:val="20"/>
          <w:szCs w:val="20"/>
        </w:rPr>
        <w:t>ют значительно меньшие размеры и массу; в электрической цепи применяется беско</w:t>
      </w:r>
      <w:r w:rsidRPr="00030C5F">
        <w:rPr>
          <w:sz w:val="20"/>
          <w:szCs w:val="20"/>
        </w:rPr>
        <w:t>н</w:t>
      </w:r>
      <w:r w:rsidRPr="00030C5F">
        <w:rPr>
          <w:sz w:val="20"/>
          <w:szCs w:val="20"/>
        </w:rPr>
        <w:t>тактная сх</w:t>
      </w:r>
      <w:r w:rsidRPr="00030C5F">
        <w:rPr>
          <w:sz w:val="20"/>
          <w:szCs w:val="20"/>
        </w:rPr>
        <w:t>е</w:t>
      </w:r>
      <w:r w:rsidRPr="00030C5F">
        <w:rPr>
          <w:sz w:val="20"/>
          <w:szCs w:val="20"/>
        </w:rPr>
        <w:t>ма.</w:t>
      </w:r>
    </w:p>
    <w:p w:rsidR="00A049F1" w:rsidRPr="00030C5F" w:rsidRDefault="00A049F1" w:rsidP="00A049F1">
      <w:pPr>
        <w:widowControl w:val="0"/>
        <w:spacing w:line="216" w:lineRule="auto"/>
        <w:ind w:firstLine="284"/>
        <w:jc w:val="both"/>
        <w:rPr>
          <w:sz w:val="20"/>
          <w:szCs w:val="20"/>
        </w:rPr>
      </w:pPr>
      <w:r w:rsidRPr="00030C5F">
        <w:rPr>
          <w:sz w:val="20"/>
          <w:szCs w:val="20"/>
        </w:rPr>
        <w:t>Одной из таких конструкций является гидрометрическая микрове</w:t>
      </w:r>
      <w:r w:rsidRPr="00030C5F">
        <w:rPr>
          <w:sz w:val="20"/>
          <w:szCs w:val="20"/>
        </w:rPr>
        <w:t>р</w:t>
      </w:r>
      <w:r w:rsidRPr="00030C5F">
        <w:rPr>
          <w:sz w:val="20"/>
          <w:szCs w:val="20"/>
        </w:rPr>
        <w:t xml:space="preserve">тушка </w:t>
      </w:r>
      <w:r w:rsidR="00DA7DC5">
        <w:rPr>
          <w:sz w:val="20"/>
          <w:szCs w:val="20"/>
        </w:rPr>
        <w:t>цифровая модернизированная ГМЦМ-</w:t>
      </w:r>
      <w:r w:rsidRPr="00030C5F">
        <w:rPr>
          <w:sz w:val="20"/>
          <w:szCs w:val="20"/>
        </w:rPr>
        <w:t>1, разработанная в ЦНИИКИВР и изготавливаемая НТК «Комплекс» (г. Минск). Она с</w:t>
      </w:r>
      <w:r w:rsidRPr="00030C5F">
        <w:rPr>
          <w:sz w:val="20"/>
          <w:szCs w:val="20"/>
        </w:rPr>
        <w:t>о</w:t>
      </w:r>
      <w:r w:rsidRPr="00030C5F">
        <w:rPr>
          <w:sz w:val="20"/>
          <w:szCs w:val="20"/>
        </w:rPr>
        <w:t>стоит из датчика скорости и блока обработки измерительной инфо</w:t>
      </w:r>
      <w:r w:rsidRPr="00030C5F">
        <w:rPr>
          <w:sz w:val="20"/>
          <w:szCs w:val="20"/>
        </w:rPr>
        <w:t>р</w:t>
      </w:r>
      <w:r w:rsidRPr="00030C5F">
        <w:rPr>
          <w:sz w:val="20"/>
          <w:szCs w:val="20"/>
        </w:rPr>
        <w:t>мации.</w:t>
      </w:r>
    </w:p>
    <w:p w:rsidR="00DA7DC5" w:rsidRDefault="00A049F1" w:rsidP="00DA7DC5">
      <w:pPr>
        <w:widowControl w:val="0"/>
        <w:spacing w:line="216" w:lineRule="auto"/>
        <w:ind w:firstLine="284"/>
        <w:jc w:val="both"/>
        <w:rPr>
          <w:sz w:val="20"/>
          <w:szCs w:val="20"/>
        </w:rPr>
      </w:pPr>
      <w:r w:rsidRPr="00030C5F">
        <w:rPr>
          <w:sz w:val="20"/>
          <w:szCs w:val="20"/>
        </w:rPr>
        <w:t>Датчик (рис. 1</w:t>
      </w:r>
      <w:r>
        <w:rPr>
          <w:sz w:val="20"/>
          <w:szCs w:val="20"/>
        </w:rPr>
        <w:t>2</w:t>
      </w:r>
      <w:r w:rsidRPr="00030C5F">
        <w:rPr>
          <w:sz w:val="20"/>
          <w:szCs w:val="20"/>
        </w:rPr>
        <w:t>.4) предназначен для формирования электрических импульсов, частота которых характеризует измеренную скорость п</w:t>
      </w:r>
      <w:r w:rsidRPr="00030C5F">
        <w:rPr>
          <w:sz w:val="20"/>
          <w:szCs w:val="20"/>
        </w:rPr>
        <w:t>о</w:t>
      </w:r>
      <w:r w:rsidRPr="00030C5F">
        <w:rPr>
          <w:sz w:val="20"/>
          <w:szCs w:val="20"/>
        </w:rPr>
        <w:t xml:space="preserve">тока. Он состоит из лопастного винта </w:t>
      </w:r>
      <w:r w:rsidRPr="006E026B">
        <w:rPr>
          <w:i/>
          <w:sz w:val="20"/>
          <w:szCs w:val="20"/>
        </w:rPr>
        <w:t>4</w:t>
      </w:r>
      <w:r w:rsidRPr="00030C5F">
        <w:rPr>
          <w:sz w:val="20"/>
          <w:szCs w:val="20"/>
        </w:rPr>
        <w:t xml:space="preserve">, держателя его (корпуса) </w:t>
      </w:r>
      <w:r w:rsidRPr="006E026B">
        <w:rPr>
          <w:i/>
          <w:sz w:val="20"/>
          <w:szCs w:val="20"/>
        </w:rPr>
        <w:t>1</w:t>
      </w:r>
      <w:r w:rsidRPr="00030C5F">
        <w:rPr>
          <w:sz w:val="20"/>
          <w:szCs w:val="20"/>
        </w:rPr>
        <w:t xml:space="preserve">, электрода </w:t>
      </w:r>
      <w:r w:rsidRPr="006E026B">
        <w:rPr>
          <w:i/>
          <w:sz w:val="20"/>
          <w:szCs w:val="20"/>
        </w:rPr>
        <w:t>3</w:t>
      </w:r>
      <w:r w:rsidRPr="00030C5F">
        <w:rPr>
          <w:sz w:val="20"/>
          <w:szCs w:val="20"/>
        </w:rPr>
        <w:t xml:space="preserve">, регулировочного винта </w:t>
      </w:r>
      <w:r w:rsidRPr="006E026B">
        <w:rPr>
          <w:i/>
          <w:sz w:val="20"/>
          <w:szCs w:val="20"/>
        </w:rPr>
        <w:t>2</w:t>
      </w:r>
      <w:r w:rsidRPr="00030C5F">
        <w:rPr>
          <w:sz w:val="20"/>
          <w:szCs w:val="20"/>
        </w:rPr>
        <w:t xml:space="preserve">, муфты </w:t>
      </w:r>
      <w:r w:rsidRPr="006E026B">
        <w:rPr>
          <w:i/>
          <w:sz w:val="20"/>
          <w:szCs w:val="20"/>
        </w:rPr>
        <w:t>7</w:t>
      </w:r>
      <w:r w:rsidRPr="00030C5F">
        <w:rPr>
          <w:sz w:val="20"/>
          <w:szCs w:val="20"/>
        </w:rPr>
        <w:t xml:space="preserve"> для крепления на штанге с помощью винта </w:t>
      </w:r>
      <w:r w:rsidRPr="006E026B">
        <w:rPr>
          <w:i/>
          <w:sz w:val="20"/>
          <w:szCs w:val="20"/>
        </w:rPr>
        <w:t>5</w:t>
      </w:r>
      <w:r w:rsidRPr="00030C5F">
        <w:rPr>
          <w:sz w:val="20"/>
          <w:szCs w:val="20"/>
        </w:rPr>
        <w:t xml:space="preserve">. Лопастный винт </w:t>
      </w:r>
      <w:r w:rsidRPr="006E026B">
        <w:rPr>
          <w:i/>
          <w:sz w:val="20"/>
          <w:szCs w:val="20"/>
        </w:rPr>
        <w:t>4</w:t>
      </w:r>
      <w:r w:rsidRPr="00030C5F">
        <w:rPr>
          <w:sz w:val="20"/>
          <w:szCs w:val="20"/>
        </w:rPr>
        <w:t xml:space="preserve"> являе</w:t>
      </w:r>
      <w:r w:rsidRPr="00030C5F">
        <w:rPr>
          <w:sz w:val="20"/>
          <w:szCs w:val="20"/>
        </w:rPr>
        <w:t>т</w:t>
      </w:r>
      <w:r w:rsidRPr="00030C5F">
        <w:rPr>
          <w:sz w:val="20"/>
          <w:szCs w:val="20"/>
        </w:rPr>
        <w:t>ся первичным преобразователем скорости течения воды в электрическ</w:t>
      </w:r>
      <w:r>
        <w:rPr>
          <w:sz w:val="20"/>
          <w:szCs w:val="20"/>
        </w:rPr>
        <w:t>и</w:t>
      </w:r>
      <w:r w:rsidRPr="00030C5F">
        <w:rPr>
          <w:sz w:val="20"/>
          <w:szCs w:val="20"/>
        </w:rPr>
        <w:t>й сигнал. При прохождении лоп</w:t>
      </w:r>
      <w:r w:rsidRPr="00030C5F">
        <w:rPr>
          <w:sz w:val="20"/>
          <w:szCs w:val="20"/>
        </w:rPr>
        <w:t>а</w:t>
      </w:r>
      <w:r w:rsidRPr="00030C5F">
        <w:rPr>
          <w:sz w:val="20"/>
          <w:szCs w:val="20"/>
        </w:rPr>
        <w:t xml:space="preserve">сти винта </w:t>
      </w:r>
      <w:r w:rsidRPr="006E026B">
        <w:rPr>
          <w:i/>
          <w:sz w:val="20"/>
          <w:szCs w:val="20"/>
        </w:rPr>
        <w:t>4</w:t>
      </w:r>
      <w:r w:rsidRPr="00030C5F">
        <w:rPr>
          <w:sz w:val="20"/>
          <w:szCs w:val="20"/>
        </w:rPr>
        <w:t xml:space="preserve"> перед оголенным торцом эле</w:t>
      </w:r>
      <w:r w:rsidR="00DA7DC5">
        <w:rPr>
          <w:sz w:val="20"/>
          <w:szCs w:val="20"/>
        </w:rPr>
        <w:t>к</w:t>
      </w:r>
      <w:r w:rsidRPr="00030C5F">
        <w:rPr>
          <w:sz w:val="20"/>
          <w:szCs w:val="20"/>
        </w:rPr>
        <w:t xml:space="preserve">трода </w:t>
      </w:r>
      <w:r w:rsidRPr="006E026B">
        <w:rPr>
          <w:i/>
          <w:sz w:val="20"/>
          <w:szCs w:val="20"/>
        </w:rPr>
        <w:t>3</w:t>
      </w:r>
      <w:r w:rsidRPr="00030C5F">
        <w:rPr>
          <w:sz w:val="20"/>
          <w:szCs w:val="20"/>
        </w:rPr>
        <w:t xml:space="preserve"> изменяется провод</w:t>
      </w:r>
      <w:r w:rsidRPr="00030C5F">
        <w:rPr>
          <w:sz w:val="20"/>
          <w:szCs w:val="20"/>
        </w:rPr>
        <w:t>и</w:t>
      </w:r>
      <w:r w:rsidRPr="00030C5F">
        <w:rPr>
          <w:sz w:val="20"/>
          <w:szCs w:val="20"/>
        </w:rPr>
        <w:t xml:space="preserve">мость в электрической цепи «электрод </w:t>
      </w:r>
      <w:r w:rsidRPr="006E026B">
        <w:rPr>
          <w:i/>
          <w:sz w:val="20"/>
          <w:szCs w:val="20"/>
        </w:rPr>
        <w:t>3</w:t>
      </w:r>
      <w:r w:rsidRPr="00030C5F">
        <w:rPr>
          <w:sz w:val="20"/>
          <w:szCs w:val="20"/>
        </w:rPr>
        <w:t xml:space="preserve"> – корпус держателя </w:t>
      </w:r>
      <w:r w:rsidRPr="006E026B">
        <w:rPr>
          <w:i/>
          <w:sz w:val="20"/>
          <w:szCs w:val="20"/>
        </w:rPr>
        <w:t>1</w:t>
      </w:r>
      <w:r w:rsidRPr="00030C5F">
        <w:rPr>
          <w:sz w:val="20"/>
          <w:szCs w:val="20"/>
        </w:rPr>
        <w:t>»,</w:t>
      </w:r>
      <w:r w:rsidR="00DA7DC5">
        <w:rPr>
          <w:sz w:val="20"/>
          <w:szCs w:val="20"/>
        </w:rPr>
        <w:t xml:space="preserve"> </w:t>
      </w:r>
      <w:r w:rsidRPr="00030C5F">
        <w:rPr>
          <w:sz w:val="20"/>
          <w:szCs w:val="20"/>
        </w:rPr>
        <w:t>что приводит к прерыванию тока в цепи. Амплитуда формируемых импульсов зависит от величины зазора между пол</w:t>
      </w:r>
      <w:r w:rsidRPr="00030C5F">
        <w:rPr>
          <w:sz w:val="20"/>
          <w:szCs w:val="20"/>
        </w:rPr>
        <w:t>ю</w:t>
      </w:r>
      <w:r w:rsidRPr="00030C5F">
        <w:rPr>
          <w:sz w:val="20"/>
          <w:szCs w:val="20"/>
        </w:rPr>
        <w:t>сом</w:t>
      </w:r>
      <w:r w:rsidR="00DA7DC5" w:rsidRPr="00DA7DC5">
        <w:rPr>
          <w:sz w:val="20"/>
          <w:szCs w:val="20"/>
        </w:rPr>
        <w:t xml:space="preserve"> </w:t>
      </w:r>
      <w:r w:rsidR="00DA7DC5" w:rsidRPr="00030C5F">
        <w:rPr>
          <w:sz w:val="20"/>
          <w:szCs w:val="20"/>
        </w:rPr>
        <w:t>электрода и торцом лопасти винта. Оптимальная величина з</w:t>
      </w:r>
      <w:r w:rsidR="00DA7DC5" w:rsidRPr="00030C5F">
        <w:rPr>
          <w:sz w:val="20"/>
          <w:szCs w:val="20"/>
        </w:rPr>
        <w:t>а</w:t>
      </w:r>
      <w:r w:rsidR="00DA7DC5" w:rsidRPr="00030C5F">
        <w:rPr>
          <w:sz w:val="20"/>
          <w:szCs w:val="20"/>
        </w:rPr>
        <w:t xml:space="preserve">зора 0,2–0,3 мм устанавливается с помощью регулировочного винта </w:t>
      </w:r>
      <w:r w:rsidR="00DA7DC5" w:rsidRPr="006E026B">
        <w:rPr>
          <w:i/>
          <w:sz w:val="20"/>
          <w:szCs w:val="20"/>
        </w:rPr>
        <w:t>2</w:t>
      </w:r>
      <w:r w:rsidR="00DA7DC5" w:rsidRPr="00030C5F">
        <w:rPr>
          <w:sz w:val="20"/>
          <w:szCs w:val="20"/>
        </w:rPr>
        <w:t>.</w:t>
      </w:r>
      <w:r w:rsidR="00DA7DC5">
        <w:rPr>
          <w:sz w:val="20"/>
          <w:szCs w:val="20"/>
        </w:rPr>
        <w:t xml:space="preserve"> </w:t>
      </w:r>
    </w:p>
    <w:p w:rsidR="00A049F1" w:rsidRPr="00030C5F" w:rsidRDefault="00A049F1" w:rsidP="00A049F1">
      <w:pPr>
        <w:widowControl w:val="0"/>
        <w:spacing w:line="216" w:lineRule="auto"/>
        <w:jc w:val="center"/>
        <w:rPr>
          <w:sz w:val="20"/>
          <w:szCs w:val="20"/>
        </w:rPr>
      </w:pPr>
      <w:r w:rsidRPr="00A049F1">
        <w:rPr>
          <w:noProof/>
          <w:sz w:val="20"/>
          <w:szCs w:val="20"/>
        </w:rPr>
        <w:lastRenderedPageBreak/>
        <w:pict>
          <v:shape id="Рисунок 3249" o:spid="_x0000_i1258" type="#_x0000_t75" alt="Рис_13_4" style="width:256.5pt;height:122.25pt;visibility:visible">
            <v:imagedata r:id="rId391" o:title="Рис_13_4"/>
          </v:shape>
        </w:pict>
      </w:r>
    </w:p>
    <w:p w:rsidR="00A049F1" w:rsidRPr="00030C5F" w:rsidRDefault="00A049F1" w:rsidP="00A049F1">
      <w:pPr>
        <w:widowControl w:val="0"/>
        <w:spacing w:line="216" w:lineRule="auto"/>
        <w:ind w:firstLine="284"/>
        <w:jc w:val="center"/>
        <w:rPr>
          <w:sz w:val="20"/>
          <w:szCs w:val="20"/>
        </w:rPr>
      </w:pPr>
    </w:p>
    <w:p w:rsidR="00DA7DC5" w:rsidRDefault="00A049F1" w:rsidP="00A049F1">
      <w:pPr>
        <w:widowControl w:val="0"/>
        <w:spacing w:line="216" w:lineRule="auto"/>
        <w:ind w:firstLine="284"/>
        <w:jc w:val="center"/>
        <w:rPr>
          <w:sz w:val="16"/>
          <w:szCs w:val="16"/>
        </w:rPr>
      </w:pPr>
      <w:r w:rsidRPr="005F1B5F">
        <w:rPr>
          <w:sz w:val="16"/>
          <w:szCs w:val="16"/>
        </w:rPr>
        <w:t>Рис. 1</w:t>
      </w:r>
      <w:r>
        <w:rPr>
          <w:sz w:val="16"/>
          <w:szCs w:val="16"/>
        </w:rPr>
        <w:t>2</w:t>
      </w:r>
      <w:r w:rsidRPr="005F1B5F">
        <w:rPr>
          <w:sz w:val="16"/>
          <w:szCs w:val="16"/>
        </w:rPr>
        <w:t>.4. Датчик</w:t>
      </w:r>
      <w:r w:rsidR="00DA7DC5">
        <w:rPr>
          <w:sz w:val="16"/>
          <w:szCs w:val="16"/>
        </w:rPr>
        <w:t xml:space="preserve"> скорости микровертушки ГМЦМ-1: 1 – корпус; </w:t>
      </w:r>
    </w:p>
    <w:p w:rsidR="00DA7DC5" w:rsidRDefault="00DA7DC5" w:rsidP="00A049F1">
      <w:pPr>
        <w:widowControl w:val="0"/>
        <w:spacing w:line="216" w:lineRule="auto"/>
        <w:ind w:firstLine="284"/>
        <w:jc w:val="center"/>
        <w:rPr>
          <w:sz w:val="16"/>
          <w:szCs w:val="16"/>
        </w:rPr>
      </w:pPr>
      <w:r>
        <w:rPr>
          <w:sz w:val="16"/>
          <w:szCs w:val="16"/>
        </w:rPr>
        <w:t>2 – регулирово</w:t>
      </w:r>
      <w:r>
        <w:rPr>
          <w:sz w:val="16"/>
          <w:szCs w:val="16"/>
        </w:rPr>
        <w:t>ч</w:t>
      </w:r>
      <w:r>
        <w:rPr>
          <w:sz w:val="16"/>
          <w:szCs w:val="16"/>
        </w:rPr>
        <w:t>ный винт; 3 – электрод; 4 – лопастной винт; 5 – винт</w:t>
      </w:r>
      <w:r w:rsidR="00405973">
        <w:rPr>
          <w:sz w:val="16"/>
          <w:szCs w:val="16"/>
        </w:rPr>
        <w:t>;</w:t>
      </w:r>
    </w:p>
    <w:p w:rsidR="00A049F1" w:rsidRDefault="00DA7DC5" w:rsidP="00A049F1">
      <w:pPr>
        <w:widowControl w:val="0"/>
        <w:spacing w:line="216" w:lineRule="auto"/>
        <w:ind w:firstLine="284"/>
        <w:jc w:val="center"/>
        <w:rPr>
          <w:sz w:val="16"/>
          <w:szCs w:val="16"/>
        </w:rPr>
      </w:pPr>
      <w:r>
        <w:rPr>
          <w:sz w:val="16"/>
          <w:szCs w:val="16"/>
        </w:rPr>
        <w:t>6 – кабель; 7 – муфта</w:t>
      </w:r>
    </w:p>
    <w:p w:rsidR="00DA7DC5" w:rsidRPr="005F1B5F" w:rsidRDefault="00DA7DC5" w:rsidP="00A049F1">
      <w:pPr>
        <w:widowControl w:val="0"/>
        <w:spacing w:line="216" w:lineRule="auto"/>
        <w:ind w:firstLine="284"/>
        <w:jc w:val="center"/>
        <w:rPr>
          <w:sz w:val="16"/>
          <w:szCs w:val="16"/>
        </w:rPr>
      </w:pPr>
    </w:p>
    <w:p w:rsidR="00A049F1" w:rsidRPr="00030C5F" w:rsidRDefault="00A049F1" w:rsidP="00A049F1">
      <w:pPr>
        <w:widowControl w:val="0"/>
        <w:spacing w:line="216" w:lineRule="auto"/>
        <w:ind w:firstLine="284"/>
        <w:jc w:val="both"/>
        <w:rPr>
          <w:sz w:val="20"/>
          <w:szCs w:val="20"/>
        </w:rPr>
      </w:pPr>
    </w:p>
    <w:p w:rsidR="00A049F1" w:rsidRPr="00030C5F" w:rsidRDefault="00A049F1" w:rsidP="00DA7DC5">
      <w:pPr>
        <w:widowControl w:val="0"/>
        <w:spacing w:line="216" w:lineRule="auto"/>
        <w:ind w:firstLine="284"/>
        <w:jc w:val="both"/>
        <w:rPr>
          <w:sz w:val="20"/>
          <w:szCs w:val="20"/>
        </w:rPr>
      </w:pPr>
      <w:r w:rsidRPr="00030C5F">
        <w:rPr>
          <w:sz w:val="20"/>
          <w:szCs w:val="20"/>
        </w:rPr>
        <w:t xml:space="preserve">Импульсы по кабелю </w:t>
      </w:r>
      <w:r w:rsidRPr="006E026B">
        <w:rPr>
          <w:i/>
          <w:sz w:val="20"/>
          <w:szCs w:val="20"/>
        </w:rPr>
        <w:t>6</w:t>
      </w:r>
      <w:r w:rsidRPr="00030C5F">
        <w:rPr>
          <w:sz w:val="20"/>
          <w:szCs w:val="20"/>
        </w:rPr>
        <w:t xml:space="preserve"> поступают на вход блока обработки изм</w:t>
      </w:r>
      <w:r w:rsidRPr="00030C5F">
        <w:rPr>
          <w:sz w:val="20"/>
          <w:szCs w:val="20"/>
        </w:rPr>
        <w:t>е</w:t>
      </w:r>
      <w:r w:rsidRPr="00030C5F">
        <w:rPr>
          <w:sz w:val="20"/>
          <w:szCs w:val="20"/>
        </w:rPr>
        <w:t>рительной информации (на рис. 1</w:t>
      </w:r>
      <w:r>
        <w:rPr>
          <w:sz w:val="20"/>
          <w:szCs w:val="20"/>
        </w:rPr>
        <w:t>2</w:t>
      </w:r>
      <w:r w:rsidRPr="00030C5F">
        <w:rPr>
          <w:sz w:val="20"/>
          <w:szCs w:val="20"/>
        </w:rPr>
        <w:t>.4 не показан). Последний включает следующие электронные блоки: 1) формирования импульсов; 2) зад</w:t>
      </w:r>
      <w:r w:rsidRPr="00030C5F">
        <w:rPr>
          <w:sz w:val="20"/>
          <w:szCs w:val="20"/>
        </w:rPr>
        <w:t>а</w:t>
      </w:r>
      <w:r w:rsidRPr="00030C5F">
        <w:rPr>
          <w:sz w:val="20"/>
          <w:szCs w:val="20"/>
        </w:rPr>
        <w:t>ния коэффициентов градуировочного уравнения лопастного винта (н</w:t>
      </w:r>
      <w:r w:rsidRPr="00030C5F">
        <w:rPr>
          <w:sz w:val="20"/>
          <w:szCs w:val="20"/>
        </w:rPr>
        <w:t>а</w:t>
      </w:r>
      <w:r w:rsidRPr="00030C5F">
        <w:rPr>
          <w:sz w:val="20"/>
          <w:szCs w:val="20"/>
        </w:rPr>
        <w:t xml:space="preserve">пример, </w:t>
      </w:r>
      <w:r>
        <w:rPr>
          <w:sz w:val="20"/>
          <w:szCs w:val="20"/>
          <w:lang w:val="en-US"/>
        </w:rPr>
        <w:t>u</w:t>
      </w:r>
      <w:r w:rsidRPr="00030C5F">
        <w:rPr>
          <w:sz w:val="20"/>
          <w:szCs w:val="20"/>
        </w:rPr>
        <w:t xml:space="preserve"> = 0,0391 </w:t>
      </w:r>
      <w:r w:rsidRPr="00030C5F">
        <w:rPr>
          <w:sz w:val="20"/>
          <w:szCs w:val="20"/>
          <w:lang w:val="en-US"/>
        </w:rPr>
        <w:t>n</w:t>
      </w:r>
      <w:r w:rsidRPr="00030C5F">
        <w:rPr>
          <w:sz w:val="20"/>
          <w:szCs w:val="20"/>
        </w:rPr>
        <w:t xml:space="preserve"> + 0,0024); </w:t>
      </w:r>
      <w:r>
        <w:rPr>
          <w:sz w:val="20"/>
          <w:szCs w:val="20"/>
        </w:rPr>
        <w:t xml:space="preserve">3) </w:t>
      </w:r>
      <w:r w:rsidRPr="00030C5F">
        <w:rPr>
          <w:sz w:val="20"/>
          <w:szCs w:val="20"/>
        </w:rPr>
        <w:t>тактового генератора; 4) управл</w:t>
      </w:r>
      <w:r w:rsidRPr="00030C5F">
        <w:rPr>
          <w:sz w:val="20"/>
          <w:szCs w:val="20"/>
        </w:rPr>
        <w:t>е</w:t>
      </w:r>
      <w:r w:rsidRPr="00030C5F">
        <w:rPr>
          <w:sz w:val="20"/>
          <w:szCs w:val="20"/>
        </w:rPr>
        <w:t>ния и вычисления; 5) счета и дешифрации; 6) индикации. Результат изм</w:t>
      </w:r>
      <w:r w:rsidRPr="00030C5F">
        <w:rPr>
          <w:sz w:val="20"/>
          <w:szCs w:val="20"/>
        </w:rPr>
        <w:t>е</w:t>
      </w:r>
      <w:r w:rsidRPr="00030C5F">
        <w:rPr>
          <w:sz w:val="20"/>
          <w:szCs w:val="20"/>
        </w:rPr>
        <w:t>рения выводится на табло в чи</w:t>
      </w:r>
      <w:r w:rsidRPr="00030C5F">
        <w:rPr>
          <w:sz w:val="20"/>
          <w:szCs w:val="20"/>
        </w:rPr>
        <w:t>с</w:t>
      </w:r>
      <w:r w:rsidRPr="00030C5F">
        <w:rPr>
          <w:sz w:val="20"/>
          <w:szCs w:val="20"/>
        </w:rPr>
        <w:t xml:space="preserve">ленном виде </w:t>
      </w:r>
      <w:r w:rsidR="00405973">
        <w:rPr>
          <w:sz w:val="20"/>
          <w:szCs w:val="20"/>
        </w:rPr>
        <w:t>(</w:t>
      </w:r>
      <w:r w:rsidRPr="00030C5F">
        <w:rPr>
          <w:sz w:val="20"/>
          <w:szCs w:val="20"/>
        </w:rPr>
        <w:t>в м/с</w:t>
      </w:r>
      <w:r w:rsidR="00405973">
        <w:rPr>
          <w:sz w:val="20"/>
          <w:szCs w:val="20"/>
        </w:rPr>
        <w:t>)</w:t>
      </w:r>
      <w:r w:rsidRPr="00030C5F">
        <w:rPr>
          <w:sz w:val="20"/>
          <w:szCs w:val="20"/>
        </w:rPr>
        <w:t>.</w:t>
      </w:r>
    </w:p>
    <w:p w:rsidR="00A049F1" w:rsidRPr="00030C5F" w:rsidRDefault="00A049F1" w:rsidP="00A049F1">
      <w:pPr>
        <w:widowControl w:val="0"/>
        <w:spacing w:line="216" w:lineRule="auto"/>
        <w:ind w:firstLine="284"/>
        <w:jc w:val="both"/>
        <w:rPr>
          <w:sz w:val="20"/>
          <w:szCs w:val="20"/>
        </w:rPr>
      </w:pPr>
      <w:r w:rsidRPr="00030C5F">
        <w:rPr>
          <w:sz w:val="20"/>
          <w:szCs w:val="20"/>
        </w:rPr>
        <w:t>Пределы измерения 0,05–4,0 м/с; погрешность ± 2,0%. Время одн</w:t>
      </w:r>
      <w:r w:rsidRPr="00030C5F">
        <w:rPr>
          <w:sz w:val="20"/>
          <w:szCs w:val="20"/>
        </w:rPr>
        <w:t>о</w:t>
      </w:r>
      <w:r w:rsidRPr="00030C5F">
        <w:rPr>
          <w:sz w:val="20"/>
          <w:szCs w:val="20"/>
        </w:rPr>
        <w:t>го измерения скорости при использовании лопастного винта диаме</w:t>
      </w:r>
      <w:r w:rsidRPr="00030C5F">
        <w:rPr>
          <w:sz w:val="20"/>
          <w:szCs w:val="20"/>
        </w:rPr>
        <w:t>т</w:t>
      </w:r>
      <w:r w:rsidRPr="00030C5F">
        <w:rPr>
          <w:sz w:val="20"/>
          <w:szCs w:val="20"/>
        </w:rPr>
        <w:t>ром 15 мм составляет 35–45 с, винта 25 мм – 50–80 с. Питание микр</w:t>
      </w:r>
      <w:r w:rsidRPr="00030C5F">
        <w:rPr>
          <w:sz w:val="20"/>
          <w:szCs w:val="20"/>
        </w:rPr>
        <w:t>о</w:t>
      </w:r>
      <w:r w:rsidRPr="00030C5F">
        <w:rPr>
          <w:sz w:val="20"/>
          <w:szCs w:val="20"/>
        </w:rPr>
        <w:t xml:space="preserve">вертушки </w:t>
      </w:r>
      <w:r w:rsidR="00405973">
        <w:rPr>
          <w:sz w:val="20"/>
          <w:szCs w:val="20"/>
        </w:rPr>
        <w:t xml:space="preserve">осуществляется </w:t>
      </w:r>
      <w:r w:rsidRPr="00030C5F">
        <w:rPr>
          <w:sz w:val="20"/>
          <w:szCs w:val="20"/>
        </w:rPr>
        <w:t>постоянным током напряжением 1,5–9 В, п</w:t>
      </w:r>
      <w:r w:rsidRPr="00030C5F">
        <w:rPr>
          <w:sz w:val="20"/>
          <w:szCs w:val="20"/>
        </w:rPr>
        <w:t>о</w:t>
      </w:r>
      <w:r w:rsidRPr="00030C5F">
        <w:rPr>
          <w:sz w:val="20"/>
          <w:szCs w:val="20"/>
        </w:rPr>
        <w:t xml:space="preserve">требляемый ток </w:t>
      </w:r>
      <w:r w:rsidR="00405973">
        <w:rPr>
          <w:sz w:val="20"/>
          <w:szCs w:val="20"/>
        </w:rPr>
        <w:t xml:space="preserve">должен быть </w:t>
      </w:r>
      <w:r w:rsidRPr="00030C5F">
        <w:rPr>
          <w:sz w:val="20"/>
          <w:szCs w:val="20"/>
        </w:rPr>
        <w:t>не более 6 мА.</w:t>
      </w:r>
    </w:p>
    <w:p w:rsidR="00A049F1" w:rsidRPr="00030C5F" w:rsidRDefault="00A049F1" w:rsidP="00A049F1">
      <w:pPr>
        <w:widowControl w:val="0"/>
        <w:spacing w:line="216" w:lineRule="auto"/>
        <w:ind w:firstLine="284"/>
        <w:jc w:val="both"/>
        <w:rPr>
          <w:sz w:val="20"/>
          <w:szCs w:val="20"/>
        </w:rPr>
      </w:pPr>
      <w:r w:rsidRPr="00030C5F">
        <w:rPr>
          <w:sz w:val="20"/>
          <w:szCs w:val="20"/>
        </w:rPr>
        <w:t>Вертушка хранится в ящике вместе с батареей питания, сигнал</w:t>
      </w:r>
      <w:r w:rsidRPr="00030C5F">
        <w:rPr>
          <w:sz w:val="20"/>
          <w:szCs w:val="20"/>
        </w:rPr>
        <w:t>ь</w:t>
      </w:r>
      <w:r w:rsidRPr="00030C5F">
        <w:rPr>
          <w:sz w:val="20"/>
          <w:szCs w:val="20"/>
        </w:rPr>
        <w:t>ным устройством, проводниками и принадлежностями для ухода за ней.</w:t>
      </w:r>
    </w:p>
    <w:p w:rsidR="00A049F1" w:rsidRPr="00030C5F" w:rsidRDefault="00A049F1" w:rsidP="00A049F1">
      <w:pPr>
        <w:widowControl w:val="0"/>
        <w:spacing w:line="216" w:lineRule="auto"/>
        <w:ind w:firstLine="284"/>
        <w:jc w:val="both"/>
        <w:rPr>
          <w:sz w:val="20"/>
          <w:szCs w:val="20"/>
        </w:rPr>
      </w:pPr>
      <w:r w:rsidRPr="00030C5F">
        <w:rPr>
          <w:sz w:val="20"/>
          <w:szCs w:val="20"/>
        </w:rPr>
        <w:t>Для погружения вертушек в воду и установки их в нужных точках живого сечения потока применяют различное установочное оборуд</w:t>
      </w:r>
      <w:r w:rsidRPr="00030C5F">
        <w:rPr>
          <w:sz w:val="20"/>
          <w:szCs w:val="20"/>
        </w:rPr>
        <w:t>о</w:t>
      </w:r>
      <w:r w:rsidRPr="00030C5F">
        <w:rPr>
          <w:sz w:val="20"/>
          <w:szCs w:val="20"/>
        </w:rPr>
        <w:t>вание, к которому относятся штанги, тросы, лебедки, уравновеш</w:t>
      </w:r>
      <w:r w:rsidRPr="00030C5F">
        <w:rPr>
          <w:sz w:val="20"/>
          <w:szCs w:val="20"/>
        </w:rPr>
        <w:t>и</w:t>
      </w:r>
      <w:r w:rsidRPr="00030C5F">
        <w:rPr>
          <w:sz w:val="20"/>
          <w:szCs w:val="20"/>
        </w:rPr>
        <w:t>вающие грузы и др.</w:t>
      </w:r>
    </w:p>
    <w:p w:rsidR="00A049F1" w:rsidRPr="00030C5F" w:rsidRDefault="00A049F1" w:rsidP="00A049F1">
      <w:pPr>
        <w:widowControl w:val="0"/>
        <w:spacing w:line="216" w:lineRule="auto"/>
        <w:ind w:firstLine="284"/>
        <w:jc w:val="both"/>
        <w:rPr>
          <w:sz w:val="20"/>
          <w:szCs w:val="20"/>
        </w:rPr>
      </w:pPr>
      <w:r w:rsidRPr="00030C5F">
        <w:rPr>
          <w:sz w:val="20"/>
          <w:szCs w:val="20"/>
        </w:rPr>
        <w:t>При глубинах до 3 м вертушки погружают в воду при помощи упорных или подвесных штанг, которые представляют собой металл</w:t>
      </w:r>
      <w:r w:rsidRPr="00030C5F">
        <w:rPr>
          <w:sz w:val="20"/>
          <w:szCs w:val="20"/>
        </w:rPr>
        <w:t>и</w:t>
      </w:r>
      <w:r w:rsidRPr="00030C5F">
        <w:rPr>
          <w:sz w:val="20"/>
          <w:szCs w:val="20"/>
        </w:rPr>
        <w:t>чески</w:t>
      </w:r>
      <w:r>
        <w:rPr>
          <w:sz w:val="20"/>
          <w:szCs w:val="20"/>
        </w:rPr>
        <w:t>е</w:t>
      </w:r>
      <w:r w:rsidRPr="00030C5F">
        <w:rPr>
          <w:sz w:val="20"/>
          <w:szCs w:val="20"/>
        </w:rPr>
        <w:t xml:space="preserve"> трубы, размеченные по в</w:t>
      </w:r>
      <w:r w:rsidRPr="00030C5F">
        <w:rPr>
          <w:sz w:val="20"/>
          <w:szCs w:val="20"/>
        </w:rPr>
        <w:t>ы</w:t>
      </w:r>
      <w:r w:rsidRPr="00030C5F">
        <w:rPr>
          <w:sz w:val="20"/>
          <w:szCs w:val="20"/>
        </w:rPr>
        <w:t>соте через каждые 5–10 см. Первые упирают нижним концом в грунт, вторые укрепляют на неподвижной опоре, например на мост</w:t>
      </w:r>
      <w:r w:rsidRPr="00030C5F">
        <w:rPr>
          <w:sz w:val="20"/>
          <w:szCs w:val="20"/>
        </w:rPr>
        <w:t>и</w:t>
      </w:r>
      <w:r w:rsidRPr="00030C5F">
        <w:rPr>
          <w:sz w:val="20"/>
          <w:szCs w:val="20"/>
        </w:rPr>
        <w:t>ке.</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При глубинах более 3 м, когда работать со штангой трудно, </w:t>
      </w:r>
      <w:r w:rsidRPr="007B6BF0">
        <w:rPr>
          <w:sz w:val="20"/>
          <w:szCs w:val="20"/>
        </w:rPr>
        <w:t>ве</w:t>
      </w:r>
      <w:r w:rsidRPr="007B6BF0">
        <w:rPr>
          <w:sz w:val="20"/>
          <w:szCs w:val="20"/>
        </w:rPr>
        <w:t>р</w:t>
      </w:r>
      <w:r w:rsidRPr="007B6BF0">
        <w:rPr>
          <w:sz w:val="20"/>
          <w:szCs w:val="20"/>
        </w:rPr>
        <w:t>тушки опу</w:t>
      </w:r>
      <w:r w:rsidRPr="007B6BF0">
        <w:rPr>
          <w:sz w:val="20"/>
          <w:szCs w:val="20"/>
        </w:rPr>
        <w:t>с</w:t>
      </w:r>
      <w:r w:rsidRPr="007B6BF0">
        <w:rPr>
          <w:sz w:val="20"/>
          <w:szCs w:val="20"/>
        </w:rPr>
        <w:t xml:space="preserve">кают в воду при помощи тонких тросиков диаметром         </w:t>
      </w:r>
      <w:r w:rsidRPr="007B6BF0">
        <w:rPr>
          <w:sz w:val="20"/>
          <w:szCs w:val="20"/>
        </w:rPr>
        <w:lastRenderedPageBreak/>
        <w:t>2–4 мм. Глубину погружения вертушки определяют по меткам на тр</w:t>
      </w:r>
      <w:r w:rsidRPr="007B6BF0">
        <w:rPr>
          <w:sz w:val="20"/>
          <w:szCs w:val="20"/>
        </w:rPr>
        <w:t>о</w:t>
      </w:r>
      <w:r w:rsidRPr="007B6BF0">
        <w:rPr>
          <w:sz w:val="20"/>
          <w:szCs w:val="20"/>
        </w:rPr>
        <w:t>сике или при помощи специального счетчика глубины. К ве</w:t>
      </w:r>
      <w:r w:rsidRPr="007B6BF0">
        <w:rPr>
          <w:sz w:val="20"/>
          <w:szCs w:val="20"/>
        </w:rPr>
        <w:t>р</w:t>
      </w:r>
      <w:r w:rsidRPr="007B6BF0">
        <w:rPr>
          <w:sz w:val="20"/>
          <w:szCs w:val="20"/>
        </w:rPr>
        <w:t>тушкам прикрепляют чугунный или свинцовый груз весом от 10 до 80 кг в з</w:t>
      </w:r>
      <w:r w:rsidRPr="007B6BF0">
        <w:rPr>
          <w:sz w:val="20"/>
          <w:szCs w:val="20"/>
        </w:rPr>
        <w:t>а</w:t>
      </w:r>
      <w:r w:rsidRPr="007B6BF0">
        <w:rPr>
          <w:sz w:val="20"/>
          <w:szCs w:val="20"/>
        </w:rPr>
        <w:t>висимости от скорости течения. Трос соединяют с вертушкой и гр</w:t>
      </w:r>
      <w:r w:rsidRPr="007B6BF0">
        <w:rPr>
          <w:sz w:val="20"/>
          <w:szCs w:val="20"/>
        </w:rPr>
        <w:t>у</w:t>
      </w:r>
      <w:r w:rsidRPr="007B6BF0">
        <w:rPr>
          <w:sz w:val="20"/>
          <w:szCs w:val="20"/>
        </w:rPr>
        <w:t>зом специальным устройством, называемым  в е р т л ю г о м. Опускают и поднимают</w:t>
      </w:r>
      <w:r w:rsidRPr="00030C5F">
        <w:rPr>
          <w:sz w:val="20"/>
          <w:szCs w:val="20"/>
        </w:rPr>
        <w:t xml:space="preserve"> вертушки ручной лебе</w:t>
      </w:r>
      <w:r w:rsidRPr="00030C5F">
        <w:rPr>
          <w:sz w:val="20"/>
          <w:szCs w:val="20"/>
        </w:rPr>
        <w:t>д</w:t>
      </w:r>
      <w:r w:rsidRPr="00030C5F">
        <w:rPr>
          <w:sz w:val="20"/>
          <w:szCs w:val="20"/>
        </w:rPr>
        <w:t>кой.</w:t>
      </w:r>
    </w:p>
    <w:p w:rsidR="00A049F1" w:rsidRPr="00030C5F" w:rsidRDefault="00A049F1" w:rsidP="00A049F1">
      <w:pPr>
        <w:widowControl w:val="0"/>
        <w:spacing w:line="216" w:lineRule="auto"/>
        <w:ind w:firstLine="284"/>
        <w:jc w:val="both"/>
        <w:rPr>
          <w:sz w:val="20"/>
          <w:szCs w:val="20"/>
        </w:rPr>
      </w:pPr>
      <w:r w:rsidRPr="00030C5F">
        <w:rPr>
          <w:sz w:val="20"/>
          <w:szCs w:val="20"/>
        </w:rPr>
        <w:t>При каждой вертушке должно всегда храниться тарировочное св</w:t>
      </w:r>
      <w:r w:rsidRPr="00030C5F">
        <w:rPr>
          <w:sz w:val="20"/>
          <w:szCs w:val="20"/>
        </w:rPr>
        <w:t>и</w:t>
      </w:r>
      <w:r w:rsidRPr="00030C5F">
        <w:rPr>
          <w:sz w:val="20"/>
          <w:szCs w:val="20"/>
        </w:rPr>
        <w:t>детельство, в котором указывают: тип и номер вертушки; дату после</w:t>
      </w:r>
      <w:r w:rsidRPr="00030C5F">
        <w:rPr>
          <w:sz w:val="20"/>
          <w:szCs w:val="20"/>
        </w:rPr>
        <w:t>д</w:t>
      </w:r>
      <w:r w:rsidRPr="00030C5F">
        <w:rPr>
          <w:sz w:val="20"/>
          <w:szCs w:val="20"/>
        </w:rPr>
        <w:t>ней тарировки; организацию, проводившую тарировку; график тар</w:t>
      </w:r>
      <w:r w:rsidRPr="00030C5F">
        <w:rPr>
          <w:sz w:val="20"/>
          <w:szCs w:val="20"/>
        </w:rPr>
        <w:t>и</w:t>
      </w:r>
      <w:r w:rsidRPr="00030C5F">
        <w:rPr>
          <w:sz w:val="20"/>
          <w:szCs w:val="20"/>
        </w:rPr>
        <w:t>ровки или уравнение тарир</w:t>
      </w:r>
      <w:r w:rsidRPr="00030C5F">
        <w:rPr>
          <w:sz w:val="20"/>
          <w:szCs w:val="20"/>
        </w:rPr>
        <w:t>о</w:t>
      </w:r>
      <w:r w:rsidRPr="00030C5F">
        <w:rPr>
          <w:sz w:val="20"/>
          <w:szCs w:val="20"/>
        </w:rPr>
        <w:t>вочной кривой.</w:t>
      </w:r>
    </w:p>
    <w:p w:rsidR="00A049F1" w:rsidRPr="00030C5F" w:rsidRDefault="00A049F1" w:rsidP="00A049F1">
      <w:pPr>
        <w:widowControl w:val="0"/>
        <w:spacing w:line="216" w:lineRule="auto"/>
        <w:ind w:firstLine="284"/>
        <w:jc w:val="both"/>
        <w:rPr>
          <w:sz w:val="20"/>
          <w:szCs w:val="20"/>
        </w:rPr>
      </w:pPr>
      <w:r w:rsidRPr="00030C5F">
        <w:rPr>
          <w:sz w:val="20"/>
          <w:szCs w:val="20"/>
        </w:rPr>
        <w:t>Вертушки являются точными приборами, требующими бережного отношения и внимательного ухода. Перед сборкой вертушки необх</w:t>
      </w:r>
      <w:r w:rsidRPr="00030C5F">
        <w:rPr>
          <w:sz w:val="20"/>
          <w:szCs w:val="20"/>
        </w:rPr>
        <w:t>о</w:t>
      </w:r>
      <w:r w:rsidRPr="00030C5F">
        <w:rPr>
          <w:sz w:val="20"/>
          <w:szCs w:val="20"/>
        </w:rPr>
        <w:t>димо тщательно проверить состояние ее частей, обращая особое вн</w:t>
      </w:r>
      <w:r w:rsidRPr="00030C5F">
        <w:rPr>
          <w:sz w:val="20"/>
          <w:szCs w:val="20"/>
        </w:rPr>
        <w:t>и</w:t>
      </w:r>
      <w:r w:rsidRPr="00030C5F">
        <w:rPr>
          <w:sz w:val="20"/>
          <w:szCs w:val="20"/>
        </w:rPr>
        <w:t>мание на состояние винта, оси прибора, подшипников, контактного устройства и электропроводки. После работы вертушку разбирают на основные ч</w:t>
      </w:r>
      <w:r w:rsidRPr="00030C5F">
        <w:rPr>
          <w:sz w:val="20"/>
          <w:szCs w:val="20"/>
        </w:rPr>
        <w:t>а</w:t>
      </w:r>
      <w:r w:rsidRPr="00030C5F">
        <w:rPr>
          <w:sz w:val="20"/>
          <w:szCs w:val="20"/>
        </w:rPr>
        <w:t>сти, которые очищают, промывают бензином и протирают сначала нас</w:t>
      </w:r>
      <w:r w:rsidRPr="00030C5F">
        <w:rPr>
          <w:sz w:val="20"/>
          <w:szCs w:val="20"/>
        </w:rPr>
        <w:t>у</w:t>
      </w:r>
      <w:r w:rsidRPr="00030C5F">
        <w:rPr>
          <w:sz w:val="20"/>
          <w:szCs w:val="20"/>
        </w:rPr>
        <w:t>хо, а затем тряпкой, слегка смоченной в масле.</w:t>
      </w:r>
    </w:p>
    <w:p w:rsidR="00A049F1" w:rsidRPr="00030C5F" w:rsidRDefault="00A049F1" w:rsidP="00A049F1">
      <w:pPr>
        <w:widowControl w:val="0"/>
        <w:spacing w:line="216" w:lineRule="auto"/>
        <w:ind w:firstLine="284"/>
        <w:jc w:val="both"/>
        <w:rPr>
          <w:sz w:val="20"/>
          <w:szCs w:val="20"/>
        </w:rPr>
      </w:pPr>
      <w:r w:rsidRPr="00030C5F">
        <w:rPr>
          <w:sz w:val="20"/>
          <w:szCs w:val="20"/>
        </w:rPr>
        <w:t>При работе зимой вертушка может покрыться льдом, который нельзя удалять ударами или соскабливанием. Для удаления льда ве</w:t>
      </w:r>
      <w:r w:rsidRPr="00030C5F">
        <w:rPr>
          <w:sz w:val="20"/>
          <w:szCs w:val="20"/>
        </w:rPr>
        <w:t>р</w:t>
      </w:r>
      <w:r w:rsidRPr="00030C5F">
        <w:rPr>
          <w:sz w:val="20"/>
          <w:szCs w:val="20"/>
        </w:rPr>
        <w:t>тушку следует опустить в теплую воду. При перевозке вертушку нео</w:t>
      </w:r>
      <w:r w:rsidRPr="00030C5F">
        <w:rPr>
          <w:sz w:val="20"/>
          <w:szCs w:val="20"/>
        </w:rPr>
        <w:t>б</w:t>
      </w:r>
      <w:r w:rsidRPr="00030C5F">
        <w:rPr>
          <w:sz w:val="20"/>
          <w:szCs w:val="20"/>
        </w:rPr>
        <w:t>ходимо оберегать от сотр</w:t>
      </w:r>
      <w:r w:rsidRPr="00030C5F">
        <w:rPr>
          <w:sz w:val="20"/>
          <w:szCs w:val="20"/>
        </w:rPr>
        <w:t>я</w:t>
      </w:r>
      <w:r w:rsidRPr="00030C5F">
        <w:rPr>
          <w:sz w:val="20"/>
          <w:szCs w:val="20"/>
        </w:rPr>
        <w:t>сений.</w:t>
      </w:r>
    </w:p>
    <w:p w:rsidR="00A049F1" w:rsidRPr="00030C5F" w:rsidRDefault="00A049F1" w:rsidP="00A049F1">
      <w:pPr>
        <w:widowControl w:val="0"/>
        <w:spacing w:line="216" w:lineRule="auto"/>
        <w:ind w:firstLine="284"/>
        <w:jc w:val="both"/>
        <w:rPr>
          <w:sz w:val="20"/>
          <w:szCs w:val="20"/>
        </w:rPr>
      </w:pPr>
    </w:p>
    <w:p w:rsidR="00A049F1" w:rsidRPr="00030C5F" w:rsidRDefault="00A049F1" w:rsidP="00405973">
      <w:pPr>
        <w:widowControl w:val="0"/>
        <w:spacing w:line="216" w:lineRule="auto"/>
        <w:jc w:val="center"/>
        <w:rPr>
          <w:b/>
          <w:sz w:val="20"/>
          <w:szCs w:val="20"/>
        </w:rPr>
      </w:pPr>
      <w:r w:rsidRPr="00030C5F">
        <w:rPr>
          <w:b/>
          <w:sz w:val="20"/>
          <w:szCs w:val="20"/>
        </w:rPr>
        <w:t>1</w:t>
      </w:r>
      <w:r>
        <w:rPr>
          <w:b/>
          <w:sz w:val="20"/>
          <w:szCs w:val="20"/>
        </w:rPr>
        <w:t>2</w:t>
      </w:r>
      <w:r w:rsidRPr="00030C5F">
        <w:rPr>
          <w:b/>
          <w:sz w:val="20"/>
          <w:szCs w:val="20"/>
        </w:rPr>
        <w:t>.5. Измерение скоростей течения вертушк</w:t>
      </w:r>
      <w:r w:rsidRPr="00030C5F">
        <w:rPr>
          <w:b/>
          <w:sz w:val="20"/>
          <w:szCs w:val="20"/>
        </w:rPr>
        <w:t>а</w:t>
      </w:r>
      <w:r w:rsidRPr="00030C5F">
        <w:rPr>
          <w:b/>
          <w:sz w:val="20"/>
          <w:szCs w:val="20"/>
        </w:rPr>
        <w:t>ми</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Вертушками измеряют скорости течения в различных точках жив</w:t>
      </w:r>
      <w:r w:rsidRPr="00030C5F">
        <w:rPr>
          <w:sz w:val="20"/>
          <w:szCs w:val="20"/>
        </w:rPr>
        <w:t>о</w:t>
      </w:r>
      <w:r w:rsidRPr="00030C5F">
        <w:rPr>
          <w:sz w:val="20"/>
          <w:szCs w:val="20"/>
        </w:rPr>
        <w:t>го сечения, определенным образом распределенных по ширине и гл</w:t>
      </w:r>
      <w:r w:rsidRPr="00030C5F">
        <w:rPr>
          <w:sz w:val="20"/>
          <w:szCs w:val="20"/>
        </w:rPr>
        <w:t>у</w:t>
      </w:r>
      <w:r w:rsidRPr="00030C5F">
        <w:rPr>
          <w:sz w:val="20"/>
          <w:szCs w:val="20"/>
        </w:rPr>
        <w:t>бине реки. По ширине гидрометрического створа намечают ряд скор</w:t>
      </w:r>
      <w:r w:rsidRPr="00030C5F">
        <w:rPr>
          <w:sz w:val="20"/>
          <w:szCs w:val="20"/>
        </w:rPr>
        <w:t>о</w:t>
      </w:r>
      <w:r w:rsidRPr="00030C5F">
        <w:rPr>
          <w:sz w:val="20"/>
          <w:szCs w:val="20"/>
        </w:rPr>
        <w:t>стных вертикалей (</w:t>
      </w:r>
      <w:r>
        <w:rPr>
          <w:sz w:val="20"/>
          <w:szCs w:val="20"/>
        </w:rPr>
        <w:t xml:space="preserve">см. </w:t>
      </w:r>
      <w:r w:rsidRPr="00030C5F">
        <w:rPr>
          <w:sz w:val="20"/>
          <w:szCs w:val="20"/>
        </w:rPr>
        <w:t>рис. 1</w:t>
      </w:r>
      <w:r>
        <w:rPr>
          <w:sz w:val="20"/>
          <w:szCs w:val="20"/>
        </w:rPr>
        <w:t>2</w:t>
      </w:r>
      <w:r w:rsidRPr="00030C5F">
        <w:rPr>
          <w:sz w:val="20"/>
          <w:szCs w:val="20"/>
        </w:rPr>
        <w:t>.1, в)</w:t>
      </w:r>
      <w:r w:rsidR="00405973">
        <w:rPr>
          <w:sz w:val="20"/>
          <w:szCs w:val="20"/>
        </w:rPr>
        <w:t>,</w:t>
      </w:r>
      <w:r w:rsidRPr="00030C5F">
        <w:rPr>
          <w:sz w:val="20"/>
          <w:szCs w:val="20"/>
        </w:rPr>
        <w:t xml:space="preserve"> на каждой из которых проводят измерение скоростей течения в одной или нескольких точках на ра</w:t>
      </w:r>
      <w:r w:rsidRPr="00030C5F">
        <w:rPr>
          <w:sz w:val="20"/>
          <w:szCs w:val="20"/>
        </w:rPr>
        <w:t>з</w:t>
      </w:r>
      <w:r w:rsidRPr="00030C5F">
        <w:rPr>
          <w:sz w:val="20"/>
          <w:szCs w:val="20"/>
        </w:rPr>
        <w:t>ной глубине от повер</w:t>
      </w:r>
      <w:r w:rsidRPr="00030C5F">
        <w:rPr>
          <w:sz w:val="20"/>
          <w:szCs w:val="20"/>
        </w:rPr>
        <w:t>х</w:t>
      </w:r>
      <w:r w:rsidRPr="00030C5F">
        <w:rPr>
          <w:sz w:val="20"/>
          <w:szCs w:val="20"/>
        </w:rPr>
        <w:t>ности.</w:t>
      </w:r>
    </w:p>
    <w:p w:rsidR="00A049F1" w:rsidRPr="00030C5F" w:rsidRDefault="00A049F1" w:rsidP="00A049F1">
      <w:pPr>
        <w:widowControl w:val="0"/>
        <w:spacing w:line="216" w:lineRule="auto"/>
        <w:ind w:firstLine="284"/>
        <w:jc w:val="both"/>
        <w:rPr>
          <w:sz w:val="20"/>
          <w:szCs w:val="20"/>
        </w:rPr>
      </w:pPr>
      <w:r w:rsidRPr="00030C5F">
        <w:rPr>
          <w:sz w:val="20"/>
          <w:szCs w:val="20"/>
        </w:rPr>
        <w:t>На реках шириной до 100 м обычно намечают 5–7 скоростных ве</w:t>
      </w:r>
      <w:r w:rsidRPr="00030C5F">
        <w:rPr>
          <w:sz w:val="20"/>
          <w:szCs w:val="20"/>
        </w:rPr>
        <w:t>р</w:t>
      </w:r>
      <w:r w:rsidRPr="00030C5F">
        <w:rPr>
          <w:sz w:val="20"/>
          <w:szCs w:val="20"/>
        </w:rPr>
        <w:t>тикалей, шириной 100–150 м – до 11 вертик</w:t>
      </w:r>
      <w:r w:rsidRPr="00030C5F">
        <w:rPr>
          <w:sz w:val="20"/>
          <w:szCs w:val="20"/>
        </w:rPr>
        <w:t>а</w:t>
      </w:r>
      <w:r w:rsidRPr="00030C5F">
        <w:rPr>
          <w:sz w:val="20"/>
          <w:szCs w:val="20"/>
        </w:rPr>
        <w:t>лей.</w:t>
      </w:r>
    </w:p>
    <w:p w:rsidR="00A049F1" w:rsidRPr="00030C5F" w:rsidRDefault="00A049F1" w:rsidP="00A049F1">
      <w:pPr>
        <w:widowControl w:val="0"/>
        <w:spacing w:line="216" w:lineRule="auto"/>
        <w:ind w:firstLine="284"/>
        <w:jc w:val="both"/>
        <w:rPr>
          <w:sz w:val="20"/>
          <w:szCs w:val="20"/>
        </w:rPr>
      </w:pPr>
      <w:r w:rsidRPr="00030C5F">
        <w:rPr>
          <w:sz w:val="20"/>
          <w:szCs w:val="20"/>
        </w:rPr>
        <w:t>Распределение скоростных вертикалей по ширине реки проектир</w:t>
      </w:r>
      <w:r w:rsidRPr="00030C5F">
        <w:rPr>
          <w:sz w:val="20"/>
          <w:szCs w:val="20"/>
        </w:rPr>
        <w:t>у</w:t>
      </w:r>
      <w:r w:rsidRPr="00030C5F">
        <w:rPr>
          <w:sz w:val="20"/>
          <w:szCs w:val="20"/>
        </w:rPr>
        <w:t>ют на поперечном профиле гидрометрического створа. В первую оч</w:t>
      </w:r>
      <w:r w:rsidRPr="00030C5F">
        <w:rPr>
          <w:sz w:val="20"/>
          <w:szCs w:val="20"/>
        </w:rPr>
        <w:t>е</w:t>
      </w:r>
      <w:r w:rsidRPr="00030C5F">
        <w:rPr>
          <w:sz w:val="20"/>
          <w:szCs w:val="20"/>
        </w:rPr>
        <w:t>редь намечают вертикали по стрежню реки и в местах резкого измен</w:t>
      </w:r>
      <w:r w:rsidRPr="00030C5F">
        <w:rPr>
          <w:sz w:val="20"/>
          <w:szCs w:val="20"/>
        </w:rPr>
        <w:t>е</w:t>
      </w:r>
      <w:r w:rsidRPr="00030C5F">
        <w:rPr>
          <w:sz w:val="20"/>
          <w:szCs w:val="20"/>
        </w:rPr>
        <w:t>ния п</w:t>
      </w:r>
      <w:r w:rsidRPr="00030C5F">
        <w:rPr>
          <w:sz w:val="20"/>
          <w:szCs w:val="20"/>
        </w:rPr>
        <w:t>о</w:t>
      </w:r>
      <w:r w:rsidRPr="00030C5F">
        <w:rPr>
          <w:sz w:val="20"/>
          <w:szCs w:val="20"/>
        </w:rPr>
        <w:t>перечного уклона дна русла. Остальные вертикали располагают примерно на одинаковых расстояниях друг от др</w:t>
      </w:r>
      <w:r w:rsidRPr="00030C5F">
        <w:rPr>
          <w:sz w:val="20"/>
          <w:szCs w:val="20"/>
        </w:rPr>
        <w:t>у</w:t>
      </w:r>
      <w:r w:rsidRPr="00030C5F">
        <w:rPr>
          <w:sz w:val="20"/>
          <w:szCs w:val="20"/>
        </w:rPr>
        <w:t>га.</w:t>
      </w:r>
    </w:p>
    <w:p w:rsidR="00A049F1" w:rsidRPr="00030C5F" w:rsidRDefault="00A049F1" w:rsidP="00A049F1">
      <w:pPr>
        <w:widowControl w:val="0"/>
        <w:spacing w:line="216" w:lineRule="auto"/>
        <w:ind w:firstLine="284"/>
        <w:jc w:val="both"/>
        <w:rPr>
          <w:sz w:val="20"/>
          <w:szCs w:val="20"/>
        </w:rPr>
      </w:pPr>
      <w:r w:rsidRPr="00030C5F">
        <w:rPr>
          <w:sz w:val="20"/>
          <w:szCs w:val="20"/>
        </w:rPr>
        <w:t>Количество точек для измерения скоростей течения на каждой ве</w:t>
      </w:r>
      <w:r w:rsidRPr="00030C5F">
        <w:rPr>
          <w:sz w:val="20"/>
          <w:szCs w:val="20"/>
        </w:rPr>
        <w:t>р</w:t>
      </w:r>
      <w:r w:rsidRPr="00030C5F">
        <w:rPr>
          <w:sz w:val="20"/>
          <w:szCs w:val="20"/>
        </w:rPr>
        <w:t>тикали назначают в зависимости от глубины реки и требуемой точн</w:t>
      </w:r>
      <w:r w:rsidRPr="00030C5F">
        <w:rPr>
          <w:sz w:val="20"/>
          <w:szCs w:val="20"/>
        </w:rPr>
        <w:t>о</w:t>
      </w:r>
      <w:r w:rsidRPr="00030C5F">
        <w:rPr>
          <w:sz w:val="20"/>
          <w:szCs w:val="20"/>
        </w:rPr>
        <w:t>сти определения расхода воды. Стандартные точки измерения уст</w:t>
      </w:r>
      <w:r w:rsidRPr="00030C5F">
        <w:rPr>
          <w:sz w:val="20"/>
          <w:szCs w:val="20"/>
        </w:rPr>
        <w:t>а</w:t>
      </w:r>
      <w:r w:rsidRPr="00030C5F">
        <w:rPr>
          <w:sz w:val="20"/>
          <w:szCs w:val="20"/>
        </w:rPr>
        <w:t xml:space="preserve">новлены в долях глубины вертикали, отсчитываемой от поверхности. При </w:t>
      </w:r>
      <w:r w:rsidRPr="00030C5F">
        <w:rPr>
          <w:sz w:val="20"/>
          <w:szCs w:val="20"/>
          <w:lang w:val="en-US"/>
        </w:rPr>
        <w:t>h</w:t>
      </w:r>
      <w:r w:rsidRPr="00030C5F">
        <w:rPr>
          <w:sz w:val="20"/>
          <w:szCs w:val="20"/>
        </w:rPr>
        <w:t xml:space="preserve"> &lt; 0,75 м применяется одноточечный способ измерения скорости на глубине 0,6</w:t>
      </w:r>
      <w:r>
        <w:rPr>
          <w:sz w:val="20"/>
          <w:szCs w:val="20"/>
        </w:rPr>
        <w:t xml:space="preserve"> </w:t>
      </w:r>
      <w:r w:rsidRPr="00030C5F">
        <w:rPr>
          <w:sz w:val="20"/>
          <w:szCs w:val="20"/>
          <w:lang w:val="en-US"/>
        </w:rPr>
        <w:t>h</w:t>
      </w:r>
      <w:r w:rsidRPr="00030C5F">
        <w:rPr>
          <w:sz w:val="20"/>
          <w:szCs w:val="20"/>
          <w:vertAlign w:val="subscript"/>
          <w:lang w:val="en-US"/>
        </w:rPr>
        <w:t>i</w:t>
      </w:r>
      <w:r w:rsidRPr="00030C5F">
        <w:rPr>
          <w:sz w:val="20"/>
          <w:szCs w:val="20"/>
        </w:rPr>
        <w:t xml:space="preserve"> ; при </w:t>
      </w:r>
      <w:r w:rsidRPr="00030C5F">
        <w:rPr>
          <w:sz w:val="20"/>
          <w:szCs w:val="20"/>
          <w:lang w:val="en-US"/>
        </w:rPr>
        <w:t>h</w:t>
      </w:r>
      <w:r w:rsidRPr="00030C5F">
        <w:rPr>
          <w:sz w:val="20"/>
          <w:szCs w:val="20"/>
        </w:rPr>
        <w:t xml:space="preserve"> = 0,75–1,5 м – двухточе</w:t>
      </w:r>
      <w:r w:rsidRPr="00030C5F">
        <w:rPr>
          <w:sz w:val="20"/>
          <w:szCs w:val="20"/>
        </w:rPr>
        <w:t>ч</w:t>
      </w:r>
      <w:r w:rsidRPr="00030C5F">
        <w:rPr>
          <w:sz w:val="20"/>
          <w:szCs w:val="20"/>
        </w:rPr>
        <w:t>ный на глубинах 0,2</w:t>
      </w:r>
      <w:r>
        <w:rPr>
          <w:sz w:val="20"/>
          <w:szCs w:val="20"/>
        </w:rPr>
        <w:t xml:space="preserve"> </w:t>
      </w:r>
      <w:r w:rsidRPr="00030C5F">
        <w:rPr>
          <w:sz w:val="20"/>
          <w:szCs w:val="20"/>
          <w:lang w:val="en-US"/>
        </w:rPr>
        <w:t>h</w:t>
      </w:r>
      <w:r w:rsidRPr="00030C5F">
        <w:rPr>
          <w:sz w:val="20"/>
          <w:szCs w:val="20"/>
          <w:vertAlign w:val="subscript"/>
          <w:lang w:val="en-US"/>
        </w:rPr>
        <w:t>i</w:t>
      </w:r>
      <w:r w:rsidRPr="00030C5F">
        <w:rPr>
          <w:sz w:val="20"/>
          <w:szCs w:val="20"/>
        </w:rPr>
        <w:t xml:space="preserve"> </w:t>
      </w:r>
      <w:r w:rsidRPr="00030C5F">
        <w:rPr>
          <w:sz w:val="20"/>
          <w:szCs w:val="20"/>
        </w:rPr>
        <w:lastRenderedPageBreak/>
        <w:t>и 0,8</w:t>
      </w:r>
      <w:r>
        <w:rPr>
          <w:sz w:val="20"/>
          <w:szCs w:val="20"/>
        </w:rPr>
        <w:t xml:space="preserve"> </w:t>
      </w:r>
      <w:r w:rsidRPr="00030C5F">
        <w:rPr>
          <w:sz w:val="20"/>
          <w:szCs w:val="20"/>
          <w:lang w:val="en-US"/>
        </w:rPr>
        <w:t>h</w:t>
      </w:r>
      <w:r w:rsidRPr="00030C5F">
        <w:rPr>
          <w:sz w:val="20"/>
          <w:szCs w:val="20"/>
          <w:vertAlign w:val="subscript"/>
          <w:lang w:val="en-US"/>
        </w:rPr>
        <w:t>i</w:t>
      </w:r>
      <w:r w:rsidRPr="00030C5F">
        <w:rPr>
          <w:sz w:val="20"/>
          <w:szCs w:val="20"/>
        </w:rPr>
        <w:t xml:space="preserve"> ; при </w:t>
      </w:r>
      <w:r w:rsidRPr="00030C5F">
        <w:rPr>
          <w:sz w:val="20"/>
          <w:szCs w:val="20"/>
          <w:lang w:val="en-US"/>
        </w:rPr>
        <w:t>h</w:t>
      </w:r>
      <w:r w:rsidRPr="00030C5F">
        <w:rPr>
          <w:sz w:val="20"/>
          <w:szCs w:val="20"/>
        </w:rPr>
        <w:t xml:space="preserve"> &gt; 1,5 м – пятиточечный: у поверхности, на глубинах</w:t>
      </w:r>
      <w:r>
        <w:rPr>
          <w:sz w:val="20"/>
          <w:szCs w:val="20"/>
        </w:rPr>
        <w:t xml:space="preserve">  </w:t>
      </w:r>
      <w:r w:rsidRPr="00030C5F">
        <w:rPr>
          <w:sz w:val="20"/>
          <w:szCs w:val="20"/>
        </w:rPr>
        <w:t xml:space="preserve"> 0,2</w:t>
      </w:r>
      <w:r>
        <w:rPr>
          <w:sz w:val="20"/>
          <w:szCs w:val="20"/>
        </w:rPr>
        <w:t xml:space="preserve"> </w:t>
      </w:r>
      <w:r w:rsidRPr="00030C5F">
        <w:rPr>
          <w:sz w:val="20"/>
          <w:szCs w:val="20"/>
          <w:lang w:val="en-US"/>
        </w:rPr>
        <w:t>h</w:t>
      </w:r>
      <w:r w:rsidRPr="00030C5F">
        <w:rPr>
          <w:sz w:val="20"/>
          <w:szCs w:val="20"/>
          <w:vertAlign w:val="subscript"/>
          <w:lang w:val="en-US"/>
        </w:rPr>
        <w:t>i</w:t>
      </w:r>
      <w:r w:rsidRPr="00030C5F">
        <w:rPr>
          <w:sz w:val="20"/>
          <w:szCs w:val="20"/>
        </w:rPr>
        <w:t xml:space="preserve"> , 0,6</w:t>
      </w:r>
      <w:r>
        <w:rPr>
          <w:sz w:val="20"/>
          <w:szCs w:val="20"/>
        </w:rPr>
        <w:t xml:space="preserve"> </w:t>
      </w:r>
      <w:r w:rsidRPr="00030C5F">
        <w:rPr>
          <w:sz w:val="20"/>
          <w:szCs w:val="20"/>
          <w:lang w:val="en-US"/>
        </w:rPr>
        <w:t>h</w:t>
      </w:r>
      <w:r w:rsidRPr="00030C5F">
        <w:rPr>
          <w:sz w:val="20"/>
          <w:szCs w:val="20"/>
          <w:vertAlign w:val="subscript"/>
          <w:lang w:val="en-US"/>
        </w:rPr>
        <w:t>i</w:t>
      </w:r>
      <w:r w:rsidRPr="00030C5F">
        <w:rPr>
          <w:sz w:val="20"/>
          <w:szCs w:val="20"/>
        </w:rPr>
        <w:t xml:space="preserve"> , 0,8</w:t>
      </w:r>
      <w:r>
        <w:rPr>
          <w:sz w:val="20"/>
          <w:szCs w:val="20"/>
        </w:rPr>
        <w:t xml:space="preserve"> </w:t>
      </w:r>
      <w:r w:rsidRPr="00030C5F">
        <w:rPr>
          <w:sz w:val="20"/>
          <w:szCs w:val="20"/>
          <w:lang w:val="en-US"/>
        </w:rPr>
        <w:t>h</w:t>
      </w:r>
      <w:r w:rsidRPr="00030C5F">
        <w:rPr>
          <w:sz w:val="20"/>
          <w:szCs w:val="20"/>
          <w:vertAlign w:val="subscript"/>
          <w:lang w:val="en-US"/>
        </w:rPr>
        <w:t>i</w:t>
      </w:r>
      <w:r w:rsidRPr="00030C5F">
        <w:rPr>
          <w:sz w:val="20"/>
          <w:szCs w:val="20"/>
        </w:rPr>
        <w:t xml:space="preserve"> и вблизи дна или сокращенный по трем вышеук</w:t>
      </w:r>
      <w:r w:rsidRPr="00030C5F">
        <w:rPr>
          <w:sz w:val="20"/>
          <w:szCs w:val="20"/>
        </w:rPr>
        <w:t>а</w:t>
      </w:r>
      <w:r w:rsidRPr="00030C5F">
        <w:rPr>
          <w:sz w:val="20"/>
          <w:szCs w:val="20"/>
        </w:rPr>
        <w:t>занным точкам; при наличии лед</w:t>
      </w:r>
      <w:r w:rsidRPr="00030C5F">
        <w:rPr>
          <w:sz w:val="20"/>
          <w:szCs w:val="20"/>
        </w:rPr>
        <w:t>я</w:t>
      </w:r>
      <w:r w:rsidRPr="00030C5F">
        <w:rPr>
          <w:sz w:val="20"/>
          <w:szCs w:val="20"/>
        </w:rPr>
        <w:t>ного покрова – на глубинах 0,15</w:t>
      </w:r>
      <w:r>
        <w:rPr>
          <w:sz w:val="20"/>
          <w:szCs w:val="20"/>
        </w:rPr>
        <w:t xml:space="preserve"> </w:t>
      </w:r>
      <w:r w:rsidRPr="00030C5F">
        <w:rPr>
          <w:sz w:val="20"/>
          <w:szCs w:val="20"/>
          <w:lang w:val="en-US"/>
        </w:rPr>
        <w:t>h</w:t>
      </w:r>
      <w:r w:rsidRPr="00030C5F">
        <w:rPr>
          <w:sz w:val="20"/>
          <w:szCs w:val="20"/>
          <w:vertAlign w:val="subscript"/>
          <w:lang w:val="en-US"/>
        </w:rPr>
        <w:t>i</w:t>
      </w:r>
      <w:r w:rsidRPr="00030C5F">
        <w:rPr>
          <w:sz w:val="20"/>
          <w:szCs w:val="20"/>
        </w:rPr>
        <w:t xml:space="preserve"> , 0,5</w:t>
      </w:r>
      <w:r>
        <w:rPr>
          <w:sz w:val="20"/>
          <w:szCs w:val="20"/>
        </w:rPr>
        <w:t xml:space="preserve"> </w:t>
      </w:r>
      <w:r w:rsidRPr="00030C5F">
        <w:rPr>
          <w:sz w:val="20"/>
          <w:szCs w:val="20"/>
          <w:lang w:val="en-US"/>
        </w:rPr>
        <w:t>h</w:t>
      </w:r>
      <w:r w:rsidRPr="00030C5F">
        <w:rPr>
          <w:sz w:val="20"/>
          <w:szCs w:val="20"/>
          <w:vertAlign w:val="subscript"/>
          <w:lang w:val="en-US"/>
        </w:rPr>
        <w:t>i</w:t>
      </w:r>
      <w:r w:rsidRPr="00030C5F">
        <w:rPr>
          <w:sz w:val="20"/>
          <w:szCs w:val="20"/>
        </w:rPr>
        <w:t>, 0,85</w:t>
      </w:r>
      <w:r>
        <w:rPr>
          <w:sz w:val="20"/>
          <w:szCs w:val="20"/>
        </w:rPr>
        <w:t xml:space="preserve"> </w:t>
      </w:r>
      <w:r w:rsidRPr="00030C5F">
        <w:rPr>
          <w:sz w:val="20"/>
          <w:szCs w:val="20"/>
          <w:lang w:val="en-US"/>
        </w:rPr>
        <w:t>h</w:t>
      </w:r>
      <w:r w:rsidRPr="00030C5F">
        <w:rPr>
          <w:sz w:val="20"/>
          <w:szCs w:val="20"/>
          <w:vertAlign w:val="subscript"/>
          <w:lang w:val="en-US"/>
        </w:rPr>
        <w:t>i</w:t>
      </w:r>
      <w:r w:rsidRPr="00030C5F">
        <w:rPr>
          <w:sz w:val="20"/>
          <w:szCs w:val="20"/>
        </w:rPr>
        <w:t xml:space="preserve"> .</w:t>
      </w:r>
    </w:p>
    <w:p w:rsidR="00A049F1" w:rsidRPr="00030C5F" w:rsidRDefault="00A049F1" w:rsidP="00A049F1">
      <w:pPr>
        <w:widowControl w:val="0"/>
        <w:spacing w:line="216" w:lineRule="auto"/>
        <w:ind w:firstLine="284"/>
        <w:jc w:val="both"/>
        <w:rPr>
          <w:sz w:val="20"/>
          <w:szCs w:val="20"/>
        </w:rPr>
      </w:pPr>
      <w:r w:rsidRPr="00030C5F">
        <w:rPr>
          <w:sz w:val="20"/>
          <w:szCs w:val="20"/>
        </w:rPr>
        <w:t>При назначении точек для измерения скоростей на вертикалях нужно следить, чтобы расстояния между ними были не менее 1,5 ди</w:t>
      </w:r>
      <w:r w:rsidRPr="00030C5F">
        <w:rPr>
          <w:sz w:val="20"/>
          <w:szCs w:val="20"/>
        </w:rPr>
        <w:t>а</w:t>
      </w:r>
      <w:r w:rsidRPr="00030C5F">
        <w:rPr>
          <w:sz w:val="20"/>
          <w:szCs w:val="20"/>
        </w:rPr>
        <w:t>метр</w:t>
      </w:r>
      <w:r>
        <w:rPr>
          <w:sz w:val="20"/>
          <w:szCs w:val="20"/>
        </w:rPr>
        <w:t>а</w:t>
      </w:r>
      <w:r w:rsidRPr="00030C5F">
        <w:rPr>
          <w:sz w:val="20"/>
          <w:szCs w:val="20"/>
        </w:rPr>
        <w:t xml:space="preserve"> ви</w:t>
      </w:r>
      <w:r w:rsidRPr="00030C5F">
        <w:rPr>
          <w:sz w:val="20"/>
          <w:szCs w:val="20"/>
        </w:rPr>
        <w:t>н</w:t>
      </w:r>
      <w:r w:rsidRPr="00030C5F">
        <w:rPr>
          <w:sz w:val="20"/>
          <w:szCs w:val="20"/>
        </w:rPr>
        <w:t>та вертушки, а также, чтобы лопасти вертушки не выходили при вращении из воды и не касались дна или ледяного п</w:t>
      </w:r>
      <w:r w:rsidRPr="00030C5F">
        <w:rPr>
          <w:sz w:val="20"/>
          <w:szCs w:val="20"/>
        </w:rPr>
        <w:t>о</w:t>
      </w:r>
      <w:r w:rsidRPr="00030C5F">
        <w:rPr>
          <w:sz w:val="20"/>
          <w:szCs w:val="20"/>
        </w:rPr>
        <w:t>крова</w:t>
      </w:r>
      <w:r>
        <w:rPr>
          <w:sz w:val="20"/>
          <w:szCs w:val="20"/>
        </w:rPr>
        <w:t>.</w:t>
      </w:r>
    </w:p>
    <w:p w:rsidR="00A049F1" w:rsidRPr="00030C5F" w:rsidRDefault="00A049F1" w:rsidP="00A049F1">
      <w:pPr>
        <w:widowControl w:val="0"/>
        <w:spacing w:line="216" w:lineRule="auto"/>
        <w:ind w:firstLine="284"/>
        <w:jc w:val="both"/>
        <w:rPr>
          <w:sz w:val="20"/>
          <w:szCs w:val="20"/>
        </w:rPr>
      </w:pPr>
      <w:r w:rsidRPr="00030C5F">
        <w:rPr>
          <w:sz w:val="20"/>
          <w:szCs w:val="20"/>
        </w:rPr>
        <w:t>Местоположение скоростных вертикалей в плане определяют сп</w:t>
      </w:r>
      <w:r w:rsidRPr="00030C5F">
        <w:rPr>
          <w:sz w:val="20"/>
          <w:szCs w:val="20"/>
        </w:rPr>
        <w:t>о</w:t>
      </w:r>
      <w:r w:rsidRPr="00030C5F">
        <w:rPr>
          <w:sz w:val="20"/>
          <w:szCs w:val="20"/>
        </w:rPr>
        <w:t>собами, изложенн</w:t>
      </w:r>
      <w:r w:rsidRPr="00030C5F">
        <w:rPr>
          <w:sz w:val="20"/>
          <w:szCs w:val="20"/>
        </w:rPr>
        <w:t>ы</w:t>
      </w:r>
      <w:r w:rsidRPr="00030C5F">
        <w:rPr>
          <w:sz w:val="20"/>
          <w:szCs w:val="20"/>
        </w:rPr>
        <w:t>ми в п</w:t>
      </w:r>
      <w:r w:rsidR="00405973">
        <w:rPr>
          <w:sz w:val="20"/>
          <w:szCs w:val="20"/>
        </w:rPr>
        <w:t>одразделе</w:t>
      </w:r>
      <w:r>
        <w:rPr>
          <w:sz w:val="20"/>
          <w:szCs w:val="20"/>
        </w:rPr>
        <w:t xml:space="preserve"> </w:t>
      </w:r>
      <w:r w:rsidRPr="00030C5F">
        <w:rPr>
          <w:sz w:val="20"/>
          <w:szCs w:val="20"/>
        </w:rPr>
        <w:t>1</w:t>
      </w:r>
      <w:r>
        <w:rPr>
          <w:sz w:val="20"/>
          <w:szCs w:val="20"/>
        </w:rPr>
        <w:t>1</w:t>
      </w:r>
      <w:r w:rsidRPr="00030C5F">
        <w:rPr>
          <w:sz w:val="20"/>
          <w:szCs w:val="20"/>
        </w:rPr>
        <w:t>.2.</w:t>
      </w:r>
    </w:p>
    <w:p w:rsidR="00A049F1" w:rsidRPr="00030C5F" w:rsidRDefault="00A049F1" w:rsidP="00A049F1">
      <w:pPr>
        <w:widowControl w:val="0"/>
        <w:spacing w:line="216" w:lineRule="auto"/>
        <w:ind w:firstLine="284"/>
        <w:jc w:val="both"/>
        <w:rPr>
          <w:sz w:val="20"/>
          <w:szCs w:val="20"/>
        </w:rPr>
      </w:pPr>
      <w:r w:rsidRPr="00030C5F">
        <w:rPr>
          <w:sz w:val="20"/>
          <w:szCs w:val="20"/>
        </w:rPr>
        <w:t>Работу на каждой скоростной вертикали начинают с измерения ее глубины. Затем вычисляют соответствующие доли глубины для опр</w:t>
      </w:r>
      <w:r w:rsidRPr="00030C5F">
        <w:rPr>
          <w:sz w:val="20"/>
          <w:szCs w:val="20"/>
        </w:rPr>
        <w:t>е</w:t>
      </w:r>
      <w:r w:rsidRPr="00030C5F">
        <w:rPr>
          <w:sz w:val="20"/>
          <w:szCs w:val="20"/>
        </w:rPr>
        <w:t xml:space="preserve">деления мест установки вертушки. Скорости на вертикали измеряют </w:t>
      </w:r>
      <w:r>
        <w:rPr>
          <w:sz w:val="20"/>
          <w:szCs w:val="20"/>
        </w:rPr>
        <w:t>сначала</w:t>
      </w:r>
      <w:r w:rsidRPr="00030C5F">
        <w:rPr>
          <w:sz w:val="20"/>
          <w:szCs w:val="20"/>
        </w:rPr>
        <w:t xml:space="preserve"> у поверхности воды, а затем последовательно в остальных то</w:t>
      </w:r>
      <w:r w:rsidRPr="00030C5F">
        <w:rPr>
          <w:sz w:val="20"/>
          <w:szCs w:val="20"/>
        </w:rPr>
        <w:t>ч</w:t>
      </w:r>
      <w:r w:rsidRPr="00030C5F">
        <w:rPr>
          <w:sz w:val="20"/>
          <w:szCs w:val="20"/>
        </w:rPr>
        <w:t>ках.</w:t>
      </w:r>
    </w:p>
    <w:p w:rsidR="00A049F1" w:rsidRPr="00030C5F" w:rsidRDefault="00A049F1" w:rsidP="00A049F1">
      <w:pPr>
        <w:widowControl w:val="0"/>
        <w:spacing w:line="216" w:lineRule="auto"/>
        <w:ind w:firstLine="284"/>
        <w:jc w:val="both"/>
        <w:rPr>
          <w:sz w:val="20"/>
          <w:szCs w:val="20"/>
        </w:rPr>
      </w:pPr>
      <w:r w:rsidRPr="00030C5F">
        <w:rPr>
          <w:sz w:val="20"/>
          <w:szCs w:val="20"/>
        </w:rPr>
        <w:t>Речные потоки характеризуются значительной пульсацией скор</w:t>
      </w:r>
      <w:r w:rsidRPr="00030C5F">
        <w:rPr>
          <w:sz w:val="20"/>
          <w:szCs w:val="20"/>
        </w:rPr>
        <w:t>о</w:t>
      </w:r>
      <w:r w:rsidRPr="00030C5F">
        <w:rPr>
          <w:sz w:val="20"/>
          <w:szCs w:val="20"/>
        </w:rPr>
        <w:t>стей. Скорости в одних и тех же точках потока изменяются во времени как по величине, так и по напра</w:t>
      </w:r>
      <w:r w:rsidRPr="00030C5F">
        <w:rPr>
          <w:sz w:val="20"/>
          <w:szCs w:val="20"/>
        </w:rPr>
        <w:t>в</w:t>
      </w:r>
      <w:r w:rsidRPr="00030C5F">
        <w:rPr>
          <w:sz w:val="20"/>
          <w:szCs w:val="20"/>
        </w:rPr>
        <w:t>лению. Для измерения осредненных скоростей нужно продержать вертушку в каждой точке достаточное время для устранения влияния пульсации. Так как у дна реки пульс</w:t>
      </w:r>
      <w:r w:rsidRPr="00030C5F">
        <w:rPr>
          <w:sz w:val="20"/>
          <w:szCs w:val="20"/>
        </w:rPr>
        <w:t>а</w:t>
      </w:r>
      <w:r w:rsidRPr="00030C5F">
        <w:rPr>
          <w:sz w:val="20"/>
          <w:szCs w:val="20"/>
        </w:rPr>
        <w:t>ция больше, чем у поверхности, скорости следует измерять здесь дольше. Минимально необходимое время для измерения средних ск</w:t>
      </w:r>
      <w:r w:rsidRPr="00030C5F">
        <w:rPr>
          <w:sz w:val="20"/>
          <w:szCs w:val="20"/>
        </w:rPr>
        <w:t>о</w:t>
      </w:r>
      <w:r w:rsidRPr="00030C5F">
        <w:rPr>
          <w:sz w:val="20"/>
          <w:szCs w:val="20"/>
        </w:rPr>
        <w:t xml:space="preserve">ростей составляет: вблизи дна </w:t>
      </w:r>
      <w:r>
        <w:rPr>
          <w:sz w:val="20"/>
          <w:szCs w:val="20"/>
        </w:rPr>
        <w:t xml:space="preserve">– </w:t>
      </w:r>
      <w:r w:rsidRPr="00030C5F">
        <w:rPr>
          <w:sz w:val="20"/>
          <w:szCs w:val="20"/>
        </w:rPr>
        <w:t>5 мин; на глуб</w:t>
      </w:r>
      <w:r w:rsidRPr="00030C5F">
        <w:rPr>
          <w:sz w:val="20"/>
          <w:szCs w:val="20"/>
        </w:rPr>
        <w:t>и</w:t>
      </w:r>
      <w:r w:rsidRPr="00030C5F">
        <w:rPr>
          <w:sz w:val="20"/>
          <w:szCs w:val="20"/>
        </w:rPr>
        <w:t>не 0,8</w:t>
      </w:r>
      <w:r>
        <w:rPr>
          <w:sz w:val="20"/>
          <w:szCs w:val="20"/>
        </w:rPr>
        <w:t xml:space="preserve"> </w:t>
      </w:r>
      <w:r w:rsidRPr="00030C5F">
        <w:rPr>
          <w:sz w:val="20"/>
          <w:szCs w:val="20"/>
          <w:lang w:val="en-US"/>
        </w:rPr>
        <w:t>h</w:t>
      </w:r>
      <w:r w:rsidRPr="00030C5F">
        <w:rPr>
          <w:sz w:val="20"/>
          <w:szCs w:val="20"/>
          <w:vertAlign w:val="subscript"/>
          <w:lang w:val="en-US"/>
        </w:rPr>
        <w:t>i</w:t>
      </w:r>
      <w:r w:rsidRPr="00030C5F">
        <w:rPr>
          <w:sz w:val="20"/>
          <w:szCs w:val="20"/>
        </w:rPr>
        <w:t xml:space="preserve"> – 4 мин; на глубине 0,6</w:t>
      </w:r>
      <w:r>
        <w:rPr>
          <w:sz w:val="20"/>
          <w:szCs w:val="20"/>
        </w:rPr>
        <w:t xml:space="preserve"> </w:t>
      </w:r>
      <w:r w:rsidRPr="00030C5F">
        <w:rPr>
          <w:sz w:val="20"/>
          <w:szCs w:val="20"/>
          <w:lang w:val="en-US"/>
        </w:rPr>
        <w:t>h</w:t>
      </w:r>
      <w:r w:rsidRPr="00030C5F">
        <w:rPr>
          <w:sz w:val="20"/>
          <w:szCs w:val="20"/>
          <w:vertAlign w:val="subscript"/>
          <w:lang w:val="en-US"/>
        </w:rPr>
        <w:t>i</w:t>
      </w:r>
      <w:r w:rsidRPr="00030C5F">
        <w:rPr>
          <w:sz w:val="20"/>
          <w:szCs w:val="20"/>
        </w:rPr>
        <w:t xml:space="preserve"> – 3 мин; на глубине 0,2</w:t>
      </w:r>
      <w:r>
        <w:rPr>
          <w:sz w:val="20"/>
          <w:szCs w:val="20"/>
        </w:rPr>
        <w:t xml:space="preserve"> </w:t>
      </w:r>
      <w:r w:rsidRPr="00030C5F">
        <w:rPr>
          <w:sz w:val="20"/>
          <w:szCs w:val="20"/>
          <w:lang w:val="en-US"/>
        </w:rPr>
        <w:t>h</w:t>
      </w:r>
      <w:r w:rsidRPr="00030C5F">
        <w:rPr>
          <w:sz w:val="20"/>
          <w:szCs w:val="20"/>
          <w:vertAlign w:val="subscript"/>
          <w:lang w:val="en-US"/>
        </w:rPr>
        <w:t>i</w:t>
      </w:r>
      <w:r w:rsidRPr="00030C5F">
        <w:rPr>
          <w:sz w:val="20"/>
          <w:szCs w:val="20"/>
        </w:rPr>
        <w:t xml:space="preserve"> и у поверхности – 2 мин. Обычно при измерении скоростей течения на равнинных реках ве</w:t>
      </w:r>
      <w:r w:rsidRPr="00030C5F">
        <w:rPr>
          <w:sz w:val="20"/>
          <w:szCs w:val="20"/>
        </w:rPr>
        <w:t>р</w:t>
      </w:r>
      <w:r w:rsidRPr="00030C5F">
        <w:rPr>
          <w:sz w:val="20"/>
          <w:szCs w:val="20"/>
        </w:rPr>
        <w:t>тушку в каждой точке выдерживают до получения пяти си</w:t>
      </w:r>
      <w:r w:rsidRPr="00030C5F">
        <w:rPr>
          <w:sz w:val="20"/>
          <w:szCs w:val="20"/>
        </w:rPr>
        <w:t>г</w:t>
      </w:r>
      <w:r w:rsidRPr="00030C5F">
        <w:rPr>
          <w:sz w:val="20"/>
          <w:szCs w:val="20"/>
        </w:rPr>
        <w:t>налов.</w:t>
      </w:r>
    </w:p>
    <w:p w:rsidR="00A049F1" w:rsidRPr="00030C5F" w:rsidRDefault="00A049F1" w:rsidP="00A049F1">
      <w:pPr>
        <w:widowControl w:val="0"/>
        <w:spacing w:line="216" w:lineRule="auto"/>
        <w:ind w:firstLine="284"/>
        <w:jc w:val="both"/>
        <w:rPr>
          <w:sz w:val="20"/>
          <w:szCs w:val="20"/>
        </w:rPr>
      </w:pPr>
    </w:p>
    <w:p w:rsidR="00405973" w:rsidRDefault="00A049F1" w:rsidP="00405973">
      <w:pPr>
        <w:widowControl w:val="0"/>
        <w:spacing w:line="216" w:lineRule="auto"/>
        <w:jc w:val="center"/>
        <w:rPr>
          <w:b/>
          <w:sz w:val="20"/>
          <w:szCs w:val="20"/>
        </w:rPr>
      </w:pPr>
      <w:r w:rsidRPr="00030C5F">
        <w:rPr>
          <w:b/>
          <w:sz w:val="20"/>
          <w:szCs w:val="20"/>
        </w:rPr>
        <w:t>1</w:t>
      </w:r>
      <w:r w:rsidR="00405973">
        <w:rPr>
          <w:b/>
          <w:sz w:val="20"/>
          <w:szCs w:val="20"/>
        </w:rPr>
        <w:t>2</w:t>
      </w:r>
      <w:r w:rsidRPr="00030C5F">
        <w:rPr>
          <w:b/>
          <w:sz w:val="20"/>
          <w:szCs w:val="20"/>
        </w:rPr>
        <w:t xml:space="preserve">.6. Определение расходов воды по скоростям, измеренным </w:t>
      </w:r>
    </w:p>
    <w:p w:rsidR="00A049F1" w:rsidRPr="00030C5F" w:rsidRDefault="00A049F1" w:rsidP="00405973">
      <w:pPr>
        <w:widowControl w:val="0"/>
        <w:spacing w:line="216" w:lineRule="auto"/>
        <w:jc w:val="center"/>
        <w:rPr>
          <w:b/>
          <w:sz w:val="20"/>
          <w:szCs w:val="20"/>
        </w:rPr>
      </w:pPr>
      <w:r w:rsidRPr="00030C5F">
        <w:rPr>
          <w:b/>
          <w:sz w:val="20"/>
          <w:szCs w:val="20"/>
        </w:rPr>
        <w:t>ве</w:t>
      </w:r>
      <w:r w:rsidRPr="00030C5F">
        <w:rPr>
          <w:b/>
          <w:sz w:val="20"/>
          <w:szCs w:val="20"/>
        </w:rPr>
        <w:t>р</w:t>
      </w:r>
      <w:r w:rsidRPr="00030C5F">
        <w:rPr>
          <w:b/>
          <w:sz w:val="20"/>
          <w:szCs w:val="20"/>
        </w:rPr>
        <w:t>тушкой</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Расходы воды можно определить по измеренным скоростям анал</w:t>
      </w:r>
      <w:r w:rsidRPr="00030C5F">
        <w:rPr>
          <w:sz w:val="20"/>
          <w:szCs w:val="20"/>
        </w:rPr>
        <w:t>и</w:t>
      </w:r>
      <w:r w:rsidRPr="00030C5F">
        <w:rPr>
          <w:sz w:val="20"/>
          <w:szCs w:val="20"/>
        </w:rPr>
        <w:t>тическим, графоаналитическим и графомеханическим способами. В настоящем пар</w:t>
      </w:r>
      <w:r w:rsidRPr="00030C5F">
        <w:rPr>
          <w:sz w:val="20"/>
          <w:szCs w:val="20"/>
        </w:rPr>
        <w:t>а</w:t>
      </w:r>
      <w:r w:rsidRPr="00030C5F">
        <w:rPr>
          <w:sz w:val="20"/>
          <w:szCs w:val="20"/>
        </w:rPr>
        <w:t>графе рассмотрен аналитический способ как наиболее простой и распространенный. С другими способами вычисления ра</w:t>
      </w:r>
      <w:r w:rsidRPr="00030C5F">
        <w:rPr>
          <w:sz w:val="20"/>
          <w:szCs w:val="20"/>
        </w:rPr>
        <w:t>с</w:t>
      </w:r>
      <w:r w:rsidRPr="00030C5F">
        <w:rPr>
          <w:sz w:val="20"/>
          <w:szCs w:val="20"/>
        </w:rPr>
        <w:t>хода воды можно ознакомиться в специальной литер</w:t>
      </w:r>
      <w:r w:rsidRPr="00030C5F">
        <w:rPr>
          <w:sz w:val="20"/>
          <w:szCs w:val="20"/>
        </w:rPr>
        <w:t>а</w:t>
      </w:r>
      <w:r w:rsidRPr="00030C5F">
        <w:rPr>
          <w:sz w:val="20"/>
          <w:szCs w:val="20"/>
        </w:rPr>
        <w:t>туре.</w:t>
      </w:r>
    </w:p>
    <w:p w:rsidR="00A049F1" w:rsidRPr="00030C5F" w:rsidRDefault="00A049F1" w:rsidP="00A049F1">
      <w:pPr>
        <w:widowControl w:val="0"/>
        <w:spacing w:line="216" w:lineRule="auto"/>
        <w:ind w:firstLine="284"/>
        <w:jc w:val="both"/>
        <w:rPr>
          <w:sz w:val="20"/>
          <w:szCs w:val="20"/>
        </w:rPr>
      </w:pPr>
      <w:r w:rsidRPr="00030C5F">
        <w:rPr>
          <w:sz w:val="20"/>
          <w:szCs w:val="20"/>
        </w:rPr>
        <w:t>При аналитическом способе общий расход воды в реке определяют путем суммирования частных расходов воды, протекающей через все части живого сечения, ограниченные смежными скоростными верт</w:t>
      </w:r>
      <w:r w:rsidRPr="00030C5F">
        <w:rPr>
          <w:sz w:val="20"/>
          <w:szCs w:val="20"/>
        </w:rPr>
        <w:t>и</w:t>
      </w:r>
      <w:r w:rsidRPr="00030C5F">
        <w:rPr>
          <w:sz w:val="20"/>
          <w:szCs w:val="20"/>
        </w:rPr>
        <w:t>калями.</w:t>
      </w:r>
    </w:p>
    <w:p w:rsidR="00A049F1" w:rsidRPr="00030C5F" w:rsidRDefault="00A049F1" w:rsidP="00A049F1">
      <w:pPr>
        <w:widowControl w:val="0"/>
        <w:spacing w:line="216" w:lineRule="auto"/>
        <w:ind w:firstLine="284"/>
        <w:jc w:val="both"/>
        <w:rPr>
          <w:sz w:val="20"/>
          <w:szCs w:val="20"/>
        </w:rPr>
      </w:pPr>
      <w:r w:rsidRPr="00030C5F">
        <w:rPr>
          <w:sz w:val="20"/>
          <w:szCs w:val="20"/>
        </w:rPr>
        <w:t>Расчет начинают с вычисления средних скоростей течения на ка</w:t>
      </w:r>
      <w:r w:rsidRPr="00030C5F">
        <w:rPr>
          <w:sz w:val="20"/>
          <w:szCs w:val="20"/>
        </w:rPr>
        <w:t>ж</w:t>
      </w:r>
      <w:r w:rsidRPr="00030C5F">
        <w:rPr>
          <w:sz w:val="20"/>
          <w:szCs w:val="20"/>
        </w:rPr>
        <w:t>дой вертикали, которые в зависимости от принятого способа измер</w:t>
      </w:r>
      <w:r w:rsidRPr="00030C5F">
        <w:rPr>
          <w:sz w:val="20"/>
          <w:szCs w:val="20"/>
        </w:rPr>
        <w:t>е</w:t>
      </w:r>
      <w:r w:rsidRPr="00030C5F">
        <w:rPr>
          <w:sz w:val="20"/>
          <w:szCs w:val="20"/>
        </w:rPr>
        <w:t xml:space="preserve">ния скоростей течения определяются по </w:t>
      </w:r>
      <w:r>
        <w:rPr>
          <w:sz w:val="20"/>
          <w:szCs w:val="20"/>
        </w:rPr>
        <w:t xml:space="preserve">следующим </w:t>
      </w:r>
      <w:r w:rsidRPr="00030C5F">
        <w:rPr>
          <w:sz w:val="20"/>
          <w:szCs w:val="20"/>
        </w:rPr>
        <w:t>форм</w:t>
      </w:r>
      <w:r w:rsidRPr="00030C5F">
        <w:rPr>
          <w:sz w:val="20"/>
          <w:szCs w:val="20"/>
        </w:rPr>
        <w:t>у</w:t>
      </w:r>
      <w:r w:rsidRPr="00030C5F">
        <w:rPr>
          <w:sz w:val="20"/>
          <w:szCs w:val="20"/>
        </w:rPr>
        <w:t>лам:</w:t>
      </w:r>
    </w:p>
    <w:p w:rsidR="00A049F1" w:rsidRPr="00030C5F" w:rsidRDefault="00A049F1" w:rsidP="00A049F1">
      <w:pPr>
        <w:widowControl w:val="0"/>
        <w:spacing w:line="216" w:lineRule="auto"/>
        <w:ind w:firstLine="284"/>
        <w:jc w:val="both"/>
        <w:rPr>
          <w:sz w:val="20"/>
          <w:szCs w:val="20"/>
        </w:rPr>
      </w:pPr>
      <w:r w:rsidRPr="00030C5F">
        <w:rPr>
          <w:sz w:val="20"/>
          <w:szCs w:val="20"/>
        </w:rPr>
        <w:t>при пятит</w:t>
      </w:r>
      <w:r w:rsidRPr="00030C5F">
        <w:rPr>
          <w:sz w:val="20"/>
          <w:szCs w:val="20"/>
        </w:rPr>
        <w:t>о</w:t>
      </w:r>
      <w:r w:rsidRPr="00030C5F">
        <w:rPr>
          <w:sz w:val="20"/>
          <w:szCs w:val="20"/>
        </w:rPr>
        <w:t>чечном способе</w:t>
      </w:r>
    </w:p>
    <w:p w:rsidR="00A049F1" w:rsidRPr="00030C5F" w:rsidRDefault="00A049F1" w:rsidP="00A049F1">
      <w:pPr>
        <w:widowControl w:val="0"/>
        <w:spacing w:line="216" w:lineRule="auto"/>
        <w:ind w:firstLine="284"/>
        <w:jc w:val="right"/>
        <w:rPr>
          <w:sz w:val="20"/>
          <w:szCs w:val="20"/>
        </w:rPr>
      </w:pPr>
      <w:r w:rsidRPr="00030C5F">
        <w:rPr>
          <w:sz w:val="20"/>
          <w:szCs w:val="20"/>
          <w:lang w:val="en-US"/>
        </w:rPr>
        <w:lastRenderedPageBreak/>
        <w:t>v</w:t>
      </w:r>
      <w:r w:rsidRPr="00030C5F">
        <w:rPr>
          <w:sz w:val="20"/>
          <w:szCs w:val="20"/>
          <w:vertAlign w:val="subscript"/>
          <w:lang w:val="en-US"/>
        </w:rPr>
        <w:t>i</w:t>
      </w:r>
      <w:r w:rsidRPr="00030C5F">
        <w:rPr>
          <w:sz w:val="20"/>
          <w:szCs w:val="20"/>
        </w:rPr>
        <w:t xml:space="preserve"> = 0,1(</w:t>
      </w:r>
      <w:r w:rsidRPr="00030C5F">
        <w:rPr>
          <w:sz w:val="20"/>
          <w:szCs w:val="20"/>
          <w:lang w:val="en-US"/>
        </w:rPr>
        <w:t>u</w:t>
      </w:r>
      <w:r w:rsidRPr="00030C5F">
        <w:rPr>
          <w:sz w:val="20"/>
          <w:szCs w:val="20"/>
          <w:vertAlign w:val="subscript"/>
        </w:rPr>
        <w:t>пов</w:t>
      </w:r>
      <w:r w:rsidRPr="00030C5F">
        <w:rPr>
          <w:sz w:val="20"/>
          <w:szCs w:val="20"/>
        </w:rPr>
        <w:t xml:space="preserve"> + 3 </w:t>
      </w:r>
      <w:r w:rsidRPr="00030C5F">
        <w:rPr>
          <w:sz w:val="20"/>
          <w:szCs w:val="20"/>
          <w:lang w:val="en-US"/>
        </w:rPr>
        <w:t>u</w:t>
      </w:r>
      <w:r w:rsidRPr="00030C5F">
        <w:rPr>
          <w:sz w:val="20"/>
          <w:szCs w:val="20"/>
          <w:vertAlign w:val="subscript"/>
        </w:rPr>
        <w:t>0,2</w:t>
      </w:r>
      <w:r w:rsidRPr="00030C5F">
        <w:rPr>
          <w:sz w:val="20"/>
          <w:szCs w:val="20"/>
          <w:vertAlign w:val="subscript"/>
          <w:lang w:val="en-US"/>
        </w:rPr>
        <w:t>h</w:t>
      </w:r>
      <w:r w:rsidRPr="00030C5F">
        <w:rPr>
          <w:sz w:val="20"/>
          <w:szCs w:val="20"/>
        </w:rPr>
        <w:t xml:space="preserve"> + 3 </w:t>
      </w:r>
      <w:r w:rsidRPr="00030C5F">
        <w:rPr>
          <w:sz w:val="20"/>
          <w:szCs w:val="20"/>
          <w:lang w:val="en-US"/>
        </w:rPr>
        <w:t>u</w:t>
      </w:r>
      <w:r w:rsidRPr="00030C5F">
        <w:rPr>
          <w:sz w:val="20"/>
          <w:szCs w:val="20"/>
          <w:vertAlign w:val="subscript"/>
        </w:rPr>
        <w:t>0,6</w:t>
      </w:r>
      <w:r w:rsidRPr="00030C5F">
        <w:rPr>
          <w:sz w:val="20"/>
          <w:szCs w:val="20"/>
          <w:vertAlign w:val="subscript"/>
          <w:lang w:val="en-US"/>
        </w:rPr>
        <w:t>h</w:t>
      </w:r>
      <w:r w:rsidRPr="00030C5F">
        <w:rPr>
          <w:sz w:val="20"/>
          <w:szCs w:val="20"/>
        </w:rPr>
        <w:t xml:space="preserve"> + 2 </w:t>
      </w:r>
      <w:r w:rsidRPr="00030C5F">
        <w:rPr>
          <w:sz w:val="20"/>
          <w:szCs w:val="20"/>
          <w:lang w:val="en-US"/>
        </w:rPr>
        <w:t>u</w:t>
      </w:r>
      <w:r w:rsidRPr="00030C5F">
        <w:rPr>
          <w:sz w:val="20"/>
          <w:szCs w:val="20"/>
          <w:vertAlign w:val="subscript"/>
        </w:rPr>
        <w:t>0,8</w:t>
      </w:r>
      <w:r w:rsidRPr="00030C5F">
        <w:rPr>
          <w:sz w:val="20"/>
          <w:szCs w:val="20"/>
          <w:vertAlign w:val="subscript"/>
          <w:lang w:val="en-US"/>
        </w:rPr>
        <w:t>h</w:t>
      </w:r>
      <w:r w:rsidRPr="00030C5F">
        <w:rPr>
          <w:sz w:val="20"/>
          <w:szCs w:val="20"/>
        </w:rPr>
        <w:t xml:space="preserve"> + </w:t>
      </w:r>
      <w:r w:rsidRPr="00030C5F">
        <w:rPr>
          <w:sz w:val="20"/>
          <w:szCs w:val="20"/>
          <w:lang w:val="en-US"/>
        </w:rPr>
        <w:t>u</w:t>
      </w:r>
      <w:r w:rsidRPr="00030C5F">
        <w:rPr>
          <w:sz w:val="20"/>
          <w:szCs w:val="20"/>
          <w:vertAlign w:val="subscript"/>
        </w:rPr>
        <w:t>дон</w:t>
      </w:r>
      <w:r w:rsidRPr="00030C5F">
        <w:rPr>
          <w:sz w:val="20"/>
          <w:szCs w:val="20"/>
        </w:rPr>
        <w:t xml:space="preserve"> );</w:t>
      </w:r>
      <w:r w:rsidRPr="00030C5F">
        <w:rPr>
          <w:sz w:val="20"/>
          <w:szCs w:val="20"/>
        </w:rPr>
        <w:tab/>
      </w:r>
      <w:r w:rsidRPr="00030C5F">
        <w:rPr>
          <w:sz w:val="20"/>
          <w:szCs w:val="20"/>
        </w:rPr>
        <w:tab/>
        <w:t>(1</w:t>
      </w:r>
      <w:r>
        <w:rPr>
          <w:sz w:val="20"/>
          <w:szCs w:val="20"/>
        </w:rPr>
        <w:t>2</w:t>
      </w:r>
      <w:r w:rsidRPr="00030C5F">
        <w:rPr>
          <w:sz w:val="20"/>
          <w:szCs w:val="20"/>
        </w:rPr>
        <w:t>.6)</w:t>
      </w:r>
    </w:p>
    <w:p w:rsidR="00A049F1" w:rsidRPr="00030C5F" w:rsidRDefault="00A049F1" w:rsidP="00A049F1">
      <w:pPr>
        <w:widowControl w:val="0"/>
        <w:spacing w:line="216" w:lineRule="auto"/>
        <w:ind w:firstLine="284"/>
        <w:jc w:val="right"/>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при трехт</w:t>
      </w:r>
      <w:r w:rsidRPr="00030C5F">
        <w:rPr>
          <w:sz w:val="20"/>
          <w:szCs w:val="20"/>
        </w:rPr>
        <w:t>о</w:t>
      </w:r>
      <w:r w:rsidRPr="00030C5F">
        <w:rPr>
          <w:sz w:val="20"/>
          <w:szCs w:val="20"/>
        </w:rPr>
        <w:t>чечном способе</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sz w:val="20"/>
          <w:szCs w:val="20"/>
        </w:rPr>
      </w:pPr>
      <w:r w:rsidRPr="00030C5F">
        <w:rPr>
          <w:sz w:val="20"/>
          <w:szCs w:val="20"/>
          <w:lang w:val="en-US"/>
        </w:rPr>
        <w:t>v</w:t>
      </w:r>
      <w:r w:rsidRPr="00030C5F">
        <w:rPr>
          <w:sz w:val="20"/>
          <w:szCs w:val="20"/>
          <w:vertAlign w:val="subscript"/>
          <w:lang w:val="en-US"/>
        </w:rPr>
        <w:t>i</w:t>
      </w:r>
      <w:r w:rsidRPr="00030C5F">
        <w:rPr>
          <w:sz w:val="20"/>
          <w:szCs w:val="20"/>
        </w:rPr>
        <w:t xml:space="preserve"> = 0,25(</w:t>
      </w:r>
      <w:r w:rsidRPr="00030C5F">
        <w:rPr>
          <w:sz w:val="20"/>
          <w:szCs w:val="20"/>
          <w:lang w:val="en-US"/>
        </w:rPr>
        <w:t>u</w:t>
      </w:r>
      <w:r w:rsidRPr="00030C5F">
        <w:rPr>
          <w:sz w:val="20"/>
          <w:szCs w:val="20"/>
          <w:vertAlign w:val="subscript"/>
        </w:rPr>
        <w:t>0,2</w:t>
      </w:r>
      <w:r w:rsidRPr="00030C5F">
        <w:rPr>
          <w:sz w:val="20"/>
          <w:szCs w:val="20"/>
          <w:vertAlign w:val="subscript"/>
          <w:lang w:val="en-US"/>
        </w:rPr>
        <w:t>h</w:t>
      </w:r>
      <w:r w:rsidRPr="00030C5F">
        <w:rPr>
          <w:sz w:val="20"/>
          <w:szCs w:val="20"/>
        </w:rPr>
        <w:t xml:space="preserve"> + 2 </w:t>
      </w:r>
      <w:r w:rsidRPr="00030C5F">
        <w:rPr>
          <w:sz w:val="20"/>
          <w:szCs w:val="20"/>
          <w:lang w:val="en-US"/>
        </w:rPr>
        <w:t>u</w:t>
      </w:r>
      <w:r w:rsidRPr="00030C5F">
        <w:rPr>
          <w:sz w:val="20"/>
          <w:szCs w:val="20"/>
          <w:vertAlign w:val="subscript"/>
        </w:rPr>
        <w:t>0,6</w:t>
      </w:r>
      <w:r w:rsidRPr="00030C5F">
        <w:rPr>
          <w:sz w:val="20"/>
          <w:szCs w:val="20"/>
          <w:vertAlign w:val="subscript"/>
          <w:lang w:val="en-US"/>
        </w:rPr>
        <w:t>h</w:t>
      </w:r>
      <w:r w:rsidRPr="00030C5F">
        <w:rPr>
          <w:sz w:val="20"/>
          <w:szCs w:val="20"/>
        </w:rPr>
        <w:t xml:space="preserve"> + </w:t>
      </w:r>
      <w:r w:rsidRPr="00030C5F">
        <w:rPr>
          <w:sz w:val="20"/>
          <w:szCs w:val="20"/>
          <w:lang w:val="en-US"/>
        </w:rPr>
        <w:t>u</w:t>
      </w:r>
      <w:r w:rsidRPr="00030C5F">
        <w:rPr>
          <w:sz w:val="20"/>
          <w:szCs w:val="20"/>
          <w:vertAlign w:val="subscript"/>
        </w:rPr>
        <w:t>0,8</w:t>
      </w:r>
      <w:r w:rsidRPr="00030C5F">
        <w:rPr>
          <w:sz w:val="20"/>
          <w:szCs w:val="20"/>
          <w:vertAlign w:val="subscript"/>
          <w:lang w:val="en-US"/>
        </w:rPr>
        <w:t>h</w:t>
      </w:r>
      <w:r w:rsidRPr="00030C5F">
        <w:rPr>
          <w:sz w:val="20"/>
          <w:szCs w:val="20"/>
        </w:rPr>
        <w:t xml:space="preserve"> );</w:t>
      </w:r>
      <w:r w:rsidRPr="00030C5F">
        <w:rPr>
          <w:sz w:val="20"/>
          <w:szCs w:val="20"/>
        </w:rPr>
        <w:tab/>
      </w:r>
      <w:r w:rsidRPr="00030C5F">
        <w:rPr>
          <w:sz w:val="20"/>
          <w:szCs w:val="20"/>
        </w:rPr>
        <w:tab/>
      </w:r>
      <w:r w:rsidRPr="00030C5F">
        <w:rPr>
          <w:sz w:val="20"/>
          <w:szCs w:val="20"/>
        </w:rPr>
        <w:tab/>
        <w:t>(1</w:t>
      </w:r>
      <w:r>
        <w:rPr>
          <w:sz w:val="20"/>
          <w:szCs w:val="20"/>
        </w:rPr>
        <w:t>2</w:t>
      </w:r>
      <w:r w:rsidRPr="00030C5F">
        <w:rPr>
          <w:sz w:val="20"/>
          <w:szCs w:val="20"/>
        </w:rPr>
        <w:t>.7)</w:t>
      </w:r>
    </w:p>
    <w:p w:rsidR="00A049F1" w:rsidRPr="00030C5F" w:rsidRDefault="00A049F1" w:rsidP="00A049F1">
      <w:pPr>
        <w:widowControl w:val="0"/>
        <w:spacing w:line="216" w:lineRule="auto"/>
        <w:ind w:firstLine="284"/>
        <w:jc w:val="right"/>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при двухт</w:t>
      </w:r>
      <w:r w:rsidRPr="00030C5F">
        <w:rPr>
          <w:sz w:val="20"/>
          <w:szCs w:val="20"/>
        </w:rPr>
        <w:t>о</w:t>
      </w:r>
      <w:r w:rsidRPr="00030C5F">
        <w:rPr>
          <w:sz w:val="20"/>
          <w:szCs w:val="20"/>
        </w:rPr>
        <w:t>чечном способе</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sz w:val="20"/>
          <w:szCs w:val="20"/>
        </w:rPr>
      </w:pPr>
      <w:r w:rsidRPr="00030C5F">
        <w:rPr>
          <w:sz w:val="20"/>
          <w:szCs w:val="20"/>
          <w:lang w:val="en-US"/>
        </w:rPr>
        <w:t>v</w:t>
      </w:r>
      <w:r w:rsidRPr="00030C5F">
        <w:rPr>
          <w:sz w:val="20"/>
          <w:szCs w:val="20"/>
          <w:vertAlign w:val="subscript"/>
          <w:lang w:val="en-US"/>
        </w:rPr>
        <w:t>i</w:t>
      </w:r>
      <w:r w:rsidRPr="00030C5F">
        <w:rPr>
          <w:sz w:val="20"/>
          <w:szCs w:val="20"/>
        </w:rPr>
        <w:t xml:space="preserve"> = 0,5(</w:t>
      </w:r>
      <w:r w:rsidRPr="00030C5F">
        <w:rPr>
          <w:sz w:val="20"/>
          <w:szCs w:val="20"/>
          <w:lang w:val="en-US"/>
        </w:rPr>
        <w:t>u</w:t>
      </w:r>
      <w:r w:rsidRPr="00030C5F">
        <w:rPr>
          <w:sz w:val="20"/>
          <w:szCs w:val="20"/>
          <w:vertAlign w:val="subscript"/>
        </w:rPr>
        <w:t>0,2</w:t>
      </w:r>
      <w:r w:rsidRPr="00030C5F">
        <w:rPr>
          <w:sz w:val="20"/>
          <w:szCs w:val="20"/>
          <w:vertAlign w:val="subscript"/>
          <w:lang w:val="en-US"/>
        </w:rPr>
        <w:t>h</w:t>
      </w:r>
      <w:r w:rsidRPr="00030C5F">
        <w:rPr>
          <w:sz w:val="20"/>
          <w:szCs w:val="20"/>
        </w:rPr>
        <w:t xml:space="preserve"> + </w:t>
      </w:r>
      <w:r w:rsidRPr="00030C5F">
        <w:rPr>
          <w:sz w:val="20"/>
          <w:szCs w:val="20"/>
          <w:lang w:val="en-US"/>
        </w:rPr>
        <w:t>u</w:t>
      </w:r>
      <w:r w:rsidRPr="00030C5F">
        <w:rPr>
          <w:sz w:val="20"/>
          <w:szCs w:val="20"/>
          <w:vertAlign w:val="subscript"/>
        </w:rPr>
        <w:t>0,8</w:t>
      </w:r>
      <w:r w:rsidRPr="00030C5F">
        <w:rPr>
          <w:sz w:val="20"/>
          <w:szCs w:val="20"/>
          <w:vertAlign w:val="subscript"/>
          <w:lang w:val="en-US"/>
        </w:rPr>
        <w:t>h</w:t>
      </w:r>
      <w:r w:rsidRPr="00030C5F">
        <w:rPr>
          <w:sz w:val="20"/>
          <w:szCs w:val="20"/>
        </w:rPr>
        <w:t xml:space="preserve"> );</w:t>
      </w:r>
      <w:r w:rsidRPr="00030C5F">
        <w:rPr>
          <w:sz w:val="20"/>
          <w:szCs w:val="20"/>
        </w:rPr>
        <w:tab/>
      </w:r>
      <w:r w:rsidRPr="00030C5F">
        <w:rPr>
          <w:sz w:val="20"/>
          <w:szCs w:val="20"/>
        </w:rPr>
        <w:tab/>
      </w:r>
      <w:r w:rsidRPr="00030C5F">
        <w:rPr>
          <w:sz w:val="20"/>
          <w:szCs w:val="20"/>
        </w:rPr>
        <w:tab/>
      </w:r>
      <w:r w:rsidRPr="00030C5F">
        <w:rPr>
          <w:sz w:val="20"/>
          <w:szCs w:val="20"/>
        </w:rPr>
        <w:tab/>
        <w:t>(1</w:t>
      </w:r>
      <w:r>
        <w:rPr>
          <w:sz w:val="20"/>
          <w:szCs w:val="20"/>
        </w:rPr>
        <w:t>2</w:t>
      </w:r>
      <w:r w:rsidRPr="00030C5F">
        <w:rPr>
          <w:sz w:val="20"/>
          <w:szCs w:val="20"/>
        </w:rPr>
        <w:t>.8)</w:t>
      </w:r>
    </w:p>
    <w:p w:rsidR="00A049F1" w:rsidRPr="00030C5F" w:rsidRDefault="00A049F1" w:rsidP="00A049F1">
      <w:pPr>
        <w:widowControl w:val="0"/>
        <w:spacing w:line="216" w:lineRule="auto"/>
        <w:ind w:firstLine="284"/>
        <w:jc w:val="right"/>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при одноточечном способе для о</w:t>
      </w:r>
      <w:r w:rsidRPr="00030C5F">
        <w:rPr>
          <w:sz w:val="20"/>
          <w:szCs w:val="20"/>
        </w:rPr>
        <w:t>т</w:t>
      </w:r>
      <w:r w:rsidRPr="00030C5F">
        <w:rPr>
          <w:sz w:val="20"/>
          <w:szCs w:val="20"/>
        </w:rPr>
        <w:t>крытого русла</w:t>
      </w:r>
    </w:p>
    <w:p w:rsidR="00A049F1" w:rsidRPr="00030C5F" w:rsidRDefault="00A049F1" w:rsidP="00A049F1">
      <w:pPr>
        <w:widowControl w:val="0"/>
        <w:spacing w:line="216" w:lineRule="auto"/>
        <w:ind w:firstLine="284"/>
        <w:jc w:val="both"/>
        <w:rPr>
          <w:sz w:val="20"/>
          <w:szCs w:val="20"/>
        </w:rPr>
      </w:pPr>
    </w:p>
    <w:p w:rsidR="00A049F1" w:rsidRPr="00030C5F" w:rsidRDefault="00A049F1" w:rsidP="00405973">
      <w:pPr>
        <w:widowControl w:val="0"/>
        <w:spacing w:line="216" w:lineRule="auto"/>
        <w:jc w:val="right"/>
        <w:rPr>
          <w:sz w:val="20"/>
          <w:szCs w:val="20"/>
        </w:rPr>
      </w:pPr>
      <w:r w:rsidRPr="00030C5F">
        <w:rPr>
          <w:sz w:val="20"/>
          <w:szCs w:val="20"/>
          <w:lang w:val="en-US"/>
        </w:rPr>
        <w:t>v</w:t>
      </w:r>
      <w:r w:rsidRPr="00030C5F">
        <w:rPr>
          <w:sz w:val="20"/>
          <w:szCs w:val="20"/>
          <w:vertAlign w:val="subscript"/>
          <w:lang w:val="en-US"/>
        </w:rPr>
        <w:t>i</w:t>
      </w:r>
      <w:r w:rsidRPr="00030C5F">
        <w:rPr>
          <w:sz w:val="20"/>
          <w:szCs w:val="20"/>
        </w:rPr>
        <w:t xml:space="preserve"> = </w:t>
      </w:r>
      <w:r w:rsidRPr="00030C5F">
        <w:rPr>
          <w:sz w:val="20"/>
          <w:szCs w:val="20"/>
          <w:lang w:val="en-US"/>
        </w:rPr>
        <w:t>u</w:t>
      </w:r>
      <w:r w:rsidRPr="00030C5F">
        <w:rPr>
          <w:sz w:val="20"/>
          <w:szCs w:val="20"/>
          <w:vertAlign w:val="subscript"/>
        </w:rPr>
        <w:t>0,6</w:t>
      </w:r>
      <w:r w:rsidRPr="00030C5F">
        <w:rPr>
          <w:sz w:val="20"/>
          <w:szCs w:val="20"/>
          <w:vertAlign w:val="subscript"/>
          <w:lang w:val="en-US"/>
        </w:rPr>
        <w:t>h</w:t>
      </w:r>
      <w:r w:rsidRPr="00030C5F">
        <w:rPr>
          <w:sz w:val="20"/>
          <w:szCs w:val="20"/>
        </w:rPr>
        <w:t xml:space="preserve"> .</w:t>
      </w:r>
      <w:r w:rsidRPr="00030C5F">
        <w:rPr>
          <w:sz w:val="20"/>
          <w:szCs w:val="20"/>
        </w:rPr>
        <w:tab/>
      </w:r>
      <w:r w:rsidRPr="00030C5F">
        <w:rPr>
          <w:sz w:val="20"/>
          <w:szCs w:val="20"/>
        </w:rPr>
        <w:tab/>
      </w:r>
      <w:r w:rsidRPr="00030C5F">
        <w:rPr>
          <w:sz w:val="20"/>
          <w:szCs w:val="20"/>
        </w:rPr>
        <w:tab/>
      </w:r>
      <w:r w:rsidRPr="00030C5F">
        <w:rPr>
          <w:sz w:val="20"/>
          <w:szCs w:val="20"/>
        </w:rPr>
        <w:tab/>
        <w:t>(1</w:t>
      </w:r>
      <w:r>
        <w:rPr>
          <w:sz w:val="20"/>
          <w:szCs w:val="20"/>
        </w:rPr>
        <w:t>2</w:t>
      </w:r>
      <w:r w:rsidRPr="00030C5F">
        <w:rPr>
          <w:sz w:val="20"/>
          <w:szCs w:val="20"/>
        </w:rPr>
        <w:t>.9)</w:t>
      </w:r>
    </w:p>
    <w:p w:rsidR="00A049F1" w:rsidRPr="00030C5F" w:rsidRDefault="00A049F1" w:rsidP="00A049F1">
      <w:pPr>
        <w:widowControl w:val="0"/>
        <w:spacing w:line="216" w:lineRule="auto"/>
        <w:ind w:firstLine="284"/>
        <w:jc w:val="right"/>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При наличии ледяного п</w:t>
      </w:r>
      <w:r w:rsidRPr="00030C5F">
        <w:rPr>
          <w:sz w:val="20"/>
          <w:szCs w:val="20"/>
        </w:rPr>
        <w:t>о</w:t>
      </w:r>
      <w:r w:rsidRPr="00030C5F">
        <w:rPr>
          <w:sz w:val="20"/>
          <w:szCs w:val="20"/>
        </w:rPr>
        <w:t xml:space="preserve">крова </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sz w:val="20"/>
          <w:szCs w:val="20"/>
        </w:rPr>
      </w:pPr>
      <w:r w:rsidRPr="00030C5F">
        <w:rPr>
          <w:sz w:val="20"/>
          <w:szCs w:val="20"/>
          <w:lang w:val="en-US"/>
        </w:rPr>
        <w:t>v</w:t>
      </w:r>
      <w:r w:rsidRPr="00030C5F">
        <w:rPr>
          <w:sz w:val="20"/>
          <w:szCs w:val="20"/>
          <w:vertAlign w:val="subscript"/>
          <w:lang w:val="en-US"/>
        </w:rPr>
        <w:t>i</w:t>
      </w:r>
      <w:r w:rsidRPr="00030C5F">
        <w:rPr>
          <w:sz w:val="20"/>
          <w:szCs w:val="20"/>
        </w:rPr>
        <w:t xml:space="preserve"> = 0,33(</w:t>
      </w:r>
      <w:r w:rsidRPr="00030C5F">
        <w:rPr>
          <w:sz w:val="20"/>
          <w:szCs w:val="20"/>
          <w:lang w:val="en-US"/>
        </w:rPr>
        <w:t>u</w:t>
      </w:r>
      <w:r w:rsidRPr="00030C5F">
        <w:rPr>
          <w:sz w:val="20"/>
          <w:szCs w:val="20"/>
          <w:vertAlign w:val="subscript"/>
        </w:rPr>
        <w:t>0,15</w:t>
      </w:r>
      <w:r w:rsidRPr="00030C5F">
        <w:rPr>
          <w:sz w:val="20"/>
          <w:szCs w:val="20"/>
          <w:vertAlign w:val="subscript"/>
          <w:lang w:val="en-US"/>
        </w:rPr>
        <w:t>h</w:t>
      </w:r>
      <w:r w:rsidRPr="00030C5F">
        <w:rPr>
          <w:sz w:val="20"/>
          <w:szCs w:val="20"/>
        </w:rPr>
        <w:t xml:space="preserve"> + </w:t>
      </w:r>
      <w:r w:rsidRPr="00030C5F">
        <w:rPr>
          <w:sz w:val="20"/>
          <w:szCs w:val="20"/>
          <w:lang w:val="en-US"/>
        </w:rPr>
        <w:t>u</w:t>
      </w:r>
      <w:r w:rsidRPr="00030C5F">
        <w:rPr>
          <w:sz w:val="20"/>
          <w:szCs w:val="20"/>
          <w:vertAlign w:val="subscript"/>
        </w:rPr>
        <w:t>0,5</w:t>
      </w:r>
      <w:r w:rsidRPr="00030C5F">
        <w:rPr>
          <w:sz w:val="20"/>
          <w:szCs w:val="20"/>
          <w:vertAlign w:val="subscript"/>
          <w:lang w:val="en-US"/>
        </w:rPr>
        <w:t>h</w:t>
      </w:r>
      <w:r w:rsidRPr="00030C5F">
        <w:rPr>
          <w:sz w:val="20"/>
          <w:szCs w:val="20"/>
        </w:rPr>
        <w:t xml:space="preserve"> + </w:t>
      </w:r>
      <w:r w:rsidRPr="00030C5F">
        <w:rPr>
          <w:sz w:val="20"/>
          <w:szCs w:val="20"/>
          <w:lang w:val="en-US"/>
        </w:rPr>
        <w:t>u</w:t>
      </w:r>
      <w:r w:rsidRPr="00030C5F">
        <w:rPr>
          <w:sz w:val="20"/>
          <w:szCs w:val="20"/>
          <w:vertAlign w:val="subscript"/>
        </w:rPr>
        <w:t>0,85</w:t>
      </w:r>
      <w:r w:rsidRPr="00030C5F">
        <w:rPr>
          <w:sz w:val="20"/>
          <w:szCs w:val="20"/>
          <w:vertAlign w:val="subscript"/>
          <w:lang w:val="en-US"/>
        </w:rPr>
        <w:t>h</w:t>
      </w:r>
      <w:r>
        <w:rPr>
          <w:sz w:val="20"/>
          <w:szCs w:val="20"/>
        </w:rPr>
        <w:t xml:space="preserve"> )</w:t>
      </w:r>
      <w:r w:rsidRPr="00030C5F">
        <w:rPr>
          <w:sz w:val="20"/>
          <w:szCs w:val="20"/>
        </w:rPr>
        <w:tab/>
      </w:r>
      <w:r w:rsidRPr="00030C5F">
        <w:rPr>
          <w:sz w:val="20"/>
          <w:szCs w:val="20"/>
        </w:rPr>
        <w:tab/>
      </w:r>
      <w:r w:rsidRPr="00030C5F">
        <w:rPr>
          <w:sz w:val="20"/>
          <w:szCs w:val="20"/>
        </w:rPr>
        <w:tab/>
        <w:t>(1</w:t>
      </w:r>
      <w:r>
        <w:rPr>
          <w:sz w:val="20"/>
          <w:szCs w:val="20"/>
        </w:rPr>
        <w:t>2</w:t>
      </w:r>
      <w:r w:rsidRPr="00030C5F">
        <w:rPr>
          <w:sz w:val="20"/>
          <w:szCs w:val="20"/>
        </w:rPr>
        <w:t>.10)</w:t>
      </w:r>
    </w:p>
    <w:p w:rsidR="00A049F1" w:rsidRDefault="00A049F1" w:rsidP="00A049F1">
      <w:pPr>
        <w:widowControl w:val="0"/>
        <w:spacing w:line="216" w:lineRule="auto"/>
        <w:ind w:firstLine="284"/>
        <w:jc w:val="right"/>
        <w:rPr>
          <w:sz w:val="20"/>
          <w:szCs w:val="20"/>
        </w:rPr>
      </w:pPr>
    </w:p>
    <w:p w:rsidR="00A049F1" w:rsidRPr="00BB0F39" w:rsidRDefault="00A049F1" w:rsidP="00A049F1">
      <w:pPr>
        <w:widowControl w:val="0"/>
        <w:spacing w:line="216" w:lineRule="auto"/>
        <w:jc w:val="both"/>
        <w:rPr>
          <w:sz w:val="20"/>
          <w:szCs w:val="20"/>
        </w:rPr>
      </w:pPr>
      <w:r>
        <w:rPr>
          <w:sz w:val="20"/>
          <w:szCs w:val="20"/>
        </w:rPr>
        <w:t xml:space="preserve">или приближенно </w:t>
      </w:r>
      <w:r w:rsidRPr="00030C5F">
        <w:rPr>
          <w:sz w:val="20"/>
          <w:szCs w:val="20"/>
          <w:lang w:val="en-US"/>
        </w:rPr>
        <w:t>v</w:t>
      </w:r>
      <w:r w:rsidRPr="00030C5F">
        <w:rPr>
          <w:sz w:val="20"/>
          <w:szCs w:val="20"/>
          <w:vertAlign w:val="subscript"/>
          <w:lang w:val="en-US"/>
        </w:rPr>
        <w:t>i</w:t>
      </w:r>
      <w:r w:rsidRPr="00030C5F">
        <w:rPr>
          <w:sz w:val="20"/>
          <w:szCs w:val="20"/>
        </w:rPr>
        <w:t xml:space="preserve"> =</w:t>
      </w:r>
      <w:r w:rsidRPr="001B0C5B">
        <w:rPr>
          <w:sz w:val="20"/>
          <w:szCs w:val="20"/>
        </w:rPr>
        <w:t xml:space="preserve"> </w:t>
      </w:r>
      <w:r w:rsidRPr="00030C5F">
        <w:rPr>
          <w:sz w:val="20"/>
          <w:szCs w:val="20"/>
          <w:lang w:val="en-US"/>
        </w:rPr>
        <w:t>u</w:t>
      </w:r>
      <w:r w:rsidRPr="00030C5F">
        <w:rPr>
          <w:sz w:val="20"/>
          <w:szCs w:val="20"/>
          <w:vertAlign w:val="subscript"/>
        </w:rPr>
        <w:t>0,</w:t>
      </w:r>
      <w:r>
        <w:rPr>
          <w:sz w:val="20"/>
          <w:szCs w:val="20"/>
          <w:vertAlign w:val="subscript"/>
        </w:rPr>
        <w:t xml:space="preserve">4 </w:t>
      </w:r>
      <w:r w:rsidRPr="00030C5F">
        <w:rPr>
          <w:sz w:val="20"/>
          <w:szCs w:val="20"/>
          <w:vertAlign w:val="subscript"/>
          <w:lang w:val="en-US"/>
        </w:rPr>
        <w:t>h</w:t>
      </w:r>
      <w:r>
        <w:rPr>
          <w:sz w:val="20"/>
          <w:szCs w:val="20"/>
        </w:rPr>
        <w:t xml:space="preserve"> .</w:t>
      </w:r>
    </w:p>
    <w:p w:rsidR="00A049F1" w:rsidRPr="00030C5F" w:rsidRDefault="00A049F1" w:rsidP="00A049F1">
      <w:pPr>
        <w:widowControl w:val="0"/>
        <w:spacing w:line="216" w:lineRule="auto"/>
        <w:ind w:firstLine="284"/>
        <w:jc w:val="both"/>
        <w:rPr>
          <w:sz w:val="20"/>
          <w:szCs w:val="20"/>
        </w:rPr>
      </w:pPr>
      <w:r w:rsidRPr="00030C5F">
        <w:rPr>
          <w:sz w:val="20"/>
          <w:szCs w:val="20"/>
        </w:rPr>
        <w:t>Средние скорости для частей живого сечения, заключенных м</w:t>
      </w:r>
      <w:r w:rsidRPr="00030C5F">
        <w:rPr>
          <w:sz w:val="20"/>
          <w:szCs w:val="20"/>
        </w:rPr>
        <w:t>е</w:t>
      </w:r>
      <w:r w:rsidRPr="00030C5F">
        <w:rPr>
          <w:sz w:val="20"/>
          <w:szCs w:val="20"/>
        </w:rPr>
        <w:t>жду двумя смежными скоростными вертикал</w:t>
      </w:r>
      <w:r w:rsidRPr="00030C5F">
        <w:rPr>
          <w:sz w:val="20"/>
          <w:szCs w:val="20"/>
        </w:rPr>
        <w:t>я</w:t>
      </w:r>
      <w:r w:rsidRPr="00030C5F">
        <w:rPr>
          <w:sz w:val="20"/>
          <w:szCs w:val="20"/>
        </w:rPr>
        <w:t>ми, принимаются равными полусумме средних скоростей на этих вертикалях. Н</w:t>
      </w:r>
      <w:r w:rsidRPr="00030C5F">
        <w:rPr>
          <w:sz w:val="20"/>
          <w:szCs w:val="20"/>
        </w:rPr>
        <w:t>а</w:t>
      </w:r>
      <w:r w:rsidRPr="00030C5F">
        <w:rPr>
          <w:sz w:val="20"/>
          <w:szCs w:val="20"/>
        </w:rPr>
        <w:t>пример, средняя скорость для части живого сечения между второй и третьей вертик</w:t>
      </w:r>
      <w:r w:rsidRPr="00030C5F">
        <w:rPr>
          <w:sz w:val="20"/>
          <w:szCs w:val="20"/>
        </w:rPr>
        <w:t>а</w:t>
      </w:r>
      <w:r w:rsidRPr="00030C5F">
        <w:rPr>
          <w:sz w:val="20"/>
          <w:szCs w:val="20"/>
        </w:rPr>
        <w:t>лями определится по выраж</w:t>
      </w:r>
      <w:r w:rsidRPr="00030C5F">
        <w:rPr>
          <w:sz w:val="20"/>
          <w:szCs w:val="20"/>
        </w:rPr>
        <w:t>е</w:t>
      </w:r>
      <w:r w:rsidRPr="00030C5F">
        <w:rPr>
          <w:sz w:val="20"/>
          <w:szCs w:val="20"/>
        </w:rPr>
        <w:t>нию</w:t>
      </w:r>
    </w:p>
    <w:p w:rsidR="00A049F1" w:rsidRPr="00030C5F" w:rsidRDefault="00A049F1" w:rsidP="00A049F1">
      <w:pPr>
        <w:widowControl w:val="0"/>
        <w:spacing w:line="216" w:lineRule="auto"/>
        <w:ind w:firstLine="284"/>
        <w:jc w:val="center"/>
        <w:rPr>
          <w:sz w:val="20"/>
          <w:szCs w:val="20"/>
        </w:rPr>
      </w:pPr>
      <w:r w:rsidRPr="00030C5F">
        <w:rPr>
          <w:position w:val="-20"/>
          <w:sz w:val="20"/>
          <w:szCs w:val="20"/>
        </w:rPr>
        <w:object w:dxaOrig="1340" w:dyaOrig="540">
          <v:shape id="_x0000_i1259" type="#_x0000_t75" style="width:66.75pt;height:27pt" o:ole="">
            <v:imagedata r:id="rId392" o:title=""/>
          </v:shape>
          <o:OLEObject Type="Embed" ProgID="Equation.3" ShapeID="_x0000_i1259" DrawAspect="Content" ObjectID="_1428818278" r:id="rId393"/>
        </w:objec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Для крайних частей живого сечения, примыкающих к урезам воды, средние скорости устанавливают по соотн</w:t>
      </w:r>
      <w:r w:rsidRPr="00030C5F">
        <w:rPr>
          <w:sz w:val="20"/>
          <w:szCs w:val="20"/>
        </w:rPr>
        <w:t>о</w:t>
      </w:r>
      <w:r w:rsidRPr="00030C5F">
        <w:rPr>
          <w:sz w:val="20"/>
          <w:szCs w:val="20"/>
        </w:rPr>
        <w:t>шениям</w:t>
      </w:r>
      <w:r>
        <w:rPr>
          <w:sz w:val="20"/>
          <w:szCs w:val="20"/>
        </w:rPr>
        <w:t>:</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center"/>
        <w:rPr>
          <w:sz w:val="20"/>
          <w:szCs w:val="20"/>
        </w:rPr>
      </w:pPr>
      <w:r w:rsidRPr="00030C5F">
        <w:rPr>
          <w:position w:val="-22"/>
          <w:sz w:val="20"/>
          <w:szCs w:val="20"/>
        </w:rPr>
        <w:object w:dxaOrig="960" w:dyaOrig="560">
          <v:shape id="_x0000_i1260" type="#_x0000_t75" style="width:48pt;height:27.75pt" o:ole="">
            <v:imagedata r:id="rId394" o:title=""/>
          </v:shape>
          <o:OLEObject Type="Embed" ProgID="Equation.3" ShapeID="_x0000_i1260" DrawAspect="Content" ObjectID="_1428818279" r:id="rId395"/>
        </w:object>
      </w:r>
      <w:r w:rsidRPr="00030C5F">
        <w:rPr>
          <w:sz w:val="20"/>
          <w:szCs w:val="20"/>
        </w:rPr>
        <w:t>;</w:t>
      </w:r>
      <w:r w:rsidRPr="00030C5F">
        <w:rPr>
          <w:sz w:val="20"/>
          <w:szCs w:val="20"/>
        </w:rPr>
        <w:tab/>
      </w:r>
      <w:r w:rsidRPr="00030C5F">
        <w:rPr>
          <w:sz w:val="20"/>
          <w:szCs w:val="20"/>
        </w:rPr>
        <w:tab/>
      </w:r>
      <w:r w:rsidRPr="00030C5F">
        <w:rPr>
          <w:position w:val="-22"/>
          <w:sz w:val="20"/>
          <w:szCs w:val="20"/>
        </w:rPr>
        <w:object w:dxaOrig="1300" w:dyaOrig="560">
          <v:shape id="_x0000_i1261" type="#_x0000_t75" style="width:65.25pt;height:27.75pt" o:ole="">
            <v:imagedata r:id="rId396" o:title=""/>
          </v:shape>
          <o:OLEObject Type="Embed" ProgID="Equation.3" ShapeID="_x0000_i1261" DrawAspect="Content" ObjectID="_1428818280" r:id="rId397"/>
        </w:object>
      </w:r>
      <w:r w:rsidRPr="00030C5F">
        <w:rPr>
          <w:sz w:val="20"/>
          <w:szCs w:val="20"/>
        </w:rPr>
        <w:t>,</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jc w:val="both"/>
        <w:rPr>
          <w:sz w:val="20"/>
          <w:szCs w:val="20"/>
        </w:rPr>
      </w:pPr>
      <w:r w:rsidRPr="00030C5F">
        <w:rPr>
          <w:sz w:val="20"/>
          <w:szCs w:val="20"/>
        </w:rPr>
        <w:t>где v</w:t>
      </w:r>
      <w:r w:rsidRPr="00030C5F">
        <w:rPr>
          <w:sz w:val="20"/>
          <w:szCs w:val="20"/>
          <w:vertAlign w:val="subscript"/>
        </w:rPr>
        <w:t>1</w:t>
      </w:r>
      <w:r w:rsidRPr="00030C5F">
        <w:rPr>
          <w:sz w:val="20"/>
          <w:szCs w:val="20"/>
        </w:rPr>
        <w:t xml:space="preserve"> и v</w:t>
      </w:r>
      <w:r w:rsidRPr="00030C5F">
        <w:rPr>
          <w:sz w:val="20"/>
          <w:szCs w:val="20"/>
          <w:vertAlign w:val="subscript"/>
        </w:rPr>
        <w:t>n–1</w:t>
      </w:r>
      <w:r w:rsidRPr="00030C5F">
        <w:rPr>
          <w:sz w:val="20"/>
          <w:szCs w:val="20"/>
        </w:rPr>
        <w:t xml:space="preserve"> – средние скорости на крайних скоростных вертик</w:t>
      </w:r>
      <w:r w:rsidRPr="00030C5F">
        <w:rPr>
          <w:sz w:val="20"/>
          <w:szCs w:val="20"/>
        </w:rPr>
        <w:t>а</w:t>
      </w:r>
      <w:r w:rsidRPr="00030C5F">
        <w:rPr>
          <w:sz w:val="20"/>
          <w:szCs w:val="20"/>
        </w:rPr>
        <w:t>лях.</w:t>
      </w:r>
    </w:p>
    <w:p w:rsidR="00A049F1" w:rsidRPr="00030C5F" w:rsidRDefault="00A049F1" w:rsidP="00A049F1">
      <w:pPr>
        <w:widowControl w:val="0"/>
        <w:spacing w:line="216" w:lineRule="auto"/>
        <w:ind w:firstLine="284"/>
        <w:jc w:val="both"/>
        <w:rPr>
          <w:sz w:val="20"/>
          <w:szCs w:val="20"/>
        </w:rPr>
      </w:pPr>
      <w:r w:rsidRPr="00030C5F">
        <w:rPr>
          <w:sz w:val="20"/>
          <w:szCs w:val="20"/>
        </w:rPr>
        <w:t>Площади частей живого сечения между смежными скоростными вертикалями определяют геометрическим способом по поп</w:t>
      </w:r>
      <w:r w:rsidRPr="00030C5F">
        <w:rPr>
          <w:sz w:val="20"/>
          <w:szCs w:val="20"/>
        </w:rPr>
        <w:t>е</w:t>
      </w:r>
      <w:r w:rsidRPr="00030C5F">
        <w:rPr>
          <w:sz w:val="20"/>
          <w:szCs w:val="20"/>
        </w:rPr>
        <w:t>речному профилю реки при расчетном уровне воды с учетом всех измере</w:t>
      </w:r>
      <w:r w:rsidRPr="00030C5F">
        <w:rPr>
          <w:sz w:val="20"/>
          <w:szCs w:val="20"/>
        </w:rPr>
        <w:t>н</w:t>
      </w:r>
      <w:r w:rsidRPr="00030C5F">
        <w:rPr>
          <w:sz w:val="20"/>
          <w:szCs w:val="20"/>
        </w:rPr>
        <w:t>ных глубин на промерных и скоростных вертикалях.</w:t>
      </w:r>
    </w:p>
    <w:p w:rsidR="00A049F1" w:rsidRPr="00030C5F" w:rsidRDefault="00A049F1" w:rsidP="00A049F1">
      <w:pPr>
        <w:widowControl w:val="0"/>
        <w:spacing w:line="216" w:lineRule="auto"/>
        <w:ind w:firstLine="284"/>
        <w:jc w:val="both"/>
        <w:rPr>
          <w:sz w:val="20"/>
          <w:szCs w:val="20"/>
        </w:rPr>
      </w:pPr>
      <w:r w:rsidRPr="00030C5F">
        <w:rPr>
          <w:sz w:val="20"/>
          <w:szCs w:val="20"/>
        </w:rPr>
        <w:t>Расход воды, протекающей через часть живого сечения между дв</w:t>
      </w:r>
      <w:r w:rsidRPr="00030C5F">
        <w:rPr>
          <w:sz w:val="20"/>
          <w:szCs w:val="20"/>
        </w:rPr>
        <w:t>у</w:t>
      </w:r>
      <w:r w:rsidRPr="00030C5F">
        <w:rPr>
          <w:sz w:val="20"/>
          <w:szCs w:val="20"/>
        </w:rPr>
        <w:t>мя смежными вертикалями, вычисляется по з</w:t>
      </w:r>
      <w:r w:rsidRPr="00030C5F">
        <w:rPr>
          <w:sz w:val="20"/>
          <w:szCs w:val="20"/>
        </w:rPr>
        <w:t>а</w:t>
      </w:r>
      <w:r w:rsidRPr="00030C5F">
        <w:rPr>
          <w:sz w:val="20"/>
          <w:szCs w:val="20"/>
        </w:rPr>
        <w:t>висимости</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sz w:val="20"/>
          <w:szCs w:val="20"/>
        </w:rPr>
      </w:pPr>
      <w:r w:rsidRPr="00030C5F">
        <w:rPr>
          <w:sz w:val="20"/>
          <w:szCs w:val="20"/>
        </w:rPr>
        <w:t>ΔQ = Δω</w:t>
      </w:r>
      <w:r w:rsidRPr="00030C5F">
        <w:rPr>
          <w:sz w:val="20"/>
          <w:szCs w:val="20"/>
          <w:lang w:val="en-US"/>
        </w:rPr>
        <w:t>v</w:t>
      </w:r>
      <w:r w:rsidRPr="00030C5F">
        <w:rPr>
          <w:sz w:val="20"/>
          <w:szCs w:val="20"/>
        </w:rPr>
        <w:t>.</w:t>
      </w:r>
      <w:r w:rsidRPr="00030C5F">
        <w:rPr>
          <w:sz w:val="20"/>
          <w:szCs w:val="20"/>
        </w:rPr>
        <w:tab/>
      </w:r>
      <w:r w:rsidRPr="00030C5F">
        <w:rPr>
          <w:sz w:val="20"/>
          <w:szCs w:val="20"/>
        </w:rPr>
        <w:tab/>
      </w:r>
      <w:r w:rsidRPr="00030C5F">
        <w:rPr>
          <w:sz w:val="20"/>
          <w:szCs w:val="20"/>
        </w:rPr>
        <w:tab/>
      </w:r>
      <w:r w:rsidRPr="00030C5F">
        <w:rPr>
          <w:sz w:val="20"/>
          <w:szCs w:val="20"/>
        </w:rPr>
        <w:tab/>
        <w:t>(1</w:t>
      </w:r>
      <w:r>
        <w:rPr>
          <w:sz w:val="20"/>
          <w:szCs w:val="20"/>
        </w:rPr>
        <w:t>2</w:t>
      </w:r>
      <w:r w:rsidRPr="00030C5F">
        <w:rPr>
          <w:sz w:val="20"/>
          <w:szCs w:val="20"/>
        </w:rPr>
        <w:t>.11)</w:t>
      </w:r>
    </w:p>
    <w:p w:rsidR="00A049F1" w:rsidRPr="00030C5F" w:rsidRDefault="00A049F1" w:rsidP="00A049F1">
      <w:pPr>
        <w:widowControl w:val="0"/>
        <w:spacing w:line="216" w:lineRule="auto"/>
        <w:ind w:firstLine="284"/>
        <w:jc w:val="both"/>
        <w:rPr>
          <w:sz w:val="20"/>
          <w:szCs w:val="20"/>
        </w:rPr>
      </w:pPr>
      <w:r w:rsidRPr="00030C5F">
        <w:rPr>
          <w:sz w:val="20"/>
          <w:szCs w:val="20"/>
        </w:rPr>
        <w:lastRenderedPageBreak/>
        <w:t>Общий расход воды Q определяется по формуле</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sz w:val="20"/>
          <w:szCs w:val="20"/>
        </w:rPr>
      </w:pPr>
      <w:r w:rsidRPr="00030C5F">
        <w:rPr>
          <w:sz w:val="20"/>
          <w:szCs w:val="20"/>
        </w:rPr>
        <w:t>Q = ΣΔ</w:t>
      </w:r>
      <w:r w:rsidRPr="00030C5F">
        <w:rPr>
          <w:sz w:val="20"/>
          <w:szCs w:val="20"/>
          <w:lang w:val="en-US"/>
        </w:rPr>
        <w:t>Q</w:t>
      </w:r>
      <w:r w:rsidRPr="00030C5F">
        <w:rPr>
          <w:sz w:val="20"/>
          <w:szCs w:val="20"/>
        </w:rPr>
        <w:t>.</w:t>
      </w:r>
      <w:r w:rsidRPr="00030C5F">
        <w:rPr>
          <w:sz w:val="20"/>
          <w:szCs w:val="20"/>
        </w:rPr>
        <w:tab/>
      </w:r>
      <w:r w:rsidRPr="00030C5F">
        <w:rPr>
          <w:sz w:val="20"/>
          <w:szCs w:val="20"/>
        </w:rPr>
        <w:tab/>
      </w:r>
      <w:r w:rsidRPr="00030C5F">
        <w:rPr>
          <w:sz w:val="20"/>
          <w:szCs w:val="20"/>
        </w:rPr>
        <w:tab/>
      </w:r>
      <w:r w:rsidRPr="00030C5F">
        <w:rPr>
          <w:sz w:val="20"/>
          <w:szCs w:val="20"/>
        </w:rPr>
        <w:tab/>
        <w:t>(1</w:t>
      </w:r>
      <w:r>
        <w:rPr>
          <w:sz w:val="20"/>
          <w:szCs w:val="20"/>
        </w:rPr>
        <w:t>2</w:t>
      </w:r>
      <w:r w:rsidRPr="00030C5F">
        <w:rPr>
          <w:sz w:val="20"/>
          <w:szCs w:val="20"/>
        </w:rPr>
        <w:t>.12)</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Расчет расхода воды аналитическим способом удобно вести в та</w:t>
      </w:r>
      <w:r w:rsidRPr="00030C5F">
        <w:rPr>
          <w:sz w:val="20"/>
          <w:szCs w:val="20"/>
        </w:rPr>
        <w:t>б</w:t>
      </w:r>
      <w:r w:rsidRPr="00030C5F">
        <w:rPr>
          <w:sz w:val="20"/>
          <w:szCs w:val="20"/>
        </w:rPr>
        <w:t>личной форме. Числовой пример такого расчета приведен в табл. 1</w:t>
      </w:r>
      <w:r>
        <w:rPr>
          <w:sz w:val="20"/>
          <w:szCs w:val="20"/>
        </w:rPr>
        <w:t>2</w:t>
      </w:r>
      <w:r w:rsidRPr="00030C5F">
        <w:rPr>
          <w:sz w:val="20"/>
          <w:szCs w:val="20"/>
        </w:rPr>
        <w:t>.2.</w:t>
      </w:r>
    </w:p>
    <w:p w:rsidR="00A049F1" w:rsidRPr="00A36D68" w:rsidRDefault="00A049F1" w:rsidP="00A049F1">
      <w:pPr>
        <w:widowControl w:val="0"/>
        <w:spacing w:line="216" w:lineRule="auto"/>
        <w:ind w:firstLine="284"/>
        <w:jc w:val="both"/>
        <w:rPr>
          <w:sz w:val="16"/>
          <w:szCs w:val="16"/>
        </w:rPr>
      </w:pPr>
    </w:p>
    <w:p w:rsidR="00A049F1" w:rsidRPr="009748DC" w:rsidRDefault="00A049F1" w:rsidP="00405973">
      <w:pPr>
        <w:widowControl w:val="0"/>
        <w:spacing w:line="216" w:lineRule="auto"/>
        <w:jc w:val="center"/>
        <w:rPr>
          <w:b/>
          <w:sz w:val="16"/>
          <w:szCs w:val="16"/>
        </w:rPr>
      </w:pPr>
      <w:r w:rsidRPr="009748DC">
        <w:rPr>
          <w:sz w:val="16"/>
          <w:szCs w:val="16"/>
        </w:rPr>
        <w:t>Т а б л и ц а  1</w:t>
      </w:r>
      <w:r>
        <w:rPr>
          <w:sz w:val="16"/>
          <w:szCs w:val="16"/>
        </w:rPr>
        <w:t>2</w:t>
      </w:r>
      <w:r w:rsidRPr="009748DC">
        <w:rPr>
          <w:sz w:val="16"/>
          <w:szCs w:val="16"/>
        </w:rPr>
        <w:t xml:space="preserve">.2. </w:t>
      </w:r>
      <w:r w:rsidRPr="009748DC">
        <w:rPr>
          <w:b/>
          <w:sz w:val="16"/>
          <w:szCs w:val="16"/>
        </w:rPr>
        <w:t>Вычисление расхода воды по скоростям, и</w:t>
      </w:r>
      <w:r w:rsidRPr="009748DC">
        <w:rPr>
          <w:b/>
          <w:sz w:val="16"/>
          <w:szCs w:val="16"/>
        </w:rPr>
        <w:t>з</w:t>
      </w:r>
      <w:r w:rsidRPr="009748DC">
        <w:rPr>
          <w:b/>
          <w:sz w:val="16"/>
          <w:szCs w:val="16"/>
        </w:rPr>
        <w:t>меренным</w:t>
      </w:r>
    </w:p>
    <w:p w:rsidR="00A049F1" w:rsidRDefault="00A049F1" w:rsidP="00405973">
      <w:pPr>
        <w:widowControl w:val="0"/>
        <w:spacing w:line="216" w:lineRule="auto"/>
        <w:jc w:val="center"/>
        <w:rPr>
          <w:b/>
          <w:sz w:val="16"/>
          <w:szCs w:val="16"/>
        </w:rPr>
      </w:pPr>
      <w:r w:rsidRPr="009748DC">
        <w:rPr>
          <w:b/>
          <w:sz w:val="16"/>
          <w:szCs w:val="16"/>
        </w:rPr>
        <w:t>ве</w:t>
      </w:r>
      <w:r w:rsidRPr="009748DC">
        <w:rPr>
          <w:b/>
          <w:sz w:val="16"/>
          <w:szCs w:val="16"/>
        </w:rPr>
        <w:t>р</w:t>
      </w:r>
      <w:r w:rsidRPr="009748DC">
        <w:rPr>
          <w:b/>
          <w:sz w:val="16"/>
          <w:szCs w:val="16"/>
        </w:rPr>
        <w:t>тушкой</w:t>
      </w:r>
    </w:p>
    <w:p w:rsidR="00A049F1" w:rsidRPr="009748DC" w:rsidRDefault="00A049F1" w:rsidP="00A049F1">
      <w:pPr>
        <w:widowControl w:val="0"/>
        <w:spacing w:line="216" w:lineRule="auto"/>
        <w:ind w:firstLine="284"/>
        <w:jc w:val="center"/>
        <w:rPr>
          <w:sz w:val="16"/>
          <w:szCs w:val="16"/>
        </w:rPr>
      </w:pPr>
    </w:p>
    <w:tbl>
      <w:tblPr>
        <w:tblW w:w="6088"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16"/>
        <w:gridCol w:w="616"/>
        <w:gridCol w:w="686"/>
        <w:gridCol w:w="656"/>
        <w:gridCol w:w="744"/>
        <w:gridCol w:w="742"/>
        <w:gridCol w:w="686"/>
        <w:gridCol w:w="713"/>
        <w:gridCol w:w="629"/>
      </w:tblGrid>
      <w:tr w:rsidR="00A049F1" w:rsidRPr="00EC4963" w:rsidTr="00405973">
        <w:tc>
          <w:tcPr>
            <w:tcW w:w="616"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0" w:right="-55"/>
              <w:jc w:val="center"/>
              <w:rPr>
                <w:sz w:val="16"/>
                <w:szCs w:val="16"/>
              </w:rPr>
            </w:pPr>
            <w:r w:rsidRPr="00EC4963">
              <w:rPr>
                <w:sz w:val="16"/>
                <w:szCs w:val="16"/>
              </w:rPr>
              <w:t>Ном</w:t>
            </w:r>
            <w:r w:rsidRPr="00EC4963">
              <w:rPr>
                <w:sz w:val="16"/>
                <w:szCs w:val="16"/>
              </w:rPr>
              <w:t>е</w:t>
            </w:r>
            <w:r w:rsidRPr="00EC4963">
              <w:rPr>
                <w:sz w:val="16"/>
                <w:szCs w:val="16"/>
              </w:rPr>
              <w:t>ра скор</w:t>
            </w:r>
            <w:r w:rsidRPr="00EC4963">
              <w:rPr>
                <w:sz w:val="16"/>
                <w:szCs w:val="16"/>
              </w:rPr>
              <w:t>о</w:t>
            </w:r>
            <w:r w:rsidRPr="00EC4963">
              <w:rPr>
                <w:sz w:val="16"/>
                <w:szCs w:val="16"/>
              </w:rPr>
              <w:t>стных верти- к</w:t>
            </w:r>
            <w:r w:rsidRPr="00EC4963">
              <w:rPr>
                <w:sz w:val="16"/>
                <w:szCs w:val="16"/>
              </w:rPr>
              <w:t>а</w:t>
            </w:r>
            <w:r w:rsidRPr="00EC4963">
              <w:rPr>
                <w:sz w:val="16"/>
                <w:szCs w:val="16"/>
              </w:rPr>
              <w:t>лей</w:t>
            </w:r>
          </w:p>
        </w:tc>
        <w:tc>
          <w:tcPr>
            <w:tcW w:w="616"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0" w:right="-55"/>
              <w:jc w:val="center"/>
              <w:rPr>
                <w:sz w:val="16"/>
                <w:szCs w:val="16"/>
              </w:rPr>
            </w:pPr>
            <w:r w:rsidRPr="00EC4963">
              <w:rPr>
                <w:sz w:val="16"/>
                <w:szCs w:val="16"/>
              </w:rPr>
              <w:t>Ном</w:t>
            </w:r>
            <w:r w:rsidRPr="00EC4963">
              <w:rPr>
                <w:sz w:val="16"/>
                <w:szCs w:val="16"/>
              </w:rPr>
              <w:t>е</w:t>
            </w:r>
            <w:r w:rsidRPr="00EC4963">
              <w:rPr>
                <w:sz w:val="16"/>
                <w:szCs w:val="16"/>
              </w:rPr>
              <w:t>ра пр</w:t>
            </w:r>
            <w:r w:rsidRPr="00EC4963">
              <w:rPr>
                <w:sz w:val="16"/>
                <w:szCs w:val="16"/>
              </w:rPr>
              <w:t>о</w:t>
            </w:r>
            <w:r w:rsidRPr="00EC4963">
              <w:rPr>
                <w:sz w:val="16"/>
                <w:szCs w:val="16"/>
              </w:rPr>
              <w:t>мерных верт</w:t>
            </w:r>
            <w:r w:rsidRPr="00EC4963">
              <w:rPr>
                <w:sz w:val="16"/>
                <w:szCs w:val="16"/>
              </w:rPr>
              <w:t>и</w:t>
            </w:r>
            <w:r w:rsidRPr="00EC4963">
              <w:rPr>
                <w:sz w:val="16"/>
                <w:szCs w:val="16"/>
              </w:rPr>
              <w:t>калей</w:t>
            </w:r>
          </w:p>
        </w:tc>
        <w:tc>
          <w:tcPr>
            <w:tcW w:w="686"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0" w:right="-55"/>
              <w:jc w:val="center"/>
              <w:rPr>
                <w:sz w:val="16"/>
                <w:szCs w:val="16"/>
              </w:rPr>
            </w:pPr>
            <w:r w:rsidRPr="00EC4963">
              <w:rPr>
                <w:sz w:val="16"/>
                <w:szCs w:val="16"/>
              </w:rPr>
              <w:t>Ра</w:t>
            </w:r>
            <w:r w:rsidRPr="00EC4963">
              <w:rPr>
                <w:sz w:val="16"/>
                <w:szCs w:val="16"/>
              </w:rPr>
              <w:t>с</w:t>
            </w:r>
            <w:r w:rsidRPr="00EC4963">
              <w:rPr>
                <w:sz w:val="16"/>
                <w:szCs w:val="16"/>
              </w:rPr>
              <w:t>стояние между проме</w:t>
            </w:r>
            <w:r w:rsidRPr="00EC4963">
              <w:rPr>
                <w:sz w:val="16"/>
                <w:szCs w:val="16"/>
              </w:rPr>
              <w:t>р</w:t>
            </w:r>
            <w:r w:rsidRPr="00EC4963">
              <w:rPr>
                <w:sz w:val="16"/>
                <w:szCs w:val="16"/>
              </w:rPr>
              <w:t>ными верт</w:t>
            </w:r>
            <w:r w:rsidRPr="00EC4963">
              <w:rPr>
                <w:sz w:val="16"/>
                <w:szCs w:val="16"/>
              </w:rPr>
              <w:t>и</w:t>
            </w:r>
            <w:r w:rsidRPr="00EC4963">
              <w:rPr>
                <w:sz w:val="16"/>
                <w:szCs w:val="16"/>
              </w:rPr>
              <w:t>кал</w:t>
            </w:r>
            <w:r w:rsidRPr="00EC4963">
              <w:rPr>
                <w:sz w:val="16"/>
                <w:szCs w:val="16"/>
              </w:rPr>
              <w:t>я</w:t>
            </w:r>
            <w:r w:rsidRPr="00EC4963">
              <w:rPr>
                <w:sz w:val="16"/>
                <w:szCs w:val="16"/>
              </w:rPr>
              <w:t>ми, м</w:t>
            </w:r>
          </w:p>
        </w:tc>
        <w:tc>
          <w:tcPr>
            <w:tcW w:w="656"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0" w:right="-55"/>
              <w:jc w:val="center"/>
              <w:rPr>
                <w:sz w:val="16"/>
                <w:szCs w:val="16"/>
              </w:rPr>
            </w:pPr>
            <w:r w:rsidRPr="00EC4963">
              <w:rPr>
                <w:sz w:val="16"/>
                <w:szCs w:val="16"/>
              </w:rPr>
              <w:t>Глуб</w:t>
            </w:r>
            <w:r w:rsidRPr="00EC4963">
              <w:rPr>
                <w:sz w:val="16"/>
                <w:szCs w:val="16"/>
              </w:rPr>
              <w:t>и</w:t>
            </w:r>
            <w:r w:rsidRPr="00EC4963">
              <w:rPr>
                <w:sz w:val="16"/>
                <w:szCs w:val="16"/>
              </w:rPr>
              <w:t>на на пр</w:t>
            </w:r>
            <w:r w:rsidRPr="00EC4963">
              <w:rPr>
                <w:sz w:val="16"/>
                <w:szCs w:val="16"/>
              </w:rPr>
              <w:t>о</w:t>
            </w:r>
            <w:r w:rsidRPr="00EC4963">
              <w:rPr>
                <w:sz w:val="16"/>
                <w:szCs w:val="16"/>
              </w:rPr>
              <w:t>мерных верт</w:t>
            </w:r>
            <w:r w:rsidRPr="00EC4963">
              <w:rPr>
                <w:sz w:val="16"/>
                <w:szCs w:val="16"/>
              </w:rPr>
              <w:t>и</w:t>
            </w:r>
            <w:r w:rsidRPr="00EC4963">
              <w:rPr>
                <w:sz w:val="16"/>
                <w:szCs w:val="16"/>
              </w:rPr>
              <w:t xml:space="preserve">калях, </w:t>
            </w:r>
          </w:p>
          <w:p w:rsidR="00A049F1" w:rsidRPr="00EC4963" w:rsidRDefault="00A049F1" w:rsidP="001D777B">
            <w:pPr>
              <w:widowControl w:val="0"/>
              <w:autoSpaceDE w:val="0"/>
              <w:autoSpaceDN w:val="0"/>
              <w:adjustRightInd w:val="0"/>
              <w:spacing w:line="216" w:lineRule="auto"/>
              <w:ind w:left="-80" w:right="-55"/>
              <w:jc w:val="center"/>
              <w:rPr>
                <w:sz w:val="16"/>
                <w:szCs w:val="16"/>
              </w:rPr>
            </w:pPr>
            <w:r w:rsidRPr="00EC4963">
              <w:rPr>
                <w:sz w:val="16"/>
                <w:szCs w:val="16"/>
              </w:rPr>
              <w:t>м</w:t>
            </w:r>
          </w:p>
        </w:tc>
        <w:tc>
          <w:tcPr>
            <w:tcW w:w="744"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0" w:right="-55"/>
              <w:jc w:val="center"/>
              <w:rPr>
                <w:sz w:val="16"/>
                <w:szCs w:val="16"/>
                <w:vertAlign w:val="superscript"/>
              </w:rPr>
            </w:pPr>
            <w:r w:rsidRPr="00EC4963">
              <w:rPr>
                <w:sz w:val="16"/>
                <w:szCs w:val="16"/>
              </w:rPr>
              <w:t>Пл</w:t>
            </w:r>
            <w:r w:rsidRPr="00EC4963">
              <w:rPr>
                <w:sz w:val="16"/>
                <w:szCs w:val="16"/>
              </w:rPr>
              <w:t>о</w:t>
            </w:r>
            <w:r w:rsidRPr="00EC4963">
              <w:rPr>
                <w:sz w:val="16"/>
                <w:szCs w:val="16"/>
              </w:rPr>
              <w:t>щадь жив</w:t>
            </w:r>
            <w:r w:rsidRPr="00EC4963">
              <w:rPr>
                <w:sz w:val="16"/>
                <w:szCs w:val="16"/>
              </w:rPr>
              <w:t>о</w:t>
            </w:r>
            <w:r w:rsidRPr="00EC4963">
              <w:rPr>
                <w:sz w:val="16"/>
                <w:szCs w:val="16"/>
              </w:rPr>
              <w:t>го сеч</w:t>
            </w:r>
            <w:r w:rsidRPr="00EC4963">
              <w:rPr>
                <w:sz w:val="16"/>
                <w:szCs w:val="16"/>
              </w:rPr>
              <w:t>е</w:t>
            </w:r>
            <w:r w:rsidRPr="00EC4963">
              <w:rPr>
                <w:sz w:val="16"/>
                <w:szCs w:val="16"/>
              </w:rPr>
              <w:t>ния между проме</w:t>
            </w:r>
            <w:r w:rsidRPr="00EC4963">
              <w:rPr>
                <w:sz w:val="16"/>
                <w:szCs w:val="16"/>
              </w:rPr>
              <w:t>р</w:t>
            </w:r>
            <w:r w:rsidRPr="00EC4963">
              <w:rPr>
                <w:sz w:val="16"/>
                <w:szCs w:val="16"/>
              </w:rPr>
              <w:t>ными вертик</w:t>
            </w:r>
            <w:r w:rsidRPr="00EC4963">
              <w:rPr>
                <w:sz w:val="16"/>
                <w:szCs w:val="16"/>
              </w:rPr>
              <w:t>а</w:t>
            </w:r>
            <w:r w:rsidRPr="00EC4963">
              <w:rPr>
                <w:sz w:val="16"/>
                <w:szCs w:val="16"/>
              </w:rPr>
              <w:t>лями, м</w:t>
            </w:r>
            <w:r w:rsidRPr="00EC4963">
              <w:rPr>
                <w:sz w:val="16"/>
                <w:szCs w:val="16"/>
                <w:vertAlign w:val="superscript"/>
              </w:rPr>
              <w:t>2</w:t>
            </w:r>
          </w:p>
        </w:tc>
        <w:tc>
          <w:tcPr>
            <w:tcW w:w="742"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0" w:right="-55"/>
              <w:jc w:val="center"/>
              <w:rPr>
                <w:sz w:val="16"/>
                <w:szCs w:val="16"/>
                <w:vertAlign w:val="superscript"/>
              </w:rPr>
            </w:pPr>
            <w:r w:rsidRPr="00EC4963">
              <w:rPr>
                <w:sz w:val="16"/>
                <w:szCs w:val="16"/>
              </w:rPr>
              <w:t>Пл</w:t>
            </w:r>
            <w:r w:rsidRPr="00EC4963">
              <w:rPr>
                <w:sz w:val="16"/>
                <w:szCs w:val="16"/>
              </w:rPr>
              <w:t>о</w:t>
            </w:r>
            <w:r w:rsidRPr="00EC4963">
              <w:rPr>
                <w:sz w:val="16"/>
                <w:szCs w:val="16"/>
              </w:rPr>
              <w:t>щадь живого сеч</w:t>
            </w:r>
            <w:r w:rsidRPr="00EC4963">
              <w:rPr>
                <w:sz w:val="16"/>
                <w:szCs w:val="16"/>
              </w:rPr>
              <w:t>е</w:t>
            </w:r>
            <w:r w:rsidRPr="00EC4963">
              <w:rPr>
                <w:sz w:val="16"/>
                <w:szCs w:val="16"/>
              </w:rPr>
              <w:t>ния между скорос</w:t>
            </w:r>
            <w:r w:rsidRPr="00EC4963">
              <w:rPr>
                <w:sz w:val="16"/>
                <w:szCs w:val="16"/>
              </w:rPr>
              <w:t>т</w:t>
            </w:r>
            <w:r w:rsidRPr="00EC4963">
              <w:rPr>
                <w:sz w:val="16"/>
                <w:szCs w:val="16"/>
              </w:rPr>
              <w:t>ными вертик</w:t>
            </w:r>
            <w:r w:rsidRPr="00EC4963">
              <w:rPr>
                <w:sz w:val="16"/>
                <w:szCs w:val="16"/>
              </w:rPr>
              <w:t>а</w:t>
            </w:r>
            <w:r w:rsidRPr="00EC4963">
              <w:rPr>
                <w:sz w:val="16"/>
                <w:szCs w:val="16"/>
              </w:rPr>
              <w:t>лями, м</w:t>
            </w:r>
            <w:r w:rsidRPr="00EC4963">
              <w:rPr>
                <w:sz w:val="16"/>
                <w:szCs w:val="16"/>
                <w:vertAlign w:val="superscript"/>
              </w:rPr>
              <w:t>2</w:t>
            </w:r>
          </w:p>
        </w:tc>
        <w:tc>
          <w:tcPr>
            <w:tcW w:w="686"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0" w:right="-55"/>
              <w:jc w:val="center"/>
              <w:rPr>
                <w:sz w:val="16"/>
                <w:szCs w:val="16"/>
              </w:rPr>
            </w:pPr>
            <w:r w:rsidRPr="00EC4963">
              <w:rPr>
                <w:sz w:val="16"/>
                <w:szCs w:val="16"/>
              </w:rPr>
              <w:t>Сре</w:t>
            </w:r>
            <w:r w:rsidRPr="00EC4963">
              <w:rPr>
                <w:sz w:val="16"/>
                <w:szCs w:val="16"/>
              </w:rPr>
              <w:t>д</w:t>
            </w:r>
            <w:r w:rsidRPr="00EC4963">
              <w:rPr>
                <w:sz w:val="16"/>
                <w:szCs w:val="16"/>
              </w:rPr>
              <w:t>няя ск</w:t>
            </w:r>
            <w:r w:rsidRPr="00EC4963">
              <w:rPr>
                <w:sz w:val="16"/>
                <w:szCs w:val="16"/>
              </w:rPr>
              <w:t>о</w:t>
            </w:r>
            <w:r w:rsidRPr="00EC4963">
              <w:rPr>
                <w:sz w:val="16"/>
                <w:szCs w:val="16"/>
              </w:rPr>
              <w:t>рость на верт</w:t>
            </w:r>
            <w:r w:rsidRPr="00EC4963">
              <w:rPr>
                <w:sz w:val="16"/>
                <w:szCs w:val="16"/>
              </w:rPr>
              <w:t>и</w:t>
            </w:r>
            <w:r w:rsidRPr="00EC4963">
              <w:rPr>
                <w:sz w:val="16"/>
                <w:szCs w:val="16"/>
              </w:rPr>
              <w:t xml:space="preserve">кали </w:t>
            </w:r>
          </w:p>
          <w:p w:rsidR="00A049F1" w:rsidRPr="00EC4963" w:rsidRDefault="00A049F1" w:rsidP="001D777B">
            <w:pPr>
              <w:widowControl w:val="0"/>
              <w:autoSpaceDE w:val="0"/>
              <w:autoSpaceDN w:val="0"/>
              <w:adjustRightInd w:val="0"/>
              <w:spacing w:line="216" w:lineRule="auto"/>
              <w:ind w:left="-80" w:right="-55"/>
              <w:jc w:val="center"/>
              <w:rPr>
                <w:sz w:val="16"/>
                <w:szCs w:val="16"/>
              </w:rPr>
            </w:pPr>
            <w:r w:rsidRPr="00EC4963">
              <w:rPr>
                <w:sz w:val="16"/>
                <w:szCs w:val="16"/>
                <w:lang w:val="en-US"/>
              </w:rPr>
              <w:t>v</w:t>
            </w:r>
            <w:r w:rsidRPr="00EC4963">
              <w:rPr>
                <w:sz w:val="16"/>
                <w:szCs w:val="16"/>
              </w:rPr>
              <w:t>, м/с</w:t>
            </w:r>
          </w:p>
        </w:tc>
        <w:tc>
          <w:tcPr>
            <w:tcW w:w="713"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0" w:right="-55"/>
              <w:jc w:val="center"/>
              <w:rPr>
                <w:sz w:val="16"/>
                <w:szCs w:val="16"/>
              </w:rPr>
            </w:pPr>
            <w:r w:rsidRPr="00EC4963">
              <w:rPr>
                <w:sz w:val="16"/>
                <w:szCs w:val="16"/>
              </w:rPr>
              <w:t>Сре</w:t>
            </w:r>
            <w:r w:rsidRPr="00EC4963">
              <w:rPr>
                <w:sz w:val="16"/>
                <w:szCs w:val="16"/>
              </w:rPr>
              <w:t>д</w:t>
            </w:r>
            <w:r w:rsidRPr="00EC4963">
              <w:rPr>
                <w:sz w:val="16"/>
                <w:szCs w:val="16"/>
              </w:rPr>
              <w:t>няя ск</w:t>
            </w:r>
            <w:r w:rsidRPr="00EC4963">
              <w:rPr>
                <w:sz w:val="16"/>
                <w:szCs w:val="16"/>
              </w:rPr>
              <w:t>о</w:t>
            </w:r>
            <w:r w:rsidRPr="00EC4963">
              <w:rPr>
                <w:sz w:val="16"/>
                <w:szCs w:val="16"/>
              </w:rPr>
              <w:t>рость между вертик</w:t>
            </w:r>
            <w:r w:rsidRPr="00EC4963">
              <w:rPr>
                <w:sz w:val="16"/>
                <w:szCs w:val="16"/>
              </w:rPr>
              <w:t>а</w:t>
            </w:r>
            <w:r w:rsidRPr="00EC4963">
              <w:rPr>
                <w:sz w:val="16"/>
                <w:szCs w:val="16"/>
              </w:rPr>
              <w:t xml:space="preserve">лями </w:t>
            </w:r>
          </w:p>
          <w:p w:rsidR="00A049F1" w:rsidRPr="00EC4963" w:rsidRDefault="00A049F1" w:rsidP="001D777B">
            <w:pPr>
              <w:widowControl w:val="0"/>
              <w:autoSpaceDE w:val="0"/>
              <w:autoSpaceDN w:val="0"/>
              <w:adjustRightInd w:val="0"/>
              <w:spacing w:line="216" w:lineRule="auto"/>
              <w:ind w:left="-80" w:right="-55"/>
              <w:jc w:val="center"/>
              <w:rPr>
                <w:sz w:val="16"/>
                <w:szCs w:val="16"/>
              </w:rPr>
            </w:pPr>
            <w:r w:rsidRPr="00EC4963">
              <w:rPr>
                <w:sz w:val="16"/>
                <w:szCs w:val="16"/>
                <w:lang w:val="en-US"/>
              </w:rPr>
              <w:t>v</w:t>
            </w:r>
            <w:r w:rsidRPr="00EC4963">
              <w:rPr>
                <w:sz w:val="16"/>
                <w:szCs w:val="16"/>
                <w:vertAlign w:val="subscript"/>
              </w:rPr>
              <w:t>ср</w:t>
            </w:r>
            <w:r w:rsidRPr="00EC4963">
              <w:rPr>
                <w:sz w:val="16"/>
                <w:szCs w:val="16"/>
              </w:rPr>
              <w:t>, м/с</w:t>
            </w:r>
          </w:p>
        </w:tc>
        <w:tc>
          <w:tcPr>
            <w:tcW w:w="629" w:type="dxa"/>
            <w:tcBorders>
              <w:bottom w:val="single" w:sz="4" w:space="0" w:color="auto"/>
            </w:tcBorders>
          </w:tcPr>
          <w:p w:rsidR="00A049F1" w:rsidRPr="00EC4963" w:rsidRDefault="00A049F1" w:rsidP="001D777B">
            <w:pPr>
              <w:widowControl w:val="0"/>
              <w:autoSpaceDE w:val="0"/>
              <w:autoSpaceDN w:val="0"/>
              <w:adjustRightInd w:val="0"/>
              <w:spacing w:line="216" w:lineRule="auto"/>
              <w:ind w:left="-80" w:right="-55"/>
              <w:jc w:val="center"/>
              <w:rPr>
                <w:sz w:val="16"/>
                <w:szCs w:val="16"/>
              </w:rPr>
            </w:pPr>
            <w:r w:rsidRPr="00EC4963">
              <w:rPr>
                <w:sz w:val="16"/>
                <w:szCs w:val="16"/>
              </w:rPr>
              <w:t>Ра</w:t>
            </w:r>
            <w:r w:rsidRPr="00EC4963">
              <w:rPr>
                <w:sz w:val="16"/>
                <w:szCs w:val="16"/>
              </w:rPr>
              <w:t>с</w:t>
            </w:r>
            <w:r w:rsidRPr="00EC4963">
              <w:rPr>
                <w:sz w:val="16"/>
                <w:szCs w:val="16"/>
              </w:rPr>
              <w:t>ход ме</w:t>
            </w:r>
            <w:r w:rsidRPr="00EC4963">
              <w:rPr>
                <w:sz w:val="16"/>
                <w:szCs w:val="16"/>
              </w:rPr>
              <w:t>ж</w:t>
            </w:r>
            <w:r w:rsidRPr="00EC4963">
              <w:rPr>
                <w:sz w:val="16"/>
                <w:szCs w:val="16"/>
              </w:rPr>
              <w:t>ду скор</w:t>
            </w:r>
            <w:r w:rsidRPr="00EC4963">
              <w:rPr>
                <w:sz w:val="16"/>
                <w:szCs w:val="16"/>
              </w:rPr>
              <w:t>о</w:t>
            </w:r>
            <w:r w:rsidRPr="00EC4963">
              <w:rPr>
                <w:sz w:val="16"/>
                <w:szCs w:val="16"/>
              </w:rPr>
              <w:t>стными верт</w:t>
            </w:r>
            <w:r w:rsidRPr="00EC4963">
              <w:rPr>
                <w:sz w:val="16"/>
                <w:szCs w:val="16"/>
              </w:rPr>
              <w:t>и</w:t>
            </w:r>
            <w:r w:rsidRPr="00EC4963">
              <w:rPr>
                <w:sz w:val="16"/>
                <w:szCs w:val="16"/>
              </w:rPr>
              <w:t>калями Δ</w:t>
            </w:r>
            <w:r w:rsidRPr="00EC4963">
              <w:rPr>
                <w:sz w:val="16"/>
                <w:szCs w:val="16"/>
                <w:lang w:val="en-US"/>
              </w:rPr>
              <w:t>Q</w:t>
            </w:r>
            <w:r w:rsidRPr="00EC4963">
              <w:rPr>
                <w:sz w:val="16"/>
                <w:szCs w:val="16"/>
              </w:rPr>
              <w:t xml:space="preserve">, </w:t>
            </w:r>
          </w:p>
          <w:p w:rsidR="00A049F1" w:rsidRPr="00EC4963" w:rsidRDefault="00A049F1" w:rsidP="001D777B">
            <w:pPr>
              <w:widowControl w:val="0"/>
              <w:autoSpaceDE w:val="0"/>
              <w:autoSpaceDN w:val="0"/>
              <w:adjustRightInd w:val="0"/>
              <w:spacing w:line="216" w:lineRule="auto"/>
              <w:ind w:left="-80" w:right="-55"/>
              <w:jc w:val="center"/>
              <w:rPr>
                <w:sz w:val="16"/>
                <w:szCs w:val="16"/>
              </w:rPr>
            </w:pPr>
            <w:r w:rsidRPr="00EC4963">
              <w:rPr>
                <w:sz w:val="16"/>
                <w:szCs w:val="16"/>
              </w:rPr>
              <w:t>м</w:t>
            </w:r>
            <w:r w:rsidRPr="00EC4963">
              <w:rPr>
                <w:sz w:val="16"/>
                <w:szCs w:val="16"/>
                <w:vertAlign w:val="superscript"/>
              </w:rPr>
              <w:t>3</w:t>
            </w:r>
            <w:r w:rsidRPr="00EC4963">
              <w:rPr>
                <w:sz w:val="16"/>
                <w:szCs w:val="16"/>
              </w:rPr>
              <w:t>/с</w:t>
            </w:r>
          </w:p>
        </w:tc>
      </w:tr>
      <w:tr w:rsidR="00A049F1" w:rsidRPr="00EC4963" w:rsidTr="00405973">
        <w:tc>
          <w:tcPr>
            <w:tcW w:w="616" w:type="dxa"/>
            <w:tcBorders>
              <w:top w:val="single" w:sz="4" w:space="0" w:color="auto"/>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Урез</w:t>
            </w:r>
          </w:p>
        </w:tc>
        <w:tc>
          <w:tcPr>
            <w:tcW w:w="616" w:type="dxa"/>
            <w:tcBorders>
              <w:top w:val="single" w:sz="4" w:space="0" w:color="auto"/>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0</w:t>
            </w:r>
          </w:p>
        </w:tc>
        <w:tc>
          <w:tcPr>
            <w:tcW w:w="686" w:type="dxa"/>
            <w:tcBorders>
              <w:top w:val="single" w:sz="4" w:space="0" w:color="auto"/>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656" w:type="dxa"/>
            <w:tcBorders>
              <w:top w:val="single" w:sz="4" w:space="0" w:color="auto"/>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0,00</w:t>
            </w:r>
          </w:p>
        </w:tc>
        <w:tc>
          <w:tcPr>
            <w:tcW w:w="744" w:type="dxa"/>
            <w:tcBorders>
              <w:top w:val="single" w:sz="4" w:space="0" w:color="auto"/>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2" w:type="dxa"/>
            <w:tcBorders>
              <w:top w:val="single" w:sz="4" w:space="0" w:color="auto"/>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single" w:sz="4" w:space="0" w:color="auto"/>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0,00</w:t>
            </w:r>
          </w:p>
        </w:tc>
        <w:tc>
          <w:tcPr>
            <w:tcW w:w="713" w:type="dxa"/>
            <w:tcBorders>
              <w:top w:val="single" w:sz="4" w:space="0" w:color="auto"/>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29" w:type="dxa"/>
            <w:tcBorders>
              <w:top w:val="single" w:sz="4" w:space="0" w:color="auto"/>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r>
      <w:tr w:rsidR="00A049F1" w:rsidRPr="00EC4963" w:rsidTr="00405973">
        <w:tc>
          <w:tcPr>
            <w:tcW w:w="616" w:type="dxa"/>
            <w:tcBorders>
              <w:top w:val="nil"/>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61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w:t>
            </w:r>
          </w:p>
        </w:tc>
        <w:tc>
          <w:tcPr>
            <w:tcW w:w="65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4"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1,20</w:t>
            </w:r>
          </w:p>
        </w:tc>
        <w:tc>
          <w:tcPr>
            <w:tcW w:w="742"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13"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29"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r>
      <w:tr w:rsidR="00A049F1" w:rsidRPr="00EC4963" w:rsidTr="00405973">
        <w:tc>
          <w:tcPr>
            <w:tcW w:w="616" w:type="dxa"/>
            <w:tcBorders>
              <w:top w:val="nil"/>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61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w:t>
            </w: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5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0,6</w:t>
            </w:r>
          </w:p>
        </w:tc>
        <w:tc>
          <w:tcPr>
            <w:tcW w:w="744"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2"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5,95</w:t>
            </w: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13"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0,68</w:t>
            </w:r>
          </w:p>
        </w:tc>
        <w:tc>
          <w:tcPr>
            <w:tcW w:w="629"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4,05</w:t>
            </w:r>
          </w:p>
        </w:tc>
      </w:tr>
      <w:tr w:rsidR="00A049F1" w:rsidRPr="00EC4963" w:rsidTr="00405973">
        <w:tc>
          <w:tcPr>
            <w:tcW w:w="616" w:type="dxa"/>
            <w:tcBorders>
              <w:top w:val="nil"/>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61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w:t>
            </w:r>
          </w:p>
        </w:tc>
        <w:tc>
          <w:tcPr>
            <w:tcW w:w="65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4"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4,75</w:t>
            </w:r>
          </w:p>
        </w:tc>
        <w:tc>
          <w:tcPr>
            <w:tcW w:w="742"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13"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29"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r>
      <w:tr w:rsidR="00A049F1" w:rsidRPr="00EC4963" w:rsidTr="00405973">
        <w:tc>
          <w:tcPr>
            <w:tcW w:w="616" w:type="dxa"/>
            <w:tcBorders>
              <w:top w:val="nil"/>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w:t>
            </w:r>
          </w:p>
        </w:tc>
        <w:tc>
          <w:tcPr>
            <w:tcW w:w="61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w:t>
            </w: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5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1,3</w:t>
            </w:r>
          </w:p>
        </w:tc>
        <w:tc>
          <w:tcPr>
            <w:tcW w:w="744"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2"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1,02</w:t>
            </w:r>
          </w:p>
        </w:tc>
        <w:tc>
          <w:tcPr>
            <w:tcW w:w="713"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29"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r>
      <w:tr w:rsidR="00A049F1" w:rsidRPr="00EC4963" w:rsidTr="00405973">
        <w:tc>
          <w:tcPr>
            <w:tcW w:w="616" w:type="dxa"/>
            <w:tcBorders>
              <w:top w:val="nil"/>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61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w:t>
            </w:r>
          </w:p>
        </w:tc>
        <w:tc>
          <w:tcPr>
            <w:tcW w:w="65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4"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7,50</w:t>
            </w:r>
          </w:p>
        </w:tc>
        <w:tc>
          <w:tcPr>
            <w:tcW w:w="742"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13"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29"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r>
      <w:tr w:rsidR="00A049F1" w:rsidRPr="00EC4963" w:rsidTr="00405973">
        <w:tc>
          <w:tcPr>
            <w:tcW w:w="616" w:type="dxa"/>
            <w:tcBorders>
              <w:top w:val="nil"/>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61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w:t>
            </w: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5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1,7</w:t>
            </w:r>
          </w:p>
        </w:tc>
        <w:tc>
          <w:tcPr>
            <w:tcW w:w="744"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2"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15,75</w:t>
            </w: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13"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1,08</w:t>
            </w:r>
          </w:p>
        </w:tc>
        <w:tc>
          <w:tcPr>
            <w:tcW w:w="629"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16,99</w:t>
            </w:r>
          </w:p>
        </w:tc>
      </w:tr>
      <w:tr w:rsidR="00A049F1" w:rsidRPr="00EC4963" w:rsidTr="00405973">
        <w:tc>
          <w:tcPr>
            <w:tcW w:w="616" w:type="dxa"/>
            <w:tcBorders>
              <w:top w:val="nil"/>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61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w:t>
            </w:r>
          </w:p>
        </w:tc>
        <w:tc>
          <w:tcPr>
            <w:tcW w:w="65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4"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8,25</w:t>
            </w:r>
          </w:p>
        </w:tc>
        <w:tc>
          <w:tcPr>
            <w:tcW w:w="742"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13"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29"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r>
      <w:tr w:rsidR="00A049F1" w:rsidRPr="00EC4963" w:rsidTr="00405973">
        <w:tc>
          <w:tcPr>
            <w:tcW w:w="616" w:type="dxa"/>
            <w:tcBorders>
              <w:top w:val="nil"/>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2</w:t>
            </w:r>
          </w:p>
        </w:tc>
        <w:tc>
          <w:tcPr>
            <w:tcW w:w="61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w:t>
            </w: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5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1,6</w:t>
            </w:r>
          </w:p>
        </w:tc>
        <w:tc>
          <w:tcPr>
            <w:tcW w:w="744"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2"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1,14</w:t>
            </w:r>
          </w:p>
        </w:tc>
        <w:tc>
          <w:tcPr>
            <w:tcW w:w="713"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29"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r>
      <w:tr w:rsidR="00A049F1" w:rsidRPr="00EC4963" w:rsidTr="00405973">
        <w:tc>
          <w:tcPr>
            <w:tcW w:w="616" w:type="dxa"/>
            <w:tcBorders>
              <w:top w:val="nil"/>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61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w:t>
            </w:r>
          </w:p>
        </w:tc>
        <w:tc>
          <w:tcPr>
            <w:tcW w:w="65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4"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7,50</w:t>
            </w:r>
          </w:p>
        </w:tc>
        <w:tc>
          <w:tcPr>
            <w:tcW w:w="742"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13"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29"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r>
      <w:tr w:rsidR="00A049F1" w:rsidRPr="00EC4963" w:rsidTr="00405973">
        <w:tc>
          <w:tcPr>
            <w:tcW w:w="616" w:type="dxa"/>
            <w:tcBorders>
              <w:top w:val="nil"/>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61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w:t>
            </w: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5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1,4</w:t>
            </w:r>
          </w:p>
        </w:tc>
        <w:tc>
          <w:tcPr>
            <w:tcW w:w="744"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2"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14,00</w:t>
            </w: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13"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1,04</w:t>
            </w:r>
          </w:p>
        </w:tc>
        <w:tc>
          <w:tcPr>
            <w:tcW w:w="629"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14,56</w:t>
            </w:r>
          </w:p>
        </w:tc>
      </w:tr>
      <w:tr w:rsidR="00A049F1" w:rsidRPr="00EC4963" w:rsidTr="00405973">
        <w:tc>
          <w:tcPr>
            <w:tcW w:w="616" w:type="dxa"/>
            <w:tcBorders>
              <w:top w:val="nil"/>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61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w:t>
            </w:r>
          </w:p>
        </w:tc>
        <w:tc>
          <w:tcPr>
            <w:tcW w:w="65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4"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6,50</w:t>
            </w:r>
          </w:p>
        </w:tc>
        <w:tc>
          <w:tcPr>
            <w:tcW w:w="742"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13"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29"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r>
      <w:tr w:rsidR="00A049F1" w:rsidRPr="00EC4963" w:rsidTr="00405973">
        <w:tc>
          <w:tcPr>
            <w:tcW w:w="616" w:type="dxa"/>
            <w:tcBorders>
              <w:top w:val="nil"/>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w:t>
            </w:r>
          </w:p>
        </w:tc>
        <w:tc>
          <w:tcPr>
            <w:tcW w:w="61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6</w:t>
            </w: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5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1,2</w:t>
            </w:r>
          </w:p>
        </w:tc>
        <w:tc>
          <w:tcPr>
            <w:tcW w:w="744"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2"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0,94</w:t>
            </w:r>
          </w:p>
        </w:tc>
        <w:tc>
          <w:tcPr>
            <w:tcW w:w="713"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29"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r>
      <w:tr w:rsidR="00A049F1" w:rsidRPr="00EC4963" w:rsidTr="00405973">
        <w:tc>
          <w:tcPr>
            <w:tcW w:w="616" w:type="dxa"/>
            <w:tcBorders>
              <w:top w:val="nil"/>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61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w:t>
            </w:r>
          </w:p>
        </w:tc>
        <w:tc>
          <w:tcPr>
            <w:tcW w:w="65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4"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4,25</w:t>
            </w:r>
          </w:p>
        </w:tc>
        <w:tc>
          <w:tcPr>
            <w:tcW w:w="742"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13"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29"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r>
      <w:tr w:rsidR="00A049F1" w:rsidRPr="00EC4963" w:rsidTr="00405973">
        <w:tc>
          <w:tcPr>
            <w:tcW w:w="616" w:type="dxa"/>
            <w:tcBorders>
              <w:top w:val="nil"/>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61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7</w:t>
            </w: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5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0,5</w:t>
            </w:r>
          </w:p>
        </w:tc>
        <w:tc>
          <w:tcPr>
            <w:tcW w:w="744"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2"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5,00</w:t>
            </w: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13"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0,63</w:t>
            </w:r>
          </w:p>
        </w:tc>
        <w:tc>
          <w:tcPr>
            <w:tcW w:w="629"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3,15</w:t>
            </w:r>
          </w:p>
        </w:tc>
      </w:tr>
      <w:tr w:rsidR="00A049F1" w:rsidRPr="00EC4963" w:rsidTr="00405973">
        <w:tc>
          <w:tcPr>
            <w:tcW w:w="616" w:type="dxa"/>
            <w:tcBorders>
              <w:top w:val="nil"/>
              <w:left w:val="single" w:sz="4" w:space="0" w:color="auto"/>
              <w:bottom w:val="nil"/>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p>
        </w:tc>
        <w:tc>
          <w:tcPr>
            <w:tcW w:w="61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w:t>
            </w:r>
          </w:p>
        </w:tc>
        <w:tc>
          <w:tcPr>
            <w:tcW w:w="65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4"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0,75</w:t>
            </w:r>
          </w:p>
        </w:tc>
        <w:tc>
          <w:tcPr>
            <w:tcW w:w="742"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13"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29" w:type="dxa"/>
            <w:tcBorders>
              <w:top w:val="nil"/>
              <w:left w:val="single" w:sz="4" w:space="0" w:color="auto"/>
              <w:bottom w:val="nil"/>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r>
      <w:tr w:rsidR="00A049F1" w:rsidRPr="00EC4963" w:rsidTr="00405973">
        <w:tc>
          <w:tcPr>
            <w:tcW w:w="616" w:type="dxa"/>
            <w:tcBorders>
              <w:top w:val="nil"/>
              <w:left w:val="single" w:sz="4" w:space="0" w:color="auto"/>
              <w:bottom w:val="single" w:sz="4" w:space="0" w:color="auto"/>
              <w:right w:val="single" w:sz="4" w:space="0" w:color="auto"/>
            </w:tcBorders>
            <w:vAlign w:val="center"/>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Урез</w:t>
            </w:r>
          </w:p>
        </w:tc>
        <w:tc>
          <w:tcPr>
            <w:tcW w:w="616" w:type="dxa"/>
            <w:tcBorders>
              <w:top w:val="nil"/>
              <w:left w:val="single" w:sz="4" w:space="0" w:color="auto"/>
              <w:bottom w:val="single" w:sz="4" w:space="0" w:color="auto"/>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8</w:t>
            </w:r>
          </w:p>
        </w:tc>
        <w:tc>
          <w:tcPr>
            <w:tcW w:w="686" w:type="dxa"/>
            <w:tcBorders>
              <w:top w:val="nil"/>
              <w:left w:val="single" w:sz="4" w:space="0" w:color="auto"/>
              <w:bottom w:val="single" w:sz="4" w:space="0" w:color="auto"/>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56" w:type="dxa"/>
            <w:tcBorders>
              <w:top w:val="nil"/>
              <w:left w:val="single" w:sz="4" w:space="0" w:color="auto"/>
              <w:bottom w:val="single" w:sz="4" w:space="0" w:color="auto"/>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0,0</w:t>
            </w:r>
          </w:p>
        </w:tc>
        <w:tc>
          <w:tcPr>
            <w:tcW w:w="744" w:type="dxa"/>
            <w:tcBorders>
              <w:top w:val="nil"/>
              <w:left w:val="single" w:sz="4" w:space="0" w:color="auto"/>
              <w:bottom w:val="single" w:sz="4" w:space="0" w:color="auto"/>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2" w:type="dxa"/>
            <w:tcBorders>
              <w:top w:val="nil"/>
              <w:left w:val="single" w:sz="4" w:space="0" w:color="auto"/>
              <w:bottom w:val="single" w:sz="4" w:space="0" w:color="auto"/>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nil"/>
              <w:left w:val="single" w:sz="4" w:space="0" w:color="auto"/>
              <w:bottom w:val="single" w:sz="4" w:space="0" w:color="auto"/>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0,00</w:t>
            </w:r>
          </w:p>
        </w:tc>
        <w:tc>
          <w:tcPr>
            <w:tcW w:w="713" w:type="dxa"/>
            <w:tcBorders>
              <w:top w:val="nil"/>
              <w:left w:val="single" w:sz="4" w:space="0" w:color="auto"/>
              <w:bottom w:val="single" w:sz="4" w:space="0" w:color="auto"/>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29" w:type="dxa"/>
            <w:tcBorders>
              <w:top w:val="nil"/>
              <w:left w:val="single" w:sz="4" w:space="0" w:color="auto"/>
              <w:bottom w:val="single" w:sz="4" w:space="0" w:color="auto"/>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r>
      <w:tr w:rsidR="00A049F1" w:rsidRPr="00EC4963" w:rsidTr="00405973">
        <w:tc>
          <w:tcPr>
            <w:tcW w:w="616" w:type="dxa"/>
            <w:tcBorders>
              <w:top w:val="single" w:sz="4" w:space="0" w:color="auto"/>
              <w:left w:val="single" w:sz="4" w:space="0" w:color="auto"/>
              <w:bottom w:val="single" w:sz="4" w:space="0" w:color="auto"/>
              <w:right w:val="single" w:sz="4" w:space="0" w:color="auto"/>
            </w:tcBorders>
            <w:vAlign w:val="center"/>
          </w:tcPr>
          <w:p w:rsidR="00A049F1" w:rsidRPr="00EC4963" w:rsidRDefault="00A049F1" w:rsidP="00405973">
            <w:pPr>
              <w:widowControl w:val="0"/>
              <w:autoSpaceDE w:val="0"/>
              <w:autoSpaceDN w:val="0"/>
              <w:adjustRightInd w:val="0"/>
              <w:spacing w:line="216" w:lineRule="auto"/>
              <w:ind w:left="-122" w:right="-108" w:firstLine="28"/>
              <w:jc w:val="center"/>
              <w:rPr>
                <w:sz w:val="16"/>
                <w:szCs w:val="16"/>
              </w:rPr>
            </w:pPr>
            <w:r w:rsidRPr="00EC4963">
              <w:rPr>
                <w:sz w:val="16"/>
                <w:szCs w:val="16"/>
              </w:rPr>
              <w:t>Вс</w:t>
            </w:r>
            <w:r w:rsidRPr="00EC4963">
              <w:rPr>
                <w:sz w:val="16"/>
                <w:szCs w:val="16"/>
              </w:rPr>
              <w:t>е</w:t>
            </w:r>
            <w:r w:rsidRPr="00EC4963">
              <w:rPr>
                <w:sz w:val="16"/>
                <w:szCs w:val="16"/>
              </w:rPr>
              <w:t>го</w:t>
            </w:r>
            <w:r w:rsidR="00405973">
              <w:rPr>
                <w:sz w:val="16"/>
                <w:szCs w:val="16"/>
              </w:rPr>
              <w:t>…</w:t>
            </w:r>
          </w:p>
        </w:tc>
        <w:tc>
          <w:tcPr>
            <w:tcW w:w="616" w:type="dxa"/>
            <w:tcBorders>
              <w:top w:val="single" w:sz="4" w:space="0" w:color="auto"/>
              <w:left w:val="single" w:sz="4" w:space="0" w:color="auto"/>
              <w:bottom w:val="single" w:sz="4" w:space="0" w:color="auto"/>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86" w:type="dxa"/>
            <w:tcBorders>
              <w:top w:val="single" w:sz="4" w:space="0" w:color="auto"/>
              <w:left w:val="single" w:sz="4" w:space="0" w:color="auto"/>
              <w:bottom w:val="single" w:sz="4" w:space="0" w:color="auto"/>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56" w:type="dxa"/>
            <w:tcBorders>
              <w:top w:val="single" w:sz="4" w:space="0" w:color="auto"/>
              <w:left w:val="single" w:sz="4" w:space="0" w:color="auto"/>
              <w:bottom w:val="single" w:sz="4" w:space="0" w:color="auto"/>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44" w:type="dxa"/>
            <w:tcBorders>
              <w:top w:val="single" w:sz="4" w:space="0" w:color="auto"/>
              <w:left w:val="single" w:sz="4" w:space="0" w:color="auto"/>
              <w:bottom w:val="single" w:sz="4" w:space="0" w:color="auto"/>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40,70</w:t>
            </w:r>
          </w:p>
        </w:tc>
        <w:tc>
          <w:tcPr>
            <w:tcW w:w="742" w:type="dxa"/>
            <w:tcBorders>
              <w:top w:val="single" w:sz="4" w:space="0" w:color="auto"/>
              <w:left w:val="single" w:sz="4" w:space="0" w:color="auto"/>
              <w:bottom w:val="single" w:sz="4" w:space="0" w:color="auto"/>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40,70</w:t>
            </w:r>
          </w:p>
        </w:tc>
        <w:tc>
          <w:tcPr>
            <w:tcW w:w="686" w:type="dxa"/>
            <w:tcBorders>
              <w:top w:val="single" w:sz="4" w:space="0" w:color="auto"/>
              <w:left w:val="single" w:sz="4" w:space="0" w:color="auto"/>
              <w:bottom w:val="single" w:sz="4" w:space="0" w:color="auto"/>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713" w:type="dxa"/>
            <w:tcBorders>
              <w:top w:val="single" w:sz="4" w:space="0" w:color="auto"/>
              <w:left w:val="single" w:sz="4" w:space="0" w:color="auto"/>
              <w:bottom w:val="single" w:sz="4" w:space="0" w:color="auto"/>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p>
        </w:tc>
        <w:tc>
          <w:tcPr>
            <w:tcW w:w="629" w:type="dxa"/>
            <w:tcBorders>
              <w:top w:val="single" w:sz="4" w:space="0" w:color="auto"/>
              <w:left w:val="single" w:sz="4" w:space="0" w:color="auto"/>
              <w:bottom w:val="single" w:sz="4" w:space="0" w:color="auto"/>
              <w:right w:val="single" w:sz="4" w:space="0" w:color="auto"/>
            </w:tcBorders>
          </w:tcPr>
          <w:p w:rsidR="00A049F1" w:rsidRPr="00EC4963" w:rsidRDefault="00A049F1" w:rsidP="001D777B">
            <w:pPr>
              <w:widowControl w:val="0"/>
              <w:autoSpaceDE w:val="0"/>
              <w:autoSpaceDN w:val="0"/>
              <w:adjustRightInd w:val="0"/>
              <w:spacing w:line="216" w:lineRule="auto"/>
              <w:jc w:val="center"/>
              <w:rPr>
                <w:sz w:val="16"/>
                <w:szCs w:val="16"/>
              </w:rPr>
            </w:pPr>
            <w:r w:rsidRPr="00EC4963">
              <w:rPr>
                <w:sz w:val="16"/>
                <w:szCs w:val="16"/>
              </w:rPr>
              <w:t>38,75</w:t>
            </w:r>
          </w:p>
        </w:tc>
      </w:tr>
    </w:tbl>
    <w:p w:rsidR="00A049F1" w:rsidRPr="00405973" w:rsidRDefault="00A049F1" w:rsidP="00A049F1">
      <w:pPr>
        <w:widowControl w:val="0"/>
        <w:spacing w:line="216" w:lineRule="auto"/>
        <w:ind w:firstLine="284"/>
        <w:jc w:val="both"/>
        <w:rPr>
          <w:sz w:val="20"/>
          <w:szCs w:val="20"/>
        </w:rPr>
      </w:pPr>
    </w:p>
    <w:p w:rsidR="00A049F1" w:rsidRPr="00030C5F" w:rsidRDefault="00A049F1" w:rsidP="00405973">
      <w:pPr>
        <w:widowControl w:val="0"/>
        <w:spacing w:line="216" w:lineRule="auto"/>
        <w:jc w:val="center"/>
        <w:rPr>
          <w:b/>
          <w:sz w:val="20"/>
          <w:szCs w:val="20"/>
        </w:rPr>
      </w:pPr>
      <w:r w:rsidRPr="00030C5F">
        <w:rPr>
          <w:b/>
          <w:sz w:val="20"/>
          <w:szCs w:val="20"/>
        </w:rPr>
        <w:t>1</w:t>
      </w:r>
      <w:r>
        <w:rPr>
          <w:b/>
          <w:sz w:val="20"/>
          <w:szCs w:val="20"/>
        </w:rPr>
        <w:t>2</w:t>
      </w:r>
      <w:r w:rsidRPr="00030C5F">
        <w:rPr>
          <w:b/>
          <w:sz w:val="20"/>
          <w:szCs w:val="20"/>
        </w:rPr>
        <w:t>.7. Электрические методы измерения скоростей и расх</w:t>
      </w:r>
      <w:r w:rsidRPr="00030C5F">
        <w:rPr>
          <w:b/>
          <w:sz w:val="20"/>
          <w:szCs w:val="20"/>
        </w:rPr>
        <w:t>о</w:t>
      </w:r>
      <w:r w:rsidRPr="00030C5F">
        <w:rPr>
          <w:b/>
          <w:sz w:val="20"/>
          <w:szCs w:val="20"/>
        </w:rPr>
        <w:t>дов</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Выполнение гидрометрических измерений вручную требует бол</w:t>
      </w:r>
      <w:r w:rsidRPr="00030C5F">
        <w:rPr>
          <w:sz w:val="20"/>
          <w:szCs w:val="20"/>
        </w:rPr>
        <w:t>ь</w:t>
      </w:r>
      <w:r w:rsidRPr="00030C5F">
        <w:rPr>
          <w:sz w:val="20"/>
          <w:szCs w:val="20"/>
        </w:rPr>
        <w:t>ших затрат времени и зачастую не обеспечивает должной оперативн</w:t>
      </w:r>
      <w:r w:rsidRPr="00030C5F">
        <w:rPr>
          <w:sz w:val="20"/>
          <w:szCs w:val="20"/>
        </w:rPr>
        <w:t>о</w:t>
      </w:r>
      <w:r w:rsidRPr="00030C5F">
        <w:rPr>
          <w:sz w:val="20"/>
          <w:szCs w:val="20"/>
        </w:rPr>
        <w:t>сти действия. Поэтому разработано и применяется ряд методов, позв</w:t>
      </w:r>
      <w:r w:rsidRPr="00030C5F">
        <w:rPr>
          <w:sz w:val="20"/>
          <w:szCs w:val="20"/>
        </w:rPr>
        <w:t>о</w:t>
      </w:r>
      <w:r w:rsidRPr="00030C5F">
        <w:rPr>
          <w:sz w:val="20"/>
          <w:szCs w:val="20"/>
        </w:rPr>
        <w:t>ляющих преобразовывать уровни, глубины, температ</w:t>
      </w:r>
      <w:r w:rsidRPr="00030C5F">
        <w:rPr>
          <w:sz w:val="20"/>
          <w:szCs w:val="20"/>
        </w:rPr>
        <w:t>у</w:t>
      </w:r>
      <w:r w:rsidRPr="00030C5F">
        <w:rPr>
          <w:sz w:val="20"/>
          <w:szCs w:val="20"/>
        </w:rPr>
        <w:t>ру, скорости течения и расходы в электрические величины с возможностью перед</w:t>
      </w:r>
      <w:r w:rsidRPr="00030C5F">
        <w:rPr>
          <w:sz w:val="20"/>
          <w:szCs w:val="20"/>
        </w:rPr>
        <w:t>а</w:t>
      </w:r>
      <w:r w:rsidRPr="00030C5F">
        <w:rPr>
          <w:sz w:val="20"/>
          <w:szCs w:val="20"/>
        </w:rPr>
        <w:t>чи их на значительные расстояния по проводной или беспроводной связи. Ниже описаны некоторые электрич</w:t>
      </w:r>
      <w:r w:rsidRPr="00030C5F">
        <w:rPr>
          <w:sz w:val="20"/>
          <w:szCs w:val="20"/>
        </w:rPr>
        <w:t>е</w:t>
      </w:r>
      <w:r w:rsidRPr="00030C5F">
        <w:rPr>
          <w:sz w:val="20"/>
          <w:szCs w:val="20"/>
        </w:rPr>
        <w:t>ские измерители скоростей движения и расходов жидк</w:t>
      </w:r>
      <w:r w:rsidRPr="00030C5F">
        <w:rPr>
          <w:sz w:val="20"/>
          <w:szCs w:val="20"/>
        </w:rPr>
        <w:t>о</w:t>
      </w:r>
      <w:r w:rsidRPr="00030C5F">
        <w:rPr>
          <w:sz w:val="20"/>
          <w:szCs w:val="20"/>
        </w:rPr>
        <w:t>сти.</w:t>
      </w:r>
    </w:p>
    <w:p w:rsidR="00A049F1" w:rsidRPr="00030C5F" w:rsidRDefault="00A049F1" w:rsidP="00A049F1">
      <w:pPr>
        <w:widowControl w:val="0"/>
        <w:spacing w:line="216" w:lineRule="auto"/>
        <w:ind w:firstLine="284"/>
        <w:jc w:val="both"/>
        <w:rPr>
          <w:sz w:val="20"/>
          <w:szCs w:val="20"/>
        </w:rPr>
      </w:pPr>
      <w:r w:rsidRPr="00030C5F">
        <w:rPr>
          <w:b/>
          <w:sz w:val="20"/>
          <w:szCs w:val="20"/>
        </w:rPr>
        <w:t>Электромагнитный (индукционный) измеритель скорости движения жидкости.</w:t>
      </w:r>
      <w:r w:rsidRPr="00030C5F">
        <w:rPr>
          <w:sz w:val="20"/>
          <w:szCs w:val="20"/>
        </w:rPr>
        <w:t xml:space="preserve"> Принцип действия его основан на законе эле</w:t>
      </w:r>
      <w:r w:rsidRPr="00030C5F">
        <w:rPr>
          <w:sz w:val="20"/>
          <w:szCs w:val="20"/>
        </w:rPr>
        <w:t>к</w:t>
      </w:r>
      <w:r w:rsidRPr="00030C5F">
        <w:rPr>
          <w:sz w:val="20"/>
          <w:szCs w:val="20"/>
        </w:rPr>
        <w:lastRenderedPageBreak/>
        <w:t>тромагнитной индукции. Любая жидкость в большей или меньшей степени является проводником электрического тока. Удельная эле</w:t>
      </w:r>
      <w:r w:rsidRPr="00030C5F">
        <w:rPr>
          <w:sz w:val="20"/>
          <w:szCs w:val="20"/>
        </w:rPr>
        <w:t>к</w:t>
      </w:r>
      <w:r w:rsidRPr="00030C5F">
        <w:rPr>
          <w:sz w:val="20"/>
          <w:szCs w:val="20"/>
        </w:rPr>
        <w:t>трическая пров</w:t>
      </w:r>
      <w:r w:rsidRPr="00030C5F">
        <w:rPr>
          <w:sz w:val="20"/>
          <w:szCs w:val="20"/>
        </w:rPr>
        <w:t>о</w:t>
      </w:r>
      <w:r w:rsidRPr="00030C5F">
        <w:rPr>
          <w:sz w:val="20"/>
          <w:szCs w:val="20"/>
        </w:rPr>
        <w:t>димость жидкостей изменяется в пределах 0,001–</w:t>
      </w:r>
      <w:r>
        <w:rPr>
          <w:sz w:val="20"/>
          <w:szCs w:val="20"/>
        </w:rPr>
        <w:t xml:space="preserve">      </w:t>
      </w:r>
      <w:r w:rsidRPr="00030C5F">
        <w:rPr>
          <w:sz w:val="20"/>
          <w:szCs w:val="20"/>
        </w:rPr>
        <w:t>10 См/м (См – сименс = 1/Ом). Если жидкость движется в магнитном поле, то в ней как в проводнике наводится электродвижущая сила (ЭДС), пропорциональная скорости жидкости. На рис. 1</w:t>
      </w:r>
      <w:r>
        <w:rPr>
          <w:sz w:val="20"/>
          <w:szCs w:val="20"/>
        </w:rPr>
        <w:t>2</w:t>
      </w:r>
      <w:r w:rsidRPr="00030C5F">
        <w:rPr>
          <w:sz w:val="20"/>
          <w:szCs w:val="20"/>
        </w:rPr>
        <w:t>.5 предста</w:t>
      </w:r>
      <w:r w:rsidRPr="00030C5F">
        <w:rPr>
          <w:sz w:val="20"/>
          <w:szCs w:val="20"/>
        </w:rPr>
        <w:t>в</w:t>
      </w:r>
      <w:r w:rsidRPr="00030C5F">
        <w:rPr>
          <w:sz w:val="20"/>
          <w:szCs w:val="20"/>
        </w:rPr>
        <w:t>лена схема электромагнитного преобразователя скорости, разработа</w:t>
      </w:r>
      <w:r w:rsidRPr="00030C5F">
        <w:rPr>
          <w:sz w:val="20"/>
          <w:szCs w:val="20"/>
        </w:rPr>
        <w:t>н</w:t>
      </w:r>
      <w:r w:rsidRPr="00030C5F">
        <w:rPr>
          <w:sz w:val="20"/>
          <w:szCs w:val="20"/>
        </w:rPr>
        <w:t>ного в НИИ «Теплоприбор». В ко</w:t>
      </w:r>
      <w:r w:rsidRPr="00030C5F">
        <w:rPr>
          <w:sz w:val="20"/>
          <w:szCs w:val="20"/>
        </w:rPr>
        <w:t>р</w:t>
      </w:r>
      <w:r w:rsidRPr="00030C5F">
        <w:rPr>
          <w:sz w:val="20"/>
          <w:szCs w:val="20"/>
        </w:rPr>
        <w:t xml:space="preserve">пусе </w:t>
      </w:r>
      <w:r w:rsidRPr="0068449A">
        <w:rPr>
          <w:i/>
          <w:sz w:val="20"/>
          <w:szCs w:val="20"/>
        </w:rPr>
        <w:t>1</w:t>
      </w:r>
      <w:r w:rsidRPr="00030C5F">
        <w:rPr>
          <w:sz w:val="20"/>
          <w:szCs w:val="20"/>
        </w:rPr>
        <w:t xml:space="preserve"> из изоляционного материала помещен магнитопровод специальной формы, на раме которого нам</w:t>
      </w:r>
      <w:r w:rsidRPr="00030C5F">
        <w:rPr>
          <w:sz w:val="20"/>
          <w:szCs w:val="20"/>
        </w:rPr>
        <w:t>о</w:t>
      </w:r>
      <w:r w:rsidRPr="00030C5F">
        <w:rPr>
          <w:sz w:val="20"/>
          <w:szCs w:val="20"/>
        </w:rPr>
        <w:t xml:space="preserve">тана катушка возбуждения магнитного поля и подключена к источнику питания. Электроды </w:t>
      </w:r>
      <w:r w:rsidRPr="0068449A">
        <w:rPr>
          <w:i/>
          <w:sz w:val="20"/>
          <w:szCs w:val="20"/>
        </w:rPr>
        <w:t>2</w:t>
      </w:r>
      <w:r w:rsidRPr="00030C5F">
        <w:rPr>
          <w:sz w:val="20"/>
          <w:szCs w:val="20"/>
        </w:rPr>
        <w:t xml:space="preserve"> вмонтированы заподлицо в корпус </w:t>
      </w:r>
      <w:r w:rsidRPr="0068449A">
        <w:rPr>
          <w:i/>
          <w:sz w:val="20"/>
          <w:szCs w:val="20"/>
        </w:rPr>
        <w:t>1</w:t>
      </w:r>
      <w:r w:rsidRPr="00030C5F">
        <w:rPr>
          <w:sz w:val="20"/>
          <w:szCs w:val="20"/>
        </w:rPr>
        <w:t xml:space="preserve"> и соедин</w:t>
      </w:r>
      <w:r w:rsidRPr="00030C5F">
        <w:rPr>
          <w:sz w:val="20"/>
          <w:szCs w:val="20"/>
        </w:rPr>
        <w:t>я</w:t>
      </w:r>
      <w:r w:rsidRPr="00030C5F">
        <w:rPr>
          <w:sz w:val="20"/>
          <w:szCs w:val="20"/>
        </w:rPr>
        <w:t>ются проводами п</w:t>
      </w:r>
      <w:r w:rsidRPr="00030C5F">
        <w:rPr>
          <w:sz w:val="20"/>
          <w:szCs w:val="20"/>
        </w:rPr>
        <w:t>о</w:t>
      </w:r>
      <w:r w:rsidRPr="00030C5F">
        <w:rPr>
          <w:sz w:val="20"/>
          <w:szCs w:val="20"/>
        </w:rPr>
        <w:t xml:space="preserve">средством кабеля </w:t>
      </w:r>
      <w:r w:rsidRPr="0068449A">
        <w:rPr>
          <w:i/>
          <w:sz w:val="20"/>
          <w:szCs w:val="20"/>
        </w:rPr>
        <w:t>3</w:t>
      </w:r>
      <w:r w:rsidRPr="00030C5F">
        <w:rPr>
          <w:sz w:val="20"/>
          <w:szCs w:val="20"/>
        </w:rPr>
        <w:t xml:space="preserve"> с усилительным устройством, а последнее соединяется с измерительным прибором (миллиамперме</w:t>
      </w:r>
      <w:r w:rsidRPr="00030C5F">
        <w:rPr>
          <w:sz w:val="20"/>
          <w:szCs w:val="20"/>
        </w:rPr>
        <w:t>т</w:t>
      </w:r>
      <w:r w:rsidRPr="00030C5F">
        <w:rPr>
          <w:sz w:val="20"/>
          <w:szCs w:val="20"/>
        </w:rPr>
        <w:t>ром или осцилл</w:t>
      </w:r>
      <w:r w:rsidRPr="00030C5F">
        <w:rPr>
          <w:sz w:val="20"/>
          <w:szCs w:val="20"/>
        </w:rPr>
        <w:t>о</w:t>
      </w:r>
      <w:r w:rsidRPr="00030C5F">
        <w:rPr>
          <w:sz w:val="20"/>
          <w:szCs w:val="20"/>
        </w:rPr>
        <w:t>графом).</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jc w:val="center"/>
        <w:rPr>
          <w:sz w:val="20"/>
          <w:szCs w:val="20"/>
        </w:rPr>
      </w:pPr>
      <w:r w:rsidRPr="00A049F1">
        <w:rPr>
          <w:noProof/>
          <w:sz w:val="20"/>
          <w:szCs w:val="20"/>
        </w:rPr>
        <w:pict>
          <v:shape id="Рисунок 3253" o:spid="_x0000_i1262" type="#_x0000_t75" alt="Рис_13_6а" style="width:299.25pt;height:123.75pt;visibility:visible">
            <v:imagedata r:id="rId398" o:title="Рис_13_6а"/>
          </v:shape>
        </w:pict>
      </w:r>
    </w:p>
    <w:p w:rsidR="00A049F1" w:rsidRPr="009748DC" w:rsidRDefault="00A049F1" w:rsidP="00A049F1">
      <w:pPr>
        <w:widowControl w:val="0"/>
        <w:spacing w:line="216" w:lineRule="auto"/>
        <w:ind w:firstLine="284"/>
        <w:jc w:val="center"/>
        <w:rPr>
          <w:sz w:val="16"/>
          <w:szCs w:val="16"/>
        </w:rPr>
      </w:pPr>
    </w:p>
    <w:p w:rsidR="00405973" w:rsidRDefault="00A049F1" w:rsidP="00A049F1">
      <w:pPr>
        <w:widowControl w:val="0"/>
        <w:spacing w:line="216" w:lineRule="auto"/>
        <w:ind w:firstLine="284"/>
        <w:jc w:val="center"/>
        <w:rPr>
          <w:sz w:val="16"/>
          <w:szCs w:val="16"/>
        </w:rPr>
      </w:pPr>
      <w:r w:rsidRPr="009748DC">
        <w:rPr>
          <w:sz w:val="16"/>
          <w:szCs w:val="16"/>
        </w:rPr>
        <w:t>Рис. 1</w:t>
      </w:r>
      <w:r>
        <w:rPr>
          <w:sz w:val="16"/>
          <w:szCs w:val="16"/>
        </w:rPr>
        <w:t>2</w:t>
      </w:r>
      <w:r w:rsidRPr="009748DC">
        <w:rPr>
          <w:sz w:val="16"/>
          <w:szCs w:val="16"/>
        </w:rPr>
        <w:t xml:space="preserve">.5. Схема электромагнитного </w:t>
      </w:r>
      <w:r w:rsidR="00405973">
        <w:rPr>
          <w:sz w:val="16"/>
          <w:szCs w:val="16"/>
        </w:rPr>
        <w:t xml:space="preserve">преобразователя скорости «Зонд»: 1 – корпус; </w:t>
      </w:r>
    </w:p>
    <w:p w:rsidR="00405973" w:rsidRDefault="00405973" w:rsidP="00A049F1">
      <w:pPr>
        <w:widowControl w:val="0"/>
        <w:spacing w:line="216" w:lineRule="auto"/>
        <w:ind w:firstLine="284"/>
        <w:jc w:val="center"/>
        <w:rPr>
          <w:sz w:val="16"/>
          <w:szCs w:val="16"/>
        </w:rPr>
      </w:pPr>
      <w:r>
        <w:rPr>
          <w:sz w:val="16"/>
          <w:szCs w:val="16"/>
        </w:rPr>
        <w:t xml:space="preserve">2 – электроды; 3 – кабель; 4 – отверстие; 5 – сдвоенное отверстие; 6, 7 – винты; </w:t>
      </w:r>
    </w:p>
    <w:p w:rsidR="00A049F1" w:rsidRPr="009748DC" w:rsidRDefault="00405973" w:rsidP="00A049F1">
      <w:pPr>
        <w:widowControl w:val="0"/>
        <w:spacing w:line="216" w:lineRule="auto"/>
        <w:ind w:firstLine="284"/>
        <w:jc w:val="center"/>
        <w:rPr>
          <w:sz w:val="16"/>
          <w:szCs w:val="16"/>
        </w:rPr>
      </w:pPr>
      <w:r>
        <w:rPr>
          <w:sz w:val="16"/>
          <w:szCs w:val="16"/>
        </w:rPr>
        <w:t>8 – стабилизатор</w:t>
      </w:r>
    </w:p>
    <w:p w:rsidR="00A049F1" w:rsidRPr="00030C5F" w:rsidRDefault="00A049F1" w:rsidP="00A049F1">
      <w:pPr>
        <w:widowControl w:val="0"/>
        <w:spacing w:line="216" w:lineRule="auto"/>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 xml:space="preserve">Для предохранения магнитной системы от воздействия воды она залита компаунд-массой. Блок преобразователя имеет обтекаемую форму. Отверстие </w:t>
      </w:r>
      <w:r w:rsidRPr="0068449A">
        <w:rPr>
          <w:i/>
          <w:sz w:val="20"/>
          <w:szCs w:val="20"/>
        </w:rPr>
        <w:t>4</w:t>
      </w:r>
      <w:r w:rsidRPr="00030C5F">
        <w:rPr>
          <w:sz w:val="20"/>
          <w:szCs w:val="20"/>
        </w:rPr>
        <w:t xml:space="preserve"> предназначено для установки прибора на штанге или подшипнике (при работе на тр</w:t>
      </w:r>
      <w:r w:rsidRPr="00030C5F">
        <w:rPr>
          <w:sz w:val="20"/>
          <w:szCs w:val="20"/>
        </w:rPr>
        <w:t>о</w:t>
      </w:r>
      <w:r w:rsidRPr="00030C5F">
        <w:rPr>
          <w:sz w:val="20"/>
          <w:szCs w:val="20"/>
        </w:rPr>
        <w:t xml:space="preserve">се). Положение прибора на штанге фиксируется указателем в сдвоенном отверстии </w:t>
      </w:r>
      <w:r w:rsidRPr="0068449A">
        <w:rPr>
          <w:i/>
          <w:sz w:val="20"/>
          <w:szCs w:val="20"/>
        </w:rPr>
        <w:t>5</w:t>
      </w:r>
      <w:r w:rsidRPr="00030C5F">
        <w:rPr>
          <w:sz w:val="20"/>
          <w:szCs w:val="20"/>
        </w:rPr>
        <w:t xml:space="preserve">. Винтами </w:t>
      </w:r>
      <w:r w:rsidRPr="0068449A">
        <w:rPr>
          <w:i/>
          <w:sz w:val="20"/>
          <w:szCs w:val="20"/>
        </w:rPr>
        <w:t>6</w:t>
      </w:r>
      <w:r w:rsidRPr="00030C5F">
        <w:rPr>
          <w:sz w:val="20"/>
          <w:szCs w:val="20"/>
        </w:rPr>
        <w:t xml:space="preserve"> и </w:t>
      </w:r>
      <w:r w:rsidRPr="0068449A">
        <w:rPr>
          <w:i/>
          <w:sz w:val="20"/>
          <w:szCs w:val="20"/>
        </w:rPr>
        <w:t>7</w:t>
      </w:r>
      <w:r w:rsidRPr="00030C5F">
        <w:rPr>
          <w:sz w:val="20"/>
          <w:szCs w:val="20"/>
        </w:rPr>
        <w:t xml:space="preserve"> кр</w:t>
      </w:r>
      <w:r w:rsidRPr="00030C5F">
        <w:rPr>
          <w:sz w:val="20"/>
          <w:szCs w:val="20"/>
        </w:rPr>
        <w:t>е</w:t>
      </w:r>
      <w:r w:rsidRPr="00030C5F">
        <w:rPr>
          <w:sz w:val="20"/>
          <w:szCs w:val="20"/>
        </w:rPr>
        <w:t>пятся соответственно прибор на штанге и стабилиз</w:t>
      </w:r>
      <w:r w:rsidRPr="00030C5F">
        <w:rPr>
          <w:sz w:val="20"/>
          <w:szCs w:val="20"/>
        </w:rPr>
        <w:t>а</w:t>
      </w:r>
      <w:r w:rsidRPr="00030C5F">
        <w:rPr>
          <w:sz w:val="20"/>
          <w:szCs w:val="20"/>
        </w:rPr>
        <w:t xml:space="preserve">тор </w:t>
      </w:r>
      <w:r w:rsidRPr="0068449A">
        <w:rPr>
          <w:i/>
          <w:sz w:val="20"/>
          <w:szCs w:val="20"/>
        </w:rPr>
        <w:t>8</w:t>
      </w:r>
      <w:r w:rsidRPr="00030C5F">
        <w:rPr>
          <w:sz w:val="20"/>
          <w:szCs w:val="20"/>
        </w:rPr>
        <w:t xml:space="preserve"> на корпусе прибора. Измеритель скорости «Зонд» предназначен для работы в о</w:t>
      </w:r>
      <w:r w:rsidRPr="00030C5F">
        <w:rPr>
          <w:sz w:val="20"/>
          <w:szCs w:val="20"/>
        </w:rPr>
        <w:t>т</w:t>
      </w:r>
      <w:r w:rsidRPr="00030C5F">
        <w:rPr>
          <w:sz w:val="20"/>
          <w:szCs w:val="20"/>
        </w:rPr>
        <w:t>крытых руслах (реках) и каналах</w:t>
      </w:r>
      <w:r>
        <w:rPr>
          <w:sz w:val="20"/>
          <w:szCs w:val="20"/>
        </w:rPr>
        <w:t>.</w:t>
      </w:r>
      <w:r w:rsidRPr="00030C5F">
        <w:rPr>
          <w:sz w:val="20"/>
          <w:szCs w:val="20"/>
        </w:rPr>
        <w:t xml:space="preserve"> Диапазон измеряемых скор</w:t>
      </w:r>
      <w:r w:rsidRPr="00030C5F">
        <w:rPr>
          <w:sz w:val="20"/>
          <w:szCs w:val="20"/>
        </w:rPr>
        <w:t>о</w:t>
      </w:r>
      <w:r w:rsidRPr="00030C5F">
        <w:rPr>
          <w:sz w:val="20"/>
          <w:szCs w:val="20"/>
        </w:rPr>
        <w:t>стей течения воды – от 0 до 10 м/с. Допускаемая основная погрешность, выраженная в процентах от диапазона измерений, составляет при н</w:t>
      </w:r>
      <w:r w:rsidRPr="00030C5F">
        <w:rPr>
          <w:sz w:val="20"/>
          <w:szCs w:val="20"/>
        </w:rPr>
        <w:t>е</w:t>
      </w:r>
      <w:r w:rsidRPr="00030C5F">
        <w:rPr>
          <w:sz w:val="20"/>
          <w:szCs w:val="20"/>
        </w:rPr>
        <w:t>больших скоростях (до 0,5 м/с) ± 4,0, а при больших скоростях ± 2,5. Скорости течения воды определяю</w:t>
      </w:r>
      <w:r w:rsidRPr="00030C5F">
        <w:rPr>
          <w:sz w:val="20"/>
          <w:szCs w:val="20"/>
        </w:rPr>
        <w:t>т</w:t>
      </w:r>
      <w:r w:rsidRPr="00030C5F">
        <w:rPr>
          <w:sz w:val="20"/>
          <w:szCs w:val="20"/>
        </w:rPr>
        <w:t xml:space="preserve">ся по показаниям индикаторного </w:t>
      </w:r>
      <w:r w:rsidRPr="00030C5F">
        <w:rPr>
          <w:sz w:val="20"/>
          <w:szCs w:val="20"/>
        </w:rPr>
        <w:lastRenderedPageBreak/>
        <w:t>миллиамперметра, для чего гр</w:t>
      </w:r>
      <w:r w:rsidRPr="00030C5F">
        <w:rPr>
          <w:sz w:val="20"/>
          <w:szCs w:val="20"/>
        </w:rPr>
        <w:t>а</w:t>
      </w:r>
      <w:r w:rsidRPr="00030C5F">
        <w:rPr>
          <w:sz w:val="20"/>
          <w:szCs w:val="20"/>
        </w:rPr>
        <w:t>дуируют измеритель скорости «Зонд». В полевых условиях градуирование проводится путем сравнения пок</w:t>
      </w:r>
      <w:r w:rsidRPr="00030C5F">
        <w:rPr>
          <w:sz w:val="20"/>
          <w:szCs w:val="20"/>
        </w:rPr>
        <w:t>а</w:t>
      </w:r>
      <w:r w:rsidRPr="00030C5F">
        <w:rPr>
          <w:sz w:val="20"/>
          <w:szCs w:val="20"/>
        </w:rPr>
        <w:t>заний гидрометрической верту</w:t>
      </w:r>
      <w:r w:rsidRPr="00030C5F">
        <w:rPr>
          <w:sz w:val="20"/>
          <w:szCs w:val="20"/>
        </w:rPr>
        <w:t>ш</w:t>
      </w:r>
      <w:r w:rsidRPr="00030C5F">
        <w:rPr>
          <w:sz w:val="20"/>
          <w:szCs w:val="20"/>
        </w:rPr>
        <w:t>ки и измерителя «Зонд».</w:t>
      </w:r>
    </w:p>
    <w:p w:rsidR="00A049F1" w:rsidRPr="00030C5F" w:rsidRDefault="00A049F1" w:rsidP="00A049F1">
      <w:pPr>
        <w:widowControl w:val="0"/>
        <w:spacing w:line="216" w:lineRule="auto"/>
        <w:ind w:firstLine="284"/>
        <w:jc w:val="both"/>
        <w:rPr>
          <w:sz w:val="20"/>
          <w:szCs w:val="20"/>
        </w:rPr>
      </w:pPr>
      <w:r w:rsidRPr="00030C5F">
        <w:rPr>
          <w:b/>
          <w:sz w:val="20"/>
          <w:szCs w:val="20"/>
        </w:rPr>
        <w:t>Тензометрический измеритель скорости движения жидкости.</w:t>
      </w:r>
      <w:r w:rsidRPr="00030C5F">
        <w:rPr>
          <w:sz w:val="20"/>
          <w:szCs w:val="20"/>
        </w:rPr>
        <w:t xml:space="preserve"> Сила динамического давления жидкости на обтекаемо</w:t>
      </w:r>
      <w:r>
        <w:rPr>
          <w:sz w:val="20"/>
          <w:szCs w:val="20"/>
        </w:rPr>
        <w:t>е</w:t>
      </w:r>
      <w:r w:rsidRPr="00030C5F">
        <w:rPr>
          <w:sz w:val="20"/>
          <w:szCs w:val="20"/>
        </w:rPr>
        <w:t xml:space="preserve"> ею тело пр</w:t>
      </w:r>
      <w:r w:rsidRPr="00030C5F">
        <w:rPr>
          <w:sz w:val="20"/>
          <w:szCs w:val="20"/>
        </w:rPr>
        <w:t>о</w:t>
      </w:r>
      <w:r w:rsidRPr="00030C5F">
        <w:rPr>
          <w:sz w:val="20"/>
          <w:szCs w:val="20"/>
        </w:rPr>
        <w:t>порциональна квадрату скорости</w:t>
      </w:r>
      <w:r>
        <w:rPr>
          <w:sz w:val="20"/>
          <w:szCs w:val="20"/>
        </w:rPr>
        <w:t>:</w:t>
      </w:r>
    </w:p>
    <w:p w:rsidR="00A049F1" w:rsidRPr="00030C5F" w:rsidRDefault="00A049F1" w:rsidP="00967490">
      <w:pPr>
        <w:widowControl w:val="0"/>
        <w:spacing w:line="216" w:lineRule="auto"/>
        <w:jc w:val="right"/>
        <w:rPr>
          <w:sz w:val="20"/>
          <w:szCs w:val="20"/>
        </w:rPr>
      </w:pPr>
      <w:r w:rsidRPr="00030C5F">
        <w:rPr>
          <w:position w:val="-20"/>
          <w:sz w:val="20"/>
          <w:szCs w:val="20"/>
        </w:rPr>
        <w:object w:dxaOrig="1380" w:dyaOrig="560">
          <v:shape id="_x0000_i1263" type="#_x0000_t75" style="width:69pt;height:27.75pt" o:ole="">
            <v:imagedata r:id="rId399" o:title=""/>
          </v:shape>
          <o:OLEObject Type="Embed" ProgID="Equation.3" ShapeID="_x0000_i1263" DrawAspect="Content" ObjectID="_1428818281" r:id="rId400"/>
        </w:object>
      </w:r>
      <w:r w:rsidRPr="00030C5F">
        <w:rPr>
          <w:sz w:val="20"/>
          <w:szCs w:val="20"/>
        </w:rPr>
        <w:t>,</w:t>
      </w:r>
      <w:r w:rsidRPr="00030C5F">
        <w:rPr>
          <w:sz w:val="20"/>
          <w:szCs w:val="20"/>
        </w:rPr>
        <w:tab/>
      </w:r>
      <w:r w:rsidRPr="00030C5F">
        <w:rPr>
          <w:sz w:val="20"/>
          <w:szCs w:val="20"/>
        </w:rPr>
        <w:tab/>
      </w:r>
      <w:r w:rsidRPr="00030C5F">
        <w:rPr>
          <w:sz w:val="20"/>
          <w:szCs w:val="20"/>
        </w:rPr>
        <w:tab/>
        <w:t>(1</w:t>
      </w:r>
      <w:r>
        <w:rPr>
          <w:sz w:val="20"/>
          <w:szCs w:val="20"/>
        </w:rPr>
        <w:t>2</w:t>
      </w:r>
      <w:r w:rsidRPr="00030C5F">
        <w:rPr>
          <w:sz w:val="20"/>
          <w:szCs w:val="20"/>
        </w:rPr>
        <w:t>.13)</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jc w:val="both"/>
        <w:rPr>
          <w:sz w:val="20"/>
          <w:szCs w:val="20"/>
        </w:rPr>
      </w:pPr>
      <w:r w:rsidRPr="00030C5F">
        <w:rPr>
          <w:sz w:val="20"/>
          <w:szCs w:val="20"/>
        </w:rPr>
        <w:t xml:space="preserve">где </w:t>
      </w:r>
      <w:r>
        <w:rPr>
          <w:sz w:val="20"/>
          <w:szCs w:val="20"/>
        </w:rPr>
        <w:t xml:space="preserve"> </w:t>
      </w:r>
      <w:r w:rsidRPr="00030C5F">
        <w:rPr>
          <w:sz w:val="20"/>
          <w:szCs w:val="20"/>
        </w:rPr>
        <w:t>ψ – коэффициент лобового сопротивления;</w:t>
      </w:r>
    </w:p>
    <w:p w:rsidR="00A049F1" w:rsidRDefault="00A049F1" w:rsidP="00A049F1">
      <w:pPr>
        <w:widowControl w:val="0"/>
        <w:spacing w:line="216" w:lineRule="auto"/>
        <w:ind w:firstLine="322"/>
        <w:jc w:val="both"/>
        <w:rPr>
          <w:sz w:val="20"/>
          <w:szCs w:val="20"/>
        </w:rPr>
      </w:pPr>
      <w:r w:rsidRPr="00030C5F">
        <w:rPr>
          <w:sz w:val="20"/>
          <w:szCs w:val="20"/>
        </w:rPr>
        <w:t>ω</w:t>
      </w:r>
      <w:r>
        <w:rPr>
          <w:sz w:val="20"/>
          <w:szCs w:val="20"/>
          <w:vertAlign w:val="subscript"/>
        </w:rPr>
        <w:t>м</w:t>
      </w:r>
      <w:r w:rsidRPr="00030C5F">
        <w:rPr>
          <w:sz w:val="20"/>
          <w:szCs w:val="20"/>
        </w:rPr>
        <w:t xml:space="preserve"> – площадь поперечного (миделева) сечения тела.</w:t>
      </w:r>
    </w:p>
    <w:p w:rsidR="00A049F1" w:rsidRPr="00030C5F" w:rsidRDefault="00A049F1" w:rsidP="00A049F1">
      <w:pPr>
        <w:widowControl w:val="0"/>
        <w:spacing w:line="216" w:lineRule="auto"/>
        <w:ind w:firstLine="322"/>
        <w:jc w:val="both"/>
        <w:rPr>
          <w:sz w:val="20"/>
          <w:szCs w:val="20"/>
        </w:rPr>
      </w:pPr>
      <w:r>
        <w:rPr>
          <w:sz w:val="20"/>
          <w:szCs w:val="20"/>
        </w:rPr>
        <w:t xml:space="preserve">  </w:t>
      </w:r>
      <w:r>
        <w:rPr>
          <w:sz w:val="20"/>
          <w:szCs w:val="20"/>
        </w:rPr>
        <w:sym w:font="Symbol" w:char="F072"/>
      </w:r>
      <w:r>
        <w:rPr>
          <w:sz w:val="20"/>
          <w:szCs w:val="20"/>
        </w:rPr>
        <w:t xml:space="preserve"> – п</w:t>
      </w:r>
      <w:r w:rsidRPr="007E7F34">
        <w:rPr>
          <w:sz w:val="20"/>
          <w:szCs w:val="20"/>
        </w:rPr>
        <w:t>лотность</w:t>
      </w:r>
      <w:r>
        <w:rPr>
          <w:sz w:val="20"/>
          <w:szCs w:val="20"/>
        </w:rPr>
        <w:t xml:space="preserve"> жидкости.</w:t>
      </w:r>
    </w:p>
    <w:p w:rsidR="00A049F1" w:rsidRPr="00030C5F" w:rsidRDefault="00A049F1" w:rsidP="00A049F1">
      <w:pPr>
        <w:widowControl w:val="0"/>
        <w:spacing w:line="216" w:lineRule="auto"/>
        <w:ind w:firstLine="284"/>
        <w:jc w:val="both"/>
        <w:rPr>
          <w:sz w:val="20"/>
          <w:szCs w:val="20"/>
        </w:rPr>
      </w:pPr>
      <w:r w:rsidRPr="00030C5F">
        <w:rPr>
          <w:sz w:val="20"/>
          <w:szCs w:val="20"/>
        </w:rPr>
        <w:t>Зависимость (1</w:t>
      </w:r>
      <w:r>
        <w:rPr>
          <w:sz w:val="20"/>
          <w:szCs w:val="20"/>
        </w:rPr>
        <w:t>2</w:t>
      </w:r>
      <w:r w:rsidRPr="00030C5F">
        <w:rPr>
          <w:sz w:val="20"/>
          <w:szCs w:val="20"/>
        </w:rPr>
        <w:t>.13) использована в измерителе скорости потока, схема которого представлена на рис. 1</w:t>
      </w:r>
      <w:r>
        <w:rPr>
          <w:sz w:val="20"/>
          <w:szCs w:val="20"/>
        </w:rPr>
        <w:t>2</w:t>
      </w:r>
      <w:r w:rsidRPr="00030C5F">
        <w:rPr>
          <w:sz w:val="20"/>
          <w:szCs w:val="20"/>
        </w:rPr>
        <w:t xml:space="preserve">.6. </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center"/>
        <w:rPr>
          <w:sz w:val="20"/>
          <w:szCs w:val="20"/>
        </w:rPr>
      </w:pPr>
      <w:r w:rsidRPr="00A049F1">
        <w:rPr>
          <w:noProof/>
          <w:sz w:val="20"/>
          <w:szCs w:val="20"/>
        </w:rPr>
        <w:pict>
          <v:shape id="Рисунок 3255" o:spid="_x0000_i1264" type="#_x0000_t75" alt="Рис_13_6" style="width:199.5pt;height:174.75pt;visibility:visible">
            <v:imagedata r:id="rId401" o:title="Рис_13_6"/>
          </v:shape>
        </w:pict>
      </w:r>
    </w:p>
    <w:p w:rsidR="00A049F1" w:rsidRPr="00CD0205" w:rsidRDefault="00A049F1" w:rsidP="00A049F1">
      <w:pPr>
        <w:widowControl w:val="0"/>
        <w:spacing w:line="216" w:lineRule="auto"/>
        <w:ind w:firstLine="284"/>
        <w:jc w:val="center"/>
        <w:rPr>
          <w:sz w:val="16"/>
          <w:szCs w:val="16"/>
        </w:rPr>
      </w:pPr>
      <w:r w:rsidRPr="00CD0205">
        <w:rPr>
          <w:sz w:val="16"/>
          <w:szCs w:val="16"/>
        </w:rPr>
        <w:t>Рис. 1</w:t>
      </w:r>
      <w:r>
        <w:rPr>
          <w:sz w:val="16"/>
          <w:szCs w:val="16"/>
        </w:rPr>
        <w:t>2</w:t>
      </w:r>
      <w:r w:rsidRPr="00CD0205">
        <w:rPr>
          <w:sz w:val="16"/>
          <w:szCs w:val="16"/>
        </w:rPr>
        <w:t xml:space="preserve">.6. Схема измерения скорости течения </w:t>
      </w:r>
    </w:p>
    <w:p w:rsidR="00A049F1" w:rsidRPr="00CD0205" w:rsidRDefault="00A049F1" w:rsidP="00A049F1">
      <w:pPr>
        <w:widowControl w:val="0"/>
        <w:spacing w:line="216" w:lineRule="auto"/>
        <w:ind w:firstLine="540"/>
        <w:jc w:val="center"/>
        <w:rPr>
          <w:sz w:val="16"/>
          <w:szCs w:val="16"/>
        </w:rPr>
      </w:pPr>
      <w:r w:rsidRPr="00CD0205">
        <w:rPr>
          <w:sz w:val="16"/>
          <w:szCs w:val="16"/>
        </w:rPr>
        <w:t>с применением те</w:t>
      </w:r>
      <w:r w:rsidRPr="00CD0205">
        <w:rPr>
          <w:sz w:val="16"/>
          <w:szCs w:val="16"/>
        </w:rPr>
        <w:t>н</w:t>
      </w:r>
      <w:r w:rsidR="00967490">
        <w:rPr>
          <w:sz w:val="16"/>
          <w:szCs w:val="16"/>
        </w:rPr>
        <w:t>зометрического датчика</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 xml:space="preserve">Приемник давления </w:t>
      </w:r>
      <w:r w:rsidRPr="0068449A">
        <w:rPr>
          <w:i/>
          <w:sz w:val="20"/>
          <w:szCs w:val="20"/>
        </w:rPr>
        <w:t>1</w:t>
      </w:r>
      <w:r w:rsidRPr="00030C5F">
        <w:rPr>
          <w:sz w:val="20"/>
          <w:szCs w:val="20"/>
        </w:rPr>
        <w:t>, имеющий вид шара или диска, вводится в требуемую точку потока; тонкий стержень соединяет приемник давл</w:t>
      </w:r>
      <w:r w:rsidRPr="00030C5F">
        <w:rPr>
          <w:sz w:val="20"/>
          <w:szCs w:val="20"/>
        </w:rPr>
        <w:t>е</w:t>
      </w:r>
      <w:r w:rsidRPr="00030C5F">
        <w:rPr>
          <w:sz w:val="20"/>
          <w:szCs w:val="20"/>
        </w:rPr>
        <w:t>ния с упругим элементом – пл</w:t>
      </w:r>
      <w:r w:rsidRPr="00030C5F">
        <w:rPr>
          <w:sz w:val="20"/>
          <w:szCs w:val="20"/>
        </w:rPr>
        <w:t>а</w:t>
      </w:r>
      <w:r w:rsidRPr="00030C5F">
        <w:rPr>
          <w:sz w:val="20"/>
          <w:szCs w:val="20"/>
        </w:rPr>
        <w:t>стинкой</w:t>
      </w:r>
      <w:r>
        <w:rPr>
          <w:sz w:val="20"/>
          <w:szCs w:val="20"/>
        </w:rPr>
        <w:t xml:space="preserve">, </w:t>
      </w:r>
      <w:r w:rsidRPr="00030C5F">
        <w:rPr>
          <w:sz w:val="20"/>
          <w:szCs w:val="20"/>
        </w:rPr>
        <w:t>жестко заделанной вверху. Для исключения давления на стержень он закрывается обтекателем, не показанным на схеме. Давление потока на шар передается упругому элементу: чем больше скорость, тем больше деформация пластинки. На пластинку наклеивается тензометрич</w:t>
      </w:r>
      <w:r w:rsidRPr="00030C5F">
        <w:rPr>
          <w:sz w:val="20"/>
          <w:szCs w:val="20"/>
        </w:rPr>
        <w:t>е</w:t>
      </w:r>
      <w:r w:rsidRPr="00030C5F">
        <w:rPr>
          <w:sz w:val="20"/>
          <w:szCs w:val="20"/>
        </w:rPr>
        <w:t xml:space="preserve">ский датчик </w:t>
      </w:r>
      <w:r w:rsidRPr="0068449A">
        <w:rPr>
          <w:i/>
          <w:sz w:val="20"/>
          <w:szCs w:val="20"/>
        </w:rPr>
        <w:t>2</w:t>
      </w:r>
      <w:r w:rsidRPr="00030C5F">
        <w:rPr>
          <w:sz w:val="20"/>
          <w:szCs w:val="20"/>
        </w:rPr>
        <w:t>, состоящий из нескольких витков проволоки диаме</w:t>
      </w:r>
      <w:r w:rsidRPr="00030C5F">
        <w:rPr>
          <w:sz w:val="20"/>
          <w:szCs w:val="20"/>
        </w:rPr>
        <w:t>т</w:t>
      </w:r>
      <w:r w:rsidRPr="00030C5F">
        <w:rPr>
          <w:sz w:val="20"/>
          <w:szCs w:val="20"/>
        </w:rPr>
        <w:t xml:space="preserve">ром 0,02–0,03 мм, помещенных </w:t>
      </w:r>
      <w:r w:rsidRPr="00030C5F">
        <w:rPr>
          <w:sz w:val="20"/>
          <w:szCs w:val="20"/>
        </w:rPr>
        <w:lastRenderedPageBreak/>
        <w:t>между тонкими слоями б</w:t>
      </w:r>
      <w:r w:rsidRPr="00030C5F">
        <w:rPr>
          <w:sz w:val="20"/>
          <w:szCs w:val="20"/>
        </w:rPr>
        <w:t>у</w:t>
      </w:r>
      <w:r w:rsidRPr="00030C5F">
        <w:rPr>
          <w:sz w:val="20"/>
          <w:szCs w:val="20"/>
        </w:rPr>
        <w:t xml:space="preserve">маги. Сопротивление такого датчика обычно </w:t>
      </w:r>
      <w:r w:rsidR="00967490">
        <w:rPr>
          <w:sz w:val="20"/>
          <w:szCs w:val="20"/>
        </w:rPr>
        <w:t xml:space="preserve">составляет </w:t>
      </w:r>
      <w:r w:rsidRPr="00030C5F">
        <w:rPr>
          <w:sz w:val="20"/>
          <w:szCs w:val="20"/>
        </w:rPr>
        <w:t xml:space="preserve">порядка 200 Ом. При изгибе пластинки проволочки датчика деформируются – растягиваются или сжимаются, в результате чего изменяется электрическое сопротивление датчика. Датчик </w:t>
      </w:r>
      <w:r w:rsidRPr="00A75EAC">
        <w:rPr>
          <w:i/>
          <w:sz w:val="20"/>
          <w:szCs w:val="20"/>
        </w:rPr>
        <w:t>2</w:t>
      </w:r>
      <w:r w:rsidRPr="00030C5F">
        <w:rPr>
          <w:sz w:val="20"/>
          <w:szCs w:val="20"/>
        </w:rPr>
        <w:t xml:space="preserve"> включае</w:t>
      </w:r>
      <w:r w:rsidRPr="00030C5F">
        <w:rPr>
          <w:sz w:val="20"/>
          <w:szCs w:val="20"/>
        </w:rPr>
        <w:t>т</w:t>
      </w:r>
      <w:r w:rsidRPr="00030C5F">
        <w:rPr>
          <w:sz w:val="20"/>
          <w:szCs w:val="20"/>
        </w:rPr>
        <w:t xml:space="preserve">ся вместе с сопротивлениями </w:t>
      </w:r>
      <w:r w:rsidRPr="00030C5F">
        <w:rPr>
          <w:sz w:val="20"/>
          <w:szCs w:val="20"/>
          <w:lang w:val="en-US"/>
        </w:rPr>
        <w:t>R</w:t>
      </w:r>
      <w:r w:rsidRPr="00030C5F">
        <w:rPr>
          <w:sz w:val="20"/>
          <w:szCs w:val="20"/>
          <w:vertAlign w:val="subscript"/>
        </w:rPr>
        <w:t>1</w:t>
      </w:r>
      <w:r w:rsidRPr="00030C5F">
        <w:rPr>
          <w:sz w:val="20"/>
          <w:szCs w:val="20"/>
        </w:rPr>
        <w:t xml:space="preserve">, </w:t>
      </w:r>
      <w:r w:rsidRPr="00030C5F">
        <w:rPr>
          <w:sz w:val="20"/>
          <w:szCs w:val="20"/>
          <w:lang w:val="en-US"/>
        </w:rPr>
        <w:t>R</w:t>
      </w:r>
      <w:r w:rsidRPr="00030C5F">
        <w:rPr>
          <w:sz w:val="20"/>
          <w:szCs w:val="20"/>
          <w:vertAlign w:val="subscript"/>
        </w:rPr>
        <w:t>2</w:t>
      </w:r>
      <w:r w:rsidRPr="00030C5F">
        <w:rPr>
          <w:sz w:val="20"/>
          <w:szCs w:val="20"/>
        </w:rPr>
        <w:t xml:space="preserve">, </w:t>
      </w:r>
      <w:r w:rsidRPr="00030C5F">
        <w:rPr>
          <w:sz w:val="20"/>
          <w:szCs w:val="20"/>
          <w:lang w:val="en-US"/>
        </w:rPr>
        <w:t>R</w:t>
      </w:r>
      <w:r w:rsidRPr="00030C5F">
        <w:rPr>
          <w:sz w:val="20"/>
          <w:szCs w:val="20"/>
          <w:vertAlign w:val="subscript"/>
        </w:rPr>
        <w:t>3</w:t>
      </w:r>
      <w:r w:rsidRPr="00030C5F">
        <w:rPr>
          <w:sz w:val="20"/>
          <w:szCs w:val="20"/>
        </w:rPr>
        <w:t xml:space="preserve"> в электрический мост Уитст</w:t>
      </w:r>
      <w:r w:rsidRPr="00030C5F">
        <w:rPr>
          <w:sz w:val="20"/>
          <w:szCs w:val="20"/>
        </w:rPr>
        <w:t>о</w:t>
      </w:r>
      <w:r w:rsidRPr="00030C5F">
        <w:rPr>
          <w:sz w:val="20"/>
          <w:szCs w:val="20"/>
        </w:rPr>
        <w:t>на, одна диа</w:t>
      </w:r>
      <w:r>
        <w:rPr>
          <w:sz w:val="20"/>
          <w:szCs w:val="20"/>
        </w:rPr>
        <w:t>гональ которого запит</w:t>
      </w:r>
      <w:r w:rsidRPr="00030C5F">
        <w:rPr>
          <w:sz w:val="20"/>
          <w:szCs w:val="20"/>
        </w:rPr>
        <w:t>ывается постоянным током, а вторая является измерительной. Перед началом измерений мост балансируе</w:t>
      </w:r>
      <w:r w:rsidRPr="00030C5F">
        <w:rPr>
          <w:sz w:val="20"/>
          <w:szCs w:val="20"/>
        </w:rPr>
        <w:t>т</w:t>
      </w:r>
      <w:r w:rsidRPr="00030C5F">
        <w:rPr>
          <w:sz w:val="20"/>
          <w:szCs w:val="20"/>
        </w:rPr>
        <w:t>ся с помощью подстроечного сопротивления так, чтобы в измерител</w:t>
      </w:r>
      <w:r w:rsidRPr="00030C5F">
        <w:rPr>
          <w:sz w:val="20"/>
          <w:szCs w:val="20"/>
        </w:rPr>
        <w:t>ь</w:t>
      </w:r>
      <w:r w:rsidRPr="00030C5F">
        <w:rPr>
          <w:sz w:val="20"/>
          <w:szCs w:val="20"/>
        </w:rPr>
        <w:t>ной диагонали ток был равен нулю. Когда при измерении скорости сопротивл</w:t>
      </w:r>
      <w:r w:rsidRPr="00030C5F">
        <w:rPr>
          <w:sz w:val="20"/>
          <w:szCs w:val="20"/>
        </w:rPr>
        <w:t>е</w:t>
      </w:r>
      <w:r w:rsidRPr="00030C5F">
        <w:rPr>
          <w:sz w:val="20"/>
          <w:szCs w:val="20"/>
        </w:rPr>
        <w:t xml:space="preserve">ние тензодатчика </w:t>
      </w:r>
      <w:r w:rsidRPr="00A75EAC">
        <w:rPr>
          <w:i/>
          <w:sz w:val="20"/>
          <w:szCs w:val="20"/>
        </w:rPr>
        <w:t>2</w:t>
      </w:r>
      <w:r w:rsidRPr="00030C5F">
        <w:rPr>
          <w:sz w:val="20"/>
          <w:szCs w:val="20"/>
        </w:rPr>
        <w:t xml:space="preserve"> изменяется, то нарушается баланс моста и в измерительной диагонали возникает ток, пропорциональный изм</w:t>
      </w:r>
      <w:r w:rsidRPr="00030C5F">
        <w:rPr>
          <w:sz w:val="20"/>
          <w:szCs w:val="20"/>
        </w:rPr>
        <w:t>е</w:t>
      </w:r>
      <w:r w:rsidRPr="00030C5F">
        <w:rPr>
          <w:sz w:val="20"/>
          <w:szCs w:val="20"/>
        </w:rPr>
        <w:t>ряемой величине. Этот сигнал далее поступает в ус</w:t>
      </w:r>
      <w:r w:rsidRPr="00030C5F">
        <w:rPr>
          <w:sz w:val="20"/>
          <w:szCs w:val="20"/>
        </w:rPr>
        <w:t>и</w:t>
      </w:r>
      <w:r w:rsidRPr="00030C5F">
        <w:rPr>
          <w:sz w:val="20"/>
          <w:szCs w:val="20"/>
        </w:rPr>
        <w:t xml:space="preserve">литель </w:t>
      </w:r>
      <w:r w:rsidRPr="00A75EAC">
        <w:rPr>
          <w:i/>
          <w:sz w:val="20"/>
          <w:szCs w:val="20"/>
        </w:rPr>
        <w:t>4</w:t>
      </w:r>
      <w:r w:rsidRPr="00030C5F">
        <w:rPr>
          <w:sz w:val="20"/>
          <w:szCs w:val="20"/>
        </w:rPr>
        <w:t xml:space="preserve">, а оттуда – в осциллограф </w:t>
      </w:r>
      <w:r w:rsidRPr="00A75EAC">
        <w:rPr>
          <w:i/>
          <w:sz w:val="20"/>
          <w:szCs w:val="20"/>
        </w:rPr>
        <w:t>5</w:t>
      </w:r>
      <w:r>
        <w:rPr>
          <w:sz w:val="20"/>
          <w:szCs w:val="20"/>
        </w:rPr>
        <w:t>,</w:t>
      </w:r>
      <w:r w:rsidRPr="00030C5F">
        <w:rPr>
          <w:sz w:val="20"/>
          <w:szCs w:val="20"/>
        </w:rPr>
        <w:t xml:space="preserve"> где производится запись процесса на движущуюся ленту.</w:t>
      </w:r>
    </w:p>
    <w:p w:rsidR="00A049F1" w:rsidRPr="00030C5F" w:rsidRDefault="00A049F1" w:rsidP="00A049F1">
      <w:pPr>
        <w:widowControl w:val="0"/>
        <w:spacing w:line="216" w:lineRule="auto"/>
        <w:ind w:firstLine="284"/>
        <w:jc w:val="both"/>
        <w:rPr>
          <w:b/>
          <w:sz w:val="20"/>
          <w:szCs w:val="20"/>
        </w:rPr>
      </w:pPr>
      <w:r w:rsidRPr="00030C5F">
        <w:rPr>
          <w:sz w:val="20"/>
          <w:szCs w:val="20"/>
        </w:rPr>
        <w:t>Достоинством вышеописанных способов является то, что они п</w:t>
      </w:r>
      <w:r w:rsidRPr="00030C5F">
        <w:rPr>
          <w:sz w:val="20"/>
          <w:szCs w:val="20"/>
        </w:rPr>
        <w:t>о</w:t>
      </w:r>
      <w:r w:rsidRPr="00030C5F">
        <w:rPr>
          <w:sz w:val="20"/>
          <w:szCs w:val="20"/>
        </w:rPr>
        <w:t>зволяют не только фиксировать скорости в о</w:t>
      </w:r>
      <w:r w:rsidRPr="00030C5F">
        <w:rPr>
          <w:sz w:val="20"/>
          <w:szCs w:val="20"/>
        </w:rPr>
        <w:t>т</w:t>
      </w:r>
      <w:r w:rsidRPr="00030C5F">
        <w:rPr>
          <w:sz w:val="20"/>
          <w:szCs w:val="20"/>
        </w:rPr>
        <w:t>дельных точках потока, но и вести непрерывные измерения и по вертикалям</w:t>
      </w:r>
      <w:r>
        <w:rPr>
          <w:sz w:val="20"/>
          <w:szCs w:val="20"/>
        </w:rPr>
        <w:t>,</w:t>
      </w:r>
      <w:r w:rsidRPr="00030C5F">
        <w:rPr>
          <w:sz w:val="20"/>
          <w:szCs w:val="20"/>
        </w:rPr>
        <w:t xml:space="preserve"> и по горизонт</w:t>
      </w:r>
      <w:r w:rsidRPr="00030C5F">
        <w:rPr>
          <w:sz w:val="20"/>
          <w:szCs w:val="20"/>
        </w:rPr>
        <w:t>а</w:t>
      </w:r>
      <w:r w:rsidRPr="00030C5F">
        <w:rPr>
          <w:sz w:val="20"/>
          <w:szCs w:val="20"/>
        </w:rPr>
        <w:t>лям потока, что открывает большие возможности для автоматизации измерений скоростей и расходов. Например, есл</w:t>
      </w:r>
      <w:r>
        <w:rPr>
          <w:sz w:val="20"/>
          <w:szCs w:val="20"/>
        </w:rPr>
        <w:t>и</w:t>
      </w:r>
      <w:r w:rsidRPr="00030C5F">
        <w:rPr>
          <w:sz w:val="20"/>
          <w:szCs w:val="20"/>
        </w:rPr>
        <w:t xml:space="preserve"> перемещать медле</w:t>
      </w:r>
      <w:r w:rsidRPr="00030C5F">
        <w:rPr>
          <w:sz w:val="20"/>
          <w:szCs w:val="20"/>
        </w:rPr>
        <w:t>н</w:t>
      </w:r>
      <w:r w:rsidRPr="00030C5F">
        <w:rPr>
          <w:sz w:val="20"/>
          <w:szCs w:val="20"/>
        </w:rPr>
        <w:t>но и равномерно измеритель по вертикали, то по пол</w:t>
      </w:r>
      <w:r w:rsidRPr="00030C5F">
        <w:rPr>
          <w:sz w:val="20"/>
          <w:szCs w:val="20"/>
        </w:rPr>
        <w:t>у</w:t>
      </w:r>
      <w:r w:rsidRPr="00030C5F">
        <w:rPr>
          <w:sz w:val="20"/>
          <w:szCs w:val="20"/>
        </w:rPr>
        <w:t xml:space="preserve">ченной записи кривой </w:t>
      </w:r>
      <w:r w:rsidRPr="00030C5F">
        <w:rPr>
          <w:sz w:val="20"/>
          <w:szCs w:val="20"/>
          <w:lang w:val="en-US"/>
        </w:rPr>
        <w:t>u</w:t>
      </w:r>
      <w:r w:rsidRPr="00030C5F">
        <w:rPr>
          <w:sz w:val="20"/>
          <w:szCs w:val="20"/>
        </w:rPr>
        <w:t xml:space="preserve"> = </w:t>
      </w:r>
      <w:r w:rsidRPr="00030C5F">
        <w:rPr>
          <w:sz w:val="20"/>
          <w:szCs w:val="20"/>
          <w:lang w:val="en-US"/>
        </w:rPr>
        <w:t>f</w:t>
      </w:r>
      <w:r w:rsidRPr="00030C5F">
        <w:rPr>
          <w:sz w:val="20"/>
          <w:szCs w:val="20"/>
        </w:rPr>
        <w:t>(</w:t>
      </w:r>
      <w:r w:rsidRPr="00030C5F">
        <w:rPr>
          <w:sz w:val="20"/>
          <w:szCs w:val="20"/>
          <w:lang w:val="en-US"/>
        </w:rPr>
        <w:t>h</w:t>
      </w:r>
      <w:r w:rsidRPr="00030C5F">
        <w:rPr>
          <w:sz w:val="20"/>
          <w:szCs w:val="20"/>
        </w:rPr>
        <w:t>) можно определить среднюю скорость потока на верт</w:t>
      </w:r>
      <w:r w:rsidRPr="00030C5F">
        <w:rPr>
          <w:sz w:val="20"/>
          <w:szCs w:val="20"/>
        </w:rPr>
        <w:t>и</w:t>
      </w:r>
      <w:r w:rsidRPr="00030C5F">
        <w:rPr>
          <w:sz w:val="20"/>
          <w:szCs w:val="20"/>
        </w:rPr>
        <w:t>кали. То же самое можно проделать с помощью какого-нибудь пла</w:t>
      </w:r>
      <w:r w:rsidRPr="00030C5F">
        <w:rPr>
          <w:sz w:val="20"/>
          <w:szCs w:val="20"/>
        </w:rPr>
        <w:t>в</w:t>
      </w:r>
      <w:r w:rsidRPr="00030C5F">
        <w:rPr>
          <w:sz w:val="20"/>
          <w:szCs w:val="20"/>
        </w:rPr>
        <w:t>средства в горизонтальном направлении и получить среднюю скорость пот</w:t>
      </w:r>
      <w:r w:rsidRPr="00030C5F">
        <w:rPr>
          <w:sz w:val="20"/>
          <w:szCs w:val="20"/>
        </w:rPr>
        <w:t>о</w:t>
      </w:r>
      <w:r w:rsidRPr="00030C5F">
        <w:rPr>
          <w:sz w:val="20"/>
          <w:szCs w:val="20"/>
        </w:rPr>
        <w:t>ка на горизонтали.</w:t>
      </w:r>
    </w:p>
    <w:p w:rsidR="00A049F1" w:rsidRDefault="00A049F1" w:rsidP="00A049F1">
      <w:pPr>
        <w:widowControl w:val="0"/>
        <w:spacing w:line="216" w:lineRule="auto"/>
        <w:ind w:firstLine="284"/>
        <w:jc w:val="both"/>
        <w:rPr>
          <w:sz w:val="20"/>
          <w:szCs w:val="20"/>
        </w:rPr>
      </w:pPr>
      <w:r w:rsidRPr="00030C5F">
        <w:rPr>
          <w:b/>
          <w:sz w:val="20"/>
          <w:szCs w:val="20"/>
        </w:rPr>
        <w:t>Судовой автоматизированный комплекс «Створ»</w:t>
      </w:r>
      <w:r w:rsidRPr="00030C5F">
        <w:rPr>
          <w:sz w:val="20"/>
          <w:szCs w:val="20"/>
        </w:rPr>
        <w:t xml:space="preserve"> (рис. 1</w:t>
      </w:r>
      <w:r>
        <w:rPr>
          <w:sz w:val="20"/>
          <w:szCs w:val="20"/>
        </w:rPr>
        <w:t>2</w:t>
      </w:r>
      <w:r w:rsidRPr="00030C5F">
        <w:rPr>
          <w:sz w:val="20"/>
          <w:szCs w:val="20"/>
        </w:rPr>
        <w:t>.7). Предназначен для оперативного определения расхода воды сре</w:t>
      </w:r>
      <w:r w:rsidRPr="00030C5F">
        <w:rPr>
          <w:sz w:val="20"/>
          <w:szCs w:val="20"/>
        </w:rPr>
        <w:t>д</w:t>
      </w:r>
      <w:r w:rsidRPr="00030C5F">
        <w:rPr>
          <w:sz w:val="20"/>
          <w:szCs w:val="20"/>
        </w:rPr>
        <w:t>них и больших рек. Принцип его работы заключается в определении ра</w:t>
      </w:r>
      <w:r w:rsidRPr="00030C5F">
        <w:rPr>
          <w:sz w:val="20"/>
          <w:szCs w:val="20"/>
        </w:rPr>
        <w:t>с</w:t>
      </w:r>
      <w:r w:rsidRPr="00030C5F">
        <w:rPr>
          <w:sz w:val="20"/>
          <w:szCs w:val="20"/>
        </w:rPr>
        <w:t>хода воды по скорости течения, измеренной в поверхностном слое в</w:t>
      </w:r>
      <w:r w:rsidRPr="00030C5F">
        <w:rPr>
          <w:sz w:val="20"/>
          <w:szCs w:val="20"/>
        </w:rPr>
        <w:t>о</w:t>
      </w:r>
      <w:r w:rsidRPr="00030C5F">
        <w:rPr>
          <w:sz w:val="20"/>
          <w:szCs w:val="20"/>
        </w:rPr>
        <w:t>ды во время движения судна по гидроствору, углу между направлением ве</w:t>
      </w:r>
      <w:r w:rsidRPr="00030C5F">
        <w:rPr>
          <w:sz w:val="20"/>
          <w:szCs w:val="20"/>
        </w:rPr>
        <w:t>к</w:t>
      </w:r>
      <w:r w:rsidRPr="00030C5F">
        <w:rPr>
          <w:sz w:val="20"/>
          <w:szCs w:val="20"/>
        </w:rPr>
        <w:t>тора скорости и линией створа и глубин</w:t>
      </w:r>
      <w:r w:rsidR="00967490">
        <w:rPr>
          <w:sz w:val="20"/>
          <w:szCs w:val="20"/>
        </w:rPr>
        <w:t>ы</w:t>
      </w:r>
      <w:r w:rsidRPr="00030C5F">
        <w:rPr>
          <w:sz w:val="20"/>
          <w:szCs w:val="20"/>
        </w:rPr>
        <w:t xml:space="preserve"> русла. Обработка результ</w:t>
      </w:r>
      <w:r w:rsidRPr="00030C5F">
        <w:rPr>
          <w:sz w:val="20"/>
          <w:szCs w:val="20"/>
        </w:rPr>
        <w:t>а</w:t>
      </w:r>
      <w:r w:rsidRPr="00030C5F">
        <w:rPr>
          <w:sz w:val="20"/>
          <w:szCs w:val="20"/>
        </w:rPr>
        <w:t>тов измерения и вычисление расхода воды с учетом коэффициента перехода от поверхностной к средней скорости течения осуществляе</w:t>
      </w:r>
      <w:r w:rsidRPr="00030C5F">
        <w:rPr>
          <w:sz w:val="20"/>
          <w:szCs w:val="20"/>
        </w:rPr>
        <w:t>т</w:t>
      </w:r>
      <w:r w:rsidRPr="00030C5F">
        <w:rPr>
          <w:sz w:val="20"/>
          <w:szCs w:val="20"/>
        </w:rPr>
        <w:t>ся авт</w:t>
      </w:r>
      <w:r w:rsidRPr="00030C5F">
        <w:rPr>
          <w:sz w:val="20"/>
          <w:szCs w:val="20"/>
        </w:rPr>
        <w:t>о</w:t>
      </w:r>
      <w:r w:rsidRPr="00030C5F">
        <w:rPr>
          <w:sz w:val="20"/>
          <w:szCs w:val="20"/>
        </w:rPr>
        <w:t>матически в процессе движения судна. Значения расхода (м</w:t>
      </w:r>
      <w:r w:rsidRPr="00030C5F">
        <w:rPr>
          <w:sz w:val="20"/>
          <w:szCs w:val="20"/>
          <w:vertAlign w:val="superscript"/>
        </w:rPr>
        <w:t>3</w:t>
      </w:r>
      <w:r w:rsidRPr="00030C5F">
        <w:rPr>
          <w:sz w:val="20"/>
          <w:szCs w:val="20"/>
        </w:rPr>
        <w:t>/с) регис</w:t>
      </w:r>
      <w:r w:rsidRPr="00030C5F">
        <w:rPr>
          <w:sz w:val="20"/>
          <w:szCs w:val="20"/>
        </w:rPr>
        <w:t>т</w:t>
      </w:r>
      <w:r w:rsidRPr="00030C5F">
        <w:rPr>
          <w:sz w:val="20"/>
          <w:szCs w:val="20"/>
        </w:rPr>
        <w:t>рируются на цифровом табло.</w:t>
      </w:r>
    </w:p>
    <w:p w:rsidR="00A049F1" w:rsidRDefault="00A049F1" w:rsidP="00A049F1">
      <w:pPr>
        <w:widowControl w:val="0"/>
        <w:spacing w:line="216" w:lineRule="auto"/>
        <w:ind w:firstLine="284"/>
        <w:jc w:val="both"/>
        <w:rPr>
          <w:sz w:val="20"/>
          <w:szCs w:val="20"/>
        </w:rPr>
      </w:pPr>
      <w:r w:rsidRPr="00030C5F">
        <w:rPr>
          <w:sz w:val="20"/>
          <w:szCs w:val="20"/>
        </w:rPr>
        <w:t>Комплекс «Створ» можно использовать на маломерных судах (к</w:t>
      </w:r>
      <w:r w:rsidRPr="00030C5F">
        <w:rPr>
          <w:sz w:val="20"/>
          <w:szCs w:val="20"/>
        </w:rPr>
        <w:t>а</w:t>
      </w:r>
      <w:r w:rsidRPr="00030C5F">
        <w:rPr>
          <w:sz w:val="20"/>
          <w:szCs w:val="20"/>
        </w:rPr>
        <w:t xml:space="preserve">терах, мотолодках) с немагнитным корпусом. Он состоит из выносной опоры </w:t>
      </w:r>
      <w:r w:rsidRPr="00D90F57">
        <w:rPr>
          <w:i/>
          <w:sz w:val="20"/>
          <w:szCs w:val="20"/>
        </w:rPr>
        <w:t>1</w:t>
      </w:r>
      <w:r w:rsidRPr="00030C5F">
        <w:rPr>
          <w:sz w:val="20"/>
          <w:szCs w:val="20"/>
        </w:rPr>
        <w:t xml:space="preserve"> для опускания приборов в поток, гидрофона эхолота </w:t>
      </w:r>
      <w:r w:rsidRPr="00D90F57">
        <w:rPr>
          <w:i/>
          <w:sz w:val="20"/>
          <w:szCs w:val="20"/>
        </w:rPr>
        <w:t>3</w:t>
      </w:r>
      <w:r w:rsidRPr="00030C5F">
        <w:rPr>
          <w:sz w:val="20"/>
          <w:szCs w:val="20"/>
        </w:rPr>
        <w:t xml:space="preserve"> для измерения глубины русла, измерителя скорости </w:t>
      </w:r>
      <w:r w:rsidRPr="00D90F57">
        <w:rPr>
          <w:i/>
          <w:sz w:val="20"/>
          <w:szCs w:val="20"/>
        </w:rPr>
        <w:t>4</w:t>
      </w:r>
      <w:r w:rsidRPr="00030C5F">
        <w:rPr>
          <w:sz w:val="20"/>
          <w:szCs w:val="20"/>
        </w:rPr>
        <w:t xml:space="preserve"> с гидр</w:t>
      </w:r>
      <w:r w:rsidRPr="00030C5F">
        <w:rPr>
          <w:sz w:val="20"/>
          <w:szCs w:val="20"/>
        </w:rPr>
        <w:t>о</w:t>
      </w:r>
      <w:r w:rsidRPr="00030C5F">
        <w:rPr>
          <w:sz w:val="20"/>
          <w:szCs w:val="20"/>
        </w:rPr>
        <w:t xml:space="preserve">флюгером </w:t>
      </w:r>
      <w:r w:rsidRPr="00D90F57">
        <w:rPr>
          <w:i/>
          <w:sz w:val="20"/>
          <w:szCs w:val="20"/>
        </w:rPr>
        <w:t>2</w:t>
      </w:r>
      <w:r w:rsidRPr="00030C5F">
        <w:rPr>
          <w:sz w:val="20"/>
          <w:szCs w:val="20"/>
        </w:rPr>
        <w:t xml:space="preserve">, индукционного датчика </w:t>
      </w:r>
      <w:r w:rsidRPr="00D90F57">
        <w:rPr>
          <w:i/>
          <w:sz w:val="20"/>
          <w:szCs w:val="20"/>
        </w:rPr>
        <w:t>5</w:t>
      </w:r>
      <w:r w:rsidRPr="00030C5F">
        <w:rPr>
          <w:sz w:val="20"/>
          <w:szCs w:val="20"/>
        </w:rPr>
        <w:t xml:space="preserve"> для измерения угла между направлением течения и линией створа, аппаратуры, включающей блок рег</w:t>
      </w:r>
      <w:r w:rsidRPr="00030C5F">
        <w:rPr>
          <w:sz w:val="20"/>
          <w:szCs w:val="20"/>
        </w:rPr>
        <w:t>и</w:t>
      </w:r>
      <w:r w:rsidRPr="00030C5F">
        <w:rPr>
          <w:sz w:val="20"/>
          <w:szCs w:val="20"/>
        </w:rPr>
        <w:t xml:space="preserve">страции глубин </w:t>
      </w:r>
      <w:r w:rsidRPr="00D90F57">
        <w:rPr>
          <w:i/>
          <w:sz w:val="20"/>
          <w:szCs w:val="20"/>
        </w:rPr>
        <w:t>6</w:t>
      </w:r>
      <w:r w:rsidRPr="00030C5F">
        <w:rPr>
          <w:sz w:val="20"/>
          <w:szCs w:val="20"/>
        </w:rPr>
        <w:t xml:space="preserve">, блок вычисления расхода </w:t>
      </w:r>
      <w:r w:rsidRPr="00D90F57">
        <w:rPr>
          <w:i/>
          <w:sz w:val="20"/>
          <w:szCs w:val="20"/>
        </w:rPr>
        <w:t>7</w:t>
      </w:r>
      <w:r w:rsidRPr="00030C5F">
        <w:rPr>
          <w:sz w:val="20"/>
          <w:szCs w:val="20"/>
        </w:rPr>
        <w:t xml:space="preserve"> и цифровой индикатор расхода </w:t>
      </w:r>
      <w:r w:rsidRPr="00D90F57">
        <w:rPr>
          <w:i/>
          <w:sz w:val="20"/>
          <w:szCs w:val="20"/>
        </w:rPr>
        <w:t>8</w:t>
      </w:r>
      <w:r w:rsidRPr="00030C5F">
        <w:rPr>
          <w:sz w:val="20"/>
          <w:szCs w:val="20"/>
        </w:rPr>
        <w:t>, комплекта соединительных кабелей.</w:t>
      </w:r>
    </w:p>
    <w:p w:rsidR="00A049F1" w:rsidRPr="00030C5F" w:rsidRDefault="00A049F1" w:rsidP="00A049F1">
      <w:pPr>
        <w:widowControl w:val="0"/>
        <w:spacing w:line="216" w:lineRule="auto"/>
        <w:ind w:firstLine="284"/>
        <w:jc w:val="center"/>
        <w:rPr>
          <w:sz w:val="20"/>
          <w:szCs w:val="20"/>
        </w:rPr>
      </w:pPr>
      <w:r w:rsidRPr="00A049F1">
        <w:rPr>
          <w:noProof/>
          <w:sz w:val="20"/>
          <w:szCs w:val="20"/>
        </w:rPr>
        <w:lastRenderedPageBreak/>
        <w:pict>
          <v:shape id="Рисунок 3256" o:spid="_x0000_i1265" type="#_x0000_t75" alt="Рис_13_7" style="width:244.5pt;height:222pt;visibility:visible">
            <v:imagedata r:id="rId402" o:title="Рис_13_7"/>
          </v:shape>
        </w:pict>
      </w:r>
    </w:p>
    <w:p w:rsidR="00A049F1" w:rsidRDefault="00A049F1" w:rsidP="00A049F1">
      <w:pPr>
        <w:widowControl w:val="0"/>
        <w:spacing w:line="216" w:lineRule="auto"/>
        <w:ind w:firstLine="284"/>
        <w:jc w:val="center"/>
        <w:rPr>
          <w:sz w:val="16"/>
          <w:szCs w:val="16"/>
        </w:rPr>
      </w:pPr>
    </w:p>
    <w:p w:rsidR="00967490" w:rsidRDefault="00A049F1" w:rsidP="00A049F1">
      <w:pPr>
        <w:widowControl w:val="0"/>
        <w:spacing w:line="216" w:lineRule="auto"/>
        <w:ind w:firstLine="284"/>
        <w:jc w:val="center"/>
        <w:rPr>
          <w:sz w:val="16"/>
          <w:szCs w:val="16"/>
        </w:rPr>
      </w:pPr>
      <w:r w:rsidRPr="00BC2532">
        <w:rPr>
          <w:sz w:val="16"/>
          <w:szCs w:val="16"/>
        </w:rPr>
        <w:t>Рис. 1</w:t>
      </w:r>
      <w:r>
        <w:rPr>
          <w:sz w:val="16"/>
          <w:szCs w:val="16"/>
        </w:rPr>
        <w:t>2</w:t>
      </w:r>
      <w:r w:rsidRPr="00BC2532">
        <w:rPr>
          <w:sz w:val="16"/>
          <w:szCs w:val="16"/>
        </w:rPr>
        <w:t xml:space="preserve">.7. </w:t>
      </w:r>
      <w:r w:rsidR="00967490">
        <w:rPr>
          <w:sz w:val="16"/>
          <w:szCs w:val="16"/>
        </w:rPr>
        <w:t xml:space="preserve">Основные узлы комплекса «Створ»: 1 – опора; </w:t>
      </w:r>
    </w:p>
    <w:p w:rsidR="00967490" w:rsidRDefault="00967490" w:rsidP="00A049F1">
      <w:pPr>
        <w:widowControl w:val="0"/>
        <w:spacing w:line="216" w:lineRule="auto"/>
        <w:ind w:firstLine="284"/>
        <w:jc w:val="center"/>
        <w:rPr>
          <w:sz w:val="16"/>
          <w:szCs w:val="16"/>
        </w:rPr>
      </w:pPr>
      <w:r>
        <w:rPr>
          <w:sz w:val="16"/>
          <w:szCs w:val="16"/>
        </w:rPr>
        <w:t>2 – гидрофлюгер; 3 – эх</w:t>
      </w:r>
      <w:r>
        <w:rPr>
          <w:sz w:val="16"/>
          <w:szCs w:val="16"/>
        </w:rPr>
        <w:t>о</w:t>
      </w:r>
      <w:r>
        <w:rPr>
          <w:sz w:val="16"/>
          <w:szCs w:val="16"/>
        </w:rPr>
        <w:t xml:space="preserve">лот; 4 – измеритель скорости; </w:t>
      </w:r>
    </w:p>
    <w:p w:rsidR="00967490" w:rsidRDefault="00967490" w:rsidP="00A049F1">
      <w:pPr>
        <w:widowControl w:val="0"/>
        <w:spacing w:line="216" w:lineRule="auto"/>
        <w:ind w:firstLine="284"/>
        <w:jc w:val="center"/>
        <w:rPr>
          <w:sz w:val="16"/>
          <w:szCs w:val="16"/>
        </w:rPr>
      </w:pPr>
      <w:r>
        <w:rPr>
          <w:sz w:val="16"/>
          <w:szCs w:val="16"/>
        </w:rPr>
        <w:t xml:space="preserve">5 – индукционный датчик; 6 – блок регистрации глубин; </w:t>
      </w:r>
    </w:p>
    <w:p w:rsidR="00A049F1" w:rsidRDefault="00967490" w:rsidP="00A049F1">
      <w:pPr>
        <w:widowControl w:val="0"/>
        <w:spacing w:line="216" w:lineRule="auto"/>
        <w:ind w:firstLine="284"/>
        <w:jc w:val="center"/>
        <w:rPr>
          <w:sz w:val="16"/>
          <w:szCs w:val="16"/>
        </w:rPr>
      </w:pPr>
      <w:r>
        <w:rPr>
          <w:sz w:val="16"/>
          <w:szCs w:val="16"/>
        </w:rPr>
        <w:t>7 – блок вычисления расх</w:t>
      </w:r>
      <w:r>
        <w:rPr>
          <w:sz w:val="16"/>
          <w:szCs w:val="16"/>
        </w:rPr>
        <w:t>о</w:t>
      </w:r>
      <w:r>
        <w:rPr>
          <w:sz w:val="16"/>
          <w:szCs w:val="16"/>
        </w:rPr>
        <w:t>да;8 – индикатор расхода</w:t>
      </w:r>
    </w:p>
    <w:p w:rsidR="00A049F1" w:rsidRPr="00BC2532" w:rsidRDefault="00A049F1" w:rsidP="00A049F1">
      <w:pPr>
        <w:widowControl w:val="0"/>
        <w:spacing w:line="216" w:lineRule="auto"/>
        <w:ind w:firstLine="284"/>
        <w:jc w:val="center"/>
        <w:rPr>
          <w:sz w:val="16"/>
          <w:szCs w:val="16"/>
        </w:rPr>
      </w:pPr>
    </w:p>
    <w:p w:rsidR="00A049F1" w:rsidRPr="00030C5F" w:rsidRDefault="00A049F1" w:rsidP="00A049F1">
      <w:pPr>
        <w:widowControl w:val="0"/>
        <w:spacing w:line="216" w:lineRule="auto"/>
        <w:ind w:firstLine="284"/>
        <w:jc w:val="both"/>
        <w:rPr>
          <w:sz w:val="20"/>
          <w:szCs w:val="20"/>
        </w:rPr>
      </w:pPr>
      <w:r w:rsidRPr="00030C5F">
        <w:rPr>
          <w:sz w:val="20"/>
          <w:szCs w:val="20"/>
        </w:rPr>
        <w:t>Питание аппаратуры производится от источников постоянного тока напряжением 27 В.</w:t>
      </w:r>
    </w:p>
    <w:p w:rsidR="00A049F1" w:rsidRDefault="00A049F1" w:rsidP="00A049F1">
      <w:pPr>
        <w:widowControl w:val="0"/>
        <w:spacing w:line="216" w:lineRule="auto"/>
        <w:ind w:firstLine="284"/>
        <w:jc w:val="both"/>
        <w:rPr>
          <w:sz w:val="20"/>
          <w:szCs w:val="20"/>
        </w:rPr>
      </w:pPr>
      <w:r w:rsidRPr="00030C5F">
        <w:rPr>
          <w:sz w:val="20"/>
          <w:szCs w:val="20"/>
        </w:rPr>
        <w:t xml:space="preserve">Диапазон измерений глубины </w:t>
      </w:r>
      <w:r w:rsidR="00967490">
        <w:rPr>
          <w:sz w:val="20"/>
          <w:szCs w:val="20"/>
        </w:rPr>
        <w:t xml:space="preserve">равен </w:t>
      </w:r>
      <w:r w:rsidRPr="00030C5F">
        <w:rPr>
          <w:sz w:val="20"/>
          <w:szCs w:val="20"/>
        </w:rPr>
        <w:t xml:space="preserve">0,5–20 м, скорости </w:t>
      </w:r>
      <w:r>
        <w:rPr>
          <w:sz w:val="20"/>
          <w:szCs w:val="20"/>
        </w:rPr>
        <w:t xml:space="preserve">– </w:t>
      </w:r>
      <w:r w:rsidRPr="00030C5F">
        <w:rPr>
          <w:sz w:val="20"/>
          <w:szCs w:val="20"/>
        </w:rPr>
        <w:t xml:space="preserve">0,5–3,0 м/с; погрешность измерения расхода </w:t>
      </w:r>
      <w:r w:rsidR="00967490">
        <w:rPr>
          <w:sz w:val="20"/>
          <w:szCs w:val="20"/>
        </w:rPr>
        <w:t xml:space="preserve">– </w:t>
      </w:r>
      <w:r w:rsidRPr="00030C5F">
        <w:rPr>
          <w:sz w:val="20"/>
          <w:szCs w:val="20"/>
        </w:rPr>
        <w:t>5%.</w:t>
      </w:r>
    </w:p>
    <w:p w:rsidR="00A049F1" w:rsidRDefault="00A049F1" w:rsidP="00A049F1">
      <w:pPr>
        <w:widowControl w:val="0"/>
        <w:spacing w:line="216" w:lineRule="auto"/>
        <w:ind w:firstLine="284"/>
        <w:jc w:val="both"/>
        <w:rPr>
          <w:sz w:val="20"/>
          <w:szCs w:val="20"/>
        </w:rPr>
      </w:pPr>
      <w:r w:rsidRPr="00030C5F">
        <w:rPr>
          <w:sz w:val="20"/>
          <w:szCs w:val="20"/>
        </w:rPr>
        <w:t>Этот способ отличается высокой степенью автоматизации измер</w:t>
      </w:r>
      <w:r w:rsidRPr="00030C5F">
        <w:rPr>
          <w:sz w:val="20"/>
          <w:szCs w:val="20"/>
        </w:rPr>
        <w:t>и</w:t>
      </w:r>
      <w:r w:rsidRPr="00030C5F">
        <w:rPr>
          <w:sz w:val="20"/>
          <w:szCs w:val="20"/>
        </w:rPr>
        <w:t>тельного процесса, быстротой производства гидрометрических р</w:t>
      </w:r>
      <w:r w:rsidRPr="00030C5F">
        <w:rPr>
          <w:sz w:val="20"/>
          <w:szCs w:val="20"/>
        </w:rPr>
        <w:t>а</w:t>
      </w:r>
      <w:r w:rsidRPr="00030C5F">
        <w:rPr>
          <w:sz w:val="20"/>
          <w:szCs w:val="20"/>
        </w:rPr>
        <w:t>бот, что придает ему особую практическую ценность при резких повыш</w:t>
      </w:r>
      <w:r w:rsidRPr="00030C5F">
        <w:rPr>
          <w:sz w:val="20"/>
          <w:szCs w:val="20"/>
        </w:rPr>
        <w:t>е</w:t>
      </w:r>
      <w:r w:rsidRPr="00030C5F">
        <w:rPr>
          <w:sz w:val="20"/>
          <w:szCs w:val="20"/>
        </w:rPr>
        <w:t>ниях и п</w:t>
      </w:r>
      <w:r w:rsidRPr="00030C5F">
        <w:rPr>
          <w:sz w:val="20"/>
          <w:szCs w:val="20"/>
        </w:rPr>
        <w:t>о</w:t>
      </w:r>
      <w:r w:rsidRPr="00030C5F">
        <w:rPr>
          <w:sz w:val="20"/>
          <w:szCs w:val="20"/>
        </w:rPr>
        <w:t xml:space="preserve">нижениях уровней воды. </w:t>
      </w:r>
    </w:p>
    <w:p w:rsidR="00A049F1" w:rsidRDefault="00A049F1" w:rsidP="00A049F1">
      <w:pPr>
        <w:widowControl w:val="0"/>
        <w:spacing w:line="216" w:lineRule="auto"/>
        <w:ind w:firstLine="284"/>
        <w:jc w:val="both"/>
        <w:rPr>
          <w:sz w:val="20"/>
          <w:szCs w:val="20"/>
        </w:rPr>
      </w:pPr>
      <w:r w:rsidRPr="00030C5F">
        <w:rPr>
          <w:b/>
          <w:sz w:val="20"/>
          <w:szCs w:val="20"/>
        </w:rPr>
        <w:t>Ультразвуковой способ измерения скоростей водного пот</w:t>
      </w:r>
      <w:r w:rsidRPr="00030C5F">
        <w:rPr>
          <w:b/>
          <w:sz w:val="20"/>
          <w:szCs w:val="20"/>
        </w:rPr>
        <w:t>о</w:t>
      </w:r>
      <w:r w:rsidRPr="00030C5F">
        <w:rPr>
          <w:b/>
          <w:sz w:val="20"/>
          <w:szCs w:val="20"/>
        </w:rPr>
        <w:t>ка.</w:t>
      </w:r>
      <w:r w:rsidRPr="00030C5F">
        <w:rPr>
          <w:sz w:val="20"/>
          <w:szCs w:val="20"/>
        </w:rPr>
        <w:t xml:space="preserve"> В основу измерения положен принцип относительности скорости: фа</w:t>
      </w:r>
      <w:r w:rsidRPr="00030C5F">
        <w:rPr>
          <w:sz w:val="20"/>
          <w:szCs w:val="20"/>
        </w:rPr>
        <w:t>к</w:t>
      </w:r>
      <w:r w:rsidRPr="00030C5F">
        <w:rPr>
          <w:sz w:val="20"/>
          <w:szCs w:val="20"/>
        </w:rPr>
        <w:t>тическая скорость распростран</w:t>
      </w:r>
      <w:r w:rsidRPr="00030C5F">
        <w:rPr>
          <w:sz w:val="20"/>
          <w:szCs w:val="20"/>
        </w:rPr>
        <w:t>е</w:t>
      </w:r>
      <w:r w:rsidRPr="00030C5F">
        <w:rPr>
          <w:sz w:val="20"/>
          <w:szCs w:val="20"/>
        </w:rPr>
        <w:t>ния звуковой волны с</w:t>
      </w:r>
      <w:r w:rsidRPr="00030C5F">
        <w:rPr>
          <w:sz w:val="20"/>
          <w:szCs w:val="20"/>
          <w:vertAlign w:val="subscript"/>
        </w:rPr>
        <w:t>зв</w:t>
      </w:r>
      <w:r w:rsidRPr="00030C5F">
        <w:rPr>
          <w:sz w:val="20"/>
          <w:szCs w:val="20"/>
        </w:rPr>
        <w:t xml:space="preserve"> в движущейся среде является су</w:t>
      </w:r>
      <w:r w:rsidRPr="00030C5F">
        <w:rPr>
          <w:sz w:val="20"/>
          <w:szCs w:val="20"/>
        </w:rPr>
        <w:t>м</w:t>
      </w:r>
      <w:r w:rsidRPr="00030C5F">
        <w:rPr>
          <w:sz w:val="20"/>
          <w:szCs w:val="20"/>
        </w:rPr>
        <w:t xml:space="preserve">мой векторов скорости звука с и средней скорости среды </w:t>
      </w:r>
      <w:r w:rsidRPr="00030C5F">
        <w:rPr>
          <w:sz w:val="20"/>
          <w:szCs w:val="20"/>
          <w:lang w:val="en-US"/>
        </w:rPr>
        <w:t>v</w:t>
      </w:r>
      <w:r>
        <w:rPr>
          <w:sz w:val="20"/>
          <w:szCs w:val="20"/>
        </w:rPr>
        <w:t>:</w:t>
      </w:r>
    </w:p>
    <w:p w:rsidR="00967490" w:rsidRPr="00D90F57" w:rsidRDefault="00967490"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center"/>
        <w:rPr>
          <w:sz w:val="20"/>
          <w:szCs w:val="20"/>
        </w:rPr>
      </w:pPr>
      <w:r w:rsidRPr="00030C5F">
        <w:rPr>
          <w:position w:val="-10"/>
          <w:sz w:val="20"/>
          <w:szCs w:val="20"/>
        </w:rPr>
        <w:object w:dxaOrig="920" w:dyaOrig="300">
          <v:shape id="_x0000_i1266" type="#_x0000_t75" style="width:45.75pt;height:15pt" o:ole="">
            <v:imagedata r:id="rId403" o:title=""/>
          </v:shape>
          <o:OLEObject Type="Embed" ProgID="Equation.3" ShapeID="_x0000_i1266" DrawAspect="Content" ObjectID="_1428818282" r:id="rId404"/>
        </w:object>
      </w:r>
      <w:r>
        <w:rPr>
          <w:sz w:val="20"/>
          <w:szCs w:val="20"/>
        </w:rPr>
        <w:t>.</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Почти все применяемые на практике измерители работают в уль</w:t>
      </w:r>
      <w:r w:rsidRPr="00030C5F">
        <w:rPr>
          <w:sz w:val="20"/>
          <w:szCs w:val="20"/>
        </w:rPr>
        <w:t>т</w:t>
      </w:r>
      <w:r w:rsidRPr="00030C5F">
        <w:rPr>
          <w:sz w:val="20"/>
          <w:szCs w:val="20"/>
        </w:rPr>
        <w:lastRenderedPageBreak/>
        <w:t>развуковом диапазоне частот (1,5·10</w:t>
      </w:r>
      <w:r w:rsidRPr="00030C5F">
        <w:rPr>
          <w:sz w:val="20"/>
          <w:szCs w:val="20"/>
          <w:vertAlign w:val="superscript"/>
        </w:rPr>
        <w:t>4</w:t>
      </w:r>
      <w:r w:rsidRPr="00030C5F">
        <w:rPr>
          <w:sz w:val="20"/>
          <w:szCs w:val="20"/>
        </w:rPr>
        <w:t xml:space="preserve"> – 10</w:t>
      </w:r>
      <w:r w:rsidRPr="00030C5F">
        <w:rPr>
          <w:sz w:val="20"/>
          <w:szCs w:val="20"/>
          <w:vertAlign w:val="superscript"/>
        </w:rPr>
        <w:t>9</w:t>
      </w:r>
      <w:r w:rsidRPr="00030C5F">
        <w:rPr>
          <w:sz w:val="20"/>
          <w:szCs w:val="20"/>
        </w:rPr>
        <w:t xml:space="preserve"> Гц), поэтому наз</w:t>
      </w:r>
      <w:r w:rsidRPr="00030C5F">
        <w:rPr>
          <w:sz w:val="20"/>
          <w:szCs w:val="20"/>
        </w:rPr>
        <w:t>ы</w:t>
      </w:r>
      <w:r w:rsidRPr="00030C5F">
        <w:rPr>
          <w:sz w:val="20"/>
          <w:szCs w:val="20"/>
        </w:rPr>
        <w:t>ваются ультразвуковыми.</w:t>
      </w:r>
    </w:p>
    <w:p w:rsidR="00A049F1" w:rsidRPr="00030C5F" w:rsidRDefault="00A049F1" w:rsidP="00A049F1">
      <w:pPr>
        <w:widowControl w:val="0"/>
        <w:spacing w:line="216" w:lineRule="auto"/>
        <w:ind w:firstLine="284"/>
        <w:jc w:val="both"/>
        <w:rPr>
          <w:sz w:val="20"/>
          <w:szCs w:val="20"/>
        </w:rPr>
      </w:pPr>
      <w:r w:rsidRPr="00030C5F">
        <w:rPr>
          <w:sz w:val="20"/>
          <w:szCs w:val="20"/>
        </w:rPr>
        <w:t>Излучатель (генератор) колебаний А (рис. 1</w:t>
      </w:r>
      <w:r>
        <w:rPr>
          <w:sz w:val="20"/>
          <w:szCs w:val="20"/>
        </w:rPr>
        <w:t>2</w:t>
      </w:r>
      <w:r w:rsidRPr="00030C5F">
        <w:rPr>
          <w:sz w:val="20"/>
          <w:szCs w:val="20"/>
        </w:rPr>
        <w:t>.8) и приемник кол</w:t>
      </w:r>
      <w:r w:rsidRPr="00030C5F">
        <w:rPr>
          <w:sz w:val="20"/>
          <w:szCs w:val="20"/>
        </w:rPr>
        <w:t>е</w:t>
      </w:r>
      <w:r w:rsidRPr="00030C5F">
        <w:rPr>
          <w:sz w:val="20"/>
          <w:szCs w:val="20"/>
        </w:rPr>
        <w:t>баний Б устанавливают под свободной поверхностью воды у берегов с некоторым смещением по длине потока. Угол α между направлением потока и траекторией звукового и</w:t>
      </w:r>
      <w:r w:rsidRPr="00030C5F">
        <w:rPr>
          <w:sz w:val="20"/>
          <w:szCs w:val="20"/>
        </w:rPr>
        <w:t>м</w:t>
      </w:r>
      <w:r w:rsidRPr="00030C5F">
        <w:rPr>
          <w:sz w:val="20"/>
          <w:szCs w:val="20"/>
        </w:rPr>
        <w:t>пульса составляет от 30 до 70º.</w:t>
      </w:r>
    </w:p>
    <w:p w:rsidR="00A049F1"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center"/>
        <w:rPr>
          <w:sz w:val="20"/>
          <w:szCs w:val="20"/>
        </w:rPr>
      </w:pPr>
      <w:r w:rsidRPr="00A049F1">
        <w:rPr>
          <w:noProof/>
          <w:sz w:val="20"/>
          <w:szCs w:val="20"/>
        </w:rPr>
        <w:pict>
          <v:shape id="Рисунок 3258" o:spid="_x0000_i1267" type="#_x0000_t75" alt="Рис_13_8" style="width:174.75pt;height:124.5pt;visibility:visible">
            <v:imagedata r:id="rId405" o:title="Рис_13_8"/>
          </v:shape>
        </w:pict>
      </w:r>
    </w:p>
    <w:p w:rsidR="00A049F1" w:rsidRPr="000B4295" w:rsidRDefault="00A049F1" w:rsidP="00A049F1">
      <w:pPr>
        <w:widowControl w:val="0"/>
        <w:spacing w:line="216" w:lineRule="auto"/>
        <w:ind w:firstLine="284"/>
        <w:jc w:val="center"/>
        <w:rPr>
          <w:sz w:val="16"/>
          <w:szCs w:val="16"/>
        </w:rPr>
      </w:pPr>
      <w:r w:rsidRPr="000B4295">
        <w:rPr>
          <w:sz w:val="16"/>
          <w:szCs w:val="16"/>
        </w:rPr>
        <w:t>Рис. 1</w:t>
      </w:r>
      <w:r>
        <w:rPr>
          <w:sz w:val="16"/>
          <w:szCs w:val="16"/>
        </w:rPr>
        <w:t>2</w:t>
      </w:r>
      <w:r w:rsidRPr="000B4295">
        <w:rPr>
          <w:sz w:val="16"/>
          <w:szCs w:val="16"/>
        </w:rPr>
        <w:t xml:space="preserve">.8. Схема измерения средней скорости </w:t>
      </w:r>
    </w:p>
    <w:p w:rsidR="00A049F1" w:rsidRDefault="00A049F1" w:rsidP="00A049F1">
      <w:pPr>
        <w:widowControl w:val="0"/>
        <w:spacing w:line="216" w:lineRule="auto"/>
        <w:ind w:firstLine="540"/>
        <w:jc w:val="center"/>
        <w:rPr>
          <w:sz w:val="16"/>
          <w:szCs w:val="16"/>
        </w:rPr>
      </w:pPr>
      <w:r w:rsidRPr="000B4295">
        <w:rPr>
          <w:sz w:val="16"/>
          <w:szCs w:val="16"/>
        </w:rPr>
        <w:t>на горизонтали ультразвуковым сп</w:t>
      </w:r>
      <w:r w:rsidRPr="000B4295">
        <w:rPr>
          <w:sz w:val="16"/>
          <w:szCs w:val="16"/>
        </w:rPr>
        <w:t>о</w:t>
      </w:r>
      <w:r w:rsidR="00967490">
        <w:rPr>
          <w:sz w:val="16"/>
          <w:szCs w:val="16"/>
        </w:rPr>
        <w:t>собом</w:t>
      </w:r>
    </w:p>
    <w:p w:rsidR="00A049F1" w:rsidRPr="000B4295" w:rsidRDefault="00A049F1" w:rsidP="00A049F1">
      <w:pPr>
        <w:widowControl w:val="0"/>
        <w:spacing w:line="216" w:lineRule="auto"/>
        <w:ind w:firstLine="540"/>
        <w:jc w:val="center"/>
        <w:rPr>
          <w:sz w:val="16"/>
          <w:szCs w:val="16"/>
        </w:rPr>
      </w:pPr>
    </w:p>
    <w:p w:rsidR="00A049F1" w:rsidRDefault="00A049F1" w:rsidP="00A049F1">
      <w:pPr>
        <w:widowControl w:val="0"/>
        <w:spacing w:line="216" w:lineRule="auto"/>
        <w:ind w:firstLine="284"/>
        <w:jc w:val="both"/>
        <w:rPr>
          <w:sz w:val="20"/>
          <w:szCs w:val="20"/>
        </w:rPr>
      </w:pPr>
      <w:r w:rsidRPr="00030C5F">
        <w:rPr>
          <w:sz w:val="20"/>
          <w:szCs w:val="20"/>
        </w:rPr>
        <w:t xml:space="preserve">Время </w:t>
      </w:r>
      <w:r w:rsidRPr="00030C5F">
        <w:rPr>
          <w:sz w:val="20"/>
          <w:szCs w:val="20"/>
          <w:lang w:val="en-US"/>
        </w:rPr>
        <w:t>t</w:t>
      </w:r>
      <w:r w:rsidRPr="00030C5F">
        <w:rPr>
          <w:sz w:val="20"/>
          <w:szCs w:val="20"/>
          <w:vertAlign w:val="subscript"/>
        </w:rPr>
        <w:t>1</w:t>
      </w:r>
      <w:r w:rsidRPr="00030C5F">
        <w:rPr>
          <w:sz w:val="20"/>
          <w:szCs w:val="20"/>
        </w:rPr>
        <w:t xml:space="preserve"> прохожден</w:t>
      </w:r>
      <w:r w:rsidR="00967490">
        <w:rPr>
          <w:sz w:val="20"/>
          <w:szCs w:val="20"/>
        </w:rPr>
        <w:t>ия звуковым импульсом расстояния</w:t>
      </w:r>
      <w:r w:rsidRPr="00030C5F">
        <w:rPr>
          <w:sz w:val="20"/>
          <w:szCs w:val="20"/>
        </w:rPr>
        <w:t xml:space="preserve"> </w:t>
      </w:r>
      <w:r w:rsidRPr="00030C5F">
        <w:rPr>
          <w:sz w:val="20"/>
          <w:szCs w:val="20"/>
          <w:lang w:val="en-US"/>
        </w:rPr>
        <w:t>L</w:t>
      </w:r>
      <w:r w:rsidRPr="00030C5F">
        <w:rPr>
          <w:sz w:val="20"/>
          <w:szCs w:val="20"/>
        </w:rPr>
        <w:t xml:space="preserve"> от А к Б и </w:t>
      </w:r>
      <w:r w:rsidRPr="00030C5F">
        <w:rPr>
          <w:sz w:val="20"/>
          <w:szCs w:val="20"/>
          <w:lang w:val="en-US"/>
        </w:rPr>
        <w:t>t</w:t>
      </w:r>
      <w:r w:rsidRPr="00030C5F">
        <w:rPr>
          <w:sz w:val="20"/>
          <w:szCs w:val="20"/>
          <w:vertAlign w:val="subscript"/>
        </w:rPr>
        <w:t>2</w:t>
      </w:r>
      <w:r w:rsidRPr="00030C5F">
        <w:rPr>
          <w:sz w:val="20"/>
          <w:szCs w:val="20"/>
        </w:rPr>
        <w:t xml:space="preserve"> – обратно от Б к А равно:</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center"/>
        <w:rPr>
          <w:sz w:val="20"/>
          <w:szCs w:val="20"/>
        </w:rPr>
      </w:pPr>
      <w:r w:rsidRPr="00030C5F">
        <w:rPr>
          <w:position w:val="-26"/>
          <w:sz w:val="20"/>
          <w:szCs w:val="20"/>
        </w:rPr>
        <w:object w:dxaOrig="980" w:dyaOrig="600">
          <v:shape id="_x0000_i1268" type="#_x0000_t75" style="width:48.75pt;height:30pt" o:ole="">
            <v:imagedata r:id="rId406" o:title=""/>
          </v:shape>
          <o:OLEObject Type="Embed" ProgID="Equation.3" ShapeID="_x0000_i1268" DrawAspect="Content" ObjectID="_1428818283" r:id="rId407"/>
        </w:object>
      </w:r>
      <w:r w:rsidRPr="00030C5F">
        <w:rPr>
          <w:sz w:val="20"/>
          <w:szCs w:val="20"/>
        </w:rPr>
        <w:t>;</w:t>
      </w:r>
      <w:r w:rsidRPr="00030C5F">
        <w:rPr>
          <w:sz w:val="20"/>
          <w:szCs w:val="20"/>
        </w:rPr>
        <w:tab/>
      </w:r>
      <w:r w:rsidRPr="00030C5F">
        <w:rPr>
          <w:sz w:val="20"/>
          <w:szCs w:val="20"/>
        </w:rPr>
        <w:tab/>
      </w:r>
      <w:r w:rsidRPr="00030C5F">
        <w:rPr>
          <w:position w:val="-26"/>
          <w:sz w:val="20"/>
          <w:szCs w:val="20"/>
        </w:rPr>
        <w:object w:dxaOrig="999" w:dyaOrig="600">
          <v:shape id="_x0000_i1269" type="#_x0000_t75" style="width:50.25pt;height:30pt" o:ole="">
            <v:imagedata r:id="rId408" o:title=""/>
          </v:shape>
          <o:OLEObject Type="Embed" ProgID="Equation.3" ShapeID="_x0000_i1269" DrawAspect="Content" ObjectID="_1428818284" r:id="rId409"/>
        </w:object>
      </w:r>
      <w:r w:rsidRPr="00030C5F">
        <w:rPr>
          <w:sz w:val="20"/>
          <w:szCs w:val="20"/>
        </w:rPr>
        <w:t>,</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jc w:val="both"/>
        <w:rPr>
          <w:sz w:val="20"/>
          <w:szCs w:val="20"/>
        </w:rPr>
      </w:pPr>
      <w:r w:rsidRPr="00030C5F">
        <w:rPr>
          <w:sz w:val="20"/>
          <w:szCs w:val="20"/>
        </w:rPr>
        <w:t>откуда составляющая скорости в направлении траектории звуков</w:t>
      </w:r>
      <w:r w:rsidRPr="00030C5F">
        <w:rPr>
          <w:sz w:val="20"/>
          <w:szCs w:val="20"/>
        </w:rPr>
        <w:t>о</w:t>
      </w:r>
      <w:r w:rsidRPr="00030C5F">
        <w:rPr>
          <w:sz w:val="20"/>
          <w:szCs w:val="20"/>
        </w:rPr>
        <w:t>го импульса</w:t>
      </w:r>
    </w:p>
    <w:p w:rsidR="00A049F1" w:rsidRPr="00030C5F" w:rsidRDefault="00A049F1" w:rsidP="00A049F1">
      <w:pPr>
        <w:widowControl w:val="0"/>
        <w:spacing w:line="216" w:lineRule="auto"/>
        <w:jc w:val="right"/>
        <w:rPr>
          <w:sz w:val="20"/>
          <w:szCs w:val="20"/>
        </w:rPr>
      </w:pPr>
      <w:r w:rsidRPr="00030C5F">
        <w:rPr>
          <w:position w:val="-28"/>
          <w:sz w:val="20"/>
          <w:szCs w:val="20"/>
        </w:rPr>
        <w:object w:dxaOrig="3100" w:dyaOrig="660">
          <v:shape id="_x0000_i1270" type="#_x0000_t75" style="width:155.25pt;height:33pt" o:ole="">
            <v:imagedata r:id="rId410" o:title=""/>
          </v:shape>
          <o:OLEObject Type="Embed" ProgID="Equation.3" ShapeID="_x0000_i1270" DrawAspect="Content" ObjectID="_1428818285" r:id="rId411"/>
        </w:object>
      </w:r>
      <w:r w:rsidRPr="00030C5F">
        <w:rPr>
          <w:sz w:val="20"/>
          <w:szCs w:val="20"/>
        </w:rPr>
        <w:t>,</w:t>
      </w:r>
      <w:r w:rsidRPr="00030C5F">
        <w:rPr>
          <w:sz w:val="20"/>
          <w:szCs w:val="20"/>
        </w:rPr>
        <w:tab/>
      </w:r>
      <w:r w:rsidRPr="00030C5F">
        <w:rPr>
          <w:sz w:val="20"/>
          <w:szCs w:val="20"/>
        </w:rPr>
        <w:tab/>
        <w:t>(1</w:t>
      </w:r>
      <w:r>
        <w:rPr>
          <w:sz w:val="20"/>
          <w:szCs w:val="20"/>
        </w:rPr>
        <w:t>2</w:t>
      </w:r>
      <w:r w:rsidRPr="00030C5F">
        <w:rPr>
          <w:sz w:val="20"/>
          <w:szCs w:val="20"/>
        </w:rPr>
        <w:t>.14)</w:t>
      </w:r>
    </w:p>
    <w:p w:rsidR="00A049F1" w:rsidRPr="00030C5F" w:rsidRDefault="00A049F1" w:rsidP="00A049F1">
      <w:pPr>
        <w:widowControl w:val="0"/>
        <w:spacing w:line="216" w:lineRule="auto"/>
        <w:jc w:val="right"/>
        <w:rPr>
          <w:sz w:val="20"/>
          <w:szCs w:val="20"/>
        </w:rPr>
      </w:pPr>
    </w:p>
    <w:p w:rsidR="00A049F1" w:rsidRPr="00030C5F" w:rsidRDefault="00A049F1" w:rsidP="00A049F1">
      <w:pPr>
        <w:widowControl w:val="0"/>
        <w:spacing w:line="216" w:lineRule="auto"/>
        <w:ind w:left="980" w:hanging="980"/>
        <w:jc w:val="both"/>
        <w:rPr>
          <w:sz w:val="20"/>
          <w:szCs w:val="20"/>
        </w:rPr>
      </w:pPr>
      <w:r w:rsidRPr="00030C5F">
        <w:rPr>
          <w:sz w:val="20"/>
          <w:szCs w:val="20"/>
        </w:rPr>
        <w:t xml:space="preserve">где </w:t>
      </w:r>
      <w:r w:rsidRPr="00030C5F">
        <w:rPr>
          <w:sz w:val="20"/>
          <w:szCs w:val="20"/>
          <w:lang w:val="en-US"/>
        </w:rPr>
        <w:t>f</w:t>
      </w:r>
      <w:r w:rsidRPr="00030C5F">
        <w:rPr>
          <w:sz w:val="20"/>
          <w:szCs w:val="20"/>
          <w:vertAlign w:val="subscript"/>
        </w:rPr>
        <w:t>1</w:t>
      </w:r>
      <w:r w:rsidRPr="00030C5F">
        <w:rPr>
          <w:sz w:val="20"/>
          <w:szCs w:val="20"/>
        </w:rPr>
        <w:t xml:space="preserve"> ,</w:t>
      </w:r>
      <w:r w:rsidRPr="00030C5F">
        <w:rPr>
          <w:sz w:val="20"/>
          <w:szCs w:val="20"/>
          <w:lang w:val="en-US"/>
        </w:rPr>
        <w:t>f</w:t>
      </w:r>
      <w:r w:rsidRPr="00030C5F">
        <w:rPr>
          <w:sz w:val="20"/>
          <w:szCs w:val="20"/>
          <w:vertAlign w:val="subscript"/>
        </w:rPr>
        <w:t>2</w:t>
      </w:r>
      <w:r w:rsidRPr="00030C5F">
        <w:rPr>
          <w:sz w:val="20"/>
          <w:szCs w:val="20"/>
        </w:rPr>
        <w:t xml:space="preserve"> – частоты звуковых импульсов при прохождении от А к Б и обратно;</w:t>
      </w:r>
    </w:p>
    <w:p w:rsidR="00A049F1" w:rsidRPr="00030C5F" w:rsidRDefault="00A049F1" w:rsidP="00A049F1">
      <w:pPr>
        <w:widowControl w:val="0"/>
        <w:spacing w:line="216" w:lineRule="auto"/>
        <w:ind w:firstLine="588"/>
        <w:jc w:val="both"/>
        <w:rPr>
          <w:sz w:val="20"/>
          <w:szCs w:val="20"/>
        </w:rPr>
      </w:pPr>
      <w:r w:rsidRPr="00030C5F">
        <w:rPr>
          <w:sz w:val="20"/>
          <w:szCs w:val="20"/>
        </w:rPr>
        <w:t>Δ</w:t>
      </w:r>
      <w:r w:rsidRPr="00030C5F">
        <w:rPr>
          <w:sz w:val="20"/>
          <w:szCs w:val="20"/>
          <w:lang w:val="en-US"/>
        </w:rPr>
        <w:t>f</w:t>
      </w:r>
      <w:r w:rsidRPr="00030C5F">
        <w:rPr>
          <w:sz w:val="20"/>
          <w:szCs w:val="20"/>
        </w:rPr>
        <w:t xml:space="preserve"> – разность (смещение) этих частот.</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Так как </w:t>
      </w:r>
      <w:r w:rsidRPr="00030C5F">
        <w:rPr>
          <w:sz w:val="20"/>
          <w:szCs w:val="20"/>
          <w:lang w:val="en-US"/>
        </w:rPr>
        <w:t>v</w:t>
      </w:r>
      <w:r w:rsidRPr="00030C5F">
        <w:rPr>
          <w:sz w:val="20"/>
          <w:szCs w:val="20"/>
        </w:rPr>
        <w:t xml:space="preserve"> = </w:t>
      </w:r>
      <w:r w:rsidRPr="00030C5F">
        <w:rPr>
          <w:sz w:val="20"/>
          <w:szCs w:val="20"/>
          <w:lang w:val="en-US"/>
        </w:rPr>
        <w:t>v</w:t>
      </w:r>
      <w:r w:rsidRPr="00030C5F">
        <w:rPr>
          <w:sz w:val="20"/>
          <w:szCs w:val="20"/>
          <w:vertAlign w:val="subscript"/>
          <w:lang w:val="en-US"/>
        </w:rPr>
        <w:t>L</w:t>
      </w:r>
      <w:r w:rsidRPr="00030C5F">
        <w:rPr>
          <w:sz w:val="20"/>
          <w:szCs w:val="20"/>
        </w:rPr>
        <w:t xml:space="preserve"> /</w:t>
      </w:r>
      <w:r w:rsidRPr="00030C5F">
        <w:rPr>
          <w:sz w:val="20"/>
          <w:szCs w:val="20"/>
          <w:lang w:val="en-US"/>
        </w:rPr>
        <w:t>cosα</w:t>
      </w:r>
      <w:r w:rsidRPr="00030C5F">
        <w:rPr>
          <w:sz w:val="20"/>
          <w:szCs w:val="20"/>
        </w:rPr>
        <w:t xml:space="preserve"> и </w:t>
      </w:r>
      <w:r w:rsidRPr="00030C5F">
        <w:rPr>
          <w:sz w:val="20"/>
          <w:szCs w:val="20"/>
          <w:lang w:val="en-US"/>
        </w:rPr>
        <w:t>L</w:t>
      </w:r>
      <w:r w:rsidRPr="00030C5F">
        <w:rPr>
          <w:sz w:val="20"/>
          <w:szCs w:val="20"/>
        </w:rPr>
        <w:t xml:space="preserve"> = </w:t>
      </w:r>
      <w:r w:rsidRPr="00030C5F">
        <w:rPr>
          <w:sz w:val="20"/>
          <w:szCs w:val="20"/>
          <w:lang w:val="en-US"/>
        </w:rPr>
        <w:t>B</w:t>
      </w:r>
      <w:r w:rsidRPr="00030C5F">
        <w:rPr>
          <w:sz w:val="20"/>
          <w:szCs w:val="20"/>
        </w:rPr>
        <w:t xml:space="preserve"> / </w:t>
      </w:r>
      <w:r w:rsidRPr="00030C5F">
        <w:rPr>
          <w:sz w:val="20"/>
          <w:szCs w:val="20"/>
          <w:lang w:val="en-US"/>
        </w:rPr>
        <w:t>sinα</w:t>
      </w:r>
      <w:r w:rsidRPr="00030C5F">
        <w:rPr>
          <w:sz w:val="20"/>
          <w:szCs w:val="20"/>
        </w:rPr>
        <w:t xml:space="preserve">, то на основании </w:t>
      </w:r>
      <w:r>
        <w:rPr>
          <w:sz w:val="20"/>
          <w:szCs w:val="20"/>
        </w:rPr>
        <w:t xml:space="preserve">зависимости </w:t>
      </w:r>
      <w:r w:rsidRPr="00030C5F">
        <w:rPr>
          <w:sz w:val="20"/>
          <w:szCs w:val="20"/>
        </w:rPr>
        <w:t>(13.14) мо</w:t>
      </w:r>
      <w:r w:rsidRPr="00030C5F">
        <w:rPr>
          <w:sz w:val="20"/>
          <w:szCs w:val="20"/>
        </w:rPr>
        <w:t>ж</w:t>
      </w:r>
      <w:r w:rsidRPr="00030C5F">
        <w:rPr>
          <w:sz w:val="20"/>
          <w:szCs w:val="20"/>
        </w:rPr>
        <w:t>но записать</w:t>
      </w:r>
      <w:r>
        <w:rPr>
          <w:sz w:val="20"/>
          <w:szCs w:val="20"/>
        </w:rPr>
        <w:t>:</w:t>
      </w:r>
    </w:p>
    <w:p w:rsidR="00A049F1" w:rsidRPr="00030C5F" w:rsidRDefault="00967490" w:rsidP="00A049F1">
      <w:pPr>
        <w:widowControl w:val="0"/>
        <w:spacing w:line="216" w:lineRule="auto"/>
        <w:ind w:firstLine="284"/>
        <w:jc w:val="right"/>
        <w:rPr>
          <w:sz w:val="20"/>
          <w:szCs w:val="20"/>
        </w:rPr>
      </w:pPr>
      <w:r w:rsidRPr="00030C5F">
        <w:rPr>
          <w:position w:val="-22"/>
          <w:sz w:val="20"/>
          <w:szCs w:val="20"/>
        </w:rPr>
        <w:object w:dxaOrig="1140" w:dyaOrig="560">
          <v:shape id="_x0000_i1271" type="#_x0000_t75" style="width:57pt;height:27.75pt" o:ole="">
            <v:imagedata r:id="rId412" o:title=""/>
          </v:shape>
          <o:OLEObject Type="Embed" ProgID="Equation.3" ShapeID="_x0000_i1271" DrawAspect="Content" ObjectID="_1428818286" r:id="rId413"/>
        </w:object>
      </w:r>
      <w:r w:rsidR="00A049F1" w:rsidRPr="00030C5F">
        <w:rPr>
          <w:sz w:val="20"/>
          <w:szCs w:val="20"/>
        </w:rPr>
        <w:t>.</w:t>
      </w:r>
      <w:r w:rsidR="00A049F1" w:rsidRPr="00030C5F">
        <w:rPr>
          <w:sz w:val="20"/>
          <w:szCs w:val="20"/>
        </w:rPr>
        <w:tab/>
      </w:r>
      <w:r w:rsidR="00A049F1" w:rsidRPr="00030C5F">
        <w:rPr>
          <w:sz w:val="20"/>
          <w:szCs w:val="20"/>
        </w:rPr>
        <w:tab/>
      </w:r>
      <w:r w:rsidR="00A049F1" w:rsidRPr="00030C5F">
        <w:rPr>
          <w:sz w:val="20"/>
          <w:szCs w:val="20"/>
        </w:rPr>
        <w:tab/>
        <w:t>(1</w:t>
      </w:r>
      <w:r w:rsidR="00A049F1">
        <w:rPr>
          <w:sz w:val="20"/>
          <w:szCs w:val="20"/>
        </w:rPr>
        <w:t>2</w:t>
      </w:r>
      <w:r w:rsidR="00A049F1" w:rsidRPr="00030C5F">
        <w:rPr>
          <w:sz w:val="20"/>
          <w:szCs w:val="20"/>
        </w:rPr>
        <w:t>.15)</w:t>
      </w:r>
    </w:p>
    <w:p w:rsidR="00A049F1" w:rsidRPr="00030C5F" w:rsidRDefault="00A049F1" w:rsidP="00A049F1">
      <w:pPr>
        <w:widowControl w:val="0"/>
        <w:spacing w:line="216" w:lineRule="auto"/>
        <w:ind w:firstLine="284"/>
        <w:jc w:val="both"/>
        <w:rPr>
          <w:sz w:val="20"/>
          <w:szCs w:val="20"/>
        </w:rPr>
      </w:pPr>
      <w:r w:rsidRPr="00030C5F">
        <w:rPr>
          <w:sz w:val="20"/>
          <w:szCs w:val="20"/>
        </w:rPr>
        <w:t>Следовательно, средняя скорость на поверхности потока пропо</w:t>
      </w:r>
      <w:r w:rsidRPr="00030C5F">
        <w:rPr>
          <w:sz w:val="20"/>
          <w:szCs w:val="20"/>
        </w:rPr>
        <w:t>р</w:t>
      </w:r>
      <w:r w:rsidRPr="00030C5F">
        <w:rPr>
          <w:sz w:val="20"/>
          <w:szCs w:val="20"/>
        </w:rPr>
        <w:t xml:space="preserve">циональна разности частот звукового импульса при прохождении им </w:t>
      </w:r>
      <w:r w:rsidRPr="00030C5F">
        <w:rPr>
          <w:sz w:val="20"/>
          <w:szCs w:val="20"/>
        </w:rPr>
        <w:lastRenderedPageBreak/>
        <w:t>ра</w:t>
      </w:r>
      <w:r w:rsidRPr="00030C5F">
        <w:rPr>
          <w:sz w:val="20"/>
          <w:szCs w:val="20"/>
        </w:rPr>
        <w:t>с</w:t>
      </w:r>
      <w:r w:rsidRPr="00030C5F">
        <w:rPr>
          <w:sz w:val="20"/>
          <w:szCs w:val="20"/>
        </w:rPr>
        <w:t xml:space="preserve">стояния </w:t>
      </w:r>
      <w:r w:rsidRPr="00030C5F">
        <w:rPr>
          <w:sz w:val="20"/>
          <w:szCs w:val="20"/>
          <w:lang w:val="en-US"/>
        </w:rPr>
        <w:t>L</w:t>
      </w:r>
      <w:r w:rsidRPr="00030C5F">
        <w:rPr>
          <w:sz w:val="20"/>
          <w:szCs w:val="20"/>
        </w:rPr>
        <w:t xml:space="preserve"> от А к Б и обратно.</w:t>
      </w:r>
    </w:p>
    <w:p w:rsidR="00A049F1" w:rsidRPr="00030C5F" w:rsidRDefault="00A049F1" w:rsidP="00A049F1">
      <w:pPr>
        <w:widowControl w:val="0"/>
        <w:spacing w:line="216" w:lineRule="auto"/>
        <w:ind w:firstLine="284"/>
        <w:jc w:val="both"/>
        <w:rPr>
          <w:sz w:val="20"/>
          <w:szCs w:val="20"/>
        </w:rPr>
      </w:pPr>
      <w:r w:rsidRPr="00030C5F">
        <w:rPr>
          <w:sz w:val="20"/>
          <w:szCs w:val="20"/>
        </w:rPr>
        <w:t>Достоинства этого способа измерения: это</w:t>
      </w:r>
      <w:r w:rsidR="00967490">
        <w:rPr>
          <w:sz w:val="20"/>
          <w:szCs w:val="20"/>
        </w:rPr>
        <w:t>т</w:t>
      </w:r>
      <w:r w:rsidRPr="00030C5F">
        <w:rPr>
          <w:sz w:val="20"/>
          <w:szCs w:val="20"/>
        </w:rPr>
        <w:t xml:space="preserve"> интеграционн</w:t>
      </w:r>
      <w:r>
        <w:rPr>
          <w:sz w:val="20"/>
          <w:szCs w:val="20"/>
        </w:rPr>
        <w:t>ый сп</w:t>
      </w:r>
      <w:r>
        <w:rPr>
          <w:sz w:val="20"/>
          <w:szCs w:val="20"/>
        </w:rPr>
        <w:t>о</w:t>
      </w:r>
      <w:r>
        <w:rPr>
          <w:sz w:val="20"/>
          <w:szCs w:val="20"/>
        </w:rPr>
        <w:t xml:space="preserve">соб </w:t>
      </w:r>
      <w:r w:rsidRPr="00030C5F">
        <w:rPr>
          <w:sz w:val="20"/>
          <w:szCs w:val="20"/>
        </w:rPr>
        <w:t>позволяет сразу получать величину средней скорости на горизо</w:t>
      </w:r>
      <w:r w:rsidRPr="00030C5F">
        <w:rPr>
          <w:sz w:val="20"/>
          <w:szCs w:val="20"/>
        </w:rPr>
        <w:t>н</w:t>
      </w:r>
      <w:r w:rsidRPr="00030C5F">
        <w:rPr>
          <w:sz w:val="20"/>
          <w:szCs w:val="20"/>
        </w:rPr>
        <w:t>тали; он не требует громоздкого гидрометрического оборудования; знач</w:t>
      </w:r>
      <w:r w:rsidRPr="00030C5F">
        <w:rPr>
          <w:sz w:val="20"/>
          <w:szCs w:val="20"/>
        </w:rPr>
        <w:t>и</w:t>
      </w:r>
      <w:r w:rsidRPr="00030C5F">
        <w:rPr>
          <w:sz w:val="20"/>
          <w:szCs w:val="20"/>
        </w:rPr>
        <w:t>тельно повышает оперативность измерений.</w:t>
      </w:r>
    </w:p>
    <w:p w:rsidR="00A049F1" w:rsidRPr="00030C5F" w:rsidRDefault="00A049F1" w:rsidP="00A049F1">
      <w:pPr>
        <w:widowControl w:val="0"/>
        <w:spacing w:line="216" w:lineRule="auto"/>
        <w:ind w:firstLine="284"/>
        <w:jc w:val="both"/>
        <w:rPr>
          <w:sz w:val="20"/>
          <w:szCs w:val="20"/>
        </w:rPr>
      </w:pPr>
      <w:r w:rsidRPr="00030C5F">
        <w:rPr>
          <w:sz w:val="20"/>
          <w:szCs w:val="20"/>
        </w:rPr>
        <w:t>Погрешность измерения находится в пределах 0,1–2,5</w:t>
      </w:r>
      <w:r>
        <w:rPr>
          <w:sz w:val="20"/>
          <w:szCs w:val="20"/>
        </w:rPr>
        <w:t>%</w:t>
      </w:r>
      <w:r w:rsidRPr="00030C5F">
        <w:rPr>
          <w:sz w:val="20"/>
          <w:szCs w:val="20"/>
        </w:rPr>
        <w:t>.</w:t>
      </w:r>
    </w:p>
    <w:p w:rsidR="00A049F1" w:rsidRPr="00030C5F" w:rsidRDefault="00A049F1" w:rsidP="00A049F1">
      <w:pPr>
        <w:widowControl w:val="0"/>
        <w:spacing w:line="216" w:lineRule="auto"/>
        <w:ind w:firstLine="284"/>
        <w:jc w:val="both"/>
        <w:rPr>
          <w:sz w:val="20"/>
          <w:szCs w:val="20"/>
        </w:rPr>
      </w:pPr>
      <w:r w:rsidRPr="00030C5F">
        <w:rPr>
          <w:b/>
          <w:sz w:val="20"/>
          <w:szCs w:val="20"/>
        </w:rPr>
        <w:t>Микрокомпьютерный расходомер-скоростемер МКРС</w:t>
      </w:r>
      <w:r w:rsidRPr="00030C5F">
        <w:rPr>
          <w:sz w:val="20"/>
          <w:szCs w:val="20"/>
        </w:rPr>
        <w:t xml:space="preserve"> разраб</w:t>
      </w:r>
      <w:r w:rsidRPr="00030C5F">
        <w:rPr>
          <w:sz w:val="20"/>
          <w:szCs w:val="20"/>
        </w:rPr>
        <w:t>о</w:t>
      </w:r>
      <w:r w:rsidRPr="00030C5F">
        <w:rPr>
          <w:sz w:val="20"/>
          <w:szCs w:val="20"/>
        </w:rPr>
        <w:t>тан НПП «Водкосмос» (ЦНИИКИВР, г. Минск). Он включает датчик скорости (</w:t>
      </w:r>
      <w:r>
        <w:rPr>
          <w:sz w:val="20"/>
          <w:szCs w:val="20"/>
        </w:rPr>
        <w:t xml:space="preserve">см. </w:t>
      </w:r>
      <w:r w:rsidRPr="00030C5F">
        <w:rPr>
          <w:sz w:val="20"/>
          <w:szCs w:val="20"/>
        </w:rPr>
        <w:t>рис. 1</w:t>
      </w:r>
      <w:r>
        <w:rPr>
          <w:sz w:val="20"/>
          <w:szCs w:val="20"/>
        </w:rPr>
        <w:t>2</w:t>
      </w:r>
      <w:r w:rsidRPr="00030C5F">
        <w:rPr>
          <w:sz w:val="20"/>
          <w:szCs w:val="20"/>
        </w:rPr>
        <w:t>.4) с лопастным винтом диаметром 20 мм и ми</w:t>
      </w:r>
      <w:r w:rsidRPr="00030C5F">
        <w:rPr>
          <w:sz w:val="20"/>
          <w:szCs w:val="20"/>
        </w:rPr>
        <w:t>к</w:t>
      </w:r>
      <w:r w:rsidRPr="00030C5F">
        <w:rPr>
          <w:sz w:val="20"/>
          <w:szCs w:val="20"/>
        </w:rPr>
        <w:t>рокомпьютер для ввода и обработки необходимой информации. Пол</w:t>
      </w:r>
      <w:r w:rsidRPr="00030C5F">
        <w:rPr>
          <w:sz w:val="20"/>
          <w:szCs w:val="20"/>
        </w:rPr>
        <w:t>у</w:t>
      </w:r>
      <w:r w:rsidRPr="00030C5F">
        <w:rPr>
          <w:sz w:val="20"/>
          <w:szCs w:val="20"/>
        </w:rPr>
        <w:t>ченные результаты выводятся на цифров</w:t>
      </w:r>
      <w:r>
        <w:rPr>
          <w:sz w:val="20"/>
          <w:szCs w:val="20"/>
        </w:rPr>
        <w:t>о</w:t>
      </w:r>
      <w:r w:rsidRPr="00030C5F">
        <w:rPr>
          <w:sz w:val="20"/>
          <w:szCs w:val="20"/>
        </w:rPr>
        <w:t>е табло. Прибор предназн</w:t>
      </w:r>
      <w:r w:rsidRPr="00030C5F">
        <w:rPr>
          <w:sz w:val="20"/>
          <w:szCs w:val="20"/>
        </w:rPr>
        <w:t>а</w:t>
      </w:r>
      <w:r w:rsidRPr="00030C5F">
        <w:rPr>
          <w:sz w:val="20"/>
          <w:szCs w:val="20"/>
        </w:rPr>
        <w:t>чен для проведения измерений в открытых потоках (реках, каналах, ло</w:t>
      </w:r>
      <w:r w:rsidRPr="00030C5F">
        <w:rPr>
          <w:sz w:val="20"/>
          <w:szCs w:val="20"/>
        </w:rPr>
        <w:t>т</w:t>
      </w:r>
      <w:r w:rsidRPr="00030C5F">
        <w:rPr>
          <w:sz w:val="20"/>
          <w:szCs w:val="20"/>
        </w:rPr>
        <w:t xml:space="preserve">ках), а также в трубопроводах </w:t>
      </w:r>
      <w:r>
        <w:rPr>
          <w:sz w:val="20"/>
          <w:szCs w:val="20"/>
        </w:rPr>
        <w:t>напорных, безнапорных</w:t>
      </w:r>
      <w:r w:rsidRPr="00030C5F">
        <w:rPr>
          <w:sz w:val="20"/>
          <w:szCs w:val="20"/>
        </w:rPr>
        <w:t xml:space="preserve"> и сбросных ко</w:t>
      </w:r>
      <w:r w:rsidRPr="00030C5F">
        <w:rPr>
          <w:sz w:val="20"/>
          <w:szCs w:val="20"/>
        </w:rPr>
        <w:t>л</w:t>
      </w:r>
      <w:r w:rsidRPr="00030C5F">
        <w:rPr>
          <w:sz w:val="20"/>
          <w:szCs w:val="20"/>
        </w:rPr>
        <w:t>лекторах.</w:t>
      </w:r>
    </w:p>
    <w:p w:rsidR="00A049F1" w:rsidRPr="00030C5F" w:rsidRDefault="00A049F1" w:rsidP="00A049F1">
      <w:pPr>
        <w:widowControl w:val="0"/>
        <w:spacing w:line="216" w:lineRule="auto"/>
        <w:ind w:firstLine="284"/>
        <w:jc w:val="both"/>
        <w:rPr>
          <w:sz w:val="20"/>
          <w:szCs w:val="20"/>
        </w:rPr>
      </w:pPr>
      <w:r w:rsidRPr="00030C5F">
        <w:rPr>
          <w:sz w:val="20"/>
          <w:szCs w:val="20"/>
        </w:rPr>
        <w:t>В трубопроводах применяется одноточечный метод измерения ра</w:t>
      </w:r>
      <w:r w:rsidRPr="00030C5F">
        <w:rPr>
          <w:sz w:val="20"/>
          <w:szCs w:val="20"/>
        </w:rPr>
        <w:t>с</w:t>
      </w:r>
      <w:r w:rsidRPr="00030C5F">
        <w:rPr>
          <w:sz w:val="20"/>
          <w:szCs w:val="20"/>
        </w:rPr>
        <w:t xml:space="preserve">хода. Для этого перед измерением в компьютер </w:t>
      </w:r>
      <w:r>
        <w:rPr>
          <w:sz w:val="20"/>
          <w:szCs w:val="20"/>
        </w:rPr>
        <w:t>вводит</w:t>
      </w:r>
      <w:r w:rsidRPr="00030C5F">
        <w:rPr>
          <w:sz w:val="20"/>
          <w:szCs w:val="20"/>
        </w:rPr>
        <w:t>ся внутренний диаметр трубы и уровень наполнения. Координата устано</w:t>
      </w:r>
      <w:r w:rsidRPr="00030C5F">
        <w:rPr>
          <w:sz w:val="20"/>
          <w:szCs w:val="20"/>
        </w:rPr>
        <w:t>в</w:t>
      </w:r>
      <w:r w:rsidRPr="00030C5F">
        <w:rPr>
          <w:sz w:val="20"/>
          <w:szCs w:val="20"/>
        </w:rPr>
        <w:t>ки датчика высвечивается на индикаторе. При этом необходима врезка в труб</w:t>
      </w:r>
      <w:r w:rsidRPr="00030C5F">
        <w:rPr>
          <w:sz w:val="20"/>
          <w:szCs w:val="20"/>
        </w:rPr>
        <w:t>о</w:t>
      </w:r>
      <w:r w:rsidRPr="00030C5F">
        <w:rPr>
          <w:sz w:val="20"/>
          <w:szCs w:val="20"/>
        </w:rPr>
        <w:t>провод устройства, позволяющего устанавливать датчик в поток без опорожнения трубопровода. Погрешность измерения расхода не пр</w:t>
      </w:r>
      <w:r w:rsidRPr="00030C5F">
        <w:rPr>
          <w:sz w:val="20"/>
          <w:szCs w:val="20"/>
        </w:rPr>
        <w:t>е</w:t>
      </w:r>
      <w:r w:rsidRPr="00030C5F">
        <w:rPr>
          <w:sz w:val="20"/>
          <w:szCs w:val="20"/>
        </w:rPr>
        <w:t>вышает 3%. В открытых потоках измерения проводятся на скоростных вертикалях вышеописанными способами. Координаты точки устано</w:t>
      </w:r>
      <w:r w:rsidRPr="00030C5F">
        <w:rPr>
          <w:sz w:val="20"/>
          <w:szCs w:val="20"/>
        </w:rPr>
        <w:t>в</w:t>
      </w:r>
      <w:r w:rsidRPr="00030C5F">
        <w:rPr>
          <w:sz w:val="20"/>
          <w:szCs w:val="20"/>
        </w:rPr>
        <w:t>ки датчика высвечиваются на индикаторе. Датчик может быть уст</w:t>
      </w:r>
      <w:r w:rsidRPr="00030C5F">
        <w:rPr>
          <w:sz w:val="20"/>
          <w:szCs w:val="20"/>
        </w:rPr>
        <w:t>а</w:t>
      </w:r>
      <w:r w:rsidRPr="00030C5F">
        <w:rPr>
          <w:sz w:val="20"/>
          <w:szCs w:val="20"/>
        </w:rPr>
        <w:t>новлен на поверхности потока. Погрешность измерения при этом не превыш</w:t>
      </w:r>
      <w:r w:rsidRPr="00030C5F">
        <w:rPr>
          <w:sz w:val="20"/>
          <w:szCs w:val="20"/>
        </w:rPr>
        <w:t>а</w:t>
      </w:r>
      <w:r w:rsidRPr="00030C5F">
        <w:rPr>
          <w:sz w:val="20"/>
          <w:szCs w:val="20"/>
        </w:rPr>
        <w:t>ет 4%.</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Напряжение питания прибора </w:t>
      </w:r>
      <w:r w:rsidR="00967490">
        <w:rPr>
          <w:sz w:val="20"/>
          <w:szCs w:val="20"/>
        </w:rPr>
        <w:t xml:space="preserve">составляет </w:t>
      </w:r>
      <w:r w:rsidRPr="00030C5F">
        <w:rPr>
          <w:sz w:val="20"/>
          <w:szCs w:val="20"/>
        </w:rPr>
        <w:t>3–27 В.</w:t>
      </w:r>
    </w:p>
    <w:p w:rsidR="00A049F1" w:rsidRPr="00030C5F" w:rsidRDefault="00A049F1" w:rsidP="00A049F1">
      <w:pPr>
        <w:widowControl w:val="0"/>
        <w:spacing w:line="216" w:lineRule="auto"/>
        <w:ind w:firstLine="284"/>
        <w:jc w:val="both"/>
        <w:rPr>
          <w:sz w:val="20"/>
          <w:szCs w:val="20"/>
        </w:rPr>
      </w:pPr>
    </w:p>
    <w:p w:rsidR="00A049F1" w:rsidRPr="00030C5F" w:rsidRDefault="00A049F1" w:rsidP="00C643FF">
      <w:pPr>
        <w:widowControl w:val="0"/>
        <w:spacing w:line="216" w:lineRule="auto"/>
        <w:jc w:val="center"/>
        <w:rPr>
          <w:b/>
          <w:sz w:val="20"/>
          <w:szCs w:val="20"/>
        </w:rPr>
      </w:pPr>
      <w:r w:rsidRPr="00030C5F">
        <w:rPr>
          <w:b/>
          <w:sz w:val="20"/>
          <w:szCs w:val="20"/>
        </w:rPr>
        <w:t>1</w:t>
      </w:r>
      <w:r>
        <w:rPr>
          <w:b/>
          <w:sz w:val="20"/>
          <w:szCs w:val="20"/>
        </w:rPr>
        <w:t>2</w:t>
      </w:r>
      <w:r w:rsidRPr="00030C5F">
        <w:rPr>
          <w:b/>
          <w:sz w:val="20"/>
          <w:szCs w:val="20"/>
        </w:rPr>
        <w:t>.8. Построение кривой расхода в</w:t>
      </w:r>
      <w:r w:rsidRPr="00030C5F">
        <w:rPr>
          <w:b/>
          <w:sz w:val="20"/>
          <w:szCs w:val="20"/>
        </w:rPr>
        <w:t>о</w:t>
      </w:r>
      <w:r w:rsidRPr="00030C5F">
        <w:rPr>
          <w:b/>
          <w:sz w:val="20"/>
          <w:szCs w:val="20"/>
        </w:rPr>
        <w:t>ды</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Расход воды, вычисленный по измеренным скоростям течения при разных уровнях, заносят на каждом гидрометрическом створе в вед</w:t>
      </w:r>
      <w:r w:rsidRPr="00030C5F">
        <w:rPr>
          <w:sz w:val="20"/>
          <w:szCs w:val="20"/>
        </w:rPr>
        <w:t>о</w:t>
      </w:r>
      <w:r w:rsidRPr="00030C5F">
        <w:rPr>
          <w:sz w:val="20"/>
          <w:szCs w:val="20"/>
        </w:rPr>
        <w:t>мость измеренных расходов.</w:t>
      </w:r>
    </w:p>
    <w:p w:rsidR="00A049F1" w:rsidRPr="00030C5F" w:rsidRDefault="00A049F1" w:rsidP="00A049F1">
      <w:pPr>
        <w:widowControl w:val="0"/>
        <w:spacing w:line="216" w:lineRule="auto"/>
        <w:ind w:firstLine="284"/>
        <w:jc w:val="both"/>
        <w:rPr>
          <w:sz w:val="20"/>
          <w:szCs w:val="20"/>
        </w:rPr>
      </w:pPr>
      <w:r w:rsidRPr="00030C5F">
        <w:rPr>
          <w:sz w:val="20"/>
          <w:szCs w:val="20"/>
        </w:rPr>
        <w:t>По данным этой ведомости для каждого гидрометрического створа строят график зависимости расхода от уровня, называемый кривой расходов воды (рис.</w:t>
      </w:r>
      <w:r>
        <w:rPr>
          <w:sz w:val="20"/>
          <w:szCs w:val="20"/>
        </w:rPr>
        <w:t xml:space="preserve"> </w:t>
      </w:r>
      <w:r w:rsidRPr="00030C5F">
        <w:rPr>
          <w:sz w:val="20"/>
          <w:szCs w:val="20"/>
        </w:rPr>
        <w:t>1</w:t>
      </w:r>
      <w:r>
        <w:rPr>
          <w:sz w:val="20"/>
          <w:szCs w:val="20"/>
        </w:rPr>
        <w:t>2</w:t>
      </w:r>
      <w:r w:rsidRPr="00030C5F">
        <w:rPr>
          <w:sz w:val="20"/>
          <w:szCs w:val="20"/>
        </w:rPr>
        <w:t>.9). На горизонтальной оси этого графика ра</w:t>
      </w:r>
      <w:r w:rsidRPr="00030C5F">
        <w:rPr>
          <w:sz w:val="20"/>
          <w:szCs w:val="20"/>
        </w:rPr>
        <w:t>з</w:t>
      </w:r>
      <w:r w:rsidRPr="00030C5F">
        <w:rPr>
          <w:sz w:val="20"/>
          <w:szCs w:val="20"/>
        </w:rPr>
        <w:t>мечается шкала расходов, а на вертикальной – шкала уровней над н</w:t>
      </w:r>
      <w:r w:rsidRPr="00030C5F">
        <w:rPr>
          <w:sz w:val="20"/>
          <w:szCs w:val="20"/>
        </w:rPr>
        <w:t>у</w:t>
      </w:r>
      <w:r w:rsidRPr="00030C5F">
        <w:rPr>
          <w:sz w:val="20"/>
          <w:szCs w:val="20"/>
        </w:rPr>
        <w:t>лем гр</w:t>
      </w:r>
      <w:r w:rsidRPr="00030C5F">
        <w:rPr>
          <w:sz w:val="20"/>
          <w:szCs w:val="20"/>
        </w:rPr>
        <w:t>а</w:t>
      </w:r>
      <w:r w:rsidRPr="00030C5F">
        <w:rPr>
          <w:sz w:val="20"/>
          <w:szCs w:val="20"/>
        </w:rPr>
        <w:t>фика или отметки горизонтов воды.</w:t>
      </w:r>
    </w:p>
    <w:p w:rsidR="00A049F1" w:rsidRPr="00030C5F" w:rsidRDefault="00A049F1" w:rsidP="00A049F1">
      <w:pPr>
        <w:widowControl w:val="0"/>
        <w:spacing w:line="216" w:lineRule="auto"/>
        <w:ind w:firstLine="284"/>
        <w:jc w:val="both"/>
        <w:rPr>
          <w:sz w:val="20"/>
          <w:szCs w:val="20"/>
        </w:rPr>
      </w:pPr>
      <w:r w:rsidRPr="00030C5F">
        <w:rPr>
          <w:sz w:val="20"/>
          <w:szCs w:val="20"/>
        </w:rPr>
        <w:t>Измеренные расходы воды наносят на график точками, обведенн</w:t>
      </w:r>
      <w:r w:rsidRPr="00030C5F">
        <w:rPr>
          <w:sz w:val="20"/>
          <w:szCs w:val="20"/>
        </w:rPr>
        <w:t>ы</w:t>
      </w:r>
      <w:r w:rsidRPr="00030C5F">
        <w:rPr>
          <w:sz w:val="20"/>
          <w:szCs w:val="20"/>
        </w:rPr>
        <w:t>ми кружками, с указанием номера расхода или даты его измер</w:t>
      </w:r>
      <w:r w:rsidRPr="00030C5F">
        <w:rPr>
          <w:sz w:val="20"/>
          <w:szCs w:val="20"/>
        </w:rPr>
        <w:t>е</w:t>
      </w:r>
      <w:r w:rsidRPr="00030C5F">
        <w:rPr>
          <w:sz w:val="20"/>
          <w:szCs w:val="20"/>
        </w:rPr>
        <w:t>ния. Посредине полосы этих точек проводят плавную линию, которая и пре</w:t>
      </w:r>
      <w:r w:rsidRPr="00030C5F">
        <w:rPr>
          <w:sz w:val="20"/>
          <w:szCs w:val="20"/>
        </w:rPr>
        <w:t>д</w:t>
      </w:r>
      <w:r w:rsidRPr="00030C5F">
        <w:rPr>
          <w:sz w:val="20"/>
          <w:szCs w:val="20"/>
        </w:rPr>
        <w:t>ставляет собой кривую расходов.</w:t>
      </w:r>
    </w:p>
    <w:p w:rsidR="00A049F1" w:rsidRPr="00030C5F" w:rsidRDefault="00A049F1" w:rsidP="00A049F1">
      <w:pPr>
        <w:widowControl w:val="0"/>
        <w:spacing w:line="216" w:lineRule="auto"/>
        <w:ind w:firstLine="284"/>
        <w:jc w:val="both"/>
        <w:rPr>
          <w:sz w:val="20"/>
          <w:szCs w:val="20"/>
        </w:rPr>
      </w:pPr>
      <w:r w:rsidRPr="00030C5F">
        <w:rPr>
          <w:sz w:val="20"/>
          <w:szCs w:val="20"/>
        </w:rPr>
        <w:t>На одном и том же графике вместе с кривой расходов Q = f(H) ча</w:t>
      </w:r>
      <w:r w:rsidRPr="00030C5F">
        <w:rPr>
          <w:sz w:val="20"/>
          <w:szCs w:val="20"/>
        </w:rPr>
        <w:t>с</w:t>
      </w:r>
      <w:r w:rsidRPr="00030C5F">
        <w:rPr>
          <w:sz w:val="20"/>
          <w:szCs w:val="20"/>
        </w:rPr>
        <w:t>то наносят кривые площадей живых сечений ω = f(Н) и средних скор</w:t>
      </w:r>
      <w:r w:rsidRPr="00030C5F">
        <w:rPr>
          <w:sz w:val="20"/>
          <w:szCs w:val="20"/>
        </w:rPr>
        <w:t>о</w:t>
      </w:r>
      <w:r w:rsidRPr="00030C5F">
        <w:rPr>
          <w:sz w:val="20"/>
          <w:szCs w:val="20"/>
        </w:rPr>
        <w:lastRenderedPageBreak/>
        <w:t xml:space="preserve">стей течения </w:t>
      </w:r>
      <w:r w:rsidRPr="00030C5F">
        <w:rPr>
          <w:sz w:val="20"/>
          <w:szCs w:val="20"/>
          <w:lang w:val="en-US"/>
        </w:rPr>
        <w:t>v</w:t>
      </w:r>
      <w:r w:rsidRPr="00030C5F">
        <w:rPr>
          <w:sz w:val="20"/>
          <w:szCs w:val="20"/>
        </w:rPr>
        <w:t xml:space="preserve"> = f(H).</w:t>
      </w:r>
    </w:p>
    <w:p w:rsidR="00A049F1" w:rsidRPr="004D46AA" w:rsidRDefault="00A049F1" w:rsidP="00A049F1">
      <w:pPr>
        <w:widowControl w:val="0"/>
        <w:spacing w:line="216" w:lineRule="auto"/>
        <w:ind w:firstLine="284"/>
        <w:jc w:val="both"/>
        <w:rPr>
          <w:sz w:val="20"/>
          <w:szCs w:val="20"/>
        </w:rPr>
      </w:pPr>
      <w:r w:rsidRPr="00030C5F">
        <w:rPr>
          <w:sz w:val="20"/>
          <w:szCs w:val="20"/>
        </w:rPr>
        <w:t>Кривую ω = f(Н) строят по способу, изложенному в п</w:t>
      </w:r>
      <w:r w:rsidR="008B39EC">
        <w:rPr>
          <w:sz w:val="20"/>
          <w:szCs w:val="20"/>
        </w:rPr>
        <w:t>одразделе</w:t>
      </w:r>
      <w:r w:rsidRPr="00030C5F">
        <w:rPr>
          <w:sz w:val="20"/>
          <w:szCs w:val="20"/>
        </w:rPr>
        <w:t xml:space="preserve"> 1</w:t>
      </w:r>
      <w:r>
        <w:rPr>
          <w:sz w:val="20"/>
          <w:szCs w:val="20"/>
        </w:rPr>
        <w:t>1</w:t>
      </w:r>
      <w:r w:rsidRPr="00030C5F">
        <w:rPr>
          <w:sz w:val="20"/>
          <w:szCs w:val="20"/>
        </w:rPr>
        <w:t xml:space="preserve">.3, а кривую </w:t>
      </w:r>
      <w:r w:rsidRPr="00030C5F">
        <w:rPr>
          <w:sz w:val="20"/>
          <w:szCs w:val="20"/>
          <w:lang w:val="en-US"/>
        </w:rPr>
        <w:t>v</w:t>
      </w:r>
      <w:r w:rsidRPr="00030C5F">
        <w:rPr>
          <w:sz w:val="20"/>
          <w:szCs w:val="20"/>
        </w:rPr>
        <w:t xml:space="preserve"> = f(H) – по средним скоростям</w:t>
      </w:r>
      <w:r>
        <w:rPr>
          <w:sz w:val="20"/>
          <w:szCs w:val="20"/>
        </w:rPr>
        <w:t xml:space="preserve"> (</w:t>
      </w:r>
      <w:r>
        <w:rPr>
          <w:sz w:val="20"/>
          <w:szCs w:val="20"/>
          <w:lang w:val="en-US"/>
        </w:rPr>
        <w:t>v</w:t>
      </w:r>
      <w:r w:rsidRPr="004D46AA">
        <w:rPr>
          <w:sz w:val="20"/>
          <w:szCs w:val="20"/>
        </w:rPr>
        <w:t xml:space="preserve"> = </w:t>
      </w:r>
      <w:r>
        <w:rPr>
          <w:sz w:val="20"/>
          <w:szCs w:val="20"/>
          <w:lang w:val="en-US"/>
        </w:rPr>
        <w:t>Q</w:t>
      </w:r>
      <w:r w:rsidRPr="004D46AA">
        <w:rPr>
          <w:sz w:val="20"/>
          <w:szCs w:val="20"/>
        </w:rPr>
        <w:t>/</w:t>
      </w:r>
      <w:r>
        <w:rPr>
          <w:sz w:val="20"/>
          <w:szCs w:val="20"/>
          <w:lang w:val="en-US"/>
        </w:rPr>
        <w:t>ω</w:t>
      </w:r>
      <w:r>
        <w:rPr>
          <w:sz w:val="20"/>
          <w:szCs w:val="20"/>
        </w:rPr>
        <w:t>).</w:t>
      </w:r>
    </w:p>
    <w:p w:rsidR="00A049F1" w:rsidRPr="00030C5F" w:rsidRDefault="00A049F1" w:rsidP="00A049F1">
      <w:pPr>
        <w:widowControl w:val="0"/>
        <w:spacing w:line="216" w:lineRule="auto"/>
        <w:ind w:firstLine="284"/>
        <w:jc w:val="both"/>
        <w:rPr>
          <w:sz w:val="20"/>
          <w:szCs w:val="20"/>
        </w:rPr>
      </w:pPr>
      <w:r w:rsidRPr="00030C5F">
        <w:rPr>
          <w:sz w:val="20"/>
          <w:szCs w:val="20"/>
        </w:rPr>
        <w:t>Масштабы уровней, расходов, площадей и средних скоростей н</w:t>
      </w:r>
      <w:r w:rsidRPr="00030C5F">
        <w:rPr>
          <w:sz w:val="20"/>
          <w:szCs w:val="20"/>
        </w:rPr>
        <w:t>а</w:t>
      </w:r>
      <w:r w:rsidRPr="00030C5F">
        <w:rPr>
          <w:sz w:val="20"/>
          <w:szCs w:val="20"/>
        </w:rPr>
        <w:t>значаются с таким расчетом, чтобы кривая Q = f(H) располож</w:t>
      </w:r>
      <w:r w:rsidRPr="00030C5F">
        <w:rPr>
          <w:sz w:val="20"/>
          <w:szCs w:val="20"/>
        </w:rPr>
        <w:t>и</w:t>
      </w:r>
      <w:r w:rsidRPr="00030C5F">
        <w:rPr>
          <w:sz w:val="20"/>
          <w:szCs w:val="20"/>
        </w:rPr>
        <w:t xml:space="preserve">лась к оси абсцисс под углом 40–45º, а кривые ω = f(Н) и </w:t>
      </w:r>
      <w:r w:rsidRPr="00030C5F">
        <w:rPr>
          <w:sz w:val="20"/>
          <w:szCs w:val="20"/>
          <w:lang w:val="en-US"/>
        </w:rPr>
        <w:t>v</w:t>
      </w:r>
      <w:r w:rsidRPr="00030C5F">
        <w:rPr>
          <w:sz w:val="20"/>
          <w:szCs w:val="20"/>
        </w:rPr>
        <w:t xml:space="preserve"> = f(H) – под у</w:t>
      </w:r>
      <w:r w:rsidRPr="00030C5F">
        <w:rPr>
          <w:sz w:val="20"/>
          <w:szCs w:val="20"/>
        </w:rPr>
        <w:t>г</w:t>
      </w:r>
      <w:r w:rsidRPr="00030C5F">
        <w:rPr>
          <w:sz w:val="20"/>
          <w:szCs w:val="20"/>
        </w:rPr>
        <w:t>лом 55–60°.</w:t>
      </w:r>
    </w:p>
    <w:p w:rsidR="00A049F1" w:rsidRPr="00030C5F" w:rsidRDefault="00A049F1" w:rsidP="00A049F1">
      <w:pPr>
        <w:widowControl w:val="0"/>
        <w:spacing w:line="216" w:lineRule="auto"/>
        <w:ind w:firstLine="284"/>
        <w:jc w:val="both"/>
        <w:rPr>
          <w:sz w:val="20"/>
          <w:szCs w:val="20"/>
        </w:rPr>
      </w:pPr>
      <w:r w:rsidRPr="00030C5F">
        <w:rPr>
          <w:sz w:val="20"/>
          <w:szCs w:val="20"/>
        </w:rPr>
        <w:t>Для удобства пользования кривой расходов ее нижнюю ветвь часто вычерчивают отдельно в более крупном ма</w:t>
      </w:r>
      <w:r w:rsidRPr="00030C5F">
        <w:rPr>
          <w:sz w:val="20"/>
          <w:szCs w:val="20"/>
        </w:rPr>
        <w:t>с</w:t>
      </w:r>
      <w:r w:rsidRPr="00030C5F">
        <w:rPr>
          <w:sz w:val="20"/>
          <w:szCs w:val="20"/>
        </w:rPr>
        <w:t>штабе.</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jc w:val="both"/>
        <w:rPr>
          <w:sz w:val="20"/>
          <w:szCs w:val="20"/>
        </w:rPr>
      </w:pPr>
      <w:r w:rsidRPr="00A049F1">
        <w:rPr>
          <w:noProof/>
          <w:sz w:val="20"/>
          <w:szCs w:val="20"/>
        </w:rPr>
        <w:pict>
          <v:shape id="Рисунок 3263" o:spid="_x0000_i1272" type="#_x0000_t75" alt="Рис_13_9" style="width:306pt;height:220.5pt;visibility:visible">
            <v:imagedata r:id="rId414" o:title="Рис_13_9"/>
          </v:shape>
        </w:pict>
      </w:r>
    </w:p>
    <w:p w:rsidR="00A049F1" w:rsidRPr="00030C5F" w:rsidRDefault="00A049F1" w:rsidP="00A049F1">
      <w:pPr>
        <w:widowControl w:val="0"/>
        <w:spacing w:line="216" w:lineRule="auto"/>
        <w:ind w:firstLine="180"/>
        <w:jc w:val="both"/>
        <w:rPr>
          <w:sz w:val="20"/>
          <w:szCs w:val="20"/>
        </w:rPr>
      </w:pPr>
    </w:p>
    <w:p w:rsidR="00A049F1" w:rsidRPr="0039496D" w:rsidRDefault="00A049F1" w:rsidP="008B39EC">
      <w:pPr>
        <w:widowControl w:val="0"/>
        <w:spacing w:line="216" w:lineRule="auto"/>
        <w:jc w:val="center"/>
        <w:rPr>
          <w:sz w:val="16"/>
          <w:szCs w:val="16"/>
        </w:rPr>
      </w:pPr>
      <w:r w:rsidRPr="0039496D">
        <w:rPr>
          <w:sz w:val="16"/>
          <w:szCs w:val="16"/>
        </w:rPr>
        <w:t>Рис. 1</w:t>
      </w:r>
      <w:r>
        <w:rPr>
          <w:sz w:val="16"/>
          <w:szCs w:val="16"/>
        </w:rPr>
        <w:t>2</w:t>
      </w:r>
      <w:r w:rsidRPr="0039496D">
        <w:rPr>
          <w:sz w:val="16"/>
          <w:szCs w:val="16"/>
        </w:rPr>
        <w:t>.9. Кривые расходов, площадей живого сечения и средних скоростей теч</w:t>
      </w:r>
      <w:r w:rsidRPr="0039496D">
        <w:rPr>
          <w:sz w:val="16"/>
          <w:szCs w:val="16"/>
        </w:rPr>
        <w:t>е</w:t>
      </w:r>
      <w:r w:rsidR="008B39EC">
        <w:rPr>
          <w:sz w:val="16"/>
          <w:szCs w:val="16"/>
        </w:rPr>
        <w:t>ния</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Разброс точек измеренных расходов на графике Q = f(H) обусло</w:t>
      </w:r>
      <w:r w:rsidRPr="00030C5F">
        <w:rPr>
          <w:sz w:val="20"/>
          <w:szCs w:val="20"/>
        </w:rPr>
        <w:t>в</w:t>
      </w:r>
      <w:r w:rsidRPr="00030C5F">
        <w:rPr>
          <w:sz w:val="20"/>
          <w:szCs w:val="20"/>
        </w:rPr>
        <w:t>лен помимо неизбежно допускаемых погрешностей при их определ</w:t>
      </w:r>
      <w:r w:rsidRPr="00030C5F">
        <w:rPr>
          <w:sz w:val="20"/>
          <w:szCs w:val="20"/>
        </w:rPr>
        <w:t>е</w:t>
      </w:r>
      <w:r w:rsidRPr="00030C5F">
        <w:rPr>
          <w:sz w:val="20"/>
          <w:szCs w:val="20"/>
        </w:rPr>
        <w:t>нии рядом природных факторов: неустойчивостью русла реки, изме</w:t>
      </w:r>
      <w:r w:rsidRPr="00030C5F">
        <w:rPr>
          <w:sz w:val="20"/>
          <w:szCs w:val="20"/>
        </w:rPr>
        <w:t>н</w:t>
      </w:r>
      <w:r w:rsidRPr="00030C5F">
        <w:rPr>
          <w:sz w:val="20"/>
          <w:szCs w:val="20"/>
        </w:rPr>
        <w:t>чивостью уклона водной поверхности в течение года, наличием лед</w:t>
      </w:r>
      <w:r w:rsidRPr="00030C5F">
        <w:rPr>
          <w:sz w:val="20"/>
          <w:szCs w:val="20"/>
        </w:rPr>
        <w:t>я</w:t>
      </w:r>
      <w:r w:rsidRPr="00030C5F">
        <w:rPr>
          <w:sz w:val="20"/>
          <w:szCs w:val="20"/>
        </w:rPr>
        <w:t>ного покрова в зимнее время и др.</w:t>
      </w:r>
    </w:p>
    <w:p w:rsidR="00A049F1" w:rsidRPr="00030C5F" w:rsidRDefault="00A049F1" w:rsidP="00A049F1">
      <w:pPr>
        <w:widowControl w:val="0"/>
        <w:spacing w:line="216" w:lineRule="auto"/>
        <w:ind w:firstLine="284"/>
        <w:jc w:val="both"/>
        <w:rPr>
          <w:sz w:val="20"/>
          <w:szCs w:val="20"/>
        </w:rPr>
      </w:pPr>
      <w:r w:rsidRPr="00030C5F">
        <w:rPr>
          <w:sz w:val="20"/>
          <w:szCs w:val="20"/>
        </w:rPr>
        <w:t>Средние скорости течения, а следовательно, и расход</w:t>
      </w:r>
      <w:r>
        <w:rPr>
          <w:sz w:val="20"/>
          <w:szCs w:val="20"/>
        </w:rPr>
        <w:t>ы</w:t>
      </w:r>
      <w:r w:rsidRPr="00030C5F">
        <w:rPr>
          <w:sz w:val="20"/>
          <w:szCs w:val="20"/>
        </w:rPr>
        <w:t xml:space="preserve"> воды в р</w:t>
      </w:r>
      <w:r w:rsidRPr="00030C5F">
        <w:rPr>
          <w:sz w:val="20"/>
          <w:szCs w:val="20"/>
        </w:rPr>
        <w:t>е</w:t>
      </w:r>
      <w:r w:rsidRPr="00030C5F">
        <w:rPr>
          <w:sz w:val="20"/>
          <w:szCs w:val="20"/>
        </w:rPr>
        <w:t>ках зависят от уклонов водной поверхности. Последние же н</w:t>
      </w:r>
      <w:r w:rsidRPr="00030C5F">
        <w:rPr>
          <w:sz w:val="20"/>
          <w:szCs w:val="20"/>
        </w:rPr>
        <w:t>е</w:t>
      </w:r>
      <w:r w:rsidRPr="00030C5F">
        <w:rPr>
          <w:sz w:val="20"/>
          <w:szCs w:val="20"/>
        </w:rPr>
        <w:t>редко подвержены существенным колебаниям. Например, в период весенн</w:t>
      </w:r>
      <w:r w:rsidRPr="00030C5F">
        <w:rPr>
          <w:sz w:val="20"/>
          <w:szCs w:val="20"/>
        </w:rPr>
        <w:t>е</w:t>
      </w:r>
      <w:r w:rsidRPr="00030C5F">
        <w:rPr>
          <w:sz w:val="20"/>
          <w:szCs w:val="20"/>
        </w:rPr>
        <w:t>го подъема уровней уклоны водной поверхности больше, чем при сп</w:t>
      </w:r>
      <w:r w:rsidRPr="00030C5F">
        <w:rPr>
          <w:sz w:val="20"/>
          <w:szCs w:val="20"/>
        </w:rPr>
        <w:t>а</w:t>
      </w:r>
      <w:r w:rsidRPr="00030C5F">
        <w:rPr>
          <w:sz w:val="20"/>
          <w:szCs w:val="20"/>
        </w:rPr>
        <w:lastRenderedPageBreak/>
        <w:t>де уровней. Поэтому расходы воды, измеренные при одинаковых гор</w:t>
      </w:r>
      <w:r w:rsidRPr="00030C5F">
        <w:rPr>
          <w:sz w:val="20"/>
          <w:szCs w:val="20"/>
        </w:rPr>
        <w:t>и</w:t>
      </w:r>
      <w:r w:rsidRPr="00030C5F">
        <w:rPr>
          <w:sz w:val="20"/>
          <w:szCs w:val="20"/>
        </w:rPr>
        <w:t>зонтах в периоды подъема и спада паводка, оказ</w:t>
      </w:r>
      <w:r w:rsidRPr="00030C5F">
        <w:rPr>
          <w:sz w:val="20"/>
          <w:szCs w:val="20"/>
        </w:rPr>
        <w:t>ы</w:t>
      </w:r>
      <w:r w:rsidRPr="00030C5F">
        <w:rPr>
          <w:sz w:val="20"/>
          <w:szCs w:val="20"/>
        </w:rPr>
        <w:t>ваются разными, что вызывает значительный разброс точек на графике Q = f(H) при выс</w:t>
      </w:r>
      <w:r w:rsidRPr="00030C5F">
        <w:rPr>
          <w:sz w:val="20"/>
          <w:szCs w:val="20"/>
        </w:rPr>
        <w:t>о</w:t>
      </w:r>
      <w:r w:rsidRPr="00030C5F">
        <w:rPr>
          <w:sz w:val="20"/>
          <w:szCs w:val="20"/>
        </w:rPr>
        <w:t>ких уровнях. В таких случаях верхний участок кривой расходов строят в виде двух ветвей – одной для периода подъема паводка и второй для п</w:t>
      </w:r>
      <w:r w:rsidRPr="00030C5F">
        <w:rPr>
          <w:sz w:val="20"/>
          <w:szCs w:val="20"/>
        </w:rPr>
        <w:t>е</w:t>
      </w:r>
      <w:r w:rsidRPr="00030C5F">
        <w:rPr>
          <w:sz w:val="20"/>
          <w:szCs w:val="20"/>
        </w:rPr>
        <w:t>риода спада.</w:t>
      </w:r>
    </w:p>
    <w:p w:rsidR="00A049F1" w:rsidRPr="00030C5F" w:rsidRDefault="00A049F1" w:rsidP="00A049F1">
      <w:pPr>
        <w:widowControl w:val="0"/>
        <w:spacing w:line="216" w:lineRule="auto"/>
        <w:ind w:firstLine="284"/>
        <w:jc w:val="both"/>
        <w:rPr>
          <w:sz w:val="20"/>
          <w:szCs w:val="20"/>
        </w:rPr>
      </w:pPr>
      <w:r w:rsidRPr="00030C5F">
        <w:rPr>
          <w:sz w:val="20"/>
          <w:szCs w:val="20"/>
        </w:rPr>
        <w:t>Зимние расходы воды, измеренные под ледяным покровом, оказ</w:t>
      </w:r>
      <w:r w:rsidRPr="00030C5F">
        <w:rPr>
          <w:sz w:val="20"/>
          <w:szCs w:val="20"/>
        </w:rPr>
        <w:t>ы</w:t>
      </w:r>
      <w:r w:rsidRPr="00030C5F">
        <w:rPr>
          <w:sz w:val="20"/>
          <w:szCs w:val="20"/>
        </w:rPr>
        <w:t>ваются значительно меньше летних при тех же уровнях. Объясняется это тем, что ледяной покров создает дополнительно</w:t>
      </w:r>
      <w:r>
        <w:rPr>
          <w:sz w:val="20"/>
          <w:szCs w:val="20"/>
        </w:rPr>
        <w:t>е сопр</w:t>
      </w:r>
      <w:r>
        <w:rPr>
          <w:sz w:val="20"/>
          <w:szCs w:val="20"/>
        </w:rPr>
        <w:t>о</w:t>
      </w:r>
      <w:r>
        <w:rPr>
          <w:sz w:val="20"/>
          <w:szCs w:val="20"/>
        </w:rPr>
        <w:t>тивление, обусло</w:t>
      </w:r>
      <w:r w:rsidRPr="00030C5F">
        <w:rPr>
          <w:sz w:val="20"/>
          <w:szCs w:val="20"/>
        </w:rPr>
        <w:t>вливающее уменьшение скоростей течения. Поэтому для зимн</w:t>
      </w:r>
      <w:r w:rsidRPr="00030C5F">
        <w:rPr>
          <w:sz w:val="20"/>
          <w:szCs w:val="20"/>
        </w:rPr>
        <w:t>е</w:t>
      </w:r>
      <w:r w:rsidRPr="00030C5F">
        <w:rPr>
          <w:sz w:val="20"/>
          <w:szCs w:val="20"/>
        </w:rPr>
        <w:t>го периода следует строить самостоятельную кривую расходов. Нак</w:t>
      </w:r>
      <w:r w:rsidRPr="00030C5F">
        <w:rPr>
          <w:sz w:val="20"/>
          <w:szCs w:val="20"/>
        </w:rPr>
        <w:t>о</w:t>
      </w:r>
      <w:r w:rsidRPr="00030C5F">
        <w:rPr>
          <w:sz w:val="20"/>
          <w:szCs w:val="20"/>
        </w:rPr>
        <w:t>нец, при неустойчивом русле кривая расходов может ежегодно менять свое очертание и поэтому должна систематически ко</w:t>
      </w:r>
      <w:r w:rsidRPr="00030C5F">
        <w:rPr>
          <w:sz w:val="20"/>
          <w:szCs w:val="20"/>
        </w:rPr>
        <w:t>р</w:t>
      </w:r>
      <w:r w:rsidRPr="00030C5F">
        <w:rPr>
          <w:sz w:val="20"/>
          <w:szCs w:val="20"/>
        </w:rPr>
        <w:t>ректироваться.</w:t>
      </w:r>
    </w:p>
    <w:p w:rsidR="00A049F1" w:rsidRPr="00030C5F" w:rsidRDefault="00A049F1" w:rsidP="00A049F1">
      <w:pPr>
        <w:widowControl w:val="0"/>
        <w:spacing w:line="216" w:lineRule="auto"/>
        <w:ind w:firstLine="284"/>
        <w:jc w:val="both"/>
        <w:rPr>
          <w:sz w:val="20"/>
          <w:szCs w:val="20"/>
        </w:rPr>
      </w:pPr>
      <w:r w:rsidRPr="00030C5F">
        <w:rPr>
          <w:sz w:val="20"/>
          <w:szCs w:val="20"/>
        </w:rPr>
        <w:t>Кривые расходов и таблицы ежедневных уровней воды по опорным гидрометрическим створам служат исходным материал</w:t>
      </w:r>
      <w:r>
        <w:rPr>
          <w:sz w:val="20"/>
          <w:szCs w:val="20"/>
        </w:rPr>
        <w:t>о</w:t>
      </w:r>
      <w:r w:rsidRPr="00030C5F">
        <w:rPr>
          <w:sz w:val="20"/>
          <w:szCs w:val="20"/>
        </w:rPr>
        <w:t>м для опред</w:t>
      </w:r>
      <w:r w:rsidRPr="00030C5F">
        <w:rPr>
          <w:sz w:val="20"/>
          <w:szCs w:val="20"/>
        </w:rPr>
        <w:t>е</w:t>
      </w:r>
      <w:r w:rsidRPr="00030C5F">
        <w:rPr>
          <w:sz w:val="20"/>
          <w:szCs w:val="20"/>
        </w:rPr>
        <w:t>ления ежедневных расходов, кот</w:t>
      </w:r>
      <w:r w:rsidRPr="00030C5F">
        <w:rPr>
          <w:sz w:val="20"/>
          <w:szCs w:val="20"/>
        </w:rPr>
        <w:t>о</w:t>
      </w:r>
      <w:r w:rsidRPr="00030C5F">
        <w:rPr>
          <w:sz w:val="20"/>
          <w:szCs w:val="20"/>
        </w:rPr>
        <w:t>рые в свою очередь предназначены для расчета объема стока и всех его характеристик.</w:t>
      </w:r>
    </w:p>
    <w:p w:rsidR="00A049F1" w:rsidRPr="00030C5F" w:rsidRDefault="00A049F1" w:rsidP="00A049F1">
      <w:pPr>
        <w:widowControl w:val="0"/>
        <w:spacing w:line="216" w:lineRule="auto"/>
        <w:ind w:firstLine="284"/>
        <w:jc w:val="center"/>
        <w:rPr>
          <w:sz w:val="20"/>
          <w:szCs w:val="20"/>
        </w:rPr>
      </w:pPr>
    </w:p>
    <w:p w:rsidR="00A049F1" w:rsidRPr="00030C5F" w:rsidRDefault="00A049F1" w:rsidP="008B39EC">
      <w:pPr>
        <w:widowControl w:val="0"/>
        <w:spacing w:line="216" w:lineRule="auto"/>
        <w:jc w:val="center"/>
        <w:rPr>
          <w:sz w:val="20"/>
          <w:szCs w:val="20"/>
        </w:rPr>
      </w:pPr>
      <w:r w:rsidRPr="00030C5F">
        <w:rPr>
          <w:b/>
          <w:sz w:val="20"/>
          <w:szCs w:val="20"/>
        </w:rPr>
        <w:t>1</w:t>
      </w:r>
      <w:r>
        <w:rPr>
          <w:b/>
          <w:sz w:val="20"/>
          <w:szCs w:val="20"/>
        </w:rPr>
        <w:t>3</w:t>
      </w:r>
      <w:r w:rsidRPr="00030C5F">
        <w:rPr>
          <w:b/>
          <w:sz w:val="20"/>
          <w:szCs w:val="20"/>
        </w:rPr>
        <w:t>. ГИДРОЛОГИЯ ВОДОЕМОВ (ЛИМНОЛОГИЯ)</w:t>
      </w:r>
    </w:p>
    <w:p w:rsidR="00A049F1" w:rsidRPr="00030C5F" w:rsidRDefault="00A049F1" w:rsidP="008B39EC">
      <w:pPr>
        <w:widowControl w:val="0"/>
        <w:spacing w:line="216" w:lineRule="auto"/>
        <w:jc w:val="center"/>
        <w:rPr>
          <w:sz w:val="20"/>
          <w:szCs w:val="20"/>
        </w:rPr>
      </w:pPr>
    </w:p>
    <w:p w:rsidR="00A049F1" w:rsidRPr="00030C5F" w:rsidRDefault="00A049F1" w:rsidP="008B39EC">
      <w:pPr>
        <w:widowControl w:val="0"/>
        <w:spacing w:line="216" w:lineRule="auto"/>
        <w:jc w:val="center"/>
        <w:rPr>
          <w:sz w:val="20"/>
          <w:szCs w:val="20"/>
        </w:rPr>
      </w:pPr>
      <w:r w:rsidRPr="00030C5F">
        <w:rPr>
          <w:b/>
          <w:sz w:val="20"/>
          <w:szCs w:val="20"/>
        </w:rPr>
        <w:t>1</w:t>
      </w:r>
      <w:r>
        <w:rPr>
          <w:b/>
          <w:sz w:val="20"/>
          <w:szCs w:val="20"/>
        </w:rPr>
        <w:t>3</w:t>
      </w:r>
      <w:r w:rsidRPr="00030C5F">
        <w:rPr>
          <w:b/>
          <w:sz w:val="20"/>
          <w:szCs w:val="20"/>
        </w:rPr>
        <w:t>.1. Общие сведения</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ind w:firstLine="284"/>
        <w:jc w:val="both"/>
        <w:rPr>
          <w:sz w:val="20"/>
          <w:szCs w:val="20"/>
        </w:rPr>
      </w:pPr>
      <w:r w:rsidRPr="00030C5F">
        <w:rPr>
          <w:b/>
          <w:sz w:val="20"/>
          <w:szCs w:val="20"/>
        </w:rPr>
        <w:t>Лимнология</w:t>
      </w:r>
      <w:r w:rsidRPr="00030C5F">
        <w:rPr>
          <w:sz w:val="20"/>
          <w:szCs w:val="20"/>
        </w:rPr>
        <w:t xml:space="preserve"> – отрасль гидрологии, изучающая водоемы замедле</w:t>
      </w:r>
      <w:r w:rsidRPr="00030C5F">
        <w:rPr>
          <w:sz w:val="20"/>
          <w:szCs w:val="20"/>
        </w:rPr>
        <w:t>н</w:t>
      </w:r>
      <w:r w:rsidRPr="00030C5F">
        <w:rPr>
          <w:sz w:val="20"/>
          <w:szCs w:val="20"/>
        </w:rPr>
        <w:t>ного массообмена – озера, водохранилища, пруды.</w:t>
      </w:r>
    </w:p>
    <w:p w:rsidR="00A049F1" w:rsidRPr="00030C5F" w:rsidRDefault="00A049F1" w:rsidP="00A049F1">
      <w:pPr>
        <w:widowControl w:val="0"/>
        <w:spacing w:line="216" w:lineRule="auto"/>
        <w:ind w:firstLine="284"/>
        <w:jc w:val="both"/>
        <w:rPr>
          <w:sz w:val="20"/>
          <w:szCs w:val="20"/>
        </w:rPr>
      </w:pPr>
      <w:r w:rsidRPr="00030C5F">
        <w:rPr>
          <w:sz w:val="20"/>
          <w:szCs w:val="20"/>
        </w:rPr>
        <w:t>Озера и водохранилища часто объединяют под общим названием «озеровидные водоемы». Они существенно о</w:t>
      </w:r>
      <w:r w:rsidRPr="00030C5F">
        <w:rPr>
          <w:sz w:val="20"/>
          <w:szCs w:val="20"/>
        </w:rPr>
        <w:t>т</w:t>
      </w:r>
      <w:r w:rsidRPr="00030C5F">
        <w:rPr>
          <w:sz w:val="20"/>
          <w:szCs w:val="20"/>
        </w:rPr>
        <w:t>личаются как от морей, так и от рек. Основное отличие озера от моря – отсутствие непосредс</w:t>
      </w:r>
      <w:r w:rsidRPr="00030C5F">
        <w:rPr>
          <w:sz w:val="20"/>
          <w:szCs w:val="20"/>
        </w:rPr>
        <w:t>т</w:t>
      </w:r>
      <w:r w:rsidRPr="00030C5F">
        <w:rPr>
          <w:sz w:val="20"/>
          <w:szCs w:val="20"/>
        </w:rPr>
        <w:t>венного водообмена с океаном. Исключение составляют озера мо</w:t>
      </w:r>
      <w:r w:rsidRPr="00030C5F">
        <w:rPr>
          <w:sz w:val="20"/>
          <w:szCs w:val="20"/>
        </w:rPr>
        <w:t>р</w:t>
      </w:r>
      <w:r w:rsidRPr="00030C5F">
        <w:rPr>
          <w:sz w:val="20"/>
          <w:szCs w:val="20"/>
        </w:rPr>
        <w:t>ских побережий, в которых водообмен с морем или океаном осуществляе</w:t>
      </w:r>
      <w:r w:rsidRPr="00030C5F">
        <w:rPr>
          <w:sz w:val="20"/>
          <w:szCs w:val="20"/>
        </w:rPr>
        <w:t>т</w:t>
      </w:r>
      <w:r w:rsidRPr="00030C5F">
        <w:rPr>
          <w:sz w:val="20"/>
          <w:szCs w:val="20"/>
        </w:rPr>
        <w:t>ся периодически.</w:t>
      </w:r>
    </w:p>
    <w:p w:rsidR="00A049F1" w:rsidRPr="00030C5F" w:rsidRDefault="00A049F1" w:rsidP="00A049F1">
      <w:pPr>
        <w:widowControl w:val="0"/>
        <w:spacing w:line="216" w:lineRule="auto"/>
        <w:ind w:firstLine="284"/>
        <w:jc w:val="both"/>
        <w:rPr>
          <w:sz w:val="20"/>
          <w:szCs w:val="20"/>
        </w:rPr>
      </w:pPr>
      <w:r w:rsidRPr="00030C5F">
        <w:rPr>
          <w:sz w:val="20"/>
          <w:szCs w:val="20"/>
        </w:rPr>
        <w:t>Если в реках главной причиной движения воды является градиент силы тяжести, то в озерах – ветер. Однако во многих прото</w:t>
      </w:r>
      <w:r w:rsidRPr="00030C5F">
        <w:rPr>
          <w:sz w:val="20"/>
          <w:szCs w:val="20"/>
        </w:rPr>
        <w:t>ч</w:t>
      </w:r>
      <w:r w:rsidRPr="00030C5F">
        <w:rPr>
          <w:sz w:val="20"/>
          <w:szCs w:val="20"/>
        </w:rPr>
        <w:t>ных озерах существуют течения, характерные для рек. В свою очередь</w:t>
      </w:r>
      <w:r>
        <w:rPr>
          <w:sz w:val="20"/>
          <w:szCs w:val="20"/>
        </w:rPr>
        <w:t>,</w:t>
      </w:r>
      <w:r w:rsidRPr="00030C5F">
        <w:rPr>
          <w:sz w:val="20"/>
          <w:szCs w:val="20"/>
        </w:rPr>
        <w:t xml:space="preserve"> плесы медленно текущих рек, особенно пересыхающих в м</w:t>
      </w:r>
      <w:r w:rsidRPr="00030C5F">
        <w:rPr>
          <w:sz w:val="20"/>
          <w:szCs w:val="20"/>
        </w:rPr>
        <w:t>е</w:t>
      </w:r>
      <w:r w:rsidRPr="00030C5F">
        <w:rPr>
          <w:sz w:val="20"/>
          <w:szCs w:val="20"/>
        </w:rPr>
        <w:t>жень, имеют ряд особенностей, типичных для озер. Режим стариц весной имеет часто ре</w:t>
      </w:r>
      <w:r w:rsidRPr="00030C5F">
        <w:rPr>
          <w:sz w:val="20"/>
          <w:szCs w:val="20"/>
        </w:rPr>
        <w:t>ч</w:t>
      </w:r>
      <w:r w:rsidRPr="00030C5F">
        <w:rPr>
          <w:sz w:val="20"/>
          <w:szCs w:val="20"/>
        </w:rPr>
        <w:t>ной, а в межень – озерный характер.</w:t>
      </w:r>
    </w:p>
    <w:p w:rsidR="00A049F1" w:rsidRPr="00030C5F" w:rsidRDefault="00A049F1" w:rsidP="00A049F1">
      <w:pPr>
        <w:widowControl w:val="0"/>
        <w:spacing w:line="216" w:lineRule="auto"/>
        <w:ind w:firstLine="284"/>
        <w:jc w:val="both"/>
        <w:rPr>
          <w:sz w:val="20"/>
          <w:szCs w:val="20"/>
        </w:rPr>
      </w:pPr>
      <w:r w:rsidRPr="00030C5F">
        <w:rPr>
          <w:sz w:val="20"/>
          <w:szCs w:val="20"/>
        </w:rPr>
        <w:t>Водная масса озера располагается в его котловине. Степень запо</w:t>
      </w:r>
      <w:r w:rsidRPr="00030C5F">
        <w:rPr>
          <w:sz w:val="20"/>
          <w:szCs w:val="20"/>
        </w:rPr>
        <w:t>л</w:t>
      </w:r>
      <w:r w:rsidRPr="00030C5F">
        <w:rPr>
          <w:sz w:val="20"/>
          <w:szCs w:val="20"/>
        </w:rPr>
        <w:t>нения котловины зависит от водного баланса (поступления воды в в</w:t>
      </w:r>
      <w:r w:rsidRPr="00030C5F">
        <w:rPr>
          <w:sz w:val="20"/>
          <w:szCs w:val="20"/>
        </w:rPr>
        <w:t>о</w:t>
      </w:r>
      <w:r w:rsidRPr="00030C5F">
        <w:rPr>
          <w:sz w:val="20"/>
          <w:szCs w:val="20"/>
        </w:rPr>
        <w:t>доем и потерь ее из него). Водное питание, колебания объ</w:t>
      </w:r>
      <w:r w:rsidRPr="00030C5F">
        <w:rPr>
          <w:sz w:val="20"/>
          <w:szCs w:val="20"/>
        </w:rPr>
        <w:t>е</w:t>
      </w:r>
      <w:r w:rsidRPr="00030C5F">
        <w:rPr>
          <w:sz w:val="20"/>
          <w:szCs w:val="20"/>
        </w:rPr>
        <w:t>ма водной массы и уровня, особенности режима озер зависят от размеров и ге</w:t>
      </w:r>
      <w:r w:rsidRPr="00030C5F">
        <w:rPr>
          <w:sz w:val="20"/>
          <w:szCs w:val="20"/>
        </w:rPr>
        <w:t>о</w:t>
      </w:r>
      <w:r w:rsidRPr="00030C5F">
        <w:rPr>
          <w:sz w:val="20"/>
          <w:szCs w:val="20"/>
        </w:rPr>
        <w:t>графических условий их бассейнов, поэтому пон</w:t>
      </w:r>
      <w:r w:rsidRPr="00030C5F">
        <w:rPr>
          <w:sz w:val="20"/>
          <w:szCs w:val="20"/>
        </w:rPr>
        <w:t>и</w:t>
      </w:r>
      <w:r w:rsidRPr="00030C5F">
        <w:rPr>
          <w:sz w:val="20"/>
          <w:szCs w:val="20"/>
        </w:rPr>
        <w:t>мание режима озер неразрывно связано с изучением их водосборов.</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Вследствие замедленного водообмена вода в озере претерпевает </w:t>
      </w:r>
      <w:r>
        <w:rPr>
          <w:sz w:val="20"/>
          <w:szCs w:val="20"/>
        </w:rPr>
        <w:lastRenderedPageBreak/>
        <w:t xml:space="preserve">существенные изменения и приобретает </w:t>
      </w:r>
      <w:r w:rsidRPr="00030C5F">
        <w:rPr>
          <w:sz w:val="20"/>
          <w:szCs w:val="20"/>
        </w:rPr>
        <w:t>особенности, значительно отличающие ее от п</w:t>
      </w:r>
      <w:r w:rsidRPr="00030C5F">
        <w:rPr>
          <w:sz w:val="20"/>
          <w:szCs w:val="20"/>
        </w:rPr>
        <w:t>о</w:t>
      </w:r>
      <w:r w:rsidRPr="00030C5F">
        <w:rPr>
          <w:sz w:val="20"/>
          <w:szCs w:val="20"/>
        </w:rPr>
        <w:t>ступающих вод стока и атмосферных осадков.</w:t>
      </w:r>
    </w:p>
    <w:p w:rsidR="00A049F1" w:rsidRPr="00030C5F" w:rsidRDefault="00A049F1" w:rsidP="00A049F1">
      <w:pPr>
        <w:widowControl w:val="0"/>
        <w:spacing w:line="216" w:lineRule="auto"/>
        <w:ind w:firstLine="284"/>
        <w:jc w:val="both"/>
        <w:rPr>
          <w:sz w:val="20"/>
          <w:szCs w:val="20"/>
        </w:rPr>
      </w:pPr>
      <w:r w:rsidRPr="00030C5F">
        <w:rPr>
          <w:sz w:val="20"/>
          <w:szCs w:val="20"/>
        </w:rPr>
        <w:t>Благодаря значительной тепловой инерции водной массы кру</w:t>
      </w:r>
      <w:r w:rsidRPr="00030C5F">
        <w:rPr>
          <w:sz w:val="20"/>
          <w:szCs w:val="20"/>
        </w:rPr>
        <w:t>п</w:t>
      </w:r>
      <w:r w:rsidRPr="00030C5F">
        <w:rPr>
          <w:sz w:val="20"/>
          <w:szCs w:val="20"/>
        </w:rPr>
        <w:t>ные озера смягчают климат прилегающих районов, уменьшая год</w:t>
      </w:r>
      <w:r w:rsidRPr="00030C5F">
        <w:rPr>
          <w:sz w:val="20"/>
          <w:szCs w:val="20"/>
        </w:rPr>
        <w:t>о</w:t>
      </w:r>
      <w:r w:rsidRPr="00030C5F">
        <w:rPr>
          <w:sz w:val="20"/>
          <w:szCs w:val="20"/>
        </w:rPr>
        <w:t>вые и сезонные колебания метеорологич</w:t>
      </w:r>
      <w:r w:rsidRPr="00030C5F">
        <w:rPr>
          <w:sz w:val="20"/>
          <w:szCs w:val="20"/>
        </w:rPr>
        <w:t>е</w:t>
      </w:r>
      <w:r w:rsidRPr="00030C5F">
        <w:rPr>
          <w:sz w:val="20"/>
          <w:szCs w:val="20"/>
        </w:rPr>
        <w:t>ских элементов.</w:t>
      </w:r>
    </w:p>
    <w:p w:rsidR="00A049F1" w:rsidRPr="00030C5F" w:rsidRDefault="00A049F1" w:rsidP="00A049F1">
      <w:pPr>
        <w:widowControl w:val="0"/>
        <w:spacing w:line="216" w:lineRule="auto"/>
        <w:ind w:firstLine="284"/>
        <w:jc w:val="both"/>
        <w:rPr>
          <w:sz w:val="20"/>
          <w:szCs w:val="20"/>
        </w:rPr>
      </w:pPr>
      <w:r w:rsidRPr="00030C5F">
        <w:rPr>
          <w:sz w:val="20"/>
          <w:szCs w:val="20"/>
        </w:rPr>
        <w:t>В вод</w:t>
      </w:r>
      <w:r>
        <w:rPr>
          <w:sz w:val="20"/>
          <w:szCs w:val="20"/>
        </w:rPr>
        <w:t>ах озер происходя</w:t>
      </w:r>
      <w:r w:rsidRPr="00030C5F">
        <w:rPr>
          <w:sz w:val="20"/>
          <w:szCs w:val="20"/>
        </w:rPr>
        <w:t>т химические и биохимические реакции</w:t>
      </w:r>
      <w:r>
        <w:rPr>
          <w:sz w:val="20"/>
          <w:szCs w:val="20"/>
        </w:rPr>
        <w:t>. Одни элементы переходят из воды</w:t>
      </w:r>
      <w:r w:rsidRPr="00030C5F">
        <w:rPr>
          <w:sz w:val="20"/>
          <w:szCs w:val="20"/>
        </w:rPr>
        <w:t xml:space="preserve"> в донные отложения, другие  – н</w:t>
      </w:r>
      <w:r w:rsidRPr="00030C5F">
        <w:rPr>
          <w:sz w:val="20"/>
          <w:szCs w:val="20"/>
        </w:rPr>
        <w:t>а</w:t>
      </w:r>
      <w:r w:rsidRPr="00030C5F">
        <w:rPr>
          <w:sz w:val="20"/>
          <w:szCs w:val="20"/>
        </w:rPr>
        <w:t>оборот. В результате непрерывного накопления органических и мин</w:t>
      </w:r>
      <w:r w:rsidRPr="00030C5F">
        <w:rPr>
          <w:sz w:val="20"/>
          <w:szCs w:val="20"/>
        </w:rPr>
        <w:t>е</w:t>
      </w:r>
      <w:r w:rsidRPr="00030C5F">
        <w:rPr>
          <w:sz w:val="20"/>
          <w:szCs w:val="20"/>
        </w:rPr>
        <w:t>ральных веществ донные отложения могут составлять в водоемах большой об</w:t>
      </w:r>
      <w:r w:rsidRPr="00030C5F">
        <w:rPr>
          <w:sz w:val="20"/>
          <w:szCs w:val="20"/>
        </w:rPr>
        <w:t>ъ</w:t>
      </w:r>
      <w:r w:rsidRPr="00030C5F">
        <w:rPr>
          <w:sz w:val="20"/>
          <w:szCs w:val="20"/>
        </w:rPr>
        <w:t>ем.</w:t>
      </w:r>
    </w:p>
    <w:p w:rsidR="00A049F1" w:rsidRPr="00030C5F" w:rsidRDefault="00A049F1" w:rsidP="00A049F1">
      <w:pPr>
        <w:widowControl w:val="0"/>
        <w:spacing w:line="216" w:lineRule="auto"/>
        <w:ind w:firstLine="284"/>
        <w:jc w:val="both"/>
        <w:rPr>
          <w:sz w:val="20"/>
          <w:szCs w:val="20"/>
        </w:rPr>
      </w:pPr>
      <w:r w:rsidRPr="00030C5F">
        <w:rPr>
          <w:sz w:val="20"/>
          <w:szCs w:val="20"/>
        </w:rPr>
        <w:t>Наряду с существенным воздействием на режим при</w:t>
      </w:r>
      <w:r>
        <w:rPr>
          <w:sz w:val="20"/>
          <w:szCs w:val="20"/>
        </w:rPr>
        <w:t>родных озер</w:t>
      </w:r>
      <w:r w:rsidRPr="00030C5F">
        <w:rPr>
          <w:sz w:val="20"/>
          <w:szCs w:val="20"/>
        </w:rPr>
        <w:t xml:space="preserve"> люди создают искусственные озера – водохранилища с целью наиб</w:t>
      </w:r>
      <w:r w:rsidRPr="00030C5F">
        <w:rPr>
          <w:sz w:val="20"/>
          <w:szCs w:val="20"/>
        </w:rPr>
        <w:t>о</w:t>
      </w:r>
      <w:r w:rsidRPr="00030C5F">
        <w:rPr>
          <w:sz w:val="20"/>
          <w:szCs w:val="20"/>
        </w:rPr>
        <w:t>лее полного и комплексного и</w:t>
      </w:r>
      <w:r w:rsidRPr="00030C5F">
        <w:rPr>
          <w:sz w:val="20"/>
          <w:szCs w:val="20"/>
        </w:rPr>
        <w:t>с</w:t>
      </w:r>
      <w:r w:rsidRPr="00030C5F">
        <w:rPr>
          <w:sz w:val="20"/>
          <w:szCs w:val="20"/>
        </w:rPr>
        <w:t>пользования природных вод. Их режим заранее проектируется с учетом влияния физико-географических фа</w:t>
      </w:r>
      <w:r w:rsidRPr="00030C5F">
        <w:rPr>
          <w:sz w:val="20"/>
          <w:szCs w:val="20"/>
        </w:rPr>
        <w:t>к</w:t>
      </w:r>
      <w:r w:rsidRPr="00030C5F">
        <w:rPr>
          <w:sz w:val="20"/>
          <w:szCs w:val="20"/>
        </w:rPr>
        <w:t>торов и запросов народного хозяйства и в дал</w:t>
      </w:r>
      <w:r w:rsidRPr="00030C5F">
        <w:rPr>
          <w:sz w:val="20"/>
          <w:szCs w:val="20"/>
        </w:rPr>
        <w:t>ь</w:t>
      </w:r>
      <w:r w:rsidRPr="00030C5F">
        <w:rPr>
          <w:sz w:val="20"/>
          <w:szCs w:val="20"/>
        </w:rPr>
        <w:t>нейшем регулир</w:t>
      </w:r>
      <w:r>
        <w:rPr>
          <w:sz w:val="20"/>
          <w:szCs w:val="20"/>
        </w:rPr>
        <w:t>уется</w:t>
      </w:r>
      <w:r w:rsidRPr="00030C5F">
        <w:rPr>
          <w:sz w:val="20"/>
          <w:szCs w:val="20"/>
        </w:rPr>
        <w:t xml:space="preserve"> гидротехническими мероприятиями. В связи с этим режим водохран</w:t>
      </w:r>
      <w:r w:rsidRPr="00030C5F">
        <w:rPr>
          <w:sz w:val="20"/>
          <w:szCs w:val="20"/>
        </w:rPr>
        <w:t>и</w:t>
      </w:r>
      <w:r w:rsidRPr="00030C5F">
        <w:rPr>
          <w:sz w:val="20"/>
          <w:szCs w:val="20"/>
        </w:rPr>
        <w:t>лищ приобретает ряд особенностей, отличающих их от озер, и вызыв</w:t>
      </w:r>
      <w:r w:rsidRPr="00030C5F">
        <w:rPr>
          <w:sz w:val="20"/>
          <w:szCs w:val="20"/>
        </w:rPr>
        <w:t>а</w:t>
      </w:r>
      <w:r w:rsidRPr="00030C5F">
        <w:rPr>
          <w:sz w:val="20"/>
          <w:szCs w:val="20"/>
        </w:rPr>
        <w:t>ет необходимость выработки специфических методов исследования. Влияние бол</w:t>
      </w:r>
      <w:r w:rsidRPr="00030C5F">
        <w:rPr>
          <w:sz w:val="20"/>
          <w:szCs w:val="20"/>
        </w:rPr>
        <w:t>ь</w:t>
      </w:r>
      <w:r w:rsidRPr="00030C5F">
        <w:rPr>
          <w:sz w:val="20"/>
          <w:szCs w:val="20"/>
        </w:rPr>
        <w:t>ших водохранилищ на ландшафт окружающих районов не уступает влиянию крупне</w:t>
      </w:r>
      <w:r w:rsidRPr="00030C5F">
        <w:rPr>
          <w:sz w:val="20"/>
          <w:szCs w:val="20"/>
        </w:rPr>
        <w:t>й</w:t>
      </w:r>
      <w:r w:rsidRPr="00030C5F">
        <w:rPr>
          <w:sz w:val="20"/>
          <w:szCs w:val="20"/>
        </w:rPr>
        <w:t>ших озер.</w:t>
      </w:r>
    </w:p>
    <w:p w:rsidR="00A049F1" w:rsidRPr="00030C5F" w:rsidRDefault="00A049F1" w:rsidP="00A049F1">
      <w:pPr>
        <w:widowControl w:val="0"/>
        <w:spacing w:line="216" w:lineRule="auto"/>
        <w:ind w:firstLine="284"/>
        <w:jc w:val="both"/>
        <w:rPr>
          <w:sz w:val="20"/>
          <w:szCs w:val="20"/>
        </w:rPr>
      </w:pPr>
      <w:r w:rsidRPr="00030C5F">
        <w:rPr>
          <w:sz w:val="20"/>
          <w:szCs w:val="20"/>
        </w:rPr>
        <w:t>Значение озеровидных водоемов в народном хозяйстве чрезвыча</w:t>
      </w:r>
      <w:r w:rsidRPr="00030C5F">
        <w:rPr>
          <w:sz w:val="20"/>
          <w:szCs w:val="20"/>
        </w:rPr>
        <w:t>й</w:t>
      </w:r>
      <w:r w:rsidRPr="00030C5F">
        <w:rPr>
          <w:sz w:val="20"/>
          <w:szCs w:val="20"/>
        </w:rPr>
        <w:t>но велико: здесь развито рыбное хозяйство и рыбные промыслы, пр</w:t>
      </w:r>
      <w:r w:rsidRPr="00030C5F">
        <w:rPr>
          <w:sz w:val="20"/>
          <w:szCs w:val="20"/>
        </w:rPr>
        <w:t>о</w:t>
      </w:r>
      <w:r w:rsidRPr="00030C5F">
        <w:rPr>
          <w:sz w:val="20"/>
          <w:szCs w:val="20"/>
        </w:rPr>
        <w:t>ходят транспортные пути; из озерных отложений добывают минерал</w:t>
      </w:r>
      <w:r w:rsidRPr="00030C5F">
        <w:rPr>
          <w:sz w:val="20"/>
          <w:szCs w:val="20"/>
        </w:rPr>
        <w:t>ь</w:t>
      </w:r>
      <w:r w:rsidRPr="00030C5F">
        <w:rPr>
          <w:sz w:val="20"/>
          <w:szCs w:val="20"/>
        </w:rPr>
        <w:t>ное и органическое сырье; озера и водохранилища во многих случаях являются источниками водоснабжения и орошения; лечебные грязи (донные отложения) некоторых озер широко используются в медиц</w:t>
      </w:r>
      <w:r w:rsidRPr="00030C5F">
        <w:rPr>
          <w:sz w:val="20"/>
          <w:szCs w:val="20"/>
        </w:rPr>
        <w:t>и</w:t>
      </w:r>
      <w:r w:rsidRPr="00030C5F">
        <w:rPr>
          <w:sz w:val="20"/>
          <w:szCs w:val="20"/>
        </w:rPr>
        <w:t>не.</w:t>
      </w:r>
    </w:p>
    <w:p w:rsidR="00A049F1" w:rsidRPr="00030C5F" w:rsidRDefault="00A049F1" w:rsidP="00A049F1">
      <w:pPr>
        <w:widowControl w:val="0"/>
        <w:spacing w:line="216" w:lineRule="auto"/>
        <w:ind w:firstLine="284"/>
        <w:jc w:val="both"/>
        <w:rPr>
          <w:sz w:val="20"/>
          <w:szCs w:val="20"/>
        </w:rPr>
      </w:pPr>
    </w:p>
    <w:p w:rsidR="00A049F1" w:rsidRPr="00030C5F" w:rsidRDefault="00A049F1" w:rsidP="008B39EC">
      <w:pPr>
        <w:widowControl w:val="0"/>
        <w:spacing w:line="216" w:lineRule="auto"/>
        <w:jc w:val="center"/>
        <w:rPr>
          <w:sz w:val="20"/>
          <w:szCs w:val="20"/>
        </w:rPr>
      </w:pPr>
      <w:r w:rsidRPr="00030C5F">
        <w:rPr>
          <w:b/>
          <w:sz w:val="20"/>
          <w:szCs w:val="20"/>
        </w:rPr>
        <w:t>1</w:t>
      </w:r>
      <w:r>
        <w:rPr>
          <w:b/>
          <w:sz w:val="20"/>
          <w:szCs w:val="20"/>
        </w:rPr>
        <w:t>3</w:t>
      </w:r>
      <w:r w:rsidRPr="00030C5F">
        <w:rPr>
          <w:b/>
          <w:sz w:val="20"/>
          <w:szCs w:val="20"/>
        </w:rPr>
        <w:t>.2. Происхождение и морфология водоемов</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Углубление на суше, в котором расположен водоем, н</w:t>
      </w:r>
      <w:r w:rsidRPr="00030C5F">
        <w:rPr>
          <w:sz w:val="20"/>
          <w:szCs w:val="20"/>
        </w:rPr>
        <w:t>а</w:t>
      </w:r>
      <w:r w:rsidRPr="00030C5F">
        <w:rPr>
          <w:sz w:val="20"/>
          <w:szCs w:val="20"/>
        </w:rPr>
        <w:t xml:space="preserve">зывается </w:t>
      </w:r>
      <w:r>
        <w:rPr>
          <w:sz w:val="20"/>
          <w:szCs w:val="20"/>
        </w:rPr>
        <w:t xml:space="preserve">     </w:t>
      </w:r>
      <w:r w:rsidRPr="00030C5F">
        <w:rPr>
          <w:sz w:val="20"/>
          <w:szCs w:val="20"/>
        </w:rPr>
        <w:t>к</w:t>
      </w:r>
      <w:r>
        <w:rPr>
          <w:sz w:val="20"/>
          <w:szCs w:val="20"/>
        </w:rPr>
        <w:t xml:space="preserve"> </w:t>
      </w:r>
      <w:r w:rsidRPr="00030C5F">
        <w:rPr>
          <w:sz w:val="20"/>
          <w:szCs w:val="20"/>
        </w:rPr>
        <w:t>о</w:t>
      </w:r>
      <w:r>
        <w:rPr>
          <w:sz w:val="20"/>
          <w:szCs w:val="20"/>
        </w:rPr>
        <w:t xml:space="preserve"> </w:t>
      </w:r>
      <w:r w:rsidRPr="00030C5F">
        <w:rPr>
          <w:sz w:val="20"/>
          <w:szCs w:val="20"/>
        </w:rPr>
        <w:t>т</w:t>
      </w:r>
      <w:r>
        <w:rPr>
          <w:sz w:val="20"/>
          <w:szCs w:val="20"/>
        </w:rPr>
        <w:t xml:space="preserve"> </w:t>
      </w:r>
      <w:r w:rsidRPr="00030C5F">
        <w:rPr>
          <w:sz w:val="20"/>
          <w:szCs w:val="20"/>
        </w:rPr>
        <w:t>л</w:t>
      </w:r>
      <w:r>
        <w:rPr>
          <w:sz w:val="20"/>
          <w:szCs w:val="20"/>
        </w:rPr>
        <w:t xml:space="preserve"> </w:t>
      </w:r>
      <w:r w:rsidRPr="00030C5F">
        <w:rPr>
          <w:sz w:val="20"/>
          <w:szCs w:val="20"/>
        </w:rPr>
        <w:t>о</w:t>
      </w:r>
      <w:r>
        <w:rPr>
          <w:sz w:val="20"/>
          <w:szCs w:val="20"/>
        </w:rPr>
        <w:t xml:space="preserve"> </w:t>
      </w:r>
      <w:r w:rsidRPr="00030C5F">
        <w:rPr>
          <w:sz w:val="20"/>
          <w:szCs w:val="20"/>
        </w:rPr>
        <w:t>в</w:t>
      </w:r>
      <w:r>
        <w:rPr>
          <w:sz w:val="20"/>
          <w:szCs w:val="20"/>
        </w:rPr>
        <w:t xml:space="preserve"> </w:t>
      </w:r>
      <w:r w:rsidRPr="00030C5F">
        <w:rPr>
          <w:sz w:val="20"/>
          <w:szCs w:val="20"/>
        </w:rPr>
        <w:t>и</w:t>
      </w:r>
      <w:r>
        <w:rPr>
          <w:sz w:val="20"/>
          <w:szCs w:val="20"/>
        </w:rPr>
        <w:t xml:space="preserve"> </w:t>
      </w:r>
      <w:r w:rsidRPr="00030C5F">
        <w:rPr>
          <w:sz w:val="20"/>
          <w:szCs w:val="20"/>
        </w:rPr>
        <w:t>н</w:t>
      </w:r>
      <w:r>
        <w:rPr>
          <w:sz w:val="20"/>
          <w:szCs w:val="20"/>
        </w:rPr>
        <w:t xml:space="preserve"> </w:t>
      </w:r>
      <w:r w:rsidRPr="00030C5F">
        <w:rPr>
          <w:sz w:val="20"/>
          <w:szCs w:val="20"/>
        </w:rPr>
        <w:t>о</w:t>
      </w:r>
      <w:r>
        <w:rPr>
          <w:sz w:val="20"/>
          <w:szCs w:val="20"/>
        </w:rPr>
        <w:t xml:space="preserve"> </w:t>
      </w:r>
      <w:r w:rsidRPr="00030C5F">
        <w:rPr>
          <w:sz w:val="20"/>
          <w:szCs w:val="20"/>
        </w:rPr>
        <w:t>й. С происхождением (генезисом) озерных котл</w:t>
      </w:r>
      <w:r w:rsidRPr="00030C5F">
        <w:rPr>
          <w:sz w:val="20"/>
          <w:szCs w:val="20"/>
        </w:rPr>
        <w:t>о</w:t>
      </w:r>
      <w:r w:rsidRPr="00030C5F">
        <w:rPr>
          <w:sz w:val="20"/>
          <w:szCs w:val="20"/>
        </w:rPr>
        <w:t>вин тесно связаны их размеры и форма, а следовательно, в опред</w:t>
      </w:r>
      <w:r w:rsidRPr="00030C5F">
        <w:rPr>
          <w:sz w:val="20"/>
          <w:szCs w:val="20"/>
        </w:rPr>
        <w:t>е</w:t>
      </w:r>
      <w:r w:rsidRPr="00030C5F">
        <w:rPr>
          <w:sz w:val="20"/>
          <w:szCs w:val="20"/>
        </w:rPr>
        <w:t>ленной степени и режим озер. Ниже приводится краткая характеристика о</w:t>
      </w:r>
      <w:r w:rsidRPr="00030C5F">
        <w:rPr>
          <w:sz w:val="20"/>
          <w:szCs w:val="20"/>
        </w:rPr>
        <w:t>с</w:t>
      </w:r>
      <w:r w:rsidRPr="00030C5F">
        <w:rPr>
          <w:sz w:val="20"/>
          <w:szCs w:val="20"/>
        </w:rPr>
        <w:t>новных генет</w:t>
      </w:r>
      <w:r w:rsidRPr="00030C5F">
        <w:rPr>
          <w:sz w:val="20"/>
          <w:szCs w:val="20"/>
        </w:rPr>
        <w:t>и</w:t>
      </w:r>
      <w:r w:rsidRPr="00030C5F">
        <w:rPr>
          <w:sz w:val="20"/>
          <w:szCs w:val="20"/>
        </w:rPr>
        <w:t>ческих типов озерных котловин.</w:t>
      </w:r>
    </w:p>
    <w:p w:rsidR="00A049F1" w:rsidRPr="00030C5F" w:rsidRDefault="00A049F1" w:rsidP="00A049F1">
      <w:pPr>
        <w:widowControl w:val="0"/>
        <w:spacing w:line="216" w:lineRule="auto"/>
        <w:ind w:firstLine="284"/>
        <w:jc w:val="both"/>
        <w:rPr>
          <w:sz w:val="20"/>
          <w:szCs w:val="20"/>
        </w:rPr>
      </w:pPr>
      <w:r w:rsidRPr="00030C5F">
        <w:rPr>
          <w:b/>
          <w:sz w:val="20"/>
          <w:szCs w:val="20"/>
        </w:rPr>
        <w:t>Тектонические</w:t>
      </w:r>
      <w:r w:rsidRPr="00030C5F">
        <w:rPr>
          <w:sz w:val="20"/>
          <w:szCs w:val="20"/>
        </w:rPr>
        <w:t xml:space="preserve"> котловины образованы в понижениях, возни</w:t>
      </w:r>
      <w:r w:rsidRPr="00030C5F">
        <w:rPr>
          <w:sz w:val="20"/>
          <w:szCs w:val="20"/>
        </w:rPr>
        <w:t>к</w:t>
      </w:r>
      <w:r w:rsidRPr="00030C5F">
        <w:rPr>
          <w:sz w:val="20"/>
          <w:szCs w:val="20"/>
        </w:rPr>
        <w:t>ших в результате тектонических</w:t>
      </w:r>
      <w:r>
        <w:rPr>
          <w:sz w:val="20"/>
          <w:szCs w:val="20"/>
        </w:rPr>
        <w:t xml:space="preserve"> движений земной коры</w:t>
      </w:r>
      <w:r w:rsidRPr="00030C5F">
        <w:rPr>
          <w:sz w:val="20"/>
          <w:szCs w:val="20"/>
        </w:rPr>
        <w:t xml:space="preserve"> (трещин, сбросов и др.). Для них характерны большие глубины (Байкал – 1741 м, Танган</w:t>
      </w:r>
      <w:r w:rsidRPr="00030C5F">
        <w:rPr>
          <w:sz w:val="20"/>
          <w:szCs w:val="20"/>
        </w:rPr>
        <w:t>ь</w:t>
      </w:r>
      <w:r w:rsidRPr="00030C5F">
        <w:rPr>
          <w:sz w:val="20"/>
          <w:szCs w:val="20"/>
        </w:rPr>
        <w:t>ика – 1435 м, Ньяса – 706 м, Иссык-Куль – 702 м и т.д.) и крутые скл</w:t>
      </w:r>
      <w:r w:rsidRPr="00030C5F">
        <w:rPr>
          <w:sz w:val="20"/>
          <w:szCs w:val="20"/>
        </w:rPr>
        <w:t>о</w:t>
      </w:r>
      <w:r w:rsidRPr="00030C5F">
        <w:rPr>
          <w:sz w:val="20"/>
          <w:szCs w:val="20"/>
        </w:rPr>
        <w:t>ны. Часто такие котловины в дальнейшем преобразуются под возде</w:t>
      </w:r>
      <w:r w:rsidRPr="00030C5F">
        <w:rPr>
          <w:sz w:val="20"/>
          <w:szCs w:val="20"/>
        </w:rPr>
        <w:t>й</w:t>
      </w:r>
      <w:r w:rsidRPr="00030C5F">
        <w:rPr>
          <w:sz w:val="20"/>
          <w:szCs w:val="20"/>
        </w:rPr>
        <w:t>ствием других факторов.</w:t>
      </w:r>
    </w:p>
    <w:p w:rsidR="00A049F1" w:rsidRPr="00030C5F" w:rsidRDefault="00A049F1" w:rsidP="00A049F1">
      <w:pPr>
        <w:widowControl w:val="0"/>
        <w:spacing w:line="216" w:lineRule="auto"/>
        <w:ind w:firstLine="284"/>
        <w:jc w:val="both"/>
        <w:rPr>
          <w:sz w:val="20"/>
          <w:szCs w:val="20"/>
        </w:rPr>
      </w:pPr>
      <w:r w:rsidRPr="00030C5F">
        <w:rPr>
          <w:b/>
          <w:sz w:val="20"/>
          <w:szCs w:val="20"/>
        </w:rPr>
        <w:t>Ледниковые</w:t>
      </w:r>
      <w:r w:rsidRPr="00030C5F">
        <w:rPr>
          <w:sz w:val="20"/>
          <w:szCs w:val="20"/>
        </w:rPr>
        <w:t xml:space="preserve"> котловины возникли в связи с деятельностью ледн</w:t>
      </w:r>
      <w:r w:rsidRPr="00030C5F">
        <w:rPr>
          <w:sz w:val="20"/>
          <w:szCs w:val="20"/>
        </w:rPr>
        <w:t>и</w:t>
      </w:r>
      <w:r w:rsidRPr="00030C5F">
        <w:rPr>
          <w:sz w:val="20"/>
          <w:szCs w:val="20"/>
        </w:rPr>
        <w:t xml:space="preserve">ков (древних или современных). В формировании их сыграли роль </w:t>
      </w:r>
      <w:r w:rsidRPr="00030C5F">
        <w:rPr>
          <w:sz w:val="20"/>
          <w:szCs w:val="20"/>
        </w:rPr>
        <w:lastRenderedPageBreak/>
        <w:t>эрозионные процессы при таянии ледника или аккумулиров</w:t>
      </w:r>
      <w:r w:rsidRPr="00030C5F">
        <w:rPr>
          <w:sz w:val="20"/>
          <w:szCs w:val="20"/>
        </w:rPr>
        <w:t>а</w:t>
      </w:r>
      <w:r w:rsidRPr="00030C5F">
        <w:rPr>
          <w:sz w:val="20"/>
          <w:szCs w:val="20"/>
        </w:rPr>
        <w:t>ние воды среди моренных отложений (скоплений обломков горных пород, пер</w:t>
      </w:r>
      <w:r w:rsidRPr="00030C5F">
        <w:rPr>
          <w:sz w:val="20"/>
          <w:szCs w:val="20"/>
        </w:rPr>
        <w:t>е</w:t>
      </w:r>
      <w:r w:rsidRPr="00030C5F">
        <w:rPr>
          <w:sz w:val="20"/>
          <w:szCs w:val="20"/>
        </w:rPr>
        <w:t>меща</w:t>
      </w:r>
      <w:r w:rsidRPr="00030C5F">
        <w:rPr>
          <w:sz w:val="20"/>
          <w:szCs w:val="20"/>
        </w:rPr>
        <w:t>е</w:t>
      </w:r>
      <w:r w:rsidRPr="00030C5F">
        <w:rPr>
          <w:sz w:val="20"/>
          <w:szCs w:val="20"/>
        </w:rPr>
        <w:t>мых ледниками или отложенных при их таянии).</w:t>
      </w:r>
    </w:p>
    <w:p w:rsidR="00A049F1" w:rsidRPr="00030C5F" w:rsidRDefault="00A049F1" w:rsidP="00A049F1">
      <w:pPr>
        <w:widowControl w:val="0"/>
        <w:spacing w:line="216" w:lineRule="auto"/>
        <w:ind w:firstLine="284"/>
        <w:jc w:val="both"/>
        <w:rPr>
          <w:sz w:val="20"/>
          <w:szCs w:val="20"/>
        </w:rPr>
      </w:pPr>
      <w:r w:rsidRPr="00030C5F">
        <w:rPr>
          <w:b/>
          <w:sz w:val="20"/>
          <w:szCs w:val="20"/>
        </w:rPr>
        <w:t>Озера речного и морского происхождения.</w:t>
      </w:r>
      <w:r w:rsidRPr="00030C5F">
        <w:rPr>
          <w:sz w:val="20"/>
          <w:szCs w:val="20"/>
        </w:rPr>
        <w:t xml:space="preserve"> Сюда о</w:t>
      </w:r>
      <w:r w:rsidRPr="00030C5F">
        <w:rPr>
          <w:sz w:val="20"/>
          <w:szCs w:val="20"/>
        </w:rPr>
        <w:t>т</w:t>
      </w:r>
      <w:r w:rsidRPr="00030C5F">
        <w:rPr>
          <w:sz w:val="20"/>
          <w:szCs w:val="20"/>
        </w:rPr>
        <w:t>носятся: с т а-р и ц ы  (некогда бывшие русла), широко распространенные в дол</w:t>
      </w:r>
      <w:r w:rsidRPr="00030C5F">
        <w:rPr>
          <w:sz w:val="20"/>
          <w:szCs w:val="20"/>
        </w:rPr>
        <w:t>и</w:t>
      </w:r>
      <w:r w:rsidRPr="00030C5F">
        <w:rPr>
          <w:sz w:val="20"/>
          <w:szCs w:val="20"/>
        </w:rPr>
        <w:t>нах рек; одни из них сообщаются с реками во время половодий и п</w:t>
      </w:r>
      <w:r w:rsidRPr="00030C5F">
        <w:rPr>
          <w:sz w:val="20"/>
          <w:szCs w:val="20"/>
        </w:rPr>
        <w:t>а</w:t>
      </w:r>
      <w:r w:rsidRPr="00030C5F">
        <w:rPr>
          <w:sz w:val="20"/>
          <w:szCs w:val="20"/>
        </w:rPr>
        <w:t>водков, другие обособлены от них; разобщенные в межень  п л е с ы  перес</w:t>
      </w:r>
      <w:r w:rsidRPr="00030C5F">
        <w:rPr>
          <w:sz w:val="20"/>
          <w:szCs w:val="20"/>
        </w:rPr>
        <w:t>ы</w:t>
      </w:r>
      <w:r w:rsidRPr="00030C5F">
        <w:rPr>
          <w:sz w:val="20"/>
          <w:szCs w:val="20"/>
        </w:rPr>
        <w:t xml:space="preserve">хающих рек в районах недостаточного увлажнения;  д е л ь т о в ы е озера, распространенные в дельтах крупных рек;  л а г у н н ы е  и  л </w:t>
      </w:r>
      <w:r w:rsidRPr="00030C5F">
        <w:rPr>
          <w:sz w:val="20"/>
          <w:szCs w:val="20"/>
        </w:rPr>
        <w:t>и</w:t>
      </w:r>
      <w:r w:rsidRPr="00030C5F">
        <w:rPr>
          <w:sz w:val="20"/>
          <w:szCs w:val="20"/>
        </w:rPr>
        <w:t>- м а н н ы е  озера морских побережий – большей частью это заливы</w:t>
      </w:r>
      <w:r>
        <w:rPr>
          <w:sz w:val="20"/>
          <w:szCs w:val="20"/>
        </w:rPr>
        <w:t>,</w:t>
      </w:r>
      <w:r w:rsidRPr="00030C5F">
        <w:rPr>
          <w:sz w:val="20"/>
          <w:szCs w:val="20"/>
        </w:rPr>
        <w:t xml:space="preserve"> отшнурованные от моря наносами</w:t>
      </w:r>
      <w:r>
        <w:rPr>
          <w:sz w:val="20"/>
          <w:szCs w:val="20"/>
        </w:rPr>
        <w:t>,</w:t>
      </w:r>
      <w:r w:rsidRPr="00030C5F">
        <w:rPr>
          <w:sz w:val="20"/>
          <w:szCs w:val="20"/>
        </w:rPr>
        <w:t xml:space="preserve"> или устьевые участки рек, отчл</w:t>
      </w:r>
      <w:r w:rsidRPr="00030C5F">
        <w:rPr>
          <w:sz w:val="20"/>
          <w:szCs w:val="20"/>
        </w:rPr>
        <w:t>е</w:t>
      </w:r>
      <w:r w:rsidRPr="00030C5F">
        <w:rPr>
          <w:sz w:val="20"/>
          <w:szCs w:val="20"/>
        </w:rPr>
        <w:t>ненные от моря наносами, косами или б</w:t>
      </w:r>
      <w:r w:rsidRPr="00030C5F">
        <w:rPr>
          <w:sz w:val="20"/>
          <w:szCs w:val="20"/>
        </w:rPr>
        <w:t>а</w:t>
      </w:r>
      <w:r w:rsidRPr="00030C5F">
        <w:rPr>
          <w:sz w:val="20"/>
          <w:szCs w:val="20"/>
        </w:rPr>
        <w:t>рами; ф и о р д о в ы е  озера, о</w:t>
      </w:r>
      <w:r w:rsidRPr="00030C5F">
        <w:rPr>
          <w:sz w:val="20"/>
          <w:szCs w:val="20"/>
        </w:rPr>
        <w:t>б</w:t>
      </w:r>
      <w:r>
        <w:rPr>
          <w:sz w:val="20"/>
          <w:szCs w:val="20"/>
        </w:rPr>
        <w:t>разованные в отделен</w:t>
      </w:r>
      <w:r w:rsidRPr="00030C5F">
        <w:rPr>
          <w:sz w:val="20"/>
          <w:szCs w:val="20"/>
        </w:rPr>
        <w:t>ных от моря наносами или завалами участках ф</w:t>
      </w:r>
      <w:r w:rsidRPr="00030C5F">
        <w:rPr>
          <w:sz w:val="20"/>
          <w:szCs w:val="20"/>
        </w:rPr>
        <w:t>и</w:t>
      </w:r>
      <w:r w:rsidRPr="00030C5F">
        <w:rPr>
          <w:sz w:val="20"/>
          <w:szCs w:val="20"/>
        </w:rPr>
        <w:t>ордов.</w:t>
      </w:r>
    </w:p>
    <w:p w:rsidR="00A049F1" w:rsidRPr="00030C5F" w:rsidRDefault="00A049F1" w:rsidP="00A049F1">
      <w:pPr>
        <w:widowControl w:val="0"/>
        <w:spacing w:line="216" w:lineRule="auto"/>
        <w:ind w:firstLine="284"/>
        <w:jc w:val="both"/>
        <w:rPr>
          <w:sz w:val="20"/>
          <w:szCs w:val="20"/>
        </w:rPr>
      </w:pPr>
      <w:r w:rsidRPr="00030C5F">
        <w:rPr>
          <w:b/>
          <w:sz w:val="20"/>
          <w:szCs w:val="20"/>
        </w:rPr>
        <w:t>Провальные озера.</w:t>
      </w:r>
      <w:r w:rsidRPr="00030C5F">
        <w:rPr>
          <w:sz w:val="20"/>
          <w:szCs w:val="20"/>
        </w:rPr>
        <w:t xml:space="preserve"> Сюда относятся: к а р с т о в ы е  о з е р а, во</w:t>
      </w:r>
      <w:r w:rsidRPr="00030C5F">
        <w:rPr>
          <w:sz w:val="20"/>
          <w:szCs w:val="20"/>
        </w:rPr>
        <w:t>з</w:t>
      </w:r>
      <w:r w:rsidRPr="00030C5F">
        <w:rPr>
          <w:sz w:val="20"/>
          <w:szCs w:val="20"/>
        </w:rPr>
        <w:t>никшие в районах распространения известняков, доломитов, гипсов, легко подвергающихся растворению; п р о с а д о ч н ы е  (суффозио</w:t>
      </w:r>
      <w:r w:rsidRPr="00030C5F">
        <w:rPr>
          <w:sz w:val="20"/>
          <w:szCs w:val="20"/>
        </w:rPr>
        <w:t>н</w:t>
      </w:r>
      <w:r w:rsidRPr="00030C5F">
        <w:rPr>
          <w:sz w:val="20"/>
          <w:szCs w:val="20"/>
        </w:rPr>
        <w:t>ные) озера, образующиеся в районах, где подземные воды растворяют и вымывают из почв и грунтов некоторые соли, цементирующие их, выз</w:t>
      </w:r>
      <w:r w:rsidRPr="00030C5F">
        <w:rPr>
          <w:sz w:val="20"/>
          <w:szCs w:val="20"/>
        </w:rPr>
        <w:t>ы</w:t>
      </w:r>
      <w:r w:rsidRPr="00030C5F">
        <w:rPr>
          <w:sz w:val="20"/>
          <w:szCs w:val="20"/>
        </w:rPr>
        <w:t>вая оседание участков местности.</w:t>
      </w:r>
    </w:p>
    <w:p w:rsidR="00A049F1" w:rsidRPr="00030C5F" w:rsidRDefault="00A049F1" w:rsidP="00A049F1">
      <w:pPr>
        <w:widowControl w:val="0"/>
        <w:spacing w:line="216" w:lineRule="auto"/>
        <w:ind w:firstLine="284"/>
        <w:jc w:val="both"/>
        <w:rPr>
          <w:sz w:val="20"/>
          <w:szCs w:val="20"/>
        </w:rPr>
      </w:pPr>
      <w:r w:rsidRPr="00030C5F">
        <w:rPr>
          <w:b/>
          <w:sz w:val="20"/>
          <w:szCs w:val="20"/>
        </w:rPr>
        <w:t>Вулканические озера</w:t>
      </w:r>
      <w:r w:rsidRPr="00030C5F">
        <w:rPr>
          <w:sz w:val="20"/>
          <w:szCs w:val="20"/>
        </w:rPr>
        <w:t xml:space="preserve"> возникли в кратерах или среди лавовых п</w:t>
      </w:r>
      <w:r w:rsidRPr="00030C5F">
        <w:rPr>
          <w:sz w:val="20"/>
          <w:szCs w:val="20"/>
        </w:rPr>
        <w:t>о</w:t>
      </w:r>
      <w:r w:rsidRPr="00030C5F">
        <w:rPr>
          <w:sz w:val="20"/>
          <w:szCs w:val="20"/>
        </w:rPr>
        <w:t>лей.</w:t>
      </w:r>
    </w:p>
    <w:p w:rsidR="00A049F1" w:rsidRPr="00030C5F" w:rsidRDefault="00A049F1" w:rsidP="00A049F1">
      <w:pPr>
        <w:widowControl w:val="0"/>
        <w:spacing w:line="216" w:lineRule="auto"/>
        <w:ind w:firstLine="284"/>
        <w:jc w:val="both"/>
        <w:rPr>
          <w:sz w:val="20"/>
          <w:szCs w:val="20"/>
        </w:rPr>
      </w:pPr>
      <w:r w:rsidRPr="00030C5F">
        <w:rPr>
          <w:b/>
          <w:sz w:val="20"/>
          <w:szCs w:val="20"/>
        </w:rPr>
        <w:t>Завальные озера</w:t>
      </w:r>
      <w:r w:rsidRPr="00030C5F">
        <w:rPr>
          <w:sz w:val="20"/>
          <w:szCs w:val="20"/>
        </w:rPr>
        <w:t xml:space="preserve"> образовались в результате горных обвалов или обвалов при землетрясении, преградивших ре</w:t>
      </w:r>
      <w:r w:rsidRPr="00030C5F">
        <w:rPr>
          <w:sz w:val="20"/>
          <w:szCs w:val="20"/>
        </w:rPr>
        <w:t>ч</w:t>
      </w:r>
      <w:r w:rsidRPr="00030C5F">
        <w:rPr>
          <w:sz w:val="20"/>
          <w:szCs w:val="20"/>
        </w:rPr>
        <w:t>ные долины.</w:t>
      </w:r>
    </w:p>
    <w:p w:rsidR="00A049F1" w:rsidRPr="00030C5F" w:rsidRDefault="00A049F1" w:rsidP="00A049F1">
      <w:pPr>
        <w:widowControl w:val="0"/>
        <w:spacing w:line="216" w:lineRule="auto"/>
        <w:ind w:firstLine="284"/>
        <w:jc w:val="both"/>
        <w:rPr>
          <w:sz w:val="20"/>
          <w:szCs w:val="20"/>
        </w:rPr>
      </w:pPr>
      <w:r w:rsidRPr="00030C5F">
        <w:rPr>
          <w:b/>
          <w:sz w:val="20"/>
          <w:szCs w:val="20"/>
        </w:rPr>
        <w:t>Вторичные озера</w:t>
      </w:r>
      <w:r w:rsidRPr="00030C5F">
        <w:rPr>
          <w:sz w:val="20"/>
          <w:szCs w:val="20"/>
        </w:rPr>
        <w:t xml:space="preserve"> – это небольшие озера, возникшие на месте з</w:t>
      </w:r>
      <w:r w:rsidRPr="00030C5F">
        <w:rPr>
          <w:sz w:val="20"/>
          <w:szCs w:val="20"/>
        </w:rPr>
        <w:t>а</w:t>
      </w:r>
      <w:r w:rsidRPr="00030C5F">
        <w:rPr>
          <w:sz w:val="20"/>
          <w:szCs w:val="20"/>
        </w:rPr>
        <w:t>росших озер и на болотах (большей частью в сфагновом торфе), а та</w:t>
      </w:r>
      <w:r w:rsidRPr="00030C5F">
        <w:rPr>
          <w:sz w:val="20"/>
          <w:szCs w:val="20"/>
        </w:rPr>
        <w:t>к</w:t>
      </w:r>
      <w:r w:rsidRPr="00030C5F">
        <w:rPr>
          <w:sz w:val="20"/>
          <w:szCs w:val="20"/>
        </w:rPr>
        <w:t>же при выгорании участков торфяных массивов и связанных с ним просадках.</w:t>
      </w:r>
    </w:p>
    <w:p w:rsidR="00A049F1" w:rsidRPr="00030C5F" w:rsidRDefault="00A049F1" w:rsidP="00A049F1">
      <w:pPr>
        <w:widowControl w:val="0"/>
        <w:spacing w:line="216" w:lineRule="auto"/>
        <w:ind w:firstLine="284"/>
        <w:jc w:val="both"/>
        <w:rPr>
          <w:sz w:val="20"/>
          <w:szCs w:val="20"/>
        </w:rPr>
      </w:pPr>
      <w:r w:rsidRPr="00030C5F">
        <w:rPr>
          <w:sz w:val="20"/>
          <w:szCs w:val="20"/>
        </w:rPr>
        <w:t>Размеры и форма озерных котловин весьма различны. Наряду с почти правильными воронками распространены озера чрезвычайно причудливых форм с сильно изрезанными берегами и озера с настол</w:t>
      </w:r>
      <w:r w:rsidRPr="00030C5F">
        <w:rPr>
          <w:sz w:val="20"/>
          <w:szCs w:val="20"/>
        </w:rPr>
        <w:t>ь</w:t>
      </w:r>
      <w:r w:rsidRPr="00030C5F">
        <w:rPr>
          <w:sz w:val="20"/>
          <w:szCs w:val="20"/>
        </w:rPr>
        <w:t>ко плохо выраженными котловинами, что трудно даже установить их границы.</w:t>
      </w:r>
    </w:p>
    <w:p w:rsidR="00A049F1" w:rsidRPr="00030C5F" w:rsidRDefault="00A049F1" w:rsidP="00A049F1">
      <w:pPr>
        <w:widowControl w:val="0"/>
        <w:spacing w:line="216" w:lineRule="auto"/>
        <w:ind w:firstLine="284"/>
        <w:jc w:val="both"/>
        <w:rPr>
          <w:sz w:val="20"/>
          <w:szCs w:val="20"/>
        </w:rPr>
      </w:pPr>
      <w:r w:rsidRPr="00030C5F">
        <w:rPr>
          <w:sz w:val="20"/>
          <w:szCs w:val="20"/>
        </w:rPr>
        <w:t>Озерная котловина может представлять собой или одну простую впадину, или сложную, включающую несколько впадин и возвыш</w:t>
      </w:r>
      <w:r w:rsidRPr="00030C5F">
        <w:rPr>
          <w:sz w:val="20"/>
          <w:szCs w:val="20"/>
        </w:rPr>
        <w:t>е</w:t>
      </w:r>
      <w:r w:rsidRPr="00030C5F">
        <w:rPr>
          <w:sz w:val="20"/>
          <w:szCs w:val="20"/>
        </w:rPr>
        <w:t>ний. Некоторые возвышения, поднимаясь над поверхностью воды, о</w:t>
      </w:r>
      <w:r w:rsidRPr="00030C5F">
        <w:rPr>
          <w:sz w:val="20"/>
          <w:szCs w:val="20"/>
        </w:rPr>
        <w:t>б</w:t>
      </w:r>
      <w:r w:rsidRPr="00030C5F">
        <w:rPr>
          <w:sz w:val="20"/>
          <w:szCs w:val="20"/>
        </w:rPr>
        <w:t>разуют острова.</w:t>
      </w:r>
    </w:p>
    <w:p w:rsidR="00A049F1" w:rsidRPr="00030C5F" w:rsidRDefault="00A049F1" w:rsidP="00A049F1">
      <w:pPr>
        <w:widowControl w:val="0"/>
        <w:spacing w:line="216" w:lineRule="auto"/>
        <w:ind w:firstLine="284"/>
        <w:jc w:val="both"/>
        <w:rPr>
          <w:sz w:val="20"/>
          <w:szCs w:val="20"/>
        </w:rPr>
      </w:pPr>
      <w:r w:rsidRPr="00030C5F">
        <w:rPr>
          <w:sz w:val="20"/>
          <w:szCs w:val="20"/>
        </w:rPr>
        <w:t>Рельеф дна и очертания озерных котловин под воздействием вне</w:t>
      </w:r>
      <w:r w:rsidRPr="00030C5F">
        <w:rPr>
          <w:sz w:val="20"/>
          <w:szCs w:val="20"/>
        </w:rPr>
        <w:t>ш</w:t>
      </w:r>
      <w:r w:rsidRPr="00030C5F">
        <w:rPr>
          <w:sz w:val="20"/>
          <w:szCs w:val="20"/>
        </w:rPr>
        <w:t>них факторов (текучие воды, ветры и пр.) и процессов, прот</w:t>
      </w:r>
      <w:r w:rsidRPr="00030C5F">
        <w:rPr>
          <w:sz w:val="20"/>
          <w:szCs w:val="20"/>
        </w:rPr>
        <w:t>е</w:t>
      </w:r>
      <w:r w:rsidRPr="00030C5F">
        <w:rPr>
          <w:sz w:val="20"/>
          <w:szCs w:val="20"/>
        </w:rPr>
        <w:t>кающих в самих водоемах (волны, течения, жизнедеятельность водных растений и организмов), постепенно видоизменяются.</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В различных частях котловины в зависимости от глубины, рельефа дна и конфигурации берегов создаются специфические особенности </w:t>
      </w:r>
      <w:r w:rsidRPr="00030C5F">
        <w:rPr>
          <w:sz w:val="20"/>
          <w:szCs w:val="20"/>
        </w:rPr>
        <w:lastRenderedPageBreak/>
        <w:t>режима водных масс и условия жизнедеятельности организмов. В св</w:t>
      </w:r>
      <w:r w:rsidRPr="00030C5F">
        <w:rPr>
          <w:sz w:val="20"/>
          <w:szCs w:val="20"/>
        </w:rPr>
        <w:t>я</w:t>
      </w:r>
      <w:r w:rsidRPr="00030C5F">
        <w:rPr>
          <w:sz w:val="20"/>
          <w:szCs w:val="20"/>
        </w:rPr>
        <w:t>зи с этим в озерах (за исключением мелких) в</w:t>
      </w:r>
      <w:r w:rsidRPr="00030C5F">
        <w:rPr>
          <w:sz w:val="20"/>
          <w:szCs w:val="20"/>
        </w:rPr>
        <w:t>ы</w:t>
      </w:r>
      <w:r w:rsidRPr="00030C5F">
        <w:rPr>
          <w:sz w:val="20"/>
          <w:szCs w:val="20"/>
        </w:rPr>
        <w:t>деляются две зоны:       л и т о р а л ь  – прибрежная часть, в которой дно подвержено возде</w:t>
      </w:r>
      <w:r w:rsidRPr="00030C5F">
        <w:rPr>
          <w:sz w:val="20"/>
          <w:szCs w:val="20"/>
        </w:rPr>
        <w:t>й</w:t>
      </w:r>
      <w:r w:rsidRPr="00030C5F">
        <w:rPr>
          <w:sz w:val="20"/>
          <w:szCs w:val="20"/>
        </w:rPr>
        <w:t>ствию волн</w:t>
      </w:r>
      <w:r>
        <w:rPr>
          <w:sz w:val="20"/>
          <w:szCs w:val="20"/>
        </w:rPr>
        <w:t>,</w:t>
      </w:r>
      <w:r w:rsidRPr="00030C5F">
        <w:rPr>
          <w:sz w:val="20"/>
          <w:szCs w:val="20"/>
        </w:rPr>
        <w:t xml:space="preserve"> и  п р о ф у н д а л ь  – глубинная область, в которой во</w:t>
      </w:r>
      <w:r w:rsidRPr="00030C5F">
        <w:rPr>
          <w:sz w:val="20"/>
          <w:szCs w:val="20"/>
        </w:rPr>
        <w:t>л</w:t>
      </w:r>
      <w:r w:rsidRPr="00030C5F">
        <w:rPr>
          <w:sz w:val="20"/>
          <w:szCs w:val="20"/>
        </w:rPr>
        <w:t>ны непосредственно не воздействуют на дно. Литораль является м</w:t>
      </w:r>
      <w:r w:rsidRPr="00030C5F">
        <w:rPr>
          <w:sz w:val="20"/>
          <w:szCs w:val="20"/>
        </w:rPr>
        <w:t>е</w:t>
      </w:r>
      <w:r w:rsidRPr="00030C5F">
        <w:rPr>
          <w:sz w:val="20"/>
          <w:szCs w:val="20"/>
        </w:rPr>
        <w:t>сто</w:t>
      </w:r>
      <w:r>
        <w:rPr>
          <w:sz w:val="20"/>
          <w:szCs w:val="20"/>
        </w:rPr>
        <w:t>м обитания</w:t>
      </w:r>
      <w:r w:rsidRPr="00030C5F">
        <w:rPr>
          <w:sz w:val="20"/>
          <w:szCs w:val="20"/>
        </w:rPr>
        <w:t xml:space="preserve"> высшей водной растительности. Переходным учас</w:t>
      </w:r>
      <w:r w:rsidRPr="00030C5F">
        <w:rPr>
          <w:sz w:val="20"/>
          <w:szCs w:val="20"/>
        </w:rPr>
        <w:t>т</w:t>
      </w:r>
      <w:r w:rsidRPr="00030C5F">
        <w:rPr>
          <w:sz w:val="20"/>
          <w:szCs w:val="20"/>
        </w:rPr>
        <w:t>ком между этими двумя основными зонами служит  с у б л и т о р а л ь, составляющая вместе с литор</w:t>
      </w:r>
      <w:r w:rsidRPr="00030C5F">
        <w:rPr>
          <w:sz w:val="20"/>
          <w:szCs w:val="20"/>
        </w:rPr>
        <w:t>а</w:t>
      </w:r>
      <w:r w:rsidRPr="00030C5F">
        <w:rPr>
          <w:sz w:val="20"/>
          <w:szCs w:val="20"/>
        </w:rPr>
        <w:t>лью прибрежную область озера.</w:t>
      </w:r>
    </w:p>
    <w:p w:rsidR="00A049F1" w:rsidRPr="00030C5F" w:rsidRDefault="00A049F1" w:rsidP="00A049F1">
      <w:pPr>
        <w:widowControl w:val="0"/>
        <w:spacing w:line="216" w:lineRule="auto"/>
        <w:ind w:firstLine="284"/>
        <w:jc w:val="both"/>
        <w:rPr>
          <w:sz w:val="20"/>
          <w:szCs w:val="20"/>
        </w:rPr>
      </w:pPr>
      <w:r w:rsidRPr="00030C5F">
        <w:rPr>
          <w:sz w:val="20"/>
          <w:szCs w:val="20"/>
        </w:rPr>
        <w:t>Преобразование котловины идет в двух направлениях: формиров</w:t>
      </w:r>
      <w:r w:rsidRPr="00030C5F">
        <w:rPr>
          <w:sz w:val="20"/>
          <w:szCs w:val="20"/>
        </w:rPr>
        <w:t>а</w:t>
      </w:r>
      <w:r w:rsidRPr="00030C5F">
        <w:rPr>
          <w:sz w:val="20"/>
          <w:szCs w:val="20"/>
        </w:rPr>
        <w:t>ние берегов и накопление донных отложений. Под воздействием ве</w:t>
      </w:r>
      <w:r w:rsidRPr="00030C5F">
        <w:rPr>
          <w:sz w:val="20"/>
          <w:szCs w:val="20"/>
        </w:rPr>
        <w:t>т</w:t>
      </w:r>
      <w:r w:rsidRPr="00030C5F">
        <w:rPr>
          <w:sz w:val="20"/>
          <w:szCs w:val="20"/>
        </w:rPr>
        <w:t>ровых волн формируются профили берегов и видоизменяются очерт</w:t>
      </w:r>
      <w:r w:rsidRPr="00030C5F">
        <w:rPr>
          <w:sz w:val="20"/>
          <w:szCs w:val="20"/>
        </w:rPr>
        <w:t>а</w:t>
      </w:r>
      <w:r w:rsidRPr="00030C5F">
        <w:rPr>
          <w:sz w:val="20"/>
          <w:szCs w:val="20"/>
        </w:rPr>
        <w:t>ния береговой линии. Размыву в первую очередь подвергаются выст</w:t>
      </w:r>
      <w:r w:rsidRPr="00030C5F">
        <w:rPr>
          <w:sz w:val="20"/>
          <w:szCs w:val="20"/>
        </w:rPr>
        <w:t>у</w:t>
      </w:r>
      <w:r w:rsidRPr="00030C5F">
        <w:rPr>
          <w:sz w:val="20"/>
          <w:szCs w:val="20"/>
        </w:rPr>
        <w:t>пы берега (мысы), в бухтах преобладает аккумуляция наносов и ила. Постепенно береговая линия приобретает более сглаженные очерт</w:t>
      </w:r>
      <w:r w:rsidRPr="00030C5F">
        <w:rPr>
          <w:sz w:val="20"/>
          <w:szCs w:val="20"/>
        </w:rPr>
        <w:t>а</w:t>
      </w:r>
      <w:r w:rsidRPr="00030C5F">
        <w:rPr>
          <w:sz w:val="20"/>
          <w:szCs w:val="20"/>
        </w:rPr>
        <w:t>ния, а в прибрежных частях водоемов образую</w:t>
      </w:r>
      <w:r w:rsidRPr="00030C5F">
        <w:rPr>
          <w:sz w:val="20"/>
          <w:szCs w:val="20"/>
        </w:rPr>
        <w:t>т</w:t>
      </w:r>
      <w:r w:rsidRPr="00030C5F">
        <w:rPr>
          <w:sz w:val="20"/>
          <w:szCs w:val="20"/>
        </w:rPr>
        <w:t>ся отмели.</w:t>
      </w:r>
    </w:p>
    <w:p w:rsidR="00A049F1" w:rsidRPr="00030C5F" w:rsidRDefault="00A049F1" w:rsidP="00A049F1">
      <w:pPr>
        <w:widowControl w:val="0"/>
        <w:spacing w:line="216" w:lineRule="auto"/>
        <w:ind w:firstLine="284"/>
        <w:jc w:val="both"/>
        <w:rPr>
          <w:sz w:val="20"/>
          <w:szCs w:val="20"/>
        </w:rPr>
      </w:pPr>
      <w:r w:rsidRPr="00030C5F">
        <w:rPr>
          <w:sz w:val="20"/>
          <w:szCs w:val="20"/>
        </w:rPr>
        <w:t>Наносы, пополняющие донные отложения, поступают с вод</w:t>
      </w:r>
      <w:r w:rsidRPr="00030C5F">
        <w:rPr>
          <w:sz w:val="20"/>
          <w:szCs w:val="20"/>
        </w:rPr>
        <w:t>о</w:t>
      </w:r>
      <w:r w:rsidRPr="00030C5F">
        <w:rPr>
          <w:sz w:val="20"/>
          <w:szCs w:val="20"/>
        </w:rPr>
        <w:t>сборов при стоке и ветровом выносе, образуются при разрушении берегов и отмирании водной растительности и организмов. Котл</w:t>
      </w:r>
      <w:r w:rsidRPr="00030C5F">
        <w:rPr>
          <w:sz w:val="20"/>
          <w:szCs w:val="20"/>
        </w:rPr>
        <w:t>о</w:t>
      </w:r>
      <w:r w:rsidRPr="00030C5F">
        <w:rPr>
          <w:sz w:val="20"/>
          <w:szCs w:val="20"/>
        </w:rPr>
        <w:t>вины многих озер заполнены массой донных отложений, превосх</w:t>
      </w:r>
      <w:r w:rsidRPr="00030C5F">
        <w:rPr>
          <w:sz w:val="20"/>
          <w:szCs w:val="20"/>
        </w:rPr>
        <w:t>о</w:t>
      </w:r>
      <w:r w:rsidRPr="00030C5F">
        <w:rPr>
          <w:sz w:val="20"/>
          <w:szCs w:val="20"/>
        </w:rPr>
        <w:t>дящей по своей толщине в несколько раз глубину воды. При инте</w:t>
      </w:r>
      <w:r w:rsidRPr="00030C5F">
        <w:rPr>
          <w:sz w:val="20"/>
          <w:szCs w:val="20"/>
        </w:rPr>
        <w:t>н</w:t>
      </w:r>
      <w:r w:rsidRPr="00030C5F">
        <w:rPr>
          <w:sz w:val="20"/>
          <w:szCs w:val="20"/>
        </w:rPr>
        <w:t>сивном зарастании водоема растительностью и прогрессирующих донных отложениях к</w:t>
      </w:r>
      <w:r w:rsidRPr="00030C5F">
        <w:rPr>
          <w:sz w:val="20"/>
          <w:szCs w:val="20"/>
        </w:rPr>
        <w:t>о</w:t>
      </w:r>
      <w:r w:rsidRPr="00030C5F">
        <w:rPr>
          <w:sz w:val="20"/>
          <w:szCs w:val="20"/>
        </w:rPr>
        <w:t>нечной стадией развития озера может стать болото.</w:t>
      </w:r>
    </w:p>
    <w:p w:rsidR="00A049F1" w:rsidRPr="00030C5F" w:rsidRDefault="00A049F1" w:rsidP="00A049F1">
      <w:pPr>
        <w:widowControl w:val="0"/>
        <w:spacing w:line="216" w:lineRule="auto"/>
        <w:ind w:firstLine="284"/>
        <w:jc w:val="both"/>
        <w:rPr>
          <w:sz w:val="20"/>
          <w:szCs w:val="20"/>
        </w:rPr>
      </w:pPr>
      <w:r w:rsidRPr="00030C5F">
        <w:rPr>
          <w:b/>
          <w:sz w:val="20"/>
          <w:szCs w:val="20"/>
        </w:rPr>
        <w:t>Водохранилища</w:t>
      </w:r>
      <w:r w:rsidRPr="00030C5F">
        <w:rPr>
          <w:sz w:val="20"/>
          <w:szCs w:val="20"/>
        </w:rPr>
        <w:t xml:space="preserve"> отличаются значительно от озер как по формир</w:t>
      </w:r>
      <w:r w:rsidRPr="00030C5F">
        <w:rPr>
          <w:sz w:val="20"/>
          <w:szCs w:val="20"/>
        </w:rPr>
        <w:t>о</w:t>
      </w:r>
      <w:r w:rsidRPr="00030C5F">
        <w:rPr>
          <w:sz w:val="20"/>
          <w:szCs w:val="20"/>
        </w:rPr>
        <w:t>ванию котловин, так и по режиму. Размеры водохранилищ определ</w:t>
      </w:r>
      <w:r w:rsidRPr="00030C5F">
        <w:rPr>
          <w:sz w:val="20"/>
          <w:szCs w:val="20"/>
        </w:rPr>
        <w:t>я</w:t>
      </w:r>
      <w:r w:rsidRPr="00030C5F">
        <w:rPr>
          <w:sz w:val="20"/>
          <w:szCs w:val="20"/>
        </w:rPr>
        <w:t>ются рельефом, размерами затопленной долины и дальностью распр</w:t>
      </w:r>
      <w:r w:rsidRPr="00030C5F">
        <w:rPr>
          <w:sz w:val="20"/>
          <w:szCs w:val="20"/>
        </w:rPr>
        <w:t>о</w:t>
      </w:r>
      <w:r w:rsidRPr="00030C5F">
        <w:rPr>
          <w:sz w:val="20"/>
          <w:szCs w:val="20"/>
        </w:rPr>
        <w:t>странения подпора.</w:t>
      </w:r>
    </w:p>
    <w:p w:rsidR="00A049F1" w:rsidRPr="00030C5F" w:rsidRDefault="00A049F1" w:rsidP="00A049F1">
      <w:pPr>
        <w:widowControl w:val="0"/>
        <w:spacing w:line="216" w:lineRule="auto"/>
        <w:ind w:firstLine="284"/>
        <w:jc w:val="both"/>
        <w:rPr>
          <w:sz w:val="20"/>
          <w:szCs w:val="20"/>
        </w:rPr>
      </w:pPr>
      <w:r w:rsidRPr="00030C5F">
        <w:rPr>
          <w:sz w:val="20"/>
          <w:szCs w:val="20"/>
        </w:rPr>
        <w:t>По строению котловин различают водохранилища  о з е р н о г о  и р е ч н о г о  типов. Первые расположены в озеровидных расш</w:t>
      </w:r>
      <w:r w:rsidRPr="00030C5F">
        <w:rPr>
          <w:sz w:val="20"/>
          <w:szCs w:val="20"/>
        </w:rPr>
        <w:t>и</w:t>
      </w:r>
      <w:r w:rsidRPr="00030C5F">
        <w:rPr>
          <w:sz w:val="20"/>
          <w:szCs w:val="20"/>
        </w:rPr>
        <w:t>рениях речных долин или возникают при затоплении нескольких речных д</w:t>
      </w:r>
      <w:r w:rsidRPr="00030C5F">
        <w:rPr>
          <w:sz w:val="20"/>
          <w:szCs w:val="20"/>
        </w:rPr>
        <w:t>о</w:t>
      </w:r>
      <w:r w:rsidRPr="00030C5F">
        <w:rPr>
          <w:sz w:val="20"/>
          <w:szCs w:val="20"/>
        </w:rPr>
        <w:t>лин и их водоразделов. Вторые представляют собой затопленные уч</w:t>
      </w:r>
      <w:r w:rsidRPr="00030C5F">
        <w:rPr>
          <w:sz w:val="20"/>
          <w:szCs w:val="20"/>
        </w:rPr>
        <w:t>а</w:t>
      </w:r>
      <w:r w:rsidRPr="00030C5F">
        <w:rPr>
          <w:sz w:val="20"/>
          <w:szCs w:val="20"/>
        </w:rPr>
        <w:t>стки сравн</w:t>
      </w:r>
      <w:r w:rsidRPr="00030C5F">
        <w:rPr>
          <w:sz w:val="20"/>
          <w:szCs w:val="20"/>
        </w:rPr>
        <w:t>и</w:t>
      </w:r>
      <w:r w:rsidRPr="00030C5F">
        <w:rPr>
          <w:sz w:val="20"/>
          <w:szCs w:val="20"/>
        </w:rPr>
        <w:t>тельно узких речных долин и делятся на два подтипа: при затоплении поймы до коренных берегов (или террас) водохран</w:t>
      </w:r>
      <w:r w:rsidRPr="00030C5F">
        <w:rPr>
          <w:sz w:val="20"/>
          <w:szCs w:val="20"/>
        </w:rPr>
        <w:t>и</w:t>
      </w:r>
      <w:r w:rsidRPr="00030C5F">
        <w:rPr>
          <w:sz w:val="20"/>
          <w:szCs w:val="20"/>
        </w:rPr>
        <w:t>лище наз</w:t>
      </w:r>
      <w:r w:rsidRPr="00030C5F">
        <w:rPr>
          <w:sz w:val="20"/>
          <w:szCs w:val="20"/>
        </w:rPr>
        <w:t>ы</w:t>
      </w:r>
      <w:r w:rsidRPr="00030C5F">
        <w:rPr>
          <w:sz w:val="20"/>
          <w:szCs w:val="20"/>
        </w:rPr>
        <w:t>вается  д о л и н н ы м; при затоплении русла и небольшой части по</w:t>
      </w:r>
      <w:r w:rsidRPr="00030C5F">
        <w:rPr>
          <w:sz w:val="20"/>
          <w:szCs w:val="20"/>
        </w:rPr>
        <w:t>й</w:t>
      </w:r>
      <w:r w:rsidRPr="00030C5F">
        <w:rPr>
          <w:sz w:val="20"/>
          <w:szCs w:val="20"/>
        </w:rPr>
        <w:t>мы – р у с л о в ы м.</w:t>
      </w:r>
    </w:p>
    <w:p w:rsidR="00A049F1" w:rsidRPr="00030C5F" w:rsidRDefault="00A049F1" w:rsidP="00A049F1">
      <w:pPr>
        <w:widowControl w:val="0"/>
        <w:spacing w:line="216" w:lineRule="auto"/>
        <w:ind w:firstLine="284"/>
        <w:jc w:val="both"/>
        <w:rPr>
          <w:sz w:val="20"/>
          <w:szCs w:val="20"/>
        </w:rPr>
      </w:pPr>
      <w:r w:rsidRPr="00030C5F">
        <w:rPr>
          <w:sz w:val="20"/>
          <w:szCs w:val="20"/>
        </w:rPr>
        <w:t>В каждом крупном водохранилище выделяются характерные части котловины, отличающиеся по морфологическим особенн</w:t>
      </w:r>
      <w:r w:rsidRPr="00030C5F">
        <w:rPr>
          <w:sz w:val="20"/>
          <w:szCs w:val="20"/>
        </w:rPr>
        <w:t>о</w:t>
      </w:r>
      <w:r w:rsidRPr="00030C5F">
        <w:rPr>
          <w:sz w:val="20"/>
          <w:szCs w:val="20"/>
        </w:rPr>
        <w:t>стям и по некоторым чертам режима расп</w:t>
      </w:r>
      <w:r w:rsidRPr="00030C5F">
        <w:rPr>
          <w:sz w:val="20"/>
          <w:szCs w:val="20"/>
        </w:rPr>
        <w:t>о</w:t>
      </w:r>
      <w:r w:rsidRPr="00030C5F">
        <w:rPr>
          <w:sz w:val="20"/>
          <w:szCs w:val="20"/>
        </w:rPr>
        <w:t>ложенных в них водных масс.</w:t>
      </w:r>
    </w:p>
    <w:p w:rsidR="00A049F1" w:rsidRPr="00030C5F" w:rsidRDefault="00A049F1" w:rsidP="00A049F1">
      <w:pPr>
        <w:widowControl w:val="0"/>
        <w:spacing w:line="216" w:lineRule="auto"/>
        <w:ind w:firstLine="284"/>
        <w:jc w:val="both"/>
        <w:rPr>
          <w:sz w:val="20"/>
          <w:szCs w:val="20"/>
        </w:rPr>
      </w:pPr>
      <w:r w:rsidRPr="00030C5F">
        <w:rPr>
          <w:sz w:val="20"/>
          <w:szCs w:val="20"/>
        </w:rPr>
        <w:t>Н и ж н я я, п р и п л о т и н н а я  (о з е р н а я)</w:t>
      </w:r>
      <w:r w:rsidR="008B39EC">
        <w:rPr>
          <w:sz w:val="20"/>
          <w:szCs w:val="20"/>
        </w:rPr>
        <w:t>,</w:t>
      </w:r>
      <w:r w:rsidRPr="00030C5F">
        <w:rPr>
          <w:sz w:val="20"/>
          <w:szCs w:val="20"/>
        </w:rPr>
        <w:t xml:space="preserve"> часть глубок</w:t>
      </w:r>
      <w:r w:rsidRPr="00030C5F">
        <w:rPr>
          <w:sz w:val="20"/>
          <w:szCs w:val="20"/>
        </w:rPr>
        <w:t>о</w:t>
      </w:r>
      <w:r w:rsidRPr="00030C5F">
        <w:rPr>
          <w:sz w:val="20"/>
          <w:szCs w:val="20"/>
        </w:rPr>
        <w:t>водна при любой отметке уровня. Скорости теч</w:t>
      </w:r>
      <w:r w:rsidRPr="00030C5F">
        <w:rPr>
          <w:sz w:val="20"/>
          <w:szCs w:val="20"/>
        </w:rPr>
        <w:t>е</w:t>
      </w:r>
      <w:r w:rsidRPr="00030C5F">
        <w:rPr>
          <w:sz w:val="20"/>
          <w:szCs w:val="20"/>
        </w:rPr>
        <w:t>ний невелики и меняются с направлением ветра, особенно в межень. Взвешенных наносов мало. В профундали нан</w:t>
      </w:r>
      <w:r w:rsidRPr="00030C5F">
        <w:rPr>
          <w:sz w:val="20"/>
          <w:szCs w:val="20"/>
        </w:rPr>
        <w:t>о</w:t>
      </w:r>
      <w:r w:rsidRPr="00030C5F">
        <w:rPr>
          <w:sz w:val="20"/>
          <w:szCs w:val="20"/>
        </w:rPr>
        <w:t>сы мелкие, у берегов – крупные. Волнение сильное и при прочих равных условиях больше, чем в остальных частях водоема. Дно за исключением прибрежной ча</w:t>
      </w:r>
      <w:r w:rsidRPr="00030C5F">
        <w:rPr>
          <w:sz w:val="20"/>
          <w:szCs w:val="20"/>
        </w:rPr>
        <w:t>с</w:t>
      </w:r>
      <w:r w:rsidRPr="00030C5F">
        <w:rPr>
          <w:sz w:val="20"/>
          <w:szCs w:val="20"/>
        </w:rPr>
        <w:t xml:space="preserve">ти не подвержено воздействию </w:t>
      </w:r>
      <w:r w:rsidRPr="00030C5F">
        <w:rPr>
          <w:sz w:val="20"/>
          <w:szCs w:val="20"/>
        </w:rPr>
        <w:lastRenderedPageBreak/>
        <w:t>волн. Переработка берегов акти</w:t>
      </w:r>
      <w:r w:rsidRPr="00030C5F">
        <w:rPr>
          <w:sz w:val="20"/>
          <w:szCs w:val="20"/>
        </w:rPr>
        <w:t>в</w:t>
      </w:r>
      <w:r w:rsidRPr="00030C5F">
        <w:rPr>
          <w:sz w:val="20"/>
          <w:szCs w:val="20"/>
        </w:rPr>
        <w:t>ная.</w:t>
      </w:r>
    </w:p>
    <w:p w:rsidR="00A049F1" w:rsidRPr="00030C5F" w:rsidRDefault="00A049F1" w:rsidP="00A049F1">
      <w:pPr>
        <w:widowControl w:val="0"/>
        <w:spacing w:line="216" w:lineRule="auto"/>
        <w:ind w:firstLine="284"/>
        <w:jc w:val="both"/>
        <w:rPr>
          <w:sz w:val="20"/>
          <w:szCs w:val="20"/>
        </w:rPr>
      </w:pPr>
      <w:r w:rsidRPr="00030C5F">
        <w:rPr>
          <w:sz w:val="20"/>
          <w:szCs w:val="20"/>
        </w:rPr>
        <w:t>С р е д н я я  (о з е р н о-р е ч н а я) часть глубоководная только при высоких уровнях; при сработке вода полностью не входит в меженное русло и пойма остается затопленной. Продольные течения сказываю</w:t>
      </w:r>
      <w:r w:rsidRPr="00030C5F">
        <w:rPr>
          <w:sz w:val="20"/>
          <w:szCs w:val="20"/>
        </w:rPr>
        <w:t>т</w:t>
      </w:r>
      <w:r w:rsidRPr="00030C5F">
        <w:rPr>
          <w:sz w:val="20"/>
          <w:szCs w:val="20"/>
        </w:rPr>
        <w:t>ся сильнее, чем в нижней части, но подвержены изменениям под во</w:t>
      </w:r>
      <w:r w:rsidRPr="00030C5F">
        <w:rPr>
          <w:sz w:val="20"/>
          <w:szCs w:val="20"/>
        </w:rPr>
        <w:t>з</w:t>
      </w:r>
      <w:r w:rsidRPr="00030C5F">
        <w:rPr>
          <w:sz w:val="20"/>
          <w:szCs w:val="20"/>
        </w:rPr>
        <w:t>действием ветра. Волнение воды и переработка берегов слабее, чем в нижней части. При сработке глубина умен</w:t>
      </w:r>
      <w:r w:rsidRPr="00030C5F">
        <w:rPr>
          <w:sz w:val="20"/>
          <w:szCs w:val="20"/>
        </w:rPr>
        <w:t>ь</w:t>
      </w:r>
      <w:r w:rsidRPr="00030C5F">
        <w:rPr>
          <w:sz w:val="20"/>
          <w:szCs w:val="20"/>
        </w:rPr>
        <w:t>шается настолько, что все дно практически находится под воздействием волн и быстро нивел</w:t>
      </w:r>
      <w:r w:rsidRPr="00030C5F">
        <w:rPr>
          <w:sz w:val="20"/>
          <w:szCs w:val="20"/>
        </w:rPr>
        <w:t>и</w:t>
      </w:r>
      <w:r w:rsidRPr="00030C5F">
        <w:rPr>
          <w:sz w:val="20"/>
          <w:szCs w:val="20"/>
        </w:rPr>
        <w:t>руется.</w:t>
      </w:r>
    </w:p>
    <w:p w:rsidR="00A049F1" w:rsidRPr="00030C5F" w:rsidRDefault="00A049F1" w:rsidP="00A049F1">
      <w:pPr>
        <w:widowControl w:val="0"/>
        <w:spacing w:line="216" w:lineRule="auto"/>
        <w:ind w:firstLine="284"/>
        <w:jc w:val="both"/>
        <w:rPr>
          <w:sz w:val="20"/>
          <w:szCs w:val="20"/>
        </w:rPr>
      </w:pPr>
      <w:r w:rsidRPr="00030C5F">
        <w:rPr>
          <w:sz w:val="20"/>
          <w:szCs w:val="20"/>
        </w:rPr>
        <w:t>В е р х н я я  (р е ч н а я) часть: при высоких уровнях – мелково</w:t>
      </w:r>
      <w:r w:rsidRPr="00030C5F">
        <w:rPr>
          <w:sz w:val="20"/>
          <w:szCs w:val="20"/>
        </w:rPr>
        <w:t>д</w:t>
      </w:r>
      <w:r w:rsidRPr="00030C5F">
        <w:rPr>
          <w:sz w:val="20"/>
          <w:szCs w:val="20"/>
        </w:rPr>
        <w:t>ный озеровидный водоем; при низких – вода большей частью входит в меженное русло, но подпор сохраняется. Большие глуб</w:t>
      </w:r>
      <w:r w:rsidRPr="00030C5F">
        <w:rPr>
          <w:sz w:val="20"/>
          <w:szCs w:val="20"/>
        </w:rPr>
        <w:t>и</w:t>
      </w:r>
      <w:r w:rsidRPr="00030C5F">
        <w:rPr>
          <w:sz w:val="20"/>
          <w:szCs w:val="20"/>
        </w:rPr>
        <w:t>ны бывают только в русле. Продольные скорости течения знач</w:t>
      </w:r>
      <w:r w:rsidRPr="00030C5F">
        <w:rPr>
          <w:sz w:val="20"/>
          <w:szCs w:val="20"/>
        </w:rPr>
        <w:t>и</w:t>
      </w:r>
      <w:r w:rsidRPr="00030C5F">
        <w:rPr>
          <w:sz w:val="20"/>
          <w:szCs w:val="20"/>
        </w:rPr>
        <w:t>тельны. Крупные нан</w:t>
      </w:r>
      <w:r w:rsidRPr="00030C5F">
        <w:rPr>
          <w:sz w:val="20"/>
          <w:szCs w:val="20"/>
        </w:rPr>
        <w:t>о</w:t>
      </w:r>
      <w:r w:rsidRPr="00030C5F">
        <w:rPr>
          <w:sz w:val="20"/>
          <w:szCs w:val="20"/>
        </w:rPr>
        <w:t>сы отлагаются ближе к середине. Волнение слабое и переработка бер</w:t>
      </w:r>
      <w:r w:rsidRPr="00030C5F">
        <w:rPr>
          <w:sz w:val="20"/>
          <w:szCs w:val="20"/>
        </w:rPr>
        <w:t>е</w:t>
      </w:r>
      <w:r w:rsidRPr="00030C5F">
        <w:rPr>
          <w:sz w:val="20"/>
          <w:szCs w:val="20"/>
        </w:rPr>
        <w:t>гов либо отсутствует, либо мала.</w:t>
      </w:r>
    </w:p>
    <w:p w:rsidR="00A049F1" w:rsidRPr="00030C5F" w:rsidRDefault="00A049F1" w:rsidP="00A049F1">
      <w:pPr>
        <w:widowControl w:val="0"/>
        <w:spacing w:line="216" w:lineRule="auto"/>
        <w:ind w:firstLine="284"/>
        <w:jc w:val="both"/>
        <w:rPr>
          <w:sz w:val="20"/>
          <w:szCs w:val="20"/>
        </w:rPr>
      </w:pPr>
      <w:r w:rsidRPr="00030C5F">
        <w:rPr>
          <w:b/>
          <w:sz w:val="20"/>
          <w:szCs w:val="20"/>
        </w:rPr>
        <w:t xml:space="preserve">Основные морфометрические показатели водоема. </w:t>
      </w:r>
      <w:r w:rsidRPr="00030C5F">
        <w:rPr>
          <w:sz w:val="20"/>
          <w:szCs w:val="20"/>
        </w:rPr>
        <w:t>Имея кру</w:t>
      </w:r>
      <w:r w:rsidRPr="00030C5F">
        <w:rPr>
          <w:sz w:val="20"/>
          <w:szCs w:val="20"/>
        </w:rPr>
        <w:t>п</w:t>
      </w:r>
      <w:r w:rsidRPr="00030C5F">
        <w:rPr>
          <w:sz w:val="20"/>
          <w:szCs w:val="20"/>
        </w:rPr>
        <w:t>номасштабный план водоема, можно определить следующие морф</w:t>
      </w:r>
      <w:r w:rsidRPr="00030C5F">
        <w:rPr>
          <w:sz w:val="20"/>
          <w:szCs w:val="20"/>
        </w:rPr>
        <w:t>о</w:t>
      </w:r>
      <w:r w:rsidRPr="00030C5F">
        <w:rPr>
          <w:sz w:val="20"/>
          <w:szCs w:val="20"/>
        </w:rPr>
        <w:t>метрические показатели его поверхности: площадь зеркала (</w:t>
      </w:r>
      <w:r w:rsidRPr="00030C5F">
        <w:rPr>
          <w:sz w:val="20"/>
          <w:szCs w:val="20"/>
          <w:lang w:val="en-US"/>
        </w:rPr>
        <w:t>f</w:t>
      </w:r>
      <w:r w:rsidRPr="00030C5F">
        <w:rPr>
          <w:sz w:val="20"/>
          <w:szCs w:val="20"/>
          <w:vertAlign w:val="subscript"/>
        </w:rPr>
        <w:t>0</w:t>
      </w:r>
      <w:r w:rsidRPr="00030C5F">
        <w:rPr>
          <w:sz w:val="20"/>
          <w:szCs w:val="20"/>
        </w:rPr>
        <w:t>) и пл</w:t>
      </w:r>
      <w:r w:rsidRPr="00030C5F">
        <w:rPr>
          <w:sz w:val="20"/>
          <w:szCs w:val="20"/>
        </w:rPr>
        <w:t>о</w:t>
      </w:r>
      <w:r w:rsidRPr="00030C5F">
        <w:rPr>
          <w:sz w:val="20"/>
          <w:szCs w:val="20"/>
        </w:rPr>
        <w:t>щади, ограниченные изоб</w:t>
      </w:r>
      <w:r w:rsidRPr="00030C5F">
        <w:rPr>
          <w:sz w:val="20"/>
          <w:szCs w:val="20"/>
        </w:rPr>
        <w:t>а</w:t>
      </w:r>
      <w:r w:rsidRPr="00030C5F">
        <w:rPr>
          <w:sz w:val="20"/>
          <w:szCs w:val="20"/>
        </w:rPr>
        <w:t>тами (</w:t>
      </w:r>
      <w:r w:rsidRPr="00030C5F">
        <w:rPr>
          <w:sz w:val="20"/>
          <w:szCs w:val="20"/>
          <w:lang w:val="en-US"/>
        </w:rPr>
        <w:t>f</w:t>
      </w:r>
      <w:r w:rsidRPr="00030C5F">
        <w:rPr>
          <w:sz w:val="20"/>
          <w:szCs w:val="20"/>
          <w:vertAlign w:val="subscript"/>
        </w:rPr>
        <w:t>1</w:t>
      </w:r>
      <w:r w:rsidRPr="00030C5F">
        <w:rPr>
          <w:sz w:val="20"/>
          <w:szCs w:val="20"/>
        </w:rPr>
        <w:t xml:space="preserve"> , </w:t>
      </w:r>
      <w:r w:rsidRPr="00030C5F">
        <w:rPr>
          <w:sz w:val="20"/>
          <w:szCs w:val="20"/>
          <w:lang w:val="en-US"/>
        </w:rPr>
        <w:t>f</w:t>
      </w:r>
      <w:r w:rsidRPr="00030C5F">
        <w:rPr>
          <w:sz w:val="20"/>
          <w:szCs w:val="20"/>
          <w:vertAlign w:val="subscript"/>
        </w:rPr>
        <w:t>2</w:t>
      </w:r>
      <w:r w:rsidRPr="00030C5F">
        <w:rPr>
          <w:sz w:val="20"/>
          <w:szCs w:val="20"/>
        </w:rPr>
        <w:t xml:space="preserve"> , </w:t>
      </w:r>
      <w:r w:rsidRPr="00030C5F">
        <w:rPr>
          <w:sz w:val="20"/>
          <w:szCs w:val="20"/>
          <w:lang w:val="en-US"/>
        </w:rPr>
        <w:t>f</w:t>
      </w:r>
      <w:r w:rsidRPr="00030C5F">
        <w:rPr>
          <w:sz w:val="20"/>
          <w:szCs w:val="20"/>
          <w:vertAlign w:val="subscript"/>
        </w:rPr>
        <w:t>3</w:t>
      </w:r>
      <w:r w:rsidRPr="00030C5F">
        <w:rPr>
          <w:sz w:val="20"/>
          <w:szCs w:val="20"/>
        </w:rPr>
        <w:t xml:space="preserve"> , . . . , </w:t>
      </w:r>
      <w:r w:rsidRPr="00030C5F">
        <w:rPr>
          <w:sz w:val="20"/>
          <w:szCs w:val="20"/>
          <w:lang w:val="en-US"/>
        </w:rPr>
        <w:t>f</w:t>
      </w:r>
      <w:r w:rsidRPr="00030C5F">
        <w:rPr>
          <w:sz w:val="20"/>
          <w:szCs w:val="20"/>
          <w:vertAlign w:val="subscript"/>
          <w:lang w:val="en-US"/>
        </w:rPr>
        <w:t>n</w:t>
      </w:r>
      <w:r w:rsidRPr="00030C5F">
        <w:rPr>
          <w:sz w:val="20"/>
          <w:szCs w:val="20"/>
        </w:rPr>
        <w:t>), длину (</w:t>
      </w:r>
      <w:r w:rsidRPr="00030C5F">
        <w:rPr>
          <w:sz w:val="20"/>
          <w:szCs w:val="20"/>
          <w:lang w:val="en-US"/>
        </w:rPr>
        <w:t>L</w:t>
      </w:r>
      <w:r w:rsidRPr="00030C5F">
        <w:rPr>
          <w:sz w:val="20"/>
          <w:szCs w:val="20"/>
        </w:rPr>
        <w:t xml:space="preserve">), ширину (В), длину развития береговой линии ( </w:t>
      </w:r>
      <w:r w:rsidRPr="00030C5F">
        <w:rPr>
          <w:i/>
          <w:sz w:val="20"/>
          <w:szCs w:val="20"/>
          <w:lang w:val="en-US"/>
        </w:rPr>
        <w:t>l</w:t>
      </w:r>
      <w:r w:rsidRPr="00030C5F">
        <w:rPr>
          <w:i/>
          <w:sz w:val="20"/>
          <w:szCs w:val="20"/>
        </w:rPr>
        <w:t xml:space="preserve"> </w:t>
      </w:r>
      <w:r w:rsidRPr="00030C5F">
        <w:rPr>
          <w:sz w:val="20"/>
          <w:szCs w:val="20"/>
        </w:rPr>
        <w:t>), коэффициент развития бер</w:t>
      </w:r>
      <w:r w:rsidRPr="00030C5F">
        <w:rPr>
          <w:sz w:val="20"/>
          <w:szCs w:val="20"/>
        </w:rPr>
        <w:t>е</w:t>
      </w:r>
      <w:r w:rsidRPr="00030C5F">
        <w:rPr>
          <w:sz w:val="20"/>
          <w:szCs w:val="20"/>
        </w:rPr>
        <w:t>говой линии (к</w:t>
      </w:r>
      <w:r w:rsidRPr="00030C5F">
        <w:rPr>
          <w:sz w:val="20"/>
          <w:szCs w:val="20"/>
          <w:vertAlign w:val="subscript"/>
        </w:rPr>
        <w:t>р</w:t>
      </w:r>
      <w:r w:rsidRPr="00030C5F">
        <w:rPr>
          <w:sz w:val="20"/>
          <w:szCs w:val="20"/>
        </w:rPr>
        <w:t>).</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Первые два показателя определяются достаточно точно способом планиметрирования. Длина водоема </w:t>
      </w:r>
      <w:r w:rsidRPr="00030C5F">
        <w:rPr>
          <w:sz w:val="20"/>
          <w:szCs w:val="20"/>
          <w:lang w:val="en-US"/>
        </w:rPr>
        <w:t>L</w:t>
      </w:r>
      <w:r w:rsidRPr="00030C5F">
        <w:rPr>
          <w:sz w:val="20"/>
          <w:szCs w:val="20"/>
        </w:rPr>
        <w:t xml:space="preserve"> – это кратчайшее ра</w:t>
      </w:r>
      <w:r w:rsidRPr="00030C5F">
        <w:rPr>
          <w:sz w:val="20"/>
          <w:szCs w:val="20"/>
        </w:rPr>
        <w:t>с</w:t>
      </w:r>
      <w:r w:rsidRPr="00030C5F">
        <w:rPr>
          <w:sz w:val="20"/>
          <w:szCs w:val="20"/>
        </w:rPr>
        <w:t>стояние между двумя наиболее удаленными точками береговой линии, изм</w:t>
      </w:r>
      <w:r w:rsidRPr="00030C5F">
        <w:rPr>
          <w:sz w:val="20"/>
          <w:szCs w:val="20"/>
        </w:rPr>
        <w:t>е</w:t>
      </w:r>
      <w:r w:rsidRPr="00030C5F">
        <w:rPr>
          <w:sz w:val="20"/>
          <w:szCs w:val="20"/>
        </w:rPr>
        <w:t>ренное по его поверхности. Длина может изображаться на плане вод</w:t>
      </w:r>
      <w:r w:rsidRPr="00030C5F">
        <w:rPr>
          <w:sz w:val="20"/>
          <w:szCs w:val="20"/>
        </w:rPr>
        <w:t>о</w:t>
      </w:r>
      <w:r w:rsidRPr="00030C5F">
        <w:rPr>
          <w:sz w:val="20"/>
          <w:szCs w:val="20"/>
        </w:rPr>
        <w:t>ема прямой или ломаной линией, не выходящей за пределы водоема.</w:t>
      </w:r>
    </w:p>
    <w:p w:rsidR="00A049F1" w:rsidRPr="00030C5F" w:rsidRDefault="00A049F1" w:rsidP="00A049F1">
      <w:pPr>
        <w:widowControl w:val="0"/>
        <w:spacing w:line="216" w:lineRule="auto"/>
        <w:ind w:firstLine="252"/>
        <w:jc w:val="both"/>
        <w:rPr>
          <w:sz w:val="20"/>
          <w:szCs w:val="20"/>
        </w:rPr>
      </w:pPr>
      <w:r w:rsidRPr="00030C5F">
        <w:rPr>
          <w:sz w:val="20"/>
          <w:szCs w:val="20"/>
        </w:rPr>
        <w:t>С р е д н я я  ш и р и н а В</w:t>
      </w:r>
      <w:r w:rsidRPr="00030C5F">
        <w:rPr>
          <w:sz w:val="20"/>
          <w:szCs w:val="20"/>
          <w:vertAlign w:val="subscript"/>
        </w:rPr>
        <w:t>ср</w:t>
      </w:r>
      <w:r w:rsidRPr="00030C5F">
        <w:rPr>
          <w:sz w:val="20"/>
          <w:szCs w:val="20"/>
        </w:rPr>
        <w:t xml:space="preserve"> = </w:t>
      </w:r>
      <w:r w:rsidRPr="00030C5F">
        <w:rPr>
          <w:i/>
          <w:sz w:val="20"/>
          <w:szCs w:val="20"/>
          <w:lang w:val="en-US"/>
        </w:rPr>
        <w:t>f</w:t>
      </w:r>
      <w:r w:rsidRPr="00030C5F">
        <w:rPr>
          <w:sz w:val="20"/>
          <w:szCs w:val="20"/>
          <w:vertAlign w:val="subscript"/>
        </w:rPr>
        <w:t>0</w:t>
      </w:r>
      <w:r w:rsidRPr="00030C5F">
        <w:rPr>
          <w:sz w:val="20"/>
          <w:szCs w:val="20"/>
        </w:rPr>
        <w:t xml:space="preserve"> / </w:t>
      </w:r>
      <w:r w:rsidRPr="00030C5F">
        <w:rPr>
          <w:sz w:val="20"/>
          <w:szCs w:val="20"/>
          <w:lang w:val="en-US"/>
        </w:rPr>
        <w:t>L</w:t>
      </w:r>
      <w:r w:rsidRPr="00030C5F">
        <w:rPr>
          <w:sz w:val="20"/>
          <w:szCs w:val="20"/>
        </w:rPr>
        <w:t>; м а к с и м а л ь н а я  ш и р и н а В</w:t>
      </w:r>
      <w:r w:rsidRPr="00030C5F">
        <w:rPr>
          <w:sz w:val="20"/>
          <w:szCs w:val="20"/>
          <w:vertAlign w:val="subscript"/>
          <w:lang w:val="en-US"/>
        </w:rPr>
        <w:t>max</w:t>
      </w:r>
      <w:r w:rsidRPr="00030C5F">
        <w:rPr>
          <w:sz w:val="20"/>
          <w:szCs w:val="20"/>
        </w:rPr>
        <w:t xml:space="preserve"> – наибольшее расстояние между берегами по перпендик</w:t>
      </w:r>
      <w:r w:rsidRPr="00030C5F">
        <w:rPr>
          <w:sz w:val="20"/>
          <w:szCs w:val="20"/>
        </w:rPr>
        <w:t>у</w:t>
      </w:r>
      <w:r w:rsidRPr="00030C5F">
        <w:rPr>
          <w:sz w:val="20"/>
          <w:szCs w:val="20"/>
        </w:rPr>
        <w:t>ляру к длине водоема.</w:t>
      </w:r>
    </w:p>
    <w:p w:rsidR="00A049F1" w:rsidRDefault="00A049F1" w:rsidP="00A049F1">
      <w:pPr>
        <w:widowControl w:val="0"/>
        <w:spacing w:line="216" w:lineRule="auto"/>
        <w:ind w:firstLine="284"/>
        <w:jc w:val="both"/>
        <w:rPr>
          <w:sz w:val="20"/>
          <w:szCs w:val="20"/>
        </w:rPr>
      </w:pPr>
      <w:r w:rsidRPr="00030C5F">
        <w:rPr>
          <w:sz w:val="20"/>
          <w:szCs w:val="20"/>
        </w:rPr>
        <w:t xml:space="preserve">Д л и н а  б е р е г о в о й  л и н и и  </w:t>
      </w:r>
      <w:r w:rsidRPr="00030C5F">
        <w:rPr>
          <w:i/>
          <w:sz w:val="20"/>
          <w:szCs w:val="20"/>
          <w:lang w:val="en-US"/>
        </w:rPr>
        <w:t>l</w:t>
      </w:r>
      <w:r w:rsidRPr="00030C5F">
        <w:rPr>
          <w:sz w:val="20"/>
          <w:szCs w:val="20"/>
        </w:rPr>
        <w:t xml:space="preserve"> измеряется по урезу воды (н</w:t>
      </w:r>
      <w:r w:rsidRPr="00030C5F">
        <w:rPr>
          <w:sz w:val="20"/>
          <w:szCs w:val="20"/>
        </w:rPr>
        <w:t>у</w:t>
      </w:r>
      <w:r w:rsidRPr="00030C5F">
        <w:rPr>
          <w:sz w:val="20"/>
          <w:szCs w:val="20"/>
        </w:rPr>
        <w:t>левой изобате). Р а з в и т и е  б е р е г о в о й  л и н и и  характеризуе</w:t>
      </w:r>
      <w:r w:rsidRPr="00030C5F">
        <w:rPr>
          <w:sz w:val="20"/>
          <w:szCs w:val="20"/>
        </w:rPr>
        <w:t>т</w:t>
      </w:r>
      <w:r w:rsidRPr="00030C5F">
        <w:rPr>
          <w:sz w:val="20"/>
          <w:szCs w:val="20"/>
        </w:rPr>
        <w:t>ся отношением ее длины к периметру круга, имеющего площадь, ра</w:t>
      </w:r>
      <w:r w:rsidRPr="00030C5F">
        <w:rPr>
          <w:sz w:val="20"/>
          <w:szCs w:val="20"/>
        </w:rPr>
        <w:t>в</w:t>
      </w:r>
      <w:r w:rsidRPr="00030C5F">
        <w:rPr>
          <w:sz w:val="20"/>
          <w:szCs w:val="20"/>
        </w:rPr>
        <w:t>ную площади зеркала вод</w:t>
      </w:r>
      <w:r w:rsidRPr="00030C5F">
        <w:rPr>
          <w:sz w:val="20"/>
          <w:szCs w:val="20"/>
        </w:rPr>
        <w:t>о</w:t>
      </w:r>
      <w:r w:rsidRPr="00030C5F">
        <w:rPr>
          <w:sz w:val="20"/>
          <w:szCs w:val="20"/>
        </w:rPr>
        <w:t>ема</w:t>
      </w:r>
      <w:r>
        <w:rPr>
          <w:sz w:val="20"/>
          <w:szCs w:val="20"/>
        </w:rPr>
        <w:t>:</w:t>
      </w:r>
    </w:p>
    <w:p w:rsidR="00A049F1" w:rsidRPr="00030C5F" w:rsidRDefault="00A049F1" w:rsidP="00A049F1">
      <w:pPr>
        <w:widowControl w:val="0"/>
        <w:spacing w:line="216" w:lineRule="auto"/>
        <w:ind w:firstLine="284"/>
        <w:jc w:val="both"/>
        <w:rPr>
          <w:sz w:val="20"/>
          <w:szCs w:val="20"/>
        </w:rPr>
      </w:pPr>
    </w:p>
    <w:p w:rsidR="00A049F1" w:rsidRPr="00030C5F" w:rsidRDefault="008B39EC" w:rsidP="008B39EC">
      <w:pPr>
        <w:widowControl w:val="0"/>
        <w:spacing w:line="216" w:lineRule="auto"/>
        <w:jc w:val="right"/>
        <w:rPr>
          <w:sz w:val="20"/>
          <w:szCs w:val="20"/>
        </w:rPr>
      </w:pPr>
      <w:r w:rsidRPr="00030C5F">
        <w:rPr>
          <w:position w:val="-30"/>
          <w:sz w:val="20"/>
          <w:szCs w:val="20"/>
        </w:rPr>
        <w:object w:dxaOrig="1920" w:dyaOrig="639">
          <v:shape id="_x0000_i1273" type="#_x0000_t75" style="width:96pt;height:32.25pt" o:ole="">
            <v:imagedata r:id="rId415" o:title=""/>
          </v:shape>
          <o:OLEObject Type="Embed" ProgID="Equation.3" ShapeID="_x0000_i1273" DrawAspect="Content" ObjectID="_1428818287" r:id="rId416"/>
        </w:object>
      </w:r>
      <w:r w:rsidR="00A049F1">
        <w:rPr>
          <w:sz w:val="20"/>
          <w:szCs w:val="20"/>
        </w:rPr>
        <w:t>.</w:t>
      </w:r>
      <w:r w:rsidR="00A049F1" w:rsidRPr="00030C5F">
        <w:rPr>
          <w:sz w:val="20"/>
          <w:szCs w:val="20"/>
        </w:rPr>
        <w:tab/>
      </w:r>
      <w:r>
        <w:rPr>
          <w:sz w:val="20"/>
          <w:szCs w:val="20"/>
        </w:rPr>
        <w:tab/>
      </w:r>
      <w:r w:rsidR="00A049F1" w:rsidRPr="00030C5F">
        <w:rPr>
          <w:sz w:val="20"/>
          <w:szCs w:val="20"/>
        </w:rPr>
        <w:tab/>
        <w:t>(1</w:t>
      </w:r>
      <w:r w:rsidR="00A049F1">
        <w:rPr>
          <w:sz w:val="20"/>
          <w:szCs w:val="20"/>
        </w:rPr>
        <w:t>3</w:t>
      </w:r>
      <w:r w:rsidR="00A049F1" w:rsidRPr="00030C5F">
        <w:rPr>
          <w:sz w:val="20"/>
          <w:szCs w:val="20"/>
        </w:rPr>
        <w:t>.1)</w:t>
      </w:r>
    </w:p>
    <w:p w:rsidR="00A049F1" w:rsidRPr="00030C5F"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both"/>
        <w:rPr>
          <w:sz w:val="20"/>
          <w:szCs w:val="20"/>
        </w:rPr>
      </w:pPr>
      <w:r w:rsidRPr="00030C5F">
        <w:rPr>
          <w:sz w:val="20"/>
          <w:szCs w:val="20"/>
        </w:rPr>
        <w:t xml:space="preserve">О б ъ е м  в о д о е м а </w:t>
      </w:r>
      <w:r w:rsidRPr="00030C5F">
        <w:rPr>
          <w:sz w:val="20"/>
          <w:szCs w:val="20"/>
          <w:lang w:val="en-US"/>
        </w:rPr>
        <w:t>V</w:t>
      </w:r>
      <w:r w:rsidRPr="00030C5F">
        <w:rPr>
          <w:sz w:val="20"/>
          <w:szCs w:val="20"/>
        </w:rPr>
        <w:t xml:space="preserve"> может быть определен путем отождест</w:t>
      </w:r>
      <w:r w:rsidRPr="00030C5F">
        <w:rPr>
          <w:sz w:val="20"/>
          <w:szCs w:val="20"/>
        </w:rPr>
        <w:t>в</w:t>
      </w:r>
      <w:r w:rsidRPr="00030C5F">
        <w:rPr>
          <w:sz w:val="20"/>
          <w:szCs w:val="20"/>
        </w:rPr>
        <w:t>ления всей котловины его или отдельных ее частей с правильными геометрическими телами (конусом, пирамидой и пр.) или путем су</w:t>
      </w:r>
      <w:r w:rsidRPr="00030C5F">
        <w:rPr>
          <w:sz w:val="20"/>
          <w:szCs w:val="20"/>
        </w:rPr>
        <w:t>м</w:t>
      </w:r>
      <w:r w:rsidRPr="00030C5F">
        <w:rPr>
          <w:sz w:val="20"/>
          <w:szCs w:val="20"/>
        </w:rPr>
        <w:t xml:space="preserve">мирования объемов фигур, построенных на площадях </w:t>
      </w:r>
      <w:r w:rsidRPr="00030C5F">
        <w:rPr>
          <w:i/>
          <w:sz w:val="20"/>
          <w:szCs w:val="20"/>
          <w:lang w:val="en-US"/>
        </w:rPr>
        <w:t>f</w:t>
      </w:r>
      <w:r w:rsidRPr="00030C5F">
        <w:rPr>
          <w:i/>
          <w:sz w:val="20"/>
          <w:szCs w:val="20"/>
          <w:vertAlign w:val="subscript"/>
          <w:lang w:val="en-US"/>
        </w:rPr>
        <w:t>i</w:t>
      </w:r>
      <w:r w:rsidRPr="00030C5F">
        <w:rPr>
          <w:sz w:val="20"/>
          <w:szCs w:val="20"/>
        </w:rPr>
        <w:t>, ограниче</w:t>
      </w:r>
      <w:r w:rsidRPr="00030C5F">
        <w:rPr>
          <w:sz w:val="20"/>
          <w:szCs w:val="20"/>
        </w:rPr>
        <w:t>н</w:t>
      </w:r>
      <w:r w:rsidRPr="00030C5F">
        <w:rPr>
          <w:sz w:val="20"/>
          <w:szCs w:val="20"/>
        </w:rPr>
        <w:t>ных из</w:t>
      </w:r>
      <w:r w:rsidRPr="00030C5F">
        <w:rPr>
          <w:sz w:val="20"/>
          <w:szCs w:val="20"/>
        </w:rPr>
        <w:t>о</w:t>
      </w:r>
      <w:r w:rsidRPr="00030C5F">
        <w:rPr>
          <w:sz w:val="20"/>
          <w:szCs w:val="20"/>
        </w:rPr>
        <w:t>батами (рис. 1</w:t>
      </w:r>
      <w:r>
        <w:rPr>
          <w:sz w:val="20"/>
          <w:szCs w:val="20"/>
        </w:rPr>
        <w:t>3</w:t>
      </w:r>
      <w:r w:rsidRPr="00030C5F">
        <w:rPr>
          <w:sz w:val="20"/>
          <w:szCs w:val="20"/>
        </w:rPr>
        <w:t xml:space="preserve">.1). </w:t>
      </w:r>
    </w:p>
    <w:p w:rsidR="00A049F1" w:rsidRPr="00030C5F" w:rsidRDefault="00A049F1" w:rsidP="00A049F1">
      <w:pPr>
        <w:widowControl w:val="0"/>
        <w:spacing w:line="216" w:lineRule="auto"/>
        <w:ind w:firstLine="284"/>
        <w:jc w:val="center"/>
        <w:rPr>
          <w:sz w:val="20"/>
          <w:szCs w:val="20"/>
        </w:rPr>
      </w:pPr>
      <w:r w:rsidRPr="00A049F1">
        <w:rPr>
          <w:noProof/>
          <w:sz w:val="20"/>
          <w:szCs w:val="20"/>
        </w:rPr>
        <w:lastRenderedPageBreak/>
        <w:pict>
          <v:shape id="Рисунок 3265" o:spid="_x0000_i1274" type="#_x0000_t75" alt="Рис_14_1" style="width:165.75pt;height:138pt;visibility:visible">
            <v:imagedata r:id="rId417" o:title="Рис_14_1"/>
          </v:shape>
        </w:pict>
      </w:r>
    </w:p>
    <w:p w:rsidR="00A049F1" w:rsidRPr="00F400E8" w:rsidRDefault="00A049F1" w:rsidP="00A049F1">
      <w:pPr>
        <w:widowControl w:val="0"/>
        <w:spacing w:line="216" w:lineRule="auto"/>
        <w:ind w:firstLine="284"/>
        <w:jc w:val="center"/>
        <w:rPr>
          <w:sz w:val="16"/>
          <w:szCs w:val="16"/>
        </w:rPr>
      </w:pPr>
      <w:r w:rsidRPr="00F400E8">
        <w:rPr>
          <w:sz w:val="16"/>
          <w:szCs w:val="16"/>
        </w:rPr>
        <w:t>Рис. 1</w:t>
      </w:r>
      <w:r>
        <w:rPr>
          <w:sz w:val="16"/>
          <w:szCs w:val="16"/>
        </w:rPr>
        <w:t>3</w:t>
      </w:r>
      <w:r w:rsidRPr="00F400E8">
        <w:rPr>
          <w:sz w:val="16"/>
          <w:szCs w:val="16"/>
        </w:rPr>
        <w:t>.1. План озера в изобатах</w:t>
      </w:r>
    </w:p>
    <w:p w:rsidR="00A049F1"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В последнем случае</w:t>
      </w:r>
    </w:p>
    <w:p w:rsidR="00A049F1" w:rsidRPr="00030C5F"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jc w:val="right"/>
        <w:rPr>
          <w:sz w:val="20"/>
          <w:szCs w:val="20"/>
        </w:rPr>
      </w:pPr>
      <w:r w:rsidRPr="00030C5F">
        <w:rPr>
          <w:position w:val="-22"/>
          <w:sz w:val="20"/>
          <w:szCs w:val="20"/>
        </w:rPr>
        <w:object w:dxaOrig="5220" w:dyaOrig="560">
          <v:shape id="_x0000_i1275" type="#_x0000_t75" style="width:261pt;height:27.75pt" o:ole="">
            <v:imagedata r:id="rId418" o:title=""/>
          </v:shape>
          <o:OLEObject Type="Embed" ProgID="Equation.3" ShapeID="_x0000_i1275" DrawAspect="Content" ObjectID="_1428818288" r:id="rId419"/>
        </w:object>
      </w:r>
      <w:r>
        <w:rPr>
          <w:sz w:val="20"/>
          <w:szCs w:val="20"/>
        </w:rPr>
        <w:t xml:space="preserve">. </w:t>
      </w:r>
      <w:r w:rsidRPr="00030C5F">
        <w:rPr>
          <w:sz w:val="20"/>
          <w:szCs w:val="20"/>
        </w:rPr>
        <w:t xml:space="preserve"> (1</w:t>
      </w:r>
      <w:r>
        <w:rPr>
          <w:sz w:val="20"/>
          <w:szCs w:val="20"/>
        </w:rPr>
        <w:t>3</w:t>
      </w:r>
      <w:r w:rsidRPr="00030C5F">
        <w:rPr>
          <w:sz w:val="20"/>
          <w:szCs w:val="20"/>
        </w:rPr>
        <w:t>.2)</w:t>
      </w:r>
    </w:p>
    <w:p w:rsidR="00A049F1" w:rsidRDefault="00A049F1" w:rsidP="00A049F1">
      <w:pPr>
        <w:widowControl w:val="0"/>
        <w:spacing w:line="216" w:lineRule="auto"/>
        <w:jc w:val="right"/>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 xml:space="preserve">У д е л ь н ы й  в о д о с б о р  </w:t>
      </w:r>
      <w:r w:rsidRPr="00030C5F">
        <w:rPr>
          <w:sz w:val="20"/>
          <w:szCs w:val="20"/>
          <w:lang w:val="en-US"/>
        </w:rPr>
        <w:t>F</w:t>
      </w:r>
      <w:r w:rsidRPr="00030C5F">
        <w:rPr>
          <w:sz w:val="20"/>
          <w:szCs w:val="20"/>
          <w:vertAlign w:val="subscript"/>
        </w:rPr>
        <w:t>уд</w:t>
      </w:r>
      <w:r w:rsidRPr="00030C5F">
        <w:rPr>
          <w:sz w:val="20"/>
          <w:szCs w:val="20"/>
        </w:rPr>
        <w:t xml:space="preserve"> – отношение площади вод</w:t>
      </w:r>
      <w:r w:rsidRPr="00030C5F">
        <w:rPr>
          <w:sz w:val="20"/>
          <w:szCs w:val="20"/>
        </w:rPr>
        <w:t>о</w:t>
      </w:r>
      <w:r w:rsidRPr="00030C5F">
        <w:rPr>
          <w:sz w:val="20"/>
          <w:szCs w:val="20"/>
        </w:rPr>
        <w:t xml:space="preserve">сбора </w:t>
      </w:r>
      <w:r w:rsidRPr="00030C5F">
        <w:rPr>
          <w:sz w:val="20"/>
          <w:szCs w:val="20"/>
          <w:lang w:val="en-US"/>
        </w:rPr>
        <w:t>F</w:t>
      </w:r>
      <w:r w:rsidRPr="00030C5F">
        <w:rPr>
          <w:sz w:val="20"/>
          <w:szCs w:val="20"/>
        </w:rPr>
        <w:t xml:space="preserve"> к пл</w:t>
      </w:r>
      <w:r w:rsidRPr="00030C5F">
        <w:rPr>
          <w:sz w:val="20"/>
          <w:szCs w:val="20"/>
        </w:rPr>
        <w:t>о</w:t>
      </w:r>
      <w:r w:rsidRPr="00030C5F">
        <w:rPr>
          <w:sz w:val="20"/>
          <w:szCs w:val="20"/>
        </w:rPr>
        <w:t xml:space="preserve">щади зеркала водоема </w:t>
      </w:r>
      <w:r w:rsidRPr="00030C5F">
        <w:rPr>
          <w:i/>
          <w:sz w:val="20"/>
          <w:szCs w:val="20"/>
          <w:lang w:val="en-US"/>
        </w:rPr>
        <w:t>f</w:t>
      </w:r>
      <w:r w:rsidRPr="00030C5F">
        <w:rPr>
          <w:sz w:val="20"/>
          <w:szCs w:val="20"/>
          <w:vertAlign w:val="subscript"/>
        </w:rPr>
        <w:t>0</w:t>
      </w:r>
      <w:r w:rsidRPr="00030C5F">
        <w:rPr>
          <w:sz w:val="20"/>
          <w:szCs w:val="20"/>
        </w:rPr>
        <w:t>.</w:t>
      </w:r>
    </w:p>
    <w:p w:rsidR="00A049F1" w:rsidRPr="00030C5F" w:rsidRDefault="00A049F1" w:rsidP="00A049F1">
      <w:pPr>
        <w:widowControl w:val="0"/>
        <w:spacing w:line="216" w:lineRule="auto"/>
        <w:ind w:firstLine="284"/>
        <w:jc w:val="both"/>
        <w:rPr>
          <w:sz w:val="20"/>
          <w:szCs w:val="20"/>
        </w:rPr>
      </w:pPr>
    </w:p>
    <w:p w:rsidR="00A049F1" w:rsidRPr="00030C5F" w:rsidRDefault="00A049F1" w:rsidP="001D01D0">
      <w:pPr>
        <w:widowControl w:val="0"/>
        <w:spacing w:line="216" w:lineRule="auto"/>
        <w:jc w:val="center"/>
        <w:rPr>
          <w:b/>
          <w:sz w:val="20"/>
          <w:szCs w:val="20"/>
        </w:rPr>
      </w:pPr>
      <w:r w:rsidRPr="00030C5F">
        <w:rPr>
          <w:b/>
          <w:sz w:val="20"/>
          <w:szCs w:val="20"/>
        </w:rPr>
        <w:t>1</w:t>
      </w:r>
      <w:r>
        <w:rPr>
          <w:b/>
          <w:sz w:val="20"/>
          <w:szCs w:val="20"/>
        </w:rPr>
        <w:t>3</w:t>
      </w:r>
      <w:r w:rsidRPr="00030C5F">
        <w:rPr>
          <w:b/>
          <w:sz w:val="20"/>
          <w:szCs w:val="20"/>
        </w:rPr>
        <w:t>.3. Водный баланс и уровни воды</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Приход и расход воды озера может быть представлен в виде ура</w:t>
      </w:r>
      <w:r w:rsidRPr="00030C5F">
        <w:rPr>
          <w:sz w:val="20"/>
          <w:szCs w:val="20"/>
        </w:rPr>
        <w:t>в</w:t>
      </w:r>
      <w:r w:rsidRPr="00030C5F">
        <w:rPr>
          <w:sz w:val="20"/>
          <w:szCs w:val="20"/>
        </w:rPr>
        <w:t>нения водного баланса, которое составляется для  определенного п</w:t>
      </w:r>
      <w:r w:rsidRPr="00030C5F">
        <w:rPr>
          <w:sz w:val="20"/>
          <w:szCs w:val="20"/>
        </w:rPr>
        <w:t>е</w:t>
      </w:r>
      <w:r w:rsidRPr="00030C5F">
        <w:rPr>
          <w:sz w:val="20"/>
          <w:szCs w:val="20"/>
        </w:rPr>
        <w:t>риода и включает все виды поступления и расходования воды за этот период. По водному балансу озера подразделяются на б е с с т о ч н ы е и  с т о ч н ы е. Б е с с т о ч н ы е  о з е р а  не имеют ни поверхностн</w:t>
      </w:r>
      <w:r w:rsidRPr="00030C5F">
        <w:rPr>
          <w:sz w:val="20"/>
          <w:szCs w:val="20"/>
        </w:rPr>
        <w:t>о</w:t>
      </w:r>
      <w:r w:rsidRPr="00030C5F">
        <w:rPr>
          <w:sz w:val="20"/>
          <w:szCs w:val="20"/>
        </w:rPr>
        <w:t>го, ни подземного стока и теряют воду практически только на испар</w:t>
      </w:r>
      <w:r w:rsidRPr="00030C5F">
        <w:rPr>
          <w:sz w:val="20"/>
          <w:szCs w:val="20"/>
        </w:rPr>
        <w:t>е</w:t>
      </w:r>
      <w:r w:rsidRPr="00030C5F">
        <w:rPr>
          <w:sz w:val="20"/>
          <w:szCs w:val="20"/>
        </w:rPr>
        <w:t>ние. Потери воды из  с т о ч н ы х  о з е р  происходят, помимо испар</w:t>
      </w:r>
      <w:r w:rsidRPr="00030C5F">
        <w:rPr>
          <w:sz w:val="20"/>
          <w:szCs w:val="20"/>
        </w:rPr>
        <w:t>е</w:t>
      </w:r>
      <w:r w:rsidRPr="00030C5F">
        <w:rPr>
          <w:sz w:val="20"/>
          <w:szCs w:val="20"/>
        </w:rPr>
        <w:t>ния, путем поверхностного или подзе</w:t>
      </w:r>
      <w:r w:rsidRPr="00030C5F">
        <w:rPr>
          <w:sz w:val="20"/>
          <w:szCs w:val="20"/>
        </w:rPr>
        <w:t>м</w:t>
      </w:r>
      <w:r w:rsidRPr="00030C5F">
        <w:rPr>
          <w:sz w:val="20"/>
          <w:szCs w:val="20"/>
        </w:rPr>
        <w:t>ного стока. Среди этого вида озер выделяются  п р о т о ч н ы е, сток из которых составляет знач</w:t>
      </w:r>
      <w:r w:rsidRPr="00030C5F">
        <w:rPr>
          <w:sz w:val="20"/>
          <w:szCs w:val="20"/>
        </w:rPr>
        <w:t>и</w:t>
      </w:r>
      <w:r w:rsidRPr="00030C5F">
        <w:rPr>
          <w:sz w:val="20"/>
          <w:szCs w:val="20"/>
        </w:rPr>
        <w:t>тельную долю водной массы. В них обычно заметно течение, связа</w:t>
      </w:r>
      <w:r w:rsidRPr="00030C5F">
        <w:rPr>
          <w:sz w:val="20"/>
          <w:szCs w:val="20"/>
        </w:rPr>
        <w:t>н</w:t>
      </w:r>
      <w:r w:rsidRPr="00030C5F">
        <w:rPr>
          <w:sz w:val="20"/>
          <w:szCs w:val="20"/>
        </w:rPr>
        <w:t>ное с режимом впадающих и вытекающих рек. Промежуточное пол</w:t>
      </w:r>
      <w:r w:rsidRPr="00030C5F">
        <w:rPr>
          <w:sz w:val="20"/>
          <w:szCs w:val="20"/>
        </w:rPr>
        <w:t>о</w:t>
      </w:r>
      <w:r w:rsidRPr="00030C5F">
        <w:rPr>
          <w:sz w:val="20"/>
          <w:szCs w:val="20"/>
        </w:rPr>
        <w:t>жение между обеими гру</w:t>
      </w:r>
      <w:r w:rsidRPr="00030C5F">
        <w:rPr>
          <w:sz w:val="20"/>
          <w:szCs w:val="20"/>
        </w:rPr>
        <w:t>п</w:t>
      </w:r>
      <w:r w:rsidRPr="00030C5F">
        <w:rPr>
          <w:sz w:val="20"/>
          <w:szCs w:val="20"/>
        </w:rPr>
        <w:t xml:space="preserve">пами занимают озера с  п е р е м е ж а ю -    щ и </w:t>
      </w:r>
      <w:r w:rsidRPr="00030C5F">
        <w:rPr>
          <w:sz w:val="20"/>
          <w:szCs w:val="20"/>
        </w:rPr>
        <w:t>м</w:t>
      </w:r>
      <w:r w:rsidRPr="00030C5F">
        <w:rPr>
          <w:sz w:val="20"/>
          <w:szCs w:val="20"/>
        </w:rPr>
        <w:t xml:space="preserve"> с я  с т о к о м. Они дают сток только в период высоких вод; в межень вытекающие из них вод</w:t>
      </w:r>
      <w:r w:rsidRPr="00030C5F">
        <w:rPr>
          <w:sz w:val="20"/>
          <w:szCs w:val="20"/>
        </w:rPr>
        <w:t>о</w:t>
      </w:r>
      <w:r w:rsidRPr="00030C5F">
        <w:rPr>
          <w:sz w:val="20"/>
          <w:szCs w:val="20"/>
        </w:rPr>
        <w:t>токи пересыхают.</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Уравнение водного баланса для сточного озера (при исчислении всех составляющих в единицах объема) имеет </w:t>
      </w:r>
      <w:r>
        <w:rPr>
          <w:sz w:val="20"/>
          <w:szCs w:val="20"/>
        </w:rPr>
        <w:t xml:space="preserve">следующий </w:t>
      </w:r>
      <w:r w:rsidRPr="00030C5F">
        <w:rPr>
          <w:sz w:val="20"/>
          <w:szCs w:val="20"/>
        </w:rPr>
        <w:t>вид:</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sz w:val="20"/>
          <w:szCs w:val="20"/>
        </w:rPr>
      </w:pPr>
      <w:r w:rsidRPr="00030C5F">
        <w:rPr>
          <w:sz w:val="20"/>
          <w:szCs w:val="20"/>
        </w:rPr>
        <w:t>Х + У</w:t>
      </w:r>
      <w:r w:rsidRPr="00030C5F">
        <w:rPr>
          <w:sz w:val="20"/>
          <w:szCs w:val="20"/>
          <w:vertAlign w:val="subscript"/>
        </w:rPr>
        <w:t>пр</w:t>
      </w:r>
      <w:r w:rsidRPr="00030C5F">
        <w:rPr>
          <w:sz w:val="20"/>
          <w:szCs w:val="20"/>
        </w:rPr>
        <w:t xml:space="preserve"> + У</w:t>
      </w:r>
      <w:r w:rsidRPr="00030C5F">
        <w:rPr>
          <w:sz w:val="20"/>
          <w:szCs w:val="20"/>
          <w:vertAlign w:val="subscript"/>
        </w:rPr>
        <w:t>гр</w:t>
      </w:r>
      <w:r w:rsidRPr="00030C5F">
        <w:rPr>
          <w:sz w:val="20"/>
          <w:szCs w:val="20"/>
        </w:rPr>
        <w:t xml:space="preserve"> – У</w:t>
      </w:r>
      <w:r w:rsidRPr="00030C5F">
        <w:rPr>
          <w:sz w:val="20"/>
          <w:szCs w:val="20"/>
          <w:vertAlign w:val="subscript"/>
        </w:rPr>
        <w:t>ст</w:t>
      </w:r>
      <w:r w:rsidRPr="00030C5F">
        <w:rPr>
          <w:sz w:val="20"/>
          <w:szCs w:val="20"/>
        </w:rPr>
        <w:t xml:space="preserve"> – У</w:t>
      </w:r>
      <w:r w:rsidRPr="00030C5F">
        <w:rPr>
          <w:sz w:val="20"/>
          <w:szCs w:val="20"/>
          <w:vertAlign w:val="subscript"/>
        </w:rPr>
        <w:t>ф</w:t>
      </w:r>
      <w:r w:rsidRPr="00030C5F">
        <w:rPr>
          <w:sz w:val="20"/>
          <w:szCs w:val="20"/>
        </w:rPr>
        <w:t xml:space="preserve"> – Е = ± Δ</w:t>
      </w:r>
      <w:r w:rsidRPr="00030C5F">
        <w:rPr>
          <w:sz w:val="20"/>
          <w:szCs w:val="20"/>
          <w:lang w:val="en-US"/>
        </w:rPr>
        <w:t>V</w:t>
      </w:r>
      <w:r w:rsidRPr="00030C5F">
        <w:rPr>
          <w:sz w:val="20"/>
          <w:szCs w:val="20"/>
        </w:rPr>
        <w:t>,</w:t>
      </w:r>
      <w:r w:rsidRPr="00030C5F">
        <w:rPr>
          <w:sz w:val="20"/>
          <w:szCs w:val="20"/>
        </w:rPr>
        <w:tab/>
      </w:r>
      <w:r w:rsidRPr="00030C5F">
        <w:rPr>
          <w:sz w:val="20"/>
          <w:szCs w:val="20"/>
        </w:rPr>
        <w:tab/>
        <w:t>(1</w:t>
      </w:r>
      <w:r>
        <w:rPr>
          <w:sz w:val="20"/>
          <w:szCs w:val="20"/>
        </w:rPr>
        <w:t>3</w:t>
      </w:r>
      <w:r w:rsidRPr="00030C5F">
        <w:rPr>
          <w:sz w:val="20"/>
          <w:szCs w:val="20"/>
        </w:rPr>
        <w:t>.3)</w:t>
      </w:r>
    </w:p>
    <w:p w:rsidR="00A049F1" w:rsidRPr="00030C5F" w:rsidRDefault="00A049F1" w:rsidP="00A049F1">
      <w:pPr>
        <w:widowControl w:val="0"/>
        <w:spacing w:line="216" w:lineRule="auto"/>
        <w:jc w:val="both"/>
        <w:rPr>
          <w:sz w:val="20"/>
          <w:szCs w:val="20"/>
        </w:rPr>
      </w:pPr>
      <w:r w:rsidRPr="00030C5F">
        <w:rPr>
          <w:sz w:val="20"/>
          <w:szCs w:val="20"/>
        </w:rPr>
        <w:lastRenderedPageBreak/>
        <w:t>где Х</w:t>
      </w:r>
      <w:r w:rsidR="001D01D0">
        <w:rPr>
          <w:sz w:val="20"/>
          <w:szCs w:val="20"/>
        </w:rPr>
        <w:t xml:space="preserve"> </w:t>
      </w:r>
      <w:r w:rsidRPr="00030C5F">
        <w:rPr>
          <w:sz w:val="20"/>
          <w:szCs w:val="20"/>
        </w:rPr>
        <w:t xml:space="preserve"> – осадки на зеркало озера;</w:t>
      </w:r>
    </w:p>
    <w:p w:rsidR="00A049F1" w:rsidRPr="00030C5F" w:rsidRDefault="00A049F1" w:rsidP="001D01D0">
      <w:pPr>
        <w:widowControl w:val="0"/>
        <w:spacing w:line="216" w:lineRule="auto"/>
        <w:ind w:firstLine="336"/>
        <w:jc w:val="both"/>
        <w:rPr>
          <w:sz w:val="20"/>
          <w:szCs w:val="20"/>
        </w:rPr>
      </w:pPr>
      <w:r w:rsidRPr="00030C5F">
        <w:rPr>
          <w:sz w:val="20"/>
          <w:szCs w:val="20"/>
        </w:rPr>
        <w:t>У</w:t>
      </w:r>
      <w:r w:rsidRPr="00030C5F">
        <w:rPr>
          <w:sz w:val="20"/>
          <w:szCs w:val="20"/>
          <w:vertAlign w:val="subscript"/>
        </w:rPr>
        <w:t>пр</w:t>
      </w:r>
      <w:r w:rsidRPr="00030C5F">
        <w:rPr>
          <w:sz w:val="20"/>
          <w:szCs w:val="20"/>
        </w:rPr>
        <w:t xml:space="preserve"> – поверхностный приток в озеро;</w:t>
      </w:r>
    </w:p>
    <w:p w:rsidR="00A049F1" w:rsidRPr="00030C5F" w:rsidRDefault="00A049F1" w:rsidP="001D01D0">
      <w:pPr>
        <w:widowControl w:val="0"/>
        <w:spacing w:line="216" w:lineRule="auto"/>
        <w:ind w:firstLine="336"/>
        <w:jc w:val="both"/>
        <w:rPr>
          <w:sz w:val="20"/>
          <w:szCs w:val="20"/>
        </w:rPr>
      </w:pPr>
      <w:r w:rsidRPr="00030C5F">
        <w:rPr>
          <w:sz w:val="20"/>
          <w:szCs w:val="20"/>
        </w:rPr>
        <w:t>У</w:t>
      </w:r>
      <w:r w:rsidRPr="00030C5F">
        <w:rPr>
          <w:sz w:val="20"/>
          <w:szCs w:val="20"/>
          <w:vertAlign w:val="subscript"/>
        </w:rPr>
        <w:t>гр</w:t>
      </w:r>
      <w:r w:rsidRPr="00030C5F">
        <w:rPr>
          <w:sz w:val="20"/>
          <w:szCs w:val="20"/>
        </w:rPr>
        <w:t xml:space="preserve"> – подземный приток в озеро;</w:t>
      </w:r>
    </w:p>
    <w:p w:rsidR="00A049F1" w:rsidRPr="00030C5F" w:rsidRDefault="00A049F1" w:rsidP="001D01D0">
      <w:pPr>
        <w:widowControl w:val="0"/>
        <w:spacing w:line="216" w:lineRule="auto"/>
        <w:ind w:firstLine="336"/>
        <w:jc w:val="both"/>
        <w:rPr>
          <w:sz w:val="20"/>
          <w:szCs w:val="20"/>
        </w:rPr>
      </w:pPr>
      <w:r w:rsidRPr="00030C5F">
        <w:rPr>
          <w:sz w:val="20"/>
          <w:szCs w:val="20"/>
        </w:rPr>
        <w:t>У</w:t>
      </w:r>
      <w:r w:rsidRPr="00030C5F">
        <w:rPr>
          <w:sz w:val="20"/>
          <w:szCs w:val="20"/>
          <w:vertAlign w:val="subscript"/>
        </w:rPr>
        <w:t>ст</w:t>
      </w:r>
      <w:r w:rsidRPr="00030C5F">
        <w:rPr>
          <w:sz w:val="20"/>
          <w:szCs w:val="20"/>
        </w:rPr>
        <w:t xml:space="preserve"> – поверхностный сток из озера</w:t>
      </w:r>
      <w:r>
        <w:rPr>
          <w:sz w:val="20"/>
          <w:szCs w:val="20"/>
        </w:rPr>
        <w:t>;</w:t>
      </w:r>
    </w:p>
    <w:p w:rsidR="00A049F1" w:rsidRPr="00030C5F" w:rsidRDefault="00A049F1" w:rsidP="001D01D0">
      <w:pPr>
        <w:widowControl w:val="0"/>
        <w:spacing w:line="216" w:lineRule="auto"/>
        <w:ind w:firstLine="336"/>
        <w:jc w:val="both"/>
        <w:rPr>
          <w:sz w:val="20"/>
          <w:szCs w:val="20"/>
        </w:rPr>
      </w:pPr>
      <w:r w:rsidRPr="00030C5F">
        <w:rPr>
          <w:sz w:val="20"/>
          <w:szCs w:val="20"/>
        </w:rPr>
        <w:t>У</w:t>
      </w:r>
      <w:r w:rsidRPr="00030C5F">
        <w:rPr>
          <w:sz w:val="20"/>
          <w:szCs w:val="20"/>
          <w:vertAlign w:val="subscript"/>
        </w:rPr>
        <w:t>ф</w:t>
      </w:r>
      <w:r w:rsidRPr="00030C5F">
        <w:rPr>
          <w:sz w:val="20"/>
          <w:szCs w:val="20"/>
        </w:rPr>
        <w:t xml:space="preserve"> – фильтрация (подземный сток из озера);</w:t>
      </w:r>
    </w:p>
    <w:p w:rsidR="00A049F1" w:rsidRPr="00030C5F" w:rsidRDefault="00A049F1" w:rsidP="001D01D0">
      <w:pPr>
        <w:widowControl w:val="0"/>
        <w:spacing w:line="216" w:lineRule="auto"/>
        <w:ind w:firstLine="336"/>
        <w:jc w:val="both"/>
        <w:rPr>
          <w:sz w:val="20"/>
          <w:szCs w:val="20"/>
        </w:rPr>
      </w:pPr>
      <w:r w:rsidRPr="00030C5F">
        <w:rPr>
          <w:sz w:val="20"/>
          <w:szCs w:val="20"/>
        </w:rPr>
        <w:t xml:space="preserve">Е </w:t>
      </w:r>
      <w:r>
        <w:rPr>
          <w:sz w:val="20"/>
          <w:szCs w:val="20"/>
        </w:rPr>
        <w:t xml:space="preserve"> </w:t>
      </w:r>
      <w:r w:rsidRPr="00030C5F">
        <w:rPr>
          <w:sz w:val="20"/>
          <w:szCs w:val="20"/>
        </w:rPr>
        <w:t>– испарение с зеркала озера;</w:t>
      </w:r>
    </w:p>
    <w:p w:rsidR="00A049F1" w:rsidRDefault="00A049F1" w:rsidP="001D01D0">
      <w:pPr>
        <w:widowControl w:val="0"/>
        <w:spacing w:line="216" w:lineRule="auto"/>
        <w:ind w:left="910" w:hanging="560"/>
        <w:jc w:val="both"/>
        <w:rPr>
          <w:sz w:val="20"/>
          <w:szCs w:val="20"/>
        </w:rPr>
      </w:pPr>
      <w:r w:rsidRPr="00030C5F">
        <w:rPr>
          <w:sz w:val="20"/>
          <w:szCs w:val="20"/>
        </w:rPr>
        <w:t>Δ</w:t>
      </w:r>
      <w:r w:rsidRPr="00030C5F">
        <w:rPr>
          <w:sz w:val="20"/>
          <w:szCs w:val="20"/>
          <w:lang w:val="en-US"/>
        </w:rPr>
        <w:t>V</w:t>
      </w:r>
      <w:r w:rsidRPr="00030C5F">
        <w:rPr>
          <w:sz w:val="20"/>
          <w:szCs w:val="20"/>
        </w:rPr>
        <w:t xml:space="preserve"> – изменение объема воды озера за расчетный период (при и</w:t>
      </w:r>
      <w:r w:rsidRPr="00030C5F">
        <w:rPr>
          <w:sz w:val="20"/>
          <w:szCs w:val="20"/>
        </w:rPr>
        <w:t>с</w:t>
      </w:r>
      <w:r w:rsidRPr="00030C5F">
        <w:rPr>
          <w:sz w:val="20"/>
          <w:szCs w:val="20"/>
        </w:rPr>
        <w:t>числении составляющих водного баланса в виде слоя вел</w:t>
      </w:r>
      <w:r w:rsidRPr="00030C5F">
        <w:rPr>
          <w:sz w:val="20"/>
          <w:szCs w:val="20"/>
        </w:rPr>
        <w:t>и</w:t>
      </w:r>
      <w:r w:rsidRPr="00030C5F">
        <w:rPr>
          <w:sz w:val="20"/>
          <w:szCs w:val="20"/>
        </w:rPr>
        <w:t>чина Δ</w:t>
      </w:r>
      <w:r w:rsidRPr="00030C5F">
        <w:rPr>
          <w:sz w:val="20"/>
          <w:szCs w:val="20"/>
          <w:lang w:val="en-US"/>
        </w:rPr>
        <w:t>V</w:t>
      </w:r>
      <w:r w:rsidRPr="00030C5F">
        <w:rPr>
          <w:sz w:val="20"/>
          <w:szCs w:val="20"/>
        </w:rPr>
        <w:t xml:space="preserve"> </w:t>
      </w:r>
    </w:p>
    <w:p w:rsidR="00A049F1" w:rsidRPr="00030C5F" w:rsidRDefault="00A049F1" w:rsidP="00A049F1">
      <w:pPr>
        <w:widowControl w:val="0"/>
        <w:spacing w:line="216" w:lineRule="auto"/>
        <w:ind w:left="630" w:hanging="630"/>
        <w:jc w:val="both"/>
        <w:rPr>
          <w:sz w:val="20"/>
          <w:szCs w:val="20"/>
        </w:rPr>
      </w:pPr>
      <w:r w:rsidRPr="00030C5F">
        <w:rPr>
          <w:sz w:val="20"/>
          <w:szCs w:val="20"/>
        </w:rPr>
        <w:t>заменяе</w:t>
      </w:r>
      <w:r w:rsidRPr="00030C5F">
        <w:rPr>
          <w:sz w:val="20"/>
          <w:szCs w:val="20"/>
        </w:rPr>
        <w:t>т</w:t>
      </w:r>
      <w:r w:rsidRPr="00030C5F">
        <w:rPr>
          <w:sz w:val="20"/>
          <w:szCs w:val="20"/>
        </w:rPr>
        <w:t>ся изменением уровня ΔН).</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Для бессточного озера это уравнение примет </w:t>
      </w:r>
      <w:r>
        <w:rPr>
          <w:sz w:val="20"/>
          <w:szCs w:val="20"/>
        </w:rPr>
        <w:t xml:space="preserve">следующий </w:t>
      </w:r>
      <w:r w:rsidRPr="00030C5F">
        <w:rPr>
          <w:sz w:val="20"/>
          <w:szCs w:val="20"/>
        </w:rPr>
        <w:t>вид:</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sz w:val="20"/>
          <w:szCs w:val="20"/>
        </w:rPr>
      </w:pPr>
      <w:r w:rsidRPr="00030C5F">
        <w:rPr>
          <w:sz w:val="20"/>
          <w:szCs w:val="20"/>
        </w:rPr>
        <w:t>Х + У</w:t>
      </w:r>
      <w:r w:rsidRPr="00030C5F">
        <w:rPr>
          <w:sz w:val="20"/>
          <w:szCs w:val="20"/>
          <w:vertAlign w:val="subscript"/>
        </w:rPr>
        <w:t>пр</w:t>
      </w:r>
      <w:r w:rsidRPr="00030C5F">
        <w:rPr>
          <w:sz w:val="20"/>
          <w:szCs w:val="20"/>
        </w:rPr>
        <w:t xml:space="preserve"> + У</w:t>
      </w:r>
      <w:r w:rsidRPr="00030C5F">
        <w:rPr>
          <w:sz w:val="20"/>
          <w:szCs w:val="20"/>
          <w:vertAlign w:val="subscript"/>
        </w:rPr>
        <w:t>гр</w:t>
      </w:r>
      <w:r w:rsidRPr="00030C5F">
        <w:rPr>
          <w:sz w:val="20"/>
          <w:szCs w:val="20"/>
        </w:rPr>
        <w:t xml:space="preserve"> – Е = ± Δ</w:t>
      </w:r>
      <w:r w:rsidRPr="00030C5F">
        <w:rPr>
          <w:sz w:val="20"/>
          <w:szCs w:val="20"/>
          <w:lang w:val="en-US"/>
        </w:rPr>
        <w:t>V</w:t>
      </w:r>
      <w:r>
        <w:rPr>
          <w:sz w:val="20"/>
          <w:szCs w:val="20"/>
        </w:rPr>
        <w:t>.</w:t>
      </w:r>
      <w:r w:rsidRPr="00030C5F">
        <w:rPr>
          <w:sz w:val="20"/>
          <w:szCs w:val="20"/>
        </w:rPr>
        <w:tab/>
      </w:r>
      <w:r w:rsidRPr="00030C5F">
        <w:rPr>
          <w:sz w:val="20"/>
          <w:szCs w:val="20"/>
        </w:rPr>
        <w:tab/>
      </w:r>
      <w:r w:rsidRPr="00030C5F">
        <w:rPr>
          <w:sz w:val="20"/>
          <w:szCs w:val="20"/>
        </w:rPr>
        <w:tab/>
        <w:t>(1</w:t>
      </w:r>
      <w:r>
        <w:rPr>
          <w:sz w:val="20"/>
          <w:szCs w:val="20"/>
        </w:rPr>
        <w:t>3</w:t>
      </w:r>
      <w:r w:rsidRPr="00030C5F">
        <w:rPr>
          <w:sz w:val="20"/>
          <w:szCs w:val="20"/>
        </w:rPr>
        <w:t>.</w:t>
      </w:r>
      <w:r>
        <w:rPr>
          <w:sz w:val="20"/>
          <w:szCs w:val="20"/>
        </w:rPr>
        <w:t>4</w:t>
      </w:r>
      <w:r w:rsidRPr="00030C5F">
        <w:rPr>
          <w:sz w:val="20"/>
          <w:szCs w:val="20"/>
        </w:rPr>
        <w:t>)</w:t>
      </w:r>
    </w:p>
    <w:p w:rsidR="00A049F1" w:rsidRPr="00030C5F" w:rsidRDefault="00A049F1" w:rsidP="00A049F1">
      <w:pPr>
        <w:widowControl w:val="0"/>
        <w:spacing w:line="216" w:lineRule="auto"/>
        <w:ind w:firstLine="284"/>
        <w:jc w:val="center"/>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В вышеприведенных уравнениях не учтена конденсация водяных паров на зеркало озера как пренебрежительно м</w:t>
      </w:r>
      <w:r w:rsidRPr="00030C5F">
        <w:rPr>
          <w:sz w:val="20"/>
          <w:szCs w:val="20"/>
        </w:rPr>
        <w:t>а</w:t>
      </w:r>
      <w:r w:rsidRPr="00030C5F">
        <w:rPr>
          <w:sz w:val="20"/>
          <w:szCs w:val="20"/>
        </w:rPr>
        <w:t>лая величина.</w:t>
      </w:r>
    </w:p>
    <w:p w:rsidR="00A049F1" w:rsidRPr="00030C5F" w:rsidRDefault="00A049F1" w:rsidP="00A049F1">
      <w:pPr>
        <w:widowControl w:val="0"/>
        <w:spacing w:line="216" w:lineRule="auto"/>
        <w:ind w:firstLine="284"/>
        <w:jc w:val="both"/>
        <w:rPr>
          <w:sz w:val="20"/>
          <w:szCs w:val="20"/>
        </w:rPr>
      </w:pPr>
      <w:r w:rsidRPr="00030C5F">
        <w:rPr>
          <w:sz w:val="20"/>
          <w:szCs w:val="20"/>
        </w:rPr>
        <w:t>При расчете водного баланса по месяцам или сезонам необх</w:t>
      </w:r>
      <w:r w:rsidRPr="00030C5F">
        <w:rPr>
          <w:sz w:val="20"/>
          <w:szCs w:val="20"/>
        </w:rPr>
        <w:t>о</w:t>
      </w:r>
      <w:r w:rsidRPr="00030C5F">
        <w:rPr>
          <w:sz w:val="20"/>
          <w:szCs w:val="20"/>
        </w:rPr>
        <w:t>димо учитывать потери за счет оседания льда на б</w:t>
      </w:r>
      <w:r w:rsidRPr="00030C5F">
        <w:rPr>
          <w:sz w:val="20"/>
          <w:szCs w:val="20"/>
        </w:rPr>
        <w:t>е</w:t>
      </w:r>
      <w:r w:rsidRPr="00030C5F">
        <w:rPr>
          <w:sz w:val="20"/>
          <w:szCs w:val="20"/>
        </w:rPr>
        <w:t>рега во время понижения уровня и приход воды от таяния льда. В годовом балансе эти соста</w:t>
      </w:r>
      <w:r w:rsidRPr="00030C5F">
        <w:rPr>
          <w:sz w:val="20"/>
          <w:szCs w:val="20"/>
        </w:rPr>
        <w:t>в</w:t>
      </w:r>
      <w:r w:rsidRPr="00030C5F">
        <w:rPr>
          <w:sz w:val="20"/>
          <w:szCs w:val="20"/>
        </w:rPr>
        <w:t>ляющие компенсирую</w:t>
      </w:r>
      <w:r w:rsidRPr="00030C5F">
        <w:rPr>
          <w:sz w:val="20"/>
          <w:szCs w:val="20"/>
        </w:rPr>
        <w:t>т</w:t>
      </w:r>
      <w:r w:rsidRPr="00030C5F">
        <w:rPr>
          <w:sz w:val="20"/>
          <w:szCs w:val="20"/>
        </w:rPr>
        <w:t>ся.</w:t>
      </w:r>
    </w:p>
    <w:p w:rsidR="00A049F1" w:rsidRPr="00030C5F" w:rsidRDefault="00A049F1" w:rsidP="00A049F1">
      <w:pPr>
        <w:widowControl w:val="0"/>
        <w:spacing w:line="216" w:lineRule="auto"/>
        <w:ind w:firstLine="284"/>
        <w:jc w:val="both"/>
        <w:rPr>
          <w:sz w:val="20"/>
          <w:szCs w:val="20"/>
        </w:rPr>
      </w:pPr>
      <w:r w:rsidRPr="00030C5F">
        <w:rPr>
          <w:sz w:val="20"/>
          <w:szCs w:val="20"/>
        </w:rPr>
        <w:t>В водном балансе водохранилищ поверхностный сток заменяется сбросом воды через плотину и попусками через гидросиловую уст</w:t>
      </w:r>
      <w:r w:rsidRPr="00030C5F">
        <w:rPr>
          <w:sz w:val="20"/>
          <w:szCs w:val="20"/>
        </w:rPr>
        <w:t>а</w:t>
      </w:r>
      <w:r w:rsidRPr="00030C5F">
        <w:rPr>
          <w:sz w:val="20"/>
          <w:szCs w:val="20"/>
        </w:rPr>
        <w:t>новку (при наличии ГЭС). В этих вод</w:t>
      </w:r>
      <w:r w:rsidRPr="00030C5F">
        <w:rPr>
          <w:sz w:val="20"/>
          <w:szCs w:val="20"/>
        </w:rPr>
        <w:t>о</w:t>
      </w:r>
      <w:r w:rsidRPr="00030C5F">
        <w:rPr>
          <w:sz w:val="20"/>
          <w:szCs w:val="20"/>
        </w:rPr>
        <w:t>емах существенную роль может играть потребление воды для различных народнохозяйс</w:t>
      </w:r>
      <w:r w:rsidRPr="00030C5F">
        <w:rPr>
          <w:sz w:val="20"/>
          <w:szCs w:val="20"/>
        </w:rPr>
        <w:t>т</w:t>
      </w:r>
      <w:r w:rsidRPr="00030C5F">
        <w:rPr>
          <w:sz w:val="20"/>
          <w:szCs w:val="20"/>
        </w:rPr>
        <w:t>венных целей (водоснабжение, орошение и пр.), а также фильтр</w:t>
      </w:r>
      <w:r w:rsidRPr="00030C5F">
        <w:rPr>
          <w:sz w:val="20"/>
          <w:szCs w:val="20"/>
        </w:rPr>
        <w:t>а</w:t>
      </w:r>
      <w:r w:rsidRPr="00030C5F">
        <w:rPr>
          <w:sz w:val="20"/>
          <w:szCs w:val="20"/>
        </w:rPr>
        <w:t>ция, которую можно определить по гидрогеологическим данным или из уравн</w:t>
      </w:r>
      <w:r w:rsidRPr="00030C5F">
        <w:rPr>
          <w:sz w:val="20"/>
          <w:szCs w:val="20"/>
        </w:rPr>
        <w:t>е</w:t>
      </w:r>
      <w:r w:rsidRPr="00030C5F">
        <w:rPr>
          <w:sz w:val="20"/>
          <w:szCs w:val="20"/>
        </w:rPr>
        <w:t>ния водного баланса (если известны все его другие соста</w:t>
      </w:r>
      <w:r w:rsidRPr="00030C5F">
        <w:rPr>
          <w:sz w:val="20"/>
          <w:szCs w:val="20"/>
        </w:rPr>
        <w:t>в</w:t>
      </w:r>
      <w:r w:rsidRPr="00030C5F">
        <w:rPr>
          <w:sz w:val="20"/>
          <w:szCs w:val="20"/>
        </w:rPr>
        <w:t>ляющие).</w:t>
      </w:r>
    </w:p>
    <w:p w:rsidR="00A049F1" w:rsidRPr="00030C5F" w:rsidRDefault="00A049F1" w:rsidP="00A049F1">
      <w:pPr>
        <w:widowControl w:val="0"/>
        <w:spacing w:line="216" w:lineRule="auto"/>
        <w:ind w:firstLine="284"/>
        <w:jc w:val="both"/>
        <w:rPr>
          <w:sz w:val="20"/>
          <w:szCs w:val="20"/>
        </w:rPr>
      </w:pPr>
      <w:r w:rsidRPr="00030C5F">
        <w:rPr>
          <w:sz w:val="20"/>
          <w:szCs w:val="20"/>
        </w:rPr>
        <w:t>Наиболее точный расчет водного баланса возможен путем опред</w:t>
      </w:r>
      <w:r w:rsidRPr="00030C5F">
        <w:rPr>
          <w:sz w:val="20"/>
          <w:szCs w:val="20"/>
        </w:rPr>
        <w:t>е</w:t>
      </w:r>
      <w:r w:rsidRPr="00030C5F">
        <w:rPr>
          <w:sz w:val="20"/>
          <w:szCs w:val="20"/>
        </w:rPr>
        <w:t>ления его составляющих по материалам пол</w:t>
      </w:r>
      <w:r w:rsidRPr="00030C5F">
        <w:rPr>
          <w:sz w:val="20"/>
          <w:szCs w:val="20"/>
        </w:rPr>
        <w:t>е</w:t>
      </w:r>
      <w:r w:rsidRPr="00030C5F">
        <w:rPr>
          <w:sz w:val="20"/>
          <w:szCs w:val="20"/>
        </w:rPr>
        <w:t>вых исследований. Сток определяется по данным гидр</w:t>
      </w:r>
      <w:r w:rsidRPr="00030C5F">
        <w:rPr>
          <w:sz w:val="20"/>
          <w:szCs w:val="20"/>
        </w:rPr>
        <w:t>о</w:t>
      </w:r>
      <w:r w:rsidRPr="00030C5F">
        <w:rPr>
          <w:sz w:val="20"/>
          <w:szCs w:val="20"/>
        </w:rPr>
        <w:t>створов на реках, впадающих в водоемы и вытекающих из них. При отсутствии материалов наблюдений во</w:t>
      </w:r>
      <w:r w:rsidRPr="00030C5F">
        <w:rPr>
          <w:sz w:val="20"/>
          <w:szCs w:val="20"/>
        </w:rPr>
        <w:t>з</w:t>
      </w:r>
      <w:r w:rsidRPr="00030C5F">
        <w:rPr>
          <w:sz w:val="20"/>
          <w:szCs w:val="20"/>
        </w:rPr>
        <w:t>можен подсчет стока по картам изолиний. Испарение с зеркала вод</w:t>
      </w:r>
      <w:r w:rsidRPr="00030C5F">
        <w:rPr>
          <w:sz w:val="20"/>
          <w:szCs w:val="20"/>
        </w:rPr>
        <w:t>о</w:t>
      </w:r>
      <w:r w:rsidRPr="00030C5F">
        <w:rPr>
          <w:sz w:val="20"/>
          <w:szCs w:val="20"/>
        </w:rPr>
        <w:t>ема (мм/сут) можно вычислить по формуле Б.Д. Зайк</w:t>
      </w:r>
      <w:r w:rsidRPr="00030C5F">
        <w:rPr>
          <w:sz w:val="20"/>
          <w:szCs w:val="20"/>
        </w:rPr>
        <w:t>о</w:t>
      </w:r>
      <w:r w:rsidRPr="00030C5F">
        <w:rPr>
          <w:sz w:val="20"/>
          <w:szCs w:val="20"/>
        </w:rPr>
        <w:t>ва</w:t>
      </w:r>
      <w:r>
        <w:rPr>
          <w:sz w:val="20"/>
          <w:szCs w:val="20"/>
        </w:rPr>
        <w:t>:</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ind w:firstLine="284"/>
        <w:jc w:val="right"/>
        <w:rPr>
          <w:sz w:val="20"/>
          <w:szCs w:val="20"/>
        </w:rPr>
      </w:pPr>
      <w:r w:rsidRPr="00030C5F">
        <w:rPr>
          <w:sz w:val="20"/>
          <w:szCs w:val="20"/>
        </w:rPr>
        <w:t>Е = 1,5 (р</w:t>
      </w:r>
      <w:r w:rsidRPr="00030C5F">
        <w:rPr>
          <w:sz w:val="20"/>
          <w:szCs w:val="20"/>
          <w:vertAlign w:val="subscript"/>
        </w:rPr>
        <w:t>н</w:t>
      </w:r>
      <w:r w:rsidRPr="00030C5F">
        <w:rPr>
          <w:sz w:val="20"/>
          <w:szCs w:val="20"/>
        </w:rPr>
        <w:t xml:space="preserve"> – р</w:t>
      </w:r>
      <w:r w:rsidRPr="00030C5F">
        <w:rPr>
          <w:sz w:val="20"/>
          <w:szCs w:val="20"/>
          <w:vertAlign w:val="subscript"/>
        </w:rPr>
        <w:t>200</w:t>
      </w:r>
      <w:r w:rsidRPr="00030C5F">
        <w:rPr>
          <w:sz w:val="20"/>
          <w:szCs w:val="20"/>
        </w:rPr>
        <w:t xml:space="preserve">)(1 + 0,72 </w:t>
      </w:r>
      <w:r w:rsidRPr="00030C5F">
        <w:rPr>
          <w:sz w:val="20"/>
          <w:szCs w:val="20"/>
          <w:lang w:val="en-US"/>
        </w:rPr>
        <w:t>u</w:t>
      </w:r>
      <w:r w:rsidRPr="00030C5F">
        <w:rPr>
          <w:sz w:val="20"/>
          <w:szCs w:val="20"/>
          <w:vertAlign w:val="subscript"/>
        </w:rPr>
        <w:t>200</w:t>
      </w:r>
      <w:r w:rsidRPr="00030C5F">
        <w:rPr>
          <w:sz w:val="20"/>
          <w:szCs w:val="20"/>
        </w:rPr>
        <w:t>),</w:t>
      </w:r>
      <w:r w:rsidRPr="00030C5F">
        <w:rPr>
          <w:sz w:val="20"/>
          <w:szCs w:val="20"/>
        </w:rPr>
        <w:tab/>
      </w:r>
      <w:r w:rsidRPr="00030C5F">
        <w:rPr>
          <w:sz w:val="20"/>
          <w:szCs w:val="20"/>
        </w:rPr>
        <w:tab/>
        <w:t>(1</w:t>
      </w:r>
      <w:r>
        <w:rPr>
          <w:sz w:val="20"/>
          <w:szCs w:val="20"/>
        </w:rPr>
        <w:t>3</w:t>
      </w:r>
      <w:r w:rsidRPr="00030C5F">
        <w:rPr>
          <w:sz w:val="20"/>
          <w:szCs w:val="20"/>
        </w:rPr>
        <w:t>.5)</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left="728" w:hanging="728"/>
        <w:jc w:val="both"/>
        <w:rPr>
          <w:sz w:val="20"/>
          <w:szCs w:val="20"/>
        </w:rPr>
      </w:pPr>
      <w:r w:rsidRPr="00030C5F">
        <w:rPr>
          <w:sz w:val="20"/>
          <w:szCs w:val="20"/>
        </w:rPr>
        <w:t>где р</w:t>
      </w:r>
      <w:r w:rsidRPr="00030C5F">
        <w:rPr>
          <w:sz w:val="20"/>
          <w:szCs w:val="20"/>
          <w:vertAlign w:val="subscript"/>
        </w:rPr>
        <w:t>н</w:t>
      </w:r>
      <w:r w:rsidRPr="00030C5F">
        <w:rPr>
          <w:sz w:val="20"/>
          <w:szCs w:val="20"/>
        </w:rPr>
        <w:t xml:space="preserve"> – максимальная упругость водных паров при температуре исп</w:t>
      </w:r>
      <w:r w:rsidRPr="00030C5F">
        <w:rPr>
          <w:sz w:val="20"/>
          <w:szCs w:val="20"/>
        </w:rPr>
        <w:t>а</w:t>
      </w:r>
      <w:r w:rsidRPr="00030C5F">
        <w:rPr>
          <w:sz w:val="20"/>
          <w:szCs w:val="20"/>
        </w:rPr>
        <w:t>ряющей поверхности, кПа;</w:t>
      </w:r>
    </w:p>
    <w:p w:rsidR="00A049F1" w:rsidRPr="00030C5F" w:rsidRDefault="00A049F1" w:rsidP="00A049F1">
      <w:pPr>
        <w:widowControl w:val="0"/>
        <w:spacing w:line="216" w:lineRule="auto"/>
        <w:ind w:left="742" w:hanging="574"/>
        <w:jc w:val="both"/>
        <w:rPr>
          <w:sz w:val="20"/>
          <w:szCs w:val="20"/>
        </w:rPr>
      </w:pPr>
      <w:r w:rsidRPr="00030C5F">
        <w:rPr>
          <w:sz w:val="20"/>
          <w:szCs w:val="20"/>
        </w:rPr>
        <w:t>р</w:t>
      </w:r>
      <w:r w:rsidRPr="00030C5F">
        <w:rPr>
          <w:sz w:val="20"/>
          <w:szCs w:val="20"/>
          <w:vertAlign w:val="subscript"/>
        </w:rPr>
        <w:t>200</w:t>
      </w:r>
      <w:r w:rsidRPr="00030C5F">
        <w:rPr>
          <w:sz w:val="20"/>
          <w:szCs w:val="20"/>
        </w:rPr>
        <w:t xml:space="preserve"> – упругость водяных паров на высоте 200 см над водной повер</w:t>
      </w:r>
      <w:r w:rsidRPr="00030C5F">
        <w:rPr>
          <w:sz w:val="20"/>
          <w:szCs w:val="20"/>
        </w:rPr>
        <w:t>х</w:t>
      </w:r>
      <w:r w:rsidRPr="00030C5F">
        <w:rPr>
          <w:sz w:val="20"/>
          <w:szCs w:val="20"/>
        </w:rPr>
        <w:t>ностью, кПа;</w:t>
      </w:r>
    </w:p>
    <w:p w:rsidR="00A049F1" w:rsidRPr="00030C5F" w:rsidRDefault="00A049F1" w:rsidP="00A049F1">
      <w:pPr>
        <w:widowControl w:val="0"/>
        <w:spacing w:line="216" w:lineRule="auto"/>
        <w:ind w:left="686" w:right="-35" w:hanging="490"/>
        <w:rPr>
          <w:sz w:val="20"/>
          <w:szCs w:val="20"/>
        </w:rPr>
      </w:pPr>
      <w:r w:rsidRPr="00030C5F">
        <w:rPr>
          <w:sz w:val="20"/>
          <w:szCs w:val="20"/>
          <w:lang w:val="en-US"/>
        </w:rPr>
        <w:t>u</w:t>
      </w:r>
      <w:r w:rsidRPr="00030C5F">
        <w:rPr>
          <w:sz w:val="20"/>
          <w:szCs w:val="20"/>
          <w:vertAlign w:val="subscript"/>
        </w:rPr>
        <w:t>200</w:t>
      </w:r>
      <w:r w:rsidRPr="00030C5F">
        <w:rPr>
          <w:sz w:val="20"/>
          <w:szCs w:val="20"/>
        </w:rPr>
        <w:t xml:space="preserve"> – скорость ветра на высоте 200 см над водной п</w:t>
      </w:r>
      <w:r w:rsidRPr="00030C5F">
        <w:rPr>
          <w:sz w:val="20"/>
          <w:szCs w:val="20"/>
        </w:rPr>
        <w:t>о</w:t>
      </w:r>
      <w:r w:rsidRPr="00030C5F">
        <w:rPr>
          <w:sz w:val="20"/>
          <w:szCs w:val="20"/>
        </w:rPr>
        <w:t>верхностью</w:t>
      </w:r>
      <w:r>
        <w:rPr>
          <w:sz w:val="20"/>
          <w:szCs w:val="20"/>
        </w:rPr>
        <w:t>, м/с</w:t>
      </w:r>
      <w:r w:rsidRPr="00030C5F">
        <w:rPr>
          <w:sz w:val="20"/>
          <w:szCs w:val="20"/>
        </w:rPr>
        <w:t>.</w:t>
      </w:r>
    </w:p>
    <w:p w:rsidR="00A049F1" w:rsidRPr="00030C5F" w:rsidRDefault="00A049F1" w:rsidP="00A049F1">
      <w:pPr>
        <w:widowControl w:val="0"/>
        <w:spacing w:line="216" w:lineRule="auto"/>
        <w:ind w:firstLine="284"/>
        <w:jc w:val="both"/>
        <w:rPr>
          <w:sz w:val="20"/>
          <w:szCs w:val="20"/>
        </w:rPr>
      </w:pPr>
      <w:r w:rsidRPr="00030C5F">
        <w:rPr>
          <w:sz w:val="20"/>
          <w:szCs w:val="20"/>
        </w:rPr>
        <w:t>С увеличением минерализации воды испарение уменьшается, одн</w:t>
      </w:r>
      <w:r w:rsidRPr="00030C5F">
        <w:rPr>
          <w:sz w:val="20"/>
          <w:szCs w:val="20"/>
        </w:rPr>
        <w:t>а</w:t>
      </w:r>
      <w:r w:rsidRPr="00030C5F">
        <w:rPr>
          <w:sz w:val="20"/>
          <w:szCs w:val="20"/>
        </w:rPr>
        <w:t xml:space="preserve">ко при малых концентрациях солей (до 5–7%) этим уменьшением </w:t>
      </w:r>
      <w:r w:rsidRPr="00030C5F">
        <w:rPr>
          <w:sz w:val="20"/>
          <w:szCs w:val="20"/>
        </w:rPr>
        <w:lastRenderedPageBreak/>
        <w:t>можно пренебречь.</w:t>
      </w:r>
    </w:p>
    <w:p w:rsidR="00A049F1" w:rsidRPr="00030C5F" w:rsidRDefault="00A049F1" w:rsidP="00A049F1">
      <w:pPr>
        <w:widowControl w:val="0"/>
        <w:spacing w:line="216" w:lineRule="auto"/>
        <w:ind w:firstLine="284"/>
        <w:jc w:val="both"/>
        <w:rPr>
          <w:sz w:val="20"/>
          <w:szCs w:val="20"/>
        </w:rPr>
      </w:pPr>
      <w:r w:rsidRPr="00030C5F">
        <w:rPr>
          <w:sz w:val="20"/>
          <w:szCs w:val="20"/>
        </w:rPr>
        <w:t>Растения с плавающими листьями (ряска, кувшинки и др.) очень мало влияют на испарение. Полупогруженная водная растител</w:t>
      </w:r>
      <w:r w:rsidRPr="00030C5F">
        <w:rPr>
          <w:sz w:val="20"/>
          <w:szCs w:val="20"/>
        </w:rPr>
        <w:t>ь</w:t>
      </w:r>
      <w:r w:rsidRPr="00030C5F">
        <w:rPr>
          <w:sz w:val="20"/>
          <w:szCs w:val="20"/>
        </w:rPr>
        <w:t>ность (камыш, тростник, хвощ и др.) увеличивает испарение с водоемов примерно в 1,3–2,0 раза.</w:t>
      </w:r>
    </w:p>
    <w:p w:rsidR="00A049F1" w:rsidRPr="00030C5F" w:rsidRDefault="00A049F1" w:rsidP="00A049F1">
      <w:pPr>
        <w:widowControl w:val="0"/>
        <w:spacing w:line="216" w:lineRule="auto"/>
        <w:ind w:firstLine="284"/>
        <w:jc w:val="both"/>
        <w:rPr>
          <w:sz w:val="20"/>
          <w:szCs w:val="20"/>
        </w:rPr>
      </w:pPr>
      <w:r w:rsidRPr="00030C5F">
        <w:rPr>
          <w:sz w:val="20"/>
          <w:szCs w:val="20"/>
        </w:rPr>
        <w:t>Количество атмосферных осадков, выпадающих на зеркало м</w:t>
      </w:r>
      <w:r w:rsidRPr="00030C5F">
        <w:rPr>
          <w:sz w:val="20"/>
          <w:szCs w:val="20"/>
        </w:rPr>
        <w:t>а</w:t>
      </w:r>
      <w:r w:rsidRPr="00030C5F">
        <w:rPr>
          <w:sz w:val="20"/>
          <w:szCs w:val="20"/>
        </w:rPr>
        <w:t>лых озер, может быть вычислено по данным ближайших мете</w:t>
      </w:r>
      <w:r w:rsidRPr="00030C5F">
        <w:rPr>
          <w:sz w:val="20"/>
          <w:szCs w:val="20"/>
        </w:rPr>
        <w:t>о</w:t>
      </w:r>
      <w:r w:rsidRPr="00030C5F">
        <w:rPr>
          <w:sz w:val="20"/>
          <w:szCs w:val="20"/>
        </w:rPr>
        <w:t>станций. Количество осадков на крупных водоемах обычно н</w:t>
      </w:r>
      <w:r w:rsidRPr="00030C5F">
        <w:rPr>
          <w:sz w:val="20"/>
          <w:szCs w:val="20"/>
        </w:rPr>
        <w:t>е</w:t>
      </w:r>
      <w:r w:rsidRPr="00030C5F">
        <w:rPr>
          <w:sz w:val="20"/>
          <w:szCs w:val="20"/>
        </w:rPr>
        <w:t>сколько меньше, чем на суше, что связано с интенсивным перем</w:t>
      </w:r>
      <w:r w:rsidRPr="00030C5F">
        <w:rPr>
          <w:sz w:val="20"/>
          <w:szCs w:val="20"/>
        </w:rPr>
        <w:t>е</w:t>
      </w:r>
      <w:r w:rsidRPr="00030C5F">
        <w:rPr>
          <w:sz w:val="20"/>
          <w:szCs w:val="20"/>
        </w:rPr>
        <w:t>щением воздушных масс над менее шероховатой водной поверхн</w:t>
      </w:r>
      <w:r w:rsidRPr="00030C5F">
        <w:rPr>
          <w:sz w:val="20"/>
          <w:szCs w:val="20"/>
        </w:rPr>
        <w:t>о</w:t>
      </w:r>
      <w:r w:rsidRPr="00030C5F">
        <w:rPr>
          <w:sz w:val="20"/>
          <w:szCs w:val="20"/>
        </w:rPr>
        <w:t>стью.</w:t>
      </w:r>
    </w:p>
    <w:p w:rsidR="00A049F1" w:rsidRPr="00030C5F" w:rsidRDefault="00A049F1" w:rsidP="00A049F1">
      <w:pPr>
        <w:widowControl w:val="0"/>
        <w:spacing w:line="216" w:lineRule="auto"/>
        <w:ind w:firstLine="284"/>
        <w:jc w:val="both"/>
        <w:rPr>
          <w:sz w:val="20"/>
          <w:szCs w:val="20"/>
        </w:rPr>
      </w:pPr>
      <w:r w:rsidRPr="00030C5F">
        <w:rPr>
          <w:sz w:val="20"/>
          <w:szCs w:val="20"/>
        </w:rPr>
        <w:t>В зависимости от длительности пребывания одной и той же массы воды в водоеме создаются специфические тем</w:t>
      </w:r>
      <w:r>
        <w:rPr>
          <w:sz w:val="20"/>
          <w:szCs w:val="20"/>
        </w:rPr>
        <w:t>пературные условия, изменяю</w:t>
      </w:r>
      <w:r w:rsidRPr="00030C5F">
        <w:rPr>
          <w:sz w:val="20"/>
          <w:szCs w:val="20"/>
        </w:rPr>
        <w:t>тся химический баланс, минерализация, газовый режим, с</w:t>
      </w:r>
      <w:r w:rsidRPr="00030C5F">
        <w:rPr>
          <w:sz w:val="20"/>
          <w:szCs w:val="20"/>
        </w:rPr>
        <w:t>е</w:t>
      </w:r>
      <w:r w:rsidRPr="00030C5F">
        <w:rPr>
          <w:sz w:val="20"/>
          <w:szCs w:val="20"/>
        </w:rPr>
        <w:t>диментация и накоплени</w:t>
      </w:r>
      <w:r>
        <w:rPr>
          <w:sz w:val="20"/>
          <w:szCs w:val="20"/>
        </w:rPr>
        <w:t>я</w:t>
      </w:r>
      <w:r w:rsidRPr="00030C5F">
        <w:rPr>
          <w:sz w:val="20"/>
          <w:szCs w:val="20"/>
        </w:rPr>
        <w:t xml:space="preserve"> донных отложений. В связи с этим важную роль играет кратность водообмена в сточном водоеме</w:t>
      </w:r>
      <w:r w:rsidR="001D01D0">
        <w:rPr>
          <w:sz w:val="20"/>
          <w:szCs w:val="20"/>
        </w:rPr>
        <w:t>:</w:t>
      </w:r>
      <w:r w:rsidRPr="00030C5F">
        <w:rPr>
          <w:sz w:val="20"/>
          <w:szCs w:val="20"/>
        </w:rPr>
        <w:t xml:space="preserve"> к</w:t>
      </w:r>
      <w:r w:rsidRPr="00030C5F">
        <w:rPr>
          <w:sz w:val="20"/>
          <w:szCs w:val="20"/>
          <w:vertAlign w:val="subscript"/>
        </w:rPr>
        <w:t>в</w:t>
      </w:r>
      <w:r w:rsidRPr="00030C5F">
        <w:rPr>
          <w:sz w:val="20"/>
          <w:szCs w:val="20"/>
        </w:rPr>
        <w:t xml:space="preserve"> = </w:t>
      </w:r>
      <w:r w:rsidRPr="00030C5F">
        <w:rPr>
          <w:sz w:val="20"/>
          <w:szCs w:val="20"/>
          <w:lang w:val="en-US"/>
        </w:rPr>
        <w:t>W</w:t>
      </w:r>
      <w:r w:rsidRPr="00030C5F">
        <w:rPr>
          <w:sz w:val="20"/>
          <w:szCs w:val="20"/>
          <w:vertAlign w:val="subscript"/>
        </w:rPr>
        <w:t>ст</w:t>
      </w:r>
      <w:r w:rsidRPr="00030C5F">
        <w:rPr>
          <w:sz w:val="20"/>
          <w:szCs w:val="20"/>
        </w:rPr>
        <w:t xml:space="preserve"> /</w:t>
      </w:r>
      <w:r w:rsidRPr="00030C5F">
        <w:rPr>
          <w:sz w:val="20"/>
          <w:szCs w:val="20"/>
          <w:lang w:val="en-US"/>
        </w:rPr>
        <w:t>V</w:t>
      </w:r>
      <w:r w:rsidRPr="00030C5F">
        <w:rPr>
          <w:sz w:val="20"/>
          <w:szCs w:val="20"/>
        </w:rPr>
        <w:t xml:space="preserve">, где </w:t>
      </w:r>
      <w:r w:rsidRPr="00030C5F">
        <w:rPr>
          <w:sz w:val="20"/>
          <w:szCs w:val="20"/>
          <w:lang w:val="en-US"/>
        </w:rPr>
        <w:t>W</w:t>
      </w:r>
      <w:r w:rsidRPr="00030C5F">
        <w:rPr>
          <w:sz w:val="20"/>
          <w:szCs w:val="20"/>
          <w:vertAlign w:val="subscript"/>
        </w:rPr>
        <w:t>ст</w:t>
      </w:r>
      <w:r w:rsidRPr="00030C5F">
        <w:rPr>
          <w:sz w:val="20"/>
          <w:szCs w:val="20"/>
        </w:rPr>
        <w:t xml:space="preserve"> – сток воды за некоторый промежуток времени (например, за год). Обратное отношение (</w:t>
      </w:r>
      <w:r w:rsidRPr="00030C5F">
        <w:rPr>
          <w:sz w:val="20"/>
          <w:szCs w:val="20"/>
          <w:lang w:val="en-US"/>
        </w:rPr>
        <w:t>V</w:t>
      </w:r>
      <w:r w:rsidRPr="00030C5F">
        <w:rPr>
          <w:sz w:val="20"/>
          <w:szCs w:val="20"/>
        </w:rPr>
        <w:t xml:space="preserve">/ </w:t>
      </w:r>
      <w:r w:rsidRPr="00030C5F">
        <w:rPr>
          <w:sz w:val="20"/>
          <w:szCs w:val="20"/>
          <w:lang w:val="en-US"/>
        </w:rPr>
        <w:t>W</w:t>
      </w:r>
      <w:r w:rsidRPr="00030C5F">
        <w:rPr>
          <w:sz w:val="20"/>
          <w:szCs w:val="20"/>
          <w:vertAlign w:val="subscript"/>
        </w:rPr>
        <w:t>ст</w:t>
      </w:r>
      <w:r w:rsidRPr="00030C5F">
        <w:rPr>
          <w:sz w:val="20"/>
          <w:szCs w:val="20"/>
        </w:rPr>
        <w:t>) определяет пер</w:t>
      </w:r>
      <w:r w:rsidRPr="00030C5F">
        <w:rPr>
          <w:sz w:val="20"/>
          <w:szCs w:val="20"/>
        </w:rPr>
        <w:t>и</w:t>
      </w:r>
      <w:r w:rsidRPr="00030C5F">
        <w:rPr>
          <w:sz w:val="20"/>
          <w:szCs w:val="20"/>
        </w:rPr>
        <w:t>од полного водообмена. При интенсивном водообмене значительная часть взвешенных и ра</w:t>
      </w:r>
      <w:r w:rsidRPr="00030C5F">
        <w:rPr>
          <w:sz w:val="20"/>
          <w:szCs w:val="20"/>
        </w:rPr>
        <w:t>с</w:t>
      </w:r>
      <w:r w:rsidRPr="00030C5F">
        <w:rPr>
          <w:sz w:val="20"/>
          <w:szCs w:val="20"/>
        </w:rPr>
        <w:t>творенных в воде веществ, поступивших в водоем, сравнительно б</w:t>
      </w:r>
      <w:r w:rsidRPr="00030C5F">
        <w:rPr>
          <w:sz w:val="20"/>
          <w:szCs w:val="20"/>
        </w:rPr>
        <w:t>ы</w:t>
      </w:r>
      <w:r w:rsidRPr="00030C5F">
        <w:rPr>
          <w:sz w:val="20"/>
          <w:szCs w:val="20"/>
        </w:rPr>
        <w:t>стро выносится из него, не успев претерпеть существенных измен</w:t>
      </w:r>
      <w:r w:rsidRPr="00030C5F">
        <w:rPr>
          <w:sz w:val="20"/>
          <w:szCs w:val="20"/>
        </w:rPr>
        <w:t>е</w:t>
      </w:r>
      <w:r w:rsidRPr="00030C5F">
        <w:rPr>
          <w:sz w:val="20"/>
          <w:szCs w:val="20"/>
        </w:rPr>
        <w:t>ний. Воздействуя на режим водоема, водо</w:t>
      </w:r>
      <w:r>
        <w:rPr>
          <w:sz w:val="20"/>
          <w:szCs w:val="20"/>
        </w:rPr>
        <w:t>о</w:t>
      </w:r>
      <w:r w:rsidRPr="00030C5F">
        <w:rPr>
          <w:sz w:val="20"/>
          <w:szCs w:val="20"/>
        </w:rPr>
        <w:t>бменность влияет и на ра</w:t>
      </w:r>
      <w:r w:rsidRPr="00030C5F">
        <w:rPr>
          <w:sz w:val="20"/>
          <w:szCs w:val="20"/>
        </w:rPr>
        <w:t>з</w:t>
      </w:r>
      <w:r w:rsidRPr="00030C5F">
        <w:rPr>
          <w:sz w:val="20"/>
          <w:szCs w:val="20"/>
        </w:rPr>
        <w:t>витие жиз</w:t>
      </w:r>
      <w:r>
        <w:rPr>
          <w:sz w:val="20"/>
          <w:szCs w:val="20"/>
        </w:rPr>
        <w:t>н</w:t>
      </w:r>
      <w:r w:rsidRPr="00030C5F">
        <w:rPr>
          <w:sz w:val="20"/>
          <w:szCs w:val="20"/>
        </w:rPr>
        <w:t>и в нем.</w:t>
      </w:r>
    </w:p>
    <w:p w:rsidR="00A049F1" w:rsidRPr="00030C5F" w:rsidRDefault="00A049F1" w:rsidP="00A049F1">
      <w:pPr>
        <w:widowControl w:val="0"/>
        <w:spacing w:line="216" w:lineRule="auto"/>
        <w:ind w:firstLine="284"/>
        <w:jc w:val="both"/>
        <w:rPr>
          <w:sz w:val="20"/>
          <w:szCs w:val="20"/>
        </w:rPr>
      </w:pPr>
      <w:r w:rsidRPr="00030C5F">
        <w:rPr>
          <w:sz w:val="20"/>
          <w:szCs w:val="20"/>
        </w:rPr>
        <w:t>Изменения и колебания уровней озеровидных водоемов могут пр</w:t>
      </w:r>
      <w:r w:rsidRPr="00030C5F">
        <w:rPr>
          <w:sz w:val="20"/>
          <w:szCs w:val="20"/>
        </w:rPr>
        <w:t>о</w:t>
      </w:r>
      <w:r w:rsidRPr="00030C5F">
        <w:rPr>
          <w:sz w:val="20"/>
          <w:szCs w:val="20"/>
        </w:rPr>
        <w:t>исходить при изменениях объема воды или при нарушениях горизо</w:t>
      </w:r>
      <w:r w:rsidRPr="00030C5F">
        <w:rPr>
          <w:sz w:val="20"/>
          <w:szCs w:val="20"/>
        </w:rPr>
        <w:t>н</w:t>
      </w:r>
      <w:r w:rsidRPr="00030C5F">
        <w:rPr>
          <w:sz w:val="20"/>
          <w:szCs w:val="20"/>
        </w:rPr>
        <w:t>тального положения водной поверхности. Первые связаны с измен</w:t>
      </w:r>
      <w:r w:rsidRPr="00030C5F">
        <w:rPr>
          <w:sz w:val="20"/>
          <w:szCs w:val="20"/>
        </w:rPr>
        <w:t>е</w:t>
      </w:r>
      <w:r w:rsidRPr="00030C5F">
        <w:rPr>
          <w:sz w:val="20"/>
          <w:szCs w:val="20"/>
        </w:rPr>
        <w:t>ниями элементов водного баланса, вторые (д е н и в е л я ц и и) – с движением воды (в</w:t>
      </w:r>
      <w:r>
        <w:rPr>
          <w:sz w:val="20"/>
          <w:szCs w:val="20"/>
        </w:rPr>
        <w:t>олнами, сгонами и нагонами, сейш</w:t>
      </w:r>
      <w:r w:rsidRPr="00030C5F">
        <w:rPr>
          <w:sz w:val="20"/>
          <w:szCs w:val="20"/>
        </w:rPr>
        <w:t>ами и пр.). П</w:t>
      </w:r>
      <w:r w:rsidRPr="00030C5F">
        <w:rPr>
          <w:sz w:val="20"/>
          <w:szCs w:val="20"/>
        </w:rPr>
        <w:t>о</w:t>
      </w:r>
      <w:r w:rsidRPr="00030C5F">
        <w:rPr>
          <w:sz w:val="20"/>
          <w:szCs w:val="20"/>
        </w:rPr>
        <w:t>этому уровни на водомерных постах, расположенных в различных пунктах крупного водоема</w:t>
      </w:r>
      <w:r>
        <w:rPr>
          <w:sz w:val="20"/>
          <w:szCs w:val="20"/>
        </w:rPr>
        <w:t>,</w:t>
      </w:r>
      <w:r w:rsidRPr="00030C5F">
        <w:rPr>
          <w:sz w:val="20"/>
          <w:szCs w:val="20"/>
        </w:rPr>
        <w:t xml:space="preserve"> будут различны. В ряде расчетов необх</w:t>
      </w:r>
      <w:r w:rsidRPr="00030C5F">
        <w:rPr>
          <w:sz w:val="20"/>
          <w:szCs w:val="20"/>
        </w:rPr>
        <w:t>о</w:t>
      </w:r>
      <w:r w:rsidRPr="00030C5F">
        <w:rPr>
          <w:sz w:val="20"/>
          <w:szCs w:val="20"/>
        </w:rPr>
        <w:t>димо знать средний уровень. Он определяется как средневзвешенный с учетом частей площади зе</w:t>
      </w:r>
      <w:r w:rsidRPr="00030C5F">
        <w:rPr>
          <w:sz w:val="20"/>
          <w:szCs w:val="20"/>
        </w:rPr>
        <w:t>р</w:t>
      </w:r>
      <w:r w:rsidRPr="00030C5F">
        <w:rPr>
          <w:sz w:val="20"/>
          <w:szCs w:val="20"/>
        </w:rPr>
        <w:t>кала, тяготеющих к водомерным постам.</w:t>
      </w:r>
    </w:p>
    <w:p w:rsidR="00A049F1" w:rsidRPr="00030C5F" w:rsidRDefault="00A049F1" w:rsidP="00A049F1">
      <w:pPr>
        <w:widowControl w:val="0"/>
        <w:spacing w:line="216" w:lineRule="auto"/>
        <w:ind w:firstLine="284"/>
        <w:jc w:val="both"/>
        <w:rPr>
          <w:sz w:val="20"/>
          <w:szCs w:val="20"/>
        </w:rPr>
      </w:pPr>
      <w:r w:rsidRPr="00030C5F">
        <w:rPr>
          <w:sz w:val="20"/>
          <w:szCs w:val="20"/>
        </w:rPr>
        <w:t>В режиме уровней озер четко выражены как внутригодовой ход, так и многолетние и вековые колебания. Внутригодовой ход зав</w:t>
      </w:r>
      <w:r w:rsidRPr="00030C5F">
        <w:rPr>
          <w:sz w:val="20"/>
          <w:szCs w:val="20"/>
        </w:rPr>
        <w:t>и</w:t>
      </w:r>
      <w:r w:rsidRPr="00030C5F">
        <w:rPr>
          <w:sz w:val="20"/>
          <w:szCs w:val="20"/>
        </w:rPr>
        <w:t>сит в пе</w:t>
      </w:r>
      <w:r w:rsidRPr="00030C5F">
        <w:rPr>
          <w:sz w:val="20"/>
          <w:szCs w:val="20"/>
        </w:rPr>
        <w:t>р</w:t>
      </w:r>
      <w:r w:rsidRPr="00030C5F">
        <w:rPr>
          <w:sz w:val="20"/>
          <w:szCs w:val="20"/>
        </w:rPr>
        <w:t>вую очередь от климатических условий.</w:t>
      </w:r>
    </w:p>
    <w:p w:rsidR="00A049F1" w:rsidRPr="00030C5F" w:rsidRDefault="00A049F1" w:rsidP="00A049F1">
      <w:pPr>
        <w:widowControl w:val="0"/>
        <w:spacing w:line="216" w:lineRule="auto"/>
        <w:ind w:firstLine="284"/>
        <w:jc w:val="both"/>
        <w:rPr>
          <w:sz w:val="20"/>
          <w:szCs w:val="20"/>
        </w:rPr>
      </w:pPr>
      <w:r w:rsidRPr="00030C5F">
        <w:rPr>
          <w:sz w:val="20"/>
          <w:szCs w:val="20"/>
        </w:rPr>
        <w:t>В тундре и лесной зоне ход уровней озер характеризуется четко выраженным весенним подъемом, плавным спадом в течение лета и осени, нарушаемым нередко дождевыми паводками, и минимал</w:t>
      </w:r>
      <w:r w:rsidRPr="00030C5F">
        <w:rPr>
          <w:sz w:val="20"/>
          <w:szCs w:val="20"/>
        </w:rPr>
        <w:t>ь</w:t>
      </w:r>
      <w:r w:rsidRPr="00030C5F">
        <w:rPr>
          <w:sz w:val="20"/>
          <w:szCs w:val="20"/>
        </w:rPr>
        <w:t>ными уровнями зимой. На многих бессточных озерах аридной зоны после резкого весеннего подъема уровня происходит спад вплоть до летн</w:t>
      </w:r>
      <w:r w:rsidRPr="00030C5F">
        <w:rPr>
          <w:sz w:val="20"/>
          <w:szCs w:val="20"/>
        </w:rPr>
        <w:t>е</w:t>
      </w:r>
      <w:r w:rsidRPr="00030C5F">
        <w:rPr>
          <w:sz w:val="20"/>
          <w:szCs w:val="20"/>
        </w:rPr>
        <w:t>го пересыхания. Уровни озер, вскрывающих горизонты грунтовых вод, колеблются в течение года незначительно.</w:t>
      </w:r>
    </w:p>
    <w:p w:rsidR="00A049F1" w:rsidRPr="00030C5F" w:rsidRDefault="00A049F1" w:rsidP="00A049F1">
      <w:pPr>
        <w:widowControl w:val="0"/>
        <w:spacing w:line="216" w:lineRule="auto"/>
        <w:ind w:firstLine="284"/>
        <w:jc w:val="both"/>
        <w:rPr>
          <w:sz w:val="20"/>
          <w:szCs w:val="20"/>
        </w:rPr>
      </w:pPr>
      <w:r w:rsidRPr="00030C5F">
        <w:rPr>
          <w:sz w:val="20"/>
          <w:szCs w:val="20"/>
        </w:rPr>
        <w:t>В многолетних колебаниях уровней озер прослеживается цикли</w:t>
      </w:r>
      <w:r w:rsidRPr="00030C5F">
        <w:rPr>
          <w:sz w:val="20"/>
          <w:szCs w:val="20"/>
        </w:rPr>
        <w:t>ч</w:t>
      </w:r>
      <w:r w:rsidRPr="00030C5F">
        <w:rPr>
          <w:sz w:val="20"/>
          <w:szCs w:val="20"/>
        </w:rPr>
        <w:t xml:space="preserve">ность, связанная с изменениями солнечной активности и сменами эпох </w:t>
      </w:r>
      <w:r w:rsidRPr="00030C5F">
        <w:rPr>
          <w:sz w:val="20"/>
          <w:szCs w:val="20"/>
        </w:rPr>
        <w:lastRenderedPageBreak/>
        <w:t>атмосферной циркуляции. Цикличность может быть к</w:t>
      </w:r>
      <w:r w:rsidRPr="00030C5F">
        <w:rPr>
          <w:sz w:val="20"/>
          <w:szCs w:val="20"/>
        </w:rPr>
        <w:t>о</w:t>
      </w:r>
      <w:r w:rsidRPr="00030C5F">
        <w:rPr>
          <w:sz w:val="20"/>
          <w:szCs w:val="20"/>
        </w:rPr>
        <w:t>роткопериодная и долгопериодная (22 года и более).</w:t>
      </w:r>
    </w:p>
    <w:p w:rsidR="00A049F1" w:rsidRPr="00030C5F" w:rsidRDefault="00A049F1" w:rsidP="00A049F1">
      <w:pPr>
        <w:widowControl w:val="0"/>
        <w:spacing w:line="216" w:lineRule="auto"/>
        <w:ind w:firstLine="284"/>
        <w:jc w:val="both"/>
        <w:rPr>
          <w:sz w:val="20"/>
          <w:szCs w:val="20"/>
        </w:rPr>
      </w:pPr>
      <w:r w:rsidRPr="00030C5F">
        <w:rPr>
          <w:sz w:val="20"/>
          <w:szCs w:val="20"/>
        </w:rPr>
        <w:t>При проектировании водохранилищ для каждого из них устанавл</w:t>
      </w:r>
      <w:r w:rsidRPr="00030C5F">
        <w:rPr>
          <w:sz w:val="20"/>
          <w:szCs w:val="20"/>
        </w:rPr>
        <w:t>и</w:t>
      </w:r>
      <w:r w:rsidRPr="00030C5F">
        <w:rPr>
          <w:sz w:val="20"/>
          <w:szCs w:val="20"/>
        </w:rPr>
        <w:t>ваются уровни, соответствующие определенным фазам гидрологич</w:t>
      </w:r>
      <w:r w:rsidRPr="00030C5F">
        <w:rPr>
          <w:sz w:val="20"/>
          <w:szCs w:val="20"/>
        </w:rPr>
        <w:t>е</w:t>
      </w:r>
      <w:r w:rsidRPr="00030C5F">
        <w:rPr>
          <w:sz w:val="20"/>
          <w:szCs w:val="20"/>
        </w:rPr>
        <w:t>ского режима: нормальный подпорный, сработки, мертв</w:t>
      </w:r>
      <w:r w:rsidRPr="00030C5F">
        <w:rPr>
          <w:sz w:val="20"/>
          <w:szCs w:val="20"/>
        </w:rPr>
        <w:t>о</w:t>
      </w:r>
      <w:r w:rsidRPr="00030C5F">
        <w:rPr>
          <w:sz w:val="20"/>
          <w:szCs w:val="20"/>
        </w:rPr>
        <w:t>го объема.</w:t>
      </w:r>
    </w:p>
    <w:p w:rsidR="00A049F1" w:rsidRPr="00030C5F" w:rsidRDefault="00A049F1" w:rsidP="00A049F1">
      <w:pPr>
        <w:widowControl w:val="0"/>
        <w:spacing w:line="216" w:lineRule="auto"/>
        <w:ind w:firstLine="284"/>
        <w:jc w:val="both"/>
        <w:rPr>
          <w:sz w:val="20"/>
          <w:szCs w:val="20"/>
        </w:rPr>
      </w:pPr>
      <w:r w:rsidRPr="00030C5F">
        <w:rPr>
          <w:sz w:val="20"/>
          <w:szCs w:val="20"/>
        </w:rPr>
        <w:t>Н о р м а л ь н ы й  п о д п о р н ы й  у р о в е н ь  (НПУ) достиг</w:t>
      </w:r>
      <w:r w:rsidRPr="00030C5F">
        <w:rPr>
          <w:sz w:val="20"/>
          <w:szCs w:val="20"/>
        </w:rPr>
        <w:t>а</w:t>
      </w:r>
      <w:r w:rsidRPr="00030C5F">
        <w:rPr>
          <w:sz w:val="20"/>
          <w:szCs w:val="20"/>
        </w:rPr>
        <w:t>ется к концу наполнения в средний по водности год и может поддерж</w:t>
      </w:r>
      <w:r w:rsidRPr="00030C5F">
        <w:rPr>
          <w:sz w:val="20"/>
          <w:szCs w:val="20"/>
        </w:rPr>
        <w:t>и</w:t>
      </w:r>
      <w:r w:rsidRPr="00030C5F">
        <w:rPr>
          <w:sz w:val="20"/>
          <w:szCs w:val="20"/>
        </w:rPr>
        <w:t>ваться пл</w:t>
      </w:r>
      <w:r w:rsidRPr="00030C5F">
        <w:rPr>
          <w:sz w:val="20"/>
          <w:szCs w:val="20"/>
        </w:rPr>
        <w:t>о</w:t>
      </w:r>
      <w:r w:rsidRPr="00030C5F">
        <w:rPr>
          <w:sz w:val="20"/>
          <w:szCs w:val="20"/>
        </w:rPr>
        <w:t>тиной длительное время.</w:t>
      </w:r>
    </w:p>
    <w:p w:rsidR="00A049F1" w:rsidRPr="00030C5F" w:rsidRDefault="00A049F1" w:rsidP="00A049F1">
      <w:pPr>
        <w:widowControl w:val="0"/>
        <w:spacing w:line="216" w:lineRule="auto"/>
        <w:ind w:firstLine="284"/>
        <w:jc w:val="both"/>
        <w:rPr>
          <w:sz w:val="20"/>
          <w:szCs w:val="20"/>
        </w:rPr>
      </w:pPr>
      <w:r w:rsidRPr="00030C5F">
        <w:rPr>
          <w:sz w:val="20"/>
          <w:szCs w:val="20"/>
        </w:rPr>
        <w:t>Ф о р с и р о в а н н ы й  п о д п о р н ы й  у р о в е н ь  (ФПУ) пр</w:t>
      </w:r>
      <w:r w:rsidRPr="00030C5F">
        <w:rPr>
          <w:sz w:val="20"/>
          <w:szCs w:val="20"/>
        </w:rPr>
        <w:t>е</w:t>
      </w:r>
      <w:r w:rsidRPr="00030C5F">
        <w:rPr>
          <w:sz w:val="20"/>
          <w:szCs w:val="20"/>
        </w:rPr>
        <w:t>вышает НПУ обычно не более чем на 0,5–1,0 м и может поддерж</w:t>
      </w:r>
      <w:r w:rsidRPr="00030C5F">
        <w:rPr>
          <w:sz w:val="20"/>
          <w:szCs w:val="20"/>
        </w:rPr>
        <w:t>и</w:t>
      </w:r>
      <w:r w:rsidRPr="00030C5F">
        <w:rPr>
          <w:sz w:val="20"/>
          <w:szCs w:val="20"/>
        </w:rPr>
        <w:t>ваться в течение короткого времени при высоких половодьях и паво</w:t>
      </w:r>
      <w:r w:rsidRPr="00030C5F">
        <w:rPr>
          <w:sz w:val="20"/>
          <w:szCs w:val="20"/>
        </w:rPr>
        <w:t>д</w:t>
      </w:r>
      <w:r w:rsidRPr="00030C5F">
        <w:rPr>
          <w:sz w:val="20"/>
          <w:szCs w:val="20"/>
        </w:rPr>
        <w:t>ках.</w:t>
      </w:r>
    </w:p>
    <w:p w:rsidR="00A049F1" w:rsidRPr="00030C5F" w:rsidRDefault="00A049F1" w:rsidP="00A049F1">
      <w:pPr>
        <w:widowControl w:val="0"/>
        <w:spacing w:line="216" w:lineRule="auto"/>
        <w:ind w:firstLine="284"/>
        <w:jc w:val="both"/>
        <w:rPr>
          <w:sz w:val="20"/>
          <w:szCs w:val="20"/>
        </w:rPr>
      </w:pPr>
      <w:r w:rsidRPr="00030C5F">
        <w:rPr>
          <w:sz w:val="20"/>
          <w:szCs w:val="20"/>
        </w:rPr>
        <w:t>К уровням  с р а б о т к и  относятся: уровень ежегодной (диспе</w:t>
      </w:r>
      <w:r w:rsidRPr="00030C5F">
        <w:rPr>
          <w:sz w:val="20"/>
          <w:szCs w:val="20"/>
        </w:rPr>
        <w:t>т</w:t>
      </w:r>
      <w:r w:rsidRPr="00030C5F">
        <w:rPr>
          <w:sz w:val="20"/>
          <w:szCs w:val="20"/>
        </w:rPr>
        <w:t>черской) сработки, которого водохранилище достигает при нормал</w:t>
      </w:r>
      <w:r w:rsidRPr="00030C5F">
        <w:rPr>
          <w:sz w:val="20"/>
          <w:szCs w:val="20"/>
        </w:rPr>
        <w:t>ь</w:t>
      </w:r>
      <w:r w:rsidRPr="00030C5F">
        <w:rPr>
          <w:sz w:val="20"/>
          <w:szCs w:val="20"/>
        </w:rPr>
        <w:t>ной эксплуатации; проектный уровень наибольшей срабо</w:t>
      </w:r>
      <w:r w:rsidRPr="00030C5F">
        <w:rPr>
          <w:sz w:val="20"/>
          <w:szCs w:val="20"/>
        </w:rPr>
        <w:t>т</w:t>
      </w:r>
      <w:r w:rsidRPr="00030C5F">
        <w:rPr>
          <w:sz w:val="20"/>
          <w:szCs w:val="20"/>
        </w:rPr>
        <w:t>ки, который достигается только в маловодные годы; уровень мертвого объема (УМО), сработка ниже которого ведет к нарушению нормальной раб</w:t>
      </w:r>
      <w:r w:rsidRPr="00030C5F">
        <w:rPr>
          <w:sz w:val="20"/>
          <w:szCs w:val="20"/>
        </w:rPr>
        <w:t>о</w:t>
      </w:r>
      <w:r w:rsidRPr="00030C5F">
        <w:rPr>
          <w:sz w:val="20"/>
          <w:szCs w:val="20"/>
        </w:rPr>
        <w:t>ты ГЭС.</w:t>
      </w:r>
    </w:p>
    <w:p w:rsidR="00A049F1" w:rsidRDefault="00A049F1" w:rsidP="00A049F1">
      <w:pPr>
        <w:widowControl w:val="0"/>
        <w:spacing w:line="216" w:lineRule="auto"/>
        <w:ind w:firstLine="284"/>
        <w:jc w:val="both"/>
        <w:rPr>
          <w:sz w:val="20"/>
          <w:szCs w:val="20"/>
        </w:rPr>
      </w:pPr>
      <w:r w:rsidRPr="00030C5F">
        <w:rPr>
          <w:sz w:val="20"/>
          <w:szCs w:val="20"/>
        </w:rPr>
        <w:t>Полный объем водохранилища включает: о б ъ е м  ф о р с и р о -     в а н и я, который располагается между ФПУ и НПУ; п о л е з н ы й        о б ъ е м, который лежит между НПУ и УМО и используе</w:t>
      </w:r>
      <w:r w:rsidRPr="00030C5F">
        <w:rPr>
          <w:sz w:val="20"/>
          <w:szCs w:val="20"/>
        </w:rPr>
        <w:t>т</w:t>
      </w:r>
      <w:r w:rsidRPr="00030C5F">
        <w:rPr>
          <w:sz w:val="20"/>
          <w:szCs w:val="20"/>
        </w:rPr>
        <w:t>ся обычно для регулирования стока; м е р т в ы й  о б ъ е м, расп</w:t>
      </w:r>
      <w:r w:rsidRPr="00030C5F">
        <w:rPr>
          <w:sz w:val="20"/>
          <w:szCs w:val="20"/>
        </w:rPr>
        <w:t>о</w:t>
      </w:r>
      <w:r w:rsidRPr="00030C5F">
        <w:rPr>
          <w:sz w:val="20"/>
          <w:szCs w:val="20"/>
        </w:rPr>
        <w:t>ложенный ниже УМО, не используется для регулирования стока, но необходим для поддерживания минимального напора на ГЭС, судо</w:t>
      </w:r>
      <w:r>
        <w:rPr>
          <w:sz w:val="20"/>
          <w:szCs w:val="20"/>
        </w:rPr>
        <w:t>ходных глубин, обеспечения</w:t>
      </w:r>
      <w:r w:rsidRPr="00030C5F">
        <w:rPr>
          <w:sz w:val="20"/>
          <w:szCs w:val="20"/>
        </w:rPr>
        <w:t xml:space="preserve"> работы водозаборных сооружений, соблюдения санита</w:t>
      </w:r>
      <w:r w:rsidRPr="00030C5F">
        <w:rPr>
          <w:sz w:val="20"/>
          <w:szCs w:val="20"/>
        </w:rPr>
        <w:t>р</w:t>
      </w:r>
      <w:r w:rsidRPr="00030C5F">
        <w:rPr>
          <w:sz w:val="20"/>
          <w:szCs w:val="20"/>
        </w:rPr>
        <w:t>ных норм.</w:t>
      </w:r>
    </w:p>
    <w:p w:rsidR="00A049F1" w:rsidRPr="00030C5F" w:rsidRDefault="00A049F1" w:rsidP="00A049F1">
      <w:pPr>
        <w:widowControl w:val="0"/>
        <w:spacing w:line="216" w:lineRule="auto"/>
        <w:ind w:firstLine="284"/>
        <w:jc w:val="both"/>
        <w:rPr>
          <w:sz w:val="20"/>
          <w:szCs w:val="20"/>
        </w:rPr>
      </w:pPr>
    </w:p>
    <w:p w:rsidR="00A049F1" w:rsidRPr="00030C5F" w:rsidRDefault="00A049F1" w:rsidP="001D01D0">
      <w:pPr>
        <w:widowControl w:val="0"/>
        <w:spacing w:line="216" w:lineRule="auto"/>
        <w:jc w:val="center"/>
        <w:rPr>
          <w:b/>
          <w:sz w:val="20"/>
          <w:szCs w:val="20"/>
        </w:rPr>
      </w:pPr>
      <w:r w:rsidRPr="00030C5F">
        <w:rPr>
          <w:b/>
          <w:sz w:val="20"/>
          <w:szCs w:val="20"/>
        </w:rPr>
        <w:t>1</w:t>
      </w:r>
      <w:r>
        <w:rPr>
          <w:b/>
          <w:sz w:val="20"/>
          <w:szCs w:val="20"/>
        </w:rPr>
        <w:t>3</w:t>
      </w:r>
      <w:r w:rsidRPr="00030C5F">
        <w:rPr>
          <w:b/>
          <w:sz w:val="20"/>
          <w:szCs w:val="20"/>
        </w:rPr>
        <w:t>.4. Термический и ледовый режимы водоемов</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Основным источником поступления тепла в водоем является пр</w:t>
      </w:r>
      <w:r w:rsidRPr="00030C5F">
        <w:rPr>
          <w:sz w:val="20"/>
          <w:szCs w:val="20"/>
        </w:rPr>
        <w:t>я</w:t>
      </w:r>
      <w:r w:rsidRPr="00030C5F">
        <w:rPr>
          <w:sz w:val="20"/>
          <w:szCs w:val="20"/>
        </w:rPr>
        <w:t>мая солнечная радиация. Кроме</w:t>
      </w:r>
      <w:r>
        <w:rPr>
          <w:sz w:val="20"/>
          <w:szCs w:val="20"/>
        </w:rPr>
        <w:t xml:space="preserve"> этого на нагревание воды влияю</w:t>
      </w:r>
      <w:r w:rsidRPr="00030C5F">
        <w:rPr>
          <w:sz w:val="20"/>
          <w:szCs w:val="20"/>
        </w:rPr>
        <w:t>т: т</w:t>
      </w:r>
      <w:r w:rsidRPr="00030C5F">
        <w:rPr>
          <w:sz w:val="20"/>
          <w:szCs w:val="20"/>
        </w:rPr>
        <w:t>е</w:t>
      </w:r>
      <w:r w:rsidRPr="00030C5F">
        <w:rPr>
          <w:sz w:val="20"/>
          <w:szCs w:val="20"/>
        </w:rPr>
        <w:t>плота слоев воздуха, лежащих над зеркалом, теплоотдача берегов и котловины; теплота, освобождающаяся при образовании льда и ко</w:t>
      </w:r>
      <w:r w:rsidRPr="00030C5F">
        <w:rPr>
          <w:sz w:val="20"/>
          <w:szCs w:val="20"/>
        </w:rPr>
        <w:t>н</w:t>
      </w:r>
      <w:r w:rsidRPr="00030C5F">
        <w:rPr>
          <w:sz w:val="20"/>
          <w:szCs w:val="20"/>
        </w:rPr>
        <w:t>денсации водяных паров на поверхности воды; более высокая темп</w:t>
      </w:r>
      <w:r w:rsidRPr="00030C5F">
        <w:rPr>
          <w:sz w:val="20"/>
          <w:szCs w:val="20"/>
        </w:rPr>
        <w:t>е</w:t>
      </w:r>
      <w:r w:rsidRPr="00030C5F">
        <w:rPr>
          <w:sz w:val="20"/>
          <w:szCs w:val="20"/>
        </w:rPr>
        <w:t>ратура воды впадающих рек и подземного притока.</w:t>
      </w:r>
    </w:p>
    <w:p w:rsidR="00A049F1" w:rsidRPr="00030C5F" w:rsidRDefault="00A049F1" w:rsidP="00A049F1">
      <w:pPr>
        <w:widowControl w:val="0"/>
        <w:spacing w:line="216" w:lineRule="auto"/>
        <w:ind w:firstLine="284"/>
        <w:jc w:val="both"/>
        <w:rPr>
          <w:sz w:val="20"/>
          <w:szCs w:val="20"/>
        </w:rPr>
      </w:pPr>
      <w:r w:rsidRPr="00030C5F">
        <w:rPr>
          <w:sz w:val="20"/>
          <w:szCs w:val="20"/>
        </w:rPr>
        <w:t>Потеря тепла происходит при излучении его в атмосферу. В знач</w:t>
      </w:r>
      <w:r w:rsidRPr="00030C5F">
        <w:rPr>
          <w:sz w:val="20"/>
          <w:szCs w:val="20"/>
        </w:rPr>
        <w:t>и</w:t>
      </w:r>
      <w:r w:rsidRPr="00030C5F">
        <w:rPr>
          <w:sz w:val="20"/>
          <w:szCs w:val="20"/>
        </w:rPr>
        <w:t>тельно меньшей степени на охлаждение водоема влияют п</w:t>
      </w:r>
      <w:r w:rsidRPr="00030C5F">
        <w:rPr>
          <w:sz w:val="20"/>
          <w:szCs w:val="20"/>
        </w:rPr>
        <w:t>о</w:t>
      </w:r>
      <w:r w:rsidRPr="00030C5F">
        <w:rPr>
          <w:sz w:val="20"/>
          <w:szCs w:val="20"/>
        </w:rPr>
        <w:t>тери тепла при испарении воды и таянии льда, при впадении х</w:t>
      </w:r>
      <w:r w:rsidRPr="00030C5F">
        <w:rPr>
          <w:sz w:val="20"/>
          <w:szCs w:val="20"/>
        </w:rPr>
        <w:t>о</w:t>
      </w:r>
      <w:r w:rsidRPr="00030C5F">
        <w:rPr>
          <w:sz w:val="20"/>
          <w:szCs w:val="20"/>
        </w:rPr>
        <w:t>лодных притоков.</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Соотношение приходной и расходной частей тепла называется </w:t>
      </w:r>
      <w:r>
        <w:rPr>
          <w:sz w:val="20"/>
          <w:szCs w:val="20"/>
        </w:rPr>
        <w:t xml:space="preserve">       </w:t>
      </w:r>
      <w:r w:rsidRPr="00030C5F">
        <w:rPr>
          <w:sz w:val="20"/>
          <w:szCs w:val="20"/>
        </w:rPr>
        <w:t>т</w:t>
      </w:r>
      <w:r>
        <w:rPr>
          <w:sz w:val="20"/>
          <w:szCs w:val="20"/>
        </w:rPr>
        <w:t xml:space="preserve"> </w:t>
      </w:r>
      <w:r w:rsidRPr="00030C5F">
        <w:rPr>
          <w:sz w:val="20"/>
          <w:szCs w:val="20"/>
        </w:rPr>
        <w:t>е</w:t>
      </w:r>
      <w:r>
        <w:rPr>
          <w:sz w:val="20"/>
          <w:szCs w:val="20"/>
        </w:rPr>
        <w:t xml:space="preserve"> </w:t>
      </w:r>
      <w:r w:rsidRPr="00030C5F">
        <w:rPr>
          <w:sz w:val="20"/>
          <w:szCs w:val="20"/>
        </w:rPr>
        <w:t>п</w:t>
      </w:r>
      <w:r>
        <w:rPr>
          <w:sz w:val="20"/>
          <w:szCs w:val="20"/>
        </w:rPr>
        <w:t xml:space="preserve"> </w:t>
      </w:r>
      <w:r w:rsidRPr="00030C5F">
        <w:rPr>
          <w:sz w:val="20"/>
          <w:szCs w:val="20"/>
        </w:rPr>
        <w:t>л</w:t>
      </w:r>
      <w:r>
        <w:rPr>
          <w:sz w:val="20"/>
          <w:szCs w:val="20"/>
        </w:rPr>
        <w:t xml:space="preserve"> </w:t>
      </w:r>
      <w:r w:rsidRPr="00030C5F">
        <w:rPr>
          <w:sz w:val="20"/>
          <w:szCs w:val="20"/>
        </w:rPr>
        <w:t>о</w:t>
      </w:r>
      <w:r>
        <w:rPr>
          <w:sz w:val="20"/>
          <w:szCs w:val="20"/>
        </w:rPr>
        <w:t xml:space="preserve"> </w:t>
      </w:r>
      <w:r w:rsidRPr="00030C5F">
        <w:rPr>
          <w:sz w:val="20"/>
          <w:szCs w:val="20"/>
        </w:rPr>
        <w:t>в</w:t>
      </w:r>
      <w:r>
        <w:rPr>
          <w:sz w:val="20"/>
          <w:szCs w:val="20"/>
        </w:rPr>
        <w:t xml:space="preserve"> </w:t>
      </w:r>
      <w:r w:rsidRPr="00030C5F">
        <w:rPr>
          <w:sz w:val="20"/>
          <w:szCs w:val="20"/>
        </w:rPr>
        <w:t>ы</w:t>
      </w:r>
      <w:r>
        <w:rPr>
          <w:sz w:val="20"/>
          <w:szCs w:val="20"/>
        </w:rPr>
        <w:t xml:space="preserve"> </w:t>
      </w:r>
      <w:r w:rsidRPr="00030C5F">
        <w:rPr>
          <w:sz w:val="20"/>
          <w:szCs w:val="20"/>
        </w:rPr>
        <w:t>м</w:t>
      </w:r>
      <w:r>
        <w:rPr>
          <w:sz w:val="20"/>
          <w:szCs w:val="20"/>
        </w:rPr>
        <w:t xml:space="preserve"> </w:t>
      </w:r>
      <w:r w:rsidRPr="00030C5F">
        <w:rPr>
          <w:sz w:val="20"/>
          <w:szCs w:val="20"/>
        </w:rPr>
        <w:t xml:space="preserve"> б</w:t>
      </w:r>
      <w:r>
        <w:rPr>
          <w:sz w:val="20"/>
          <w:szCs w:val="20"/>
        </w:rPr>
        <w:t xml:space="preserve"> </w:t>
      </w:r>
      <w:r w:rsidRPr="00030C5F">
        <w:rPr>
          <w:sz w:val="20"/>
          <w:szCs w:val="20"/>
        </w:rPr>
        <w:t>а</w:t>
      </w:r>
      <w:r>
        <w:rPr>
          <w:sz w:val="20"/>
          <w:szCs w:val="20"/>
        </w:rPr>
        <w:t xml:space="preserve"> </w:t>
      </w:r>
      <w:r w:rsidRPr="00030C5F">
        <w:rPr>
          <w:sz w:val="20"/>
          <w:szCs w:val="20"/>
        </w:rPr>
        <w:t>л</w:t>
      </w:r>
      <w:r>
        <w:rPr>
          <w:sz w:val="20"/>
          <w:szCs w:val="20"/>
        </w:rPr>
        <w:t xml:space="preserve"> </w:t>
      </w:r>
      <w:r w:rsidRPr="00030C5F">
        <w:rPr>
          <w:sz w:val="20"/>
          <w:szCs w:val="20"/>
        </w:rPr>
        <w:t>а</w:t>
      </w:r>
      <w:r>
        <w:rPr>
          <w:sz w:val="20"/>
          <w:szCs w:val="20"/>
        </w:rPr>
        <w:t xml:space="preserve"> </w:t>
      </w:r>
      <w:r w:rsidRPr="00030C5F">
        <w:rPr>
          <w:sz w:val="20"/>
          <w:szCs w:val="20"/>
        </w:rPr>
        <w:t>н</w:t>
      </w:r>
      <w:r>
        <w:rPr>
          <w:sz w:val="20"/>
          <w:szCs w:val="20"/>
        </w:rPr>
        <w:t xml:space="preserve"> </w:t>
      </w:r>
      <w:r w:rsidRPr="00030C5F">
        <w:rPr>
          <w:sz w:val="20"/>
          <w:szCs w:val="20"/>
        </w:rPr>
        <w:t>с</w:t>
      </w:r>
      <w:r>
        <w:rPr>
          <w:sz w:val="20"/>
          <w:szCs w:val="20"/>
        </w:rPr>
        <w:t xml:space="preserve"> </w:t>
      </w:r>
      <w:r w:rsidRPr="00030C5F">
        <w:rPr>
          <w:sz w:val="20"/>
          <w:szCs w:val="20"/>
        </w:rPr>
        <w:t>о</w:t>
      </w:r>
      <w:r>
        <w:rPr>
          <w:sz w:val="20"/>
          <w:szCs w:val="20"/>
        </w:rPr>
        <w:t xml:space="preserve"> </w:t>
      </w:r>
      <w:r w:rsidRPr="00030C5F">
        <w:rPr>
          <w:sz w:val="20"/>
          <w:szCs w:val="20"/>
        </w:rPr>
        <w:t>м</w:t>
      </w:r>
      <w:r>
        <w:rPr>
          <w:sz w:val="20"/>
          <w:szCs w:val="20"/>
        </w:rPr>
        <w:t xml:space="preserve"> </w:t>
      </w:r>
      <w:r w:rsidRPr="00030C5F">
        <w:rPr>
          <w:sz w:val="20"/>
          <w:szCs w:val="20"/>
        </w:rPr>
        <w:t xml:space="preserve"> в</w:t>
      </w:r>
      <w:r>
        <w:rPr>
          <w:sz w:val="20"/>
          <w:szCs w:val="20"/>
        </w:rPr>
        <w:t xml:space="preserve"> </w:t>
      </w:r>
      <w:r w:rsidRPr="00030C5F">
        <w:rPr>
          <w:sz w:val="20"/>
          <w:szCs w:val="20"/>
        </w:rPr>
        <w:t>о</w:t>
      </w:r>
      <w:r>
        <w:rPr>
          <w:sz w:val="20"/>
          <w:szCs w:val="20"/>
        </w:rPr>
        <w:t xml:space="preserve"> </w:t>
      </w:r>
      <w:r w:rsidRPr="00030C5F">
        <w:rPr>
          <w:sz w:val="20"/>
          <w:szCs w:val="20"/>
        </w:rPr>
        <w:t>д</w:t>
      </w:r>
      <w:r>
        <w:rPr>
          <w:sz w:val="20"/>
          <w:szCs w:val="20"/>
        </w:rPr>
        <w:t xml:space="preserve"> </w:t>
      </w:r>
      <w:r w:rsidRPr="00030C5F">
        <w:rPr>
          <w:sz w:val="20"/>
          <w:szCs w:val="20"/>
        </w:rPr>
        <w:t>о</w:t>
      </w:r>
      <w:r>
        <w:rPr>
          <w:sz w:val="20"/>
          <w:szCs w:val="20"/>
        </w:rPr>
        <w:t xml:space="preserve"> </w:t>
      </w:r>
      <w:r w:rsidRPr="00030C5F">
        <w:rPr>
          <w:sz w:val="20"/>
          <w:szCs w:val="20"/>
        </w:rPr>
        <w:t>е</w:t>
      </w:r>
      <w:r>
        <w:rPr>
          <w:sz w:val="20"/>
          <w:szCs w:val="20"/>
        </w:rPr>
        <w:t xml:space="preserve"> </w:t>
      </w:r>
      <w:r w:rsidRPr="00030C5F">
        <w:rPr>
          <w:sz w:val="20"/>
          <w:szCs w:val="20"/>
        </w:rPr>
        <w:t>м</w:t>
      </w:r>
      <w:r>
        <w:rPr>
          <w:sz w:val="20"/>
          <w:szCs w:val="20"/>
        </w:rPr>
        <w:t xml:space="preserve"> </w:t>
      </w:r>
      <w:r w:rsidRPr="00030C5F">
        <w:rPr>
          <w:sz w:val="20"/>
          <w:szCs w:val="20"/>
        </w:rPr>
        <w:t>а. Для анализа термическ</w:t>
      </w:r>
      <w:r w:rsidRPr="00030C5F">
        <w:rPr>
          <w:sz w:val="20"/>
          <w:szCs w:val="20"/>
        </w:rPr>
        <w:t>о</w:t>
      </w:r>
      <w:r w:rsidRPr="00030C5F">
        <w:rPr>
          <w:sz w:val="20"/>
          <w:szCs w:val="20"/>
        </w:rPr>
        <w:t>го режима водоема необходимо учитывать следующие термические сво</w:t>
      </w:r>
      <w:r w:rsidRPr="00030C5F">
        <w:rPr>
          <w:sz w:val="20"/>
          <w:szCs w:val="20"/>
        </w:rPr>
        <w:t>й</w:t>
      </w:r>
      <w:r w:rsidRPr="00030C5F">
        <w:rPr>
          <w:sz w:val="20"/>
          <w:szCs w:val="20"/>
        </w:rPr>
        <w:t>ства воды: чрезвычайно низкую теплопроводность, большую теплое</w:t>
      </w:r>
      <w:r w:rsidRPr="00030C5F">
        <w:rPr>
          <w:sz w:val="20"/>
          <w:szCs w:val="20"/>
        </w:rPr>
        <w:t>м</w:t>
      </w:r>
      <w:r w:rsidRPr="00030C5F">
        <w:rPr>
          <w:sz w:val="20"/>
          <w:szCs w:val="20"/>
        </w:rPr>
        <w:t>кость (поэтому водоемы представляют мощные аккумуляторы тепл</w:t>
      </w:r>
      <w:r w:rsidRPr="00030C5F">
        <w:rPr>
          <w:sz w:val="20"/>
          <w:szCs w:val="20"/>
        </w:rPr>
        <w:t>о</w:t>
      </w:r>
      <w:r w:rsidRPr="00030C5F">
        <w:rPr>
          <w:sz w:val="20"/>
          <w:szCs w:val="20"/>
        </w:rPr>
        <w:lastRenderedPageBreak/>
        <w:t>вой энергии, сохраняющие ее значительно дольше, чем почва); увел</w:t>
      </w:r>
      <w:r w:rsidRPr="00030C5F">
        <w:rPr>
          <w:sz w:val="20"/>
          <w:szCs w:val="20"/>
        </w:rPr>
        <w:t>и</w:t>
      </w:r>
      <w:r w:rsidRPr="00030C5F">
        <w:rPr>
          <w:sz w:val="20"/>
          <w:szCs w:val="20"/>
        </w:rPr>
        <w:t>чение плотности при понижении температуры до 4ºС; дальнейшее п</w:t>
      </w:r>
      <w:r w:rsidRPr="00030C5F">
        <w:rPr>
          <w:sz w:val="20"/>
          <w:szCs w:val="20"/>
        </w:rPr>
        <w:t>о</w:t>
      </w:r>
      <w:r w:rsidRPr="00030C5F">
        <w:rPr>
          <w:sz w:val="20"/>
          <w:szCs w:val="20"/>
        </w:rPr>
        <w:t>нижение температуры до точки замерзания снижает плотность, а с п</w:t>
      </w:r>
      <w:r w:rsidRPr="00030C5F">
        <w:rPr>
          <w:sz w:val="20"/>
          <w:szCs w:val="20"/>
        </w:rPr>
        <w:t>е</w:t>
      </w:r>
      <w:r w:rsidRPr="00030C5F">
        <w:rPr>
          <w:sz w:val="20"/>
          <w:szCs w:val="20"/>
        </w:rPr>
        <w:t>рех</w:t>
      </w:r>
      <w:r w:rsidRPr="00030C5F">
        <w:rPr>
          <w:sz w:val="20"/>
          <w:szCs w:val="20"/>
        </w:rPr>
        <w:t>о</w:t>
      </w:r>
      <w:r w:rsidRPr="00030C5F">
        <w:rPr>
          <w:sz w:val="20"/>
          <w:szCs w:val="20"/>
        </w:rPr>
        <w:t>дом воды в лед плотность резко падает.</w:t>
      </w:r>
    </w:p>
    <w:p w:rsidR="00A049F1" w:rsidRPr="00030C5F" w:rsidRDefault="00A049F1" w:rsidP="00A049F1">
      <w:pPr>
        <w:widowControl w:val="0"/>
        <w:spacing w:line="216" w:lineRule="auto"/>
        <w:ind w:firstLine="284"/>
        <w:jc w:val="both"/>
        <w:rPr>
          <w:sz w:val="20"/>
          <w:szCs w:val="20"/>
        </w:rPr>
      </w:pPr>
      <w:r w:rsidRPr="00030C5F">
        <w:rPr>
          <w:sz w:val="20"/>
          <w:szCs w:val="20"/>
        </w:rPr>
        <w:t>Перераспределение тепла по глубине водоема происходит гла</w:t>
      </w:r>
      <w:r w:rsidRPr="00030C5F">
        <w:rPr>
          <w:sz w:val="20"/>
          <w:szCs w:val="20"/>
        </w:rPr>
        <w:t>в</w:t>
      </w:r>
      <w:r w:rsidRPr="00030C5F">
        <w:rPr>
          <w:sz w:val="20"/>
          <w:szCs w:val="20"/>
        </w:rPr>
        <w:t>ным образом благодаря конвекции, течениям и волнениям.</w:t>
      </w:r>
    </w:p>
    <w:p w:rsidR="00A049F1" w:rsidRPr="00030C5F" w:rsidRDefault="00A049F1" w:rsidP="00A049F1">
      <w:pPr>
        <w:widowControl w:val="0"/>
        <w:spacing w:line="216" w:lineRule="auto"/>
        <w:ind w:firstLine="284"/>
        <w:jc w:val="both"/>
        <w:rPr>
          <w:sz w:val="20"/>
          <w:szCs w:val="20"/>
        </w:rPr>
      </w:pPr>
      <w:r w:rsidRPr="00030C5F">
        <w:rPr>
          <w:sz w:val="20"/>
          <w:szCs w:val="20"/>
        </w:rPr>
        <w:t>К о н в е к ц и е й  называется вертикальное перемещение частиц из</w:t>
      </w:r>
      <w:r>
        <w:rPr>
          <w:sz w:val="20"/>
          <w:szCs w:val="20"/>
        </w:rPr>
        <w:t>-</w:t>
      </w:r>
      <w:r w:rsidRPr="00030C5F">
        <w:rPr>
          <w:sz w:val="20"/>
          <w:szCs w:val="20"/>
        </w:rPr>
        <w:t>за их различной плотности. Конвекция – основная причина нера</w:t>
      </w:r>
      <w:r w:rsidRPr="00030C5F">
        <w:rPr>
          <w:sz w:val="20"/>
          <w:szCs w:val="20"/>
        </w:rPr>
        <w:t>в</w:t>
      </w:r>
      <w:r w:rsidRPr="00030C5F">
        <w:rPr>
          <w:sz w:val="20"/>
          <w:szCs w:val="20"/>
        </w:rPr>
        <w:t>номерного распределения температуры воды по глубине. В этом о</w:t>
      </w:r>
      <w:r w:rsidRPr="00030C5F">
        <w:rPr>
          <w:sz w:val="20"/>
          <w:szCs w:val="20"/>
        </w:rPr>
        <w:t>т</w:t>
      </w:r>
      <w:r w:rsidRPr="00030C5F">
        <w:rPr>
          <w:sz w:val="20"/>
          <w:szCs w:val="20"/>
        </w:rPr>
        <w:t>нош</w:t>
      </w:r>
      <w:r w:rsidRPr="00030C5F">
        <w:rPr>
          <w:sz w:val="20"/>
          <w:szCs w:val="20"/>
        </w:rPr>
        <w:t>е</w:t>
      </w:r>
      <w:r w:rsidRPr="00030C5F">
        <w:rPr>
          <w:sz w:val="20"/>
          <w:szCs w:val="20"/>
        </w:rPr>
        <w:t>нии выделяются два основных случая.</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Если температура всей массы водоема от поверхности до дна выше 4ºС, </w:t>
      </w:r>
      <w:r>
        <w:rPr>
          <w:sz w:val="20"/>
          <w:szCs w:val="20"/>
        </w:rPr>
        <w:t>у поверхности располагаются самы</w:t>
      </w:r>
      <w:r w:rsidRPr="00030C5F">
        <w:rPr>
          <w:sz w:val="20"/>
          <w:szCs w:val="20"/>
        </w:rPr>
        <w:t>е те</w:t>
      </w:r>
      <w:r w:rsidRPr="00030C5F">
        <w:rPr>
          <w:sz w:val="20"/>
          <w:szCs w:val="20"/>
        </w:rPr>
        <w:t>п</w:t>
      </w:r>
      <w:r w:rsidRPr="00030C5F">
        <w:rPr>
          <w:sz w:val="20"/>
          <w:szCs w:val="20"/>
        </w:rPr>
        <w:t>лые слои воды, а ниже все более и более холодные, име</w:t>
      </w:r>
      <w:r w:rsidRPr="00030C5F">
        <w:rPr>
          <w:sz w:val="20"/>
          <w:szCs w:val="20"/>
        </w:rPr>
        <w:t>ю</w:t>
      </w:r>
      <w:r w:rsidRPr="00030C5F">
        <w:rPr>
          <w:sz w:val="20"/>
          <w:szCs w:val="20"/>
        </w:rPr>
        <w:t>щие большую плотность, т.е. с глубиной температура воды постепенно понижается. Такое явление называется  п р я м о й  т е р м и ч е с к о й  с т р а т и ф и к а ц и е й  (рис. 1</w:t>
      </w:r>
      <w:r>
        <w:rPr>
          <w:sz w:val="20"/>
          <w:szCs w:val="20"/>
        </w:rPr>
        <w:t>3</w:t>
      </w:r>
      <w:r w:rsidRPr="00030C5F">
        <w:rPr>
          <w:sz w:val="20"/>
          <w:szCs w:val="20"/>
        </w:rPr>
        <w:t>.2, л</w:t>
      </w:r>
      <w:r w:rsidRPr="00030C5F">
        <w:rPr>
          <w:sz w:val="20"/>
          <w:szCs w:val="20"/>
        </w:rPr>
        <w:t>и</w:t>
      </w:r>
      <w:r w:rsidRPr="00030C5F">
        <w:rPr>
          <w:sz w:val="20"/>
          <w:szCs w:val="20"/>
        </w:rPr>
        <w:t>ния 3).</w:t>
      </w:r>
    </w:p>
    <w:p w:rsidR="00A049F1" w:rsidRPr="00030C5F" w:rsidRDefault="00A049F1" w:rsidP="006440DF">
      <w:pPr>
        <w:widowControl w:val="0"/>
        <w:spacing w:line="216" w:lineRule="auto"/>
        <w:ind w:right="-36" w:firstLine="284"/>
        <w:jc w:val="both"/>
        <w:rPr>
          <w:sz w:val="20"/>
          <w:szCs w:val="20"/>
        </w:rPr>
      </w:pPr>
      <w:r w:rsidRPr="00030C5F">
        <w:rPr>
          <w:sz w:val="20"/>
          <w:szCs w:val="20"/>
        </w:rPr>
        <w:t>Если температура всей массы воды находится в пределах 0 – 4ºС, у поверхности располагаются слои с более низкой температ</w:t>
      </w:r>
      <w:r w:rsidRPr="00030C5F">
        <w:rPr>
          <w:sz w:val="20"/>
          <w:szCs w:val="20"/>
        </w:rPr>
        <w:t>у</w:t>
      </w:r>
      <w:r w:rsidRPr="00030C5F">
        <w:rPr>
          <w:sz w:val="20"/>
          <w:szCs w:val="20"/>
        </w:rPr>
        <w:t>рой, а ниже в соответствии с изменением плотности – слои с постепенно увелич</w:t>
      </w:r>
      <w:r w:rsidRPr="00030C5F">
        <w:rPr>
          <w:sz w:val="20"/>
          <w:szCs w:val="20"/>
        </w:rPr>
        <w:t>и</w:t>
      </w:r>
      <w:r w:rsidRPr="00030C5F">
        <w:rPr>
          <w:sz w:val="20"/>
          <w:szCs w:val="20"/>
        </w:rPr>
        <w:t>вающейся температурой, все более приближающейся к 4ºС. Такое во</w:t>
      </w:r>
      <w:r w:rsidRPr="00030C5F">
        <w:rPr>
          <w:sz w:val="20"/>
          <w:szCs w:val="20"/>
        </w:rPr>
        <w:t>з</w:t>
      </w:r>
      <w:r w:rsidRPr="00030C5F">
        <w:rPr>
          <w:sz w:val="20"/>
          <w:szCs w:val="20"/>
        </w:rPr>
        <w:t xml:space="preserve">растание температуры воды с глубиной называется о б р а т н о й  т е </w:t>
      </w:r>
      <w:r w:rsidRPr="00030C5F">
        <w:rPr>
          <w:sz w:val="20"/>
          <w:szCs w:val="20"/>
        </w:rPr>
        <w:t>р</w:t>
      </w:r>
      <w:r w:rsidRPr="00030C5F">
        <w:rPr>
          <w:sz w:val="20"/>
          <w:szCs w:val="20"/>
        </w:rPr>
        <w:t>- м и ч е с к о й  с т р а т и ф и к а ц и е й  (рис. 1</w:t>
      </w:r>
      <w:r>
        <w:rPr>
          <w:sz w:val="20"/>
          <w:szCs w:val="20"/>
        </w:rPr>
        <w:t>3</w:t>
      </w:r>
      <w:r w:rsidRPr="00030C5F">
        <w:rPr>
          <w:sz w:val="20"/>
          <w:szCs w:val="20"/>
        </w:rPr>
        <w:t>.2, линия 1).</w:t>
      </w:r>
    </w:p>
    <w:p w:rsidR="00A049F1" w:rsidRPr="0097456E" w:rsidRDefault="00A049F1" w:rsidP="00A049F1">
      <w:pPr>
        <w:widowControl w:val="0"/>
        <w:spacing w:line="216" w:lineRule="auto"/>
        <w:ind w:firstLine="284"/>
        <w:jc w:val="both"/>
        <w:rPr>
          <w:sz w:val="16"/>
          <w:szCs w:val="16"/>
        </w:rPr>
      </w:pPr>
    </w:p>
    <w:p w:rsidR="00A049F1" w:rsidRDefault="00A049F1" w:rsidP="00A049F1">
      <w:pPr>
        <w:widowControl w:val="0"/>
        <w:spacing w:line="216" w:lineRule="auto"/>
        <w:ind w:firstLine="284"/>
        <w:jc w:val="center"/>
        <w:rPr>
          <w:sz w:val="20"/>
          <w:szCs w:val="20"/>
        </w:rPr>
      </w:pPr>
      <w:r w:rsidRPr="00A049F1">
        <w:rPr>
          <w:noProof/>
          <w:sz w:val="20"/>
          <w:szCs w:val="20"/>
        </w:rPr>
        <w:pict>
          <v:shape id="Рисунок 3267" o:spid="_x0000_i1276" type="#_x0000_t75" alt="Рис_14_2" style="width:128.25pt;height:144.75pt;visibility:visible">
            <v:imagedata r:id="rId420" o:title="Рис_14_2"/>
          </v:shape>
        </w:pict>
      </w:r>
    </w:p>
    <w:p w:rsidR="00A049F1" w:rsidRDefault="00A049F1" w:rsidP="00A049F1">
      <w:pPr>
        <w:widowControl w:val="0"/>
        <w:spacing w:line="216" w:lineRule="auto"/>
        <w:ind w:firstLine="98"/>
        <w:jc w:val="center"/>
        <w:rPr>
          <w:sz w:val="16"/>
          <w:szCs w:val="16"/>
        </w:rPr>
      </w:pPr>
    </w:p>
    <w:p w:rsidR="00A049F1" w:rsidRDefault="00A049F1" w:rsidP="00A049F1">
      <w:pPr>
        <w:widowControl w:val="0"/>
        <w:spacing w:line="216" w:lineRule="auto"/>
        <w:ind w:firstLine="98"/>
        <w:jc w:val="center"/>
        <w:rPr>
          <w:sz w:val="16"/>
          <w:szCs w:val="16"/>
        </w:rPr>
      </w:pPr>
      <w:r w:rsidRPr="00477F9C">
        <w:rPr>
          <w:sz w:val="16"/>
          <w:szCs w:val="16"/>
        </w:rPr>
        <w:t>Рис. 1</w:t>
      </w:r>
      <w:r>
        <w:rPr>
          <w:sz w:val="16"/>
          <w:szCs w:val="16"/>
        </w:rPr>
        <w:t>3</w:t>
      </w:r>
      <w:r w:rsidRPr="00477F9C">
        <w:rPr>
          <w:sz w:val="16"/>
          <w:szCs w:val="16"/>
        </w:rPr>
        <w:t>.2. Термические режимы</w:t>
      </w:r>
    </w:p>
    <w:p w:rsidR="00A049F1" w:rsidRPr="00477F9C" w:rsidRDefault="001D01D0" w:rsidP="00A049F1">
      <w:pPr>
        <w:widowControl w:val="0"/>
        <w:spacing w:line="216" w:lineRule="auto"/>
        <w:ind w:firstLine="284"/>
        <w:jc w:val="center"/>
        <w:rPr>
          <w:sz w:val="16"/>
          <w:szCs w:val="16"/>
        </w:rPr>
      </w:pPr>
      <w:r>
        <w:rPr>
          <w:sz w:val="16"/>
          <w:szCs w:val="16"/>
        </w:rPr>
        <w:t>и зоны водоема</w:t>
      </w:r>
    </w:p>
    <w:p w:rsidR="001D01D0" w:rsidRDefault="001D01D0" w:rsidP="001D01D0">
      <w:pPr>
        <w:widowControl w:val="0"/>
        <w:spacing w:line="216" w:lineRule="auto"/>
        <w:ind w:firstLine="284"/>
        <w:jc w:val="both"/>
        <w:rPr>
          <w:sz w:val="20"/>
          <w:szCs w:val="20"/>
        </w:rPr>
      </w:pPr>
    </w:p>
    <w:p w:rsidR="001D01D0" w:rsidRPr="00030C5F" w:rsidRDefault="001D01D0" w:rsidP="001D01D0">
      <w:pPr>
        <w:widowControl w:val="0"/>
        <w:spacing w:line="216" w:lineRule="auto"/>
        <w:ind w:firstLine="284"/>
        <w:jc w:val="both"/>
        <w:rPr>
          <w:sz w:val="20"/>
          <w:szCs w:val="20"/>
        </w:rPr>
      </w:pPr>
      <w:r w:rsidRPr="00030C5F">
        <w:rPr>
          <w:sz w:val="20"/>
          <w:szCs w:val="20"/>
        </w:rPr>
        <w:t>Конвективное перемещение прекращается, когда во всей массе в</w:t>
      </w:r>
      <w:r w:rsidRPr="00030C5F">
        <w:rPr>
          <w:sz w:val="20"/>
          <w:szCs w:val="20"/>
        </w:rPr>
        <w:t>о</w:t>
      </w:r>
      <w:r w:rsidRPr="00030C5F">
        <w:rPr>
          <w:sz w:val="20"/>
          <w:szCs w:val="20"/>
        </w:rPr>
        <w:t xml:space="preserve">ды устанавливается постоянная температура (в неглубоких озерах 4ºС). Такое состояние в водоеме называется  г о м о т е р м и е й  </w:t>
      </w:r>
      <w:r>
        <w:rPr>
          <w:sz w:val="20"/>
          <w:szCs w:val="20"/>
        </w:rPr>
        <w:t xml:space="preserve">   </w:t>
      </w:r>
      <w:r w:rsidRPr="00030C5F">
        <w:rPr>
          <w:sz w:val="20"/>
          <w:szCs w:val="20"/>
        </w:rPr>
        <w:lastRenderedPageBreak/>
        <w:t>(рис. 1</w:t>
      </w:r>
      <w:r>
        <w:rPr>
          <w:sz w:val="20"/>
          <w:szCs w:val="20"/>
        </w:rPr>
        <w:t>3</w:t>
      </w:r>
      <w:r w:rsidRPr="00030C5F">
        <w:rPr>
          <w:sz w:val="20"/>
          <w:szCs w:val="20"/>
        </w:rPr>
        <w:t>.2, линия 2). Оно характерно для переходных периодов терм</w:t>
      </w:r>
      <w:r w:rsidRPr="00030C5F">
        <w:rPr>
          <w:sz w:val="20"/>
          <w:szCs w:val="20"/>
        </w:rPr>
        <w:t>и</w:t>
      </w:r>
      <w:r w:rsidRPr="00030C5F">
        <w:rPr>
          <w:sz w:val="20"/>
          <w:szCs w:val="20"/>
        </w:rPr>
        <w:t>ческ</w:t>
      </w:r>
      <w:r w:rsidRPr="00030C5F">
        <w:rPr>
          <w:sz w:val="20"/>
          <w:szCs w:val="20"/>
        </w:rPr>
        <w:t>о</w:t>
      </w:r>
      <w:r w:rsidRPr="00030C5F">
        <w:rPr>
          <w:sz w:val="20"/>
          <w:szCs w:val="20"/>
        </w:rPr>
        <w:t>го режима – весны и осени.</w:t>
      </w:r>
    </w:p>
    <w:p w:rsidR="001D01D0" w:rsidRPr="009B5B8B" w:rsidRDefault="001D01D0" w:rsidP="001D01D0">
      <w:pPr>
        <w:widowControl w:val="0"/>
        <w:spacing w:line="216" w:lineRule="auto"/>
        <w:ind w:firstLine="284"/>
        <w:jc w:val="both"/>
        <w:rPr>
          <w:sz w:val="20"/>
          <w:szCs w:val="20"/>
        </w:rPr>
      </w:pPr>
      <w:r w:rsidRPr="009B5B8B">
        <w:rPr>
          <w:sz w:val="20"/>
          <w:szCs w:val="20"/>
        </w:rPr>
        <w:t>Прямая стратификация наблюдается в теплое время года и усил</w:t>
      </w:r>
      <w:r w:rsidRPr="009B5B8B">
        <w:rPr>
          <w:sz w:val="20"/>
          <w:szCs w:val="20"/>
        </w:rPr>
        <w:t>и</w:t>
      </w:r>
      <w:r w:rsidRPr="009B5B8B">
        <w:rPr>
          <w:sz w:val="20"/>
          <w:szCs w:val="20"/>
        </w:rPr>
        <w:t>вается при нагревании воды. При этом энергии ветра оказывается н</w:t>
      </w:r>
      <w:r w:rsidRPr="009B5B8B">
        <w:rPr>
          <w:sz w:val="20"/>
          <w:szCs w:val="20"/>
        </w:rPr>
        <w:t>е</w:t>
      </w:r>
      <w:r w:rsidRPr="009B5B8B">
        <w:rPr>
          <w:sz w:val="20"/>
          <w:szCs w:val="20"/>
        </w:rPr>
        <w:t>достаточно для полного перемешивания воды, и в водоеме образуются три вертикальные термические зоны: верхняя – э п и л и м н и о н  (рис. 1</w:t>
      </w:r>
      <w:r>
        <w:rPr>
          <w:sz w:val="20"/>
          <w:szCs w:val="20"/>
        </w:rPr>
        <w:t>3</w:t>
      </w:r>
      <w:r w:rsidRPr="009B5B8B">
        <w:rPr>
          <w:sz w:val="20"/>
          <w:szCs w:val="20"/>
        </w:rPr>
        <w:t xml:space="preserve">.2, зона </w:t>
      </w:r>
      <w:r w:rsidRPr="009B5B8B">
        <w:rPr>
          <w:sz w:val="20"/>
          <w:szCs w:val="20"/>
          <w:lang w:val="en-US"/>
        </w:rPr>
        <w:t>I</w:t>
      </w:r>
      <w:r w:rsidRPr="009B5B8B">
        <w:rPr>
          <w:sz w:val="20"/>
          <w:szCs w:val="20"/>
        </w:rPr>
        <w:t>) – отличается высокой температурой, изменяющейся по глубине весьма незначительно благодаря ветровому перемешив</w:t>
      </w:r>
      <w:r w:rsidRPr="009B5B8B">
        <w:rPr>
          <w:sz w:val="20"/>
          <w:szCs w:val="20"/>
        </w:rPr>
        <w:t>а</w:t>
      </w:r>
      <w:r w:rsidRPr="009B5B8B">
        <w:rPr>
          <w:sz w:val="20"/>
          <w:szCs w:val="20"/>
        </w:rPr>
        <w:t>нию; средняя – м е т а л и м н и о н</w:t>
      </w:r>
      <w:r>
        <w:rPr>
          <w:sz w:val="20"/>
          <w:szCs w:val="20"/>
        </w:rPr>
        <w:t>,</w:t>
      </w:r>
      <w:r w:rsidRPr="009B5B8B">
        <w:rPr>
          <w:sz w:val="20"/>
          <w:szCs w:val="20"/>
        </w:rPr>
        <w:t xml:space="preserve"> или слой те</w:t>
      </w:r>
      <w:r w:rsidRPr="009B5B8B">
        <w:rPr>
          <w:sz w:val="20"/>
          <w:szCs w:val="20"/>
        </w:rPr>
        <w:t>м</w:t>
      </w:r>
      <w:r w:rsidRPr="009B5B8B">
        <w:rPr>
          <w:sz w:val="20"/>
          <w:szCs w:val="20"/>
        </w:rPr>
        <w:t>пературного скачка (рис. 1</w:t>
      </w:r>
      <w:r>
        <w:rPr>
          <w:sz w:val="20"/>
          <w:szCs w:val="20"/>
        </w:rPr>
        <w:t>3</w:t>
      </w:r>
      <w:r w:rsidRPr="009B5B8B">
        <w:rPr>
          <w:sz w:val="20"/>
          <w:szCs w:val="20"/>
        </w:rPr>
        <w:t xml:space="preserve">.2, зона </w:t>
      </w:r>
      <w:r w:rsidRPr="009B5B8B">
        <w:rPr>
          <w:sz w:val="20"/>
          <w:szCs w:val="20"/>
          <w:lang w:val="en-US"/>
        </w:rPr>
        <w:t>II</w:t>
      </w:r>
      <w:r w:rsidRPr="009B5B8B">
        <w:rPr>
          <w:sz w:val="20"/>
          <w:szCs w:val="20"/>
        </w:rPr>
        <w:t>) – характеризуется ре</w:t>
      </w:r>
      <w:r w:rsidRPr="009B5B8B">
        <w:rPr>
          <w:sz w:val="20"/>
          <w:szCs w:val="20"/>
        </w:rPr>
        <w:t>з</w:t>
      </w:r>
      <w:r w:rsidRPr="009B5B8B">
        <w:rPr>
          <w:sz w:val="20"/>
          <w:szCs w:val="20"/>
        </w:rPr>
        <w:t>ким понижением температуры на небольшом изменении глубины (от нескольких дециметров до н</w:t>
      </w:r>
      <w:r w:rsidRPr="009B5B8B">
        <w:rPr>
          <w:sz w:val="20"/>
          <w:szCs w:val="20"/>
        </w:rPr>
        <w:t>е</w:t>
      </w:r>
      <w:r w:rsidRPr="009B5B8B">
        <w:rPr>
          <w:sz w:val="20"/>
          <w:szCs w:val="20"/>
        </w:rPr>
        <w:t>скольких ме</w:t>
      </w:r>
      <w:r w:rsidRPr="009B5B8B">
        <w:rPr>
          <w:sz w:val="20"/>
          <w:szCs w:val="20"/>
        </w:rPr>
        <w:t>т</w:t>
      </w:r>
      <w:r w:rsidRPr="009B5B8B">
        <w:rPr>
          <w:sz w:val="20"/>
          <w:szCs w:val="20"/>
        </w:rPr>
        <w:t>ров); нижняя – г и п о л и м н и о н  (рис. 1</w:t>
      </w:r>
      <w:r>
        <w:rPr>
          <w:sz w:val="20"/>
          <w:szCs w:val="20"/>
        </w:rPr>
        <w:t>3</w:t>
      </w:r>
      <w:r w:rsidRPr="009B5B8B">
        <w:rPr>
          <w:sz w:val="20"/>
          <w:szCs w:val="20"/>
        </w:rPr>
        <w:t xml:space="preserve">.2, зона </w:t>
      </w:r>
      <w:r w:rsidRPr="009B5B8B">
        <w:rPr>
          <w:sz w:val="20"/>
          <w:szCs w:val="20"/>
          <w:lang w:val="en-US"/>
        </w:rPr>
        <w:t>III</w:t>
      </w:r>
      <w:r w:rsidRPr="009B5B8B">
        <w:rPr>
          <w:sz w:val="20"/>
          <w:szCs w:val="20"/>
        </w:rPr>
        <w:t>) – отличается плавным и незначительным понижением температуры с глуб</w:t>
      </w:r>
      <w:r w:rsidRPr="009B5B8B">
        <w:rPr>
          <w:sz w:val="20"/>
          <w:szCs w:val="20"/>
        </w:rPr>
        <w:t>и</w:t>
      </w:r>
      <w:r w:rsidRPr="009B5B8B">
        <w:rPr>
          <w:sz w:val="20"/>
          <w:szCs w:val="20"/>
        </w:rPr>
        <w:t>ной.</w:t>
      </w:r>
    </w:p>
    <w:p w:rsidR="00A049F1" w:rsidRPr="00030C5F" w:rsidRDefault="00A049F1" w:rsidP="00A049F1">
      <w:pPr>
        <w:widowControl w:val="0"/>
        <w:spacing w:line="216" w:lineRule="auto"/>
        <w:ind w:firstLine="284"/>
        <w:jc w:val="both"/>
        <w:rPr>
          <w:sz w:val="20"/>
          <w:szCs w:val="20"/>
        </w:rPr>
      </w:pPr>
      <w:r w:rsidRPr="00030C5F">
        <w:rPr>
          <w:sz w:val="20"/>
          <w:szCs w:val="20"/>
        </w:rPr>
        <w:t>В вышеназванных термических зонах резко различны химич</w:t>
      </w:r>
      <w:r w:rsidRPr="00030C5F">
        <w:rPr>
          <w:sz w:val="20"/>
          <w:szCs w:val="20"/>
        </w:rPr>
        <w:t>е</w:t>
      </w:r>
      <w:r w:rsidRPr="00030C5F">
        <w:rPr>
          <w:sz w:val="20"/>
          <w:szCs w:val="20"/>
        </w:rPr>
        <w:t>ский, газовый и биологический режимы. Металимнион из-за знач</w:t>
      </w:r>
      <w:r w:rsidRPr="00030C5F">
        <w:rPr>
          <w:sz w:val="20"/>
          <w:szCs w:val="20"/>
        </w:rPr>
        <w:t>и</w:t>
      </w:r>
      <w:r w:rsidRPr="00030C5F">
        <w:rPr>
          <w:sz w:val="20"/>
          <w:szCs w:val="20"/>
        </w:rPr>
        <w:t>тельных градиентов плотности является преградой для перемеш</w:t>
      </w:r>
      <w:r w:rsidRPr="00030C5F">
        <w:rPr>
          <w:sz w:val="20"/>
          <w:szCs w:val="20"/>
        </w:rPr>
        <w:t>и</w:t>
      </w:r>
      <w:r w:rsidRPr="00030C5F">
        <w:rPr>
          <w:sz w:val="20"/>
          <w:szCs w:val="20"/>
        </w:rPr>
        <w:t>вания частиц и переноса кислорода в гиполимнион, в связи с чем в последнем, ос</w:t>
      </w:r>
      <w:r w:rsidRPr="00030C5F">
        <w:rPr>
          <w:sz w:val="20"/>
          <w:szCs w:val="20"/>
        </w:rPr>
        <w:t>о</w:t>
      </w:r>
      <w:r w:rsidRPr="00030C5F">
        <w:rPr>
          <w:sz w:val="20"/>
          <w:szCs w:val="20"/>
        </w:rPr>
        <w:t>бенно при наличии мощных донных отложений, богатых органич</w:t>
      </w:r>
      <w:r w:rsidRPr="00030C5F">
        <w:rPr>
          <w:sz w:val="20"/>
          <w:szCs w:val="20"/>
        </w:rPr>
        <w:t>е</w:t>
      </w:r>
      <w:r w:rsidRPr="00030C5F">
        <w:rPr>
          <w:sz w:val="20"/>
          <w:szCs w:val="20"/>
        </w:rPr>
        <w:t>ским веществом, происходит интенсивное п</w:t>
      </w:r>
      <w:r w:rsidRPr="00030C5F">
        <w:rPr>
          <w:sz w:val="20"/>
          <w:szCs w:val="20"/>
        </w:rPr>
        <w:t>о</w:t>
      </w:r>
      <w:r w:rsidRPr="00030C5F">
        <w:rPr>
          <w:sz w:val="20"/>
          <w:szCs w:val="20"/>
        </w:rPr>
        <w:t>требление имеющегося кислорода и образуется его дефицит. При штормовых ветрах и сил</w:t>
      </w:r>
      <w:r w:rsidRPr="00030C5F">
        <w:rPr>
          <w:sz w:val="20"/>
          <w:szCs w:val="20"/>
        </w:rPr>
        <w:t>ь</w:t>
      </w:r>
      <w:r w:rsidRPr="00030C5F">
        <w:rPr>
          <w:sz w:val="20"/>
          <w:szCs w:val="20"/>
        </w:rPr>
        <w:t>ном волнении перемешивается знач</w:t>
      </w:r>
      <w:r w:rsidRPr="00030C5F">
        <w:rPr>
          <w:sz w:val="20"/>
          <w:szCs w:val="20"/>
        </w:rPr>
        <w:t>и</w:t>
      </w:r>
      <w:r w:rsidRPr="00030C5F">
        <w:rPr>
          <w:sz w:val="20"/>
          <w:szCs w:val="20"/>
        </w:rPr>
        <w:t>тельная толща воды, слой скачка перемещается глубже, а при небольших глубинах может совсем ли</w:t>
      </w:r>
      <w:r w:rsidRPr="00030C5F">
        <w:rPr>
          <w:sz w:val="20"/>
          <w:szCs w:val="20"/>
        </w:rPr>
        <w:t>к</w:t>
      </w:r>
      <w:r w:rsidRPr="00030C5F">
        <w:rPr>
          <w:sz w:val="20"/>
          <w:szCs w:val="20"/>
        </w:rPr>
        <w:t>видир</w:t>
      </w:r>
      <w:r w:rsidRPr="00030C5F">
        <w:rPr>
          <w:sz w:val="20"/>
          <w:szCs w:val="20"/>
        </w:rPr>
        <w:t>о</w:t>
      </w:r>
      <w:r w:rsidRPr="00030C5F">
        <w:rPr>
          <w:sz w:val="20"/>
          <w:szCs w:val="20"/>
        </w:rPr>
        <w:t>ваться.</w:t>
      </w:r>
    </w:p>
    <w:p w:rsidR="00A049F1" w:rsidRPr="00030C5F" w:rsidRDefault="00A049F1" w:rsidP="00A049F1">
      <w:pPr>
        <w:widowControl w:val="0"/>
        <w:spacing w:line="216" w:lineRule="auto"/>
        <w:ind w:firstLine="284"/>
        <w:jc w:val="both"/>
        <w:rPr>
          <w:sz w:val="20"/>
          <w:szCs w:val="20"/>
        </w:rPr>
      </w:pPr>
      <w:r w:rsidRPr="00030C5F">
        <w:rPr>
          <w:sz w:val="20"/>
          <w:szCs w:val="20"/>
        </w:rPr>
        <w:t>Термическая структура водоема (распределение тепла во всем его объеме) отличается неоднородностью и в течение каждого гидролог</w:t>
      </w:r>
      <w:r w:rsidRPr="00030C5F">
        <w:rPr>
          <w:sz w:val="20"/>
          <w:szCs w:val="20"/>
        </w:rPr>
        <w:t>и</w:t>
      </w:r>
      <w:r w:rsidRPr="00030C5F">
        <w:rPr>
          <w:sz w:val="20"/>
          <w:szCs w:val="20"/>
        </w:rPr>
        <w:t>ческого сезона характеризуется с</w:t>
      </w:r>
      <w:r w:rsidRPr="00030C5F">
        <w:rPr>
          <w:sz w:val="20"/>
          <w:szCs w:val="20"/>
        </w:rPr>
        <w:t>о</w:t>
      </w:r>
      <w:r w:rsidRPr="00030C5F">
        <w:rPr>
          <w:sz w:val="20"/>
          <w:szCs w:val="20"/>
        </w:rPr>
        <w:t>четанием вертикальной изотермии (одинаковой температуры) с горизонтальной неоднородностью темп</w:t>
      </w:r>
      <w:r w:rsidRPr="00030C5F">
        <w:rPr>
          <w:sz w:val="20"/>
          <w:szCs w:val="20"/>
        </w:rPr>
        <w:t>е</w:t>
      </w:r>
      <w:r w:rsidRPr="00030C5F">
        <w:rPr>
          <w:sz w:val="20"/>
          <w:szCs w:val="20"/>
        </w:rPr>
        <w:t>ратуры или горизонтальной изотермии с вертикальной неоднородн</w:t>
      </w:r>
      <w:r w:rsidRPr="00030C5F">
        <w:rPr>
          <w:sz w:val="20"/>
          <w:szCs w:val="20"/>
        </w:rPr>
        <w:t>о</w:t>
      </w:r>
      <w:r w:rsidRPr="00030C5F">
        <w:rPr>
          <w:sz w:val="20"/>
          <w:szCs w:val="20"/>
        </w:rPr>
        <w:t>стью. В начале каждого гидрологического сезона хара</w:t>
      </w:r>
      <w:r w:rsidRPr="00030C5F">
        <w:rPr>
          <w:sz w:val="20"/>
          <w:szCs w:val="20"/>
        </w:rPr>
        <w:t>к</w:t>
      </w:r>
      <w:r w:rsidRPr="00030C5F">
        <w:rPr>
          <w:sz w:val="20"/>
          <w:szCs w:val="20"/>
        </w:rPr>
        <w:t>терная для него термическая структура формируется сначала в прибрежной мелково</w:t>
      </w:r>
      <w:r w:rsidRPr="00030C5F">
        <w:rPr>
          <w:sz w:val="20"/>
          <w:szCs w:val="20"/>
        </w:rPr>
        <w:t>д</w:t>
      </w:r>
      <w:r w:rsidRPr="00030C5F">
        <w:rPr>
          <w:sz w:val="20"/>
          <w:szCs w:val="20"/>
        </w:rPr>
        <w:t>ной части водоема, в то время как структура предыдущего сезона еще сохраняется в глубоководных районах. На границах последних возн</w:t>
      </w:r>
      <w:r w:rsidRPr="00030C5F">
        <w:rPr>
          <w:sz w:val="20"/>
          <w:szCs w:val="20"/>
        </w:rPr>
        <w:t>и</w:t>
      </w:r>
      <w:r w:rsidRPr="00030C5F">
        <w:rPr>
          <w:sz w:val="20"/>
          <w:szCs w:val="20"/>
        </w:rPr>
        <w:t>кают так называемые «термические бары» – вертикальные или н</w:t>
      </w:r>
      <w:r w:rsidRPr="00030C5F">
        <w:rPr>
          <w:sz w:val="20"/>
          <w:szCs w:val="20"/>
        </w:rPr>
        <w:t>а</w:t>
      </w:r>
      <w:r w:rsidRPr="00030C5F">
        <w:rPr>
          <w:sz w:val="20"/>
          <w:szCs w:val="20"/>
        </w:rPr>
        <w:t>клонные слои с температурой, резко отличной от температуры пр</w:t>
      </w:r>
      <w:r w:rsidRPr="00030C5F">
        <w:rPr>
          <w:sz w:val="20"/>
          <w:szCs w:val="20"/>
        </w:rPr>
        <w:t>и</w:t>
      </w:r>
      <w:r w:rsidRPr="00030C5F">
        <w:rPr>
          <w:sz w:val="20"/>
          <w:szCs w:val="20"/>
        </w:rPr>
        <w:t>брежных вод, и с вертикальной циркуляцией частиц воды. Термобар делит водоем на те</w:t>
      </w:r>
      <w:r w:rsidRPr="00030C5F">
        <w:rPr>
          <w:sz w:val="20"/>
          <w:szCs w:val="20"/>
        </w:rPr>
        <w:t>п</w:t>
      </w:r>
      <w:r w:rsidRPr="00030C5F">
        <w:rPr>
          <w:sz w:val="20"/>
          <w:szCs w:val="20"/>
        </w:rPr>
        <w:t>лоактивную прибрежную область, где вода быстро нагревается весной или охлаждается осенью, и теплоинертную область открытой глубокой части водоема, где еще некоторое время сохран</w:t>
      </w:r>
      <w:r w:rsidRPr="00030C5F">
        <w:rPr>
          <w:sz w:val="20"/>
          <w:szCs w:val="20"/>
        </w:rPr>
        <w:t>я</w:t>
      </w:r>
      <w:r w:rsidRPr="00030C5F">
        <w:rPr>
          <w:sz w:val="20"/>
          <w:szCs w:val="20"/>
        </w:rPr>
        <w:t>ется те</w:t>
      </w:r>
      <w:r w:rsidRPr="00030C5F">
        <w:rPr>
          <w:sz w:val="20"/>
          <w:szCs w:val="20"/>
        </w:rPr>
        <w:t>р</w:t>
      </w:r>
      <w:r w:rsidRPr="00030C5F">
        <w:rPr>
          <w:sz w:val="20"/>
          <w:szCs w:val="20"/>
        </w:rPr>
        <w:t>моструктура предыдущего сезона.</w:t>
      </w:r>
    </w:p>
    <w:p w:rsidR="00A049F1" w:rsidRPr="00030C5F" w:rsidRDefault="00A049F1" w:rsidP="00A049F1">
      <w:pPr>
        <w:widowControl w:val="0"/>
        <w:spacing w:line="216" w:lineRule="auto"/>
        <w:ind w:firstLine="284"/>
        <w:jc w:val="both"/>
        <w:rPr>
          <w:sz w:val="20"/>
          <w:szCs w:val="20"/>
        </w:rPr>
      </w:pPr>
      <w:r w:rsidRPr="00030C5F">
        <w:rPr>
          <w:sz w:val="20"/>
          <w:szCs w:val="20"/>
        </w:rPr>
        <w:t>При охлаждении поверхности водоема верхние слои становятся б</w:t>
      </w:r>
      <w:r w:rsidRPr="00030C5F">
        <w:rPr>
          <w:sz w:val="20"/>
          <w:szCs w:val="20"/>
        </w:rPr>
        <w:t>о</w:t>
      </w:r>
      <w:r w:rsidRPr="00030C5F">
        <w:rPr>
          <w:sz w:val="20"/>
          <w:szCs w:val="20"/>
        </w:rPr>
        <w:t>лее тяжелыми и опускаются вниз, происх</w:t>
      </w:r>
      <w:r w:rsidRPr="00030C5F">
        <w:rPr>
          <w:sz w:val="20"/>
          <w:szCs w:val="20"/>
        </w:rPr>
        <w:t>о</w:t>
      </w:r>
      <w:r w:rsidRPr="00030C5F">
        <w:rPr>
          <w:sz w:val="20"/>
          <w:szCs w:val="20"/>
        </w:rPr>
        <w:t xml:space="preserve">дит перемешивание слоев, стратификация нарушается. При длительном охлаждении вся вода </w:t>
      </w:r>
      <w:r w:rsidRPr="00030C5F">
        <w:rPr>
          <w:sz w:val="20"/>
          <w:szCs w:val="20"/>
        </w:rPr>
        <w:lastRenderedPageBreak/>
        <w:t>принимает однородную температуру наибольшей плотности (гипоте</w:t>
      </w:r>
      <w:r w:rsidRPr="00030C5F">
        <w:rPr>
          <w:sz w:val="20"/>
          <w:szCs w:val="20"/>
        </w:rPr>
        <w:t>р</w:t>
      </w:r>
      <w:r w:rsidRPr="00030C5F">
        <w:rPr>
          <w:sz w:val="20"/>
          <w:szCs w:val="20"/>
        </w:rPr>
        <w:t>мия). Дал</w:t>
      </w:r>
      <w:r w:rsidRPr="00030C5F">
        <w:rPr>
          <w:sz w:val="20"/>
          <w:szCs w:val="20"/>
        </w:rPr>
        <w:t>ь</w:t>
      </w:r>
      <w:r w:rsidRPr="00030C5F">
        <w:rPr>
          <w:sz w:val="20"/>
          <w:szCs w:val="20"/>
        </w:rPr>
        <w:t>нейшее охлаждение уже не вызывает опускания верхних слоев, и стратификация переходит в обратную. Такой переход сове</w:t>
      </w:r>
      <w:r w:rsidRPr="00030C5F">
        <w:rPr>
          <w:sz w:val="20"/>
          <w:szCs w:val="20"/>
        </w:rPr>
        <w:t>р</w:t>
      </w:r>
      <w:r w:rsidRPr="00030C5F">
        <w:rPr>
          <w:sz w:val="20"/>
          <w:szCs w:val="20"/>
        </w:rPr>
        <w:t>шается обычно осенью перед замерзанием в</w:t>
      </w:r>
      <w:r w:rsidRPr="00030C5F">
        <w:rPr>
          <w:sz w:val="20"/>
          <w:szCs w:val="20"/>
        </w:rPr>
        <w:t>о</w:t>
      </w:r>
      <w:r w:rsidRPr="00030C5F">
        <w:rPr>
          <w:sz w:val="20"/>
          <w:szCs w:val="20"/>
        </w:rPr>
        <w:t>доема. Таким образом, прямая стратификация устойчива при нагревании воды, обратная – при охла</w:t>
      </w:r>
      <w:r w:rsidRPr="00030C5F">
        <w:rPr>
          <w:sz w:val="20"/>
          <w:szCs w:val="20"/>
        </w:rPr>
        <w:t>ж</w:t>
      </w:r>
      <w:r w:rsidRPr="00030C5F">
        <w:rPr>
          <w:sz w:val="20"/>
          <w:szCs w:val="20"/>
        </w:rPr>
        <w:t>дении.</w:t>
      </w:r>
    </w:p>
    <w:p w:rsidR="00A049F1" w:rsidRPr="00030C5F" w:rsidRDefault="00A049F1" w:rsidP="00A049F1">
      <w:pPr>
        <w:widowControl w:val="0"/>
        <w:spacing w:line="216" w:lineRule="auto"/>
        <w:ind w:firstLine="284"/>
        <w:jc w:val="both"/>
        <w:rPr>
          <w:sz w:val="20"/>
          <w:szCs w:val="20"/>
        </w:rPr>
      </w:pPr>
      <w:r w:rsidRPr="00030C5F">
        <w:rPr>
          <w:sz w:val="20"/>
          <w:szCs w:val="20"/>
        </w:rPr>
        <w:t>З а м е р з а н и е  водоемов происходит следующим образом. При похолодании, когда температура на поверхн</w:t>
      </w:r>
      <w:r w:rsidRPr="00030C5F">
        <w:rPr>
          <w:sz w:val="20"/>
          <w:szCs w:val="20"/>
        </w:rPr>
        <w:t>о</w:t>
      </w:r>
      <w:r w:rsidRPr="00030C5F">
        <w:rPr>
          <w:sz w:val="20"/>
          <w:szCs w:val="20"/>
        </w:rPr>
        <w:t>сти падает ниже 4ºС, в водоеме устанавливается обратная стратификация. Далее поверхнос</w:t>
      </w:r>
      <w:r w:rsidRPr="00030C5F">
        <w:rPr>
          <w:sz w:val="20"/>
          <w:szCs w:val="20"/>
        </w:rPr>
        <w:t>т</w:t>
      </w:r>
      <w:r w:rsidRPr="00030C5F">
        <w:rPr>
          <w:sz w:val="20"/>
          <w:szCs w:val="20"/>
        </w:rPr>
        <w:t>ный слой охлаждается до 0ºС, переохлаждается и пр</w:t>
      </w:r>
      <w:r w:rsidRPr="00030C5F">
        <w:rPr>
          <w:sz w:val="20"/>
          <w:szCs w:val="20"/>
        </w:rPr>
        <w:t>е</w:t>
      </w:r>
      <w:r w:rsidRPr="00030C5F">
        <w:rPr>
          <w:sz w:val="20"/>
          <w:szCs w:val="20"/>
        </w:rPr>
        <w:t>вращается в лед. При этом на малых водоемах с незначительным остаточным теплоз</w:t>
      </w:r>
      <w:r w:rsidRPr="00030C5F">
        <w:rPr>
          <w:sz w:val="20"/>
          <w:szCs w:val="20"/>
        </w:rPr>
        <w:t>а</w:t>
      </w:r>
      <w:r w:rsidRPr="00030C5F">
        <w:rPr>
          <w:sz w:val="20"/>
          <w:szCs w:val="20"/>
        </w:rPr>
        <w:t>пасом и слабым перемешиванием (в отсутствие ветра) замерзание обычно происходит одновременно по всей акватории и может заве</w:t>
      </w:r>
      <w:r w:rsidRPr="00030C5F">
        <w:rPr>
          <w:sz w:val="20"/>
          <w:szCs w:val="20"/>
        </w:rPr>
        <w:t>р</w:t>
      </w:r>
      <w:r w:rsidRPr="00030C5F">
        <w:rPr>
          <w:sz w:val="20"/>
          <w:szCs w:val="20"/>
        </w:rPr>
        <w:t>шиться в течение суток. На крупных глубоких озерах, благодаря зн</w:t>
      </w:r>
      <w:r w:rsidRPr="00030C5F">
        <w:rPr>
          <w:sz w:val="20"/>
          <w:szCs w:val="20"/>
        </w:rPr>
        <w:t>а</w:t>
      </w:r>
      <w:r w:rsidRPr="00030C5F">
        <w:rPr>
          <w:sz w:val="20"/>
          <w:szCs w:val="20"/>
        </w:rPr>
        <w:t>чительному запасу тепла, сложному строению котловин и интенси</w:t>
      </w:r>
      <w:r w:rsidRPr="00030C5F">
        <w:rPr>
          <w:sz w:val="20"/>
          <w:szCs w:val="20"/>
        </w:rPr>
        <w:t>в</w:t>
      </w:r>
      <w:r w:rsidRPr="00030C5F">
        <w:rPr>
          <w:sz w:val="20"/>
          <w:szCs w:val="20"/>
        </w:rPr>
        <w:t>ному перемешиванию, период от возникновения первых ледяных о</w:t>
      </w:r>
      <w:r w:rsidRPr="00030C5F">
        <w:rPr>
          <w:sz w:val="20"/>
          <w:szCs w:val="20"/>
        </w:rPr>
        <w:t>б</w:t>
      </w:r>
      <w:r w:rsidRPr="00030C5F">
        <w:rPr>
          <w:sz w:val="20"/>
          <w:szCs w:val="20"/>
        </w:rPr>
        <w:t>разований до сплошного ледостава может доходить до двух-трех м</w:t>
      </w:r>
      <w:r w:rsidRPr="00030C5F">
        <w:rPr>
          <w:sz w:val="20"/>
          <w:szCs w:val="20"/>
        </w:rPr>
        <w:t>е</w:t>
      </w:r>
      <w:r w:rsidRPr="00030C5F">
        <w:rPr>
          <w:sz w:val="20"/>
          <w:szCs w:val="20"/>
        </w:rPr>
        <w:t>сяцев, а в теплые зимы центральные районы многих из них не заме</w:t>
      </w:r>
      <w:r w:rsidRPr="00030C5F">
        <w:rPr>
          <w:sz w:val="20"/>
          <w:szCs w:val="20"/>
        </w:rPr>
        <w:t>р</w:t>
      </w:r>
      <w:r w:rsidRPr="00030C5F">
        <w:rPr>
          <w:sz w:val="20"/>
          <w:szCs w:val="20"/>
        </w:rPr>
        <w:t>зают.</w:t>
      </w:r>
    </w:p>
    <w:p w:rsidR="00A049F1" w:rsidRPr="00030C5F" w:rsidRDefault="00A049F1" w:rsidP="00A049F1">
      <w:pPr>
        <w:widowControl w:val="0"/>
        <w:spacing w:line="216" w:lineRule="auto"/>
        <w:ind w:firstLine="284"/>
        <w:jc w:val="both"/>
        <w:rPr>
          <w:sz w:val="20"/>
          <w:szCs w:val="20"/>
        </w:rPr>
      </w:pPr>
      <w:r w:rsidRPr="00030C5F">
        <w:rPr>
          <w:sz w:val="20"/>
          <w:szCs w:val="20"/>
        </w:rPr>
        <w:t>При сильном ветре образование льда на самой поверхности из-за волнения становится невозможным, но переохлаждение воды распр</w:t>
      </w:r>
      <w:r w:rsidRPr="00030C5F">
        <w:rPr>
          <w:sz w:val="20"/>
          <w:szCs w:val="20"/>
        </w:rPr>
        <w:t>о</w:t>
      </w:r>
      <w:r w:rsidRPr="00030C5F">
        <w:rPr>
          <w:sz w:val="20"/>
          <w:szCs w:val="20"/>
        </w:rPr>
        <w:t>страняется на некоторую глубину и способствует образованию вну</w:t>
      </w:r>
      <w:r w:rsidRPr="00030C5F">
        <w:rPr>
          <w:sz w:val="20"/>
          <w:szCs w:val="20"/>
        </w:rPr>
        <w:t>т</w:t>
      </w:r>
      <w:r w:rsidRPr="00030C5F">
        <w:rPr>
          <w:sz w:val="20"/>
          <w:szCs w:val="20"/>
        </w:rPr>
        <w:t>риводного льда. В этом случае замерзание водоема происходит анал</w:t>
      </w:r>
      <w:r w:rsidRPr="00030C5F">
        <w:rPr>
          <w:sz w:val="20"/>
          <w:szCs w:val="20"/>
        </w:rPr>
        <w:t>о</w:t>
      </w:r>
      <w:r w:rsidRPr="00030C5F">
        <w:rPr>
          <w:sz w:val="20"/>
          <w:szCs w:val="20"/>
        </w:rPr>
        <w:t>гично заме</w:t>
      </w:r>
      <w:r w:rsidRPr="00030C5F">
        <w:rPr>
          <w:sz w:val="20"/>
          <w:szCs w:val="20"/>
        </w:rPr>
        <w:t>р</w:t>
      </w:r>
      <w:r w:rsidRPr="00030C5F">
        <w:rPr>
          <w:sz w:val="20"/>
          <w:szCs w:val="20"/>
        </w:rPr>
        <w:t>занию реки.</w:t>
      </w:r>
    </w:p>
    <w:p w:rsidR="00A049F1" w:rsidRPr="00030C5F" w:rsidRDefault="00A049F1" w:rsidP="00A049F1">
      <w:pPr>
        <w:widowControl w:val="0"/>
        <w:spacing w:line="216" w:lineRule="auto"/>
        <w:ind w:firstLine="284"/>
        <w:jc w:val="both"/>
        <w:rPr>
          <w:sz w:val="20"/>
          <w:szCs w:val="20"/>
        </w:rPr>
      </w:pPr>
      <w:r w:rsidRPr="00030C5F">
        <w:rPr>
          <w:sz w:val="20"/>
          <w:szCs w:val="20"/>
        </w:rPr>
        <w:t>После установления на водоеме поверхностного ледяного п</w:t>
      </w:r>
      <w:r w:rsidRPr="00030C5F">
        <w:rPr>
          <w:sz w:val="20"/>
          <w:szCs w:val="20"/>
        </w:rPr>
        <w:t>о</w:t>
      </w:r>
      <w:r w:rsidRPr="00030C5F">
        <w:rPr>
          <w:sz w:val="20"/>
          <w:szCs w:val="20"/>
        </w:rPr>
        <w:t>крова постепенно увеличивается его толщина. При этом основным влия</w:t>
      </w:r>
      <w:r w:rsidRPr="00030C5F">
        <w:rPr>
          <w:sz w:val="20"/>
          <w:szCs w:val="20"/>
        </w:rPr>
        <w:t>ю</w:t>
      </w:r>
      <w:r w:rsidRPr="00030C5F">
        <w:rPr>
          <w:sz w:val="20"/>
          <w:szCs w:val="20"/>
        </w:rPr>
        <w:t>щим фактором является сумма среднесуточных отрицательных темп</w:t>
      </w:r>
      <w:r w:rsidRPr="00030C5F">
        <w:rPr>
          <w:sz w:val="20"/>
          <w:szCs w:val="20"/>
        </w:rPr>
        <w:t>е</w:t>
      </w:r>
      <w:r w:rsidRPr="00030C5F">
        <w:rPr>
          <w:sz w:val="20"/>
          <w:szCs w:val="20"/>
        </w:rPr>
        <w:t xml:space="preserve">ратур воздуха Σ(– </w:t>
      </w:r>
      <w:r w:rsidRPr="00030C5F">
        <w:rPr>
          <w:sz w:val="20"/>
          <w:szCs w:val="20"/>
          <w:lang w:val="en-US"/>
        </w:rPr>
        <w:t>t</w:t>
      </w:r>
      <w:r w:rsidRPr="00030C5F">
        <w:rPr>
          <w:sz w:val="20"/>
          <w:szCs w:val="20"/>
        </w:rPr>
        <w:t>) от начала льдообразования до данн</w:t>
      </w:r>
      <w:r w:rsidRPr="00030C5F">
        <w:rPr>
          <w:sz w:val="20"/>
          <w:szCs w:val="20"/>
        </w:rPr>
        <w:t>о</w:t>
      </w:r>
      <w:r w:rsidRPr="00030C5F">
        <w:rPr>
          <w:sz w:val="20"/>
          <w:szCs w:val="20"/>
        </w:rPr>
        <w:t>го момента. В естественных условиях, т</w:t>
      </w:r>
      <w:r>
        <w:rPr>
          <w:sz w:val="20"/>
          <w:szCs w:val="20"/>
        </w:rPr>
        <w:t>.</w:t>
      </w:r>
      <w:r w:rsidRPr="00030C5F">
        <w:rPr>
          <w:sz w:val="20"/>
          <w:szCs w:val="20"/>
        </w:rPr>
        <w:t>е</w:t>
      </w:r>
      <w:r>
        <w:rPr>
          <w:sz w:val="20"/>
          <w:szCs w:val="20"/>
        </w:rPr>
        <w:t>.</w:t>
      </w:r>
      <w:r w:rsidRPr="00030C5F">
        <w:rPr>
          <w:sz w:val="20"/>
          <w:szCs w:val="20"/>
        </w:rPr>
        <w:t xml:space="preserve"> при покрытии льда сн</w:t>
      </w:r>
      <w:r w:rsidRPr="00030C5F">
        <w:rPr>
          <w:sz w:val="20"/>
          <w:szCs w:val="20"/>
        </w:rPr>
        <w:t>е</w:t>
      </w:r>
      <w:r w:rsidRPr="00030C5F">
        <w:rPr>
          <w:sz w:val="20"/>
          <w:szCs w:val="20"/>
        </w:rPr>
        <w:t xml:space="preserve">гом толщину его </w:t>
      </w:r>
      <w:r w:rsidRPr="00030C5F">
        <w:rPr>
          <w:sz w:val="20"/>
          <w:szCs w:val="20"/>
          <w:lang w:val="en-US"/>
        </w:rPr>
        <w:t>h</w:t>
      </w:r>
      <w:r w:rsidRPr="00030C5F">
        <w:rPr>
          <w:sz w:val="20"/>
          <w:szCs w:val="20"/>
          <w:vertAlign w:val="subscript"/>
        </w:rPr>
        <w:t>л</w:t>
      </w:r>
      <w:r w:rsidRPr="00030C5F">
        <w:rPr>
          <w:sz w:val="20"/>
          <w:szCs w:val="20"/>
        </w:rPr>
        <w:t xml:space="preserve"> (м) можно вычислить по эмпирической форм</w:t>
      </w:r>
      <w:r w:rsidRPr="00030C5F">
        <w:rPr>
          <w:sz w:val="20"/>
          <w:szCs w:val="20"/>
        </w:rPr>
        <w:t>у</w:t>
      </w:r>
      <w:r w:rsidRPr="00030C5F">
        <w:rPr>
          <w:sz w:val="20"/>
          <w:szCs w:val="20"/>
        </w:rPr>
        <w:t>ле</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sz w:val="20"/>
          <w:szCs w:val="20"/>
        </w:rPr>
      </w:pPr>
      <w:r w:rsidRPr="00030C5F">
        <w:rPr>
          <w:sz w:val="20"/>
          <w:szCs w:val="20"/>
          <w:lang w:val="en-US"/>
        </w:rPr>
        <w:t>h</w:t>
      </w:r>
      <w:r w:rsidRPr="00030C5F">
        <w:rPr>
          <w:sz w:val="20"/>
          <w:szCs w:val="20"/>
          <w:vertAlign w:val="subscript"/>
        </w:rPr>
        <w:t>л</w:t>
      </w:r>
      <w:r w:rsidRPr="0013309A">
        <w:rPr>
          <w:sz w:val="20"/>
          <w:szCs w:val="20"/>
        </w:rPr>
        <w:t xml:space="preserve"> = </w:t>
      </w:r>
      <w:r w:rsidRPr="00030C5F">
        <w:rPr>
          <w:sz w:val="20"/>
          <w:szCs w:val="20"/>
          <w:lang w:val="en-US"/>
        </w:rPr>
        <w:t>φ</w:t>
      </w:r>
      <w:r w:rsidRPr="00030C5F">
        <w:rPr>
          <w:sz w:val="20"/>
          <w:szCs w:val="20"/>
          <w:vertAlign w:val="subscript"/>
        </w:rPr>
        <w:t>л</w:t>
      </w:r>
      <w:r w:rsidRPr="0013309A">
        <w:rPr>
          <w:sz w:val="20"/>
          <w:szCs w:val="20"/>
        </w:rPr>
        <w:t xml:space="preserve"> [</w:t>
      </w:r>
      <w:r w:rsidRPr="00030C5F">
        <w:rPr>
          <w:sz w:val="20"/>
          <w:szCs w:val="20"/>
        </w:rPr>
        <w:t>Σ</w:t>
      </w:r>
      <w:r w:rsidRPr="0013309A">
        <w:rPr>
          <w:sz w:val="20"/>
          <w:szCs w:val="20"/>
        </w:rPr>
        <w:t xml:space="preserve">(– </w:t>
      </w:r>
      <w:r w:rsidRPr="00030C5F">
        <w:rPr>
          <w:sz w:val="20"/>
          <w:szCs w:val="20"/>
          <w:lang w:val="en-US"/>
        </w:rPr>
        <w:t>t</w:t>
      </w:r>
      <w:r w:rsidRPr="0013309A">
        <w:rPr>
          <w:sz w:val="20"/>
          <w:szCs w:val="20"/>
        </w:rPr>
        <w:t>)]</w:t>
      </w:r>
      <w:r w:rsidRPr="00030C5F">
        <w:rPr>
          <w:sz w:val="20"/>
          <w:szCs w:val="20"/>
          <w:vertAlign w:val="superscript"/>
          <w:lang w:val="en-US"/>
        </w:rPr>
        <w:t>m</w:t>
      </w:r>
      <w:r w:rsidRPr="00030C5F">
        <w:rPr>
          <w:sz w:val="20"/>
          <w:szCs w:val="20"/>
        </w:rPr>
        <w:t>.</w:t>
      </w:r>
      <w:r w:rsidRPr="00030C5F">
        <w:rPr>
          <w:sz w:val="20"/>
          <w:szCs w:val="20"/>
        </w:rPr>
        <w:tab/>
      </w:r>
      <w:r w:rsidRPr="00030C5F">
        <w:rPr>
          <w:sz w:val="20"/>
          <w:szCs w:val="20"/>
        </w:rPr>
        <w:tab/>
      </w:r>
      <w:r w:rsidRPr="00030C5F">
        <w:rPr>
          <w:sz w:val="20"/>
          <w:szCs w:val="20"/>
        </w:rPr>
        <w:tab/>
        <w:t>(1</w:t>
      </w:r>
      <w:r>
        <w:rPr>
          <w:sz w:val="20"/>
          <w:szCs w:val="20"/>
        </w:rPr>
        <w:t>3</w:t>
      </w:r>
      <w:r w:rsidRPr="00030C5F">
        <w:rPr>
          <w:sz w:val="20"/>
          <w:szCs w:val="20"/>
        </w:rPr>
        <w:t>.6)</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По исследованиям Ф.И. Быдина</w:t>
      </w:r>
      <w:r>
        <w:rPr>
          <w:sz w:val="20"/>
          <w:szCs w:val="20"/>
        </w:rPr>
        <w:t>,</w:t>
      </w:r>
      <w:r w:rsidRPr="00030C5F">
        <w:rPr>
          <w:sz w:val="20"/>
          <w:szCs w:val="20"/>
        </w:rPr>
        <w:t xml:space="preserve"> для северных рек показатель ст</w:t>
      </w:r>
      <w:r w:rsidRPr="00030C5F">
        <w:rPr>
          <w:sz w:val="20"/>
          <w:szCs w:val="20"/>
        </w:rPr>
        <w:t>е</w:t>
      </w:r>
      <w:r w:rsidRPr="00030C5F">
        <w:rPr>
          <w:sz w:val="20"/>
          <w:szCs w:val="20"/>
        </w:rPr>
        <w:t xml:space="preserve">пени </w:t>
      </w:r>
      <w:r w:rsidRPr="00030C5F">
        <w:rPr>
          <w:sz w:val="20"/>
          <w:szCs w:val="20"/>
          <w:lang w:val="en-US"/>
        </w:rPr>
        <w:t>m</w:t>
      </w:r>
      <w:r w:rsidRPr="00030C5F">
        <w:rPr>
          <w:sz w:val="20"/>
          <w:szCs w:val="20"/>
        </w:rPr>
        <w:t xml:space="preserve"> = 0,5, коэффициент </w:t>
      </w:r>
      <w:r w:rsidRPr="00030C5F">
        <w:rPr>
          <w:sz w:val="20"/>
          <w:szCs w:val="20"/>
          <w:lang w:val="en-US"/>
        </w:rPr>
        <w:t>φ</w:t>
      </w:r>
      <w:r w:rsidRPr="00030C5F">
        <w:rPr>
          <w:sz w:val="20"/>
          <w:szCs w:val="20"/>
          <w:vertAlign w:val="subscript"/>
        </w:rPr>
        <w:t>л</w:t>
      </w:r>
      <w:r w:rsidRPr="00030C5F">
        <w:rPr>
          <w:sz w:val="20"/>
          <w:szCs w:val="20"/>
        </w:rPr>
        <w:t xml:space="preserve"> = 2,04</w:t>
      </w:r>
      <w:r>
        <w:rPr>
          <w:sz w:val="20"/>
          <w:szCs w:val="20"/>
        </w:rPr>
        <w:t>;</w:t>
      </w:r>
      <w:r w:rsidRPr="00030C5F">
        <w:rPr>
          <w:sz w:val="20"/>
          <w:szCs w:val="20"/>
        </w:rPr>
        <w:t xml:space="preserve"> по данным других исследоват</w:t>
      </w:r>
      <w:r w:rsidRPr="00030C5F">
        <w:rPr>
          <w:sz w:val="20"/>
          <w:szCs w:val="20"/>
        </w:rPr>
        <w:t>е</w:t>
      </w:r>
      <w:r w:rsidRPr="00030C5F">
        <w:rPr>
          <w:sz w:val="20"/>
          <w:szCs w:val="20"/>
        </w:rPr>
        <w:t>лей</w:t>
      </w:r>
      <w:r>
        <w:rPr>
          <w:sz w:val="20"/>
          <w:szCs w:val="20"/>
        </w:rPr>
        <w:t>,</w:t>
      </w:r>
      <w:r w:rsidRPr="00030C5F">
        <w:rPr>
          <w:sz w:val="20"/>
          <w:szCs w:val="20"/>
        </w:rPr>
        <w:t xml:space="preserve"> коэффициент </w:t>
      </w:r>
      <w:r w:rsidRPr="00030C5F">
        <w:rPr>
          <w:sz w:val="20"/>
          <w:szCs w:val="20"/>
          <w:lang w:val="en-US"/>
        </w:rPr>
        <w:t>φ</w:t>
      </w:r>
      <w:r w:rsidRPr="00030C5F">
        <w:rPr>
          <w:sz w:val="20"/>
          <w:szCs w:val="20"/>
          <w:vertAlign w:val="subscript"/>
        </w:rPr>
        <w:t>л</w:t>
      </w:r>
      <w:r w:rsidRPr="00030C5F">
        <w:rPr>
          <w:sz w:val="20"/>
          <w:szCs w:val="20"/>
        </w:rPr>
        <w:t xml:space="preserve"> изменяется в пр</w:t>
      </w:r>
      <w:r w:rsidRPr="00030C5F">
        <w:rPr>
          <w:sz w:val="20"/>
          <w:szCs w:val="20"/>
        </w:rPr>
        <w:t>е</w:t>
      </w:r>
      <w:r w:rsidRPr="00030C5F">
        <w:rPr>
          <w:sz w:val="20"/>
          <w:szCs w:val="20"/>
        </w:rPr>
        <w:t>делах 1,2 – 2,0.</w:t>
      </w:r>
    </w:p>
    <w:p w:rsidR="00A049F1" w:rsidRPr="00030C5F" w:rsidRDefault="00A049F1" w:rsidP="00A049F1">
      <w:pPr>
        <w:widowControl w:val="0"/>
        <w:spacing w:line="216" w:lineRule="auto"/>
        <w:ind w:firstLine="284"/>
        <w:jc w:val="both"/>
        <w:rPr>
          <w:sz w:val="20"/>
          <w:szCs w:val="20"/>
        </w:rPr>
      </w:pPr>
      <w:r w:rsidRPr="00030C5F">
        <w:rPr>
          <w:sz w:val="20"/>
          <w:szCs w:val="20"/>
        </w:rPr>
        <w:t>Толщина льда колеблется от нескольких сантиметров в районах с неустойчивой и мягкой зимой до 1,5 – 2,0 м и больше в условиях сур</w:t>
      </w:r>
      <w:r w:rsidRPr="00030C5F">
        <w:rPr>
          <w:sz w:val="20"/>
          <w:szCs w:val="20"/>
        </w:rPr>
        <w:t>о</w:t>
      </w:r>
      <w:r w:rsidRPr="00030C5F">
        <w:rPr>
          <w:sz w:val="20"/>
          <w:szCs w:val="20"/>
        </w:rPr>
        <w:t>вого континентального климата. Толщина льда на водоемах в среднем больше на 10 – 15%</w:t>
      </w:r>
      <w:r>
        <w:rPr>
          <w:sz w:val="20"/>
          <w:szCs w:val="20"/>
        </w:rPr>
        <w:t xml:space="preserve">, </w:t>
      </w:r>
      <w:r w:rsidRPr="00030C5F">
        <w:rPr>
          <w:sz w:val="20"/>
          <w:szCs w:val="20"/>
        </w:rPr>
        <w:t>чем на реках. Ледяной покров подвергается те</w:t>
      </w:r>
      <w:r w:rsidRPr="00030C5F">
        <w:rPr>
          <w:sz w:val="20"/>
          <w:szCs w:val="20"/>
        </w:rPr>
        <w:t>р</w:t>
      </w:r>
      <w:r w:rsidRPr="00030C5F">
        <w:rPr>
          <w:sz w:val="20"/>
          <w:szCs w:val="20"/>
        </w:rPr>
        <w:t>мическим д</w:t>
      </w:r>
      <w:r w:rsidRPr="00030C5F">
        <w:rPr>
          <w:sz w:val="20"/>
          <w:szCs w:val="20"/>
        </w:rPr>
        <w:t>е</w:t>
      </w:r>
      <w:r w:rsidRPr="00030C5F">
        <w:rPr>
          <w:sz w:val="20"/>
          <w:szCs w:val="20"/>
        </w:rPr>
        <w:t>формациям, связанным с изменениями плотности льда при колебаниях температуры, и динамическим, вызываемым действ</w:t>
      </w:r>
      <w:r w:rsidRPr="00030C5F">
        <w:rPr>
          <w:sz w:val="20"/>
          <w:szCs w:val="20"/>
        </w:rPr>
        <w:t>и</w:t>
      </w:r>
      <w:r w:rsidRPr="00030C5F">
        <w:rPr>
          <w:sz w:val="20"/>
          <w:szCs w:val="20"/>
        </w:rPr>
        <w:t>ем ветра или колебаниями уровня воды. При резких изменениях те</w:t>
      </w:r>
      <w:r w:rsidRPr="00030C5F">
        <w:rPr>
          <w:sz w:val="20"/>
          <w:szCs w:val="20"/>
        </w:rPr>
        <w:t>м</w:t>
      </w:r>
      <w:r w:rsidRPr="00030C5F">
        <w:rPr>
          <w:sz w:val="20"/>
          <w:szCs w:val="20"/>
        </w:rPr>
        <w:lastRenderedPageBreak/>
        <w:t>пературы воздуха возникают разрывы лед</w:t>
      </w:r>
      <w:r w:rsidRPr="00030C5F">
        <w:rPr>
          <w:sz w:val="20"/>
          <w:szCs w:val="20"/>
        </w:rPr>
        <w:t>я</w:t>
      </w:r>
      <w:r w:rsidRPr="00030C5F">
        <w:rPr>
          <w:sz w:val="20"/>
          <w:szCs w:val="20"/>
        </w:rPr>
        <w:t>ного покрова (трещины). На крупных озерах часто под воздейств</w:t>
      </w:r>
      <w:r w:rsidRPr="00030C5F">
        <w:rPr>
          <w:sz w:val="20"/>
          <w:szCs w:val="20"/>
        </w:rPr>
        <w:t>и</w:t>
      </w:r>
      <w:r w:rsidRPr="00030C5F">
        <w:rPr>
          <w:sz w:val="20"/>
          <w:szCs w:val="20"/>
        </w:rPr>
        <w:t>ем ветра происходит разрыв льда с последующим перемещением льдин и надвигом их на б</w:t>
      </w:r>
      <w:r w:rsidRPr="00030C5F">
        <w:rPr>
          <w:sz w:val="20"/>
          <w:szCs w:val="20"/>
        </w:rPr>
        <w:t>е</w:t>
      </w:r>
      <w:r w:rsidRPr="00030C5F">
        <w:rPr>
          <w:sz w:val="20"/>
          <w:szCs w:val="20"/>
        </w:rPr>
        <w:t>рега или на сплошной лед.</w:t>
      </w:r>
    </w:p>
    <w:p w:rsidR="00A049F1" w:rsidRPr="00030C5F" w:rsidRDefault="00A049F1" w:rsidP="00A049F1">
      <w:pPr>
        <w:widowControl w:val="0"/>
        <w:spacing w:line="216" w:lineRule="auto"/>
        <w:ind w:firstLine="284"/>
        <w:jc w:val="both"/>
        <w:rPr>
          <w:sz w:val="20"/>
          <w:szCs w:val="20"/>
        </w:rPr>
      </w:pPr>
      <w:r w:rsidRPr="00030C5F">
        <w:rPr>
          <w:sz w:val="20"/>
          <w:szCs w:val="20"/>
        </w:rPr>
        <w:t>Вскрытие водоемов происходит под воздействием солнечной р</w:t>
      </w:r>
      <w:r w:rsidRPr="00030C5F">
        <w:rPr>
          <w:sz w:val="20"/>
          <w:szCs w:val="20"/>
        </w:rPr>
        <w:t>а</w:t>
      </w:r>
      <w:r w:rsidRPr="00030C5F">
        <w:rPr>
          <w:sz w:val="20"/>
          <w:szCs w:val="20"/>
        </w:rPr>
        <w:t>диации, адвективного тепла воздушных масс, тепла талых и до</w:t>
      </w:r>
      <w:r w:rsidRPr="00030C5F">
        <w:rPr>
          <w:sz w:val="20"/>
          <w:szCs w:val="20"/>
        </w:rPr>
        <w:t>ж</w:t>
      </w:r>
      <w:r w:rsidRPr="00030C5F">
        <w:rPr>
          <w:sz w:val="20"/>
          <w:szCs w:val="20"/>
        </w:rPr>
        <w:t>девых вод, воздействием текучих вод и ветра. На мелких водоемах лед тает на месте, на крупных после образования закраин ледяной покров под действием ветра размывается, дрейфует  и нередко нагромождается на б</w:t>
      </w:r>
      <w:r w:rsidRPr="00030C5F">
        <w:rPr>
          <w:sz w:val="20"/>
          <w:szCs w:val="20"/>
        </w:rPr>
        <w:t>е</w:t>
      </w:r>
      <w:r w:rsidRPr="00030C5F">
        <w:rPr>
          <w:sz w:val="20"/>
          <w:szCs w:val="20"/>
        </w:rPr>
        <w:t>регах; часть льдин выносится в вытекающую реку. Период вскрытия и очищения от</w:t>
      </w:r>
      <w:r w:rsidR="0061255C">
        <w:rPr>
          <w:sz w:val="20"/>
          <w:szCs w:val="20"/>
        </w:rPr>
        <w:t>о</w:t>
      </w:r>
      <w:r w:rsidRPr="00030C5F">
        <w:rPr>
          <w:sz w:val="20"/>
          <w:szCs w:val="20"/>
        </w:rPr>
        <w:t xml:space="preserve"> льда водохранилищ в различных географических у</w:t>
      </w:r>
      <w:r w:rsidRPr="00030C5F">
        <w:rPr>
          <w:sz w:val="20"/>
          <w:szCs w:val="20"/>
        </w:rPr>
        <w:t>с</w:t>
      </w:r>
      <w:r w:rsidRPr="00030C5F">
        <w:rPr>
          <w:sz w:val="20"/>
          <w:szCs w:val="20"/>
        </w:rPr>
        <w:t>ловиях продолжается в сре</w:t>
      </w:r>
      <w:r w:rsidRPr="00030C5F">
        <w:rPr>
          <w:sz w:val="20"/>
          <w:szCs w:val="20"/>
        </w:rPr>
        <w:t>д</w:t>
      </w:r>
      <w:r w:rsidRPr="00030C5F">
        <w:rPr>
          <w:sz w:val="20"/>
          <w:szCs w:val="20"/>
        </w:rPr>
        <w:t>нем 10 – 40 суток.</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jc w:val="center"/>
        <w:rPr>
          <w:b/>
          <w:sz w:val="20"/>
          <w:szCs w:val="20"/>
        </w:rPr>
      </w:pPr>
      <w:r>
        <w:rPr>
          <w:b/>
          <w:sz w:val="20"/>
          <w:szCs w:val="20"/>
        </w:rPr>
        <w:t>13</w:t>
      </w:r>
      <w:r w:rsidRPr="00030C5F">
        <w:rPr>
          <w:b/>
          <w:sz w:val="20"/>
          <w:szCs w:val="20"/>
        </w:rPr>
        <w:t>.5. Движение озерной воды</w:t>
      </w:r>
    </w:p>
    <w:p w:rsidR="00A049F1" w:rsidRPr="00030C5F" w:rsidRDefault="00A049F1" w:rsidP="00A049F1">
      <w:pPr>
        <w:widowControl w:val="0"/>
        <w:spacing w:line="216" w:lineRule="auto"/>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Движение озерных вод может быть поступательным (течения, п</w:t>
      </w:r>
      <w:r w:rsidRPr="00030C5F">
        <w:rPr>
          <w:sz w:val="20"/>
          <w:szCs w:val="20"/>
        </w:rPr>
        <w:t>е</w:t>
      </w:r>
      <w:r w:rsidRPr="00030C5F">
        <w:rPr>
          <w:sz w:val="20"/>
          <w:szCs w:val="20"/>
        </w:rPr>
        <w:t xml:space="preserve">ремешивание) и </w:t>
      </w:r>
      <w:r>
        <w:rPr>
          <w:sz w:val="20"/>
          <w:szCs w:val="20"/>
        </w:rPr>
        <w:t>колебательным (волны, сейш</w:t>
      </w:r>
      <w:r w:rsidRPr="00030C5F">
        <w:rPr>
          <w:sz w:val="20"/>
          <w:szCs w:val="20"/>
        </w:rPr>
        <w:t>ы). В большинстве сл</w:t>
      </w:r>
      <w:r w:rsidRPr="00030C5F">
        <w:rPr>
          <w:sz w:val="20"/>
          <w:szCs w:val="20"/>
        </w:rPr>
        <w:t>у</w:t>
      </w:r>
      <w:r w:rsidRPr="00030C5F">
        <w:rPr>
          <w:sz w:val="20"/>
          <w:szCs w:val="20"/>
        </w:rPr>
        <w:t>чаев оба вида движения сочетаются.</w:t>
      </w:r>
    </w:p>
    <w:p w:rsidR="00A049F1" w:rsidRPr="00030C5F" w:rsidRDefault="00A049F1" w:rsidP="00A049F1">
      <w:pPr>
        <w:widowControl w:val="0"/>
        <w:spacing w:line="216" w:lineRule="auto"/>
        <w:ind w:firstLine="284"/>
        <w:jc w:val="both"/>
        <w:rPr>
          <w:sz w:val="20"/>
          <w:szCs w:val="20"/>
        </w:rPr>
      </w:pPr>
      <w:r w:rsidRPr="00030C5F">
        <w:rPr>
          <w:b/>
          <w:sz w:val="20"/>
          <w:szCs w:val="20"/>
        </w:rPr>
        <w:t>Волны.</w:t>
      </w:r>
      <w:r w:rsidRPr="00030C5F">
        <w:rPr>
          <w:sz w:val="20"/>
          <w:szCs w:val="20"/>
        </w:rPr>
        <w:t xml:space="preserve"> Установлено, что если две подвижные среды разной пло</w:t>
      </w:r>
      <w:r w:rsidRPr="00030C5F">
        <w:rPr>
          <w:sz w:val="20"/>
          <w:szCs w:val="20"/>
        </w:rPr>
        <w:t>т</w:t>
      </w:r>
      <w:r w:rsidRPr="00030C5F">
        <w:rPr>
          <w:sz w:val="20"/>
          <w:szCs w:val="20"/>
        </w:rPr>
        <w:t>ности соприкасаются одна с другой, то только в состоянии покоя ра</w:t>
      </w:r>
      <w:r w:rsidRPr="00030C5F">
        <w:rPr>
          <w:sz w:val="20"/>
          <w:szCs w:val="20"/>
        </w:rPr>
        <w:t>з</w:t>
      </w:r>
      <w:r w:rsidRPr="00030C5F">
        <w:rPr>
          <w:sz w:val="20"/>
          <w:szCs w:val="20"/>
        </w:rPr>
        <w:t>деляющая их поверхность будет плоскостью. Если хотя бы одна из них движется, разделяющая поверхность принимает волнообразный хара</w:t>
      </w:r>
      <w:r w:rsidRPr="00030C5F">
        <w:rPr>
          <w:sz w:val="20"/>
          <w:szCs w:val="20"/>
        </w:rPr>
        <w:t>к</w:t>
      </w:r>
      <w:r w:rsidRPr="00030C5F">
        <w:rPr>
          <w:sz w:val="20"/>
          <w:szCs w:val="20"/>
        </w:rPr>
        <w:t>тер. В случае взаимодействия потока воздуха (ве</w:t>
      </w:r>
      <w:r w:rsidRPr="00030C5F">
        <w:rPr>
          <w:sz w:val="20"/>
          <w:szCs w:val="20"/>
        </w:rPr>
        <w:t>т</w:t>
      </w:r>
      <w:r w:rsidRPr="00030C5F">
        <w:rPr>
          <w:sz w:val="20"/>
          <w:szCs w:val="20"/>
        </w:rPr>
        <w:t>ра) с поверхностью озера возникает колебательное движение ча</w:t>
      </w:r>
      <w:r w:rsidRPr="00030C5F">
        <w:rPr>
          <w:sz w:val="20"/>
          <w:szCs w:val="20"/>
        </w:rPr>
        <w:t>с</w:t>
      </w:r>
      <w:r w:rsidRPr="00030C5F">
        <w:rPr>
          <w:sz w:val="20"/>
          <w:szCs w:val="20"/>
        </w:rPr>
        <w:t>тиц воды вверх и вниз по некоторой замкнутой траектории. Оно обусловлено тем, что каждая частица воды, поднятая выше среднего уровня (средней волновой л</w:t>
      </w:r>
      <w:r w:rsidRPr="00030C5F">
        <w:rPr>
          <w:sz w:val="20"/>
          <w:szCs w:val="20"/>
        </w:rPr>
        <w:t>и</w:t>
      </w:r>
      <w:r w:rsidRPr="00030C5F">
        <w:rPr>
          <w:sz w:val="20"/>
          <w:szCs w:val="20"/>
        </w:rPr>
        <w:t>нии)</w:t>
      </w:r>
      <w:r>
        <w:rPr>
          <w:sz w:val="20"/>
          <w:szCs w:val="20"/>
        </w:rPr>
        <w:t>,</w:t>
      </w:r>
      <w:r w:rsidRPr="00030C5F">
        <w:rPr>
          <w:sz w:val="20"/>
          <w:szCs w:val="20"/>
        </w:rPr>
        <w:t xml:space="preserve"> стремится под влиянием силы тяжести опуститься вниз и всле</w:t>
      </w:r>
      <w:r w:rsidRPr="00030C5F">
        <w:rPr>
          <w:sz w:val="20"/>
          <w:szCs w:val="20"/>
        </w:rPr>
        <w:t>д</w:t>
      </w:r>
      <w:r w:rsidRPr="00030C5F">
        <w:rPr>
          <w:sz w:val="20"/>
          <w:szCs w:val="20"/>
        </w:rPr>
        <w:t>ствие инерции опускается еще н</w:t>
      </w:r>
      <w:r w:rsidRPr="00030C5F">
        <w:rPr>
          <w:sz w:val="20"/>
          <w:szCs w:val="20"/>
        </w:rPr>
        <w:t>и</w:t>
      </w:r>
      <w:r w:rsidRPr="00030C5F">
        <w:rPr>
          <w:sz w:val="20"/>
          <w:szCs w:val="20"/>
        </w:rPr>
        <w:t>же, затем под действием ветра снова поднимается. К этому чисто колебательному движению присоединяе</w:t>
      </w:r>
      <w:r w:rsidRPr="00030C5F">
        <w:rPr>
          <w:sz w:val="20"/>
          <w:szCs w:val="20"/>
        </w:rPr>
        <w:t>т</w:t>
      </w:r>
      <w:r w:rsidRPr="00030C5F">
        <w:rPr>
          <w:sz w:val="20"/>
          <w:szCs w:val="20"/>
        </w:rPr>
        <w:t>ся сравнительно небол</w:t>
      </w:r>
      <w:r w:rsidRPr="00030C5F">
        <w:rPr>
          <w:sz w:val="20"/>
          <w:szCs w:val="20"/>
        </w:rPr>
        <w:t>ь</w:t>
      </w:r>
      <w:r w:rsidRPr="00030C5F">
        <w:rPr>
          <w:sz w:val="20"/>
          <w:szCs w:val="20"/>
        </w:rPr>
        <w:t>шое поступательное движение воды, гонимой ветром. Так образуется волнообразное движение воды, увеличива</w:t>
      </w:r>
      <w:r w:rsidRPr="00030C5F">
        <w:rPr>
          <w:sz w:val="20"/>
          <w:szCs w:val="20"/>
        </w:rPr>
        <w:t>ю</w:t>
      </w:r>
      <w:r w:rsidRPr="00030C5F">
        <w:rPr>
          <w:sz w:val="20"/>
          <w:szCs w:val="20"/>
        </w:rPr>
        <w:t>щееся по мере ус</w:t>
      </w:r>
      <w:r w:rsidRPr="00030C5F">
        <w:rPr>
          <w:sz w:val="20"/>
          <w:szCs w:val="20"/>
        </w:rPr>
        <w:t>и</w:t>
      </w:r>
      <w:r w:rsidRPr="00030C5F">
        <w:rPr>
          <w:sz w:val="20"/>
          <w:szCs w:val="20"/>
        </w:rPr>
        <w:t>ления ветра.</w:t>
      </w:r>
    </w:p>
    <w:p w:rsidR="00A049F1" w:rsidRPr="00030C5F" w:rsidRDefault="00A049F1" w:rsidP="00A049F1">
      <w:pPr>
        <w:widowControl w:val="0"/>
        <w:spacing w:line="216" w:lineRule="auto"/>
        <w:ind w:firstLine="284"/>
        <w:jc w:val="both"/>
        <w:rPr>
          <w:sz w:val="20"/>
          <w:szCs w:val="20"/>
        </w:rPr>
      </w:pPr>
      <w:r w:rsidRPr="00030C5F">
        <w:rPr>
          <w:sz w:val="20"/>
          <w:szCs w:val="20"/>
        </w:rPr>
        <w:t>Сечение нескольких последовательных волн вертикальной плоск</w:t>
      </w:r>
      <w:r w:rsidRPr="00030C5F">
        <w:rPr>
          <w:sz w:val="20"/>
          <w:szCs w:val="20"/>
        </w:rPr>
        <w:t>о</w:t>
      </w:r>
      <w:r w:rsidRPr="00030C5F">
        <w:rPr>
          <w:sz w:val="20"/>
          <w:szCs w:val="20"/>
        </w:rPr>
        <w:t>стью в главном направлении их движения представляет волновой пр</w:t>
      </w:r>
      <w:r w:rsidRPr="00030C5F">
        <w:rPr>
          <w:sz w:val="20"/>
          <w:szCs w:val="20"/>
        </w:rPr>
        <w:t>о</w:t>
      </w:r>
      <w:r w:rsidRPr="00030C5F">
        <w:rPr>
          <w:sz w:val="20"/>
          <w:szCs w:val="20"/>
        </w:rPr>
        <w:t>филь, который характеризуется следующими элементами. Часть во</w:t>
      </w:r>
      <w:r w:rsidRPr="00030C5F">
        <w:rPr>
          <w:sz w:val="20"/>
          <w:szCs w:val="20"/>
        </w:rPr>
        <w:t>л</w:t>
      </w:r>
      <w:r w:rsidRPr="00030C5F">
        <w:rPr>
          <w:sz w:val="20"/>
          <w:szCs w:val="20"/>
        </w:rPr>
        <w:t>ны, расположенная выше средней волновой линии, называется гре</w:t>
      </w:r>
      <w:r w:rsidRPr="00030C5F">
        <w:rPr>
          <w:sz w:val="20"/>
          <w:szCs w:val="20"/>
        </w:rPr>
        <w:t>б</w:t>
      </w:r>
      <w:r w:rsidRPr="00030C5F">
        <w:rPr>
          <w:sz w:val="20"/>
          <w:szCs w:val="20"/>
        </w:rPr>
        <w:t>нем, ниже ее – впадиной (ложбиной). Наивысшая точка волны – ве</w:t>
      </w:r>
      <w:r w:rsidRPr="00030C5F">
        <w:rPr>
          <w:sz w:val="20"/>
          <w:szCs w:val="20"/>
        </w:rPr>
        <w:t>р</w:t>
      </w:r>
      <w:r w:rsidRPr="00030C5F">
        <w:rPr>
          <w:sz w:val="20"/>
          <w:szCs w:val="20"/>
        </w:rPr>
        <w:t>шина, наинизшая – подошва. Расстояние между двумя последовател</w:t>
      </w:r>
      <w:r w:rsidRPr="00030C5F">
        <w:rPr>
          <w:sz w:val="20"/>
          <w:szCs w:val="20"/>
        </w:rPr>
        <w:t>ь</w:t>
      </w:r>
      <w:r w:rsidRPr="00030C5F">
        <w:rPr>
          <w:sz w:val="20"/>
          <w:szCs w:val="20"/>
        </w:rPr>
        <w:t>ными гребнями или подошвами двух волн – длина волны (λ</w:t>
      </w:r>
      <w:r w:rsidRPr="00030C5F">
        <w:rPr>
          <w:sz w:val="20"/>
          <w:szCs w:val="20"/>
          <w:vertAlign w:val="subscript"/>
        </w:rPr>
        <w:t>в</w:t>
      </w:r>
      <w:r w:rsidRPr="00030C5F">
        <w:rPr>
          <w:sz w:val="20"/>
          <w:szCs w:val="20"/>
        </w:rPr>
        <w:t>), рассто</w:t>
      </w:r>
      <w:r w:rsidRPr="00030C5F">
        <w:rPr>
          <w:sz w:val="20"/>
          <w:szCs w:val="20"/>
        </w:rPr>
        <w:t>я</w:t>
      </w:r>
      <w:r w:rsidRPr="00030C5F">
        <w:rPr>
          <w:sz w:val="20"/>
          <w:szCs w:val="20"/>
        </w:rPr>
        <w:t>ние по вертикали между гребнем и подошвой – высота волны (</w:t>
      </w:r>
      <w:r w:rsidRPr="00030C5F">
        <w:rPr>
          <w:sz w:val="20"/>
          <w:szCs w:val="20"/>
          <w:lang w:val="en-US"/>
        </w:rPr>
        <w:t>h</w:t>
      </w:r>
      <w:r w:rsidRPr="00030C5F">
        <w:rPr>
          <w:sz w:val="20"/>
          <w:szCs w:val="20"/>
          <w:vertAlign w:val="subscript"/>
        </w:rPr>
        <w:t>в</w:t>
      </w:r>
      <w:r w:rsidRPr="00030C5F">
        <w:rPr>
          <w:sz w:val="20"/>
          <w:szCs w:val="20"/>
        </w:rPr>
        <w:t>). О</w:t>
      </w:r>
      <w:r w:rsidRPr="00030C5F">
        <w:rPr>
          <w:sz w:val="20"/>
          <w:szCs w:val="20"/>
        </w:rPr>
        <w:t>т</w:t>
      </w:r>
      <w:r w:rsidRPr="00030C5F">
        <w:rPr>
          <w:sz w:val="20"/>
          <w:szCs w:val="20"/>
        </w:rPr>
        <w:t>ношение высоты волны к ее длине характеризует крутизну волны. Промежуток времени, в течение которого волна проходит путь, ра</w:t>
      </w:r>
      <w:r w:rsidRPr="00030C5F">
        <w:rPr>
          <w:sz w:val="20"/>
          <w:szCs w:val="20"/>
        </w:rPr>
        <w:t>в</w:t>
      </w:r>
      <w:r w:rsidRPr="00030C5F">
        <w:rPr>
          <w:sz w:val="20"/>
          <w:szCs w:val="20"/>
        </w:rPr>
        <w:t>ный ее длине, называется пери</w:t>
      </w:r>
      <w:r w:rsidRPr="00030C5F">
        <w:rPr>
          <w:sz w:val="20"/>
          <w:szCs w:val="20"/>
        </w:rPr>
        <w:t>о</w:t>
      </w:r>
      <w:r w:rsidRPr="00030C5F">
        <w:rPr>
          <w:sz w:val="20"/>
          <w:szCs w:val="20"/>
        </w:rPr>
        <w:t>дом волны (τ</w:t>
      </w:r>
      <w:r w:rsidRPr="00030C5F">
        <w:rPr>
          <w:sz w:val="20"/>
          <w:szCs w:val="20"/>
          <w:vertAlign w:val="subscript"/>
        </w:rPr>
        <w:t>в</w:t>
      </w:r>
      <w:r w:rsidRPr="00030C5F">
        <w:rPr>
          <w:sz w:val="20"/>
          <w:szCs w:val="20"/>
        </w:rPr>
        <w:t>). Скорость волны (с</w:t>
      </w:r>
      <w:r w:rsidRPr="00030C5F">
        <w:rPr>
          <w:sz w:val="20"/>
          <w:szCs w:val="20"/>
          <w:vertAlign w:val="subscript"/>
        </w:rPr>
        <w:t>в</w:t>
      </w:r>
      <w:r w:rsidRPr="00030C5F">
        <w:rPr>
          <w:sz w:val="20"/>
          <w:szCs w:val="20"/>
        </w:rPr>
        <w:t xml:space="preserve">) – </w:t>
      </w:r>
      <w:r w:rsidRPr="00030C5F">
        <w:rPr>
          <w:sz w:val="20"/>
          <w:szCs w:val="20"/>
        </w:rPr>
        <w:lastRenderedPageBreak/>
        <w:t>это расстояние, проходимое  какой-нибудь точкой ее (например, гре</w:t>
      </w:r>
      <w:r w:rsidRPr="00030C5F">
        <w:rPr>
          <w:sz w:val="20"/>
          <w:szCs w:val="20"/>
        </w:rPr>
        <w:t>б</w:t>
      </w:r>
      <w:r w:rsidRPr="00030C5F">
        <w:rPr>
          <w:sz w:val="20"/>
          <w:szCs w:val="20"/>
        </w:rPr>
        <w:t>нем) в единицу времени.</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Высоту волны </w:t>
      </w:r>
      <w:r w:rsidRPr="00030C5F">
        <w:rPr>
          <w:sz w:val="20"/>
          <w:szCs w:val="20"/>
          <w:lang w:val="en-US"/>
        </w:rPr>
        <w:t>h</w:t>
      </w:r>
      <w:r w:rsidRPr="00030C5F">
        <w:rPr>
          <w:sz w:val="20"/>
          <w:szCs w:val="20"/>
          <w:vertAlign w:val="subscript"/>
        </w:rPr>
        <w:t>в</w:t>
      </w:r>
      <w:r w:rsidRPr="00030C5F">
        <w:rPr>
          <w:sz w:val="20"/>
          <w:szCs w:val="20"/>
        </w:rPr>
        <w:t xml:space="preserve"> (м) можно вычислить по формуле В.Г. Андреян</w:t>
      </w:r>
      <w:r w:rsidRPr="00030C5F">
        <w:rPr>
          <w:sz w:val="20"/>
          <w:szCs w:val="20"/>
        </w:rPr>
        <w:t>о</w:t>
      </w:r>
      <w:r w:rsidRPr="00030C5F">
        <w:rPr>
          <w:sz w:val="20"/>
          <w:szCs w:val="20"/>
        </w:rPr>
        <w:t>ва</w:t>
      </w:r>
      <w:r>
        <w:rPr>
          <w:sz w:val="20"/>
          <w:szCs w:val="20"/>
        </w:rPr>
        <w:t>:</w:t>
      </w:r>
    </w:p>
    <w:p w:rsidR="00A049F1" w:rsidRPr="00030C5F" w:rsidRDefault="00A049F1" w:rsidP="00A049F1">
      <w:pPr>
        <w:widowControl w:val="0"/>
        <w:spacing w:line="216" w:lineRule="auto"/>
        <w:ind w:firstLine="284"/>
        <w:jc w:val="right"/>
        <w:rPr>
          <w:sz w:val="20"/>
          <w:szCs w:val="20"/>
        </w:rPr>
      </w:pPr>
      <w:r w:rsidRPr="00030C5F">
        <w:rPr>
          <w:sz w:val="20"/>
          <w:szCs w:val="20"/>
          <w:lang w:val="en-US"/>
        </w:rPr>
        <w:t>h</w:t>
      </w:r>
      <w:r w:rsidRPr="00030C5F">
        <w:rPr>
          <w:sz w:val="20"/>
          <w:szCs w:val="20"/>
          <w:vertAlign w:val="subscript"/>
        </w:rPr>
        <w:t>в</w:t>
      </w:r>
      <w:r w:rsidRPr="00030C5F">
        <w:rPr>
          <w:sz w:val="20"/>
          <w:szCs w:val="20"/>
        </w:rPr>
        <w:t xml:space="preserve"> = 0,0208 </w:t>
      </w:r>
      <w:r w:rsidRPr="00030C5F">
        <w:rPr>
          <w:sz w:val="20"/>
          <w:szCs w:val="20"/>
          <w:lang w:val="en-US"/>
        </w:rPr>
        <w:t>u</w:t>
      </w:r>
      <w:r w:rsidRPr="00030C5F">
        <w:rPr>
          <w:sz w:val="20"/>
          <w:szCs w:val="20"/>
          <w:vertAlign w:val="subscript"/>
        </w:rPr>
        <w:t>в</w:t>
      </w:r>
      <w:r w:rsidRPr="00030C5F">
        <w:rPr>
          <w:sz w:val="20"/>
          <w:szCs w:val="20"/>
          <w:vertAlign w:val="superscript"/>
        </w:rPr>
        <w:t>5/4</w:t>
      </w:r>
      <w:r w:rsidRPr="0013309A">
        <w:rPr>
          <w:sz w:val="20"/>
          <w:szCs w:val="20"/>
        </w:rPr>
        <w:t xml:space="preserve"> </w:t>
      </w:r>
      <w:r w:rsidRPr="00030C5F">
        <w:rPr>
          <w:sz w:val="20"/>
          <w:szCs w:val="20"/>
          <w:lang w:val="en-US"/>
        </w:rPr>
        <w:t>D</w:t>
      </w:r>
      <w:r w:rsidRPr="00030C5F">
        <w:rPr>
          <w:sz w:val="20"/>
          <w:szCs w:val="20"/>
          <w:vertAlign w:val="subscript"/>
        </w:rPr>
        <w:t>р</w:t>
      </w:r>
      <w:r w:rsidRPr="00030C5F">
        <w:rPr>
          <w:sz w:val="20"/>
          <w:szCs w:val="20"/>
          <w:vertAlign w:val="superscript"/>
        </w:rPr>
        <w:t>1/3</w:t>
      </w:r>
      <w:r w:rsidRPr="00030C5F">
        <w:rPr>
          <w:sz w:val="20"/>
          <w:szCs w:val="20"/>
        </w:rPr>
        <w:t>,</w:t>
      </w:r>
      <w:r w:rsidRPr="00030C5F">
        <w:rPr>
          <w:sz w:val="20"/>
          <w:szCs w:val="20"/>
        </w:rPr>
        <w:tab/>
      </w:r>
      <w:r w:rsidRPr="00030C5F">
        <w:rPr>
          <w:sz w:val="20"/>
          <w:szCs w:val="20"/>
        </w:rPr>
        <w:tab/>
      </w:r>
      <w:r w:rsidRPr="00030C5F">
        <w:rPr>
          <w:sz w:val="20"/>
          <w:szCs w:val="20"/>
        </w:rPr>
        <w:tab/>
        <w:t>(1</w:t>
      </w:r>
      <w:r>
        <w:rPr>
          <w:sz w:val="20"/>
          <w:szCs w:val="20"/>
        </w:rPr>
        <w:t>3</w:t>
      </w:r>
      <w:r w:rsidRPr="00030C5F">
        <w:rPr>
          <w:sz w:val="20"/>
          <w:szCs w:val="20"/>
        </w:rPr>
        <w:t>.7)</w:t>
      </w:r>
    </w:p>
    <w:p w:rsidR="00A049F1" w:rsidRDefault="00A049F1" w:rsidP="00A049F1">
      <w:pPr>
        <w:widowControl w:val="0"/>
        <w:spacing w:line="216" w:lineRule="auto"/>
        <w:jc w:val="both"/>
        <w:rPr>
          <w:sz w:val="20"/>
          <w:szCs w:val="20"/>
        </w:rPr>
      </w:pPr>
    </w:p>
    <w:p w:rsidR="00A049F1" w:rsidRPr="00030C5F" w:rsidRDefault="00A049F1" w:rsidP="00A049F1">
      <w:pPr>
        <w:widowControl w:val="0"/>
        <w:spacing w:line="216" w:lineRule="auto"/>
        <w:jc w:val="both"/>
        <w:rPr>
          <w:sz w:val="20"/>
          <w:szCs w:val="20"/>
        </w:rPr>
      </w:pPr>
      <w:r w:rsidRPr="00030C5F">
        <w:rPr>
          <w:sz w:val="20"/>
          <w:szCs w:val="20"/>
        </w:rPr>
        <w:t xml:space="preserve">где </w:t>
      </w:r>
      <w:r w:rsidRPr="00030C5F">
        <w:rPr>
          <w:sz w:val="20"/>
          <w:szCs w:val="20"/>
          <w:lang w:val="en-US"/>
        </w:rPr>
        <w:t>u</w:t>
      </w:r>
      <w:r w:rsidRPr="00030C5F">
        <w:rPr>
          <w:sz w:val="20"/>
          <w:szCs w:val="20"/>
          <w:vertAlign w:val="subscript"/>
        </w:rPr>
        <w:t>в</w:t>
      </w:r>
      <w:r w:rsidRPr="00030C5F">
        <w:rPr>
          <w:sz w:val="20"/>
          <w:szCs w:val="20"/>
        </w:rPr>
        <w:t xml:space="preserve"> – скорость ветра, м/с;</w:t>
      </w:r>
    </w:p>
    <w:p w:rsidR="00A049F1" w:rsidRPr="00030C5F" w:rsidRDefault="00A049F1" w:rsidP="00A049F1">
      <w:pPr>
        <w:widowControl w:val="0"/>
        <w:spacing w:line="216" w:lineRule="auto"/>
        <w:ind w:left="714" w:hanging="434"/>
        <w:jc w:val="both"/>
        <w:rPr>
          <w:sz w:val="20"/>
          <w:szCs w:val="20"/>
        </w:rPr>
      </w:pPr>
      <w:r w:rsidRPr="00030C5F">
        <w:rPr>
          <w:sz w:val="20"/>
          <w:szCs w:val="20"/>
          <w:lang w:val="en-US"/>
        </w:rPr>
        <w:t>D</w:t>
      </w:r>
      <w:r w:rsidRPr="00030C5F">
        <w:rPr>
          <w:sz w:val="20"/>
          <w:szCs w:val="20"/>
          <w:vertAlign w:val="subscript"/>
        </w:rPr>
        <w:t>р</w:t>
      </w:r>
      <w:r w:rsidRPr="00030C5F">
        <w:rPr>
          <w:sz w:val="20"/>
          <w:szCs w:val="20"/>
        </w:rPr>
        <w:t xml:space="preserve"> – длина разгона волны</w:t>
      </w:r>
      <w:r>
        <w:rPr>
          <w:sz w:val="20"/>
          <w:szCs w:val="20"/>
        </w:rPr>
        <w:t xml:space="preserve"> </w:t>
      </w:r>
      <w:r w:rsidRPr="00030C5F">
        <w:rPr>
          <w:sz w:val="20"/>
          <w:szCs w:val="20"/>
        </w:rPr>
        <w:t>– путь пройденный волной от пункта ее возникновения (например, подветренного берега) до расче</w:t>
      </w:r>
      <w:r w:rsidRPr="00030C5F">
        <w:rPr>
          <w:sz w:val="20"/>
          <w:szCs w:val="20"/>
        </w:rPr>
        <w:t>т</w:t>
      </w:r>
      <w:r w:rsidRPr="00030C5F">
        <w:rPr>
          <w:sz w:val="20"/>
          <w:szCs w:val="20"/>
        </w:rPr>
        <w:t>ной точки, км.</w:t>
      </w:r>
    </w:p>
    <w:p w:rsidR="00A049F1" w:rsidRPr="00030C5F" w:rsidRDefault="00A049F1" w:rsidP="00A049F1">
      <w:pPr>
        <w:widowControl w:val="0"/>
        <w:spacing w:line="216" w:lineRule="auto"/>
        <w:ind w:firstLine="284"/>
        <w:jc w:val="both"/>
        <w:rPr>
          <w:sz w:val="20"/>
          <w:szCs w:val="20"/>
        </w:rPr>
      </w:pPr>
      <w:r w:rsidRPr="00030C5F">
        <w:rPr>
          <w:sz w:val="20"/>
          <w:szCs w:val="20"/>
        </w:rPr>
        <w:t>На характер движения волны в значительной мере влияет глубина водоема Н. При Н &gt; λ</w:t>
      </w:r>
      <w:r w:rsidRPr="00030C5F">
        <w:rPr>
          <w:sz w:val="20"/>
          <w:szCs w:val="20"/>
          <w:vertAlign w:val="subscript"/>
        </w:rPr>
        <w:t>в</w:t>
      </w:r>
      <w:r w:rsidRPr="00030C5F">
        <w:rPr>
          <w:sz w:val="20"/>
          <w:szCs w:val="20"/>
        </w:rPr>
        <w:t>/2 дно не влияет на во</w:t>
      </w:r>
      <w:r w:rsidRPr="00030C5F">
        <w:rPr>
          <w:sz w:val="20"/>
          <w:szCs w:val="20"/>
        </w:rPr>
        <w:t>л</w:t>
      </w:r>
      <w:r w:rsidRPr="00030C5F">
        <w:rPr>
          <w:sz w:val="20"/>
          <w:szCs w:val="20"/>
        </w:rPr>
        <w:t>ны; при Н ≤ λ</w:t>
      </w:r>
      <w:r w:rsidRPr="00030C5F">
        <w:rPr>
          <w:sz w:val="20"/>
          <w:szCs w:val="20"/>
          <w:vertAlign w:val="subscript"/>
        </w:rPr>
        <w:t>в</w:t>
      </w:r>
      <w:r w:rsidRPr="00030C5F">
        <w:rPr>
          <w:sz w:val="20"/>
          <w:szCs w:val="20"/>
        </w:rPr>
        <w:t>/2</w:t>
      </w:r>
      <w:r w:rsidR="007B6D7E">
        <w:rPr>
          <w:sz w:val="20"/>
          <w:szCs w:val="20"/>
        </w:rPr>
        <w:t>,</w:t>
      </w:r>
      <w:r w:rsidRPr="00030C5F">
        <w:rPr>
          <w:sz w:val="20"/>
          <w:szCs w:val="20"/>
        </w:rPr>
        <w:t xml:space="preserve">                </w:t>
      </w:r>
      <w:r w:rsidRPr="00030C5F">
        <w:rPr>
          <w:sz w:val="20"/>
          <w:szCs w:val="20"/>
          <w:lang w:val="en-US"/>
        </w:rPr>
        <w:t>i</w:t>
      </w:r>
      <w:r w:rsidRPr="00030C5F">
        <w:rPr>
          <w:sz w:val="20"/>
          <w:szCs w:val="20"/>
        </w:rPr>
        <w:t xml:space="preserve"> ≤ 0,001 происходит деформ</w:t>
      </w:r>
      <w:r w:rsidRPr="00030C5F">
        <w:rPr>
          <w:sz w:val="20"/>
          <w:szCs w:val="20"/>
        </w:rPr>
        <w:t>а</w:t>
      </w:r>
      <w:r w:rsidRPr="00030C5F">
        <w:rPr>
          <w:sz w:val="20"/>
          <w:szCs w:val="20"/>
        </w:rPr>
        <w:t>ция волн. При уменьшении глубины до критической величины (Н</w:t>
      </w:r>
      <w:r w:rsidRPr="00030C5F">
        <w:rPr>
          <w:sz w:val="20"/>
          <w:szCs w:val="20"/>
          <w:vertAlign w:val="subscript"/>
        </w:rPr>
        <w:t>кр</w:t>
      </w:r>
      <w:r w:rsidRPr="00030C5F">
        <w:rPr>
          <w:sz w:val="20"/>
          <w:szCs w:val="20"/>
        </w:rPr>
        <w:t xml:space="preserve"> = 2</w:t>
      </w:r>
      <w:r w:rsidRPr="00030C5F">
        <w:rPr>
          <w:sz w:val="20"/>
          <w:szCs w:val="20"/>
          <w:lang w:val="en-US"/>
        </w:rPr>
        <w:t>h</w:t>
      </w:r>
      <w:r w:rsidRPr="00030C5F">
        <w:rPr>
          <w:sz w:val="20"/>
          <w:szCs w:val="20"/>
          <w:vertAlign w:val="subscript"/>
        </w:rPr>
        <w:t>в</w:t>
      </w:r>
      <w:r w:rsidRPr="00030C5F">
        <w:rPr>
          <w:sz w:val="20"/>
          <w:szCs w:val="20"/>
        </w:rPr>
        <w:t>) вследствие перехода потенц</w:t>
      </w:r>
      <w:r w:rsidRPr="00030C5F">
        <w:rPr>
          <w:sz w:val="20"/>
          <w:szCs w:val="20"/>
        </w:rPr>
        <w:t>и</w:t>
      </w:r>
      <w:r w:rsidRPr="00030C5F">
        <w:rPr>
          <w:sz w:val="20"/>
          <w:szCs w:val="20"/>
        </w:rPr>
        <w:t>альной энергии в кинетическую и сосредоточения ее в гребне последний пр</w:t>
      </w:r>
      <w:r w:rsidRPr="00030C5F">
        <w:rPr>
          <w:sz w:val="20"/>
          <w:szCs w:val="20"/>
        </w:rPr>
        <w:t>и</w:t>
      </w:r>
      <w:r w:rsidRPr="00030C5F">
        <w:rPr>
          <w:sz w:val="20"/>
          <w:szCs w:val="20"/>
        </w:rPr>
        <w:t>обретает поступательное движение, опрокидывается в сторону берега и волна разрушается. Обрушение волн у берега н</w:t>
      </w:r>
      <w:r w:rsidRPr="00030C5F">
        <w:rPr>
          <w:sz w:val="20"/>
          <w:szCs w:val="20"/>
        </w:rPr>
        <w:t>а</w:t>
      </w:r>
      <w:r w:rsidRPr="00030C5F">
        <w:rPr>
          <w:sz w:val="20"/>
          <w:szCs w:val="20"/>
        </w:rPr>
        <w:t xml:space="preserve">зывается                    п р и б о е м, на мелководье в открытой части – б у </w:t>
      </w:r>
      <w:r>
        <w:rPr>
          <w:sz w:val="20"/>
          <w:szCs w:val="20"/>
        </w:rPr>
        <w:t>р</w:t>
      </w:r>
      <w:r w:rsidRPr="00030C5F">
        <w:rPr>
          <w:sz w:val="20"/>
          <w:szCs w:val="20"/>
        </w:rPr>
        <w:t xml:space="preserve"> у н о м. В пр</w:t>
      </w:r>
      <w:r w:rsidRPr="00030C5F">
        <w:rPr>
          <w:sz w:val="20"/>
          <w:szCs w:val="20"/>
        </w:rPr>
        <w:t>и</w:t>
      </w:r>
      <w:r w:rsidRPr="00030C5F">
        <w:rPr>
          <w:sz w:val="20"/>
          <w:szCs w:val="20"/>
        </w:rPr>
        <w:t>урезной части отмели при углах наклона ее α &lt; 45º происходит вкат</w:t>
      </w:r>
      <w:r w:rsidRPr="00030C5F">
        <w:rPr>
          <w:sz w:val="20"/>
          <w:szCs w:val="20"/>
        </w:rPr>
        <w:t>ы</w:t>
      </w:r>
      <w:r w:rsidRPr="00030C5F">
        <w:rPr>
          <w:sz w:val="20"/>
          <w:szCs w:val="20"/>
        </w:rPr>
        <w:t xml:space="preserve">вание волны на берег. Высота вкатывания волны </w:t>
      </w:r>
      <w:r w:rsidRPr="00030C5F">
        <w:rPr>
          <w:sz w:val="20"/>
          <w:szCs w:val="20"/>
          <w:lang w:val="en-US"/>
        </w:rPr>
        <w:t>h</w:t>
      </w:r>
      <w:r w:rsidRPr="00030C5F">
        <w:rPr>
          <w:sz w:val="20"/>
          <w:szCs w:val="20"/>
          <w:vertAlign w:val="subscript"/>
        </w:rPr>
        <w:t>вк</w:t>
      </w:r>
      <w:r w:rsidRPr="00030C5F">
        <w:rPr>
          <w:sz w:val="20"/>
          <w:szCs w:val="20"/>
        </w:rPr>
        <w:t xml:space="preserve"> зависит от шер</w:t>
      </w:r>
      <w:r w:rsidRPr="00030C5F">
        <w:rPr>
          <w:sz w:val="20"/>
          <w:szCs w:val="20"/>
        </w:rPr>
        <w:t>о</w:t>
      </w:r>
      <w:r w:rsidRPr="00030C5F">
        <w:rPr>
          <w:sz w:val="20"/>
          <w:szCs w:val="20"/>
        </w:rPr>
        <w:t>ховатости берега к</w:t>
      </w:r>
      <w:r w:rsidRPr="00030C5F">
        <w:rPr>
          <w:sz w:val="20"/>
          <w:szCs w:val="20"/>
          <w:vertAlign w:val="subscript"/>
        </w:rPr>
        <w:t>б</w:t>
      </w:r>
      <w:r w:rsidRPr="00030C5F">
        <w:rPr>
          <w:sz w:val="20"/>
          <w:szCs w:val="20"/>
        </w:rPr>
        <w:t xml:space="preserve"> (например, для к</w:t>
      </w:r>
      <w:r w:rsidRPr="00030C5F">
        <w:rPr>
          <w:sz w:val="20"/>
          <w:szCs w:val="20"/>
        </w:rPr>
        <w:t>а</w:t>
      </w:r>
      <w:r w:rsidRPr="00030C5F">
        <w:rPr>
          <w:sz w:val="20"/>
          <w:szCs w:val="20"/>
        </w:rPr>
        <w:t>менной наброски к</w:t>
      </w:r>
      <w:r w:rsidRPr="00030C5F">
        <w:rPr>
          <w:sz w:val="20"/>
          <w:szCs w:val="20"/>
          <w:vertAlign w:val="subscript"/>
        </w:rPr>
        <w:t>б</w:t>
      </w:r>
      <w:r w:rsidRPr="00030C5F">
        <w:rPr>
          <w:sz w:val="20"/>
          <w:szCs w:val="20"/>
        </w:rPr>
        <w:t xml:space="preserve"> </w:t>
      </w:r>
      <w:r>
        <w:rPr>
          <w:sz w:val="20"/>
          <w:szCs w:val="20"/>
        </w:rPr>
        <w:t>=</w:t>
      </w:r>
      <w:r w:rsidRPr="00030C5F">
        <w:rPr>
          <w:sz w:val="20"/>
          <w:szCs w:val="20"/>
        </w:rPr>
        <w:t xml:space="preserve"> 0,77, для гладкой стенки к = 1</w:t>
      </w:r>
      <w:r>
        <w:rPr>
          <w:sz w:val="20"/>
          <w:szCs w:val="20"/>
        </w:rPr>
        <w:t>,</w:t>
      </w:r>
      <w:r w:rsidRPr="00030C5F">
        <w:rPr>
          <w:sz w:val="20"/>
          <w:szCs w:val="20"/>
        </w:rPr>
        <w:t>0</w:t>
      </w:r>
      <w:r>
        <w:rPr>
          <w:sz w:val="20"/>
          <w:szCs w:val="20"/>
        </w:rPr>
        <w:t>)</w:t>
      </w:r>
      <w:r w:rsidRPr="00030C5F">
        <w:rPr>
          <w:sz w:val="20"/>
          <w:szCs w:val="20"/>
        </w:rPr>
        <w:t>, высот</w:t>
      </w:r>
      <w:r>
        <w:rPr>
          <w:sz w:val="20"/>
          <w:szCs w:val="20"/>
        </w:rPr>
        <w:t>ы</w:t>
      </w:r>
      <w:r w:rsidRPr="00030C5F">
        <w:rPr>
          <w:sz w:val="20"/>
          <w:szCs w:val="20"/>
        </w:rPr>
        <w:t xml:space="preserve"> волны </w:t>
      </w:r>
      <w:r w:rsidRPr="00030C5F">
        <w:rPr>
          <w:sz w:val="20"/>
          <w:szCs w:val="20"/>
          <w:lang w:val="en-US"/>
        </w:rPr>
        <w:t>h</w:t>
      </w:r>
      <w:r w:rsidRPr="00030C5F">
        <w:rPr>
          <w:sz w:val="20"/>
          <w:szCs w:val="20"/>
          <w:vertAlign w:val="subscript"/>
        </w:rPr>
        <w:t>в</w:t>
      </w:r>
      <w:r w:rsidRPr="00030C5F">
        <w:rPr>
          <w:sz w:val="20"/>
          <w:szCs w:val="20"/>
        </w:rPr>
        <w:t xml:space="preserve"> , уклона берега (</w:t>
      </w:r>
      <w:r w:rsidRPr="00030C5F">
        <w:rPr>
          <w:sz w:val="20"/>
          <w:szCs w:val="20"/>
          <w:lang w:val="en-US"/>
        </w:rPr>
        <w:t>tg</w:t>
      </w:r>
      <w:r w:rsidRPr="00030C5F">
        <w:rPr>
          <w:sz w:val="20"/>
          <w:szCs w:val="20"/>
        </w:rPr>
        <w:t>α) и может опред</w:t>
      </w:r>
      <w:r w:rsidRPr="00030C5F">
        <w:rPr>
          <w:sz w:val="20"/>
          <w:szCs w:val="20"/>
        </w:rPr>
        <w:t>е</w:t>
      </w:r>
      <w:r w:rsidRPr="00030C5F">
        <w:rPr>
          <w:sz w:val="20"/>
          <w:szCs w:val="20"/>
        </w:rPr>
        <w:t>ляться по формуле Н.Н.</w:t>
      </w:r>
      <w:r>
        <w:rPr>
          <w:sz w:val="20"/>
          <w:szCs w:val="20"/>
        </w:rPr>
        <w:t xml:space="preserve"> </w:t>
      </w:r>
      <w:r w:rsidRPr="00030C5F">
        <w:rPr>
          <w:sz w:val="20"/>
          <w:szCs w:val="20"/>
        </w:rPr>
        <w:t>Джунковского</w:t>
      </w:r>
      <w:r>
        <w:rPr>
          <w:sz w:val="20"/>
          <w:szCs w:val="20"/>
        </w:rPr>
        <w:t>:</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right"/>
        <w:rPr>
          <w:sz w:val="20"/>
          <w:szCs w:val="20"/>
        </w:rPr>
      </w:pPr>
      <w:r w:rsidRPr="00030C5F">
        <w:rPr>
          <w:sz w:val="20"/>
          <w:szCs w:val="20"/>
          <w:lang w:val="en-US"/>
        </w:rPr>
        <w:t>h</w:t>
      </w:r>
      <w:r w:rsidRPr="00030C5F">
        <w:rPr>
          <w:sz w:val="20"/>
          <w:szCs w:val="20"/>
          <w:vertAlign w:val="subscript"/>
        </w:rPr>
        <w:t>вк</w:t>
      </w:r>
      <w:r w:rsidRPr="00030C5F">
        <w:rPr>
          <w:sz w:val="20"/>
          <w:szCs w:val="20"/>
        </w:rPr>
        <w:t xml:space="preserve"> = 3,2 к</w:t>
      </w:r>
      <w:r w:rsidRPr="00030C5F">
        <w:rPr>
          <w:sz w:val="20"/>
          <w:szCs w:val="20"/>
          <w:vertAlign w:val="subscript"/>
        </w:rPr>
        <w:t>б</w:t>
      </w:r>
      <w:r w:rsidRPr="00030C5F">
        <w:rPr>
          <w:sz w:val="20"/>
          <w:szCs w:val="20"/>
        </w:rPr>
        <w:t xml:space="preserve"> </w:t>
      </w:r>
      <w:r w:rsidRPr="00030C5F">
        <w:rPr>
          <w:sz w:val="20"/>
          <w:szCs w:val="20"/>
          <w:lang w:val="en-US"/>
        </w:rPr>
        <w:t>h</w:t>
      </w:r>
      <w:r w:rsidRPr="00030C5F">
        <w:rPr>
          <w:sz w:val="20"/>
          <w:szCs w:val="20"/>
          <w:vertAlign w:val="subscript"/>
        </w:rPr>
        <w:t>в</w:t>
      </w:r>
      <w:r w:rsidRPr="00030C5F">
        <w:rPr>
          <w:sz w:val="20"/>
          <w:szCs w:val="20"/>
        </w:rPr>
        <w:t xml:space="preserve"> </w:t>
      </w:r>
      <w:r w:rsidRPr="00030C5F">
        <w:rPr>
          <w:sz w:val="20"/>
          <w:szCs w:val="20"/>
          <w:lang w:val="en-US"/>
        </w:rPr>
        <w:t>tg</w:t>
      </w:r>
      <w:r w:rsidR="00AF440B">
        <w:rPr>
          <w:sz w:val="20"/>
          <w:szCs w:val="20"/>
        </w:rPr>
        <w:t>α.</w:t>
      </w:r>
      <w:r w:rsidRPr="00030C5F">
        <w:rPr>
          <w:sz w:val="20"/>
          <w:szCs w:val="20"/>
        </w:rPr>
        <w:tab/>
      </w:r>
      <w:r w:rsidRPr="00030C5F">
        <w:rPr>
          <w:sz w:val="20"/>
          <w:szCs w:val="20"/>
        </w:rPr>
        <w:tab/>
      </w:r>
      <w:r w:rsidRPr="00030C5F">
        <w:rPr>
          <w:sz w:val="20"/>
          <w:szCs w:val="20"/>
        </w:rPr>
        <w:tab/>
        <w:t>(1</w:t>
      </w:r>
      <w:r w:rsidR="007B6D7E">
        <w:rPr>
          <w:sz w:val="20"/>
          <w:szCs w:val="20"/>
        </w:rPr>
        <w:t>3</w:t>
      </w:r>
      <w:r w:rsidRPr="00030C5F">
        <w:rPr>
          <w:sz w:val="20"/>
          <w:szCs w:val="20"/>
        </w:rPr>
        <w:t>.8)</w:t>
      </w:r>
    </w:p>
    <w:p w:rsidR="00A049F1"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При подходе волны к отвесному, или крутому (α &gt; 45º) берегу</w:t>
      </w:r>
      <w:r w:rsidR="007B6D7E">
        <w:rPr>
          <w:sz w:val="20"/>
          <w:szCs w:val="20"/>
        </w:rPr>
        <w:t xml:space="preserve"> либо</w:t>
      </w:r>
      <w:r w:rsidRPr="00030C5F">
        <w:rPr>
          <w:sz w:val="20"/>
          <w:szCs w:val="20"/>
        </w:rPr>
        <w:t xml:space="preserve"> к стенке происходит удар и отражение волны, которое будет полным при Н &gt; Н</w:t>
      </w:r>
      <w:r w:rsidRPr="00030C5F">
        <w:rPr>
          <w:sz w:val="20"/>
          <w:szCs w:val="20"/>
          <w:vertAlign w:val="subscript"/>
        </w:rPr>
        <w:t>кр</w:t>
      </w:r>
      <w:r w:rsidRPr="00030C5F">
        <w:rPr>
          <w:sz w:val="20"/>
          <w:szCs w:val="20"/>
        </w:rPr>
        <w:t>.</w:t>
      </w:r>
    </w:p>
    <w:p w:rsidR="00A049F1" w:rsidRPr="00030C5F" w:rsidRDefault="00A049F1" w:rsidP="00A049F1">
      <w:pPr>
        <w:widowControl w:val="0"/>
        <w:spacing w:line="216" w:lineRule="auto"/>
        <w:ind w:firstLine="284"/>
        <w:jc w:val="both"/>
        <w:rPr>
          <w:sz w:val="20"/>
          <w:szCs w:val="20"/>
        </w:rPr>
      </w:pPr>
      <w:r w:rsidRPr="00030C5F">
        <w:rPr>
          <w:sz w:val="20"/>
          <w:szCs w:val="20"/>
        </w:rPr>
        <w:t>Наложение друг на друга двух или нескольких систем волн назыв</w:t>
      </w:r>
      <w:r w:rsidRPr="00030C5F">
        <w:rPr>
          <w:sz w:val="20"/>
          <w:szCs w:val="20"/>
        </w:rPr>
        <w:t>а</w:t>
      </w:r>
      <w:r w:rsidRPr="00030C5F">
        <w:rPr>
          <w:sz w:val="20"/>
          <w:szCs w:val="20"/>
        </w:rPr>
        <w:t>ется  и н т е р ф е р е н ц и е й. Частный случай ее – стоячая волна, о</w:t>
      </w:r>
      <w:r w:rsidRPr="00030C5F">
        <w:rPr>
          <w:sz w:val="20"/>
          <w:szCs w:val="20"/>
        </w:rPr>
        <w:t>б</w:t>
      </w:r>
      <w:r w:rsidRPr="00030C5F">
        <w:rPr>
          <w:sz w:val="20"/>
          <w:szCs w:val="20"/>
        </w:rPr>
        <w:t>разующаяся наложением прямой и отраженной волн с одинаковыми периодами. При встрече систем волн разных направлений часто обр</w:t>
      </w:r>
      <w:r w:rsidRPr="00030C5F">
        <w:rPr>
          <w:sz w:val="20"/>
          <w:szCs w:val="20"/>
        </w:rPr>
        <w:t>а</w:t>
      </w:r>
      <w:r w:rsidRPr="00030C5F">
        <w:rPr>
          <w:sz w:val="20"/>
          <w:szCs w:val="20"/>
        </w:rPr>
        <w:t>зуется сложное волнение с беспорядочным расп</w:t>
      </w:r>
      <w:r w:rsidRPr="00030C5F">
        <w:rPr>
          <w:sz w:val="20"/>
          <w:szCs w:val="20"/>
        </w:rPr>
        <w:t>о</w:t>
      </w:r>
      <w:r w:rsidRPr="00030C5F">
        <w:rPr>
          <w:sz w:val="20"/>
          <w:szCs w:val="20"/>
        </w:rPr>
        <w:t>ложением бугров и впадин – т о л ч е я.</w:t>
      </w:r>
    </w:p>
    <w:p w:rsidR="00A049F1" w:rsidRPr="00030C5F" w:rsidRDefault="00A049F1" w:rsidP="00A049F1">
      <w:pPr>
        <w:widowControl w:val="0"/>
        <w:spacing w:line="216" w:lineRule="auto"/>
        <w:ind w:firstLine="284"/>
        <w:jc w:val="both"/>
        <w:rPr>
          <w:sz w:val="20"/>
          <w:szCs w:val="20"/>
        </w:rPr>
      </w:pPr>
      <w:r w:rsidRPr="00030C5F">
        <w:rPr>
          <w:sz w:val="20"/>
          <w:szCs w:val="20"/>
        </w:rPr>
        <w:t>Ветровое волнение может быть: неустан</w:t>
      </w:r>
      <w:r>
        <w:rPr>
          <w:sz w:val="20"/>
          <w:szCs w:val="20"/>
        </w:rPr>
        <w:t>овивши</w:t>
      </w:r>
      <w:r w:rsidRPr="00030C5F">
        <w:rPr>
          <w:sz w:val="20"/>
          <w:szCs w:val="20"/>
        </w:rPr>
        <w:t>мся, когда прои</w:t>
      </w:r>
      <w:r w:rsidRPr="00030C5F">
        <w:rPr>
          <w:sz w:val="20"/>
          <w:szCs w:val="20"/>
        </w:rPr>
        <w:t>с</w:t>
      </w:r>
      <w:r w:rsidRPr="00030C5F">
        <w:rPr>
          <w:sz w:val="20"/>
          <w:szCs w:val="20"/>
        </w:rPr>
        <w:t>ходит увеличение волн, не достигших предела при данной скор</w:t>
      </w:r>
      <w:r w:rsidRPr="00030C5F">
        <w:rPr>
          <w:sz w:val="20"/>
          <w:szCs w:val="20"/>
        </w:rPr>
        <w:t>о</w:t>
      </w:r>
      <w:r w:rsidRPr="00030C5F">
        <w:rPr>
          <w:sz w:val="20"/>
          <w:szCs w:val="20"/>
        </w:rPr>
        <w:t>сти и продолжительн</w:t>
      </w:r>
      <w:r>
        <w:rPr>
          <w:sz w:val="20"/>
          <w:szCs w:val="20"/>
        </w:rPr>
        <w:t>ости действия ветра; установивши</w:t>
      </w:r>
      <w:r w:rsidRPr="00030C5F">
        <w:rPr>
          <w:sz w:val="20"/>
          <w:szCs w:val="20"/>
        </w:rPr>
        <w:t>мся, когда рост волн прекращается, несмотря на продолжающееся увеличение скорости ветра; затуха</w:t>
      </w:r>
      <w:r w:rsidRPr="00030C5F">
        <w:rPr>
          <w:sz w:val="20"/>
          <w:szCs w:val="20"/>
        </w:rPr>
        <w:t>ю</w:t>
      </w:r>
      <w:r w:rsidRPr="00030C5F">
        <w:rPr>
          <w:sz w:val="20"/>
          <w:szCs w:val="20"/>
        </w:rPr>
        <w:t>щим, когда при ослаблении и прекращении ветра водная масса еще не пришла в равновесие.</w:t>
      </w:r>
    </w:p>
    <w:p w:rsidR="00A049F1" w:rsidRPr="00030C5F" w:rsidRDefault="00A049F1" w:rsidP="00A049F1">
      <w:pPr>
        <w:widowControl w:val="0"/>
        <w:spacing w:line="216" w:lineRule="auto"/>
        <w:ind w:firstLine="284"/>
        <w:jc w:val="both"/>
        <w:rPr>
          <w:sz w:val="20"/>
          <w:szCs w:val="20"/>
        </w:rPr>
      </w:pPr>
      <w:r w:rsidRPr="00030C5F">
        <w:rPr>
          <w:b/>
          <w:sz w:val="20"/>
          <w:szCs w:val="20"/>
        </w:rPr>
        <w:t xml:space="preserve">Течения </w:t>
      </w:r>
      <w:r w:rsidRPr="00030C5F">
        <w:rPr>
          <w:sz w:val="20"/>
          <w:szCs w:val="20"/>
        </w:rPr>
        <w:t>– горизонтальные перемещения воды под действием ра</w:t>
      </w:r>
      <w:r w:rsidRPr="00030C5F">
        <w:rPr>
          <w:sz w:val="20"/>
          <w:szCs w:val="20"/>
        </w:rPr>
        <w:t>з</w:t>
      </w:r>
      <w:r w:rsidRPr="00030C5F">
        <w:rPr>
          <w:sz w:val="20"/>
          <w:szCs w:val="20"/>
        </w:rPr>
        <w:t xml:space="preserve">личных гидрометеорологических факторов: ветра, притока </w:t>
      </w:r>
      <w:r>
        <w:rPr>
          <w:sz w:val="20"/>
          <w:szCs w:val="20"/>
        </w:rPr>
        <w:t>с</w:t>
      </w:r>
      <w:r w:rsidRPr="00030C5F">
        <w:rPr>
          <w:sz w:val="20"/>
          <w:szCs w:val="20"/>
        </w:rPr>
        <w:t xml:space="preserve"> водосб</w:t>
      </w:r>
      <w:r w:rsidRPr="00030C5F">
        <w:rPr>
          <w:sz w:val="20"/>
          <w:szCs w:val="20"/>
        </w:rPr>
        <w:t>о</w:t>
      </w:r>
      <w:r w:rsidRPr="00030C5F">
        <w:rPr>
          <w:sz w:val="20"/>
          <w:szCs w:val="20"/>
        </w:rPr>
        <w:t xml:space="preserve">ра </w:t>
      </w:r>
      <w:r w:rsidRPr="00030C5F">
        <w:rPr>
          <w:sz w:val="20"/>
          <w:szCs w:val="20"/>
        </w:rPr>
        <w:lastRenderedPageBreak/>
        <w:t>и стока из водоема, неоднородности плотности воды, изменения атм</w:t>
      </w:r>
      <w:r w:rsidRPr="00030C5F">
        <w:rPr>
          <w:sz w:val="20"/>
          <w:szCs w:val="20"/>
        </w:rPr>
        <w:t>о</w:t>
      </w:r>
      <w:r w:rsidRPr="00030C5F">
        <w:rPr>
          <w:sz w:val="20"/>
          <w:szCs w:val="20"/>
        </w:rPr>
        <w:t>сферного давления и др. Течения характеризуются скоростью и н</w:t>
      </w:r>
      <w:r w:rsidRPr="00030C5F">
        <w:rPr>
          <w:sz w:val="20"/>
          <w:szCs w:val="20"/>
        </w:rPr>
        <w:t>а</w:t>
      </w:r>
      <w:r w:rsidRPr="00030C5F">
        <w:rPr>
          <w:sz w:val="20"/>
          <w:szCs w:val="20"/>
        </w:rPr>
        <w:t>правлением.</w:t>
      </w:r>
    </w:p>
    <w:p w:rsidR="00A049F1" w:rsidRPr="00030C5F" w:rsidRDefault="00A049F1" w:rsidP="00A049F1">
      <w:pPr>
        <w:widowControl w:val="0"/>
        <w:spacing w:line="216" w:lineRule="auto"/>
        <w:ind w:firstLine="284"/>
        <w:jc w:val="both"/>
        <w:rPr>
          <w:sz w:val="20"/>
          <w:szCs w:val="20"/>
        </w:rPr>
      </w:pPr>
      <w:r w:rsidRPr="00030C5F">
        <w:rPr>
          <w:sz w:val="20"/>
          <w:szCs w:val="20"/>
        </w:rPr>
        <w:t>В</w:t>
      </w:r>
      <w:r>
        <w:rPr>
          <w:sz w:val="20"/>
          <w:szCs w:val="20"/>
        </w:rPr>
        <w:t xml:space="preserve"> </w:t>
      </w:r>
      <w:r w:rsidRPr="00030C5F">
        <w:rPr>
          <w:sz w:val="20"/>
          <w:szCs w:val="20"/>
        </w:rPr>
        <w:t>е</w:t>
      </w:r>
      <w:r>
        <w:rPr>
          <w:sz w:val="20"/>
          <w:szCs w:val="20"/>
        </w:rPr>
        <w:t xml:space="preserve"> </w:t>
      </w:r>
      <w:r w:rsidRPr="00030C5F">
        <w:rPr>
          <w:sz w:val="20"/>
          <w:szCs w:val="20"/>
        </w:rPr>
        <w:t>т</w:t>
      </w:r>
      <w:r>
        <w:rPr>
          <w:sz w:val="20"/>
          <w:szCs w:val="20"/>
        </w:rPr>
        <w:t xml:space="preserve"> </w:t>
      </w:r>
      <w:r w:rsidRPr="00030C5F">
        <w:rPr>
          <w:sz w:val="20"/>
          <w:szCs w:val="20"/>
        </w:rPr>
        <w:t>р</w:t>
      </w:r>
      <w:r>
        <w:rPr>
          <w:sz w:val="20"/>
          <w:szCs w:val="20"/>
        </w:rPr>
        <w:t xml:space="preserve"> </w:t>
      </w:r>
      <w:r w:rsidRPr="00030C5F">
        <w:rPr>
          <w:sz w:val="20"/>
          <w:szCs w:val="20"/>
        </w:rPr>
        <w:t>о</w:t>
      </w:r>
      <w:r>
        <w:rPr>
          <w:sz w:val="20"/>
          <w:szCs w:val="20"/>
        </w:rPr>
        <w:t xml:space="preserve"> </w:t>
      </w:r>
      <w:r w:rsidRPr="00030C5F">
        <w:rPr>
          <w:sz w:val="20"/>
          <w:szCs w:val="20"/>
        </w:rPr>
        <w:t>в</w:t>
      </w:r>
      <w:r>
        <w:rPr>
          <w:sz w:val="20"/>
          <w:szCs w:val="20"/>
        </w:rPr>
        <w:t xml:space="preserve"> </w:t>
      </w:r>
      <w:r w:rsidRPr="00030C5F">
        <w:rPr>
          <w:sz w:val="20"/>
          <w:szCs w:val="20"/>
        </w:rPr>
        <w:t>ы</w:t>
      </w:r>
      <w:r>
        <w:rPr>
          <w:sz w:val="20"/>
          <w:szCs w:val="20"/>
        </w:rPr>
        <w:t xml:space="preserve"> </w:t>
      </w:r>
      <w:r w:rsidRPr="00030C5F">
        <w:rPr>
          <w:sz w:val="20"/>
          <w:szCs w:val="20"/>
        </w:rPr>
        <w:t>е</w:t>
      </w:r>
      <w:r>
        <w:rPr>
          <w:sz w:val="20"/>
          <w:szCs w:val="20"/>
        </w:rPr>
        <w:t xml:space="preserve"> </w:t>
      </w:r>
      <w:r w:rsidRPr="00030C5F">
        <w:rPr>
          <w:sz w:val="20"/>
          <w:szCs w:val="20"/>
        </w:rPr>
        <w:t xml:space="preserve"> (д</w:t>
      </w:r>
      <w:r>
        <w:rPr>
          <w:sz w:val="20"/>
          <w:szCs w:val="20"/>
        </w:rPr>
        <w:t xml:space="preserve"> </w:t>
      </w:r>
      <w:r w:rsidRPr="00030C5F">
        <w:rPr>
          <w:sz w:val="20"/>
          <w:szCs w:val="20"/>
        </w:rPr>
        <w:t>р</w:t>
      </w:r>
      <w:r>
        <w:rPr>
          <w:sz w:val="20"/>
          <w:szCs w:val="20"/>
        </w:rPr>
        <w:t xml:space="preserve"> </w:t>
      </w:r>
      <w:r w:rsidRPr="00030C5F">
        <w:rPr>
          <w:sz w:val="20"/>
          <w:szCs w:val="20"/>
        </w:rPr>
        <w:t>е</w:t>
      </w:r>
      <w:r>
        <w:rPr>
          <w:sz w:val="20"/>
          <w:szCs w:val="20"/>
        </w:rPr>
        <w:t xml:space="preserve"> </w:t>
      </w:r>
      <w:r w:rsidRPr="00030C5F">
        <w:rPr>
          <w:sz w:val="20"/>
          <w:szCs w:val="20"/>
        </w:rPr>
        <w:t>й</w:t>
      </w:r>
      <w:r>
        <w:rPr>
          <w:sz w:val="20"/>
          <w:szCs w:val="20"/>
        </w:rPr>
        <w:t xml:space="preserve"> </w:t>
      </w:r>
      <w:r w:rsidRPr="00030C5F">
        <w:rPr>
          <w:sz w:val="20"/>
          <w:szCs w:val="20"/>
        </w:rPr>
        <w:t>ф</w:t>
      </w:r>
      <w:r>
        <w:rPr>
          <w:sz w:val="20"/>
          <w:szCs w:val="20"/>
        </w:rPr>
        <w:t xml:space="preserve"> </w:t>
      </w:r>
      <w:r w:rsidRPr="00030C5F">
        <w:rPr>
          <w:sz w:val="20"/>
          <w:szCs w:val="20"/>
        </w:rPr>
        <w:t>о</w:t>
      </w:r>
      <w:r>
        <w:rPr>
          <w:sz w:val="20"/>
          <w:szCs w:val="20"/>
        </w:rPr>
        <w:t xml:space="preserve"> </w:t>
      </w:r>
      <w:r w:rsidRPr="00030C5F">
        <w:rPr>
          <w:sz w:val="20"/>
          <w:szCs w:val="20"/>
        </w:rPr>
        <w:t>в</w:t>
      </w:r>
      <w:r>
        <w:rPr>
          <w:sz w:val="20"/>
          <w:szCs w:val="20"/>
        </w:rPr>
        <w:t xml:space="preserve"> </w:t>
      </w:r>
      <w:r w:rsidRPr="00030C5F">
        <w:rPr>
          <w:sz w:val="20"/>
          <w:szCs w:val="20"/>
        </w:rPr>
        <w:t>ы</w:t>
      </w:r>
      <w:r>
        <w:rPr>
          <w:sz w:val="20"/>
          <w:szCs w:val="20"/>
        </w:rPr>
        <w:t xml:space="preserve"> </w:t>
      </w:r>
      <w:r w:rsidRPr="00030C5F">
        <w:rPr>
          <w:sz w:val="20"/>
          <w:szCs w:val="20"/>
        </w:rPr>
        <w:t>е)</w:t>
      </w:r>
      <w:r>
        <w:rPr>
          <w:sz w:val="20"/>
          <w:szCs w:val="20"/>
        </w:rPr>
        <w:t xml:space="preserve"> </w:t>
      </w:r>
      <w:r w:rsidRPr="00030C5F">
        <w:rPr>
          <w:sz w:val="20"/>
          <w:szCs w:val="20"/>
        </w:rPr>
        <w:t xml:space="preserve"> течения охватывают верхний слой воды – в нестратифицированных водоемах около 1/3 глубины. Их ск</w:t>
      </w:r>
      <w:r w:rsidRPr="00030C5F">
        <w:rPr>
          <w:sz w:val="20"/>
          <w:szCs w:val="20"/>
        </w:rPr>
        <w:t>о</w:t>
      </w:r>
      <w:r w:rsidRPr="00030C5F">
        <w:rPr>
          <w:sz w:val="20"/>
          <w:szCs w:val="20"/>
        </w:rPr>
        <w:t>рости достигают 50 см/с и более. Слой температурного скачка препя</w:t>
      </w:r>
      <w:r w:rsidRPr="00030C5F">
        <w:rPr>
          <w:sz w:val="20"/>
          <w:szCs w:val="20"/>
        </w:rPr>
        <w:t>т</w:t>
      </w:r>
      <w:r w:rsidRPr="00030C5F">
        <w:rPr>
          <w:sz w:val="20"/>
          <w:szCs w:val="20"/>
        </w:rPr>
        <w:t>ствует распространению этих течений в глубину. Так, в Байкале при слабовыраже</w:t>
      </w:r>
      <w:r w:rsidRPr="00030C5F">
        <w:rPr>
          <w:sz w:val="20"/>
          <w:szCs w:val="20"/>
        </w:rPr>
        <w:t>н</w:t>
      </w:r>
      <w:r w:rsidRPr="00030C5F">
        <w:rPr>
          <w:sz w:val="20"/>
          <w:szCs w:val="20"/>
        </w:rPr>
        <w:t>ной стратификации они проникают на глубину 60–80 м, а при наличии температурного скачка – всего на 5–20 м до слоя ма</w:t>
      </w:r>
      <w:r w:rsidRPr="00030C5F">
        <w:rPr>
          <w:sz w:val="20"/>
          <w:szCs w:val="20"/>
        </w:rPr>
        <w:t>к</w:t>
      </w:r>
      <w:r w:rsidRPr="00030C5F">
        <w:rPr>
          <w:sz w:val="20"/>
          <w:szCs w:val="20"/>
        </w:rPr>
        <w:t>симальных градиентов плотности. В глубинных слоях развиваются противоположные дрейфовым компенсацио</w:t>
      </w:r>
      <w:r w:rsidRPr="00030C5F">
        <w:rPr>
          <w:sz w:val="20"/>
          <w:szCs w:val="20"/>
        </w:rPr>
        <w:t>н</w:t>
      </w:r>
      <w:r w:rsidRPr="00030C5F">
        <w:rPr>
          <w:sz w:val="20"/>
          <w:szCs w:val="20"/>
        </w:rPr>
        <w:t>ные течения со скоростью не б</w:t>
      </w:r>
      <w:r w:rsidRPr="00030C5F">
        <w:rPr>
          <w:sz w:val="20"/>
          <w:szCs w:val="20"/>
        </w:rPr>
        <w:t>о</w:t>
      </w:r>
      <w:r w:rsidRPr="00030C5F">
        <w:rPr>
          <w:sz w:val="20"/>
          <w:szCs w:val="20"/>
        </w:rPr>
        <w:t>лее 10–20 см/с.</w:t>
      </w:r>
    </w:p>
    <w:p w:rsidR="00A049F1" w:rsidRPr="00030C5F" w:rsidRDefault="00A049F1" w:rsidP="00A049F1">
      <w:pPr>
        <w:widowControl w:val="0"/>
        <w:spacing w:line="216" w:lineRule="auto"/>
        <w:ind w:firstLine="284"/>
        <w:jc w:val="both"/>
        <w:rPr>
          <w:sz w:val="20"/>
          <w:szCs w:val="20"/>
        </w:rPr>
      </w:pPr>
      <w:r w:rsidRPr="00030C5F">
        <w:rPr>
          <w:sz w:val="20"/>
          <w:szCs w:val="20"/>
        </w:rPr>
        <w:t>Направление поверхностного течения отклоняется от направл</w:t>
      </w:r>
      <w:r w:rsidRPr="00030C5F">
        <w:rPr>
          <w:sz w:val="20"/>
          <w:szCs w:val="20"/>
        </w:rPr>
        <w:t>е</w:t>
      </w:r>
      <w:r w:rsidRPr="00030C5F">
        <w:rPr>
          <w:sz w:val="20"/>
          <w:szCs w:val="20"/>
        </w:rPr>
        <w:t xml:space="preserve">ния ветра на 45º вправо в северном и влево в южном </w:t>
      </w:r>
      <w:r>
        <w:rPr>
          <w:sz w:val="20"/>
          <w:szCs w:val="20"/>
        </w:rPr>
        <w:t>полушарии</w:t>
      </w:r>
      <w:r w:rsidRPr="00030C5F">
        <w:rPr>
          <w:sz w:val="20"/>
          <w:szCs w:val="20"/>
        </w:rPr>
        <w:t>.</w:t>
      </w:r>
    </w:p>
    <w:p w:rsidR="00A049F1" w:rsidRPr="00030C5F" w:rsidRDefault="00A049F1" w:rsidP="00A049F1">
      <w:pPr>
        <w:widowControl w:val="0"/>
        <w:spacing w:line="216" w:lineRule="auto"/>
        <w:ind w:firstLine="284"/>
        <w:jc w:val="both"/>
        <w:rPr>
          <w:sz w:val="20"/>
          <w:szCs w:val="20"/>
        </w:rPr>
      </w:pPr>
      <w:r w:rsidRPr="00030C5F">
        <w:rPr>
          <w:sz w:val="20"/>
          <w:szCs w:val="20"/>
        </w:rPr>
        <w:t>Дрейфовое течение вызывает  с г о н ы  и  н а г о н ы – перемещ</w:t>
      </w:r>
      <w:r w:rsidRPr="00030C5F">
        <w:rPr>
          <w:sz w:val="20"/>
          <w:szCs w:val="20"/>
        </w:rPr>
        <w:t>е</w:t>
      </w:r>
      <w:r w:rsidRPr="00030C5F">
        <w:rPr>
          <w:sz w:val="20"/>
          <w:szCs w:val="20"/>
        </w:rPr>
        <w:t>ние захватываемого им слоя от подветренного берега к наветренному и с</w:t>
      </w:r>
      <w:r w:rsidRPr="00030C5F">
        <w:rPr>
          <w:sz w:val="20"/>
          <w:szCs w:val="20"/>
        </w:rPr>
        <w:t>о</w:t>
      </w:r>
      <w:r w:rsidRPr="00030C5F">
        <w:rPr>
          <w:sz w:val="20"/>
          <w:szCs w:val="20"/>
        </w:rPr>
        <w:t>ответствующий наклон водной поверхности.</w:t>
      </w:r>
    </w:p>
    <w:p w:rsidR="00A049F1" w:rsidRPr="00030C5F" w:rsidRDefault="00A049F1" w:rsidP="00A049F1">
      <w:pPr>
        <w:widowControl w:val="0"/>
        <w:spacing w:line="216" w:lineRule="auto"/>
        <w:ind w:firstLine="284"/>
        <w:jc w:val="both"/>
        <w:rPr>
          <w:sz w:val="20"/>
          <w:szCs w:val="20"/>
        </w:rPr>
      </w:pPr>
      <w:r w:rsidRPr="00030C5F">
        <w:rPr>
          <w:sz w:val="20"/>
          <w:szCs w:val="20"/>
        </w:rPr>
        <w:t>При наличии притока и стока воды в озере может создаваться н</w:t>
      </w:r>
      <w:r w:rsidRPr="00030C5F">
        <w:rPr>
          <w:sz w:val="20"/>
          <w:szCs w:val="20"/>
        </w:rPr>
        <w:t>е</w:t>
      </w:r>
      <w:r w:rsidRPr="00030C5F">
        <w:rPr>
          <w:sz w:val="20"/>
          <w:szCs w:val="20"/>
        </w:rPr>
        <w:t>большой уклон поверхности, благодаря которому возникает т</w:t>
      </w:r>
      <w:r w:rsidRPr="00030C5F">
        <w:rPr>
          <w:sz w:val="20"/>
          <w:szCs w:val="20"/>
        </w:rPr>
        <w:t>е</w:t>
      </w:r>
      <w:r w:rsidRPr="00030C5F">
        <w:rPr>
          <w:sz w:val="20"/>
          <w:szCs w:val="20"/>
        </w:rPr>
        <w:t>чение водной массы, называемое  с т о к о в ы м. Скорости сток</w:t>
      </w:r>
      <w:r w:rsidRPr="00030C5F">
        <w:rPr>
          <w:sz w:val="20"/>
          <w:szCs w:val="20"/>
        </w:rPr>
        <w:t>о</w:t>
      </w:r>
      <w:r w:rsidRPr="00030C5F">
        <w:rPr>
          <w:sz w:val="20"/>
          <w:szCs w:val="20"/>
        </w:rPr>
        <w:t>вых течений обычно невелики, даже в крупных озерах они не пр</w:t>
      </w:r>
      <w:r w:rsidRPr="00030C5F">
        <w:rPr>
          <w:sz w:val="20"/>
          <w:szCs w:val="20"/>
        </w:rPr>
        <w:t>е</w:t>
      </w:r>
      <w:r w:rsidRPr="00030C5F">
        <w:rPr>
          <w:sz w:val="20"/>
          <w:szCs w:val="20"/>
        </w:rPr>
        <w:t>вышают 10–</w:t>
      </w:r>
      <w:r>
        <w:rPr>
          <w:sz w:val="20"/>
          <w:szCs w:val="20"/>
        </w:rPr>
        <w:t xml:space="preserve">        </w:t>
      </w:r>
      <w:r w:rsidRPr="00030C5F">
        <w:rPr>
          <w:sz w:val="20"/>
          <w:szCs w:val="20"/>
        </w:rPr>
        <w:t>20 см/с. Кроме того, значительное влияние на стоковое течение оказ</w:t>
      </w:r>
      <w:r w:rsidRPr="00030C5F">
        <w:rPr>
          <w:sz w:val="20"/>
          <w:szCs w:val="20"/>
        </w:rPr>
        <w:t>ы</w:t>
      </w:r>
      <w:r w:rsidRPr="00030C5F">
        <w:rPr>
          <w:sz w:val="20"/>
          <w:szCs w:val="20"/>
        </w:rPr>
        <w:t>вает ветер; поэтому такие течения в чистом виде бывают в вод</w:t>
      </w:r>
      <w:r w:rsidRPr="00030C5F">
        <w:rPr>
          <w:sz w:val="20"/>
          <w:szCs w:val="20"/>
        </w:rPr>
        <w:t>о</w:t>
      </w:r>
      <w:r w:rsidRPr="00030C5F">
        <w:rPr>
          <w:sz w:val="20"/>
          <w:szCs w:val="20"/>
        </w:rPr>
        <w:t>емах зимой.</w:t>
      </w:r>
    </w:p>
    <w:p w:rsidR="00A049F1" w:rsidRPr="00030C5F" w:rsidRDefault="00A049F1" w:rsidP="00A049F1">
      <w:pPr>
        <w:widowControl w:val="0"/>
        <w:spacing w:line="216" w:lineRule="auto"/>
        <w:ind w:firstLine="284"/>
        <w:jc w:val="both"/>
        <w:rPr>
          <w:sz w:val="20"/>
          <w:szCs w:val="20"/>
        </w:rPr>
      </w:pPr>
      <w:r w:rsidRPr="00030C5F">
        <w:rPr>
          <w:sz w:val="20"/>
          <w:szCs w:val="20"/>
        </w:rPr>
        <w:t>П л о т н о с т н ы е  т е ч е н и я  лучше всего развиты в крупных глубоких озерах, где наиболее ярко выражена неоднородность распр</w:t>
      </w:r>
      <w:r w:rsidRPr="00030C5F">
        <w:rPr>
          <w:sz w:val="20"/>
          <w:szCs w:val="20"/>
        </w:rPr>
        <w:t>е</w:t>
      </w:r>
      <w:r w:rsidRPr="00030C5F">
        <w:rPr>
          <w:sz w:val="20"/>
          <w:szCs w:val="20"/>
        </w:rPr>
        <w:t>деления температуры и связанной с ней плотности воды. Эти течения сильнее всего в периоды нагревания и охлаждения вод</w:t>
      </w:r>
      <w:r w:rsidRPr="00030C5F">
        <w:rPr>
          <w:sz w:val="20"/>
          <w:szCs w:val="20"/>
        </w:rPr>
        <w:t>о</w:t>
      </w:r>
      <w:r w:rsidRPr="00030C5F">
        <w:rPr>
          <w:sz w:val="20"/>
          <w:szCs w:val="20"/>
        </w:rPr>
        <w:t>емов, когда различия температуры центральных и прибрежных районов достигают максимума. Плотностной циркуляцией может быть охв</w:t>
      </w:r>
      <w:r w:rsidRPr="00030C5F">
        <w:rPr>
          <w:sz w:val="20"/>
          <w:szCs w:val="20"/>
        </w:rPr>
        <w:t>а</w:t>
      </w:r>
      <w:r w:rsidRPr="00030C5F">
        <w:rPr>
          <w:sz w:val="20"/>
          <w:szCs w:val="20"/>
        </w:rPr>
        <w:t>чен слой воды до глубины 50 м (Ладожское озеро</w:t>
      </w:r>
      <w:r>
        <w:rPr>
          <w:sz w:val="20"/>
          <w:szCs w:val="20"/>
        </w:rPr>
        <w:t>)</w:t>
      </w:r>
      <w:r w:rsidRPr="00030C5F">
        <w:rPr>
          <w:sz w:val="20"/>
          <w:szCs w:val="20"/>
        </w:rPr>
        <w:t xml:space="preserve"> и даже до 100–150 м (Байкал). Скорости в поверхностных слоях Ладо</w:t>
      </w:r>
      <w:r w:rsidRPr="00030C5F">
        <w:rPr>
          <w:sz w:val="20"/>
          <w:szCs w:val="20"/>
        </w:rPr>
        <w:t>ж</w:t>
      </w:r>
      <w:r w:rsidRPr="00030C5F">
        <w:rPr>
          <w:sz w:val="20"/>
          <w:szCs w:val="20"/>
        </w:rPr>
        <w:t xml:space="preserve">ского озера достигают </w:t>
      </w:r>
      <w:r>
        <w:rPr>
          <w:sz w:val="20"/>
          <w:szCs w:val="20"/>
        </w:rPr>
        <w:t xml:space="preserve">          </w:t>
      </w:r>
      <w:r w:rsidRPr="00030C5F">
        <w:rPr>
          <w:sz w:val="20"/>
          <w:szCs w:val="20"/>
        </w:rPr>
        <w:t>25</w:t>
      </w:r>
      <w:r>
        <w:rPr>
          <w:sz w:val="20"/>
          <w:szCs w:val="20"/>
        </w:rPr>
        <w:t xml:space="preserve"> </w:t>
      </w:r>
      <w:r w:rsidRPr="00030C5F">
        <w:rPr>
          <w:sz w:val="20"/>
          <w:szCs w:val="20"/>
        </w:rPr>
        <w:t>–</w:t>
      </w:r>
      <w:r>
        <w:rPr>
          <w:sz w:val="20"/>
          <w:szCs w:val="20"/>
        </w:rPr>
        <w:t xml:space="preserve"> </w:t>
      </w:r>
      <w:r w:rsidRPr="00030C5F">
        <w:rPr>
          <w:sz w:val="20"/>
          <w:szCs w:val="20"/>
        </w:rPr>
        <w:t xml:space="preserve">35 см/с, </w:t>
      </w:r>
      <w:r>
        <w:rPr>
          <w:sz w:val="20"/>
          <w:szCs w:val="20"/>
        </w:rPr>
        <w:t>в</w:t>
      </w:r>
      <w:r w:rsidRPr="00030C5F">
        <w:rPr>
          <w:sz w:val="20"/>
          <w:szCs w:val="20"/>
        </w:rPr>
        <w:t xml:space="preserve"> Байкале – 50 см/с.</w:t>
      </w:r>
    </w:p>
    <w:p w:rsidR="00A049F1" w:rsidRDefault="00A049F1" w:rsidP="00A049F1">
      <w:pPr>
        <w:widowControl w:val="0"/>
        <w:spacing w:line="216" w:lineRule="auto"/>
        <w:ind w:firstLine="284"/>
        <w:jc w:val="both"/>
        <w:rPr>
          <w:sz w:val="20"/>
          <w:szCs w:val="20"/>
        </w:rPr>
      </w:pPr>
      <w:r w:rsidRPr="00030C5F">
        <w:rPr>
          <w:b/>
          <w:sz w:val="20"/>
          <w:szCs w:val="20"/>
        </w:rPr>
        <w:t>Сейши.</w:t>
      </w:r>
      <w:r w:rsidRPr="00030C5F">
        <w:rPr>
          <w:sz w:val="20"/>
          <w:szCs w:val="20"/>
        </w:rPr>
        <w:t xml:space="preserve"> Под влиянием различных сил в водоемах возникают пер</w:t>
      </w:r>
      <w:r w:rsidRPr="00030C5F">
        <w:rPr>
          <w:sz w:val="20"/>
          <w:szCs w:val="20"/>
        </w:rPr>
        <w:t>е</w:t>
      </w:r>
      <w:r w:rsidRPr="00030C5F">
        <w:rPr>
          <w:sz w:val="20"/>
          <w:szCs w:val="20"/>
        </w:rPr>
        <w:t>косы водной поверхности (денивеляции). П</w:t>
      </w:r>
      <w:r w:rsidRPr="00030C5F">
        <w:rPr>
          <w:sz w:val="20"/>
          <w:szCs w:val="20"/>
        </w:rPr>
        <w:t>о</w:t>
      </w:r>
      <w:r w:rsidRPr="00030C5F">
        <w:rPr>
          <w:sz w:val="20"/>
          <w:szCs w:val="20"/>
        </w:rPr>
        <w:t>сле прекращения силы, вызывавшей денивеляцию, вся водная масса, стремясь во</w:t>
      </w:r>
      <w:r w:rsidRPr="00030C5F">
        <w:rPr>
          <w:sz w:val="20"/>
          <w:szCs w:val="20"/>
        </w:rPr>
        <w:t>з</w:t>
      </w:r>
      <w:r w:rsidRPr="00030C5F">
        <w:rPr>
          <w:sz w:val="20"/>
          <w:szCs w:val="20"/>
        </w:rPr>
        <w:t>вратиться в состояние равновесия, приходит в колебательное движение. Эти кол</w:t>
      </w:r>
      <w:r w:rsidRPr="00030C5F">
        <w:rPr>
          <w:sz w:val="20"/>
          <w:szCs w:val="20"/>
        </w:rPr>
        <w:t>е</w:t>
      </w:r>
      <w:r w:rsidRPr="00030C5F">
        <w:rPr>
          <w:sz w:val="20"/>
          <w:szCs w:val="20"/>
        </w:rPr>
        <w:t>бания (стоячие волны), постепенно затухающие под действием сил трения, называются  с е й ш а м и. Основные причины возникновения сейш</w:t>
      </w:r>
      <w:r>
        <w:rPr>
          <w:sz w:val="20"/>
          <w:szCs w:val="20"/>
        </w:rPr>
        <w:t xml:space="preserve"> –</w:t>
      </w:r>
      <w:r w:rsidRPr="00030C5F">
        <w:rPr>
          <w:sz w:val="20"/>
          <w:szCs w:val="20"/>
        </w:rPr>
        <w:t xml:space="preserve"> резкое изменение атмосферного да</w:t>
      </w:r>
      <w:r w:rsidRPr="00030C5F">
        <w:rPr>
          <w:sz w:val="20"/>
          <w:szCs w:val="20"/>
        </w:rPr>
        <w:t>в</w:t>
      </w:r>
      <w:r w:rsidRPr="00030C5F">
        <w:rPr>
          <w:sz w:val="20"/>
          <w:szCs w:val="20"/>
        </w:rPr>
        <w:t>ления в различных частях озера и ветер, вызывающий сгонно-нагонный перекос уровня. Повер</w:t>
      </w:r>
      <w:r w:rsidRPr="00030C5F">
        <w:rPr>
          <w:sz w:val="20"/>
          <w:szCs w:val="20"/>
        </w:rPr>
        <w:t>х</w:t>
      </w:r>
      <w:r w:rsidRPr="00030C5F">
        <w:rPr>
          <w:sz w:val="20"/>
          <w:szCs w:val="20"/>
        </w:rPr>
        <w:t>ность воды озера при сейшах приобретает уклон то в одну, то в другую ст</w:t>
      </w:r>
      <w:r w:rsidRPr="00030C5F">
        <w:rPr>
          <w:sz w:val="20"/>
          <w:szCs w:val="20"/>
        </w:rPr>
        <w:t>о</w:t>
      </w:r>
      <w:r w:rsidRPr="00030C5F">
        <w:rPr>
          <w:sz w:val="20"/>
          <w:szCs w:val="20"/>
        </w:rPr>
        <w:t>рону (рис. 1</w:t>
      </w:r>
      <w:r>
        <w:rPr>
          <w:sz w:val="20"/>
          <w:szCs w:val="20"/>
        </w:rPr>
        <w:t>3</w:t>
      </w:r>
      <w:r w:rsidRPr="00030C5F">
        <w:rPr>
          <w:sz w:val="20"/>
          <w:szCs w:val="20"/>
        </w:rPr>
        <w:t xml:space="preserve">.3). </w:t>
      </w:r>
    </w:p>
    <w:p w:rsidR="00A049F1" w:rsidRPr="00030C5F" w:rsidRDefault="00A049F1" w:rsidP="00A049F1">
      <w:pPr>
        <w:widowControl w:val="0"/>
        <w:spacing w:line="216" w:lineRule="auto"/>
        <w:ind w:firstLine="284"/>
        <w:jc w:val="center"/>
        <w:rPr>
          <w:sz w:val="20"/>
          <w:szCs w:val="20"/>
        </w:rPr>
      </w:pPr>
      <w:r w:rsidRPr="00A049F1">
        <w:rPr>
          <w:noProof/>
          <w:sz w:val="20"/>
          <w:szCs w:val="20"/>
        </w:rPr>
        <w:lastRenderedPageBreak/>
        <w:pict>
          <v:shape id="Рисунок 3268" o:spid="_x0000_i1277" type="#_x0000_t75" alt="Рис_14_3" style="width:215.25pt;height:44.25pt;visibility:visible">
            <v:imagedata r:id="rId421" o:title="Рис_14_3"/>
          </v:shape>
        </w:pict>
      </w:r>
    </w:p>
    <w:p w:rsidR="00A049F1" w:rsidRPr="00030C5F" w:rsidRDefault="00A049F1" w:rsidP="00A049F1">
      <w:pPr>
        <w:widowControl w:val="0"/>
        <w:spacing w:line="216" w:lineRule="auto"/>
        <w:ind w:firstLine="284"/>
        <w:jc w:val="center"/>
        <w:rPr>
          <w:sz w:val="20"/>
          <w:szCs w:val="20"/>
        </w:rPr>
      </w:pPr>
    </w:p>
    <w:p w:rsidR="00A049F1" w:rsidRPr="00AF440B" w:rsidRDefault="00A049F1" w:rsidP="00A049F1">
      <w:pPr>
        <w:widowControl w:val="0"/>
        <w:spacing w:line="216" w:lineRule="auto"/>
        <w:ind w:firstLine="284"/>
        <w:jc w:val="center"/>
        <w:rPr>
          <w:sz w:val="16"/>
          <w:szCs w:val="16"/>
          <w:lang w:val="en-US"/>
        </w:rPr>
      </w:pPr>
      <w:r w:rsidRPr="00032BFC">
        <w:rPr>
          <w:sz w:val="16"/>
          <w:szCs w:val="16"/>
        </w:rPr>
        <w:t>Рис. 1</w:t>
      </w:r>
      <w:r>
        <w:rPr>
          <w:sz w:val="16"/>
          <w:szCs w:val="16"/>
        </w:rPr>
        <w:t>3</w:t>
      </w:r>
      <w:r w:rsidRPr="00032BFC">
        <w:rPr>
          <w:sz w:val="16"/>
          <w:szCs w:val="16"/>
        </w:rPr>
        <w:t>.3. Сейши: а</w:t>
      </w:r>
      <w:r w:rsidR="00AF440B">
        <w:rPr>
          <w:sz w:val="16"/>
          <w:szCs w:val="16"/>
        </w:rPr>
        <w:t xml:space="preserve"> – одноузловая, б – двухузловая</w:t>
      </w:r>
    </w:p>
    <w:p w:rsidR="00A049F1"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 xml:space="preserve">Неподвижная ось, около которой колеблется водная поверхность, называется </w:t>
      </w:r>
      <w:r>
        <w:rPr>
          <w:sz w:val="20"/>
          <w:szCs w:val="20"/>
        </w:rPr>
        <w:t xml:space="preserve"> </w:t>
      </w:r>
      <w:r w:rsidRPr="00030C5F">
        <w:rPr>
          <w:sz w:val="20"/>
          <w:szCs w:val="20"/>
        </w:rPr>
        <w:t>у</w:t>
      </w:r>
      <w:r>
        <w:rPr>
          <w:sz w:val="20"/>
          <w:szCs w:val="20"/>
        </w:rPr>
        <w:t xml:space="preserve"> </w:t>
      </w:r>
      <w:r w:rsidRPr="00030C5F">
        <w:rPr>
          <w:sz w:val="20"/>
          <w:szCs w:val="20"/>
        </w:rPr>
        <w:t>з</w:t>
      </w:r>
      <w:r>
        <w:rPr>
          <w:sz w:val="20"/>
          <w:szCs w:val="20"/>
        </w:rPr>
        <w:t xml:space="preserve"> </w:t>
      </w:r>
      <w:r w:rsidRPr="00030C5F">
        <w:rPr>
          <w:sz w:val="20"/>
          <w:szCs w:val="20"/>
        </w:rPr>
        <w:t>л</w:t>
      </w:r>
      <w:r>
        <w:rPr>
          <w:sz w:val="20"/>
          <w:szCs w:val="20"/>
        </w:rPr>
        <w:t xml:space="preserve"> </w:t>
      </w:r>
      <w:r w:rsidRPr="00030C5F">
        <w:rPr>
          <w:sz w:val="20"/>
          <w:szCs w:val="20"/>
        </w:rPr>
        <w:t>о</w:t>
      </w:r>
      <w:r>
        <w:rPr>
          <w:sz w:val="20"/>
          <w:szCs w:val="20"/>
        </w:rPr>
        <w:t xml:space="preserve"> </w:t>
      </w:r>
      <w:r w:rsidRPr="00030C5F">
        <w:rPr>
          <w:sz w:val="20"/>
          <w:szCs w:val="20"/>
        </w:rPr>
        <w:t>м. Сейши могут быть одноузловые, дву</w:t>
      </w:r>
      <w:r w:rsidRPr="00030C5F">
        <w:rPr>
          <w:sz w:val="20"/>
          <w:szCs w:val="20"/>
        </w:rPr>
        <w:t>х</w:t>
      </w:r>
      <w:r w:rsidRPr="00030C5F">
        <w:rPr>
          <w:sz w:val="20"/>
          <w:szCs w:val="20"/>
        </w:rPr>
        <w:t>узловые и т.д. Сейши – это колебания с большим периодом и небольшой выс</w:t>
      </w:r>
      <w:r w:rsidRPr="00030C5F">
        <w:rPr>
          <w:sz w:val="20"/>
          <w:szCs w:val="20"/>
        </w:rPr>
        <w:t>о</w:t>
      </w:r>
      <w:r w:rsidRPr="00030C5F">
        <w:rPr>
          <w:sz w:val="20"/>
          <w:szCs w:val="20"/>
        </w:rPr>
        <w:t>той. Так</w:t>
      </w:r>
      <w:r>
        <w:rPr>
          <w:sz w:val="20"/>
          <w:szCs w:val="20"/>
        </w:rPr>
        <w:t>,</w:t>
      </w:r>
      <w:r w:rsidRPr="00030C5F">
        <w:rPr>
          <w:sz w:val="20"/>
          <w:szCs w:val="20"/>
        </w:rPr>
        <w:t xml:space="preserve"> на Байкале наблюдались сейши с период</w:t>
      </w:r>
      <w:r w:rsidRPr="00030C5F">
        <w:rPr>
          <w:sz w:val="20"/>
          <w:szCs w:val="20"/>
        </w:rPr>
        <w:t>а</w:t>
      </w:r>
      <w:r w:rsidRPr="00030C5F">
        <w:rPr>
          <w:sz w:val="20"/>
          <w:szCs w:val="20"/>
        </w:rPr>
        <w:t xml:space="preserve">ми от 44 мин до </w:t>
      </w:r>
      <w:r>
        <w:rPr>
          <w:sz w:val="20"/>
          <w:szCs w:val="20"/>
        </w:rPr>
        <w:t xml:space="preserve">   </w:t>
      </w:r>
      <w:r w:rsidRPr="00030C5F">
        <w:rPr>
          <w:sz w:val="20"/>
          <w:szCs w:val="20"/>
        </w:rPr>
        <w:t>4–6 ч, высотой 12–14 см</w:t>
      </w:r>
      <w:r>
        <w:rPr>
          <w:sz w:val="20"/>
          <w:szCs w:val="20"/>
        </w:rPr>
        <w:t>,</w:t>
      </w:r>
      <w:r w:rsidRPr="00030C5F">
        <w:rPr>
          <w:sz w:val="20"/>
          <w:szCs w:val="20"/>
        </w:rPr>
        <w:t xml:space="preserve"> на озере Балхаш – соответс</w:t>
      </w:r>
      <w:r w:rsidRPr="00030C5F">
        <w:rPr>
          <w:sz w:val="20"/>
          <w:szCs w:val="20"/>
        </w:rPr>
        <w:t>т</w:t>
      </w:r>
      <w:r w:rsidRPr="00030C5F">
        <w:rPr>
          <w:sz w:val="20"/>
          <w:szCs w:val="20"/>
        </w:rPr>
        <w:t>венно 22–24 ч и 38 см.</w:t>
      </w:r>
    </w:p>
    <w:p w:rsidR="00A049F1" w:rsidRPr="00030C5F" w:rsidRDefault="00A049F1" w:rsidP="00A049F1">
      <w:pPr>
        <w:widowControl w:val="0"/>
        <w:spacing w:line="216" w:lineRule="auto"/>
        <w:ind w:firstLine="284"/>
        <w:jc w:val="both"/>
        <w:rPr>
          <w:sz w:val="20"/>
          <w:szCs w:val="20"/>
        </w:rPr>
      </w:pPr>
      <w:r w:rsidRPr="00030C5F">
        <w:rPr>
          <w:sz w:val="20"/>
          <w:szCs w:val="20"/>
        </w:rPr>
        <w:t>Изучать сейши необходимо для правильного установления средн</w:t>
      </w:r>
      <w:r w:rsidRPr="00030C5F">
        <w:rPr>
          <w:sz w:val="20"/>
          <w:szCs w:val="20"/>
        </w:rPr>
        <w:t>е</w:t>
      </w:r>
      <w:r w:rsidRPr="00030C5F">
        <w:rPr>
          <w:sz w:val="20"/>
          <w:szCs w:val="20"/>
        </w:rPr>
        <w:t>го уровня воды в озере. Сейши воздействуют на некоторые элементы гидрологического режима</w:t>
      </w:r>
      <w:r>
        <w:rPr>
          <w:sz w:val="20"/>
          <w:szCs w:val="20"/>
        </w:rPr>
        <w:t>:</w:t>
      </w:r>
      <w:r w:rsidRPr="00030C5F">
        <w:rPr>
          <w:sz w:val="20"/>
          <w:szCs w:val="20"/>
        </w:rPr>
        <w:t xml:space="preserve"> вызывают колебания</w:t>
      </w:r>
      <w:r>
        <w:rPr>
          <w:sz w:val="20"/>
          <w:szCs w:val="20"/>
        </w:rPr>
        <w:t xml:space="preserve"> температуры, соде</w:t>
      </w:r>
      <w:r>
        <w:rPr>
          <w:sz w:val="20"/>
          <w:szCs w:val="20"/>
        </w:rPr>
        <w:t>р</w:t>
      </w:r>
      <w:r>
        <w:rPr>
          <w:sz w:val="20"/>
          <w:szCs w:val="20"/>
        </w:rPr>
        <w:t>жани</w:t>
      </w:r>
      <w:r w:rsidR="007B6D7E">
        <w:rPr>
          <w:sz w:val="20"/>
          <w:szCs w:val="20"/>
        </w:rPr>
        <w:t>я</w:t>
      </w:r>
      <w:r>
        <w:rPr>
          <w:sz w:val="20"/>
          <w:szCs w:val="20"/>
        </w:rPr>
        <w:t xml:space="preserve"> кислорода,</w:t>
      </w:r>
      <w:r w:rsidRPr="00030C5F">
        <w:rPr>
          <w:sz w:val="20"/>
          <w:szCs w:val="20"/>
        </w:rPr>
        <w:t xml:space="preserve"> взвесей на различных глубинах, водообмен между открытыми и прибрежными район</w:t>
      </w:r>
      <w:r w:rsidRPr="00030C5F">
        <w:rPr>
          <w:sz w:val="20"/>
          <w:szCs w:val="20"/>
        </w:rPr>
        <w:t>а</w:t>
      </w:r>
      <w:r w:rsidRPr="00030C5F">
        <w:rPr>
          <w:sz w:val="20"/>
          <w:szCs w:val="20"/>
        </w:rPr>
        <w:t>ми.</w:t>
      </w:r>
    </w:p>
    <w:p w:rsidR="00A049F1" w:rsidRPr="00030C5F" w:rsidRDefault="00A049F1" w:rsidP="00A049F1">
      <w:pPr>
        <w:widowControl w:val="0"/>
        <w:spacing w:line="216" w:lineRule="auto"/>
        <w:ind w:firstLine="284"/>
        <w:jc w:val="both"/>
        <w:rPr>
          <w:sz w:val="20"/>
          <w:szCs w:val="20"/>
        </w:rPr>
      </w:pPr>
    </w:p>
    <w:p w:rsidR="00A049F1" w:rsidRPr="00030C5F" w:rsidRDefault="00A049F1" w:rsidP="007B6D7E">
      <w:pPr>
        <w:widowControl w:val="0"/>
        <w:spacing w:line="216" w:lineRule="auto"/>
        <w:jc w:val="center"/>
        <w:rPr>
          <w:b/>
          <w:sz w:val="20"/>
          <w:szCs w:val="20"/>
        </w:rPr>
      </w:pPr>
      <w:r w:rsidRPr="00030C5F">
        <w:rPr>
          <w:b/>
          <w:sz w:val="20"/>
          <w:szCs w:val="20"/>
        </w:rPr>
        <w:t>1</w:t>
      </w:r>
      <w:r>
        <w:rPr>
          <w:b/>
          <w:sz w:val="20"/>
          <w:szCs w:val="20"/>
        </w:rPr>
        <w:t>3</w:t>
      </w:r>
      <w:r w:rsidRPr="00030C5F">
        <w:rPr>
          <w:b/>
          <w:sz w:val="20"/>
          <w:szCs w:val="20"/>
        </w:rPr>
        <w:t xml:space="preserve">.6. Гидрохимические, оптические и биологические </w:t>
      </w:r>
    </w:p>
    <w:p w:rsidR="00A049F1" w:rsidRPr="00030C5F" w:rsidRDefault="00A049F1" w:rsidP="007B6D7E">
      <w:pPr>
        <w:widowControl w:val="0"/>
        <w:spacing w:line="216" w:lineRule="auto"/>
        <w:jc w:val="center"/>
        <w:rPr>
          <w:b/>
          <w:sz w:val="20"/>
          <w:szCs w:val="20"/>
        </w:rPr>
      </w:pPr>
      <w:r w:rsidRPr="00030C5F">
        <w:rPr>
          <w:b/>
          <w:sz w:val="20"/>
          <w:szCs w:val="20"/>
        </w:rPr>
        <w:t>особенн</w:t>
      </w:r>
      <w:r w:rsidRPr="00030C5F">
        <w:rPr>
          <w:b/>
          <w:sz w:val="20"/>
          <w:szCs w:val="20"/>
        </w:rPr>
        <w:t>о</w:t>
      </w:r>
      <w:r w:rsidRPr="00030C5F">
        <w:rPr>
          <w:b/>
          <w:sz w:val="20"/>
          <w:szCs w:val="20"/>
        </w:rPr>
        <w:t>сти водоемов</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b/>
          <w:sz w:val="20"/>
          <w:szCs w:val="20"/>
        </w:rPr>
        <w:t>Гидрохимический облик</w:t>
      </w:r>
      <w:r w:rsidRPr="00030C5F">
        <w:rPr>
          <w:sz w:val="20"/>
          <w:szCs w:val="20"/>
        </w:rPr>
        <w:t xml:space="preserve"> водоема определяет сочетание следу</w:t>
      </w:r>
      <w:r w:rsidRPr="00030C5F">
        <w:rPr>
          <w:sz w:val="20"/>
          <w:szCs w:val="20"/>
        </w:rPr>
        <w:t>ю</w:t>
      </w:r>
      <w:r w:rsidRPr="00030C5F">
        <w:rPr>
          <w:sz w:val="20"/>
          <w:szCs w:val="20"/>
        </w:rPr>
        <w:t>щих групп элементов: м и н е р а л ь н ы е  в е щ е с т в а, обр</w:t>
      </w:r>
      <w:r w:rsidRPr="00030C5F">
        <w:rPr>
          <w:sz w:val="20"/>
          <w:szCs w:val="20"/>
        </w:rPr>
        <w:t>а</w:t>
      </w:r>
      <w:r w:rsidRPr="00030C5F">
        <w:rPr>
          <w:sz w:val="20"/>
          <w:szCs w:val="20"/>
        </w:rPr>
        <w:t>зующие истинные растворы и ионный состав воды (ионы НСО</w:t>
      </w:r>
      <w:r w:rsidRPr="00030C5F">
        <w:rPr>
          <w:sz w:val="20"/>
          <w:szCs w:val="20"/>
          <w:vertAlign w:val="subscript"/>
        </w:rPr>
        <w:t>3</w:t>
      </w:r>
      <w:r w:rsidRPr="00030C5F">
        <w:rPr>
          <w:sz w:val="20"/>
          <w:szCs w:val="20"/>
        </w:rPr>
        <w:t>, СО</w:t>
      </w:r>
      <w:r w:rsidRPr="00030C5F">
        <w:rPr>
          <w:sz w:val="20"/>
          <w:szCs w:val="20"/>
          <w:vertAlign w:val="subscript"/>
        </w:rPr>
        <w:t>3</w:t>
      </w:r>
      <w:r w:rsidRPr="00030C5F">
        <w:rPr>
          <w:sz w:val="20"/>
          <w:szCs w:val="20"/>
        </w:rPr>
        <w:t xml:space="preserve">, </w:t>
      </w:r>
      <w:r w:rsidRPr="00030C5F">
        <w:rPr>
          <w:sz w:val="20"/>
          <w:szCs w:val="20"/>
          <w:lang w:val="en-US"/>
        </w:rPr>
        <w:t>S</w:t>
      </w:r>
      <w:r w:rsidRPr="00030C5F">
        <w:rPr>
          <w:sz w:val="20"/>
          <w:szCs w:val="20"/>
        </w:rPr>
        <w:t>О</w:t>
      </w:r>
      <w:r w:rsidRPr="00030C5F">
        <w:rPr>
          <w:sz w:val="20"/>
          <w:szCs w:val="20"/>
          <w:vertAlign w:val="subscript"/>
        </w:rPr>
        <w:t>4</w:t>
      </w:r>
      <w:r w:rsidRPr="00030C5F">
        <w:rPr>
          <w:sz w:val="20"/>
          <w:szCs w:val="20"/>
        </w:rPr>
        <w:t xml:space="preserve">, </w:t>
      </w:r>
      <w:r w:rsidRPr="00030C5F">
        <w:rPr>
          <w:sz w:val="20"/>
          <w:szCs w:val="20"/>
          <w:lang w:val="en-US"/>
        </w:rPr>
        <w:t>Cl</w:t>
      </w:r>
      <w:r w:rsidRPr="00030C5F">
        <w:rPr>
          <w:sz w:val="20"/>
          <w:szCs w:val="20"/>
        </w:rPr>
        <w:t xml:space="preserve">, </w:t>
      </w:r>
      <w:r w:rsidRPr="00030C5F">
        <w:rPr>
          <w:sz w:val="20"/>
          <w:szCs w:val="20"/>
          <w:lang w:val="en-US"/>
        </w:rPr>
        <w:t>Ca</w:t>
      </w:r>
      <w:r w:rsidRPr="00030C5F">
        <w:rPr>
          <w:sz w:val="20"/>
          <w:szCs w:val="20"/>
        </w:rPr>
        <w:t xml:space="preserve">, </w:t>
      </w:r>
      <w:r w:rsidRPr="00030C5F">
        <w:rPr>
          <w:sz w:val="20"/>
          <w:szCs w:val="20"/>
          <w:lang w:val="en-US"/>
        </w:rPr>
        <w:t>Mg</w:t>
      </w:r>
      <w:r w:rsidRPr="00030C5F">
        <w:rPr>
          <w:sz w:val="20"/>
          <w:szCs w:val="20"/>
        </w:rPr>
        <w:t xml:space="preserve">, </w:t>
      </w:r>
      <w:r w:rsidRPr="00030C5F">
        <w:rPr>
          <w:sz w:val="20"/>
          <w:szCs w:val="20"/>
          <w:lang w:val="en-US"/>
        </w:rPr>
        <w:t>Na</w:t>
      </w:r>
      <w:r w:rsidRPr="00030C5F">
        <w:rPr>
          <w:sz w:val="20"/>
          <w:szCs w:val="20"/>
        </w:rPr>
        <w:t>, К), которые содержатся обычно в сравн</w:t>
      </w:r>
      <w:r w:rsidRPr="00030C5F">
        <w:rPr>
          <w:sz w:val="20"/>
          <w:szCs w:val="20"/>
        </w:rPr>
        <w:t>и</w:t>
      </w:r>
      <w:r w:rsidRPr="00030C5F">
        <w:rPr>
          <w:sz w:val="20"/>
          <w:szCs w:val="20"/>
        </w:rPr>
        <w:t>тельно больших количествах; б и о г е н н ы е  э л е м е н т ы (азот, фосфор, кремний, железо), находящиеся в воде в различных формах и имеющие особо важное значение для развития жизни в водоемах; р а с т в о р е н н ы е г а з ы  (кислород, углекислый газ, сер</w:t>
      </w:r>
      <w:r w:rsidRPr="00030C5F">
        <w:rPr>
          <w:sz w:val="20"/>
          <w:szCs w:val="20"/>
        </w:rPr>
        <w:t>о</w:t>
      </w:r>
      <w:r w:rsidRPr="00030C5F">
        <w:rPr>
          <w:sz w:val="20"/>
          <w:szCs w:val="20"/>
        </w:rPr>
        <w:t>водород, азот, метан, водород); о р г а н и ч е с к и е  в е щ е с т в а как поступающие с водосбора (а л -л о х т о н н ы е), так и обр</w:t>
      </w:r>
      <w:r w:rsidRPr="00030C5F">
        <w:rPr>
          <w:sz w:val="20"/>
          <w:szCs w:val="20"/>
        </w:rPr>
        <w:t>а</w:t>
      </w:r>
      <w:r w:rsidRPr="00030C5F">
        <w:rPr>
          <w:sz w:val="20"/>
          <w:szCs w:val="20"/>
        </w:rPr>
        <w:t>зующиеся в водоеме (а в т о х т о н н ы е).</w:t>
      </w:r>
    </w:p>
    <w:p w:rsidR="00A049F1" w:rsidRPr="00030C5F" w:rsidRDefault="00A049F1" w:rsidP="00A049F1">
      <w:pPr>
        <w:widowControl w:val="0"/>
        <w:spacing w:line="216" w:lineRule="auto"/>
        <w:ind w:firstLine="284"/>
        <w:jc w:val="both"/>
        <w:rPr>
          <w:sz w:val="20"/>
          <w:szCs w:val="20"/>
        </w:rPr>
      </w:pPr>
      <w:r w:rsidRPr="00030C5F">
        <w:rPr>
          <w:sz w:val="20"/>
          <w:szCs w:val="20"/>
        </w:rPr>
        <w:t>По минерализации озера делятся на пресные (до 0,1% солей), сол</w:t>
      </w:r>
      <w:r w:rsidRPr="00030C5F">
        <w:rPr>
          <w:sz w:val="20"/>
          <w:szCs w:val="20"/>
        </w:rPr>
        <w:t>о</w:t>
      </w:r>
      <w:r w:rsidRPr="00030C5F">
        <w:rPr>
          <w:sz w:val="20"/>
          <w:szCs w:val="20"/>
        </w:rPr>
        <w:t>новатые (0,1–2,47%), соленые или минерал</w:t>
      </w:r>
      <w:r w:rsidRPr="00030C5F">
        <w:rPr>
          <w:sz w:val="20"/>
          <w:szCs w:val="20"/>
        </w:rPr>
        <w:t>ь</w:t>
      </w:r>
      <w:r w:rsidRPr="00030C5F">
        <w:rPr>
          <w:sz w:val="20"/>
          <w:szCs w:val="20"/>
        </w:rPr>
        <w:t>ные (2,47–4,7%) и рассолы (более 4,7%).</w:t>
      </w:r>
    </w:p>
    <w:p w:rsidR="00A049F1" w:rsidRPr="00030C5F" w:rsidRDefault="00A049F1" w:rsidP="00A049F1">
      <w:pPr>
        <w:widowControl w:val="0"/>
        <w:spacing w:line="216" w:lineRule="auto"/>
        <w:ind w:firstLine="284"/>
        <w:jc w:val="both"/>
        <w:rPr>
          <w:sz w:val="20"/>
          <w:szCs w:val="20"/>
        </w:rPr>
      </w:pPr>
      <w:r w:rsidRPr="00030C5F">
        <w:rPr>
          <w:sz w:val="20"/>
          <w:szCs w:val="20"/>
        </w:rPr>
        <w:t>Кислород поступает в воду из атмосферы и продуцируется при ф</w:t>
      </w:r>
      <w:r w:rsidRPr="00030C5F">
        <w:rPr>
          <w:sz w:val="20"/>
          <w:szCs w:val="20"/>
        </w:rPr>
        <w:t>о</w:t>
      </w:r>
      <w:r w:rsidRPr="00030C5F">
        <w:rPr>
          <w:sz w:val="20"/>
          <w:szCs w:val="20"/>
        </w:rPr>
        <w:t>тосинтезе водными растениями, расходуется при окислительных пр</w:t>
      </w:r>
      <w:r w:rsidRPr="00030C5F">
        <w:rPr>
          <w:sz w:val="20"/>
          <w:szCs w:val="20"/>
        </w:rPr>
        <w:t>о</w:t>
      </w:r>
      <w:r w:rsidRPr="00030C5F">
        <w:rPr>
          <w:sz w:val="20"/>
          <w:szCs w:val="20"/>
        </w:rPr>
        <w:t>цессах – разложении органического вещества, окислении органич</w:t>
      </w:r>
      <w:r w:rsidRPr="00030C5F">
        <w:rPr>
          <w:sz w:val="20"/>
          <w:szCs w:val="20"/>
        </w:rPr>
        <w:t>е</w:t>
      </w:r>
      <w:r w:rsidRPr="00030C5F">
        <w:rPr>
          <w:sz w:val="20"/>
          <w:szCs w:val="20"/>
        </w:rPr>
        <w:t>ских соединений, дыхании водных организмов, а также выд</w:t>
      </w:r>
      <w:r w:rsidRPr="00030C5F">
        <w:rPr>
          <w:sz w:val="20"/>
          <w:szCs w:val="20"/>
        </w:rPr>
        <w:t>е</w:t>
      </w:r>
      <w:r w:rsidRPr="00030C5F">
        <w:rPr>
          <w:sz w:val="20"/>
          <w:szCs w:val="20"/>
        </w:rPr>
        <w:t>ляется в атмосферу при избытке его в верхнем слое воды. Углекислый газ обр</w:t>
      </w:r>
      <w:r w:rsidRPr="00030C5F">
        <w:rPr>
          <w:sz w:val="20"/>
          <w:szCs w:val="20"/>
        </w:rPr>
        <w:t>а</w:t>
      </w:r>
      <w:r w:rsidRPr="00030C5F">
        <w:rPr>
          <w:sz w:val="20"/>
          <w:szCs w:val="20"/>
        </w:rPr>
        <w:t>зуется более интенсивно у дна при окислении орган</w:t>
      </w:r>
      <w:r w:rsidRPr="00030C5F">
        <w:rPr>
          <w:sz w:val="20"/>
          <w:szCs w:val="20"/>
        </w:rPr>
        <w:t>и</w:t>
      </w:r>
      <w:r w:rsidRPr="00030C5F">
        <w:rPr>
          <w:sz w:val="20"/>
          <w:szCs w:val="20"/>
        </w:rPr>
        <w:t>ческих веществ и при дыхании водных организмов, расходуется главным образом в пр</w:t>
      </w:r>
      <w:r w:rsidRPr="00030C5F">
        <w:rPr>
          <w:sz w:val="20"/>
          <w:szCs w:val="20"/>
        </w:rPr>
        <w:t>о</w:t>
      </w:r>
      <w:r w:rsidRPr="00030C5F">
        <w:rPr>
          <w:sz w:val="20"/>
          <w:szCs w:val="20"/>
        </w:rPr>
        <w:t>цессе фотосинтеза. Сероводород образуется в придонных слоях нек</w:t>
      </w:r>
      <w:r w:rsidRPr="00030C5F">
        <w:rPr>
          <w:sz w:val="20"/>
          <w:szCs w:val="20"/>
        </w:rPr>
        <w:t>о</w:t>
      </w:r>
      <w:r w:rsidRPr="00030C5F">
        <w:rPr>
          <w:sz w:val="20"/>
          <w:szCs w:val="20"/>
        </w:rPr>
        <w:lastRenderedPageBreak/>
        <w:t>торых озер при разложении белковых в</w:t>
      </w:r>
      <w:r w:rsidRPr="00030C5F">
        <w:rPr>
          <w:sz w:val="20"/>
          <w:szCs w:val="20"/>
        </w:rPr>
        <w:t>е</w:t>
      </w:r>
      <w:r w:rsidRPr="00030C5F">
        <w:rPr>
          <w:sz w:val="20"/>
          <w:szCs w:val="20"/>
        </w:rPr>
        <w:t>ществ и восстановительных процессах в анаэробной среде (без до</w:t>
      </w:r>
      <w:r w:rsidRPr="00030C5F">
        <w:rPr>
          <w:sz w:val="20"/>
          <w:szCs w:val="20"/>
        </w:rPr>
        <w:t>с</w:t>
      </w:r>
      <w:r w:rsidRPr="00030C5F">
        <w:rPr>
          <w:sz w:val="20"/>
          <w:szCs w:val="20"/>
        </w:rPr>
        <w:t>тупа кислорода).</w:t>
      </w:r>
    </w:p>
    <w:p w:rsidR="00A049F1" w:rsidRPr="00030C5F" w:rsidRDefault="00A049F1" w:rsidP="00A049F1">
      <w:pPr>
        <w:widowControl w:val="0"/>
        <w:spacing w:line="216" w:lineRule="auto"/>
        <w:ind w:firstLine="284"/>
        <w:jc w:val="both"/>
        <w:rPr>
          <w:sz w:val="20"/>
          <w:szCs w:val="20"/>
        </w:rPr>
      </w:pPr>
      <w:r w:rsidRPr="00030C5F">
        <w:rPr>
          <w:sz w:val="20"/>
          <w:szCs w:val="20"/>
        </w:rPr>
        <w:t>В глубоких озерах со слабым развитием жизни и невысоким с</w:t>
      </w:r>
      <w:r w:rsidRPr="00030C5F">
        <w:rPr>
          <w:sz w:val="20"/>
          <w:szCs w:val="20"/>
        </w:rPr>
        <w:t>о</w:t>
      </w:r>
      <w:r w:rsidRPr="00030C5F">
        <w:rPr>
          <w:sz w:val="20"/>
          <w:szCs w:val="20"/>
        </w:rPr>
        <w:t>держанием органического вещества, прозрачной, относительно холо</w:t>
      </w:r>
      <w:r w:rsidRPr="00030C5F">
        <w:rPr>
          <w:sz w:val="20"/>
          <w:szCs w:val="20"/>
        </w:rPr>
        <w:t>д</w:t>
      </w:r>
      <w:r w:rsidRPr="00030C5F">
        <w:rPr>
          <w:sz w:val="20"/>
          <w:szCs w:val="20"/>
        </w:rPr>
        <w:t>ной водой кислорода достаточно, насыщение даже у дна не б</w:t>
      </w:r>
      <w:r w:rsidRPr="00030C5F">
        <w:rPr>
          <w:sz w:val="20"/>
          <w:szCs w:val="20"/>
        </w:rPr>
        <w:t>ы</w:t>
      </w:r>
      <w:r w:rsidRPr="00030C5F">
        <w:rPr>
          <w:sz w:val="20"/>
          <w:szCs w:val="20"/>
        </w:rPr>
        <w:t>вает меньше 70%. Распределение кислорода по вертикали зависит от те</w:t>
      </w:r>
      <w:r w:rsidRPr="00030C5F">
        <w:rPr>
          <w:sz w:val="20"/>
          <w:szCs w:val="20"/>
        </w:rPr>
        <w:t>м</w:t>
      </w:r>
      <w:r w:rsidRPr="00030C5F">
        <w:rPr>
          <w:sz w:val="20"/>
          <w:szCs w:val="20"/>
        </w:rPr>
        <w:t>пературы воды. В сильно прогреваемых летом озерах с интенсивным развитием жизни и высоким содержанием органическ</w:t>
      </w:r>
      <w:r w:rsidRPr="00030C5F">
        <w:rPr>
          <w:sz w:val="20"/>
          <w:szCs w:val="20"/>
        </w:rPr>
        <w:t>о</w:t>
      </w:r>
      <w:r w:rsidRPr="00030C5F">
        <w:rPr>
          <w:sz w:val="20"/>
          <w:szCs w:val="20"/>
        </w:rPr>
        <w:t>го вещества наибольшее количество кислорода содержится в эпилимнионе, где он продуцируе</w:t>
      </w:r>
      <w:r w:rsidRPr="00030C5F">
        <w:rPr>
          <w:sz w:val="20"/>
          <w:szCs w:val="20"/>
        </w:rPr>
        <w:t>т</w:t>
      </w:r>
      <w:r w:rsidRPr="00030C5F">
        <w:rPr>
          <w:sz w:val="20"/>
          <w:szCs w:val="20"/>
        </w:rPr>
        <w:t>ся фитопланктоном и поступает из воздуха. Содержание его резко убывает в слое температурного скачка, а в гиполимнионе ощущается его дефицит. Зимой количество кислорода убывает, ос</w:t>
      </w:r>
      <w:r w:rsidRPr="00030C5F">
        <w:rPr>
          <w:sz w:val="20"/>
          <w:szCs w:val="20"/>
        </w:rPr>
        <w:t>о</w:t>
      </w:r>
      <w:r w:rsidRPr="00030C5F">
        <w:rPr>
          <w:sz w:val="20"/>
          <w:szCs w:val="20"/>
        </w:rPr>
        <w:t>бенно у дна, часто до нуля; содержание углекислого газа возра</w:t>
      </w:r>
      <w:r w:rsidRPr="00030C5F">
        <w:rPr>
          <w:sz w:val="20"/>
          <w:szCs w:val="20"/>
        </w:rPr>
        <w:t>с</w:t>
      </w:r>
      <w:r w:rsidRPr="00030C5F">
        <w:rPr>
          <w:sz w:val="20"/>
          <w:szCs w:val="20"/>
        </w:rPr>
        <w:t>тает.</w:t>
      </w:r>
    </w:p>
    <w:p w:rsidR="00A049F1" w:rsidRPr="00030C5F" w:rsidRDefault="00A049F1" w:rsidP="00A049F1">
      <w:pPr>
        <w:widowControl w:val="0"/>
        <w:spacing w:line="216" w:lineRule="auto"/>
        <w:ind w:firstLine="284"/>
        <w:jc w:val="both"/>
        <w:rPr>
          <w:sz w:val="20"/>
          <w:szCs w:val="20"/>
        </w:rPr>
      </w:pPr>
      <w:r w:rsidRPr="00030C5F">
        <w:rPr>
          <w:sz w:val="20"/>
          <w:szCs w:val="20"/>
        </w:rPr>
        <w:t>Минерализация и состав воды водохранилищ могут сильно варь</w:t>
      </w:r>
      <w:r w:rsidRPr="00030C5F">
        <w:rPr>
          <w:sz w:val="20"/>
          <w:szCs w:val="20"/>
        </w:rPr>
        <w:t>и</w:t>
      </w:r>
      <w:r w:rsidRPr="00030C5F">
        <w:rPr>
          <w:sz w:val="20"/>
          <w:szCs w:val="20"/>
        </w:rPr>
        <w:t>ровать по акватории и объему в связи с различиями состава вод прит</w:t>
      </w:r>
      <w:r w:rsidRPr="00030C5F">
        <w:rPr>
          <w:sz w:val="20"/>
          <w:szCs w:val="20"/>
        </w:rPr>
        <w:t>о</w:t>
      </w:r>
      <w:r w:rsidRPr="00030C5F">
        <w:rPr>
          <w:sz w:val="20"/>
          <w:szCs w:val="20"/>
        </w:rPr>
        <w:t>ков и сбросами сточных вод промышленных предпр</w:t>
      </w:r>
      <w:r w:rsidRPr="00030C5F">
        <w:rPr>
          <w:sz w:val="20"/>
          <w:szCs w:val="20"/>
        </w:rPr>
        <w:t>и</w:t>
      </w:r>
      <w:r w:rsidRPr="00030C5F">
        <w:rPr>
          <w:sz w:val="20"/>
          <w:szCs w:val="20"/>
        </w:rPr>
        <w:t>ятий, населенных пунктов и с удобряемых полей.</w:t>
      </w:r>
    </w:p>
    <w:p w:rsidR="00A049F1" w:rsidRPr="00030C5F" w:rsidRDefault="00A049F1" w:rsidP="00A049F1">
      <w:pPr>
        <w:widowControl w:val="0"/>
        <w:spacing w:line="216" w:lineRule="auto"/>
        <w:ind w:firstLine="284"/>
        <w:jc w:val="both"/>
        <w:rPr>
          <w:sz w:val="20"/>
          <w:szCs w:val="20"/>
        </w:rPr>
      </w:pPr>
      <w:r w:rsidRPr="00030C5F">
        <w:rPr>
          <w:sz w:val="20"/>
          <w:szCs w:val="20"/>
        </w:rPr>
        <w:t>В первые годы после заполнения водохранилищ, особенно в лесной зоне, в них поступает большое количество органического вещества. Весьма интенсивно происходит разложение затопленной растительн</w:t>
      </w:r>
      <w:r w:rsidRPr="00030C5F">
        <w:rPr>
          <w:sz w:val="20"/>
          <w:szCs w:val="20"/>
        </w:rPr>
        <w:t>о</w:t>
      </w:r>
      <w:r w:rsidRPr="00030C5F">
        <w:rPr>
          <w:sz w:val="20"/>
          <w:szCs w:val="20"/>
        </w:rPr>
        <w:t>сти и органического вещества почв, на которое затрачивается бол</w:t>
      </w:r>
      <w:r w:rsidRPr="00030C5F">
        <w:rPr>
          <w:sz w:val="20"/>
          <w:szCs w:val="20"/>
        </w:rPr>
        <w:t>ь</w:t>
      </w:r>
      <w:r w:rsidRPr="00030C5F">
        <w:rPr>
          <w:sz w:val="20"/>
          <w:szCs w:val="20"/>
        </w:rPr>
        <w:t>шое количество кислорода, в связи с чем возникает его дефицит и нередко заморы рыб. Такие явления могут продо</w:t>
      </w:r>
      <w:r w:rsidRPr="00030C5F">
        <w:rPr>
          <w:sz w:val="20"/>
          <w:szCs w:val="20"/>
        </w:rPr>
        <w:t>л</w:t>
      </w:r>
      <w:r w:rsidRPr="00030C5F">
        <w:rPr>
          <w:sz w:val="20"/>
          <w:szCs w:val="20"/>
        </w:rPr>
        <w:t xml:space="preserve">жаться 5–10 лет и более. </w:t>
      </w:r>
    </w:p>
    <w:p w:rsidR="00A049F1" w:rsidRPr="00030C5F" w:rsidRDefault="00A049F1" w:rsidP="00A049F1">
      <w:pPr>
        <w:widowControl w:val="0"/>
        <w:spacing w:line="216" w:lineRule="auto"/>
        <w:ind w:firstLine="284"/>
        <w:jc w:val="both"/>
        <w:rPr>
          <w:sz w:val="20"/>
          <w:szCs w:val="20"/>
        </w:rPr>
      </w:pPr>
      <w:r w:rsidRPr="00030C5F">
        <w:rPr>
          <w:b/>
          <w:sz w:val="20"/>
          <w:szCs w:val="20"/>
        </w:rPr>
        <w:t>Оптические свойства</w:t>
      </w:r>
      <w:r w:rsidRPr="00030C5F">
        <w:rPr>
          <w:sz w:val="20"/>
          <w:szCs w:val="20"/>
        </w:rPr>
        <w:t xml:space="preserve"> вод зависят от количества и состава взвесей, растворенных веществ, развития планктона. Они опред</w:t>
      </w:r>
      <w:r w:rsidRPr="00030C5F">
        <w:rPr>
          <w:sz w:val="20"/>
          <w:szCs w:val="20"/>
        </w:rPr>
        <w:t>е</w:t>
      </w:r>
      <w:r w:rsidRPr="00030C5F">
        <w:rPr>
          <w:sz w:val="20"/>
          <w:szCs w:val="20"/>
        </w:rPr>
        <w:t>ляют глубину проникновения радиации и характер ее распредел</w:t>
      </w:r>
      <w:r w:rsidRPr="00030C5F">
        <w:rPr>
          <w:sz w:val="20"/>
          <w:szCs w:val="20"/>
        </w:rPr>
        <w:t>е</w:t>
      </w:r>
      <w:r w:rsidRPr="00030C5F">
        <w:rPr>
          <w:sz w:val="20"/>
          <w:szCs w:val="20"/>
        </w:rPr>
        <w:t>ния в водной толще.</w:t>
      </w:r>
    </w:p>
    <w:p w:rsidR="00A049F1" w:rsidRPr="00030C5F" w:rsidRDefault="00A049F1" w:rsidP="00A049F1">
      <w:pPr>
        <w:widowControl w:val="0"/>
        <w:spacing w:line="216" w:lineRule="auto"/>
        <w:ind w:firstLine="284"/>
        <w:jc w:val="both"/>
        <w:rPr>
          <w:sz w:val="20"/>
          <w:szCs w:val="20"/>
        </w:rPr>
      </w:pPr>
      <w:r w:rsidRPr="00030C5F">
        <w:rPr>
          <w:sz w:val="20"/>
          <w:szCs w:val="20"/>
        </w:rPr>
        <w:t>Количество и глубина проникновения света, попадающего в в</w:t>
      </w:r>
      <w:r w:rsidRPr="00030C5F">
        <w:rPr>
          <w:sz w:val="20"/>
          <w:szCs w:val="20"/>
        </w:rPr>
        <w:t>о</w:t>
      </w:r>
      <w:r w:rsidRPr="00030C5F">
        <w:rPr>
          <w:sz w:val="20"/>
          <w:szCs w:val="20"/>
        </w:rPr>
        <w:t>ду, меняется в течение суток и года в связи с изменением положения солнца над горизонтом. Чем выше солнце, тем большая часть света проникает в воду, тем больше освещенность глубинных сл</w:t>
      </w:r>
      <w:r w:rsidRPr="00030C5F">
        <w:rPr>
          <w:sz w:val="20"/>
          <w:szCs w:val="20"/>
        </w:rPr>
        <w:t>о</w:t>
      </w:r>
      <w:r w:rsidRPr="00030C5F">
        <w:rPr>
          <w:sz w:val="20"/>
          <w:szCs w:val="20"/>
        </w:rPr>
        <w:t>ев.</w:t>
      </w:r>
    </w:p>
    <w:p w:rsidR="00A049F1" w:rsidRPr="00030C5F" w:rsidRDefault="00A049F1" w:rsidP="00A049F1">
      <w:pPr>
        <w:widowControl w:val="0"/>
        <w:spacing w:line="216" w:lineRule="auto"/>
        <w:ind w:firstLine="284"/>
        <w:jc w:val="both"/>
        <w:rPr>
          <w:sz w:val="20"/>
          <w:szCs w:val="20"/>
        </w:rPr>
      </w:pPr>
      <w:r w:rsidRPr="00030C5F">
        <w:rPr>
          <w:sz w:val="20"/>
          <w:szCs w:val="20"/>
        </w:rPr>
        <w:t>Основными оптическими характеристиками природных вод явл</w:t>
      </w:r>
      <w:r w:rsidRPr="00030C5F">
        <w:rPr>
          <w:sz w:val="20"/>
          <w:szCs w:val="20"/>
        </w:rPr>
        <w:t>я</w:t>
      </w:r>
      <w:r w:rsidRPr="00030C5F">
        <w:rPr>
          <w:sz w:val="20"/>
          <w:szCs w:val="20"/>
        </w:rPr>
        <w:t>ются прозрачность и цвет. П р о з р а ч н о с т ь  можно прибл</w:t>
      </w:r>
      <w:r w:rsidRPr="00030C5F">
        <w:rPr>
          <w:sz w:val="20"/>
          <w:szCs w:val="20"/>
        </w:rPr>
        <w:t>и</w:t>
      </w:r>
      <w:r w:rsidRPr="00030C5F">
        <w:rPr>
          <w:sz w:val="20"/>
          <w:szCs w:val="20"/>
        </w:rPr>
        <w:t>женно характеризовать глубиной воды (м), на которой перестает быть ви</w:t>
      </w:r>
      <w:r w:rsidRPr="00030C5F">
        <w:rPr>
          <w:sz w:val="20"/>
          <w:szCs w:val="20"/>
        </w:rPr>
        <w:t>д</w:t>
      </w:r>
      <w:r w:rsidRPr="00030C5F">
        <w:rPr>
          <w:sz w:val="20"/>
          <w:szCs w:val="20"/>
        </w:rPr>
        <w:t>ным белый диск диаметром 30 см. Она изменяется от нескольких д</w:t>
      </w:r>
      <w:r w:rsidRPr="00030C5F">
        <w:rPr>
          <w:sz w:val="20"/>
          <w:szCs w:val="20"/>
        </w:rPr>
        <w:t>е</w:t>
      </w:r>
      <w:r w:rsidRPr="00030C5F">
        <w:rPr>
          <w:sz w:val="20"/>
          <w:szCs w:val="20"/>
        </w:rPr>
        <w:t>сятков метров (Байкал – 40 м, Иссык-Куль – 30 м) до нескольких д</w:t>
      </w:r>
      <w:r w:rsidRPr="00030C5F">
        <w:rPr>
          <w:sz w:val="20"/>
          <w:szCs w:val="20"/>
        </w:rPr>
        <w:t>е</w:t>
      </w:r>
      <w:r w:rsidRPr="00030C5F">
        <w:rPr>
          <w:sz w:val="20"/>
          <w:szCs w:val="20"/>
        </w:rPr>
        <w:t>сятков сантиметров. В центральной части прозра</w:t>
      </w:r>
      <w:r w:rsidRPr="00030C5F">
        <w:rPr>
          <w:sz w:val="20"/>
          <w:szCs w:val="20"/>
        </w:rPr>
        <w:t>ч</w:t>
      </w:r>
      <w:r w:rsidRPr="00030C5F">
        <w:rPr>
          <w:sz w:val="20"/>
          <w:szCs w:val="20"/>
        </w:rPr>
        <w:t>ность больше, чем у берегов; например, в Онежском озере летом она уменьшается от це</w:t>
      </w:r>
      <w:r w:rsidRPr="00030C5F">
        <w:rPr>
          <w:sz w:val="20"/>
          <w:szCs w:val="20"/>
        </w:rPr>
        <w:t>н</w:t>
      </w:r>
      <w:r w:rsidRPr="00030C5F">
        <w:rPr>
          <w:sz w:val="20"/>
          <w:szCs w:val="20"/>
        </w:rPr>
        <w:t>тра к берегу от 0,50–0,55 до 0,30–0,40 м. Для водохранилищ характе</w:t>
      </w:r>
      <w:r w:rsidRPr="00030C5F">
        <w:rPr>
          <w:sz w:val="20"/>
          <w:szCs w:val="20"/>
        </w:rPr>
        <w:t>р</w:t>
      </w:r>
      <w:r w:rsidRPr="00030C5F">
        <w:rPr>
          <w:sz w:val="20"/>
          <w:szCs w:val="20"/>
        </w:rPr>
        <w:t>ны значительные изменения прозрачности по акватории (увеличивае</w:t>
      </w:r>
      <w:r w:rsidRPr="00030C5F">
        <w:rPr>
          <w:sz w:val="20"/>
          <w:szCs w:val="20"/>
        </w:rPr>
        <w:t>т</w:t>
      </w:r>
      <w:r w:rsidRPr="00030C5F">
        <w:rPr>
          <w:sz w:val="20"/>
          <w:szCs w:val="20"/>
        </w:rPr>
        <w:t>ся от ве</w:t>
      </w:r>
      <w:r w:rsidRPr="00030C5F">
        <w:rPr>
          <w:sz w:val="20"/>
          <w:szCs w:val="20"/>
        </w:rPr>
        <w:t>р</w:t>
      </w:r>
      <w:r w:rsidRPr="00030C5F">
        <w:rPr>
          <w:sz w:val="20"/>
          <w:szCs w:val="20"/>
        </w:rPr>
        <w:t>ховий к плотине) и по сезонам.</w:t>
      </w:r>
    </w:p>
    <w:p w:rsidR="00A049F1" w:rsidRPr="00030C5F" w:rsidRDefault="00A049F1" w:rsidP="00A049F1">
      <w:pPr>
        <w:widowControl w:val="0"/>
        <w:spacing w:line="216" w:lineRule="auto"/>
        <w:ind w:firstLine="284"/>
        <w:jc w:val="both"/>
        <w:rPr>
          <w:sz w:val="20"/>
          <w:szCs w:val="20"/>
        </w:rPr>
      </w:pPr>
      <w:r w:rsidRPr="00030C5F">
        <w:rPr>
          <w:sz w:val="20"/>
          <w:szCs w:val="20"/>
        </w:rPr>
        <w:t>Ц в е т  воды определяется в условных единицах (градусах) по пл</w:t>
      </w:r>
      <w:r w:rsidRPr="00030C5F">
        <w:rPr>
          <w:sz w:val="20"/>
          <w:szCs w:val="20"/>
        </w:rPr>
        <w:t>а</w:t>
      </w:r>
      <w:r w:rsidRPr="00030C5F">
        <w:rPr>
          <w:sz w:val="20"/>
          <w:szCs w:val="20"/>
        </w:rPr>
        <w:t>тино-кобальтовой шкале, нулевое деление которой характеризует в</w:t>
      </w:r>
      <w:r w:rsidRPr="00030C5F">
        <w:rPr>
          <w:sz w:val="20"/>
          <w:szCs w:val="20"/>
        </w:rPr>
        <w:t>о</w:t>
      </w:r>
      <w:r w:rsidRPr="00030C5F">
        <w:rPr>
          <w:sz w:val="20"/>
          <w:szCs w:val="20"/>
        </w:rPr>
        <w:t xml:space="preserve">ду, не имеющую желтого и коричневого оттенков (бесцветная вода); </w:t>
      </w:r>
      <w:r w:rsidRPr="00030C5F">
        <w:rPr>
          <w:sz w:val="20"/>
          <w:szCs w:val="20"/>
        </w:rPr>
        <w:lastRenderedPageBreak/>
        <w:t>ув</w:t>
      </w:r>
      <w:r w:rsidRPr="00030C5F">
        <w:rPr>
          <w:sz w:val="20"/>
          <w:szCs w:val="20"/>
        </w:rPr>
        <w:t>е</w:t>
      </w:r>
      <w:r w:rsidRPr="00030C5F">
        <w:rPr>
          <w:sz w:val="20"/>
          <w:szCs w:val="20"/>
        </w:rPr>
        <w:t>личение градусов идет от голубого и синего до зеленого, желтого и бурого цветов. При цветности более 20</w:t>
      </w:r>
      <w:r>
        <w:rPr>
          <w:sz w:val="20"/>
          <w:szCs w:val="20"/>
        </w:rPr>
        <w:t>º</w:t>
      </w:r>
      <w:r w:rsidRPr="00030C5F">
        <w:rPr>
          <w:sz w:val="20"/>
          <w:szCs w:val="20"/>
        </w:rPr>
        <w:t xml:space="preserve"> вода не приго</w:t>
      </w:r>
      <w:r w:rsidRPr="00030C5F">
        <w:rPr>
          <w:sz w:val="20"/>
          <w:szCs w:val="20"/>
        </w:rPr>
        <w:t>д</w:t>
      </w:r>
      <w:r w:rsidRPr="00030C5F">
        <w:rPr>
          <w:sz w:val="20"/>
          <w:szCs w:val="20"/>
        </w:rPr>
        <w:t>на для питья без предварительной очистки</w:t>
      </w:r>
      <w:r>
        <w:rPr>
          <w:sz w:val="20"/>
          <w:szCs w:val="20"/>
        </w:rPr>
        <w:t>. Синий и голубой цвет указывает</w:t>
      </w:r>
      <w:r w:rsidRPr="00030C5F">
        <w:rPr>
          <w:sz w:val="20"/>
          <w:szCs w:val="20"/>
        </w:rPr>
        <w:t xml:space="preserve"> на м</w:t>
      </w:r>
      <w:r w:rsidRPr="00030C5F">
        <w:rPr>
          <w:sz w:val="20"/>
          <w:szCs w:val="20"/>
        </w:rPr>
        <w:t>а</w:t>
      </w:r>
      <w:r w:rsidRPr="00030C5F">
        <w:rPr>
          <w:sz w:val="20"/>
          <w:szCs w:val="20"/>
        </w:rPr>
        <w:t>лое развитие жизни в водоеме и является для пр</w:t>
      </w:r>
      <w:r w:rsidRPr="00030C5F">
        <w:rPr>
          <w:sz w:val="20"/>
          <w:szCs w:val="20"/>
        </w:rPr>
        <w:t>и</w:t>
      </w:r>
      <w:r w:rsidRPr="00030C5F">
        <w:rPr>
          <w:sz w:val="20"/>
          <w:szCs w:val="20"/>
        </w:rPr>
        <w:t>родных вод «цветом пустыни». Бурый и коричневый цвет также характерен для малопр</w:t>
      </w:r>
      <w:r w:rsidRPr="00030C5F">
        <w:rPr>
          <w:sz w:val="20"/>
          <w:szCs w:val="20"/>
        </w:rPr>
        <w:t>о</w:t>
      </w:r>
      <w:r w:rsidRPr="00030C5F">
        <w:rPr>
          <w:sz w:val="20"/>
          <w:szCs w:val="20"/>
        </w:rPr>
        <w:t>дуктивных водоемов из-за обилия в них гуминовых веществ. Це</w:t>
      </w:r>
      <w:r w:rsidRPr="00030C5F">
        <w:rPr>
          <w:sz w:val="20"/>
          <w:szCs w:val="20"/>
        </w:rPr>
        <w:t>н</w:t>
      </w:r>
      <w:r w:rsidRPr="00030C5F">
        <w:rPr>
          <w:sz w:val="20"/>
          <w:szCs w:val="20"/>
        </w:rPr>
        <w:t>тральные открытые районы крупных глубоких озер отличаются обы</w:t>
      </w:r>
      <w:r w:rsidRPr="00030C5F">
        <w:rPr>
          <w:sz w:val="20"/>
          <w:szCs w:val="20"/>
        </w:rPr>
        <w:t>ч</w:t>
      </w:r>
      <w:r w:rsidRPr="00030C5F">
        <w:rPr>
          <w:sz w:val="20"/>
          <w:szCs w:val="20"/>
        </w:rPr>
        <w:t>но синим или зеленым цветом воды; в прибрежных участках она в св</w:t>
      </w:r>
      <w:r w:rsidRPr="00030C5F">
        <w:rPr>
          <w:sz w:val="20"/>
          <w:szCs w:val="20"/>
        </w:rPr>
        <w:t>я</w:t>
      </w:r>
      <w:r w:rsidRPr="00030C5F">
        <w:rPr>
          <w:sz w:val="20"/>
          <w:szCs w:val="20"/>
        </w:rPr>
        <w:t>зи с повышенной мутностью и ра</w:t>
      </w:r>
      <w:r w:rsidRPr="00030C5F">
        <w:rPr>
          <w:sz w:val="20"/>
          <w:szCs w:val="20"/>
        </w:rPr>
        <w:t>з</w:t>
      </w:r>
      <w:r w:rsidRPr="00030C5F">
        <w:rPr>
          <w:sz w:val="20"/>
          <w:szCs w:val="20"/>
        </w:rPr>
        <w:t>витием планктона имеет желто-зеленый или даже бурый цвет.</w:t>
      </w:r>
    </w:p>
    <w:p w:rsidR="00A049F1" w:rsidRPr="00030C5F" w:rsidRDefault="00A049F1" w:rsidP="00A049F1">
      <w:pPr>
        <w:widowControl w:val="0"/>
        <w:spacing w:line="216" w:lineRule="auto"/>
        <w:ind w:firstLine="284"/>
        <w:jc w:val="both"/>
        <w:rPr>
          <w:sz w:val="20"/>
          <w:szCs w:val="20"/>
        </w:rPr>
      </w:pPr>
      <w:r w:rsidRPr="00030C5F">
        <w:rPr>
          <w:b/>
          <w:sz w:val="20"/>
          <w:szCs w:val="20"/>
        </w:rPr>
        <w:t>Биологические особенности водоемов.</w:t>
      </w:r>
      <w:r w:rsidRPr="00030C5F">
        <w:rPr>
          <w:sz w:val="20"/>
          <w:szCs w:val="20"/>
        </w:rPr>
        <w:t xml:space="preserve"> В любых водоемах</w:t>
      </w:r>
      <w:r>
        <w:rPr>
          <w:sz w:val="20"/>
          <w:szCs w:val="20"/>
        </w:rPr>
        <w:t>,</w:t>
      </w:r>
      <w:r w:rsidRPr="00030C5F">
        <w:rPr>
          <w:sz w:val="20"/>
          <w:szCs w:val="20"/>
        </w:rPr>
        <w:t xml:space="preserve"> за и</w:t>
      </w:r>
      <w:r w:rsidRPr="00030C5F">
        <w:rPr>
          <w:sz w:val="20"/>
          <w:szCs w:val="20"/>
        </w:rPr>
        <w:t>с</w:t>
      </w:r>
      <w:r w:rsidRPr="00030C5F">
        <w:rPr>
          <w:sz w:val="20"/>
          <w:szCs w:val="20"/>
        </w:rPr>
        <w:t>ключением горячих источников, вулканических, сильно соленых озер и т.п., обитает огромное количество разнообразных водных органи</w:t>
      </w:r>
      <w:r w:rsidRPr="00030C5F">
        <w:rPr>
          <w:sz w:val="20"/>
          <w:szCs w:val="20"/>
        </w:rPr>
        <w:t>з</w:t>
      </w:r>
      <w:r w:rsidRPr="00030C5F">
        <w:rPr>
          <w:sz w:val="20"/>
          <w:szCs w:val="20"/>
        </w:rPr>
        <w:t xml:space="preserve">мов, которых в общем называют  г и д р о б и о н т а м и. По месту обитания различают несколько групп гидробионтов. </w:t>
      </w:r>
      <w:r>
        <w:rPr>
          <w:sz w:val="20"/>
          <w:szCs w:val="20"/>
        </w:rPr>
        <w:t xml:space="preserve"> </w:t>
      </w:r>
      <w:r w:rsidRPr="00030C5F">
        <w:rPr>
          <w:sz w:val="20"/>
          <w:szCs w:val="20"/>
        </w:rPr>
        <w:t>П</w:t>
      </w:r>
      <w:r>
        <w:rPr>
          <w:sz w:val="20"/>
          <w:szCs w:val="20"/>
        </w:rPr>
        <w:t xml:space="preserve"> </w:t>
      </w:r>
      <w:r w:rsidRPr="00030C5F">
        <w:rPr>
          <w:sz w:val="20"/>
          <w:szCs w:val="20"/>
        </w:rPr>
        <w:t>л</w:t>
      </w:r>
      <w:r>
        <w:rPr>
          <w:sz w:val="20"/>
          <w:szCs w:val="20"/>
        </w:rPr>
        <w:t xml:space="preserve"> </w:t>
      </w:r>
      <w:r w:rsidRPr="00030C5F">
        <w:rPr>
          <w:sz w:val="20"/>
          <w:szCs w:val="20"/>
        </w:rPr>
        <w:t>а</w:t>
      </w:r>
      <w:r>
        <w:rPr>
          <w:sz w:val="20"/>
          <w:szCs w:val="20"/>
        </w:rPr>
        <w:t xml:space="preserve"> </w:t>
      </w:r>
      <w:r w:rsidRPr="00030C5F">
        <w:rPr>
          <w:sz w:val="20"/>
          <w:szCs w:val="20"/>
        </w:rPr>
        <w:t>н</w:t>
      </w:r>
      <w:r>
        <w:rPr>
          <w:sz w:val="20"/>
          <w:szCs w:val="20"/>
        </w:rPr>
        <w:t xml:space="preserve"> </w:t>
      </w:r>
      <w:r w:rsidRPr="00030C5F">
        <w:rPr>
          <w:sz w:val="20"/>
          <w:szCs w:val="20"/>
        </w:rPr>
        <w:t>к</w:t>
      </w:r>
      <w:r>
        <w:rPr>
          <w:sz w:val="20"/>
          <w:szCs w:val="20"/>
        </w:rPr>
        <w:t xml:space="preserve"> </w:t>
      </w:r>
      <w:r w:rsidRPr="00030C5F">
        <w:rPr>
          <w:sz w:val="20"/>
          <w:szCs w:val="20"/>
        </w:rPr>
        <w:t>т</w:t>
      </w:r>
      <w:r>
        <w:rPr>
          <w:sz w:val="20"/>
          <w:szCs w:val="20"/>
        </w:rPr>
        <w:t xml:space="preserve"> </w:t>
      </w:r>
      <w:r w:rsidRPr="00030C5F">
        <w:rPr>
          <w:sz w:val="20"/>
          <w:szCs w:val="20"/>
        </w:rPr>
        <w:t>о</w:t>
      </w:r>
      <w:r>
        <w:rPr>
          <w:sz w:val="20"/>
          <w:szCs w:val="20"/>
        </w:rPr>
        <w:t xml:space="preserve"> </w:t>
      </w:r>
      <w:r w:rsidRPr="00030C5F">
        <w:rPr>
          <w:sz w:val="20"/>
          <w:szCs w:val="20"/>
        </w:rPr>
        <w:t>н – поселения очень малых организмов растительного происхождения типа водорослей (фитопланктон) и животного происхождения типа пр</w:t>
      </w:r>
      <w:r w:rsidRPr="00030C5F">
        <w:rPr>
          <w:sz w:val="20"/>
          <w:szCs w:val="20"/>
        </w:rPr>
        <w:t>о</w:t>
      </w:r>
      <w:r w:rsidRPr="00030C5F">
        <w:rPr>
          <w:sz w:val="20"/>
          <w:szCs w:val="20"/>
        </w:rPr>
        <w:t>стейших, ракообразных, коловраток (зоопланктон), не способных преодолевать движения воды и перемещаться на значительные ра</w:t>
      </w:r>
      <w:r w:rsidRPr="00030C5F">
        <w:rPr>
          <w:sz w:val="20"/>
          <w:szCs w:val="20"/>
        </w:rPr>
        <w:t>с</w:t>
      </w:r>
      <w:r w:rsidRPr="00030C5F">
        <w:rPr>
          <w:sz w:val="20"/>
          <w:szCs w:val="20"/>
        </w:rPr>
        <w:t>стояния по горизонтали. Б е н т о с – обитатели дна, подразделяющи</w:t>
      </w:r>
      <w:r w:rsidRPr="00030C5F">
        <w:rPr>
          <w:sz w:val="20"/>
          <w:szCs w:val="20"/>
        </w:rPr>
        <w:t>е</w:t>
      </w:r>
      <w:r w:rsidRPr="00030C5F">
        <w:rPr>
          <w:sz w:val="20"/>
          <w:szCs w:val="20"/>
        </w:rPr>
        <w:t>ся на фитобентос и зообентос. К бентосу относятся высшие водные раст</w:t>
      </w:r>
      <w:r w:rsidRPr="00030C5F">
        <w:rPr>
          <w:sz w:val="20"/>
          <w:szCs w:val="20"/>
        </w:rPr>
        <w:t>е</w:t>
      </w:r>
      <w:r w:rsidRPr="00030C5F">
        <w:rPr>
          <w:sz w:val="20"/>
          <w:szCs w:val="20"/>
        </w:rPr>
        <w:t>ния, черви, моллюски, грибы, бактерии. Одни из них существуют на поверхности дна, другие зарываются в грунт. Н е к т о н – водные ж</w:t>
      </w:r>
      <w:r w:rsidRPr="00030C5F">
        <w:rPr>
          <w:sz w:val="20"/>
          <w:szCs w:val="20"/>
        </w:rPr>
        <w:t>и</w:t>
      </w:r>
      <w:r w:rsidRPr="00030C5F">
        <w:rPr>
          <w:sz w:val="20"/>
          <w:szCs w:val="20"/>
        </w:rPr>
        <w:t>вотные, обитающие в толще воды, приспособленные к активному пл</w:t>
      </w:r>
      <w:r w:rsidRPr="00030C5F">
        <w:rPr>
          <w:sz w:val="20"/>
          <w:szCs w:val="20"/>
        </w:rPr>
        <w:t>а</w:t>
      </w:r>
      <w:r w:rsidRPr="00030C5F">
        <w:rPr>
          <w:sz w:val="20"/>
          <w:szCs w:val="20"/>
        </w:rPr>
        <w:t>ванию, преодолевающие движение воды и перемещающиеся на знач</w:t>
      </w:r>
      <w:r w:rsidRPr="00030C5F">
        <w:rPr>
          <w:sz w:val="20"/>
          <w:szCs w:val="20"/>
        </w:rPr>
        <w:t>и</w:t>
      </w:r>
      <w:r w:rsidRPr="00030C5F">
        <w:rPr>
          <w:sz w:val="20"/>
          <w:szCs w:val="20"/>
        </w:rPr>
        <w:t>тельные расстояния.</w:t>
      </w:r>
    </w:p>
    <w:p w:rsidR="00A049F1" w:rsidRPr="00030C5F" w:rsidRDefault="00A049F1" w:rsidP="00A049F1">
      <w:pPr>
        <w:widowControl w:val="0"/>
        <w:spacing w:line="216" w:lineRule="auto"/>
        <w:ind w:firstLine="284"/>
        <w:jc w:val="both"/>
        <w:rPr>
          <w:sz w:val="20"/>
          <w:szCs w:val="20"/>
        </w:rPr>
      </w:pPr>
      <w:r w:rsidRPr="00030C5F">
        <w:rPr>
          <w:sz w:val="20"/>
          <w:szCs w:val="20"/>
        </w:rPr>
        <w:t>Для водоемов умеренной климатической зоны характерен ярко в</w:t>
      </w:r>
      <w:r w:rsidRPr="00030C5F">
        <w:rPr>
          <w:sz w:val="20"/>
          <w:szCs w:val="20"/>
        </w:rPr>
        <w:t>ы</w:t>
      </w:r>
      <w:r w:rsidRPr="00030C5F">
        <w:rPr>
          <w:sz w:val="20"/>
          <w:szCs w:val="20"/>
        </w:rPr>
        <w:t>раженный сезонный ход гидробиологических процессов. Весной, п</w:t>
      </w:r>
      <w:r w:rsidRPr="00030C5F">
        <w:rPr>
          <w:sz w:val="20"/>
          <w:szCs w:val="20"/>
        </w:rPr>
        <w:t>о</w:t>
      </w:r>
      <w:r w:rsidRPr="00030C5F">
        <w:rPr>
          <w:sz w:val="20"/>
          <w:szCs w:val="20"/>
        </w:rPr>
        <w:t>сле вскрытия водоемов, наблюдается первая вспышка массового ра</w:t>
      </w:r>
      <w:r w:rsidRPr="00030C5F">
        <w:rPr>
          <w:sz w:val="20"/>
          <w:szCs w:val="20"/>
        </w:rPr>
        <w:t>з</w:t>
      </w:r>
      <w:r w:rsidRPr="00030C5F">
        <w:rPr>
          <w:sz w:val="20"/>
          <w:szCs w:val="20"/>
        </w:rPr>
        <w:t>вития фитопланктона («цветение»), которому благоприятствует пов</w:t>
      </w:r>
      <w:r w:rsidRPr="00030C5F">
        <w:rPr>
          <w:sz w:val="20"/>
          <w:szCs w:val="20"/>
        </w:rPr>
        <w:t>ы</w:t>
      </w:r>
      <w:r w:rsidRPr="00030C5F">
        <w:rPr>
          <w:sz w:val="20"/>
          <w:szCs w:val="20"/>
        </w:rPr>
        <w:t>шение температуры воды, обогащение ее кислородом, биог</w:t>
      </w:r>
      <w:r w:rsidRPr="00030C5F">
        <w:rPr>
          <w:sz w:val="20"/>
          <w:szCs w:val="20"/>
        </w:rPr>
        <w:t>е</w:t>
      </w:r>
      <w:r w:rsidRPr="00030C5F">
        <w:rPr>
          <w:sz w:val="20"/>
          <w:szCs w:val="20"/>
        </w:rPr>
        <w:t>нами в результате увеличения речного притока. Второй пик цветения возн</w:t>
      </w:r>
      <w:r w:rsidRPr="00030C5F">
        <w:rPr>
          <w:sz w:val="20"/>
          <w:szCs w:val="20"/>
        </w:rPr>
        <w:t>и</w:t>
      </w:r>
      <w:r w:rsidRPr="00030C5F">
        <w:rPr>
          <w:sz w:val="20"/>
          <w:szCs w:val="20"/>
        </w:rPr>
        <w:t>кает во второй половине лета. Цветение сменяется массовым отмир</w:t>
      </w:r>
      <w:r w:rsidRPr="00030C5F">
        <w:rPr>
          <w:sz w:val="20"/>
          <w:szCs w:val="20"/>
        </w:rPr>
        <w:t>а</w:t>
      </w:r>
      <w:r w:rsidRPr="00030C5F">
        <w:rPr>
          <w:sz w:val="20"/>
          <w:szCs w:val="20"/>
        </w:rPr>
        <w:t>нием планктона, остатки которого опускаются на дно, пополняя до</w:t>
      </w:r>
      <w:r w:rsidRPr="00030C5F">
        <w:rPr>
          <w:sz w:val="20"/>
          <w:szCs w:val="20"/>
        </w:rPr>
        <w:t>н</w:t>
      </w:r>
      <w:r w:rsidRPr="00030C5F">
        <w:rPr>
          <w:sz w:val="20"/>
          <w:szCs w:val="20"/>
        </w:rPr>
        <w:t>ные отложения. Прогрев воды и обильная пища в в</w:t>
      </w:r>
      <w:r w:rsidRPr="00030C5F">
        <w:rPr>
          <w:sz w:val="20"/>
          <w:szCs w:val="20"/>
        </w:rPr>
        <w:t>и</w:t>
      </w:r>
      <w:r w:rsidRPr="00030C5F">
        <w:rPr>
          <w:sz w:val="20"/>
          <w:szCs w:val="20"/>
        </w:rPr>
        <w:t>де водорослей и бактерий способству</w:t>
      </w:r>
      <w:r>
        <w:rPr>
          <w:sz w:val="20"/>
          <w:szCs w:val="20"/>
        </w:rPr>
        <w:t>ю</w:t>
      </w:r>
      <w:r w:rsidRPr="00030C5F">
        <w:rPr>
          <w:sz w:val="20"/>
          <w:szCs w:val="20"/>
        </w:rPr>
        <w:t>т интенсивному развитию зоопланктона в теч</w:t>
      </w:r>
      <w:r w:rsidRPr="00030C5F">
        <w:rPr>
          <w:sz w:val="20"/>
          <w:szCs w:val="20"/>
        </w:rPr>
        <w:t>е</w:t>
      </w:r>
      <w:r w:rsidRPr="00030C5F">
        <w:rPr>
          <w:sz w:val="20"/>
          <w:szCs w:val="20"/>
        </w:rPr>
        <w:t>ние весны и лета. Зимой развитие фитоплан</w:t>
      </w:r>
      <w:r w:rsidRPr="00030C5F">
        <w:rPr>
          <w:sz w:val="20"/>
          <w:szCs w:val="20"/>
        </w:rPr>
        <w:t>к</w:t>
      </w:r>
      <w:r w:rsidRPr="00030C5F">
        <w:rPr>
          <w:sz w:val="20"/>
          <w:szCs w:val="20"/>
        </w:rPr>
        <w:t>тона прекращается или идет очень слабо, его представители перезимов</w:t>
      </w:r>
      <w:r w:rsidRPr="00030C5F">
        <w:rPr>
          <w:sz w:val="20"/>
          <w:szCs w:val="20"/>
        </w:rPr>
        <w:t>ы</w:t>
      </w:r>
      <w:r w:rsidRPr="00030C5F">
        <w:rPr>
          <w:sz w:val="20"/>
          <w:szCs w:val="20"/>
        </w:rPr>
        <w:t>вают на дне. Скуднее становится и зоопланктон. Наиболее интенсивный рост зообентоса происходит в те</w:t>
      </w:r>
      <w:r w:rsidRPr="00030C5F">
        <w:rPr>
          <w:sz w:val="20"/>
          <w:szCs w:val="20"/>
        </w:rPr>
        <w:t>п</w:t>
      </w:r>
      <w:r w:rsidRPr="00030C5F">
        <w:rPr>
          <w:sz w:val="20"/>
          <w:szCs w:val="20"/>
        </w:rPr>
        <w:t>лую часть года.</w:t>
      </w:r>
    </w:p>
    <w:p w:rsidR="00A049F1" w:rsidRPr="00030C5F" w:rsidRDefault="00A049F1" w:rsidP="00A049F1">
      <w:pPr>
        <w:widowControl w:val="0"/>
        <w:spacing w:line="216" w:lineRule="auto"/>
        <w:ind w:firstLine="284"/>
        <w:jc w:val="both"/>
        <w:rPr>
          <w:sz w:val="20"/>
          <w:szCs w:val="20"/>
        </w:rPr>
      </w:pPr>
      <w:r w:rsidRPr="00030C5F">
        <w:rPr>
          <w:sz w:val="20"/>
          <w:szCs w:val="20"/>
        </w:rPr>
        <w:t>М а к р о ф и т ы  (крупные водные растения – камыш, тростник и др.) начинают вегетацию ранней весной и достигают в средних шир</w:t>
      </w:r>
      <w:r w:rsidRPr="00030C5F">
        <w:rPr>
          <w:sz w:val="20"/>
          <w:szCs w:val="20"/>
        </w:rPr>
        <w:t>о</w:t>
      </w:r>
      <w:r w:rsidRPr="00030C5F">
        <w:rPr>
          <w:sz w:val="20"/>
          <w:szCs w:val="20"/>
        </w:rPr>
        <w:t>тах максимума биомассы к концу июля – началу августа. Образуя пр</w:t>
      </w:r>
      <w:r w:rsidRPr="00030C5F">
        <w:rPr>
          <w:sz w:val="20"/>
          <w:szCs w:val="20"/>
        </w:rPr>
        <w:t>и</w:t>
      </w:r>
      <w:r w:rsidRPr="00030C5F">
        <w:rPr>
          <w:sz w:val="20"/>
          <w:szCs w:val="20"/>
        </w:rPr>
        <w:lastRenderedPageBreak/>
        <w:t>брежные заросли, они защищают берега от воздействия волн и разм</w:t>
      </w:r>
      <w:r w:rsidRPr="00030C5F">
        <w:rPr>
          <w:sz w:val="20"/>
          <w:szCs w:val="20"/>
        </w:rPr>
        <w:t>ы</w:t>
      </w:r>
      <w:r w:rsidRPr="00030C5F">
        <w:rPr>
          <w:sz w:val="20"/>
          <w:szCs w:val="20"/>
        </w:rPr>
        <w:t>ва, наряду с фитопланктоном фотосинтезиру</w:t>
      </w:r>
      <w:r>
        <w:rPr>
          <w:sz w:val="20"/>
          <w:szCs w:val="20"/>
        </w:rPr>
        <w:t>е</w:t>
      </w:r>
      <w:r w:rsidRPr="00030C5F">
        <w:rPr>
          <w:sz w:val="20"/>
          <w:szCs w:val="20"/>
        </w:rPr>
        <w:t>т и продуциру</w:t>
      </w:r>
      <w:r>
        <w:rPr>
          <w:sz w:val="20"/>
          <w:szCs w:val="20"/>
        </w:rPr>
        <w:t>е</w:t>
      </w:r>
      <w:r w:rsidRPr="00030C5F">
        <w:rPr>
          <w:sz w:val="20"/>
          <w:szCs w:val="20"/>
        </w:rPr>
        <w:t>т орган</w:t>
      </w:r>
      <w:r w:rsidRPr="00030C5F">
        <w:rPr>
          <w:sz w:val="20"/>
          <w:szCs w:val="20"/>
        </w:rPr>
        <w:t>и</w:t>
      </w:r>
      <w:r w:rsidRPr="00030C5F">
        <w:rPr>
          <w:sz w:val="20"/>
          <w:szCs w:val="20"/>
        </w:rPr>
        <w:t>ческое вещество. Являясь конкурентом фитопланктона в пище, вы</w:t>
      </w:r>
      <w:r w:rsidRPr="00030C5F">
        <w:rPr>
          <w:sz w:val="20"/>
          <w:szCs w:val="20"/>
        </w:rPr>
        <w:t>с</w:t>
      </w:r>
      <w:r w:rsidRPr="00030C5F">
        <w:rPr>
          <w:sz w:val="20"/>
          <w:szCs w:val="20"/>
        </w:rPr>
        <w:t>шая водная растительность в некоторой мере уменьшает цветение в</w:t>
      </w:r>
      <w:r w:rsidRPr="00030C5F">
        <w:rPr>
          <w:sz w:val="20"/>
          <w:szCs w:val="20"/>
        </w:rPr>
        <w:t>о</w:t>
      </w:r>
      <w:r w:rsidRPr="00030C5F">
        <w:rPr>
          <w:sz w:val="20"/>
          <w:szCs w:val="20"/>
        </w:rPr>
        <w:t>доемов, а также является фактором биологической очистки от загря</w:t>
      </w:r>
      <w:r w:rsidRPr="00030C5F">
        <w:rPr>
          <w:sz w:val="20"/>
          <w:szCs w:val="20"/>
        </w:rPr>
        <w:t>з</w:t>
      </w:r>
      <w:r w:rsidRPr="00030C5F">
        <w:rPr>
          <w:sz w:val="20"/>
          <w:szCs w:val="20"/>
        </w:rPr>
        <w:t>нения воды бытовыми и промышленными стоками, фенолами, нефт</w:t>
      </w:r>
      <w:r w:rsidRPr="00030C5F">
        <w:rPr>
          <w:sz w:val="20"/>
          <w:szCs w:val="20"/>
        </w:rPr>
        <w:t>е</w:t>
      </w:r>
      <w:r w:rsidRPr="00030C5F">
        <w:rPr>
          <w:sz w:val="20"/>
          <w:szCs w:val="20"/>
        </w:rPr>
        <w:t>продуктами. Заросли макрофитов – место гнездовий водоплавающих птиц, растительность этих заро</w:t>
      </w:r>
      <w:r w:rsidRPr="00030C5F">
        <w:rPr>
          <w:sz w:val="20"/>
          <w:szCs w:val="20"/>
        </w:rPr>
        <w:t>с</w:t>
      </w:r>
      <w:r w:rsidRPr="00030C5F">
        <w:rPr>
          <w:sz w:val="20"/>
          <w:szCs w:val="20"/>
        </w:rPr>
        <w:t>лей служит кормом для птиц, бобров и ондатры. Водная растител</w:t>
      </w:r>
      <w:r w:rsidRPr="00030C5F">
        <w:rPr>
          <w:sz w:val="20"/>
          <w:szCs w:val="20"/>
        </w:rPr>
        <w:t>ь</w:t>
      </w:r>
      <w:r w:rsidRPr="00030C5F">
        <w:rPr>
          <w:sz w:val="20"/>
          <w:szCs w:val="20"/>
        </w:rPr>
        <w:t>ность в процессе транспирации увеличивает испарение с водоемов, соответственно уменьшается сток. С охлажд</w:t>
      </w:r>
      <w:r w:rsidRPr="00030C5F">
        <w:rPr>
          <w:sz w:val="20"/>
          <w:szCs w:val="20"/>
        </w:rPr>
        <w:t>е</w:t>
      </w:r>
      <w:r w:rsidRPr="00030C5F">
        <w:rPr>
          <w:sz w:val="20"/>
          <w:szCs w:val="20"/>
        </w:rPr>
        <w:t>нием воды надгрунтовые части растений частично или полностью о</w:t>
      </w:r>
      <w:r w:rsidRPr="00030C5F">
        <w:rPr>
          <w:sz w:val="20"/>
          <w:szCs w:val="20"/>
        </w:rPr>
        <w:t>т</w:t>
      </w:r>
      <w:r w:rsidRPr="00030C5F">
        <w:rPr>
          <w:sz w:val="20"/>
          <w:szCs w:val="20"/>
        </w:rPr>
        <w:t>мирают. Накопление остатков отмерших макрофитов и планктона сп</w:t>
      </w:r>
      <w:r w:rsidRPr="00030C5F">
        <w:rPr>
          <w:sz w:val="20"/>
          <w:szCs w:val="20"/>
        </w:rPr>
        <w:t>о</w:t>
      </w:r>
      <w:r w:rsidRPr="00030C5F">
        <w:rPr>
          <w:sz w:val="20"/>
          <w:szCs w:val="20"/>
        </w:rPr>
        <w:t>собству</w:t>
      </w:r>
      <w:r>
        <w:rPr>
          <w:sz w:val="20"/>
          <w:szCs w:val="20"/>
        </w:rPr>
        <w:t>е</w:t>
      </w:r>
      <w:r w:rsidRPr="00030C5F">
        <w:rPr>
          <w:sz w:val="20"/>
          <w:szCs w:val="20"/>
        </w:rPr>
        <w:t>т за</w:t>
      </w:r>
      <w:r w:rsidRPr="00030C5F">
        <w:rPr>
          <w:sz w:val="20"/>
          <w:szCs w:val="20"/>
        </w:rPr>
        <w:t>и</w:t>
      </w:r>
      <w:r w:rsidRPr="00030C5F">
        <w:rPr>
          <w:sz w:val="20"/>
          <w:szCs w:val="20"/>
        </w:rPr>
        <w:t>лению водоемов. Перезимовывают макрофиты в форме семян, в</w:t>
      </w:r>
      <w:r w:rsidRPr="00030C5F">
        <w:rPr>
          <w:sz w:val="20"/>
          <w:szCs w:val="20"/>
        </w:rPr>
        <w:t>е</w:t>
      </w:r>
      <w:r w:rsidRPr="00030C5F">
        <w:rPr>
          <w:sz w:val="20"/>
          <w:szCs w:val="20"/>
        </w:rPr>
        <w:t>гетативных зачатков, подземных побегов и корневищ.</w:t>
      </w:r>
    </w:p>
    <w:p w:rsidR="00A049F1" w:rsidRPr="00030C5F" w:rsidRDefault="00A049F1" w:rsidP="00A049F1">
      <w:pPr>
        <w:widowControl w:val="0"/>
        <w:spacing w:line="216" w:lineRule="auto"/>
        <w:ind w:firstLine="284"/>
        <w:jc w:val="both"/>
        <w:rPr>
          <w:sz w:val="20"/>
          <w:szCs w:val="20"/>
        </w:rPr>
      </w:pPr>
      <w:r w:rsidRPr="00030C5F">
        <w:rPr>
          <w:sz w:val="20"/>
          <w:szCs w:val="20"/>
        </w:rPr>
        <w:t>Для рыб в разные периоды жизненного цикла оптимальны разли</w:t>
      </w:r>
      <w:r w:rsidRPr="00030C5F">
        <w:rPr>
          <w:sz w:val="20"/>
          <w:szCs w:val="20"/>
        </w:rPr>
        <w:t>ч</w:t>
      </w:r>
      <w:r w:rsidRPr="00030C5F">
        <w:rPr>
          <w:sz w:val="20"/>
          <w:szCs w:val="20"/>
        </w:rPr>
        <w:t>ные условия внешней среды, в связи с чем они мигрируют из одних участков водоема в другие (и даже из озер в реки) для нереста, выр</w:t>
      </w:r>
      <w:r w:rsidRPr="00030C5F">
        <w:rPr>
          <w:sz w:val="20"/>
          <w:szCs w:val="20"/>
        </w:rPr>
        <w:t>а</w:t>
      </w:r>
      <w:r w:rsidRPr="00030C5F">
        <w:rPr>
          <w:sz w:val="20"/>
          <w:szCs w:val="20"/>
        </w:rPr>
        <w:t>щивани</w:t>
      </w:r>
      <w:r>
        <w:rPr>
          <w:sz w:val="20"/>
          <w:szCs w:val="20"/>
        </w:rPr>
        <w:t>я</w:t>
      </w:r>
      <w:r w:rsidRPr="00030C5F">
        <w:rPr>
          <w:sz w:val="20"/>
          <w:szCs w:val="20"/>
        </w:rPr>
        <w:t xml:space="preserve"> молоди, кормежки (нагула), зимовки. Разные виды рыб н</w:t>
      </w:r>
      <w:r w:rsidRPr="00030C5F">
        <w:rPr>
          <w:sz w:val="20"/>
          <w:szCs w:val="20"/>
        </w:rPr>
        <w:t>е</w:t>
      </w:r>
      <w:r w:rsidRPr="00030C5F">
        <w:rPr>
          <w:sz w:val="20"/>
          <w:szCs w:val="20"/>
        </w:rPr>
        <w:t>рестятся в разное время, но главным образом весной или в начале л</w:t>
      </w:r>
      <w:r w:rsidRPr="00030C5F">
        <w:rPr>
          <w:sz w:val="20"/>
          <w:szCs w:val="20"/>
        </w:rPr>
        <w:t>е</w:t>
      </w:r>
      <w:r w:rsidRPr="00030C5F">
        <w:rPr>
          <w:sz w:val="20"/>
          <w:szCs w:val="20"/>
        </w:rPr>
        <w:t>та. Зимой одни виды рыб впадают в спячку (холодное оцепенение), др</w:t>
      </w:r>
      <w:r w:rsidRPr="00030C5F">
        <w:rPr>
          <w:sz w:val="20"/>
          <w:szCs w:val="20"/>
        </w:rPr>
        <w:t>у</w:t>
      </w:r>
      <w:r w:rsidRPr="00030C5F">
        <w:rPr>
          <w:sz w:val="20"/>
          <w:szCs w:val="20"/>
        </w:rPr>
        <w:t>гие</w:t>
      </w:r>
      <w:r>
        <w:rPr>
          <w:sz w:val="20"/>
          <w:szCs w:val="20"/>
        </w:rPr>
        <w:t xml:space="preserve"> </w:t>
      </w:r>
      <w:r w:rsidRPr="00030C5F">
        <w:rPr>
          <w:sz w:val="20"/>
          <w:szCs w:val="20"/>
        </w:rPr>
        <w:t>хотя и сохраняют активность, но обмен в</w:t>
      </w:r>
      <w:r w:rsidRPr="00030C5F">
        <w:rPr>
          <w:sz w:val="20"/>
          <w:szCs w:val="20"/>
        </w:rPr>
        <w:t>е</w:t>
      </w:r>
      <w:r w:rsidRPr="00030C5F">
        <w:rPr>
          <w:sz w:val="20"/>
          <w:szCs w:val="20"/>
        </w:rPr>
        <w:t>ществ у них замедлен по сравнению с теплой частью г</w:t>
      </w:r>
      <w:r w:rsidRPr="00030C5F">
        <w:rPr>
          <w:sz w:val="20"/>
          <w:szCs w:val="20"/>
        </w:rPr>
        <w:t>о</w:t>
      </w:r>
      <w:r w:rsidRPr="00030C5F">
        <w:rPr>
          <w:sz w:val="20"/>
          <w:szCs w:val="20"/>
        </w:rPr>
        <w:t>да.</w:t>
      </w:r>
    </w:p>
    <w:p w:rsidR="00A049F1" w:rsidRPr="00030C5F" w:rsidRDefault="00A049F1" w:rsidP="00A049F1">
      <w:pPr>
        <w:widowControl w:val="0"/>
        <w:spacing w:line="216" w:lineRule="auto"/>
        <w:ind w:firstLine="284"/>
        <w:jc w:val="both"/>
        <w:rPr>
          <w:sz w:val="20"/>
          <w:szCs w:val="20"/>
        </w:rPr>
      </w:pPr>
      <w:r w:rsidRPr="00030C5F">
        <w:rPr>
          <w:sz w:val="20"/>
          <w:szCs w:val="20"/>
        </w:rPr>
        <w:t>При образовании водохранилищ происходит замещение речных гидробионтов, приспособленных к значительным скоростям теч</w:t>
      </w:r>
      <w:r w:rsidRPr="00030C5F">
        <w:rPr>
          <w:sz w:val="20"/>
          <w:szCs w:val="20"/>
        </w:rPr>
        <w:t>е</w:t>
      </w:r>
      <w:r w:rsidRPr="00030C5F">
        <w:rPr>
          <w:sz w:val="20"/>
          <w:szCs w:val="20"/>
        </w:rPr>
        <w:t>ния, озерными формами организмов, свойственными водоемам с замедле</w:t>
      </w:r>
      <w:r w:rsidRPr="00030C5F">
        <w:rPr>
          <w:sz w:val="20"/>
          <w:szCs w:val="20"/>
        </w:rPr>
        <w:t>н</w:t>
      </w:r>
      <w:r>
        <w:rPr>
          <w:sz w:val="20"/>
          <w:szCs w:val="20"/>
        </w:rPr>
        <w:t>ным водообменом. Н</w:t>
      </w:r>
      <w:r w:rsidRPr="00030C5F">
        <w:rPr>
          <w:sz w:val="20"/>
          <w:szCs w:val="20"/>
        </w:rPr>
        <w:t>а литорали, сильно прогревающейся летом и в особенности получающей много биогенных элем</w:t>
      </w:r>
      <w:r>
        <w:rPr>
          <w:sz w:val="20"/>
          <w:szCs w:val="20"/>
        </w:rPr>
        <w:t>ентов с водосбора, в первые два-</w:t>
      </w:r>
      <w:r w:rsidRPr="00030C5F">
        <w:rPr>
          <w:sz w:val="20"/>
          <w:szCs w:val="20"/>
        </w:rPr>
        <w:t>три года интенсивно развивается план</w:t>
      </w:r>
      <w:r w:rsidRPr="00030C5F">
        <w:rPr>
          <w:sz w:val="20"/>
          <w:szCs w:val="20"/>
        </w:rPr>
        <w:t>к</w:t>
      </w:r>
      <w:r w:rsidRPr="00030C5F">
        <w:rPr>
          <w:sz w:val="20"/>
          <w:szCs w:val="20"/>
        </w:rPr>
        <w:t>тон. Формирование и стабилизация бентоса продолжа</w:t>
      </w:r>
      <w:r>
        <w:rPr>
          <w:sz w:val="20"/>
          <w:szCs w:val="20"/>
        </w:rPr>
        <w:t>ю</w:t>
      </w:r>
      <w:r w:rsidRPr="00030C5F">
        <w:rPr>
          <w:sz w:val="20"/>
          <w:szCs w:val="20"/>
        </w:rPr>
        <w:t>тся значительно дольше, чем планктона (3–4 года и более).</w:t>
      </w:r>
    </w:p>
    <w:p w:rsidR="00A049F1" w:rsidRPr="00030C5F" w:rsidRDefault="00A049F1" w:rsidP="00A049F1">
      <w:pPr>
        <w:widowControl w:val="0"/>
        <w:spacing w:line="216" w:lineRule="auto"/>
        <w:ind w:firstLine="284"/>
        <w:jc w:val="both"/>
        <w:rPr>
          <w:sz w:val="20"/>
          <w:szCs w:val="20"/>
        </w:rPr>
      </w:pPr>
    </w:p>
    <w:p w:rsidR="00A049F1" w:rsidRPr="00030C5F" w:rsidRDefault="00A049F1" w:rsidP="007B6D7E">
      <w:pPr>
        <w:widowControl w:val="0"/>
        <w:spacing w:line="216" w:lineRule="auto"/>
        <w:jc w:val="center"/>
        <w:rPr>
          <w:b/>
          <w:sz w:val="20"/>
          <w:szCs w:val="20"/>
        </w:rPr>
      </w:pPr>
      <w:r w:rsidRPr="00030C5F">
        <w:rPr>
          <w:b/>
          <w:sz w:val="20"/>
          <w:szCs w:val="20"/>
        </w:rPr>
        <w:t>1</w:t>
      </w:r>
      <w:r>
        <w:rPr>
          <w:b/>
          <w:sz w:val="20"/>
          <w:szCs w:val="20"/>
        </w:rPr>
        <w:t>3</w:t>
      </w:r>
      <w:r w:rsidRPr="00030C5F">
        <w:rPr>
          <w:b/>
          <w:sz w:val="20"/>
          <w:szCs w:val="20"/>
        </w:rPr>
        <w:t>.7. Донные отложения водоемов</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Замедленный водообмен в озерах, водохранилищах, прудах сп</w:t>
      </w:r>
      <w:r w:rsidRPr="00030C5F">
        <w:rPr>
          <w:sz w:val="20"/>
          <w:szCs w:val="20"/>
        </w:rPr>
        <w:t>о</w:t>
      </w:r>
      <w:r w:rsidRPr="00030C5F">
        <w:rPr>
          <w:sz w:val="20"/>
          <w:szCs w:val="20"/>
        </w:rPr>
        <w:t>собствует осаждению и накоплению поступающих взвешенных, вл</w:t>
      </w:r>
      <w:r w:rsidRPr="00030C5F">
        <w:rPr>
          <w:sz w:val="20"/>
          <w:szCs w:val="20"/>
        </w:rPr>
        <w:t>е</w:t>
      </w:r>
      <w:r w:rsidRPr="00030C5F">
        <w:rPr>
          <w:sz w:val="20"/>
          <w:szCs w:val="20"/>
        </w:rPr>
        <w:t>комых наносов, растворенных веществ. При накоплении донных о</w:t>
      </w:r>
      <w:r w:rsidRPr="00030C5F">
        <w:rPr>
          <w:sz w:val="20"/>
          <w:szCs w:val="20"/>
        </w:rPr>
        <w:t>т</w:t>
      </w:r>
      <w:r w:rsidRPr="00030C5F">
        <w:rPr>
          <w:sz w:val="20"/>
          <w:szCs w:val="20"/>
        </w:rPr>
        <w:t>ложений (заилении) изменяются морфометрические показатели вод</w:t>
      </w:r>
      <w:r w:rsidRPr="00030C5F">
        <w:rPr>
          <w:sz w:val="20"/>
          <w:szCs w:val="20"/>
        </w:rPr>
        <w:t>о</w:t>
      </w:r>
      <w:r w:rsidRPr="00030C5F">
        <w:rPr>
          <w:sz w:val="20"/>
          <w:szCs w:val="20"/>
        </w:rPr>
        <w:t>емов; пр</w:t>
      </w:r>
      <w:r w:rsidRPr="00030C5F">
        <w:rPr>
          <w:sz w:val="20"/>
          <w:szCs w:val="20"/>
        </w:rPr>
        <w:t>о</w:t>
      </w:r>
      <w:r w:rsidRPr="00030C5F">
        <w:rPr>
          <w:sz w:val="20"/>
          <w:szCs w:val="20"/>
        </w:rPr>
        <w:t>исходящие в грунтах дна и придонном слое воды химические и биологические процессы приводят к изменениям состава воды, ее о</w:t>
      </w:r>
      <w:r w:rsidRPr="00030C5F">
        <w:rPr>
          <w:sz w:val="20"/>
          <w:szCs w:val="20"/>
        </w:rPr>
        <w:t>п</w:t>
      </w:r>
      <w:r w:rsidRPr="00030C5F">
        <w:rPr>
          <w:sz w:val="20"/>
          <w:szCs w:val="20"/>
        </w:rPr>
        <w:t>тических свойств, газового режима.</w:t>
      </w:r>
    </w:p>
    <w:p w:rsidR="00A049F1" w:rsidRPr="00030C5F" w:rsidRDefault="00A049F1" w:rsidP="00A049F1">
      <w:pPr>
        <w:widowControl w:val="0"/>
        <w:spacing w:line="216" w:lineRule="auto"/>
        <w:ind w:firstLine="284"/>
        <w:jc w:val="both"/>
        <w:rPr>
          <w:sz w:val="20"/>
          <w:szCs w:val="20"/>
        </w:rPr>
      </w:pPr>
      <w:r w:rsidRPr="00030C5F">
        <w:rPr>
          <w:sz w:val="20"/>
          <w:szCs w:val="20"/>
        </w:rPr>
        <w:t>По происхождению частицы, составляющие донные отложени</w:t>
      </w:r>
      <w:r>
        <w:rPr>
          <w:sz w:val="20"/>
          <w:szCs w:val="20"/>
        </w:rPr>
        <w:t>я</w:t>
      </w:r>
      <w:r w:rsidRPr="00030C5F">
        <w:rPr>
          <w:sz w:val="20"/>
          <w:szCs w:val="20"/>
        </w:rPr>
        <w:t>, бывают  т е р р и г е н н ы е, поступающие с суши со стоком, с ветр</w:t>
      </w:r>
      <w:r w:rsidRPr="00030C5F">
        <w:rPr>
          <w:sz w:val="20"/>
          <w:szCs w:val="20"/>
        </w:rPr>
        <w:t>о</w:t>
      </w:r>
      <w:r w:rsidRPr="00030C5F">
        <w:rPr>
          <w:sz w:val="20"/>
          <w:szCs w:val="20"/>
        </w:rPr>
        <w:t>вым переносом или от разрушения берегов; х е м о г е н н ы е, обр</w:t>
      </w:r>
      <w:r w:rsidRPr="00030C5F">
        <w:rPr>
          <w:sz w:val="20"/>
          <w:szCs w:val="20"/>
        </w:rPr>
        <w:t>а</w:t>
      </w:r>
      <w:r w:rsidRPr="00030C5F">
        <w:rPr>
          <w:sz w:val="20"/>
          <w:szCs w:val="20"/>
        </w:rPr>
        <w:lastRenderedPageBreak/>
        <w:t>зующиеся при химических процессах, и  б и о г е н н ы е, св</w:t>
      </w:r>
      <w:r w:rsidRPr="00030C5F">
        <w:rPr>
          <w:sz w:val="20"/>
          <w:szCs w:val="20"/>
        </w:rPr>
        <w:t>я</w:t>
      </w:r>
      <w:r w:rsidRPr="00030C5F">
        <w:rPr>
          <w:sz w:val="20"/>
          <w:szCs w:val="20"/>
        </w:rPr>
        <w:t>занные с биологическими процессами, главным образом остатки отмерших о</w:t>
      </w:r>
      <w:r w:rsidRPr="00030C5F">
        <w:rPr>
          <w:sz w:val="20"/>
          <w:szCs w:val="20"/>
        </w:rPr>
        <w:t>р</w:t>
      </w:r>
      <w:r w:rsidRPr="00030C5F">
        <w:rPr>
          <w:sz w:val="20"/>
          <w:szCs w:val="20"/>
        </w:rPr>
        <w:t>ганизмов. По составу и структуре выделяются в пресноводных вод</w:t>
      </w:r>
      <w:r w:rsidRPr="00030C5F">
        <w:rPr>
          <w:sz w:val="20"/>
          <w:szCs w:val="20"/>
        </w:rPr>
        <w:t>о</w:t>
      </w:r>
      <w:r w:rsidRPr="00030C5F">
        <w:rPr>
          <w:sz w:val="20"/>
          <w:szCs w:val="20"/>
        </w:rPr>
        <w:t>емах две основные группы донных отложений с преобладанием орг</w:t>
      </w:r>
      <w:r w:rsidRPr="00030C5F">
        <w:rPr>
          <w:sz w:val="20"/>
          <w:szCs w:val="20"/>
        </w:rPr>
        <w:t>а</w:t>
      </w:r>
      <w:r w:rsidRPr="00030C5F">
        <w:rPr>
          <w:sz w:val="20"/>
          <w:szCs w:val="20"/>
        </w:rPr>
        <w:t>нических веществ: сапропели и торф</w:t>
      </w:r>
      <w:r w:rsidRPr="00030C5F">
        <w:rPr>
          <w:sz w:val="20"/>
          <w:szCs w:val="20"/>
        </w:rPr>
        <w:t>я</w:t>
      </w:r>
      <w:r w:rsidRPr="00030C5F">
        <w:rPr>
          <w:sz w:val="20"/>
          <w:szCs w:val="20"/>
        </w:rPr>
        <w:t>нистые (гуминовые) илы.</w:t>
      </w:r>
    </w:p>
    <w:p w:rsidR="00A049F1" w:rsidRPr="00030C5F" w:rsidRDefault="00A049F1" w:rsidP="00A049F1">
      <w:pPr>
        <w:widowControl w:val="0"/>
        <w:spacing w:line="216" w:lineRule="auto"/>
        <w:ind w:firstLine="284"/>
        <w:jc w:val="both"/>
        <w:rPr>
          <w:sz w:val="20"/>
          <w:szCs w:val="20"/>
        </w:rPr>
      </w:pPr>
      <w:r w:rsidRPr="00030C5F">
        <w:rPr>
          <w:sz w:val="20"/>
          <w:szCs w:val="20"/>
        </w:rPr>
        <w:t>С а п р о п е л и  (г н и л о с т н ы е  и л ы) – отложения биоге</w:t>
      </w:r>
      <w:r w:rsidRPr="00030C5F">
        <w:rPr>
          <w:sz w:val="20"/>
          <w:szCs w:val="20"/>
        </w:rPr>
        <w:t>н</w:t>
      </w:r>
      <w:r w:rsidRPr="00030C5F">
        <w:rPr>
          <w:sz w:val="20"/>
          <w:szCs w:val="20"/>
        </w:rPr>
        <w:t>ного происхождения, состоящие главным образом из тонкого детрита – о</w:t>
      </w:r>
      <w:r w:rsidRPr="00030C5F">
        <w:rPr>
          <w:sz w:val="20"/>
          <w:szCs w:val="20"/>
        </w:rPr>
        <w:t>с</w:t>
      </w:r>
      <w:r w:rsidRPr="00030C5F">
        <w:rPr>
          <w:sz w:val="20"/>
          <w:szCs w:val="20"/>
        </w:rPr>
        <w:t>татков планктона с более или менее значительными примесями оста</w:t>
      </w:r>
      <w:r w:rsidRPr="00030C5F">
        <w:rPr>
          <w:sz w:val="20"/>
          <w:szCs w:val="20"/>
        </w:rPr>
        <w:t>т</w:t>
      </w:r>
      <w:r w:rsidRPr="00030C5F">
        <w:rPr>
          <w:sz w:val="20"/>
          <w:szCs w:val="20"/>
        </w:rPr>
        <w:t>ков высшей водной растительности и минеральных частиц. С</w:t>
      </w:r>
      <w:r w:rsidRPr="00030C5F">
        <w:rPr>
          <w:sz w:val="20"/>
          <w:szCs w:val="20"/>
        </w:rPr>
        <w:t>а</w:t>
      </w:r>
      <w:r w:rsidRPr="00030C5F">
        <w:rPr>
          <w:sz w:val="20"/>
          <w:szCs w:val="20"/>
        </w:rPr>
        <w:t>пропели образуются преимущественно в озерах малой и средней гл</w:t>
      </w:r>
      <w:r w:rsidRPr="00030C5F">
        <w:rPr>
          <w:sz w:val="20"/>
          <w:szCs w:val="20"/>
        </w:rPr>
        <w:t>у</w:t>
      </w:r>
      <w:r w:rsidRPr="00030C5F">
        <w:rPr>
          <w:sz w:val="20"/>
          <w:szCs w:val="20"/>
        </w:rPr>
        <w:t>бины со слабощелочной водой, расположенных в лесной зоне. Толщ</w:t>
      </w:r>
      <w:r w:rsidRPr="00030C5F">
        <w:rPr>
          <w:sz w:val="20"/>
          <w:szCs w:val="20"/>
        </w:rPr>
        <w:t>и</w:t>
      </w:r>
      <w:r w:rsidRPr="00030C5F">
        <w:rPr>
          <w:sz w:val="20"/>
          <w:szCs w:val="20"/>
        </w:rPr>
        <w:t>на слоя их может достигать 20 – 40 м. Сапропель используется в сельском х</w:t>
      </w:r>
      <w:r w:rsidRPr="00030C5F">
        <w:rPr>
          <w:sz w:val="20"/>
          <w:szCs w:val="20"/>
        </w:rPr>
        <w:t>о</w:t>
      </w:r>
      <w:r w:rsidRPr="00030C5F">
        <w:rPr>
          <w:sz w:val="20"/>
          <w:szCs w:val="20"/>
        </w:rPr>
        <w:t>зяйстве, медицине, промы</w:t>
      </w:r>
      <w:r w:rsidRPr="00030C5F">
        <w:rPr>
          <w:sz w:val="20"/>
          <w:szCs w:val="20"/>
        </w:rPr>
        <w:t>ш</w:t>
      </w:r>
      <w:r w:rsidRPr="00030C5F">
        <w:rPr>
          <w:sz w:val="20"/>
          <w:szCs w:val="20"/>
        </w:rPr>
        <w:t>ленности.</w:t>
      </w:r>
    </w:p>
    <w:p w:rsidR="00A049F1" w:rsidRPr="00030C5F" w:rsidRDefault="00A049F1" w:rsidP="00A049F1">
      <w:pPr>
        <w:widowControl w:val="0"/>
        <w:spacing w:line="216" w:lineRule="auto"/>
        <w:ind w:firstLine="284"/>
        <w:jc w:val="both"/>
        <w:rPr>
          <w:sz w:val="20"/>
          <w:szCs w:val="20"/>
        </w:rPr>
      </w:pPr>
      <w:r w:rsidRPr="00030C5F">
        <w:rPr>
          <w:sz w:val="20"/>
          <w:szCs w:val="20"/>
        </w:rPr>
        <w:t>Т о р ф я н и с т ы е  (г у м и н о в ы е) илы образуются также в оз</w:t>
      </w:r>
      <w:r w:rsidRPr="00030C5F">
        <w:rPr>
          <w:sz w:val="20"/>
          <w:szCs w:val="20"/>
        </w:rPr>
        <w:t>е</w:t>
      </w:r>
      <w:r w:rsidRPr="00030C5F">
        <w:rPr>
          <w:sz w:val="20"/>
          <w:szCs w:val="20"/>
        </w:rPr>
        <w:t>рах лесной зоны, лежащих в равнинной местности, питающихся ст</w:t>
      </w:r>
      <w:r w:rsidRPr="00030C5F">
        <w:rPr>
          <w:sz w:val="20"/>
          <w:szCs w:val="20"/>
        </w:rPr>
        <w:t>о</w:t>
      </w:r>
      <w:r w:rsidRPr="00030C5F">
        <w:rPr>
          <w:sz w:val="20"/>
          <w:szCs w:val="20"/>
        </w:rPr>
        <w:t>ком малых рек или болот. Вода их бедна минеральными и би</w:t>
      </w:r>
      <w:r w:rsidRPr="00030C5F">
        <w:rPr>
          <w:sz w:val="20"/>
          <w:szCs w:val="20"/>
        </w:rPr>
        <w:t>о</w:t>
      </w:r>
      <w:r w:rsidRPr="00030C5F">
        <w:rPr>
          <w:sz w:val="20"/>
          <w:szCs w:val="20"/>
        </w:rPr>
        <w:t>генными элементами, но насыщена органическими соединениями гуминовых веществ, не благоприятных для развития жизни. До</w:t>
      </w:r>
      <w:r w:rsidRPr="00030C5F">
        <w:rPr>
          <w:sz w:val="20"/>
          <w:szCs w:val="20"/>
        </w:rPr>
        <w:t>н</w:t>
      </w:r>
      <w:r w:rsidRPr="00030C5F">
        <w:rPr>
          <w:sz w:val="20"/>
          <w:szCs w:val="20"/>
        </w:rPr>
        <w:t>ные отложения состоят в основном из остатков прибрежной водной растительности, деревьев. Структура их грубая, хлопьевидная, торфянистая. Мин</w:t>
      </w:r>
      <w:r w:rsidRPr="00030C5F">
        <w:rPr>
          <w:sz w:val="20"/>
          <w:szCs w:val="20"/>
        </w:rPr>
        <w:t>е</w:t>
      </w:r>
      <w:r w:rsidRPr="00030C5F">
        <w:rPr>
          <w:sz w:val="20"/>
          <w:szCs w:val="20"/>
        </w:rPr>
        <w:t>ральных частиц мало.</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В озерах увлажненных районов образуются и  м и н е р а л ь н ы е отложения (железистые, известковые). Железистые отложения </w:t>
      </w:r>
      <w:r>
        <w:rPr>
          <w:sz w:val="20"/>
          <w:szCs w:val="20"/>
        </w:rPr>
        <w:t>обл</w:t>
      </w:r>
      <w:r>
        <w:rPr>
          <w:sz w:val="20"/>
          <w:szCs w:val="20"/>
        </w:rPr>
        <w:t>а</w:t>
      </w:r>
      <w:r>
        <w:rPr>
          <w:sz w:val="20"/>
          <w:szCs w:val="20"/>
        </w:rPr>
        <w:t>дают</w:t>
      </w:r>
      <w:r w:rsidRPr="00030C5F">
        <w:rPr>
          <w:sz w:val="20"/>
          <w:szCs w:val="20"/>
        </w:rPr>
        <w:t xml:space="preserve"> в озе</w:t>
      </w:r>
      <w:r>
        <w:rPr>
          <w:sz w:val="20"/>
          <w:szCs w:val="20"/>
        </w:rPr>
        <w:t>рах Северо-З</w:t>
      </w:r>
      <w:r w:rsidRPr="00030C5F">
        <w:rPr>
          <w:sz w:val="20"/>
          <w:szCs w:val="20"/>
        </w:rPr>
        <w:t>апада СНГ, где образуют железные руды, имеющие промышленное значение. В Карелии, например, насчитыв</w:t>
      </w:r>
      <w:r w:rsidRPr="00030C5F">
        <w:rPr>
          <w:sz w:val="20"/>
          <w:szCs w:val="20"/>
        </w:rPr>
        <w:t>а</w:t>
      </w:r>
      <w:r w:rsidRPr="00030C5F">
        <w:rPr>
          <w:sz w:val="20"/>
          <w:szCs w:val="20"/>
        </w:rPr>
        <w:t>ется более 150 рудоносных озер. Известковые отложения образуются в результате химической или биологической седиме</w:t>
      </w:r>
      <w:r w:rsidRPr="00030C5F">
        <w:rPr>
          <w:sz w:val="20"/>
          <w:szCs w:val="20"/>
        </w:rPr>
        <w:t>н</w:t>
      </w:r>
      <w:r w:rsidRPr="00030C5F">
        <w:rPr>
          <w:sz w:val="20"/>
          <w:szCs w:val="20"/>
        </w:rPr>
        <w:t>тации углекислого кальция (СаСО</w:t>
      </w:r>
      <w:r w:rsidRPr="00030C5F">
        <w:rPr>
          <w:sz w:val="20"/>
          <w:szCs w:val="20"/>
          <w:vertAlign w:val="subscript"/>
        </w:rPr>
        <w:t>3</w:t>
      </w:r>
      <w:r w:rsidRPr="00030C5F">
        <w:rPr>
          <w:sz w:val="20"/>
          <w:szCs w:val="20"/>
        </w:rPr>
        <w:t>). В слабоминерализо</w:t>
      </w:r>
      <w:r>
        <w:rPr>
          <w:sz w:val="20"/>
          <w:szCs w:val="20"/>
        </w:rPr>
        <w:t>ва</w:t>
      </w:r>
      <w:r w:rsidRPr="00030C5F">
        <w:rPr>
          <w:sz w:val="20"/>
          <w:szCs w:val="20"/>
        </w:rPr>
        <w:t>нных озерах они расположены в прибрежной части котловин, соответс</w:t>
      </w:r>
      <w:r w:rsidRPr="00030C5F">
        <w:rPr>
          <w:sz w:val="20"/>
          <w:szCs w:val="20"/>
        </w:rPr>
        <w:t>т</w:t>
      </w:r>
      <w:r w:rsidRPr="00030C5F">
        <w:rPr>
          <w:sz w:val="20"/>
          <w:szCs w:val="20"/>
        </w:rPr>
        <w:t>вующей эпилимниону, где седиментации СаСО</w:t>
      </w:r>
      <w:r w:rsidRPr="00030C5F">
        <w:rPr>
          <w:sz w:val="20"/>
          <w:szCs w:val="20"/>
          <w:vertAlign w:val="subscript"/>
        </w:rPr>
        <w:t>3</w:t>
      </w:r>
      <w:r w:rsidRPr="00030C5F">
        <w:rPr>
          <w:sz w:val="20"/>
          <w:szCs w:val="20"/>
        </w:rPr>
        <w:t xml:space="preserve"> благоприятствует высокая температура воды и наличие некоторых водных растений и представителей зообентоса, осаждающих кальций. Наиболее распространенные известковые отл</w:t>
      </w:r>
      <w:r w:rsidRPr="00030C5F">
        <w:rPr>
          <w:sz w:val="20"/>
          <w:szCs w:val="20"/>
        </w:rPr>
        <w:t>о</w:t>
      </w:r>
      <w:r w:rsidRPr="00030C5F">
        <w:rPr>
          <w:sz w:val="20"/>
          <w:szCs w:val="20"/>
        </w:rPr>
        <w:t>жения: озерный мел – почти чистый углекислый кальций; мергель – и</w:t>
      </w:r>
      <w:r w:rsidRPr="00030C5F">
        <w:rPr>
          <w:sz w:val="20"/>
          <w:szCs w:val="20"/>
        </w:rPr>
        <w:t>з</w:t>
      </w:r>
      <w:r w:rsidRPr="00030C5F">
        <w:rPr>
          <w:sz w:val="20"/>
          <w:szCs w:val="20"/>
        </w:rPr>
        <w:t>вестняк с примесью глин; карбонат, состоящий из остатков раковин водных организмов; плотные корковые наросты на камнях, скалах, стеблях растений. Мергель и мел осаждаются преимущественно на литорали; рак</w:t>
      </w:r>
      <w:r w:rsidRPr="00030C5F">
        <w:rPr>
          <w:sz w:val="20"/>
          <w:szCs w:val="20"/>
        </w:rPr>
        <w:t>у</w:t>
      </w:r>
      <w:r w:rsidRPr="00030C5F">
        <w:rPr>
          <w:sz w:val="20"/>
          <w:szCs w:val="20"/>
        </w:rPr>
        <w:t>шечник – на сублиторали; в профундали кальция мало. Накопления мергеля и мела наиболее инте</w:t>
      </w:r>
      <w:r w:rsidRPr="00030C5F">
        <w:rPr>
          <w:sz w:val="20"/>
          <w:szCs w:val="20"/>
        </w:rPr>
        <w:t>н</w:t>
      </w:r>
      <w:r w:rsidRPr="00030C5F">
        <w:rPr>
          <w:sz w:val="20"/>
          <w:szCs w:val="20"/>
        </w:rPr>
        <w:t>сивно на юге лесной и в лесостепной зонах, толщина слоя мергеля иногда достигает 9 – 15 м. С переходом от увлажненной зоны к засушливой биологическ</w:t>
      </w:r>
      <w:r w:rsidR="00945DDD">
        <w:rPr>
          <w:sz w:val="20"/>
          <w:szCs w:val="20"/>
        </w:rPr>
        <w:t>ая</w:t>
      </w:r>
      <w:r w:rsidRPr="00030C5F">
        <w:rPr>
          <w:sz w:val="20"/>
          <w:szCs w:val="20"/>
        </w:rPr>
        <w:t xml:space="preserve"> сед</w:t>
      </w:r>
      <w:r w:rsidRPr="00030C5F">
        <w:rPr>
          <w:sz w:val="20"/>
          <w:szCs w:val="20"/>
        </w:rPr>
        <w:t>и</w:t>
      </w:r>
      <w:r w:rsidRPr="00030C5F">
        <w:rPr>
          <w:sz w:val="20"/>
          <w:szCs w:val="20"/>
        </w:rPr>
        <w:t>ментация кальция уменьшается, а химическая возрастает.</w:t>
      </w:r>
    </w:p>
    <w:p w:rsidR="00A049F1" w:rsidRPr="00030C5F" w:rsidRDefault="00A049F1" w:rsidP="00A049F1">
      <w:pPr>
        <w:widowControl w:val="0"/>
        <w:spacing w:line="216" w:lineRule="auto"/>
        <w:ind w:firstLine="284"/>
        <w:jc w:val="both"/>
        <w:rPr>
          <w:sz w:val="20"/>
          <w:szCs w:val="20"/>
        </w:rPr>
      </w:pPr>
      <w:r w:rsidRPr="00030C5F">
        <w:rPr>
          <w:sz w:val="20"/>
          <w:szCs w:val="20"/>
        </w:rPr>
        <w:t>В накоплении донных отложений прослеживается периодичность, обусловленная сезонными и многолетними колебаниями режима вод</w:t>
      </w:r>
      <w:r w:rsidRPr="00030C5F">
        <w:rPr>
          <w:sz w:val="20"/>
          <w:szCs w:val="20"/>
        </w:rPr>
        <w:t>о</w:t>
      </w:r>
      <w:r w:rsidRPr="00030C5F">
        <w:rPr>
          <w:sz w:val="20"/>
          <w:szCs w:val="20"/>
        </w:rPr>
        <w:lastRenderedPageBreak/>
        <w:t>емов. С ней связана характерная для озерных отлож</w:t>
      </w:r>
      <w:r w:rsidRPr="00030C5F">
        <w:rPr>
          <w:sz w:val="20"/>
          <w:szCs w:val="20"/>
        </w:rPr>
        <w:t>е</w:t>
      </w:r>
      <w:r w:rsidRPr="00030C5F">
        <w:rPr>
          <w:sz w:val="20"/>
          <w:szCs w:val="20"/>
        </w:rPr>
        <w:t>ний слоистость, выраженная достато</w:t>
      </w:r>
      <w:r w:rsidRPr="00030C5F">
        <w:rPr>
          <w:sz w:val="20"/>
          <w:szCs w:val="20"/>
        </w:rPr>
        <w:t>ч</w:t>
      </w:r>
      <w:r w:rsidRPr="00030C5F">
        <w:rPr>
          <w:sz w:val="20"/>
          <w:szCs w:val="20"/>
        </w:rPr>
        <w:t>но четко в тех водоемах, где перемешивание не достигает дна. Наиболее толстый слой ила</w:t>
      </w:r>
      <w:r>
        <w:rPr>
          <w:sz w:val="20"/>
          <w:szCs w:val="20"/>
        </w:rPr>
        <w:t>,</w:t>
      </w:r>
      <w:r w:rsidRPr="00030C5F">
        <w:rPr>
          <w:sz w:val="20"/>
          <w:szCs w:val="20"/>
        </w:rPr>
        <w:t xml:space="preserve"> обычно серо-зеленого цв</w:t>
      </w:r>
      <w:r w:rsidRPr="00030C5F">
        <w:rPr>
          <w:sz w:val="20"/>
          <w:szCs w:val="20"/>
        </w:rPr>
        <w:t>е</w:t>
      </w:r>
      <w:r w:rsidRPr="00030C5F">
        <w:rPr>
          <w:sz w:val="20"/>
          <w:szCs w:val="20"/>
        </w:rPr>
        <w:t>та</w:t>
      </w:r>
      <w:r>
        <w:rPr>
          <w:sz w:val="20"/>
          <w:szCs w:val="20"/>
        </w:rPr>
        <w:t>,</w:t>
      </w:r>
      <w:r w:rsidRPr="00030C5F">
        <w:rPr>
          <w:sz w:val="20"/>
          <w:szCs w:val="20"/>
        </w:rPr>
        <w:t xml:space="preserve"> отлагается в конце лета и осенью при отмирании основной массы фитопланктона и весной в связи с увелич</w:t>
      </w:r>
      <w:r w:rsidRPr="00030C5F">
        <w:rPr>
          <w:sz w:val="20"/>
          <w:szCs w:val="20"/>
        </w:rPr>
        <w:t>е</w:t>
      </w:r>
      <w:r w:rsidRPr="00030C5F">
        <w:rPr>
          <w:sz w:val="20"/>
          <w:szCs w:val="20"/>
        </w:rPr>
        <w:t>нием твердого стока. Зимой и летом отлагается тонкий слой ила преимущественно темной окраски по причине образования в анаэробных условиях придонного слоя сульфидных соединений.</w:t>
      </w:r>
    </w:p>
    <w:p w:rsidR="00A049F1" w:rsidRPr="00030C5F" w:rsidRDefault="00A049F1" w:rsidP="00A049F1">
      <w:pPr>
        <w:widowControl w:val="0"/>
        <w:spacing w:line="216" w:lineRule="auto"/>
        <w:ind w:firstLine="284"/>
        <w:jc w:val="both"/>
        <w:rPr>
          <w:sz w:val="20"/>
          <w:szCs w:val="20"/>
        </w:rPr>
      </w:pPr>
      <w:r w:rsidRPr="00030C5F">
        <w:rPr>
          <w:sz w:val="20"/>
          <w:szCs w:val="20"/>
        </w:rPr>
        <w:t>С жизнедеятельностью микроорганизмов (в основном микр</w:t>
      </w:r>
      <w:r w:rsidRPr="00030C5F">
        <w:rPr>
          <w:sz w:val="20"/>
          <w:szCs w:val="20"/>
        </w:rPr>
        <w:t>о</w:t>
      </w:r>
      <w:r w:rsidRPr="00030C5F">
        <w:rPr>
          <w:sz w:val="20"/>
          <w:szCs w:val="20"/>
        </w:rPr>
        <w:t>флоры) связаны биологические процессы в илах, обусловливающие разлож</w:t>
      </w:r>
      <w:r w:rsidRPr="00030C5F">
        <w:rPr>
          <w:sz w:val="20"/>
          <w:szCs w:val="20"/>
        </w:rPr>
        <w:t>е</w:t>
      </w:r>
      <w:r w:rsidRPr="00030C5F">
        <w:rPr>
          <w:sz w:val="20"/>
          <w:szCs w:val="20"/>
        </w:rPr>
        <w:t>ние органического вещества с выделением газов, поднимающихся на поверхность водоемов. Из ила выделяется смесь г</w:t>
      </w:r>
      <w:r w:rsidRPr="00030C5F">
        <w:rPr>
          <w:sz w:val="20"/>
          <w:szCs w:val="20"/>
        </w:rPr>
        <w:t>а</w:t>
      </w:r>
      <w:r w:rsidRPr="00030C5F">
        <w:rPr>
          <w:sz w:val="20"/>
          <w:szCs w:val="20"/>
        </w:rPr>
        <w:t>зов, отличающихся постоянством состава: 75 – 95% метана, 5 – 15% водорода и до 3% двуокиси углерода.</w:t>
      </w:r>
    </w:p>
    <w:p w:rsidR="00A049F1" w:rsidRPr="00030C5F" w:rsidRDefault="00A049F1" w:rsidP="00A049F1">
      <w:pPr>
        <w:widowControl w:val="0"/>
        <w:spacing w:line="216" w:lineRule="auto"/>
        <w:ind w:firstLine="284"/>
        <w:jc w:val="both"/>
        <w:rPr>
          <w:sz w:val="20"/>
          <w:szCs w:val="20"/>
        </w:rPr>
      </w:pPr>
      <w:r w:rsidRPr="00030C5F">
        <w:rPr>
          <w:sz w:val="20"/>
          <w:szCs w:val="20"/>
        </w:rPr>
        <w:t>Если в воде минеральных озер содержание ионов близко к насыщ</w:t>
      </w:r>
      <w:r w:rsidRPr="00030C5F">
        <w:rPr>
          <w:sz w:val="20"/>
          <w:szCs w:val="20"/>
        </w:rPr>
        <w:t>е</w:t>
      </w:r>
      <w:r w:rsidRPr="00030C5F">
        <w:rPr>
          <w:sz w:val="20"/>
          <w:szCs w:val="20"/>
        </w:rPr>
        <w:t>нию, то при дальнейшей концентрации нач</w:t>
      </w:r>
      <w:r w:rsidRPr="00030C5F">
        <w:rPr>
          <w:sz w:val="20"/>
          <w:szCs w:val="20"/>
        </w:rPr>
        <w:t>и</w:t>
      </w:r>
      <w:r w:rsidRPr="00030C5F">
        <w:rPr>
          <w:sz w:val="20"/>
          <w:szCs w:val="20"/>
        </w:rPr>
        <w:t>нают выпадать из раствора различные соли. Озера, в которых происходит садка солей, называю</w:t>
      </w:r>
      <w:r w:rsidRPr="00030C5F">
        <w:rPr>
          <w:sz w:val="20"/>
          <w:szCs w:val="20"/>
        </w:rPr>
        <w:t>т</w:t>
      </w:r>
      <w:r w:rsidRPr="00030C5F">
        <w:rPr>
          <w:sz w:val="20"/>
          <w:szCs w:val="20"/>
        </w:rPr>
        <w:t>ся с</w:t>
      </w:r>
      <w:r>
        <w:rPr>
          <w:sz w:val="20"/>
          <w:szCs w:val="20"/>
        </w:rPr>
        <w:t xml:space="preserve"> </w:t>
      </w:r>
      <w:r w:rsidRPr="00030C5F">
        <w:rPr>
          <w:sz w:val="20"/>
          <w:szCs w:val="20"/>
        </w:rPr>
        <w:t>а</w:t>
      </w:r>
      <w:r>
        <w:rPr>
          <w:sz w:val="20"/>
          <w:szCs w:val="20"/>
        </w:rPr>
        <w:t xml:space="preserve"> </w:t>
      </w:r>
      <w:r w:rsidRPr="00030C5F">
        <w:rPr>
          <w:sz w:val="20"/>
          <w:szCs w:val="20"/>
        </w:rPr>
        <w:t>м</w:t>
      </w:r>
      <w:r>
        <w:rPr>
          <w:sz w:val="20"/>
          <w:szCs w:val="20"/>
        </w:rPr>
        <w:t xml:space="preserve"> </w:t>
      </w:r>
      <w:r w:rsidRPr="00030C5F">
        <w:rPr>
          <w:sz w:val="20"/>
          <w:szCs w:val="20"/>
        </w:rPr>
        <w:t>о</w:t>
      </w:r>
      <w:r>
        <w:rPr>
          <w:sz w:val="20"/>
          <w:szCs w:val="20"/>
        </w:rPr>
        <w:t xml:space="preserve"> </w:t>
      </w:r>
      <w:r w:rsidRPr="00030C5F">
        <w:rPr>
          <w:sz w:val="20"/>
          <w:szCs w:val="20"/>
        </w:rPr>
        <w:t>с</w:t>
      </w:r>
      <w:r>
        <w:rPr>
          <w:sz w:val="20"/>
          <w:szCs w:val="20"/>
        </w:rPr>
        <w:t xml:space="preserve"> </w:t>
      </w:r>
      <w:r w:rsidRPr="00030C5F">
        <w:rPr>
          <w:sz w:val="20"/>
          <w:szCs w:val="20"/>
        </w:rPr>
        <w:t>а</w:t>
      </w:r>
      <w:r>
        <w:rPr>
          <w:sz w:val="20"/>
          <w:szCs w:val="20"/>
        </w:rPr>
        <w:t xml:space="preserve"> </w:t>
      </w:r>
      <w:r w:rsidRPr="00030C5F">
        <w:rPr>
          <w:sz w:val="20"/>
          <w:szCs w:val="20"/>
        </w:rPr>
        <w:t>д</w:t>
      </w:r>
      <w:r>
        <w:rPr>
          <w:sz w:val="20"/>
          <w:szCs w:val="20"/>
        </w:rPr>
        <w:t xml:space="preserve"> </w:t>
      </w:r>
      <w:r w:rsidRPr="00030C5F">
        <w:rPr>
          <w:sz w:val="20"/>
          <w:szCs w:val="20"/>
        </w:rPr>
        <w:t>о</w:t>
      </w:r>
      <w:r>
        <w:rPr>
          <w:sz w:val="20"/>
          <w:szCs w:val="20"/>
        </w:rPr>
        <w:t xml:space="preserve"> </w:t>
      </w:r>
      <w:r w:rsidRPr="00030C5F">
        <w:rPr>
          <w:sz w:val="20"/>
          <w:szCs w:val="20"/>
        </w:rPr>
        <w:t>ч</w:t>
      </w:r>
      <w:r>
        <w:rPr>
          <w:sz w:val="20"/>
          <w:szCs w:val="20"/>
        </w:rPr>
        <w:t xml:space="preserve"> </w:t>
      </w:r>
      <w:r w:rsidRPr="00030C5F">
        <w:rPr>
          <w:sz w:val="20"/>
          <w:szCs w:val="20"/>
        </w:rPr>
        <w:t>н</w:t>
      </w:r>
      <w:r>
        <w:rPr>
          <w:sz w:val="20"/>
          <w:szCs w:val="20"/>
        </w:rPr>
        <w:t xml:space="preserve"> </w:t>
      </w:r>
      <w:r w:rsidRPr="00030C5F">
        <w:rPr>
          <w:sz w:val="20"/>
          <w:szCs w:val="20"/>
        </w:rPr>
        <w:t>ы</w:t>
      </w:r>
      <w:r>
        <w:rPr>
          <w:sz w:val="20"/>
          <w:szCs w:val="20"/>
        </w:rPr>
        <w:t xml:space="preserve"> </w:t>
      </w:r>
      <w:r w:rsidRPr="00030C5F">
        <w:rPr>
          <w:sz w:val="20"/>
          <w:szCs w:val="20"/>
        </w:rPr>
        <w:t>м</w:t>
      </w:r>
      <w:r>
        <w:rPr>
          <w:sz w:val="20"/>
          <w:szCs w:val="20"/>
        </w:rPr>
        <w:t xml:space="preserve"> </w:t>
      </w:r>
      <w:r w:rsidRPr="00030C5F">
        <w:rPr>
          <w:sz w:val="20"/>
          <w:szCs w:val="20"/>
        </w:rPr>
        <w:t>и, а заполняющий их нас</w:t>
      </w:r>
      <w:r w:rsidRPr="00030C5F">
        <w:rPr>
          <w:sz w:val="20"/>
          <w:szCs w:val="20"/>
        </w:rPr>
        <w:t>ы</w:t>
      </w:r>
      <w:r w:rsidRPr="00030C5F">
        <w:rPr>
          <w:sz w:val="20"/>
          <w:szCs w:val="20"/>
        </w:rPr>
        <w:t xml:space="preserve">щенный раствор – </w:t>
      </w:r>
      <w:r>
        <w:rPr>
          <w:sz w:val="20"/>
          <w:szCs w:val="20"/>
        </w:rPr>
        <w:t xml:space="preserve">       </w:t>
      </w:r>
      <w:r w:rsidRPr="00030C5F">
        <w:rPr>
          <w:sz w:val="20"/>
          <w:szCs w:val="20"/>
        </w:rPr>
        <w:t>р</w:t>
      </w:r>
      <w:r>
        <w:rPr>
          <w:sz w:val="20"/>
          <w:szCs w:val="20"/>
        </w:rPr>
        <w:t xml:space="preserve"> </w:t>
      </w:r>
      <w:r w:rsidRPr="00030C5F">
        <w:rPr>
          <w:sz w:val="20"/>
          <w:szCs w:val="20"/>
        </w:rPr>
        <w:t>а</w:t>
      </w:r>
      <w:r>
        <w:rPr>
          <w:sz w:val="20"/>
          <w:szCs w:val="20"/>
        </w:rPr>
        <w:t xml:space="preserve"> </w:t>
      </w:r>
      <w:r w:rsidRPr="00030C5F">
        <w:rPr>
          <w:sz w:val="20"/>
          <w:szCs w:val="20"/>
        </w:rPr>
        <w:t>с</w:t>
      </w:r>
      <w:r>
        <w:rPr>
          <w:sz w:val="20"/>
          <w:szCs w:val="20"/>
        </w:rPr>
        <w:t xml:space="preserve"> </w:t>
      </w:r>
      <w:r w:rsidRPr="00030C5F">
        <w:rPr>
          <w:sz w:val="20"/>
          <w:szCs w:val="20"/>
        </w:rPr>
        <w:t>с</w:t>
      </w:r>
      <w:r>
        <w:rPr>
          <w:sz w:val="20"/>
          <w:szCs w:val="20"/>
        </w:rPr>
        <w:t xml:space="preserve"> </w:t>
      </w:r>
      <w:r w:rsidRPr="00030C5F">
        <w:rPr>
          <w:sz w:val="20"/>
          <w:szCs w:val="20"/>
        </w:rPr>
        <w:t>о</w:t>
      </w:r>
      <w:r>
        <w:rPr>
          <w:sz w:val="20"/>
          <w:szCs w:val="20"/>
        </w:rPr>
        <w:t xml:space="preserve"> </w:t>
      </w:r>
      <w:r w:rsidRPr="00030C5F">
        <w:rPr>
          <w:sz w:val="20"/>
          <w:szCs w:val="20"/>
        </w:rPr>
        <w:t>л</w:t>
      </w:r>
      <w:r>
        <w:rPr>
          <w:sz w:val="20"/>
          <w:szCs w:val="20"/>
        </w:rPr>
        <w:t xml:space="preserve"> </w:t>
      </w:r>
      <w:r w:rsidRPr="00030C5F">
        <w:rPr>
          <w:sz w:val="20"/>
          <w:szCs w:val="20"/>
        </w:rPr>
        <w:t>о</w:t>
      </w:r>
      <w:r>
        <w:rPr>
          <w:sz w:val="20"/>
          <w:szCs w:val="20"/>
        </w:rPr>
        <w:t xml:space="preserve"> </w:t>
      </w:r>
      <w:r w:rsidRPr="00030C5F">
        <w:rPr>
          <w:sz w:val="20"/>
          <w:szCs w:val="20"/>
        </w:rPr>
        <w:t>м</w:t>
      </w:r>
      <w:r w:rsidR="00945DDD">
        <w:rPr>
          <w:sz w:val="20"/>
          <w:szCs w:val="20"/>
        </w:rPr>
        <w:t xml:space="preserve">, </w:t>
      </w:r>
      <w:r w:rsidRPr="00030C5F">
        <w:rPr>
          <w:sz w:val="20"/>
          <w:szCs w:val="20"/>
        </w:rPr>
        <w:t xml:space="preserve"> или</w:t>
      </w:r>
      <w:r>
        <w:rPr>
          <w:sz w:val="20"/>
          <w:szCs w:val="20"/>
        </w:rPr>
        <w:t xml:space="preserve"> </w:t>
      </w:r>
      <w:r w:rsidRPr="00030C5F">
        <w:rPr>
          <w:sz w:val="20"/>
          <w:szCs w:val="20"/>
        </w:rPr>
        <w:t xml:space="preserve"> р</w:t>
      </w:r>
      <w:r>
        <w:rPr>
          <w:sz w:val="20"/>
          <w:szCs w:val="20"/>
        </w:rPr>
        <w:t xml:space="preserve"> </w:t>
      </w:r>
      <w:r w:rsidRPr="00030C5F">
        <w:rPr>
          <w:sz w:val="20"/>
          <w:szCs w:val="20"/>
        </w:rPr>
        <w:t>а</w:t>
      </w:r>
      <w:r>
        <w:rPr>
          <w:sz w:val="20"/>
          <w:szCs w:val="20"/>
        </w:rPr>
        <w:t xml:space="preserve"> </w:t>
      </w:r>
      <w:r w:rsidRPr="00030C5F">
        <w:rPr>
          <w:sz w:val="20"/>
          <w:szCs w:val="20"/>
        </w:rPr>
        <w:t>п</w:t>
      </w:r>
      <w:r>
        <w:rPr>
          <w:sz w:val="20"/>
          <w:szCs w:val="20"/>
        </w:rPr>
        <w:t xml:space="preserve"> </w:t>
      </w:r>
      <w:r w:rsidRPr="00030C5F">
        <w:rPr>
          <w:sz w:val="20"/>
          <w:szCs w:val="20"/>
        </w:rPr>
        <w:t>о</w:t>
      </w:r>
      <w:r>
        <w:rPr>
          <w:sz w:val="20"/>
          <w:szCs w:val="20"/>
        </w:rPr>
        <w:t xml:space="preserve"> </w:t>
      </w:r>
      <w:r w:rsidRPr="00030C5F">
        <w:rPr>
          <w:sz w:val="20"/>
          <w:szCs w:val="20"/>
        </w:rPr>
        <w:t>й. В некоторых озерах рапа сохраняется целый год, в других периодически перес</w:t>
      </w:r>
      <w:r w:rsidRPr="00030C5F">
        <w:rPr>
          <w:sz w:val="20"/>
          <w:szCs w:val="20"/>
        </w:rPr>
        <w:t>ы</w:t>
      </w:r>
      <w:r w:rsidRPr="00030C5F">
        <w:rPr>
          <w:sz w:val="20"/>
          <w:szCs w:val="20"/>
        </w:rPr>
        <w:t>хает. Выпадающие из рапы соли подразделяются на новосадку, старосадку, коренную соль. Нов</w:t>
      </w:r>
      <w:r w:rsidRPr="00030C5F">
        <w:rPr>
          <w:sz w:val="20"/>
          <w:szCs w:val="20"/>
        </w:rPr>
        <w:t>о</w:t>
      </w:r>
      <w:r w:rsidRPr="00030C5F">
        <w:rPr>
          <w:sz w:val="20"/>
          <w:szCs w:val="20"/>
        </w:rPr>
        <w:t>садка – соль, выпавшая в течение данного года и при изменении физ</w:t>
      </w:r>
      <w:r w:rsidRPr="00030C5F">
        <w:rPr>
          <w:sz w:val="20"/>
          <w:szCs w:val="20"/>
        </w:rPr>
        <w:t>и</w:t>
      </w:r>
      <w:r w:rsidRPr="00030C5F">
        <w:rPr>
          <w:sz w:val="20"/>
          <w:szCs w:val="20"/>
        </w:rPr>
        <w:t>ко-химических условий могущая полностью или частично растворит</w:t>
      </w:r>
      <w:r w:rsidRPr="00030C5F">
        <w:rPr>
          <w:sz w:val="20"/>
          <w:szCs w:val="20"/>
        </w:rPr>
        <w:t>ь</w:t>
      </w:r>
      <w:r w:rsidRPr="00030C5F">
        <w:rPr>
          <w:sz w:val="20"/>
          <w:szCs w:val="20"/>
        </w:rPr>
        <w:t>ся. Нерастворившаяся новосадка уплотняется в линзы или слои и пр</w:t>
      </w:r>
      <w:r w:rsidRPr="00030C5F">
        <w:rPr>
          <w:sz w:val="20"/>
          <w:szCs w:val="20"/>
        </w:rPr>
        <w:t>е</w:t>
      </w:r>
      <w:r w:rsidRPr="00030C5F">
        <w:rPr>
          <w:sz w:val="20"/>
          <w:szCs w:val="20"/>
        </w:rPr>
        <w:t>вращается в старосадку, которая существует на дне несколько лет, п</w:t>
      </w:r>
      <w:r w:rsidRPr="00030C5F">
        <w:rPr>
          <w:sz w:val="20"/>
          <w:szCs w:val="20"/>
        </w:rPr>
        <w:t>о</w:t>
      </w:r>
      <w:r w:rsidRPr="00030C5F">
        <w:rPr>
          <w:sz w:val="20"/>
          <w:szCs w:val="20"/>
        </w:rPr>
        <w:t>ка при дальнейшей перекристаллизации и под давлением покрыва</w:t>
      </w:r>
      <w:r w:rsidRPr="00030C5F">
        <w:rPr>
          <w:sz w:val="20"/>
          <w:szCs w:val="20"/>
        </w:rPr>
        <w:t>ю</w:t>
      </w:r>
      <w:r w:rsidRPr="00030C5F">
        <w:rPr>
          <w:sz w:val="20"/>
          <w:szCs w:val="20"/>
        </w:rPr>
        <w:t>щих ее других о</w:t>
      </w:r>
      <w:r w:rsidRPr="00030C5F">
        <w:rPr>
          <w:sz w:val="20"/>
          <w:szCs w:val="20"/>
        </w:rPr>
        <w:t>т</w:t>
      </w:r>
      <w:r w:rsidRPr="00030C5F">
        <w:rPr>
          <w:sz w:val="20"/>
          <w:szCs w:val="20"/>
        </w:rPr>
        <w:t>ложений не перейдет в коре</w:t>
      </w:r>
      <w:r w:rsidR="00945DDD">
        <w:rPr>
          <w:sz w:val="20"/>
          <w:szCs w:val="20"/>
        </w:rPr>
        <w:t>нн</w:t>
      </w:r>
      <w:r w:rsidRPr="00030C5F">
        <w:rPr>
          <w:sz w:val="20"/>
          <w:szCs w:val="20"/>
        </w:rPr>
        <w:t>ую соль. Минеральные озера служат источником ценных полезных ископаемых: поваренной соли, мирабилита, с</w:t>
      </w:r>
      <w:r w:rsidRPr="00030C5F">
        <w:rPr>
          <w:sz w:val="20"/>
          <w:szCs w:val="20"/>
        </w:rPr>
        <w:t>о</w:t>
      </w:r>
      <w:r w:rsidRPr="00030C5F">
        <w:rPr>
          <w:sz w:val="20"/>
          <w:szCs w:val="20"/>
        </w:rPr>
        <w:t>ды, гипса и др.</w:t>
      </w:r>
    </w:p>
    <w:p w:rsidR="00A049F1" w:rsidRPr="00030C5F" w:rsidRDefault="00A049F1" w:rsidP="00A049F1">
      <w:pPr>
        <w:widowControl w:val="0"/>
        <w:spacing w:line="216" w:lineRule="auto"/>
        <w:ind w:firstLine="284"/>
        <w:jc w:val="both"/>
        <w:rPr>
          <w:sz w:val="20"/>
          <w:szCs w:val="20"/>
        </w:rPr>
      </w:pPr>
      <w:r w:rsidRPr="00030C5F">
        <w:rPr>
          <w:sz w:val="20"/>
          <w:szCs w:val="20"/>
        </w:rPr>
        <w:t>Особую группу донных отложений солевых озер составляют л</w:t>
      </w:r>
      <w:r w:rsidRPr="00030C5F">
        <w:rPr>
          <w:sz w:val="20"/>
          <w:szCs w:val="20"/>
        </w:rPr>
        <w:t>е</w:t>
      </w:r>
      <w:r w:rsidRPr="00030C5F">
        <w:rPr>
          <w:sz w:val="20"/>
          <w:szCs w:val="20"/>
        </w:rPr>
        <w:t>чебные грязи – п е л о и д ы. Они широко используются в медиц</w:t>
      </w:r>
      <w:r w:rsidRPr="00030C5F">
        <w:rPr>
          <w:sz w:val="20"/>
          <w:szCs w:val="20"/>
        </w:rPr>
        <w:t>и</w:t>
      </w:r>
      <w:r w:rsidRPr="00030C5F">
        <w:rPr>
          <w:sz w:val="20"/>
          <w:szCs w:val="20"/>
        </w:rPr>
        <w:t>не. Пелоиды образуются в непересыхающих минеральных вод</w:t>
      </w:r>
      <w:r w:rsidRPr="00030C5F">
        <w:rPr>
          <w:sz w:val="20"/>
          <w:szCs w:val="20"/>
        </w:rPr>
        <w:t>о</w:t>
      </w:r>
      <w:r w:rsidRPr="00030C5F">
        <w:rPr>
          <w:sz w:val="20"/>
          <w:szCs w:val="20"/>
        </w:rPr>
        <w:t>емах, вода которых содержит сульфаты; с водосборов поступают глинистые ча</w:t>
      </w:r>
      <w:r w:rsidRPr="00030C5F">
        <w:rPr>
          <w:sz w:val="20"/>
          <w:szCs w:val="20"/>
        </w:rPr>
        <w:t>с</w:t>
      </w:r>
      <w:r w:rsidRPr="00030C5F">
        <w:rPr>
          <w:sz w:val="20"/>
          <w:szCs w:val="20"/>
        </w:rPr>
        <w:t>тицы, железо, органические вещества; в придонных слоях созд</w:t>
      </w:r>
      <w:r w:rsidRPr="00030C5F">
        <w:rPr>
          <w:sz w:val="20"/>
          <w:szCs w:val="20"/>
        </w:rPr>
        <w:t>а</w:t>
      </w:r>
      <w:r w:rsidRPr="00030C5F">
        <w:rPr>
          <w:sz w:val="20"/>
          <w:szCs w:val="20"/>
        </w:rPr>
        <w:t>ются анаэробные условия и образуется сероводород. В составе грязей пр</w:t>
      </w:r>
      <w:r w:rsidRPr="00030C5F">
        <w:rPr>
          <w:sz w:val="20"/>
          <w:szCs w:val="20"/>
        </w:rPr>
        <w:t>е</w:t>
      </w:r>
      <w:r w:rsidRPr="00030C5F">
        <w:rPr>
          <w:sz w:val="20"/>
          <w:szCs w:val="20"/>
        </w:rPr>
        <w:t>обладают минеральные элементы. Грязи содержат бактериофаги и а</w:t>
      </w:r>
      <w:r w:rsidRPr="00030C5F">
        <w:rPr>
          <w:sz w:val="20"/>
          <w:szCs w:val="20"/>
        </w:rPr>
        <w:t>н</w:t>
      </w:r>
      <w:r w:rsidRPr="00030C5F">
        <w:rPr>
          <w:sz w:val="20"/>
          <w:szCs w:val="20"/>
        </w:rPr>
        <w:t>тибиотик</w:t>
      </w:r>
      <w:r>
        <w:rPr>
          <w:sz w:val="20"/>
          <w:szCs w:val="20"/>
        </w:rPr>
        <w:t>и</w:t>
      </w:r>
      <w:r w:rsidRPr="00030C5F">
        <w:rPr>
          <w:sz w:val="20"/>
          <w:szCs w:val="20"/>
        </w:rPr>
        <w:t>, благодаря чему поглощают б</w:t>
      </w:r>
      <w:r w:rsidRPr="00030C5F">
        <w:rPr>
          <w:sz w:val="20"/>
          <w:szCs w:val="20"/>
        </w:rPr>
        <w:t>о</w:t>
      </w:r>
      <w:r w:rsidRPr="00030C5F">
        <w:rPr>
          <w:sz w:val="20"/>
          <w:szCs w:val="20"/>
        </w:rPr>
        <w:t>лезнетворные микробы. Они также оказывают термическое воздействие на кожу. Наиболее эффе</w:t>
      </w:r>
      <w:r w:rsidRPr="00030C5F">
        <w:rPr>
          <w:sz w:val="20"/>
          <w:szCs w:val="20"/>
        </w:rPr>
        <w:t>к</w:t>
      </w:r>
      <w:r w:rsidRPr="00030C5F">
        <w:rPr>
          <w:sz w:val="20"/>
          <w:szCs w:val="20"/>
        </w:rPr>
        <w:t>тивны для лечения сероводородные грязи озер и л</w:t>
      </w:r>
      <w:r w:rsidRPr="00030C5F">
        <w:rPr>
          <w:sz w:val="20"/>
          <w:szCs w:val="20"/>
        </w:rPr>
        <w:t>и</w:t>
      </w:r>
      <w:r w:rsidRPr="00030C5F">
        <w:rPr>
          <w:sz w:val="20"/>
          <w:szCs w:val="20"/>
        </w:rPr>
        <w:t>манов.</w:t>
      </w:r>
    </w:p>
    <w:p w:rsidR="00A049F1" w:rsidRDefault="00A049F1" w:rsidP="00A049F1">
      <w:pPr>
        <w:widowControl w:val="0"/>
        <w:spacing w:line="216" w:lineRule="auto"/>
        <w:ind w:firstLine="284"/>
        <w:jc w:val="both"/>
        <w:rPr>
          <w:sz w:val="20"/>
          <w:szCs w:val="20"/>
        </w:rPr>
      </w:pPr>
    </w:p>
    <w:p w:rsidR="00945DDD" w:rsidRDefault="00945DDD" w:rsidP="00A049F1">
      <w:pPr>
        <w:widowControl w:val="0"/>
        <w:spacing w:line="216" w:lineRule="auto"/>
        <w:ind w:firstLine="284"/>
        <w:jc w:val="both"/>
        <w:rPr>
          <w:sz w:val="20"/>
          <w:szCs w:val="20"/>
        </w:rPr>
      </w:pPr>
    </w:p>
    <w:p w:rsidR="00945DDD" w:rsidRDefault="00945DDD" w:rsidP="00A049F1">
      <w:pPr>
        <w:widowControl w:val="0"/>
        <w:spacing w:line="216" w:lineRule="auto"/>
        <w:ind w:firstLine="284"/>
        <w:jc w:val="both"/>
        <w:rPr>
          <w:sz w:val="20"/>
          <w:szCs w:val="20"/>
        </w:rPr>
      </w:pPr>
    </w:p>
    <w:p w:rsidR="00945DDD" w:rsidRPr="00030C5F" w:rsidRDefault="00945DDD" w:rsidP="00A049F1">
      <w:pPr>
        <w:widowControl w:val="0"/>
        <w:spacing w:line="216" w:lineRule="auto"/>
        <w:ind w:firstLine="284"/>
        <w:jc w:val="both"/>
        <w:rPr>
          <w:sz w:val="20"/>
          <w:szCs w:val="20"/>
        </w:rPr>
      </w:pPr>
    </w:p>
    <w:p w:rsidR="00A049F1" w:rsidRPr="00030C5F" w:rsidRDefault="00A049F1" w:rsidP="00945DDD">
      <w:pPr>
        <w:widowControl w:val="0"/>
        <w:spacing w:line="216" w:lineRule="auto"/>
        <w:jc w:val="center"/>
        <w:rPr>
          <w:b/>
          <w:sz w:val="20"/>
          <w:szCs w:val="20"/>
        </w:rPr>
      </w:pPr>
      <w:r w:rsidRPr="00030C5F">
        <w:rPr>
          <w:b/>
          <w:sz w:val="20"/>
          <w:szCs w:val="20"/>
        </w:rPr>
        <w:lastRenderedPageBreak/>
        <w:t>1</w:t>
      </w:r>
      <w:r>
        <w:rPr>
          <w:b/>
          <w:sz w:val="20"/>
          <w:szCs w:val="20"/>
        </w:rPr>
        <w:t>4</w:t>
      </w:r>
      <w:r w:rsidRPr="00030C5F">
        <w:rPr>
          <w:b/>
          <w:sz w:val="20"/>
          <w:szCs w:val="20"/>
        </w:rPr>
        <w:t>. МОНИТОРИНГ ВОДНОЙ СРЕДЫ</w:t>
      </w:r>
    </w:p>
    <w:p w:rsidR="00A049F1" w:rsidRPr="00030C5F" w:rsidRDefault="00A049F1" w:rsidP="00945DDD">
      <w:pPr>
        <w:widowControl w:val="0"/>
        <w:spacing w:line="216" w:lineRule="auto"/>
        <w:jc w:val="center"/>
        <w:rPr>
          <w:b/>
          <w:sz w:val="20"/>
          <w:szCs w:val="20"/>
        </w:rPr>
      </w:pPr>
      <w:r w:rsidRPr="00030C5F">
        <w:rPr>
          <w:b/>
          <w:sz w:val="20"/>
          <w:szCs w:val="20"/>
        </w:rPr>
        <w:t>РЕСПУБЛИКИ БЕЛ</w:t>
      </w:r>
      <w:r w:rsidRPr="00030C5F">
        <w:rPr>
          <w:b/>
          <w:sz w:val="20"/>
          <w:szCs w:val="20"/>
        </w:rPr>
        <w:t>А</w:t>
      </w:r>
      <w:r w:rsidRPr="00030C5F">
        <w:rPr>
          <w:b/>
          <w:sz w:val="20"/>
          <w:szCs w:val="20"/>
        </w:rPr>
        <w:t>РУСЬ</w:t>
      </w:r>
    </w:p>
    <w:p w:rsidR="00A049F1" w:rsidRPr="00030C5F" w:rsidRDefault="00A049F1" w:rsidP="00945DDD">
      <w:pPr>
        <w:widowControl w:val="0"/>
        <w:spacing w:line="216" w:lineRule="auto"/>
        <w:jc w:val="center"/>
        <w:rPr>
          <w:sz w:val="20"/>
          <w:szCs w:val="20"/>
        </w:rPr>
      </w:pPr>
    </w:p>
    <w:p w:rsidR="00A049F1" w:rsidRPr="00030C5F" w:rsidRDefault="00A049F1" w:rsidP="00945DDD">
      <w:pPr>
        <w:widowControl w:val="0"/>
        <w:spacing w:line="216" w:lineRule="auto"/>
        <w:jc w:val="center"/>
        <w:rPr>
          <w:b/>
          <w:sz w:val="20"/>
          <w:szCs w:val="20"/>
        </w:rPr>
      </w:pPr>
      <w:r w:rsidRPr="00030C5F">
        <w:rPr>
          <w:b/>
          <w:sz w:val="20"/>
          <w:szCs w:val="20"/>
        </w:rPr>
        <w:t>1</w:t>
      </w:r>
      <w:r>
        <w:rPr>
          <w:b/>
          <w:sz w:val="20"/>
          <w:szCs w:val="20"/>
        </w:rPr>
        <w:t>4</w:t>
      </w:r>
      <w:r w:rsidRPr="00030C5F">
        <w:rPr>
          <w:b/>
          <w:sz w:val="20"/>
          <w:szCs w:val="20"/>
        </w:rPr>
        <w:t>.1. Водные ресурсы Беларуси</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Республика Беларусь – континентальное государство, расположе</w:t>
      </w:r>
      <w:r w:rsidRPr="00030C5F">
        <w:rPr>
          <w:sz w:val="20"/>
          <w:szCs w:val="20"/>
        </w:rPr>
        <w:t>н</w:t>
      </w:r>
      <w:r w:rsidRPr="00030C5F">
        <w:rPr>
          <w:sz w:val="20"/>
          <w:szCs w:val="20"/>
        </w:rPr>
        <w:t>ное в центральной части Европы, площадью 208 тыс. км</w:t>
      </w:r>
      <w:r w:rsidRPr="00030C5F">
        <w:rPr>
          <w:sz w:val="20"/>
          <w:szCs w:val="20"/>
          <w:vertAlign w:val="superscript"/>
        </w:rPr>
        <w:t>2</w:t>
      </w:r>
      <w:r w:rsidRPr="00030C5F">
        <w:rPr>
          <w:sz w:val="20"/>
          <w:szCs w:val="20"/>
        </w:rPr>
        <w:t xml:space="preserve"> (2% от общей площади европейского континента). По своей территории и численн</w:t>
      </w:r>
      <w:r w:rsidRPr="00030C5F">
        <w:rPr>
          <w:sz w:val="20"/>
          <w:szCs w:val="20"/>
        </w:rPr>
        <w:t>о</w:t>
      </w:r>
      <w:r w:rsidRPr="00030C5F">
        <w:rPr>
          <w:sz w:val="20"/>
          <w:szCs w:val="20"/>
        </w:rPr>
        <w:t>сти населения (около 10 млн. чел.) оно относится к средним европе</w:t>
      </w:r>
      <w:r w:rsidRPr="00030C5F">
        <w:rPr>
          <w:sz w:val="20"/>
          <w:szCs w:val="20"/>
        </w:rPr>
        <w:t>й</w:t>
      </w:r>
      <w:r w:rsidRPr="00030C5F">
        <w:rPr>
          <w:sz w:val="20"/>
          <w:szCs w:val="20"/>
        </w:rPr>
        <w:t>ским государствам. Рельеф территории преимущественно ра</w:t>
      </w:r>
      <w:r w:rsidRPr="00030C5F">
        <w:rPr>
          <w:sz w:val="20"/>
          <w:szCs w:val="20"/>
        </w:rPr>
        <w:t>в</w:t>
      </w:r>
      <w:r w:rsidRPr="00030C5F">
        <w:rPr>
          <w:sz w:val="20"/>
          <w:szCs w:val="20"/>
        </w:rPr>
        <w:t>нинный. Климат умеренно континентальный</w:t>
      </w:r>
      <w:r>
        <w:rPr>
          <w:sz w:val="20"/>
          <w:szCs w:val="20"/>
        </w:rPr>
        <w:t>,</w:t>
      </w:r>
      <w:r w:rsidRPr="00030C5F">
        <w:rPr>
          <w:sz w:val="20"/>
          <w:szCs w:val="20"/>
        </w:rPr>
        <w:t xml:space="preserve"> с частыми атлантическими ц</w:t>
      </w:r>
      <w:r w:rsidRPr="00030C5F">
        <w:rPr>
          <w:sz w:val="20"/>
          <w:szCs w:val="20"/>
        </w:rPr>
        <w:t>и</w:t>
      </w:r>
      <w:r w:rsidRPr="00030C5F">
        <w:rPr>
          <w:sz w:val="20"/>
          <w:szCs w:val="20"/>
        </w:rPr>
        <w:t>клонами. Зима мягкая, с продолжительными оттепелями, лето умере</w:t>
      </w:r>
      <w:r w:rsidRPr="00030C5F">
        <w:rPr>
          <w:sz w:val="20"/>
          <w:szCs w:val="20"/>
        </w:rPr>
        <w:t>н</w:t>
      </w:r>
      <w:r w:rsidRPr="00030C5F">
        <w:rPr>
          <w:sz w:val="20"/>
          <w:szCs w:val="20"/>
        </w:rPr>
        <w:t>но теплое. Средняя годовая температура воздуха от 7,4ºС на юго-западе до 4,4ºС на северо-востоке. Абсолютные отметки территории колеблются от 342 (Минская возвышенность) до 80 м (водосбор Нем</w:t>
      </w:r>
      <w:r w:rsidRPr="00030C5F">
        <w:rPr>
          <w:sz w:val="20"/>
          <w:szCs w:val="20"/>
        </w:rPr>
        <w:t>а</w:t>
      </w:r>
      <w:r w:rsidRPr="00030C5F">
        <w:rPr>
          <w:sz w:val="20"/>
          <w:szCs w:val="20"/>
        </w:rPr>
        <w:t>на на границе с Литвой)</w:t>
      </w:r>
      <w:r>
        <w:rPr>
          <w:sz w:val="20"/>
          <w:szCs w:val="20"/>
        </w:rPr>
        <w:t>.</w:t>
      </w:r>
      <w:r w:rsidRPr="00030C5F">
        <w:rPr>
          <w:sz w:val="20"/>
          <w:szCs w:val="20"/>
        </w:rPr>
        <w:t xml:space="preserve"> Среднегодовое количество осадков </w:t>
      </w:r>
      <w:r>
        <w:rPr>
          <w:sz w:val="20"/>
          <w:szCs w:val="20"/>
        </w:rPr>
        <w:t>составл</w:t>
      </w:r>
      <w:r>
        <w:rPr>
          <w:sz w:val="20"/>
          <w:szCs w:val="20"/>
        </w:rPr>
        <w:t>я</w:t>
      </w:r>
      <w:r>
        <w:rPr>
          <w:sz w:val="20"/>
          <w:szCs w:val="20"/>
        </w:rPr>
        <w:t xml:space="preserve">ет </w:t>
      </w:r>
      <w:r w:rsidRPr="00030C5F">
        <w:rPr>
          <w:sz w:val="20"/>
          <w:szCs w:val="20"/>
        </w:rPr>
        <w:t>от 550 мм на юге до 700 мм на во</w:t>
      </w:r>
      <w:r w:rsidRPr="00030C5F">
        <w:rPr>
          <w:sz w:val="20"/>
          <w:szCs w:val="20"/>
        </w:rPr>
        <w:t>з</w:t>
      </w:r>
      <w:r w:rsidRPr="00030C5F">
        <w:rPr>
          <w:sz w:val="20"/>
          <w:szCs w:val="20"/>
        </w:rPr>
        <w:t>вышенностях средней полосы.</w:t>
      </w:r>
    </w:p>
    <w:p w:rsidR="00A049F1" w:rsidRPr="00030C5F" w:rsidRDefault="00A049F1" w:rsidP="00A049F1">
      <w:pPr>
        <w:widowControl w:val="0"/>
        <w:spacing w:line="216" w:lineRule="auto"/>
        <w:ind w:firstLine="284"/>
        <w:jc w:val="both"/>
        <w:rPr>
          <w:sz w:val="20"/>
          <w:szCs w:val="20"/>
        </w:rPr>
      </w:pPr>
      <w:r w:rsidRPr="00030C5F">
        <w:rPr>
          <w:sz w:val="20"/>
          <w:szCs w:val="20"/>
        </w:rPr>
        <w:t>Сельскохозяйственные земли занимают 92,6, леса и кустарники – 84,4, болота – 9,6, водная поверхность озер, водохранилищ, пр</w:t>
      </w:r>
      <w:r w:rsidRPr="00030C5F">
        <w:rPr>
          <w:sz w:val="20"/>
          <w:szCs w:val="20"/>
        </w:rPr>
        <w:t>у</w:t>
      </w:r>
      <w:r w:rsidRPr="00030C5F">
        <w:rPr>
          <w:sz w:val="20"/>
          <w:szCs w:val="20"/>
        </w:rPr>
        <w:t>дов и рек – 4,8 тыс. км</w:t>
      </w:r>
      <w:r w:rsidRPr="00030C5F">
        <w:rPr>
          <w:sz w:val="20"/>
          <w:szCs w:val="20"/>
          <w:vertAlign w:val="superscript"/>
        </w:rPr>
        <w:t>2</w:t>
      </w:r>
      <w:r w:rsidRPr="00030C5F">
        <w:rPr>
          <w:sz w:val="20"/>
          <w:szCs w:val="20"/>
        </w:rPr>
        <w:t>. Значительная часть территории республики (16,4%) мелиорирована.</w:t>
      </w:r>
    </w:p>
    <w:p w:rsidR="00A049F1" w:rsidRPr="00030C5F" w:rsidRDefault="00A049F1" w:rsidP="00A049F1">
      <w:pPr>
        <w:widowControl w:val="0"/>
        <w:spacing w:line="216" w:lineRule="auto"/>
        <w:ind w:firstLine="284"/>
        <w:jc w:val="both"/>
        <w:rPr>
          <w:sz w:val="20"/>
          <w:szCs w:val="20"/>
        </w:rPr>
      </w:pPr>
      <w:r w:rsidRPr="00030C5F">
        <w:rPr>
          <w:sz w:val="20"/>
          <w:szCs w:val="20"/>
        </w:rPr>
        <w:t>На территории Беларуси находится водораздел бассейнов Балти</w:t>
      </w:r>
      <w:r w:rsidRPr="00030C5F">
        <w:rPr>
          <w:sz w:val="20"/>
          <w:szCs w:val="20"/>
        </w:rPr>
        <w:t>й</w:t>
      </w:r>
      <w:r w:rsidRPr="00030C5F">
        <w:rPr>
          <w:sz w:val="20"/>
          <w:szCs w:val="20"/>
        </w:rPr>
        <w:t>ского и Черного морей, насчитывается 20,8 тыс. рек общей протяже</w:t>
      </w:r>
      <w:r w:rsidRPr="00030C5F">
        <w:rPr>
          <w:sz w:val="20"/>
          <w:szCs w:val="20"/>
        </w:rPr>
        <w:t>н</w:t>
      </w:r>
      <w:r w:rsidRPr="00030C5F">
        <w:rPr>
          <w:sz w:val="20"/>
          <w:szCs w:val="20"/>
        </w:rPr>
        <w:t>ностью более 90 тыс. км, 10 тыс. озер площадью около 2000 км</w:t>
      </w:r>
      <w:r w:rsidRPr="00030C5F">
        <w:rPr>
          <w:sz w:val="20"/>
          <w:szCs w:val="20"/>
          <w:vertAlign w:val="superscript"/>
        </w:rPr>
        <w:t>2</w:t>
      </w:r>
      <w:r w:rsidRPr="00030C5F">
        <w:rPr>
          <w:sz w:val="20"/>
          <w:szCs w:val="20"/>
        </w:rPr>
        <w:t>, со</w:t>
      </w:r>
      <w:r w:rsidRPr="00030C5F">
        <w:rPr>
          <w:sz w:val="20"/>
          <w:szCs w:val="20"/>
        </w:rPr>
        <w:t>з</w:t>
      </w:r>
      <w:r w:rsidRPr="00030C5F">
        <w:rPr>
          <w:sz w:val="20"/>
          <w:szCs w:val="20"/>
        </w:rPr>
        <w:t>дано 130 водохранилищ площадью 799 км</w:t>
      </w:r>
      <w:r w:rsidRPr="00030C5F">
        <w:rPr>
          <w:sz w:val="20"/>
          <w:szCs w:val="20"/>
          <w:vertAlign w:val="superscript"/>
        </w:rPr>
        <w:t>2</w:t>
      </w:r>
      <w:r w:rsidRPr="00030C5F">
        <w:rPr>
          <w:sz w:val="20"/>
          <w:szCs w:val="20"/>
        </w:rPr>
        <w:t>,</w:t>
      </w:r>
      <w:r w:rsidR="00945DDD">
        <w:rPr>
          <w:sz w:val="20"/>
          <w:szCs w:val="20"/>
        </w:rPr>
        <w:t xml:space="preserve"> </w:t>
      </w:r>
      <w:r w:rsidRPr="00030C5F">
        <w:rPr>
          <w:sz w:val="20"/>
          <w:szCs w:val="20"/>
        </w:rPr>
        <w:t>11 крупных рыбхозов площадью 173 км</w:t>
      </w:r>
      <w:r w:rsidRPr="00030C5F">
        <w:rPr>
          <w:sz w:val="20"/>
          <w:szCs w:val="20"/>
          <w:vertAlign w:val="superscript"/>
        </w:rPr>
        <w:t>2</w:t>
      </w:r>
      <w:r w:rsidRPr="00030C5F">
        <w:rPr>
          <w:sz w:val="20"/>
          <w:szCs w:val="20"/>
        </w:rPr>
        <w:t>. Наибольшая акв</w:t>
      </w:r>
      <w:r>
        <w:rPr>
          <w:sz w:val="20"/>
          <w:szCs w:val="20"/>
        </w:rPr>
        <w:t xml:space="preserve">атория принадлежит озеру Нарочь </w:t>
      </w:r>
      <w:r w:rsidRPr="00030C5F">
        <w:rPr>
          <w:sz w:val="20"/>
          <w:szCs w:val="20"/>
        </w:rPr>
        <w:t>– около 80 км</w:t>
      </w:r>
      <w:r w:rsidRPr="00030C5F">
        <w:rPr>
          <w:sz w:val="20"/>
          <w:szCs w:val="20"/>
          <w:vertAlign w:val="superscript"/>
        </w:rPr>
        <w:t>2</w:t>
      </w:r>
      <w:r w:rsidRPr="00030C5F">
        <w:rPr>
          <w:sz w:val="20"/>
          <w:szCs w:val="20"/>
        </w:rPr>
        <w:t>. Крупнейшим водохранилищем явл</w:t>
      </w:r>
      <w:r w:rsidRPr="00030C5F">
        <w:rPr>
          <w:sz w:val="20"/>
          <w:szCs w:val="20"/>
        </w:rPr>
        <w:t>я</w:t>
      </w:r>
      <w:r w:rsidRPr="00030C5F">
        <w:rPr>
          <w:sz w:val="20"/>
          <w:szCs w:val="20"/>
        </w:rPr>
        <w:t xml:space="preserve">ется Вилейское – </w:t>
      </w:r>
      <w:r>
        <w:rPr>
          <w:sz w:val="20"/>
          <w:szCs w:val="20"/>
        </w:rPr>
        <w:t xml:space="preserve">   </w:t>
      </w:r>
      <w:r w:rsidRPr="00030C5F">
        <w:rPr>
          <w:sz w:val="20"/>
          <w:szCs w:val="20"/>
        </w:rPr>
        <w:t>79 км</w:t>
      </w:r>
      <w:r w:rsidRPr="00030C5F">
        <w:rPr>
          <w:sz w:val="20"/>
          <w:szCs w:val="20"/>
          <w:vertAlign w:val="superscript"/>
        </w:rPr>
        <w:t>2</w:t>
      </w:r>
      <w:r w:rsidRPr="00030C5F">
        <w:rPr>
          <w:sz w:val="20"/>
          <w:szCs w:val="20"/>
        </w:rPr>
        <w:t>. Пр</w:t>
      </w:r>
      <w:r w:rsidRPr="00030C5F">
        <w:rPr>
          <w:sz w:val="20"/>
          <w:szCs w:val="20"/>
        </w:rPr>
        <w:t>о</w:t>
      </w:r>
      <w:r w:rsidRPr="00030C5F">
        <w:rPr>
          <w:sz w:val="20"/>
          <w:szCs w:val="20"/>
        </w:rPr>
        <w:t xml:space="preserve">тяженность мелиоративных каналов составляет 17050 км, в том числе в бассейне реки Припять </w:t>
      </w:r>
      <w:r w:rsidR="00945DDD">
        <w:rPr>
          <w:sz w:val="20"/>
          <w:szCs w:val="20"/>
        </w:rPr>
        <w:t xml:space="preserve">– </w:t>
      </w:r>
      <w:r w:rsidRPr="00030C5F">
        <w:rPr>
          <w:sz w:val="20"/>
          <w:szCs w:val="20"/>
        </w:rPr>
        <w:t>9095 км.</w:t>
      </w:r>
    </w:p>
    <w:p w:rsidR="00A049F1" w:rsidRPr="00030C5F" w:rsidRDefault="00A049F1" w:rsidP="00A049F1">
      <w:pPr>
        <w:widowControl w:val="0"/>
        <w:spacing w:line="216" w:lineRule="auto"/>
        <w:ind w:firstLine="284"/>
        <w:jc w:val="both"/>
        <w:rPr>
          <w:sz w:val="20"/>
          <w:szCs w:val="20"/>
        </w:rPr>
      </w:pPr>
      <w:r w:rsidRPr="00030C5F">
        <w:rPr>
          <w:sz w:val="20"/>
          <w:szCs w:val="20"/>
        </w:rPr>
        <w:t>Все крупные реки (Днепр, Припять, Западная Двина, Вилия, Неман и Западный Буг) являются трансграничными. В связи с этим Респу</w:t>
      </w:r>
      <w:r w:rsidRPr="00030C5F">
        <w:rPr>
          <w:sz w:val="20"/>
          <w:szCs w:val="20"/>
        </w:rPr>
        <w:t>б</w:t>
      </w:r>
      <w:r w:rsidRPr="00030C5F">
        <w:rPr>
          <w:sz w:val="20"/>
          <w:szCs w:val="20"/>
        </w:rPr>
        <w:t>лика Беларусь активно участвует в международном сотру</w:t>
      </w:r>
      <w:r w:rsidRPr="00030C5F">
        <w:rPr>
          <w:sz w:val="20"/>
          <w:szCs w:val="20"/>
        </w:rPr>
        <w:t>д</w:t>
      </w:r>
      <w:r w:rsidRPr="00030C5F">
        <w:rPr>
          <w:sz w:val="20"/>
          <w:szCs w:val="20"/>
        </w:rPr>
        <w:t>ничестве по совместному использованию и охране трансграничных водных объе</w:t>
      </w:r>
      <w:r w:rsidRPr="00030C5F">
        <w:rPr>
          <w:sz w:val="20"/>
          <w:szCs w:val="20"/>
        </w:rPr>
        <w:t>к</w:t>
      </w:r>
      <w:r w:rsidRPr="00030C5F">
        <w:rPr>
          <w:sz w:val="20"/>
          <w:szCs w:val="20"/>
        </w:rPr>
        <w:t>тов.</w:t>
      </w:r>
    </w:p>
    <w:p w:rsidR="00A049F1" w:rsidRPr="00030C5F" w:rsidRDefault="00A049F1" w:rsidP="00A049F1">
      <w:pPr>
        <w:widowControl w:val="0"/>
        <w:spacing w:line="216" w:lineRule="auto"/>
        <w:ind w:firstLine="284"/>
        <w:jc w:val="both"/>
        <w:rPr>
          <w:sz w:val="20"/>
          <w:szCs w:val="20"/>
        </w:rPr>
      </w:pPr>
      <w:r w:rsidRPr="00030C5F">
        <w:rPr>
          <w:sz w:val="20"/>
          <w:szCs w:val="20"/>
        </w:rPr>
        <w:t>Общие поверхностные водные ресурсы в средний по водности год составляют 57,9 км</w:t>
      </w:r>
      <w:r w:rsidRPr="00030C5F">
        <w:rPr>
          <w:sz w:val="20"/>
          <w:szCs w:val="20"/>
          <w:vertAlign w:val="superscript"/>
        </w:rPr>
        <w:t>3</w:t>
      </w:r>
      <w:r w:rsidRPr="00030C5F">
        <w:rPr>
          <w:sz w:val="20"/>
          <w:szCs w:val="20"/>
        </w:rPr>
        <w:t>, из которых 34,0 км</w:t>
      </w:r>
      <w:r w:rsidRPr="00030C5F">
        <w:rPr>
          <w:sz w:val="20"/>
          <w:szCs w:val="20"/>
          <w:vertAlign w:val="superscript"/>
        </w:rPr>
        <w:t>3</w:t>
      </w:r>
      <w:r w:rsidRPr="00030C5F">
        <w:rPr>
          <w:sz w:val="20"/>
          <w:szCs w:val="20"/>
        </w:rPr>
        <w:t xml:space="preserve"> формируются на те</w:t>
      </w:r>
      <w:r w:rsidRPr="00030C5F">
        <w:rPr>
          <w:sz w:val="20"/>
          <w:szCs w:val="20"/>
        </w:rPr>
        <w:t>р</w:t>
      </w:r>
      <w:r w:rsidRPr="00030C5F">
        <w:rPr>
          <w:sz w:val="20"/>
          <w:szCs w:val="20"/>
        </w:rPr>
        <w:t>ритории республики. В маловодный год 95%-</w:t>
      </w:r>
      <w:r>
        <w:rPr>
          <w:sz w:val="20"/>
          <w:szCs w:val="20"/>
        </w:rPr>
        <w:t>н</w:t>
      </w:r>
      <w:r w:rsidRPr="00030C5F">
        <w:rPr>
          <w:sz w:val="20"/>
          <w:szCs w:val="20"/>
        </w:rPr>
        <w:t>ой обеспеченности (повторяем</w:t>
      </w:r>
      <w:r w:rsidRPr="00030C5F">
        <w:rPr>
          <w:sz w:val="20"/>
          <w:szCs w:val="20"/>
        </w:rPr>
        <w:t>о</w:t>
      </w:r>
      <w:r w:rsidRPr="00030C5F">
        <w:rPr>
          <w:sz w:val="20"/>
          <w:szCs w:val="20"/>
        </w:rPr>
        <w:t>стью один раз в 20 лет) они уменьшаются соответс</w:t>
      </w:r>
      <w:r w:rsidRPr="00030C5F">
        <w:rPr>
          <w:sz w:val="20"/>
          <w:szCs w:val="20"/>
        </w:rPr>
        <w:t>т</w:t>
      </w:r>
      <w:r w:rsidRPr="00030C5F">
        <w:rPr>
          <w:sz w:val="20"/>
          <w:szCs w:val="20"/>
        </w:rPr>
        <w:t>венно до 37,2 и 22,8 км</w:t>
      </w:r>
      <w:r w:rsidRPr="00030C5F">
        <w:rPr>
          <w:sz w:val="20"/>
          <w:szCs w:val="20"/>
          <w:vertAlign w:val="superscript"/>
        </w:rPr>
        <w:t>3</w:t>
      </w:r>
      <w:r w:rsidRPr="00030C5F">
        <w:rPr>
          <w:sz w:val="20"/>
          <w:szCs w:val="20"/>
        </w:rPr>
        <w:t>. Естественные ресурсы подземных вод оцениваются в 15,8 км</w:t>
      </w:r>
      <w:r w:rsidRPr="00030C5F">
        <w:rPr>
          <w:sz w:val="20"/>
          <w:szCs w:val="20"/>
          <w:vertAlign w:val="superscript"/>
        </w:rPr>
        <w:t>3</w:t>
      </w:r>
      <w:r w:rsidRPr="00030C5F">
        <w:rPr>
          <w:sz w:val="20"/>
          <w:szCs w:val="20"/>
        </w:rPr>
        <w:t xml:space="preserve"> в год, а разведанные утвержденные запасы – 2,3 км</w:t>
      </w:r>
      <w:r w:rsidRPr="00030C5F">
        <w:rPr>
          <w:sz w:val="20"/>
          <w:szCs w:val="20"/>
          <w:vertAlign w:val="superscript"/>
        </w:rPr>
        <w:t>3</w:t>
      </w:r>
      <w:r w:rsidRPr="00030C5F">
        <w:rPr>
          <w:sz w:val="20"/>
          <w:szCs w:val="20"/>
        </w:rPr>
        <w:t>, причем более половины из них гидравлически связаны с речными. Примерно 55% речного стока приходится на реки бассейна Черного моря и 45% – Ба</w:t>
      </w:r>
      <w:r w:rsidRPr="00030C5F">
        <w:rPr>
          <w:sz w:val="20"/>
          <w:szCs w:val="20"/>
        </w:rPr>
        <w:t>л</w:t>
      </w:r>
      <w:r w:rsidRPr="00030C5F">
        <w:rPr>
          <w:sz w:val="20"/>
          <w:szCs w:val="20"/>
        </w:rPr>
        <w:t>тийского.</w:t>
      </w:r>
    </w:p>
    <w:p w:rsidR="00A049F1" w:rsidRPr="00030C5F" w:rsidRDefault="00A049F1" w:rsidP="00A049F1">
      <w:pPr>
        <w:widowControl w:val="0"/>
        <w:spacing w:line="216" w:lineRule="auto"/>
        <w:ind w:firstLine="284"/>
        <w:jc w:val="both"/>
        <w:rPr>
          <w:sz w:val="20"/>
          <w:szCs w:val="20"/>
        </w:rPr>
      </w:pPr>
      <w:r w:rsidRPr="00030C5F">
        <w:rPr>
          <w:sz w:val="20"/>
          <w:szCs w:val="20"/>
        </w:rPr>
        <w:lastRenderedPageBreak/>
        <w:t>По обеспеченности водными ресурсами на одного жителя Респу</w:t>
      </w:r>
      <w:r w:rsidRPr="00030C5F">
        <w:rPr>
          <w:sz w:val="20"/>
          <w:szCs w:val="20"/>
        </w:rPr>
        <w:t>б</w:t>
      </w:r>
      <w:r w:rsidRPr="00030C5F">
        <w:rPr>
          <w:sz w:val="20"/>
          <w:szCs w:val="20"/>
        </w:rPr>
        <w:t>лика Беларусь находится в сравнительно благоприятных усл</w:t>
      </w:r>
      <w:r w:rsidRPr="00030C5F">
        <w:rPr>
          <w:sz w:val="20"/>
          <w:szCs w:val="20"/>
        </w:rPr>
        <w:t>о</w:t>
      </w:r>
      <w:r w:rsidRPr="00030C5F">
        <w:rPr>
          <w:sz w:val="20"/>
          <w:szCs w:val="20"/>
        </w:rPr>
        <w:t>виях. Так</w:t>
      </w:r>
      <w:r>
        <w:rPr>
          <w:sz w:val="20"/>
          <w:szCs w:val="20"/>
        </w:rPr>
        <w:t>,</w:t>
      </w:r>
      <w:r w:rsidRPr="00030C5F">
        <w:rPr>
          <w:sz w:val="20"/>
          <w:szCs w:val="20"/>
        </w:rPr>
        <w:t xml:space="preserve"> водообеспеченность в средний по водности год в Беларуси с</w:t>
      </w:r>
      <w:r w:rsidRPr="00030C5F">
        <w:rPr>
          <w:sz w:val="20"/>
          <w:szCs w:val="20"/>
        </w:rPr>
        <w:t>о</w:t>
      </w:r>
      <w:r w:rsidRPr="00030C5F">
        <w:rPr>
          <w:sz w:val="20"/>
          <w:szCs w:val="20"/>
        </w:rPr>
        <w:t>ставляет 5,8 тыс. м</w:t>
      </w:r>
      <w:r w:rsidRPr="00030C5F">
        <w:rPr>
          <w:sz w:val="20"/>
          <w:szCs w:val="20"/>
          <w:vertAlign w:val="superscript"/>
        </w:rPr>
        <w:t>3</w:t>
      </w:r>
      <w:r w:rsidRPr="00030C5F">
        <w:rPr>
          <w:sz w:val="20"/>
          <w:szCs w:val="20"/>
        </w:rPr>
        <w:t xml:space="preserve"> на одного жителя; это несколько лучше, чем в среднем по Европе (4,6) и значительно лучше по сравнению с некот</w:t>
      </w:r>
      <w:r w:rsidRPr="00030C5F">
        <w:rPr>
          <w:sz w:val="20"/>
          <w:szCs w:val="20"/>
        </w:rPr>
        <w:t>о</w:t>
      </w:r>
      <w:r w:rsidRPr="00030C5F">
        <w:rPr>
          <w:sz w:val="20"/>
          <w:szCs w:val="20"/>
        </w:rPr>
        <w:t>рыми сосе</w:t>
      </w:r>
      <w:r w:rsidRPr="00030C5F">
        <w:rPr>
          <w:sz w:val="20"/>
          <w:szCs w:val="20"/>
        </w:rPr>
        <w:t>д</w:t>
      </w:r>
      <w:r w:rsidRPr="00030C5F">
        <w:rPr>
          <w:sz w:val="20"/>
          <w:szCs w:val="20"/>
        </w:rPr>
        <w:t>ними странами: Польшей (1,7), Украиной (1,7).</w:t>
      </w:r>
    </w:p>
    <w:p w:rsidR="00A049F1" w:rsidRPr="00CA1238" w:rsidRDefault="00A049F1" w:rsidP="00A049F1">
      <w:pPr>
        <w:widowControl w:val="0"/>
        <w:spacing w:line="216" w:lineRule="auto"/>
        <w:ind w:firstLine="284"/>
        <w:jc w:val="both"/>
        <w:rPr>
          <w:sz w:val="20"/>
          <w:szCs w:val="20"/>
        </w:rPr>
      </w:pPr>
      <w:r w:rsidRPr="00CA1238">
        <w:rPr>
          <w:sz w:val="20"/>
          <w:szCs w:val="20"/>
        </w:rPr>
        <w:t>Потребление питьевой воды (по сведениям 200</w:t>
      </w:r>
      <w:r>
        <w:rPr>
          <w:sz w:val="20"/>
          <w:szCs w:val="20"/>
        </w:rPr>
        <w:t>7</w:t>
      </w:r>
      <w:r w:rsidRPr="00CA1238">
        <w:rPr>
          <w:sz w:val="20"/>
          <w:szCs w:val="20"/>
        </w:rPr>
        <w:t xml:space="preserve"> г.) на одного ж</w:t>
      </w:r>
      <w:r w:rsidRPr="00CA1238">
        <w:rPr>
          <w:sz w:val="20"/>
          <w:szCs w:val="20"/>
        </w:rPr>
        <w:t>и</w:t>
      </w:r>
      <w:r w:rsidRPr="00CA1238">
        <w:rPr>
          <w:sz w:val="20"/>
          <w:szCs w:val="20"/>
        </w:rPr>
        <w:t>теля в целом по республике составляет 21</w:t>
      </w:r>
      <w:r>
        <w:rPr>
          <w:sz w:val="20"/>
          <w:szCs w:val="20"/>
        </w:rPr>
        <w:t>6</w:t>
      </w:r>
      <w:r w:rsidRPr="00CA1238">
        <w:rPr>
          <w:sz w:val="20"/>
          <w:szCs w:val="20"/>
        </w:rPr>
        <w:t xml:space="preserve"> л/сут, что существенно выше, чем в большинстве стран Европы (100–150 л/сут). Наибольшее удельное водоп</w:t>
      </w:r>
      <w:r w:rsidRPr="00CA1238">
        <w:rPr>
          <w:sz w:val="20"/>
          <w:szCs w:val="20"/>
        </w:rPr>
        <w:t>о</w:t>
      </w:r>
      <w:r w:rsidRPr="00CA1238">
        <w:rPr>
          <w:sz w:val="20"/>
          <w:szCs w:val="20"/>
        </w:rPr>
        <w:t>требление на хозяйственно-питьевые нужды отмечено в Минске, Бресте, Гродно, Бобруйске, Могилеве. Питьевое водосна</w:t>
      </w:r>
      <w:r w:rsidRPr="00CA1238">
        <w:rPr>
          <w:sz w:val="20"/>
          <w:szCs w:val="20"/>
        </w:rPr>
        <w:t>б</w:t>
      </w:r>
      <w:r w:rsidRPr="00CA1238">
        <w:rPr>
          <w:sz w:val="20"/>
          <w:szCs w:val="20"/>
        </w:rPr>
        <w:t>жение преимущественно осуществляется из подземных источников. Питьевой водой из поверхностных источников (после соответству</w:t>
      </w:r>
      <w:r w:rsidRPr="00CA1238">
        <w:rPr>
          <w:sz w:val="20"/>
          <w:szCs w:val="20"/>
        </w:rPr>
        <w:t>ю</w:t>
      </w:r>
      <w:r w:rsidRPr="00CA1238">
        <w:rPr>
          <w:sz w:val="20"/>
          <w:szCs w:val="20"/>
        </w:rPr>
        <w:t>щей водоподготовки) обеспечиваются жители г. Полоцка и ча</w:t>
      </w:r>
      <w:r w:rsidRPr="00CA1238">
        <w:rPr>
          <w:sz w:val="20"/>
          <w:szCs w:val="20"/>
        </w:rPr>
        <w:t>с</w:t>
      </w:r>
      <w:r w:rsidRPr="00CA1238">
        <w:rPr>
          <w:sz w:val="20"/>
          <w:szCs w:val="20"/>
        </w:rPr>
        <w:t>тично городов Гродно, Минск</w:t>
      </w:r>
      <w:r w:rsidR="00945DDD">
        <w:rPr>
          <w:sz w:val="20"/>
          <w:szCs w:val="20"/>
        </w:rPr>
        <w:t>а</w:t>
      </w:r>
      <w:r w:rsidRPr="00CA1238">
        <w:rPr>
          <w:sz w:val="20"/>
          <w:szCs w:val="20"/>
        </w:rPr>
        <w:t>, Гомел</w:t>
      </w:r>
      <w:r w:rsidR="00945DDD">
        <w:rPr>
          <w:sz w:val="20"/>
          <w:szCs w:val="20"/>
        </w:rPr>
        <w:t>я</w:t>
      </w:r>
      <w:r w:rsidRPr="00CA1238">
        <w:rPr>
          <w:sz w:val="20"/>
          <w:szCs w:val="20"/>
        </w:rPr>
        <w:t>.</w:t>
      </w:r>
    </w:p>
    <w:p w:rsidR="00A049F1" w:rsidRPr="00030C5F" w:rsidRDefault="00A049F1" w:rsidP="00A049F1">
      <w:pPr>
        <w:widowControl w:val="0"/>
        <w:spacing w:line="216" w:lineRule="auto"/>
        <w:ind w:firstLine="284"/>
        <w:jc w:val="both"/>
        <w:rPr>
          <w:sz w:val="20"/>
          <w:szCs w:val="20"/>
        </w:rPr>
      </w:pPr>
      <w:r w:rsidRPr="00030C5F">
        <w:rPr>
          <w:sz w:val="20"/>
          <w:szCs w:val="20"/>
        </w:rPr>
        <w:t>Степень зарегулированности речного стока в республике относ</w:t>
      </w:r>
      <w:r w:rsidRPr="00030C5F">
        <w:rPr>
          <w:sz w:val="20"/>
          <w:szCs w:val="20"/>
        </w:rPr>
        <w:t>и</w:t>
      </w:r>
      <w:r w:rsidRPr="00030C5F">
        <w:rPr>
          <w:sz w:val="20"/>
          <w:szCs w:val="20"/>
        </w:rPr>
        <w:t>тельно невелика. Суммарный полный объем существующих водохр</w:t>
      </w:r>
      <w:r w:rsidRPr="00030C5F">
        <w:rPr>
          <w:sz w:val="20"/>
          <w:szCs w:val="20"/>
        </w:rPr>
        <w:t>а</w:t>
      </w:r>
      <w:r w:rsidRPr="00030C5F">
        <w:rPr>
          <w:sz w:val="20"/>
          <w:szCs w:val="20"/>
        </w:rPr>
        <w:t>нилищ и прудов составляет 3,4 км</w:t>
      </w:r>
      <w:r w:rsidRPr="00030C5F">
        <w:rPr>
          <w:sz w:val="20"/>
          <w:szCs w:val="20"/>
          <w:vertAlign w:val="superscript"/>
        </w:rPr>
        <w:t>3</w:t>
      </w:r>
      <w:r w:rsidRPr="00030C5F">
        <w:rPr>
          <w:sz w:val="20"/>
          <w:szCs w:val="20"/>
        </w:rPr>
        <w:t>, однако их полезный объем не пр</w:t>
      </w:r>
      <w:r w:rsidRPr="00030C5F">
        <w:rPr>
          <w:sz w:val="20"/>
          <w:szCs w:val="20"/>
        </w:rPr>
        <w:t>е</w:t>
      </w:r>
      <w:r w:rsidRPr="00030C5F">
        <w:rPr>
          <w:sz w:val="20"/>
          <w:szCs w:val="20"/>
        </w:rPr>
        <w:t>вышает 1,2 км</w:t>
      </w:r>
      <w:r w:rsidRPr="00030C5F">
        <w:rPr>
          <w:sz w:val="20"/>
          <w:szCs w:val="20"/>
          <w:vertAlign w:val="superscript"/>
        </w:rPr>
        <w:t>3</w:t>
      </w:r>
      <w:r w:rsidRPr="00030C5F">
        <w:rPr>
          <w:sz w:val="20"/>
          <w:szCs w:val="20"/>
        </w:rPr>
        <w:t>, т.е. 2% от среднемноголетнего речного стока или 3% от стока м</w:t>
      </w:r>
      <w:r w:rsidRPr="00030C5F">
        <w:rPr>
          <w:sz w:val="20"/>
          <w:szCs w:val="20"/>
        </w:rPr>
        <w:t>а</w:t>
      </w:r>
      <w:r w:rsidRPr="00030C5F">
        <w:rPr>
          <w:sz w:val="20"/>
          <w:szCs w:val="20"/>
        </w:rPr>
        <w:t>ловодного года 95%-</w:t>
      </w:r>
      <w:r>
        <w:rPr>
          <w:sz w:val="20"/>
          <w:szCs w:val="20"/>
        </w:rPr>
        <w:t>н</w:t>
      </w:r>
      <w:r w:rsidRPr="00030C5F">
        <w:rPr>
          <w:sz w:val="20"/>
          <w:szCs w:val="20"/>
        </w:rPr>
        <w:t>ой обеспеченности.</w:t>
      </w:r>
    </w:p>
    <w:p w:rsidR="00A049F1" w:rsidRPr="00030C5F" w:rsidRDefault="00A049F1" w:rsidP="00A049F1">
      <w:pPr>
        <w:widowControl w:val="0"/>
        <w:spacing w:line="216" w:lineRule="auto"/>
        <w:ind w:firstLine="284"/>
        <w:jc w:val="both"/>
        <w:rPr>
          <w:sz w:val="20"/>
          <w:szCs w:val="20"/>
        </w:rPr>
      </w:pPr>
      <w:r w:rsidRPr="00030C5F">
        <w:rPr>
          <w:sz w:val="20"/>
          <w:szCs w:val="20"/>
        </w:rPr>
        <w:t>По данным пунктов стационарных наблюдений, а также междун</w:t>
      </w:r>
      <w:r w:rsidRPr="00030C5F">
        <w:rPr>
          <w:sz w:val="20"/>
          <w:szCs w:val="20"/>
        </w:rPr>
        <w:t>а</w:t>
      </w:r>
      <w:r w:rsidRPr="00030C5F">
        <w:rPr>
          <w:sz w:val="20"/>
          <w:szCs w:val="20"/>
        </w:rPr>
        <w:t>родных экспедиционных исследований большинство рек Бе</w:t>
      </w:r>
      <w:r>
        <w:rPr>
          <w:sz w:val="20"/>
          <w:szCs w:val="20"/>
        </w:rPr>
        <w:t>лар</w:t>
      </w:r>
      <w:r>
        <w:rPr>
          <w:sz w:val="20"/>
          <w:szCs w:val="20"/>
        </w:rPr>
        <w:t>у</w:t>
      </w:r>
      <w:r>
        <w:rPr>
          <w:sz w:val="20"/>
          <w:szCs w:val="20"/>
        </w:rPr>
        <w:t>си</w:t>
      </w:r>
      <w:r w:rsidRPr="00030C5F">
        <w:rPr>
          <w:sz w:val="20"/>
          <w:szCs w:val="20"/>
        </w:rPr>
        <w:t xml:space="preserve"> как по гидрохимическим, так и по гидробиологическим показателям отн</w:t>
      </w:r>
      <w:r w:rsidRPr="00030C5F">
        <w:rPr>
          <w:sz w:val="20"/>
          <w:szCs w:val="20"/>
        </w:rPr>
        <w:t>о</w:t>
      </w:r>
      <w:r w:rsidRPr="00030C5F">
        <w:rPr>
          <w:sz w:val="20"/>
          <w:szCs w:val="20"/>
        </w:rPr>
        <w:t>сятся к категории ум</w:t>
      </w:r>
      <w:r w:rsidRPr="00030C5F">
        <w:rPr>
          <w:sz w:val="20"/>
          <w:szCs w:val="20"/>
        </w:rPr>
        <w:t>е</w:t>
      </w:r>
      <w:r w:rsidRPr="00030C5F">
        <w:rPr>
          <w:sz w:val="20"/>
          <w:szCs w:val="20"/>
        </w:rPr>
        <w:t>ренно загрязненных. Санитарно-гигиеническое состояние подземных вод на действующих водозаборах отвеча</w:t>
      </w:r>
      <w:r>
        <w:rPr>
          <w:sz w:val="20"/>
          <w:szCs w:val="20"/>
        </w:rPr>
        <w:t>е</w:t>
      </w:r>
      <w:r w:rsidRPr="00030C5F">
        <w:rPr>
          <w:sz w:val="20"/>
          <w:szCs w:val="20"/>
        </w:rPr>
        <w:t>т уст</w:t>
      </w:r>
      <w:r w:rsidRPr="00030C5F">
        <w:rPr>
          <w:sz w:val="20"/>
          <w:szCs w:val="20"/>
        </w:rPr>
        <w:t>а</w:t>
      </w:r>
      <w:r w:rsidRPr="00030C5F">
        <w:rPr>
          <w:sz w:val="20"/>
          <w:szCs w:val="20"/>
        </w:rPr>
        <w:t>новленным в республике нормам, за исключением повышенного с</w:t>
      </w:r>
      <w:r w:rsidRPr="00030C5F">
        <w:rPr>
          <w:sz w:val="20"/>
          <w:szCs w:val="20"/>
        </w:rPr>
        <w:t>о</w:t>
      </w:r>
      <w:r w:rsidRPr="00030C5F">
        <w:rPr>
          <w:sz w:val="20"/>
          <w:szCs w:val="20"/>
        </w:rPr>
        <w:t>держания железа и марганца (в основном обусловленного факторами естественного происхождения), а в отдельных случаях и нитратов, что вызвано н</w:t>
      </w:r>
      <w:r w:rsidRPr="00030C5F">
        <w:rPr>
          <w:sz w:val="20"/>
          <w:szCs w:val="20"/>
        </w:rPr>
        <w:t>а</w:t>
      </w:r>
      <w:r w:rsidRPr="00030C5F">
        <w:rPr>
          <w:sz w:val="20"/>
          <w:szCs w:val="20"/>
        </w:rPr>
        <w:t>рушением требований санитарной охраны.</w:t>
      </w:r>
    </w:p>
    <w:p w:rsidR="00A049F1" w:rsidRPr="00030C5F" w:rsidRDefault="00A049F1" w:rsidP="00A049F1">
      <w:pPr>
        <w:widowControl w:val="0"/>
        <w:spacing w:line="216" w:lineRule="auto"/>
        <w:ind w:firstLine="284"/>
        <w:jc w:val="both"/>
        <w:rPr>
          <w:sz w:val="20"/>
          <w:szCs w:val="20"/>
        </w:rPr>
      </w:pPr>
      <w:r w:rsidRPr="00030C5F">
        <w:rPr>
          <w:sz w:val="20"/>
          <w:szCs w:val="20"/>
        </w:rPr>
        <w:t>Судоходство осуществляется по Днепро-Бугскому кана</w:t>
      </w:r>
      <w:r>
        <w:rPr>
          <w:sz w:val="20"/>
          <w:szCs w:val="20"/>
        </w:rPr>
        <w:t xml:space="preserve">лу, по         р. </w:t>
      </w:r>
      <w:r w:rsidRPr="00030C5F">
        <w:rPr>
          <w:sz w:val="20"/>
          <w:szCs w:val="20"/>
        </w:rPr>
        <w:t>Припять ниже г. Пинска, по р. Днепр ниже г. Рогачева, а также на отдельных участках Западной Двины. Общая протяженность рек и к</w:t>
      </w:r>
      <w:r w:rsidRPr="00030C5F">
        <w:rPr>
          <w:sz w:val="20"/>
          <w:szCs w:val="20"/>
        </w:rPr>
        <w:t>а</w:t>
      </w:r>
      <w:r w:rsidRPr="00030C5F">
        <w:rPr>
          <w:sz w:val="20"/>
          <w:szCs w:val="20"/>
        </w:rPr>
        <w:t>налов с гарантированными судоходными глубинами достигает 2,5 тыс. км.</w:t>
      </w:r>
    </w:p>
    <w:p w:rsidR="00A049F1" w:rsidRPr="00030C5F" w:rsidRDefault="00A049F1" w:rsidP="00A049F1">
      <w:pPr>
        <w:widowControl w:val="0"/>
        <w:spacing w:line="216" w:lineRule="auto"/>
        <w:ind w:firstLine="284"/>
        <w:jc w:val="both"/>
        <w:rPr>
          <w:sz w:val="20"/>
          <w:szCs w:val="20"/>
        </w:rPr>
      </w:pPr>
      <w:r w:rsidRPr="00030C5F">
        <w:rPr>
          <w:sz w:val="20"/>
          <w:szCs w:val="20"/>
        </w:rPr>
        <w:t>Экономически целесообразный гидроэнергетический потенциал республики освоен лишь на 3% (10 тыс. кВт установленной мощн</w:t>
      </w:r>
      <w:r w:rsidRPr="00030C5F">
        <w:rPr>
          <w:sz w:val="20"/>
          <w:szCs w:val="20"/>
        </w:rPr>
        <w:t>о</w:t>
      </w:r>
      <w:r w:rsidRPr="00030C5F">
        <w:rPr>
          <w:sz w:val="20"/>
          <w:szCs w:val="20"/>
        </w:rPr>
        <w:t>сти). На притоках Днепра, в бассейнах Западной Двины и Немана имеются условия для создания достаточно экономичных и экологич</w:t>
      </w:r>
      <w:r w:rsidRPr="00030C5F">
        <w:rPr>
          <w:sz w:val="20"/>
          <w:szCs w:val="20"/>
        </w:rPr>
        <w:t>е</w:t>
      </w:r>
      <w:r w:rsidRPr="00030C5F">
        <w:rPr>
          <w:sz w:val="20"/>
          <w:szCs w:val="20"/>
        </w:rPr>
        <w:t>ски безопасных гидроэлектростанций. Запроектированы ГЭС на З</w:t>
      </w:r>
      <w:r w:rsidRPr="00030C5F">
        <w:rPr>
          <w:sz w:val="20"/>
          <w:szCs w:val="20"/>
        </w:rPr>
        <w:t>а</w:t>
      </w:r>
      <w:r w:rsidRPr="00030C5F">
        <w:rPr>
          <w:sz w:val="20"/>
          <w:szCs w:val="20"/>
        </w:rPr>
        <w:t>падной Дв</w:t>
      </w:r>
      <w:r w:rsidRPr="00030C5F">
        <w:rPr>
          <w:sz w:val="20"/>
          <w:szCs w:val="20"/>
        </w:rPr>
        <w:t>и</w:t>
      </w:r>
      <w:r w:rsidRPr="00030C5F">
        <w:rPr>
          <w:sz w:val="20"/>
          <w:szCs w:val="20"/>
        </w:rPr>
        <w:t>не (у г. Полоцка) и Немане (у г. Гродно).</w:t>
      </w:r>
    </w:p>
    <w:p w:rsidR="00A049F1" w:rsidRPr="00030C5F" w:rsidRDefault="00A049F1" w:rsidP="00A049F1">
      <w:pPr>
        <w:widowControl w:val="0"/>
        <w:spacing w:line="216" w:lineRule="auto"/>
        <w:ind w:firstLine="284"/>
        <w:jc w:val="both"/>
        <w:rPr>
          <w:sz w:val="20"/>
          <w:szCs w:val="20"/>
        </w:rPr>
      </w:pPr>
      <w:r w:rsidRPr="00030C5F">
        <w:rPr>
          <w:sz w:val="20"/>
          <w:szCs w:val="20"/>
        </w:rPr>
        <w:t>Рыбный промысел в основном сводится к развитию рыбного пр</w:t>
      </w:r>
      <w:r w:rsidRPr="00030C5F">
        <w:rPr>
          <w:sz w:val="20"/>
          <w:szCs w:val="20"/>
        </w:rPr>
        <w:t>у</w:t>
      </w:r>
      <w:r w:rsidRPr="00030C5F">
        <w:rPr>
          <w:sz w:val="20"/>
          <w:szCs w:val="20"/>
        </w:rPr>
        <w:t>дов</w:t>
      </w:r>
      <w:r w:rsidRPr="00030C5F">
        <w:rPr>
          <w:sz w:val="20"/>
          <w:szCs w:val="20"/>
        </w:rPr>
        <w:t>о</w:t>
      </w:r>
      <w:r w:rsidRPr="00030C5F">
        <w:rPr>
          <w:sz w:val="20"/>
          <w:szCs w:val="20"/>
        </w:rPr>
        <w:t>го хозяйства; в небольших объемах он ведется на крупных озерах и водохранилищах. Совреме</w:t>
      </w:r>
      <w:r w:rsidRPr="00030C5F">
        <w:rPr>
          <w:sz w:val="20"/>
          <w:szCs w:val="20"/>
        </w:rPr>
        <w:t>н</w:t>
      </w:r>
      <w:r w:rsidRPr="00030C5F">
        <w:rPr>
          <w:sz w:val="20"/>
          <w:szCs w:val="20"/>
        </w:rPr>
        <w:t xml:space="preserve">ная фауна рыб включает около 60 видов. </w:t>
      </w:r>
      <w:r w:rsidRPr="00030C5F">
        <w:rPr>
          <w:sz w:val="20"/>
          <w:szCs w:val="20"/>
        </w:rPr>
        <w:lastRenderedPageBreak/>
        <w:t>Пять видов рыб – форель ручьевая, хариус европейский, усач, рыбец и сте</w:t>
      </w:r>
      <w:r w:rsidRPr="00030C5F">
        <w:rPr>
          <w:sz w:val="20"/>
          <w:szCs w:val="20"/>
        </w:rPr>
        <w:t>р</w:t>
      </w:r>
      <w:r w:rsidRPr="00030C5F">
        <w:rPr>
          <w:sz w:val="20"/>
          <w:szCs w:val="20"/>
        </w:rPr>
        <w:t>лядь – вк</w:t>
      </w:r>
      <w:r>
        <w:rPr>
          <w:sz w:val="20"/>
          <w:szCs w:val="20"/>
        </w:rPr>
        <w:t>лючены в Красную к</w:t>
      </w:r>
      <w:r w:rsidRPr="00030C5F">
        <w:rPr>
          <w:sz w:val="20"/>
          <w:szCs w:val="20"/>
        </w:rPr>
        <w:t>нигу Республики Беларусь.</w:t>
      </w:r>
    </w:p>
    <w:p w:rsidR="00A049F1" w:rsidRPr="00030C5F" w:rsidRDefault="00A049F1" w:rsidP="00A049F1">
      <w:pPr>
        <w:widowControl w:val="0"/>
        <w:spacing w:line="216" w:lineRule="auto"/>
        <w:ind w:firstLine="284"/>
        <w:jc w:val="both"/>
        <w:rPr>
          <w:sz w:val="20"/>
          <w:szCs w:val="20"/>
        </w:rPr>
      </w:pPr>
      <w:r w:rsidRPr="00030C5F">
        <w:rPr>
          <w:sz w:val="20"/>
          <w:szCs w:val="20"/>
        </w:rPr>
        <w:t>Воды Беларуси приносят не только пользу населению и экон</w:t>
      </w:r>
      <w:r w:rsidRPr="00030C5F">
        <w:rPr>
          <w:sz w:val="20"/>
          <w:szCs w:val="20"/>
        </w:rPr>
        <w:t>о</w:t>
      </w:r>
      <w:r w:rsidRPr="00030C5F">
        <w:rPr>
          <w:sz w:val="20"/>
          <w:szCs w:val="20"/>
        </w:rPr>
        <w:t>мике, но могут быть и источником опасности. Пре</w:t>
      </w:r>
      <w:r w:rsidRPr="00030C5F">
        <w:rPr>
          <w:sz w:val="20"/>
          <w:szCs w:val="20"/>
        </w:rPr>
        <w:t>ж</w:t>
      </w:r>
      <w:r w:rsidRPr="00030C5F">
        <w:rPr>
          <w:sz w:val="20"/>
          <w:szCs w:val="20"/>
        </w:rPr>
        <w:t>де всего, это относится к весенним и летне-осенним паводкам в бассейнах Пр</w:t>
      </w:r>
      <w:r w:rsidRPr="00030C5F">
        <w:rPr>
          <w:sz w:val="20"/>
          <w:szCs w:val="20"/>
        </w:rPr>
        <w:t>и</w:t>
      </w:r>
      <w:r w:rsidRPr="00030C5F">
        <w:rPr>
          <w:sz w:val="20"/>
          <w:szCs w:val="20"/>
        </w:rPr>
        <w:t>пяти и Западного Буга. Ущерб от затоплений и подтоплений весьма велик. Так, напр</w:t>
      </w:r>
      <w:r w:rsidRPr="00030C5F">
        <w:rPr>
          <w:sz w:val="20"/>
          <w:szCs w:val="20"/>
        </w:rPr>
        <w:t>и</w:t>
      </w:r>
      <w:r w:rsidRPr="00030C5F">
        <w:rPr>
          <w:sz w:val="20"/>
          <w:szCs w:val="20"/>
        </w:rPr>
        <w:t>мер, ущерб от наводнения лета 1994 г</w:t>
      </w:r>
      <w:r w:rsidR="00945DDD">
        <w:rPr>
          <w:sz w:val="20"/>
          <w:szCs w:val="20"/>
        </w:rPr>
        <w:t>.</w:t>
      </w:r>
      <w:r w:rsidRPr="00030C5F">
        <w:rPr>
          <w:sz w:val="20"/>
          <w:szCs w:val="20"/>
        </w:rPr>
        <w:t xml:space="preserve"> составил 100 млн. долларов США. Кроме того, на затапливаемых и подта</w:t>
      </w:r>
      <w:r w:rsidRPr="00030C5F">
        <w:rPr>
          <w:sz w:val="20"/>
          <w:szCs w:val="20"/>
        </w:rPr>
        <w:t>п</w:t>
      </w:r>
      <w:r w:rsidRPr="00030C5F">
        <w:rPr>
          <w:sz w:val="20"/>
          <w:szCs w:val="20"/>
        </w:rPr>
        <w:t>ливаемых территориях происходит загрязнение источников сел</w:t>
      </w:r>
      <w:r w:rsidRPr="00030C5F">
        <w:rPr>
          <w:sz w:val="20"/>
          <w:szCs w:val="20"/>
        </w:rPr>
        <w:t>ь</w:t>
      </w:r>
      <w:r w:rsidRPr="00030C5F">
        <w:rPr>
          <w:sz w:val="20"/>
          <w:szCs w:val="20"/>
        </w:rPr>
        <w:t>скохозяйственного питьевого водоснабжения. Поэтому весьма важны как прогнозирование катас</w:t>
      </w:r>
      <w:r w:rsidRPr="00030C5F">
        <w:rPr>
          <w:sz w:val="20"/>
          <w:szCs w:val="20"/>
        </w:rPr>
        <w:t>т</w:t>
      </w:r>
      <w:r w:rsidRPr="00030C5F">
        <w:rPr>
          <w:sz w:val="20"/>
          <w:szCs w:val="20"/>
        </w:rPr>
        <w:t>рофических расходов воды, так и осуществление противопаводо</w:t>
      </w:r>
      <w:r w:rsidRPr="00030C5F">
        <w:rPr>
          <w:sz w:val="20"/>
          <w:szCs w:val="20"/>
        </w:rPr>
        <w:t>ч</w:t>
      </w:r>
      <w:r w:rsidRPr="00030C5F">
        <w:rPr>
          <w:sz w:val="20"/>
          <w:szCs w:val="20"/>
        </w:rPr>
        <w:t>ных мероприятий.</w:t>
      </w:r>
    </w:p>
    <w:p w:rsidR="00A049F1" w:rsidRPr="00030C5F" w:rsidRDefault="00A049F1" w:rsidP="00A049F1">
      <w:pPr>
        <w:widowControl w:val="0"/>
        <w:spacing w:line="216" w:lineRule="auto"/>
        <w:ind w:firstLine="284"/>
        <w:jc w:val="both"/>
        <w:rPr>
          <w:sz w:val="20"/>
          <w:szCs w:val="20"/>
        </w:rPr>
      </w:pPr>
    </w:p>
    <w:p w:rsidR="00A049F1" w:rsidRPr="00030C5F" w:rsidRDefault="00A049F1" w:rsidP="00945DDD">
      <w:pPr>
        <w:widowControl w:val="0"/>
        <w:spacing w:line="216" w:lineRule="auto"/>
        <w:jc w:val="center"/>
        <w:rPr>
          <w:b/>
          <w:sz w:val="20"/>
          <w:szCs w:val="20"/>
        </w:rPr>
      </w:pPr>
      <w:r w:rsidRPr="00030C5F">
        <w:rPr>
          <w:b/>
          <w:sz w:val="20"/>
          <w:szCs w:val="20"/>
        </w:rPr>
        <w:t>1</w:t>
      </w:r>
      <w:r>
        <w:rPr>
          <w:b/>
          <w:sz w:val="20"/>
          <w:szCs w:val="20"/>
        </w:rPr>
        <w:t>4</w:t>
      </w:r>
      <w:r w:rsidRPr="00030C5F">
        <w:rPr>
          <w:b/>
          <w:sz w:val="20"/>
          <w:szCs w:val="20"/>
        </w:rPr>
        <w:t>.2. Государственный водный кадастр</w:t>
      </w:r>
    </w:p>
    <w:p w:rsidR="00A049F1" w:rsidRPr="00030C5F" w:rsidRDefault="00A049F1" w:rsidP="00A049F1">
      <w:pPr>
        <w:widowControl w:val="0"/>
        <w:spacing w:line="216" w:lineRule="auto"/>
        <w:ind w:firstLine="284"/>
        <w:jc w:val="both"/>
        <w:rPr>
          <w:sz w:val="20"/>
          <w:szCs w:val="20"/>
        </w:rPr>
      </w:pPr>
    </w:p>
    <w:p w:rsidR="00A049F1" w:rsidRPr="00030C5F" w:rsidRDefault="00A049F1" w:rsidP="00A049F1">
      <w:pPr>
        <w:widowControl w:val="0"/>
        <w:spacing w:line="216" w:lineRule="auto"/>
        <w:ind w:firstLine="284"/>
        <w:jc w:val="both"/>
        <w:rPr>
          <w:sz w:val="20"/>
          <w:szCs w:val="20"/>
        </w:rPr>
      </w:pPr>
      <w:r w:rsidRPr="00030C5F">
        <w:rPr>
          <w:sz w:val="20"/>
          <w:szCs w:val="20"/>
        </w:rPr>
        <w:t>С давних пор проводятся работы по обобщению результатов ги</w:t>
      </w:r>
      <w:r w:rsidRPr="00030C5F">
        <w:rPr>
          <w:sz w:val="20"/>
          <w:szCs w:val="20"/>
        </w:rPr>
        <w:t>д</w:t>
      </w:r>
      <w:r w:rsidRPr="00030C5F">
        <w:rPr>
          <w:sz w:val="20"/>
          <w:szCs w:val="20"/>
        </w:rPr>
        <w:t>рологических наблюдений на реках, каналах и других водных объе</w:t>
      </w:r>
      <w:r w:rsidRPr="00030C5F">
        <w:rPr>
          <w:sz w:val="20"/>
          <w:szCs w:val="20"/>
        </w:rPr>
        <w:t>к</w:t>
      </w:r>
      <w:r w:rsidRPr="00030C5F">
        <w:rPr>
          <w:sz w:val="20"/>
          <w:szCs w:val="20"/>
        </w:rPr>
        <w:t>тах. Систематизированный свод сведений о водных объектах за годи</w:t>
      </w:r>
      <w:r w:rsidRPr="00030C5F">
        <w:rPr>
          <w:sz w:val="20"/>
          <w:szCs w:val="20"/>
        </w:rPr>
        <w:t>ч</w:t>
      </w:r>
      <w:r w:rsidRPr="00030C5F">
        <w:rPr>
          <w:sz w:val="20"/>
          <w:szCs w:val="20"/>
        </w:rPr>
        <w:t>ный период называют  г и д р о л о г и ч е с к и м  е ж е г о д н и к о м. Гидрологические ежегодники содержат сведения об  у3ровне и расх</w:t>
      </w:r>
      <w:r w:rsidRPr="00030C5F">
        <w:rPr>
          <w:sz w:val="20"/>
          <w:szCs w:val="20"/>
        </w:rPr>
        <w:t>о</w:t>
      </w:r>
      <w:r w:rsidRPr="00030C5F">
        <w:rPr>
          <w:sz w:val="20"/>
          <w:szCs w:val="20"/>
        </w:rPr>
        <w:t>дах воды, о крупности наносов, расходах наносов, температуре воды, то</w:t>
      </w:r>
      <w:r w:rsidRPr="00030C5F">
        <w:rPr>
          <w:sz w:val="20"/>
          <w:szCs w:val="20"/>
        </w:rPr>
        <w:t>л</w:t>
      </w:r>
      <w:r w:rsidRPr="00030C5F">
        <w:rPr>
          <w:sz w:val="20"/>
          <w:szCs w:val="20"/>
        </w:rPr>
        <w:t>щине льда и др. В России и СССР всего было издано 26 томов (41 книга) результатов гидрологических наблюдений за 1881–1935 гг. на реках и озерах. В дальнейшем материалы публиковались в гидролог</w:t>
      </w:r>
      <w:r w:rsidRPr="00030C5F">
        <w:rPr>
          <w:sz w:val="20"/>
          <w:szCs w:val="20"/>
        </w:rPr>
        <w:t>и</w:t>
      </w:r>
      <w:r w:rsidRPr="00030C5F">
        <w:rPr>
          <w:sz w:val="20"/>
          <w:szCs w:val="20"/>
        </w:rPr>
        <w:t>ческих ежегодниках.</w:t>
      </w:r>
    </w:p>
    <w:p w:rsidR="00A049F1" w:rsidRPr="00030C5F" w:rsidRDefault="00A049F1" w:rsidP="00A049F1">
      <w:pPr>
        <w:widowControl w:val="0"/>
        <w:spacing w:line="216" w:lineRule="auto"/>
        <w:ind w:firstLine="284"/>
        <w:jc w:val="both"/>
        <w:rPr>
          <w:sz w:val="20"/>
          <w:szCs w:val="20"/>
        </w:rPr>
      </w:pPr>
      <w:r w:rsidRPr="00030C5F">
        <w:rPr>
          <w:sz w:val="20"/>
          <w:szCs w:val="20"/>
        </w:rPr>
        <w:t>В</w:t>
      </w:r>
      <w:r>
        <w:rPr>
          <w:sz w:val="20"/>
          <w:szCs w:val="20"/>
        </w:rPr>
        <w:t xml:space="preserve"> Беларуси в 1876 г. б</w:t>
      </w:r>
      <w:r w:rsidRPr="00030C5F">
        <w:rPr>
          <w:sz w:val="20"/>
          <w:szCs w:val="20"/>
        </w:rPr>
        <w:t>ыли начаты стационарные гидрологические наблюдения в Бобруйске, Мозыре, Могилеве, Гродно, Витебске, Сл</w:t>
      </w:r>
      <w:r w:rsidRPr="00030C5F">
        <w:rPr>
          <w:sz w:val="20"/>
          <w:szCs w:val="20"/>
        </w:rPr>
        <w:t>о</w:t>
      </w:r>
      <w:r w:rsidRPr="00030C5F">
        <w:rPr>
          <w:sz w:val="20"/>
          <w:szCs w:val="20"/>
        </w:rPr>
        <w:t>ниме, Белице, Столбцах, Мостах, Орше, Жлобине, Лоеве, Борисове.</w:t>
      </w:r>
    </w:p>
    <w:p w:rsidR="00A049F1" w:rsidRPr="00030C5F" w:rsidRDefault="00A049F1" w:rsidP="00A049F1">
      <w:pPr>
        <w:widowControl w:val="0"/>
        <w:spacing w:line="216" w:lineRule="auto"/>
        <w:ind w:firstLine="284"/>
        <w:jc w:val="both"/>
        <w:rPr>
          <w:sz w:val="20"/>
          <w:szCs w:val="20"/>
        </w:rPr>
      </w:pPr>
      <w:r w:rsidRPr="00030C5F">
        <w:rPr>
          <w:sz w:val="20"/>
          <w:szCs w:val="20"/>
        </w:rPr>
        <w:t>Современные наблюдения за гидрологическим режимом рек и в</w:t>
      </w:r>
      <w:r w:rsidRPr="00030C5F">
        <w:rPr>
          <w:sz w:val="20"/>
          <w:szCs w:val="20"/>
        </w:rPr>
        <w:t>о</w:t>
      </w:r>
      <w:r w:rsidRPr="00030C5F">
        <w:rPr>
          <w:sz w:val="20"/>
          <w:szCs w:val="20"/>
        </w:rPr>
        <w:t>доемов в республике проводятся на 136 постах (122 речных и 14 озе</w:t>
      </w:r>
      <w:r w:rsidRPr="00030C5F">
        <w:rPr>
          <w:sz w:val="20"/>
          <w:szCs w:val="20"/>
        </w:rPr>
        <w:t>р</w:t>
      </w:r>
      <w:r w:rsidRPr="00030C5F">
        <w:rPr>
          <w:sz w:val="20"/>
          <w:szCs w:val="20"/>
        </w:rPr>
        <w:t>ных) и 2 болотных створах. Посты расположены по</w:t>
      </w:r>
      <w:r w:rsidR="00945DDD">
        <w:rPr>
          <w:sz w:val="20"/>
          <w:szCs w:val="20"/>
        </w:rPr>
        <w:t xml:space="preserve"> </w:t>
      </w:r>
      <w:r w:rsidRPr="00030C5F">
        <w:rPr>
          <w:sz w:val="20"/>
          <w:szCs w:val="20"/>
        </w:rPr>
        <w:t>всей терр</w:t>
      </w:r>
      <w:r w:rsidRPr="00030C5F">
        <w:rPr>
          <w:sz w:val="20"/>
          <w:szCs w:val="20"/>
        </w:rPr>
        <w:t>и</w:t>
      </w:r>
      <w:r w:rsidRPr="00030C5F">
        <w:rPr>
          <w:sz w:val="20"/>
          <w:szCs w:val="20"/>
        </w:rPr>
        <w:t>тории Беларуси на больших, средних и малых реках, на наиболее значител</w:t>
      </w:r>
      <w:r w:rsidRPr="00030C5F">
        <w:rPr>
          <w:sz w:val="20"/>
          <w:szCs w:val="20"/>
        </w:rPr>
        <w:t>ь</w:t>
      </w:r>
      <w:r w:rsidRPr="00030C5F">
        <w:rPr>
          <w:sz w:val="20"/>
          <w:szCs w:val="20"/>
        </w:rPr>
        <w:t>ных озерах и водохранилищах, имеющих научное и рекреационное значение (</w:t>
      </w:r>
      <w:r>
        <w:rPr>
          <w:sz w:val="20"/>
          <w:szCs w:val="20"/>
        </w:rPr>
        <w:t>Н</w:t>
      </w:r>
      <w:r w:rsidRPr="00030C5F">
        <w:rPr>
          <w:sz w:val="20"/>
          <w:szCs w:val="20"/>
        </w:rPr>
        <w:t>арочь, Луком</w:t>
      </w:r>
      <w:r w:rsidR="00945DDD">
        <w:rPr>
          <w:sz w:val="20"/>
          <w:szCs w:val="20"/>
        </w:rPr>
        <w:t>ль</w:t>
      </w:r>
      <w:r w:rsidRPr="00030C5F">
        <w:rPr>
          <w:sz w:val="20"/>
          <w:szCs w:val="20"/>
        </w:rPr>
        <w:t>ское, Освейское, Чигиринское). На некот</w:t>
      </w:r>
      <w:r w:rsidRPr="00030C5F">
        <w:rPr>
          <w:sz w:val="20"/>
          <w:szCs w:val="20"/>
        </w:rPr>
        <w:t>о</w:t>
      </w:r>
      <w:r w:rsidRPr="00030C5F">
        <w:rPr>
          <w:sz w:val="20"/>
          <w:szCs w:val="20"/>
        </w:rPr>
        <w:t>рых озерных постах, кроме береговых наблюдений, проводятся н</w:t>
      </w:r>
      <w:r w:rsidRPr="00030C5F">
        <w:rPr>
          <w:sz w:val="20"/>
          <w:szCs w:val="20"/>
        </w:rPr>
        <w:t>а</w:t>
      </w:r>
      <w:r w:rsidRPr="00030C5F">
        <w:rPr>
          <w:sz w:val="20"/>
          <w:szCs w:val="20"/>
        </w:rPr>
        <w:t>блюдения за р</w:t>
      </w:r>
      <w:r w:rsidRPr="00030C5F">
        <w:rPr>
          <w:sz w:val="20"/>
          <w:szCs w:val="20"/>
        </w:rPr>
        <w:t>е</w:t>
      </w:r>
      <w:r w:rsidRPr="00030C5F">
        <w:rPr>
          <w:sz w:val="20"/>
          <w:szCs w:val="20"/>
        </w:rPr>
        <w:t>жимом на акватории.</w:t>
      </w:r>
    </w:p>
    <w:p w:rsidR="00A049F1" w:rsidRPr="00030C5F" w:rsidRDefault="00A049F1" w:rsidP="00A049F1">
      <w:pPr>
        <w:widowControl w:val="0"/>
        <w:spacing w:line="216" w:lineRule="auto"/>
        <w:ind w:firstLine="284"/>
        <w:jc w:val="both"/>
        <w:rPr>
          <w:sz w:val="20"/>
          <w:szCs w:val="20"/>
        </w:rPr>
      </w:pPr>
      <w:r w:rsidRPr="00030C5F">
        <w:rPr>
          <w:b/>
          <w:sz w:val="20"/>
          <w:szCs w:val="20"/>
        </w:rPr>
        <w:t>Государственный водный кадастр</w:t>
      </w:r>
      <w:r w:rsidRPr="00030C5F">
        <w:rPr>
          <w:sz w:val="20"/>
          <w:szCs w:val="20"/>
        </w:rPr>
        <w:t xml:space="preserve"> в современном понимании – это систематизированный свод данных учета вод по количестве</w:t>
      </w:r>
      <w:r w:rsidRPr="00030C5F">
        <w:rPr>
          <w:sz w:val="20"/>
          <w:szCs w:val="20"/>
        </w:rPr>
        <w:t>н</w:t>
      </w:r>
      <w:r w:rsidRPr="00030C5F">
        <w:rPr>
          <w:sz w:val="20"/>
          <w:szCs w:val="20"/>
        </w:rPr>
        <w:t>ным и качественным показателям, р</w:t>
      </w:r>
      <w:r w:rsidRPr="00030C5F">
        <w:rPr>
          <w:sz w:val="20"/>
          <w:szCs w:val="20"/>
        </w:rPr>
        <w:t>е</w:t>
      </w:r>
      <w:r w:rsidRPr="00030C5F">
        <w:rPr>
          <w:sz w:val="20"/>
          <w:szCs w:val="20"/>
        </w:rPr>
        <w:t>гистрации водопользований, а также данных учета использования вод. Первый водный кадастр был соста</w:t>
      </w:r>
      <w:r w:rsidRPr="00030C5F">
        <w:rPr>
          <w:sz w:val="20"/>
          <w:szCs w:val="20"/>
        </w:rPr>
        <w:t>в</w:t>
      </w:r>
      <w:r w:rsidRPr="00030C5F">
        <w:rPr>
          <w:sz w:val="20"/>
          <w:szCs w:val="20"/>
        </w:rPr>
        <w:t>лен в 1931–</w:t>
      </w:r>
      <w:r>
        <w:rPr>
          <w:sz w:val="20"/>
          <w:szCs w:val="20"/>
        </w:rPr>
        <w:t>19</w:t>
      </w:r>
      <w:r w:rsidRPr="00030C5F">
        <w:rPr>
          <w:sz w:val="20"/>
          <w:szCs w:val="20"/>
        </w:rPr>
        <w:t>40 гг. Он включал 4 серии – кадастры: морской, гидр</w:t>
      </w:r>
      <w:r w:rsidRPr="00030C5F">
        <w:rPr>
          <w:sz w:val="20"/>
          <w:szCs w:val="20"/>
        </w:rPr>
        <w:t>о</w:t>
      </w:r>
      <w:r w:rsidRPr="00030C5F">
        <w:rPr>
          <w:sz w:val="20"/>
          <w:szCs w:val="20"/>
        </w:rPr>
        <w:t>метеорологический, подземных вод, поверхностных вод.</w:t>
      </w:r>
    </w:p>
    <w:p w:rsidR="00A049F1" w:rsidRPr="00030C5F" w:rsidRDefault="00A049F1" w:rsidP="00A049F1">
      <w:pPr>
        <w:widowControl w:val="0"/>
        <w:spacing w:line="216" w:lineRule="auto"/>
        <w:ind w:firstLine="284"/>
        <w:jc w:val="both"/>
        <w:rPr>
          <w:sz w:val="20"/>
          <w:szCs w:val="20"/>
        </w:rPr>
      </w:pPr>
      <w:r w:rsidRPr="00030C5F">
        <w:rPr>
          <w:sz w:val="20"/>
          <w:szCs w:val="20"/>
        </w:rPr>
        <w:t xml:space="preserve">В настоящее время Республиканский гидрометеорологический </w:t>
      </w:r>
      <w:r w:rsidRPr="00030C5F">
        <w:rPr>
          <w:sz w:val="20"/>
          <w:szCs w:val="20"/>
        </w:rPr>
        <w:lastRenderedPageBreak/>
        <w:t>центр (в г. Минске) осуществляет ведение Государственного во</w:t>
      </w:r>
      <w:r w:rsidRPr="00030C5F">
        <w:rPr>
          <w:sz w:val="20"/>
          <w:szCs w:val="20"/>
        </w:rPr>
        <w:t>д</w:t>
      </w:r>
      <w:r w:rsidRPr="00030C5F">
        <w:rPr>
          <w:sz w:val="20"/>
          <w:szCs w:val="20"/>
        </w:rPr>
        <w:t>ного кадастра по разделу «Поверхностные воды», подготавливает «Ежего</w:t>
      </w:r>
      <w:r w:rsidRPr="00030C5F">
        <w:rPr>
          <w:sz w:val="20"/>
          <w:szCs w:val="20"/>
        </w:rPr>
        <w:t>д</w:t>
      </w:r>
      <w:r w:rsidRPr="00030C5F">
        <w:rPr>
          <w:sz w:val="20"/>
          <w:szCs w:val="20"/>
        </w:rPr>
        <w:t>ные данные о режиме и ресурсах поверхностных вод» по территории республики, куда входят сведения о гидрологическом режиме. Кроме этого ежегодно подготавливаются издания специализированных н</w:t>
      </w:r>
      <w:r w:rsidRPr="00030C5F">
        <w:rPr>
          <w:sz w:val="20"/>
          <w:szCs w:val="20"/>
        </w:rPr>
        <w:t>а</w:t>
      </w:r>
      <w:r w:rsidRPr="00030C5F">
        <w:rPr>
          <w:sz w:val="20"/>
          <w:szCs w:val="20"/>
        </w:rPr>
        <w:t>блюдений по болотной станции Полесская и наблюдений за испарен</w:t>
      </w:r>
      <w:r w:rsidRPr="00030C5F">
        <w:rPr>
          <w:sz w:val="20"/>
          <w:szCs w:val="20"/>
        </w:rPr>
        <w:t>и</w:t>
      </w:r>
      <w:r w:rsidRPr="00030C5F">
        <w:rPr>
          <w:sz w:val="20"/>
          <w:szCs w:val="20"/>
        </w:rPr>
        <w:t>ем с водной поверхности.</w:t>
      </w:r>
    </w:p>
    <w:p w:rsidR="00A049F1" w:rsidRPr="00030C5F" w:rsidRDefault="00A049F1" w:rsidP="00A049F1">
      <w:pPr>
        <w:widowControl w:val="0"/>
        <w:spacing w:line="216" w:lineRule="auto"/>
        <w:ind w:firstLine="284"/>
        <w:jc w:val="both"/>
        <w:rPr>
          <w:sz w:val="20"/>
          <w:szCs w:val="20"/>
        </w:rPr>
      </w:pPr>
      <w:r w:rsidRPr="00030C5F">
        <w:rPr>
          <w:sz w:val="20"/>
          <w:szCs w:val="20"/>
        </w:rPr>
        <w:t>Разработана и используется система, которая позволяет опер</w:t>
      </w:r>
      <w:r w:rsidRPr="00030C5F">
        <w:rPr>
          <w:sz w:val="20"/>
          <w:szCs w:val="20"/>
        </w:rPr>
        <w:t>а</w:t>
      </w:r>
      <w:r w:rsidRPr="00030C5F">
        <w:rPr>
          <w:sz w:val="20"/>
          <w:szCs w:val="20"/>
        </w:rPr>
        <w:t>тивно следить за всеми изменениями гидрографической сети, сво</w:t>
      </w:r>
      <w:r w:rsidRPr="00030C5F">
        <w:rPr>
          <w:sz w:val="20"/>
          <w:szCs w:val="20"/>
        </w:rPr>
        <w:t>е</w:t>
      </w:r>
      <w:r w:rsidRPr="00030C5F">
        <w:rPr>
          <w:sz w:val="20"/>
          <w:szCs w:val="20"/>
        </w:rPr>
        <w:t>временно отражать их в материалах Государственного водного кадастра. Мат</w:t>
      </w:r>
      <w:r w:rsidRPr="00030C5F">
        <w:rPr>
          <w:sz w:val="20"/>
          <w:szCs w:val="20"/>
        </w:rPr>
        <w:t>е</w:t>
      </w:r>
      <w:r w:rsidRPr="00030C5F">
        <w:rPr>
          <w:sz w:val="20"/>
          <w:szCs w:val="20"/>
        </w:rPr>
        <w:t>риалы последнего используются при решении водохозяйственных з</w:t>
      </w:r>
      <w:r w:rsidRPr="00030C5F">
        <w:rPr>
          <w:sz w:val="20"/>
          <w:szCs w:val="20"/>
        </w:rPr>
        <w:t>а</w:t>
      </w:r>
      <w:r w:rsidRPr="00030C5F">
        <w:rPr>
          <w:sz w:val="20"/>
          <w:szCs w:val="20"/>
        </w:rPr>
        <w:t>дач в гидротехническом строительстве и обосновании мер</w:t>
      </w:r>
      <w:r w:rsidRPr="00030C5F">
        <w:rPr>
          <w:sz w:val="20"/>
          <w:szCs w:val="20"/>
        </w:rPr>
        <w:t>о</w:t>
      </w:r>
      <w:r w:rsidRPr="00030C5F">
        <w:rPr>
          <w:sz w:val="20"/>
          <w:szCs w:val="20"/>
        </w:rPr>
        <w:t>приятий, направленных на рациональное использование водных ресурсов Ре</w:t>
      </w:r>
      <w:r w:rsidRPr="00030C5F">
        <w:rPr>
          <w:sz w:val="20"/>
          <w:szCs w:val="20"/>
        </w:rPr>
        <w:t>с</w:t>
      </w:r>
      <w:r w:rsidRPr="00030C5F">
        <w:rPr>
          <w:sz w:val="20"/>
          <w:szCs w:val="20"/>
        </w:rPr>
        <w:t>публики Беларусь.</w:t>
      </w:r>
    </w:p>
    <w:p w:rsidR="00A049F1" w:rsidRPr="00030C5F" w:rsidRDefault="00A049F1" w:rsidP="00A049F1">
      <w:pPr>
        <w:widowControl w:val="0"/>
        <w:spacing w:line="216" w:lineRule="auto"/>
        <w:ind w:firstLine="284"/>
        <w:jc w:val="both"/>
        <w:rPr>
          <w:sz w:val="20"/>
          <w:szCs w:val="20"/>
        </w:rPr>
      </w:pPr>
      <w:r w:rsidRPr="00030C5F">
        <w:rPr>
          <w:sz w:val="20"/>
          <w:szCs w:val="20"/>
        </w:rPr>
        <w:t>По ежегодным результатам наблюдений пополняется в Республ</w:t>
      </w:r>
      <w:r w:rsidRPr="00030C5F">
        <w:rPr>
          <w:sz w:val="20"/>
          <w:szCs w:val="20"/>
        </w:rPr>
        <w:t>и</w:t>
      </w:r>
      <w:r w:rsidRPr="00030C5F">
        <w:rPr>
          <w:sz w:val="20"/>
          <w:szCs w:val="20"/>
        </w:rPr>
        <w:t>канском гидрометеоцентре информационный банк данных («Гидрол</w:t>
      </w:r>
      <w:r w:rsidRPr="00030C5F">
        <w:rPr>
          <w:sz w:val="20"/>
          <w:szCs w:val="20"/>
        </w:rPr>
        <w:t>о</w:t>
      </w:r>
      <w:r w:rsidRPr="00030C5F">
        <w:rPr>
          <w:sz w:val="20"/>
          <w:szCs w:val="20"/>
        </w:rPr>
        <w:t>гия – реки и каналы», «Озера и водохранилища» и др.), который явл</w:t>
      </w:r>
      <w:r w:rsidRPr="00030C5F">
        <w:rPr>
          <w:sz w:val="20"/>
          <w:szCs w:val="20"/>
        </w:rPr>
        <w:t>я</w:t>
      </w:r>
      <w:r w:rsidRPr="00030C5F">
        <w:rPr>
          <w:sz w:val="20"/>
          <w:szCs w:val="20"/>
        </w:rPr>
        <w:t>ется основой для подготовки справочников обобщения гидрологич</w:t>
      </w:r>
      <w:r w:rsidRPr="00030C5F">
        <w:rPr>
          <w:sz w:val="20"/>
          <w:szCs w:val="20"/>
        </w:rPr>
        <w:t>е</w:t>
      </w:r>
      <w:r w:rsidRPr="00030C5F">
        <w:rPr>
          <w:sz w:val="20"/>
          <w:szCs w:val="20"/>
        </w:rPr>
        <w:t>ских характеристик, научно-исследовательских работ, подготовки Межведомственного Государственного кадастра, разделов экологич</w:t>
      </w:r>
      <w:r w:rsidRPr="00030C5F">
        <w:rPr>
          <w:sz w:val="20"/>
          <w:szCs w:val="20"/>
        </w:rPr>
        <w:t>е</w:t>
      </w:r>
      <w:r w:rsidRPr="00030C5F">
        <w:rPr>
          <w:sz w:val="20"/>
          <w:szCs w:val="20"/>
        </w:rPr>
        <w:t>ского бюллетеня «Состояние природной среды Беларуси».</w:t>
      </w: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945DDD" w:rsidRDefault="00945DDD" w:rsidP="00A049F1">
      <w:pPr>
        <w:widowControl w:val="0"/>
        <w:spacing w:line="216" w:lineRule="auto"/>
        <w:ind w:firstLine="284"/>
        <w:jc w:val="both"/>
        <w:rPr>
          <w:sz w:val="20"/>
          <w:szCs w:val="20"/>
        </w:rPr>
      </w:pPr>
    </w:p>
    <w:p w:rsidR="00945DDD" w:rsidRDefault="00945DDD" w:rsidP="00A049F1">
      <w:pPr>
        <w:widowControl w:val="0"/>
        <w:spacing w:line="216" w:lineRule="auto"/>
        <w:ind w:firstLine="284"/>
        <w:jc w:val="both"/>
        <w:rPr>
          <w:sz w:val="20"/>
          <w:szCs w:val="20"/>
        </w:rPr>
      </w:pPr>
    </w:p>
    <w:p w:rsidR="00945DDD" w:rsidRDefault="00945DDD" w:rsidP="00A049F1">
      <w:pPr>
        <w:widowControl w:val="0"/>
        <w:spacing w:line="216" w:lineRule="auto"/>
        <w:ind w:firstLine="284"/>
        <w:jc w:val="both"/>
        <w:rPr>
          <w:sz w:val="20"/>
          <w:szCs w:val="20"/>
        </w:rPr>
      </w:pPr>
    </w:p>
    <w:p w:rsidR="00945DDD" w:rsidRDefault="00945DDD"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p>
    <w:p w:rsidR="00A049F1" w:rsidRDefault="00A049F1" w:rsidP="00945DDD">
      <w:pPr>
        <w:widowControl w:val="0"/>
        <w:spacing w:line="216" w:lineRule="auto"/>
        <w:jc w:val="center"/>
        <w:rPr>
          <w:b/>
          <w:sz w:val="20"/>
          <w:szCs w:val="20"/>
        </w:rPr>
      </w:pPr>
      <w:r>
        <w:rPr>
          <w:b/>
          <w:sz w:val="20"/>
          <w:szCs w:val="20"/>
        </w:rPr>
        <w:lastRenderedPageBreak/>
        <w:t>Р</w:t>
      </w:r>
      <w:r w:rsidR="00945DDD">
        <w:rPr>
          <w:b/>
          <w:sz w:val="20"/>
          <w:szCs w:val="20"/>
        </w:rPr>
        <w:t xml:space="preserve"> </w:t>
      </w:r>
      <w:r>
        <w:rPr>
          <w:b/>
          <w:sz w:val="20"/>
          <w:szCs w:val="20"/>
        </w:rPr>
        <w:t>а</w:t>
      </w:r>
      <w:r w:rsidR="00945DDD">
        <w:rPr>
          <w:b/>
          <w:sz w:val="20"/>
          <w:szCs w:val="20"/>
        </w:rPr>
        <w:t xml:space="preserve"> </w:t>
      </w:r>
      <w:r>
        <w:rPr>
          <w:b/>
          <w:sz w:val="20"/>
          <w:szCs w:val="20"/>
        </w:rPr>
        <w:t>з</w:t>
      </w:r>
      <w:r w:rsidR="00945DDD">
        <w:rPr>
          <w:b/>
          <w:sz w:val="20"/>
          <w:szCs w:val="20"/>
        </w:rPr>
        <w:t xml:space="preserve"> </w:t>
      </w:r>
      <w:r>
        <w:rPr>
          <w:b/>
          <w:sz w:val="20"/>
          <w:szCs w:val="20"/>
        </w:rPr>
        <w:t>д</w:t>
      </w:r>
      <w:r w:rsidR="00945DDD">
        <w:rPr>
          <w:b/>
          <w:sz w:val="20"/>
          <w:szCs w:val="20"/>
        </w:rPr>
        <w:t xml:space="preserve"> </w:t>
      </w:r>
      <w:r>
        <w:rPr>
          <w:b/>
          <w:sz w:val="20"/>
          <w:szCs w:val="20"/>
        </w:rPr>
        <w:t>е</w:t>
      </w:r>
      <w:r w:rsidR="00945DDD">
        <w:rPr>
          <w:b/>
          <w:sz w:val="20"/>
          <w:szCs w:val="20"/>
        </w:rPr>
        <w:t xml:space="preserve"> </w:t>
      </w:r>
      <w:r>
        <w:rPr>
          <w:b/>
          <w:sz w:val="20"/>
          <w:szCs w:val="20"/>
        </w:rPr>
        <w:t>л</w:t>
      </w:r>
      <w:r w:rsidR="00945DDD">
        <w:rPr>
          <w:b/>
          <w:sz w:val="20"/>
          <w:szCs w:val="20"/>
        </w:rPr>
        <w:t xml:space="preserve"> </w:t>
      </w:r>
      <w:r>
        <w:rPr>
          <w:b/>
          <w:sz w:val="20"/>
          <w:szCs w:val="20"/>
        </w:rPr>
        <w:t xml:space="preserve"> 3. МЕТЕОРОЛОГИЯ</w:t>
      </w:r>
    </w:p>
    <w:p w:rsidR="00A049F1" w:rsidRDefault="00A049F1" w:rsidP="00945DDD">
      <w:pPr>
        <w:widowControl w:val="0"/>
        <w:spacing w:line="216" w:lineRule="auto"/>
        <w:jc w:val="center"/>
        <w:rPr>
          <w:b/>
          <w:sz w:val="20"/>
          <w:szCs w:val="20"/>
        </w:rPr>
      </w:pPr>
    </w:p>
    <w:p w:rsidR="00A049F1" w:rsidRDefault="00A049F1" w:rsidP="00945DDD">
      <w:pPr>
        <w:widowControl w:val="0"/>
        <w:spacing w:line="216" w:lineRule="auto"/>
        <w:jc w:val="center"/>
        <w:rPr>
          <w:b/>
          <w:sz w:val="20"/>
          <w:szCs w:val="20"/>
        </w:rPr>
      </w:pPr>
      <w:r>
        <w:rPr>
          <w:b/>
          <w:sz w:val="20"/>
          <w:szCs w:val="20"/>
        </w:rPr>
        <w:t>15. СОСТАВ И СТРОЕНИЕ АТМОСФЕРЫ</w:t>
      </w:r>
    </w:p>
    <w:p w:rsidR="00A049F1" w:rsidRDefault="00A049F1" w:rsidP="00945DDD">
      <w:pPr>
        <w:widowControl w:val="0"/>
        <w:spacing w:line="216" w:lineRule="auto"/>
        <w:jc w:val="center"/>
        <w:rPr>
          <w:b/>
          <w:sz w:val="20"/>
          <w:szCs w:val="20"/>
        </w:rPr>
      </w:pPr>
    </w:p>
    <w:p w:rsidR="00A049F1" w:rsidRDefault="00A049F1" w:rsidP="00945DDD">
      <w:pPr>
        <w:widowControl w:val="0"/>
        <w:spacing w:line="216" w:lineRule="auto"/>
        <w:jc w:val="center"/>
        <w:rPr>
          <w:b/>
          <w:sz w:val="20"/>
          <w:szCs w:val="20"/>
        </w:rPr>
      </w:pPr>
      <w:r>
        <w:rPr>
          <w:b/>
          <w:sz w:val="20"/>
          <w:szCs w:val="20"/>
        </w:rPr>
        <w:t>15.1. Основные сведения об атмсофере</w:t>
      </w:r>
    </w:p>
    <w:p w:rsidR="00A049F1" w:rsidRPr="00867349" w:rsidRDefault="00A049F1" w:rsidP="00A049F1">
      <w:pPr>
        <w:widowControl w:val="0"/>
        <w:spacing w:line="216" w:lineRule="auto"/>
        <w:ind w:firstLine="284"/>
        <w:jc w:val="center"/>
        <w:rPr>
          <w:b/>
          <w:sz w:val="20"/>
          <w:szCs w:val="20"/>
        </w:rPr>
      </w:pPr>
    </w:p>
    <w:p w:rsidR="00A049F1" w:rsidRPr="00867349" w:rsidRDefault="00A049F1" w:rsidP="00A049F1">
      <w:pPr>
        <w:widowControl w:val="0"/>
        <w:spacing w:line="216" w:lineRule="auto"/>
        <w:ind w:firstLine="284"/>
        <w:jc w:val="both"/>
        <w:rPr>
          <w:sz w:val="20"/>
          <w:szCs w:val="20"/>
        </w:rPr>
      </w:pPr>
      <w:r w:rsidRPr="00867349">
        <w:rPr>
          <w:sz w:val="20"/>
          <w:szCs w:val="20"/>
        </w:rPr>
        <w:t xml:space="preserve">А т м о с ф е р </w:t>
      </w:r>
      <w:r>
        <w:rPr>
          <w:sz w:val="20"/>
          <w:szCs w:val="20"/>
        </w:rPr>
        <w:t xml:space="preserve">о й </w:t>
      </w:r>
      <w:r w:rsidR="00BB5F4C">
        <w:rPr>
          <w:sz w:val="20"/>
          <w:szCs w:val="20"/>
        </w:rPr>
        <w:t xml:space="preserve"> </w:t>
      </w:r>
      <w:r>
        <w:rPr>
          <w:sz w:val="20"/>
          <w:szCs w:val="20"/>
        </w:rPr>
        <w:t xml:space="preserve">называется </w:t>
      </w:r>
      <w:r w:rsidRPr="00867349">
        <w:rPr>
          <w:sz w:val="20"/>
          <w:szCs w:val="20"/>
        </w:rPr>
        <w:t>газовая оболочка Земли, распростр</w:t>
      </w:r>
      <w:r w:rsidRPr="00867349">
        <w:rPr>
          <w:sz w:val="20"/>
          <w:szCs w:val="20"/>
        </w:rPr>
        <w:t>а</w:t>
      </w:r>
      <w:r w:rsidRPr="00867349">
        <w:rPr>
          <w:sz w:val="20"/>
          <w:szCs w:val="20"/>
        </w:rPr>
        <w:t xml:space="preserve">няющаяся до высот </w:t>
      </w:r>
      <w:r>
        <w:rPr>
          <w:sz w:val="20"/>
          <w:szCs w:val="20"/>
        </w:rPr>
        <w:t>примерно</w:t>
      </w:r>
      <w:r w:rsidRPr="00867349">
        <w:rPr>
          <w:sz w:val="20"/>
          <w:szCs w:val="20"/>
        </w:rPr>
        <w:t xml:space="preserve"> 1000 км.</w:t>
      </w:r>
    </w:p>
    <w:p w:rsidR="00A049F1" w:rsidRPr="00867349" w:rsidRDefault="00A049F1" w:rsidP="00A049F1">
      <w:pPr>
        <w:widowControl w:val="0"/>
        <w:spacing w:line="216" w:lineRule="auto"/>
        <w:ind w:firstLine="284"/>
        <w:jc w:val="both"/>
        <w:rPr>
          <w:sz w:val="20"/>
          <w:szCs w:val="20"/>
        </w:rPr>
      </w:pPr>
      <w:r w:rsidRPr="00867349">
        <w:rPr>
          <w:sz w:val="20"/>
          <w:szCs w:val="20"/>
        </w:rPr>
        <w:t>Атмосфера состоит из смеси ряда газов – воздуха, в котором во взвеше</w:t>
      </w:r>
      <w:r w:rsidRPr="00867349">
        <w:rPr>
          <w:sz w:val="20"/>
          <w:szCs w:val="20"/>
        </w:rPr>
        <w:t>н</w:t>
      </w:r>
      <w:r w:rsidRPr="00867349">
        <w:rPr>
          <w:sz w:val="20"/>
          <w:szCs w:val="20"/>
        </w:rPr>
        <w:t>ном состоянии находятся пыль, капельки, кристаллы и т.п. Водяной пар также входит в состав воздуха, однако в отличие от большинства других газов его процентная доля существенно меняется с высотой и даже у поверхности земли содержание водяных паров зн</w:t>
      </w:r>
      <w:r w:rsidRPr="00867349">
        <w:rPr>
          <w:sz w:val="20"/>
          <w:szCs w:val="20"/>
        </w:rPr>
        <w:t>а</w:t>
      </w:r>
      <w:r w:rsidRPr="00867349">
        <w:rPr>
          <w:sz w:val="20"/>
          <w:szCs w:val="20"/>
        </w:rPr>
        <w:t xml:space="preserve">чительно меняется </w:t>
      </w:r>
      <w:r w:rsidR="00BB5F4C">
        <w:rPr>
          <w:sz w:val="20"/>
          <w:szCs w:val="20"/>
        </w:rPr>
        <w:t xml:space="preserve">как </w:t>
      </w:r>
      <w:r w:rsidRPr="00867349">
        <w:rPr>
          <w:sz w:val="20"/>
          <w:szCs w:val="20"/>
        </w:rPr>
        <w:t>во времени</w:t>
      </w:r>
      <w:r w:rsidR="00BB5F4C">
        <w:rPr>
          <w:sz w:val="20"/>
          <w:szCs w:val="20"/>
        </w:rPr>
        <w:t>,</w:t>
      </w:r>
      <w:r w:rsidRPr="00867349">
        <w:rPr>
          <w:sz w:val="20"/>
          <w:szCs w:val="20"/>
        </w:rPr>
        <w:t xml:space="preserve"> так и в пространстве. В меньшей мере изменяются доли диоксида углерода и озона. Процентное отн</w:t>
      </w:r>
      <w:r w:rsidRPr="00867349">
        <w:rPr>
          <w:sz w:val="20"/>
          <w:szCs w:val="20"/>
        </w:rPr>
        <w:t>о</w:t>
      </w:r>
      <w:r w:rsidRPr="00867349">
        <w:rPr>
          <w:sz w:val="20"/>
          <w:szCs w:val="20"/>
        </w:rPr>
        <w:t>шение других газов меняется в пространстве атмосферы незначител</w:t>
      </w:r>
      <w:r w:rsidRPr="00867349">
        <w:rPr>
          <w:sz w:val="20"/>
          <w:szCs w:val="20"/>
        </w:rPr>
        <w:t>ь</w:t>
      </w:r>
      <w:r w:rsidRPr="00867349">
        <w:rPr>
          <w:sz w:val="20"/>
          <w:szCs w:val="20"/>
        </w:rPr>
        <w:t>но. Поэтому в метеорологии приняты понятия сухого воздуха и вла</w:t>
      </w:r>
      <w:r w:rsidRPr="00867349">
        <w:rPr>
          <w:sz w:val="20"/>
          <w:szCs w:val="20"/>
        </w:rPr>
        <w:t>ж</w:t>
      </w:r>
      <w:r w:rsidRPr="00867349">
        <w:rPr>
          <w:sz w:val="20"/>
          <w:szCs w:val="20"/>
        </w:rPr>
        <w:t>ного воздуха. Процентное соотношение газов (по их объему) в сухом возд</w:t>
      </w:r>
      <w:r w:rsidRPr="00867349">
        <w:rPr>
          <w:sz w:val="20"/>
          <w:szCs w:val="20"/>
        </w:rPr>
        <w:t>у</w:t>
      </w:r>
      <w:r w:rsidRPr="00867349">
        <w:rPr>
          <w:sz w:val="20"/>
          <w:szCs w:val="20"/>
        </w:rPr>
        <w:t>хе следующее.</w:t>
      </w:r>
    </w:p>
    <w:p w:rsidR="00A049F1" w:rsidRPr="00867349" w:rsidRDefault="00A049F1" w:rsidP="00A049F1">
      <w:pPr>
        <w:widowControl w:val="0"/>
        <w:spacing w:line="216" w:lineRule="auto"/>
        <w:ind w:firstLine="284"/>
        <w:jc w:val="both"/>
        <w:rPr>
          <w:sz w:val="20"/>
          <w:szCs w:val="20"/>
        </w:rPr>
      </w:pPr>
    </w:p>
    <w:tbl>
      <w:tblPr>
        <w:tblW w:w="0" w:type="auto"/>
        <w:jc w:val="center"/>
        <w:tblInd w:w="267" w:type="dxa"/>
        <w:tblLook w:val="04A0"/>
      </w:tblPr>
      <w:tblGrid>
        <w:gridCol w:w="966"/>
        <w:gridCol w:w="1363"/>
        <w:gridCol w:w="1135"/>
        <w:gridCol w:w="1472"/>
        <w:gridCol w:w="1136"/>
      </w:tblGrid>
      <w:tr w:rsidR="00A049F1" w:rsidRPr="00867349" w:rsidTr="00BB5F4C">
        <w:trPr>
          <w:jc w:val="center"/>
        </w:trPr>
        <w:tc>
          <w:tcPr>
            <w:tcW w:w="967" w:type="dxa"/>
          </w:tcPr>
          <w:p w:rsidR="00A049F1" w:rsidRPr="00867349" w:rsidRDefault="00A049F1" w:rsidP="001D777B">
            <w:pPr>
              <w:widowControl w:val="0"/>
              <w:autoSpaceDE w:val="0"/>
              <w:autoSpaceDN w:val="0"/>
              <w:adjustRightInd w:val="0"/>
              <w:spacing w:line="216" w:lineRule="auto"/>
              <w:jc w:val="center"/>
              <w:rPr>
                <w:sz w:val="20"/>
                <w:szCs w:val="20"/>
              </w:rPr>
            </w:pPr>
            <w:r w:rsidRPr="00867349">
              <w:rPr>
                <w:sz w:val="20"/>
                <w:szCs w:val="20"/>
              </w:rPr>
              <w:t>Азот</w:t>
            </w:r>
          </w:p>
          <w:p w:rsidR="00A049F1" w:rsidRPr="00867349" w:rsidRDefault="00A049F1" w:rsidP="001D777B">
            <w:pPr>
              <w:widowControl w:val="0"/>
              <w:autoSpaceDE w:val="0"/>
              <w:autoSpaceDN w:val="0"/>
              <w:adjustRightInd w:val="0"/>
              <w:spacing w:line="216" w:lineRule="auto"/>
              <w:jc w:val="center"/>
              <w:rPr>
                <w:sz w:val="20"/>
                <w:szCs w:val="20"/>
                <w:lang w:val="en-US"/>
              </w:rPr>
            </w:pPr>
            <w:r w:rsidRPr="00867349">
              <w:rPr>
                <w:sz w:val="20"/>
                <w:szCs w:val="20"/>
                <w:lang w:val="en-US"/>
              </w:rPr>
              <w:t>(N</w:t>
            </w:r>
            <w:r w:rsidRPr="00867349">
              <w:rPr>
                <w:sz w:val="20"/>
                <w:szCs w:val="20"/>
                <w:vertAlign w:val="subscript"/>
              </w:rPr>
              <w:t>2</w:t>
            </w:r>
            <w:r w:rsidRPr="00867349">
              <w:rPr>
                <w:sz w:val="20"/>
                <w:szCs w:val="20"/>
                <w:lang w:val="en-US"/>
              </w:rPr>
              <w:t>)</w:t>
            </w:r>
          </w:p>
        </w:tc>
        <w:tc>
          <w:tcPr>
            <w:tcW w:w="1363" w:type="dxa"/>
          </w:tcPr>
          <w:p w:rsidR="00A049F1" w:rsidRPr="00867349" w:rsidRDefault="00A049F1" w:rsidP="001D777B">
            <w:pPr>
              <w:widowControl w:val="0"/>
              <w:autoSpaceDE w:val="0"/>
              <w:autoSpaceDN w:val="0"/>
              <w:adjustRightInd w:val="0"/>
              <w:spacing w:line="216" w:lineRule="auto"/>
              <w:jc w:val="center"/>
              <w:rPr>
                <w:sz w:val="20"/>
                <w:szCs w:val="20"/>
              </w:rPr>
            </w:pPr>
            <w:r w:rsidRPr="00867349">
              <w:rPr>
                <w:sz w:val="20"/>
                <w:szCs w:val="20"/>
              </w:rPr>
              <w:t>Кислород</w:t>
            </w:r>
          </w:p>
          <w:p w:rsidR="00A049F1" w:rsidRPr="00867349" w:rsidRDefault="00A049F1" w:rsidP="001D777B">
            <w:pPr>
              <w:widowControl w:val="0"/>
              <w:autoSpaceDE w:val="0"/>
              <w:autoSpaceDN w:val="0"/>
              <w:adjustRightInd w:val="0"/>
              <w:spacing w:line="216" w:lineRule="auto"/>
              <w:jc w:val="center"/>
              <w:rPr>
                <w:sz w:val="20"/>
                <w:szCs w:val="20"/>
              </w:rPr>
            </w:pPr>
            <w:r w:rsidRPr="00867349">
              <w:rPr>
                <w:sz w:val="20"/>
                <w:szCs w:val="20"/>
              </w:rPr>
              <w:t>(О</w:t>
            </w:r>
            <w:r w:rsidRPr="00867349">
              <w:rPr>
                <w:sz w:val="20"/>
                <w:szCs w:val="20"/>
                <w:vertAlign w:val="subscript"/>
              </w:rPr>
              <w:t>2</w:t>
            </w:r>
            <w:r w:rsidRPr="00867349">
              <w:rPr>
                <w:sz w:val="20"/>
                <w:szCs w:val="20"/>
              </w:rPr>
              <w:t>)</w:t>
            </w:r>
          </w:p>
        </w:tc>
        <w:tc>
          <w:tcPr>
            <w:tcW w:w="1135" w:type="dxa"/>
          </w:tcPr>
          <w:p w:rsidR="00A049F1" w:rsidRPr="00867349" w:rsidRDefault="00A049F1" w:rsidP="001D777B">
            <w:pPr>
              <w:widowControl w:val="0"/>
              <w:autoSpaceDE w:val="0"/>
              <w:autoSpaceDN w:val="0"/>
              <w:adjustRightInd w:val="0"/>
              <w:spacing w:line="216" w:lineRule="auto"/>
              <w:jc w:val="center"/>
              <w:rPr>
                <w:sz w:val="20"/>
                <w:szCs w:val="20"/>
                <w:lang w:val="en-US"/>
              </w:rPr>
            </w:pPr>
            <w:r w:rsidRPr="00867349">
              <w:rPr>
                <w:sz w:val="20"/>
                <w:szCs w:val="20"/>
              </w:rPr>
              <w:t>Аргон</w:t>
            </w:r>
          </w:p>
          <w:p w:rsidR="00A049F1" w:rsidRPr="00867349" w:rsidRDefault="00A049F1" w:rsidP="001D777B">
            <w:pPr>
              <w:widowControl w:val="0"/>
              <w:autoSpaceDE w:val="0"/>
              <w:autoSpaceDN w:val="0"/>
              <w:adjustRightInd w:val="0"/>
              <w:spacing w:line="216" w:lineRule="auto"/>
              <w:jc w:val="center"/>
              <w:rPr>
                <w:sz w:val="20"/>
                <w:szCs w:val="20"/>
              </w:rPr>
            </w:pPr>
            <w:r w:rsidRPr="00867349">
              <w:rPr>
                <w:sz w:val="20"/>
                <w:szCs w:val="20"/>
                <w:lang w:val="en-US"/>
              </w:rPr>
              <w:t>(Ar)</w:t>
            </w:r>
          </w:p>
        </w:tc>
        <w:tc>
          <w:tcPr>
            <w:tcW w:w="1472" w:type="dxa"/>
          </w:tcPr>
          <w:p w:rsidR="00A049F1" w:rsidRPr="00867349" w:rsidRDefault="00A049F1" w:rsidP="001D777B">
            <w:pPr>
              <w:widowControl w:val="0"/>
              <w:autoSpaceDE w:val="0"/>
              <w:autoSpaceDN w:val="0"/>
              <w:adjustRightInd w:val="0"/>
              <w:spacing w:line="216" w:lineRule="auto"/>
              <w:jc w:val="center"/>
              <w:rPr>
                <w:sz w:val="20"/>
                <w:szCs w:val="20"/>
              </w:rPr>
            </w:pPr>
            <w:r w:rsidRPr="00867349">
              <w:rPr>
                <w:sz w:val="20"/>
                <w:szCs w:val="20"/>
              </w:rPr>
              <w:t xml:space="preserve">Диоксид </w:t>
            </w:r>
          </w:p>
          <w:p w:rsidR="00A049F1" w:rsidRPr="00867349" w:rsidRDefault="00A049F1" w:rsidP="001D777B">
            <w:pPr>
              <w:widowControl w:val="0"/>
              <w:autoSpaceDE w:val="0"/>
              <w:autoSpaceDN w:val="0"/>
              <w:adjustRightInd w:val="0"/>
              <w:spacing w:line="216" w:lineRule="auto"/>
              <w:jc w:val="center"/>
              <w:rPr>
                <w:sz w:val="20"/>
                <w:szCs w:val="20"/>
              </w:rPr>
            </w:pPr>
            <w:r>
              <w:rPr>
                <w:sz w:val="20"/>
                <w:szCs w:val="20"/>
              </w:rPr>
              <w:t>у</w:t>
            </w:r>
            <w:r w:rsidRPr="00867349">
              <w:rPr>
                <w:sz w:val="20"/>
                <w:szCs w:val="20"/>
              </w:rPr>
              <w:t>глерода</w:t>
            </w:r>
            <w:r>
              <w:rPr>
                <w:sz w:val="20"/>
                <w:szCs w:val="20"/>
              </w:rPr>
              <w:t xml:space="preserve"> </w:t>
            </w:r>
            <w:r w:rsidRPr="00867349">
              <w:rPr>
                <w:sz w:val="20"/>
                <w:szCs w:val="20"/>
              </w:rPr>
              <w:t>(СО</w:t>
            </w:r>
            <w:r w:rsidRPr="00867349">
              <w:rPr>
                <w:sz w:val="20"/>
                <w:szCs w:val="20"/>
                <w:vertAlign w:val="subscript"/>
              </w:rPr>
              <w:t>2</w:t>
            </w:r>
            <w:r w:rsidRPr="00867349">
              <w:rPr>
                <w:sz w:val="20"/>
                <w:szCs w:val="20"/>
              </w:rPr>
              <w:t>)</w:t>
            </w:r>
          </w:p>
        </w:tc>
        <w:tc>
          <w:tcPr>
            <w:tcW w:w="1136" w:type="dxa"/>
          </w:tcPr>
          <w:p w:rsidR="00A049F1" w:rsidRPr="00867349" w:rsidRDefault="00A049F1" w:rsidP="001D777B">
            <w:pPr>
              <w:widowControl w:val="0"/>
              <w:autoSpaceDE w:val="0"/>
              <w:autoSpaceDN w:val="0"/>
              <w:adjustRightInd w:val="0"/>
              <w:spacing w:line="216" w:lineRule="auto"/>
              <w:jc w:val="center"/>
              <w:rPr>
                <w:sz w:val="20"/>
                <w:szCs w:val="20"/>
              </w:rPr>
            </w:pPr>
            <w:r w:rsidRPr="00867349">
              <w:rPr>
                <w:sz w:val="20"/>
                <w:szCs w:val="20"/>
              </w:rPr>
              <w:t>Другие</w:t>
            </w:r>
          </w:p>
          <w:p w:rsidR="00A049F1" w:rsidRPr="00867349" w:rsidRDefault="00A049F1" w:rsidP="001D777B">
            <w:pPr>
              <w:widowControl w:val="0"/>
              <w:autoSpaceDE w:val="0"/>
              <w:autoSpaceDN w:val="0"/>
              <w:adjustRightInd w:val="0"/>
              <w:spacing w:line="216" w:lineRule="auto"/>
              <w:jc w:val="center"/>
              <w:rPr>
                <w:sz w:val="20"/>
                <w:szCs w:val="20"/>
              </w:rPr>
            </w:pPr>
            <w:r w:rsidRPr="00867349">
              <w:rPr>
                <w:sz w:val="20"/>
                <w:szCs w:val="20"/>
              </w:rPr>
              <w:t>газы</w:t>
            </w:r>
          </w:p>
        </w:tc>
      </w:tr>
      <w:tr w:rsidR="00A049F1" w:rsidRPr="00867349" w:rsidTr="00BB5F4C">
        <w:trPr>
          <w:jc w:val="center"/>
        </w:trPr>
        <w:tc>
          <w:tcPr>
            <w:tcW w:w="967" w:type="dxa"/>
          </w:tcPr>
          <w:p w:rsidR="00A049F1" w:rsidRPr="00867349" w:rsidRDefault="00A049F1" w:rsidP="001D777B">
            <w:pPr>
              <w:widowControl w:val="0"/>
              <w:autoSpaceDE w:val="0"/>
              <w:autoSpaceDN w:val="0"/>
              <w:adjustRightInd w:val="0"/>
              <w:spacing w:line="216" w:lineRule="auto"/>
              <w:jc w:val="center"/>
              <w:rPr>
                <w:sz w:val="20"/>
                <w:szCs w:val="20"/>
              </w:rPr>
            </w:pPr>
            <w:r w:rsidRPr="00867349">
              <w:rPr>
                <w:sz w:val="20"/>
                <w:szCs w:val="20"/>
              </w:rPr>
              <w:t>78,08</w:t>
            </w:r>
          </w:p>
        </w:tc>
        <w:tc>
          <w:tcPr>
            <w:tcW w:w="1363" w:type="dxa"/>
          </w:tcPr>
          <w:p w:rsidR="00A049F1" w:rsidRPr="00867349" w:rsidRDefault="00A049F1" w:rsidP="001D777B">
            <w:pPr>
              <w:widowControl w:val="0"/>
              <w:autoSpaceDE w:val="0"/>
              <w:autoSpaceDN w:val="0"/>
              <w:adjustRightInd w:val="0"/>
              <w:spacing w:line="216" w:lineRule="auto"/>
              <w:jc w:val="center"/>
              <w:rPr>
                <w:sz w:val="20"/>
                <w:szCs w:val="20"/>
              </w:rPr>
            </w:pPr>
            <w:r w:rsidRPr="00867349">
              <w:rPr>
                <w:sz w:val="20"/>
                <w:szCs w:val="20"/>
              </w:rPr>
              <w:t>20,95</w:t>
            </w:r>
          </w:p>
        </w:tc>
        <w:tc>
          <w:tcPr>
            <w:tcW w:w="1135" w:type="dxa"/>
          </w:tcPr>
          <w:p w:rsidR="00A049F1" w:rsidRPr="00867349" w:rsidRDefault="00A049F1" w:rsidP="001D777B">
            <w:pPr>
              <w:widowControl w:val="0"/>
              <w:autoSpaceDE w:val="0"/>
              <w:autoSpaceDN w:val="0"/>
              <w:adjustRightInd w:val="0"/>
              <w:spacing w:line="216" w:lineRule="auto"/>
              <w:jc w:val="center"/>
              <w:rPr>
                <w:sz w:val="20"/>
                <w:szCs w:val="20"/>
              </w:rPr>
            </w:pPr>
            <w:r w:rsidRPr="00867349">
              <w:rPr>
                <w:sz w:val="20"/>
                <w:szCs w:val="20"/>
              </w:rPr>
              <w:t>0,93</w:t>
            </w:r>
          </w:p>
        </w:tc>
        <w:tc>
          <w:tcPr>
            <w:tcW w:w="1472" w:type="dxa"/>
          </w:tcPr>
          <w:p w:rsidR="00A049F1" w:rsidRPr="00867349" w:rsidRDefault="00A049F1" w:rsidP="001D777B">
            <w:pPr>
              <w:widowControl w:val="0"/>
              <w:autoSpaceDE w:val="0"/>
              <w:autoSpaceDN w:val="0"/>
              <w:adjustRightInd w:val="0"/>
              <w:spacing w:line="216" w:lineRule="auto"/>
              <w:jc w:val="center"/>
              <w:rPr>
                <w:sz w:val="20"/>
                <w:szCs w:val="20"/>
              </w:rPr>
            </w:pPr>
            <w:r w:rsidRPr="00867349">
              <w:rPr>
                <w:sz w:val="20"/>
                <w:szCs w:val="20"/>
              </w:rPr>
              <w:t>0,03</w:t>
            </w:r>
          </w:p>
        </w:tc>
        <w:tc>
          <w:tcPr>
            <w:tcW w:w="1136" w:type="dxa"/>
          </w:tcPr>
          <w:p w:rsidR="00A049F1" w:rsidRPr="00867349" w:rsidRDefault="00A049F1" w:rsidP="001D777B">
            <w:pPr>
              <w:widowControl w:val="0"/>
              <w:autoSpaceDE w:val="0"/>
              <w:autoSpaceDN w:val="0"/>
              <w:adjustRightInd w:val="0"/>
              <w:spacing w:line="216" w:lineRule="auto"/>
              <w:jc w:val="center"/>
              <w:rPr>
                <w:sz w:val="20"/>
                <w:szCs w:val="20"/>
              </w:rPr>
            </w:pPr>
            <w:r w:rsidRPr="00867349">
              <w:rPr>
                <w:sz w:val="20"/>
                <w:szCs w:val="20"/>
              </w:rPr>
              <w:t>0,01</w:t>
            </w:r>
          </w:p>
        </w:tc>
      </w:tr>
    </w:tbl>
    <w:p w:rsidR="00A049F1" w:rsidRPr="00867349"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sidRPr="00867349">
        <w:rPr>
          <w:sz w:val="20"/>
          <w:szCs w:val="20"/>
        </w:rPr>
        <w:t>В метеорологии основными физическими характеристиками атм</w:t>
      </w:r>
      <w:r w:rsidRPr="00867349">
        <w:rPr>
          <w:sz w:val="20"/>
          <w:szCs w:val="20"/>
        </w:rPr>
        <w:t>о</w:t>
      </w:r>
      <w:r w:rsidRPr="00867349">
        <w:rPr>
          <w:sz w:val="20"/>
          <w:szCs w:val="20"/>
        </w:rPr>
        <w:t>сферы счита</w:t>
      </w:r>
      <w:r>
        <w:rPr>
          <w:sz w:val="20"/>
          <w:szCs w:val="20"/>
        </w:rPr>
        <w:t>ются</w:t>
      </w:r>
      <w:r w:rsidRPr="00867349">
        <w:rPr>
          <w:sz w:val="20"/>
          <w:szCs w:val="20"/>
        </w:rPr>
        <w:t xml:space="preserve"> давление, температур</w:t>
      </w:r>
      <w:r w:rsidR="00BB5F4C">
        <w:rPr>
          <w:sz w:val="20"/>
          <w:szCs w:val="20"/>
        </w:rPr>
        <w:t>а</w:t>
      </w:r>
      <w:r w:rsidRPr="00867349">
        <w:rPr>
          <w:sz w:val="20"/>
          <w:szCs w:val="20"/>
        </w:rPr>
        <w:t>, плотность, которые знач</w:t>
      </w:r>
      <w:r w:rsidRPr="00867349">
        <w:rPr>
          <w:sz w:val="20"/>
          <w:szCs w:val="20"/>
        </w:rPr>
        <w:t>и</w:t>
      </w:r>
      <w:r w:rsidRPr="00867349">
        <w:rPr>
          <w:sz w:val="20"/>
          <w:szCs w:val="20"/>
        </w:rPr>
        <w:t>тельно изменяются с высотой и взаимо</w:t>
      </w:r>
      <w:r>
        <w:rPr>
          <w:sz w:val="20"/>
          <w:szCs w:val="20"/>
        </w:rPr>
        <w:t xml:space="preserve">связаны </w:t>
      </w:r>
      <w:r w:rsidRPr="00867349">
        <w:rPr>
          <w:sz w:val="20"/>
          <w:szCs w:val="20"/>
        </w:rPr>
        <w:t>известны</w:t>
      </w:r>
      <w:r>
        <w:rPr>
          <w:sz w:val="20"/>
          <w:szCs w:val="20"/>
        </w:rPr>
        <w:t>м в</w:t>
      </w:r>
      <w:r w:rsidRPr="00867349">
        <w:rPr>
          <w:sz w:val="20"/>
          <w:szCs w:val="20"/>
        </w:rPr>
        <w:t xml:space="preserve"> физик</w:t>
      </w:r>
      <w:r>
        <w:rPr>
          <w:sz w:val="20"/>
          <w:szCs w:val="20"/>
        </w:rPr>
        <w:t>е</w:t>
      </w:r>
      <w:r w:rsidRPr="00867349">
        <w:rPr>
          <w:sz w:val="20"/>
          <w:szCs w:val="20"/>
        </w:rPr>
        <w:t xml:space="preserve"> уравнением газового состояния</w:t>
      </w:r>
      <w:r w:rsidR="00BB5F4C">
        <w:rPr>
          <w:sz w:val="20"/>
          <w:szCs w:val="20"/>
        </w:rPr>
        <w:t>:</w:t>
      </w: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right"/>
        <w:rPr>
          <w:sz w:val="20"/>
          <w:szCs w:val="20"/>
        </w:rPr>
      </w:pPr>
      <w:r w:rsidRPr="00867349">
        <w:rPr>
          <w:sz w:val="20"/>
          <w:szCs w:val="20"/>
          <w:lang w:val="en-US"/>
        </w:rPr>
        <w:t>pV</w:t>
      </w:r>
      <w:r w:rsidRPr="00867349">
        <w:rPr>
          <w:sz w:val="20"/>
          <w:szCs w:val="20"/>
        </w:rPr>
        <w:t xml:space="preserve"> = </w:t>
      </w:r>
      <w:r w:rsidRPr="00867349">
        <w:rPr>
          <w:sz w:val="20"/>
          <w:szCs w:val="20"/>
          <w:lang w:val="en-US"/>
        </w:rPr>
        <w:t>mRT</w:t>
      </w:r>
      <w:r w:rsidRPr="00867349">
        <w:rPr>
          <w:sz w:val="20"/>
          <w:szCs w:val="20"/>
        </w:rPr>
        <w:t>,</w:t>
      </w:r>
      <w:r>
        <w:rPr>
          <w:sz w:val="20"/>
          <w:szCs w:val="20"/>
        </w:rPr>
        <w:tab/>
      </w:r>
      <w:r>
        <w:rPr>
          <w:sz w:val="20"/>
          <w:szCs w:val="20"/>
        </w:rPr>
        <w:tab/>
      </w:r>
      <w:r>
        <w:rPr>
          <w:sz w:val="20"/>
          <w:szCs w:val="20"/>
        </w:rPr>
        <w:tab/>
      </w:r>
      <w:r>
        <w:rPr>
          <w:sz w:val="20"/>
          <w:szCs w:val="20"/>
        </w:rPr>
        <w:tab/>
        <w:t>(15.1)</w:t>
      </w: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left="364" w:hanging="364"/>
        <w:jc w:val="both"/>
        <w:rPr>
          <w:sz w:val="20"/>
          <w:szCs w:val="20"/>
        </w:rPr>
      </w:pPr>
      <w:r w:rsidRPr="00867349">
        <w:rPr>
          <w:sz w:val="20"/>
          <w:szCs w:val="20"/>
        </w:rPr>
        <w:t xml:space="preserve">где </w:t>
      </w:r>
      <w:r w:rsidRPr="00867349">
        <w:rPr>
          <w:sz w:val="20"/>
          <w:szCs w:val="20"/>
          <w:lang w:val="en-US"/>
        </w:rPr>
        <w:t>p</w:t>
      </w:r>
      <w:r>
        <w:rPr>
          <w:sz w:val="20"/>
          <w:szCs w:val="20"/>
        </w:rPr>
        <w:t>,</w:t>
      </w:r>
      <w:r w:rsidRPr="00867349">
        <w:rPr>
          <w:sz w:val="20"/>
          <w:szCs w:val="20"/>
        </w:rPr>
        <w:t xml:space="preserve"> </w:t>
      </w:r>
      <w:r w:rsidRPr="00867349">
        <w:rPr>
          <w:sz w:val="20"/>
          <w:szCs w:val="20"/>
          <w:lang w:val="en-US"/>
        </w:rPr>
        <w:t>V</w:t>
      </w:r>
      <w:r>
        <w:rPr>
          <w:sz w:val="20"/>
          <w:szCs w:val="20"/>
        </w:rPr>
        <w:t>,</w:t>
      </w:r>
      <w:r w:rsidRPr="00867349">
        <w:rPr>
          <w:sz w:val="20"/>
          <w:szCs w:val="20"/>
        </w:rPr>
        <w:t xml:space="preserve"> </w:t>
      </w:r>
      <w:r w:rsidRPr="00867349">
        <w:rPr>
          <w:sz w:val="20"/>
          <w:szCs w:val="20"/>
          <w:lang w:val="en-US"/>
        </w:rPr>
        <w:t>m</w:t>
      </w:r>
      <w:r w:rsidRPr="00867349">
        <w:rPr>
          <w:sz w:val="20"/>
          <w:szCs w:val="20"/>
        </w:rPr>
        <w:t xml:space="preserve"> –</w:t>
      </w:r>
      <w:r w:rsidRPr="00AC0A96">
        <w:rPr>
          <w:sz w:val="20"/>
          <w:szCs w:val="20"/>
        </w:rPr>
        <w:t xml:space="preserve"> </w:t>
      </w:r>
      <w:r>
        <w:rPr>
          <w:sz w:val="20"/>
          <w:szCs w:val="20"/>
        </w:rPr>
        <w:t xml:space="preserve">соответственно абсолютное </w:t>
      </w:r>
      <w:r w:rsidRPr="00867349">
        <w:rPr>
          <w:sz w:val="20"/>
          <w:szCs w:val="20"/>
        </w:rPr>
        <w:t>давление, объем</w:t>
      </w:r>
      <w:r>
        <w:rPr>
          <w:sz w:val="20"/>
          <w:szCs w:val="20"/>
        </w:rPr>
        <w:t>,</w:t>
      </w:r>
      <w:r w:rsidRPr="00867349">
        <w:rPr>
          <w:sz w:val="20"/>
          <w:szCs w:val="20"/>
        </w:rPr>
        <w:t xml:space="preserve"> </w:t>
      </w:r>
      <w:r>
        <w:rPr>
          <w:sz w:val="20"/>
          <w:szCs w:val="20"/>
        </w:rPr>
        <w:t>масса газа;</w:t>
      </w:r>
      <w:r w:rsidRPr="00867349">
        <w:rPr>
          <w:sz w:val="20"/>
          <w:szCs w:val="20"/>
        </w:rPr>
        <w:t xml:space="preserve"> </w:t>
      </w:r>
      <w:r w:rsidRPr="00867349">
        <w:rPr>
          <w:sz w:val="20"/>
          <w:szCs w:val="20"/>
          <w:lang w:val="en-US"/>
        </w:rPr>
        <w:t>R</w:t>
      </w:r>
      <w:r w:rsidRPr="00867349">
        <w:rPr>
          <w:sz w:val="20"/>
          <w:szCs w:val="20"/>
        </w:rPr>
        <w:t xml:space="preserve"> – газовая постоянная</w:t>
      </w:r>
      <w:r>
        <w:rPr>
          <w:sz w:val="20"/>
          <w:szCs w:val="20"/>
        </w:rPr>
        <w:t>;</w:t>
      </w:r>
    </w:p>
    <w:p w:rsidR="00A049F1" w:rsidRDefault="00A049F1" w:rsidP="00A049F1">
      <w:pPr>
        <w:widowControl w:val="0"/>
        <w:spacing w:line="216" w:lineRule="auto"/>
        <w:ind w:left="364"/>
        <w:jc w:val="both"/>
        <w:rPr>
          <w:sz w:val="20"/>
          <w:szCs w:val="20"/>
        </w:rPr>
      </w:pPr>
      <w:r w:rsidRPr="00867349">
        <w:rPr>
          <w:sz w:val="20"/>
          <w:szCs w:val="20"/>
          <w:lang w:val="en-US"/>
        </w:rPr>
        <w:t>T</w:t>
      </w:r>
      <w:r w:rsidRPr="00867349">
        <w:rPr>
          <w:sz w:val="20"/>
          <w:szCs w:val="20"/>
        </w:rPr>
        <w:t xml:space="preserve"> – абсолютная температура</w:t>
      </w:r>
      <w:r>
        <w:rPr>
          <w:sz w:val="20"/>
          <w:szCs w:val="20"/>
        </w:rPr>
        <w:t>.</w:t>
      </w:r>
    </w:p>
    <w:p w:rsidR="00A049F1" w:rsidRDefault="00A049F1" w:rsidP="00A049F1">
      <w:pPr>
        <w:widowControl w:val="0"/>
        <w:spacing w:line="216" w:lineRule="auto"/>
        <w:ind w:firstLine="284"/>
        <w:jc w:val="both"/>
        <w:rPr>
          <w:sz w:val="20"/>
          <w:szCs w:val="20"/>
        </w:rPr>
      </w:pPr>
      <w:r>
        <w:rPr>
          <w:sz w:val="20"/>
          <w:szCs w:val="20"/>
        </w:rPr>
        <w:t>Так как</w:t>
      </w:r>
      <w:r w:rsidRPr="00867349">
        <w:rPr>
          <w:sz w:val="20"/>
          <w:szCs w:val="20"/>
        </w:rPr>
        <w:t xml:space="preserve"> </w:t>
      </w:r>
      <w:r>
        <w:rPr>
          <w:sz w:val="20"/>
          <w:szCs w:val="20"/>
        </w:rPr>
        <w:t xml:space="preserve">отношение </w:t>
      </w:r>
      <w:r>
        <w:rPr>
          <w:sz w:val="20"/>
          <w:szCs w:val="20"/>
          <w:lang w:val="en-US"/>
        </w:rPr>
        <w:t>m</w:t>
      </w:r>
      <w:r w:rsidRPr="005B23D9">
        <w:rPr>
          <w:sz w:val="20"/>
          <w:szCs w:val="20"/>
        </w:rPr>
        <w:t>/</w:t>
      </w:r>
      <w:r>
        <w:rPr>
          <w:sz w:val="20"/>
          <w:szCs w:val="20"/>
          <w:lang w:val="en-US"/>
        </w:rPr>
        <w:t>V</w:t>
      </w:r>
      <w:r w:rsidRPr="005B23D9">
        <w:rPr>
          <w:sz w:val="20"/>
          <w:szCs w:val="20"/>
        </w:rPr>
        <w:t xml:space="preserve"> = </w:t>
      </w:r>
      <w:r>
        <w:rPr>
          <w:sz w:val="20"/>
          <w:szCs w:val="20"/>
          <w:lang w:val="en-US"/>
        </w:rPr>
        <w:t>ρ</w:t>
      </w:r>
      <w:r w:rsidRPr="005B23D9">
        <w:rPr>
          <w:sz w:val="20"/>
          <w:szCs w:val="20"/>
        </w:rPr>
        <w:t xml:space="preserve"> </w:t>
      </w:r>
      <w:r>
        <w:rPr>
          <w:sz w:val="20"/>
          <w:szCs w:val="20"/>
        </w:rPr>
        <w:t>есть плотность газа, то уравнение (15.1) можно записать в следующем более простом виде</w:t>
      </w:r>
      <w:r w:rsidR="00BB5F4C">
        <w:rPr>
          <w:sz w:val="20"/>
          <w:szCs w:val="20"/>
        </w:rPr>
        <w:t>:</w:t>
      </w:r>
    </w:p>
    <w:p w:rsidR="00A049F1" w:rsidRDefault="00A049F1" w:rsidP="00A049F1">
      <w:pPr>
        <w:widowControl w:val="0"/>
        <w:spacing w:line="216" w:lineRule="auto"/>
        <w:ind w:firstLine="284"/>
        <w:jc w:val="right"/>
        <w:rPr>
          <w:sz w:val="20"/>
          <w:szCs w:val="20"/>
        </w:rPr>
      </w:pPr>
    </w:p>
    <w:p w:rsidR="00A049F1" w:rsidRPr="00867349" w:rsidRDefault="00A049F1" w:rsidP="00A049F1">
      <w:pPr>
        <w:widowControl w:val="0"/>
        <w:spacing w:line="216" w:lineRule="auto"/>
        <w:ind w:firstLine="284"/>
        <w:jc w:val="right"/>
        <w:rPr>
          <w:sz w:val="20"/>
          <w:szCs w:val="20"/>
        </w:rPr>
      </w:pPr>
      <w:r w:rsidRPr="00867349">
        <w:rPr>
          <w:sz w:val="20"/>
          <w:szCs w:val="20"/>
        </w:rPr>
        <w:t>р  = ρ</w:t>
      </w:r>
      <w:r w:rsidRPr="00867349">
        <w:rPr>
          <w:sz w:val="20"/>
          <w:szCs w:val="20"/>
          <w:lang w:val="en-US"/>
        </w:rPr>
        <w:t>RT</w:t>
      </w:r>
      <w:r>
        <w:rPr>
          <w:sz w:val="20"/>
          <w:szCs w:val="20"/>
        </w:rPr>
        <w:t>,</w:t>
      </w:r>
      <w:r>
        <w:rPr>
          <w:sz w:val="20"/>
          <w:szCs w:val="20"/>
        </w:rPr>
        <w:tab/>
      </w:r>
      <w:r>
        <w:rPr>
          <w:sz w:val="20"/>
          <w:szCs w:val="20"/>
        </w:rPr>
        <w:tab/>
      </w:r>
      <w:r>
        <w:rPr>
          <w:sz w:val="20"/>
          <w:szCs w:val="20"/>
        </w:rPr>
        <w:tab/>
      </w:r>
      <w:r>
        <w:rPr>
          <w:sz w:val="20"/>
          <w:szCs w:val="20"/>
        </w:rPr>
        <w:tab/>
        <w:t>(15</w:t>
      </w:r>
      <w:r w:rsidRPr="00867349">
        <w:rPr>
          <w:sz w:val="20"/>
          <w:szCs w:val="20"/>
        </w:rPr>
        <w:t>.</w:t>
      </w:r>
      <w:r>
        <w:rPr>
          <w:sz w:val="20"/>
          <w:szCs w:val="20"/>
        </w:rPr>
        <w:t>2</w:t>
      </w:r>
      <w:r w:rsidRPr="00867349">
        <w:rPr>
          <w:sz w:val="20"/>
          <w:szCs w:val="20"/>
        </w:rPr>
        <w:t>)</w:t>
      </w: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both"/>
        <w:rPr>
          <w:sz w:val="20"/>
          <w:szCs w:val="20"/>
        </w:rPr>
      </w:pPr>
      <w:r>
        <w:rPr>
          <w:sz w:val="20"/>
          <w:szCs w:val="20"/>
        </w:rPr>
        <w:t>Из анализа размерностей уравнения (15.2) можно получить, что г</w:t>
      </w:r>
      <w:r>
        <w:rPr>
          <w:sz w:val="20"/>
          <w:szCs w:val="20"/>
        </w:rPr>
        <w:t>а</w:t>
      </w:r>
      <w:r w:rsidR="00BB5F4C">
        <w:rPr>
          <w:sz w:val="20"/>
          <w:szCs w:val="20"/>
        </w:rPr>
        <w:t>зовая постоя</w:t>
      </w:r>
      <w:r>
        <w:rPr>
          <w:sz w:val="20"/>
          <w:szCs w:val="20"/>
        </w:rPr>
        <w:t xml:space="preserve">нная </w:t>
      </w:r>
      <w:r>
        <w:rPr>
          <w:sz w:val="20"/>
          <w:szCs w:val="20"/>
          <w:lang w:val="en-US"/>
        </w:rPr>
        <w:t>R</w:t>
      </w:r>
      <w:r>
        <w:rPr>
          <w:sz w:val="20"/>
          <w:szCs w:val="20"/>
        </w:rPr>
        <w:t xml:space="preserve"> </w:t>
      </w:r>
      <w:r w:rsidRPr="003B743D">
        <w:rPr>
          <w:sz w:val="20"/>
          <w:szCs w:val="20"/>
        </w:rPr>
        <w:t>[</w:t>
      </w:r>
      <w:r>
        <w:rPr>
          <w:sz w:val="20"/>
          <w:szCs w:val="20"/>
        </w:rPr>
        <w:t>Н·м / (кг·К) = м</w:t>
      </w:r>
      <w:r>
        <w:rPr>
          <w:sz w:val="20"/>
          <w:szCs w:val="20"/>
          <w:vertAlign w:val="superscript"/>
        </w:rPr>
        <w:t>2</w:t>
      </w:r>
      <w:r>
        <w:rPr>
          <w:sz w:val="20"/>
          <w:szCs w:val="20"/>
        </w:rPr>
        <w:t xml:space="preserve"> / (с</w:t>
      </w:r>
      <w:r>
        <w:rPr>
          <w:sz w:val="20"/>
          <w:szCs w:val="20"/>
          <w:vertAlign w:val="superscript"/>
        </w:rPr>
        <w:t>2</w:t>
      </w:r>
      <w:r>
        <w:rPr>
          <w:sz w:val="20"/>
          <w:szCs w:val="20"/>
        </w:rPr>
        <w:t>·К)</w:t>
      </w:r>
      <w:r w:rsidRPr="003B743D">
        <w:rPr>
          <w:sz w:val="20"/>
          <w:szCs w:val="20"/>
        </w:rPr>
        <w:t>]</w:t>
      </w:r>
      <w:r w:rsidRPr="005B23D9">
        <w:rPr>
          <w:sz w:val="20"/>
          <w:szCs w:val="20"/>
        </w:rPr>
        <w:t xml:space="preserve"> </w:t>
      </w:r>
      <w:r w:rsidRPr="00867349">
        <w:rPr>
          <w:sz w:val="20"/>
          <w:szCs w:val="20"/>
        </w:rPr>
        <w:t>– это работа при расш</w:t>
      </w:r>
      <w:r w:rsidRPr="00867349">
        <w:rPr>
          <w:sz w:val="20"/>
          <w:szCs w:val="20"/>
        </w:rPr>
        <w:t>и</w:t>
      </w:r>
      <w:r w:rsidRPr="00867349">
        <w:rPr>
          <w:sz w:val="20"/>
          <w:szCs w:val="20"/>
        </w:rPr>
        <w:t>рении газа</w:t>
      </w:r>
      <w:r w:rsidRPr="005B23D9">
        <w:rPr>
          <w:sz w:val="20"/>
          <w:szCs w:val="20"/>
        </w:rPr>
        <w:t xml:space="preserve"> </w:t>
      </w:r>
      <w:r>
        <w:rPr>
          <w:sz w:val="20"/>
          <w:szCs w:val="20"/>
        </w:rPr>
        <w:t xml:space="preserve">массой </w:t>
      </w:r>
      <w:r w:rsidR="0006389C">
        <w:rPr>
          <w:sz w:val="20"/>
          <w:szCs w:val="20"/>
        </w:rPr>
        <w:t>1</w:t>
      </w:r>
      <w:r>
        <w:rPr>
          <w:sz w:val="20"/>
          <w:szCs w:val="20"/>
        </w:rPr>
        <w:t xml:space="preserve"> кг</w:t>
      </w:r>
      <w:r w:rsidRPr="00867349">
        <w:rPr>
          <w:sz w:val="20"/>
          <w:szCs w:val="20"/>
        </w:rPr>
        <w:t xml:space="preserve">, нагревающегося на </w:t>
      </w:r>
      <w:r w:rsidR="0006389C">
        <w:rPr>
          <w:sz w:val="20"/>
          <w:szCs w:val="20"/>
        </w:rPr>
        <w:t>1</w:t>
      </w:r>
      <w:r>
        <w:rPr>
          <w:sz w:val="20"/>
          <w:szCs w:val="20"/>
        </w:rPr>
        <w:t xml:space="preserve"> </w:t>
      </w:r>
      <w:r w:rsidRPr="00867349">
        <w:rPr>
          <w:sz w:val="20"/>
          <w:szCs w:val="20"/>
        </w:rPr>
        <w:t xml:space="preserve">К </w:t>
      </w:r>
      <w:r>
        <w:rPr>
          <w:sz w:val="20"/>
          <w:szCs w:val="20"/>
        </w:rPr>
        <w:t xml:space="preserve">(Кельвин) </w:t>
      </w:r>
      <w:r w:rsidRPr="00867349">
        <w:rPr>
          <w:sz w:val="20"/>
          <w:szCs w:val="20"/>
        </w:rPr>
        <w:t>при постоя</w:t>
      </w:r>
      <w:r w:rsidRPr="00867349">
        <w:rPr>
          <w:sz w:val="20"/>
          <w:szCs w:val="20"/>
        </w:rPr>
        <w:t>н</w:t>
      </w:r>
      <w:r w:rsidRPr="00867349">
        <w:rPr>
          <w:sz w:val="20"/>
          <w:szCs w:val="20"/>
        </w:rPr>
        <w:lastRenderedPageBreak/>
        <w:t>ном внешнем давлении (</w:t>
      </w:r>
      <w:r>
        <w:rPr>
          <w:sz w:val="20"/>
          <w:szCs w:val="20"/>
        </w:rPr>
        <w:t xml:space="preserve">т.е. </w:t>
      </w:r>
      <w:r w:rsidRPr="00867349">
        <w:rPr>
          <w:sz w:val="20"/>
          <w:szCs w:val="20"/>
        </w:rPr>
        <w:t>в изобарном процессе)</w:t>
      </w:r>
      <w:r>
        <w:rPr>
          <w:sz w:val="20"/>
          <w:szCs w:val="20"/>
        </w:rPr>
        <w:t>. Она мен</w:t>
      </w:r>
      <w:r>
        <w:rPr>
          <w:sz w:val="20"/>
          <w:szCs w:val="20"/>
        </w:rPr>
        <w:t>я</w:t>
      </w:r>
      <w:r>
        <w:rPr>
          <w:sz w:val="20"/>
          <w:szCs w:val="20"/>
        </w:rPr>
        <w:t>ется при изменении состава воздуха, в том числе зависит от степени вла</w:t>
      </w:r>
      <w:r>
        <w:rPr>
          <w:sz w:val="20"/>
          <w:szCs w:val="20"/>
        </w:rPr>
        <w:t>ж</w:t>
      </w:r>
      <w:r>
        <w:rPr>
          <w:sz w:val="20"/>
          <w:szCs w:val="20"/>
        </w:rPr>
        <w:t>ности возд</w:t>
      </w:r>
      <w:r>
        <w:rPr>
          <w:sz w:val="20"/>
          <w:szCs w:val="20"/>
        </w:rPr>
        <w:t>у</w:t>
      </w:r>
      <w:r>
        <w:rPr>
          <w:sz w:val="20"/>
          <w:szCs w:val="20"/>
        </w:rPr>
        <w:t>ха.</w:t>
      </w:r>
    </w:p>
    <w:p w:rsidR="00A049F1" w:rsidRDefault="00A049F1" w:rsidP="00A049F1">
      <w:pPr>
        <w:widowControl w:val="0"/>
        <w:spacing w:line="216" w:lineRule="auto"/>
        <w:ind w:firstLine="284"/>
        <w:jc w:val="both"/>
        <w:rPr>
          <w:sz w:val="20"/>
          <w:szCs w:val="20"/>
        </w:rPr>
      </w:pPr>
      <w:r>
        <w:rPr>
          <w:sz w:val="20"/>
          <w:szCs w:val="20"/>
        </w:rPr>
        <w:t xml:space="preserve">В физике и метеорологии различают у н и в е р с а л ь н у ю             г а з о в у ю  п о с т о я н н у ю </w:t>
      </w:r>
      <w:r w:rsidRPr="00867349">
        <w:rPr>
          <w:sz w:val="20"/>
          <w:szCs w:val="20"/>
          <w:lang w:val="en-US"/>
        </w:rPr>
        <w:t>R</w:t>
      </w:r>
      <w:r>
        <w:rPr>
          <w:sz w:val="20"/>
          <w:szCs w:val="20"/>
          <w:vertAlign w:val="subscript"/>
        </w:rPr>
        <w:t>0</w:t>
      </w:r>
      <w:r>
        <w:rPr>
          <w:sz w:val="20"/>
          <w:szCs w:val="20"/>
        </w:rPr>
        <w:t>, относящуюся к одной грамм-молекуле (молю) и численно одинаковую для всех</w:t>
      </w:r>
      <w:r w:rsidRPr="00867349">
        <w:rPr>
          <w:sz w:val="20"/>
          <w:szCs w:val="20"/>
        </w:rPr>
        <w:t xml:space="preserve"> </w:t>
      </w:r>
      <w:r>
        <w:rPr>
          <w:sz w:val="20"/>
          <w:szCs w:val="20"/>
        </w:rPr>
        <w:t xml:space="preserve">газов </w:t>
      </w:r>
      <w:r w:rsidRPr="00867349">
        <w:rPr>
          <w:sz w:val="20"/>
          <w:szCs w:val="20"/>
          <w:lang w:val="en-US"/>
        </w:rPr>
        <w:t>R</w:t>
      </w:r>
      <w:r>
        <w:rPr>
          <w:sz w:val="20"/>
          <w:szCs w:val="20"/>
          <w:vertAlign w:val="subscript"/>
        </w:rPr>
        <w:t>0</w:t>
      </w:r>
      <w:r w:rsidRPr="00867349">
        <w:rPr>
          <w:sz w:val="20"/>
          <w:szCs w:val="20"/>
        </w:rPr>
        <w:t xml:space="preserve"> =</w:t>
      </w:r>
      <w:r>
        <w:rPr>
          <w:sz w:val="20"/>
          <w:szCs w:val="20"/>
        </w:rPr>
        <w:t xml:space="preserve">               </w:t>
      </w:r>
      <w:r w:rsidRPr="00867349">
        <w:rPr>
          <w:sz w:val="20"/>
          <w:szCs w:val="20"/>
        </w:rPr>
        <w:t xml:space="preserve"> </w:t>
      </w:r>
      <w:r>
        <w:rPr>
          <w:sz w:val="20"/>
          <w:szCs w:val="20"/>
        </w:rPr>
        <w:t xml:space="preserve">= </w:t>
      </w:r>
      <w:r w:rsidRPr="00867349">
        <w:rPr>
          <w:sz w:val="20"/>
          <w:szCs w:val="20"/>
        </w:rPr>
        <w:t>8,314 м</w:t>
      </w:r>
      <w:r w:rsidRPr="00867349">
        <w:rPr>
          <w:sz w:val="20"/>
          <w:szCs w:val="20"/>
          <w:vertAlign w:val="superscript"/>
        </w:rPr>
        <w:t>2</w:t>
      </w:r>
      <w:r w:rsidRPr="00867349">
        <w:rPr>
          <w:sz w:val="20"/>
          <w:szCs w:val="20"/>
        </w:rPr>
        <w:t>/(с</w:t>
      </w:r>
      <w:r w:rsidRPr="00867349">
        <w:rPr>
          <w:sz w:val="20"/>
          <w:szCs w:val="20"/>
          <w:vertAlign w:val="superscript"/>
        </w:rPr>
        <w:t xml:space="preserve">2 </w:t>
      </w:r>
      <w:r w:rsidRPr="00867349">
        <w:rPr>
          <w:sz w:val="20"/>
          <w:szCs w:val="20"/>
        </w:rPr>
        <w:t>· К)</w:t>
      </w:r>
      <w:r>
        <w:rPr>
          <w:sz w:val="20"/>
          <w:szCs w:val="20"/>
        </w:rPr>
        <w:t xml:space="preserve">, и удельную газовую постоянную, относящуюся к 1 г газа, имеющую разные значения для различных газов. Последняя для сухого воздуха </w:t>
      </w:r>
      <w:r w:rsidRPr="00867349">
        <w:rPr>
          <w:sz w:val="20"/>
          <w:szCs w:val="20"/>
          <w:lang w:val="en-US"/>
        </w:rPr>
        <w:t>R</w:t>
      </w:r>
      <w:r>
        <w:rPr>
          <w:sz w:val="20"/>
          <w:szCs w:val="20"/>
          <w:vertAlign w:val="subscript"/>
        </w:rPr>
        <w:t>св</w:t>
      </w:r>
      <w:r w:rsidRPr="00867349">
        <w:rPr>
          <w:sz w:val="20"/>
          <w:szCs w:val="20"/>
        </w:rPr>
        <w:t xml:space="preserve"> =</w:t>
      </w:r>
      <w:r>
        <w:rPr>
          <w:sz w:val="20"/>
          <w:szCs w:val="20"/>
        </w:rPr>
        <w:t xml:space="preserve"> 287,05</w:t>
      </w:r>
      <w:r w:rsidRPr="00867349">
        <w:rPr>
          <w:sz w:val="20"/>
          <w:szCs w:val="20"/>
        </w:rPr>
        <w:t xml:space="preserve"> м</w:t>
      </w:r>
      <w:r w:rsidRPr="00867349">
        <w:rPr>
          <w:sz w:val="20"/>
          <w:szCs w:val="20"/>
          <w:vertAlign w:val="superscript"/>
        </w:rPr>
        <w:t>2</w:t>
      </w:r>
      <w:r w:rsidRPr="00867349">
        <w:rPr>
          <w:sz w:val="20"/>
          <w:szCs w:val="20"/>
        </w:rPr>
        <w:t>/(с</w:t>
      </w:r>
      <w:r w:rsidRPr="00867349">
        <w:rPr>
          <w:sz w:val="20"/>
          <w:szCs w:val="20"/>
          <w:vertAlign w:val="superscript"/>
        </w:rPr>
        <w:t xml:space="preserve">2 </w:t>
      </w:r>
      <w:r w:rsidRPr="00867349">
        <w:rPr>
          <w:sz w:val="20"/>
          <w:szCs w:val="20"/>
        </w:rPr>
        <w:t>· К)</w:t>
      </w:r>
      <w:r>
        <w:rPr>
          <w:sz w:val="20"/>
          <w:szCs w:val="20"/>
        </w:rPr>
        <w:t xml:space="preserve">, для водяного пара </w:t>
      </w:r>
      <w:r w:rsidRPr="00867349">
        <w:rPr>
          <w:sz w:val="20"/>
          <w:szCs w:val="20"/>
          <w:lang w:val="en-US"/>
        </w:rPr>
        <w:t>R</w:t>
      </w:r>
      <w:r>
        <w:rPr>
          <w:sz w:val="20"/>
          <w:szCs w:val="20"/>
          <w:vertAlign w:val="subscript"/>
        </w:rPr>
        <w:t>вп</w:t>
      </w:r>
      <w:r w:rsidRPr="00867349">
        <w:rPr>
          <w:sz w:val="20"/>
          <w:szCs w:val="20"/>
        </w:rPr>
        <w:t xml:space="preserve"> =</w:t>
      </w:r>
      <w:r>
        <w:rPr>
          <w:sz w:val="20"/>
          <w:szCs w:val="20"/>
        </w:rPr>
        <w:t xml:space="preserve">              = 461,50</w:t>
      </w:r>
      <w:r w:rsidRPr="00867349">
        <w:rPr>
          <w:sz w:val="20"/>
          <w:szCs w:val="20"/>
        </w:rPr>
        <w:t xml:space="preserve"> м</w:t>
      </w:r>
      <w:r w:rsidRPr="00867349">
        <w:rPr>
          <w:sz w:val="20"/>
          <w:szCs w:val="20"/>
          <w:vertAlign w:val="superscript"/>
        </w:rPr>
        <w:t>2</w:t>
      </w:r>
      <w:r w:rsidRPr="00867349">
        <w:rPr>
          <w:sz w:val="20"/>
          <w:szCs w:val="20"/>
        </w:rPr>
        <w:t>/(с</w:t>
      </w:r>
      <w:r w:rsidRPr="00867349">
        <w:rPr>
          <w:sz w:val="20"/>
          <w:szCs w:val="20"/>
          <w:vertAlign w:val="superscript"/>
        </w:rPr>
        <w:t xml:space="preserve">2 </w:t>
      </w:r>
      <w:r w:rsidRPr="00867349">
        <w:rPr>
          <w:sz w:val="20"/>
          <w:szCs w:val="20"/>
        </w:rPr>
        <w:t>· К)</w:t>
      </w:r>
      <w:r>
        <w:rPr>
          <w:sz w:val="20"/>
          <w:szCs w:val="20"/>
        </w:rPr>
        <w:t>.</w:t>
      </w:r>
    </w:p>
    <w:p w:rsidR="00A049F1" w:rsidRDefault="00A049F1" w:rsidP="00A049F1">
      <w:pPr>
        <w:widowControl w:val="0"/>
        <w:spacing w:line="216" w:lineRule="auto"/>
        <w:ind w:firstLine="284"/>
        <w:jc w:val="both"/>
        <w:rPr>
          <w:sz w:val="20"/>
          <w:szCs w:val="20"/>
        </w:rPr>
      </w:pPr>
      <w:r>
        <w:rPr>
          <w:sz w:val="20"/>
          <w:szCs w:val="20"/>
        </w:rPr>
        <w:t xml:space="preserve">Согласно </w:t>
      </w:r>
      <w:r w:rsidR="0006389C">
        <w:rPr>
          <w:sz w:val="20"/>
          <w:szCs w:val="20"/>
        </w:rPr>
        <w:t xml:space="preserve">уравнению </w:t>
      </w:r>
      <w:r>
        <w:rPr>
          <w:sz w:val="20"/>
          <w:szCs w:val="20"/>
        </w:rPr>
        <w:t xml:space="preserve">(15.2) плотность сухого воздуха и водяного пара можно определить по </w:t>
      </w:r>
      <w:r w:rsidR="0006389C">
        <w:rPr>
          <w:sz w:val="20"/>
          <w:szCs w:val="20"/>
        </w:rPr>
        <w:t xml:space="preserve">следующим </w:t>
      </w:r>
      <w:r>
        <w:rPr>
          <w:sz w:val="20"/>
          <w:szCs w:val="20"/>
        </w:rPr>
        <w:t>формулам:</w:t>
      </w:r>
    </w:p>
    <w:p w:rsidR="00A049F1" w:rsidRDefault="00A049F1" w:rsidP="00A049F1">
      <w:pPr>
        <w:widowControl w:val="0"/>
        <w:spacing w:line="216" w:lineRule="auto"/>
        <w:ind w:firstLine="284"/>
        <w:jc w:val="both"/>
        <w:rPr>
          <w:sz w:val="20"/>
          <w:szCs w:val="20"/>
        </w:rPr>
      </w:pPr>
    </w:p>
    <w:p w:rsidR="00A049F1" w:rsidRPr="00593517" w:rsidRDefault="00A049F1" w:rsidP="00A049F1">
      <w:pPr>
        <w:widowControl w:val="0"/>
        <w:spacing w:line="216" w:lineRule="auto"/>
        <w:ind w:firstLine="284"/>
        <w:jc w:val="right"/>
        <w:rPr>
          <w:sz w:val="20"/>
          <w:szCs w:val="20"/>
        </w:rPr>
      </w:pPr>
      <w:r>
        <w:rPr>
          <w:sz w:val="20"/>
          <w:szCs w:val="20"/>
        </w:rPr>
        <w:t>ρ</w:t>
      </w:r>
      <w:r>
        <w:rPr>
          <w:sz w:val="20"/>
          <w:szCs w:val="20"/>
          <w:vertAlign w:val="subscript"/>
        </w:rPr>
        <w:t>св</w:t>
      </w:r>
      <w:r>
        <w:rPr>
          <w:sz w:val="20"/>
          <w:szCs w:val="20"/>
        </w:rPr>
        <w:t xml:space="preserve"> = р</w:t>
      </w:r>
      <w:r>
        <w:rPr>
          <w:sz w:val="20"/>
          <w:szCs w:val="20"/>
          <w:vertAlign w:val="subscript"/>
        </w:rPr>
        <w:t>св</w:t>
      </w:r>
      <w:r>
        <w:rPr>
          <w:sz w:val="20"/>
          <w:szCs w:val="20"/>
        </w:rPr>
        <w:t xml:space="preserve"> /(</w:t>
      </w:r>
      <w:r w:rsidRPr="00867349">
        <w:rPr>
          <w:sz w:val="20"/>
          <w:szCs w:val="20"/>
          <w:lang w:val="en-US"/>
        </w:rPr>
        <w:t>R</w:t>
      </w:r>
      <w:r>
        <w:rPr>
          <w:sz w:val="20"/>
          <w:szCs w:val="20"/>
          <w:vertAlign w:val="subscript"/>
        </w:rPr>
        <w:t>св</w:t>
      </w:r>
      <w:r>
        <w:rPr>
          <w:sz w:val="20"/>
          <w:szCs w:val="20"/>
        </w:rPr>
        <w:t xml:space="preserve"> Т);</w:t>
      </w:r>
      <w:r>
        <w:rPr>
          <w:sz w:val="20"/>
          <w:szCs w:val="20"/>
        </w:rPr>
        <w:tab/>
      </w:r>
      <w:r>
        <w:rPr>
          <w:sz w:val="20"/>
          <w:szCs w:val="20"/>
        </w:rPr>
        <w:tab/>
      </w:r>
      <w:r>
        <w:rPr>
          <w:sz w:val="20"/>
          <w:szCs w:val="20"/>
        </w:rPr>
        <w:tab/>
        <w:t>(15.3)</w:t>
      </w:r>
    </w:p>
    <w:p w:rsidR="00A049F1" w:rsidRDefault="00A049F1" w:rsidP="00A049F1">
      <w:pPr>
        <w:widowControl w:val="0"/>
        <w:spacing w:line="216" w:lineRule="auto"/>
        <w:ind w:firstLine="284"/>
        <w:jc w:val="both"/>
        <w:rPr>
          <w:sz w:val="20"/>
          <w:szCs w:val="20"/>
        </w:rPr>
      </w:pPr>
    </w:p>
    <w:p w:rsidR="00A049F1" w:rsidRPr="00593517" w:rsidRDefault="00A049F1" w:rsidP="00A049F1">
      <w:pPr>
        <w:widowControl w:val="0"/>
        <w:spacing w:line="216" w:lineRule="auto"/>
        <w:ind w:firstLine="284"/>
        <w:jc w:val="right"/>
        <w:rPr>
          <w:sz w:val="20"/>
          <w:szCs w:val="20"/>
        </w:rPr>
      </w:pPr>
      <w:r>
        <w:rPr>
          <w:sz w:val="20"/>
          <w:szCs w:val="20"/>
        </w:rPr>
        <w:t>ρ</w:t>
      </w:r>
      <w:r>
        <w:rPr>
          <w:sz w:val="20"/>
          <w:szCs w:val="20"/>
          <w:vertAlign w:val="subscript"/>
        </w:rPr>
        <w:t>вп</w:t>
      </w:r>
      <w:r>
        <w:rPr>
          <w:sz w:val="20"/>
          <w:szCs w:val="20"/>
        </w:rPr>
        <w:t xml:space="preserve"> = р</w:t>
      </w:r>
      <w:r>
        <w:rPr>
          <w:sz w:val="20"/>
          <w:szCs w:val="20"/>
          <w:vertAlign w:val="subscript"/>
        </w:rPr>
        <w:t>вп</w:t>
      </w:r>
      <w:r>
        <w:rPr>
          <w:sz w:val="20"/>
          <w:szCs w:val="20"/>
        </w:rPr>
        <w:t xml:space="preserve"> /(</w:t>
      </w:r>
      <w:r w:rsidRPr="00867349">
        <w:rPr>
          <w:sz w:val="20"/>
          <w:szCs w:val="20"/>
          <w:lang w:val="en-US"/>
        </w:rPr>
        <w:t>R</w:t>
      </w:r>
      <w:r>
        <w:rPr>
          <w:sz w:val="20"/>
          <w:szCs w:val="20"/>
          <w:vertAlign w:val="subscript"/>
        </w:rPr>
        <w:t>вп</w:t>
      </w:r>
      <w:r>
        <w:rPr>
          <w:sz w:val="20"/>
          <w:szCs w:val="20"/>
        </w:rPr>
        <w:t xml:space="preserve"> Т).</w:t>
      </w:r>
      <w:r>
        <w:rPr>
          <w:sz w:val="20"/>
          <w:szCs w:val="20"/>
        </w:rPr>
        <w:tab/>
      </w:r>
      <w:r>
        <w:rPr>
          <w:sz w:val="20"/>
          <w:szCs w:val="20"/>
        </w:rPr>
        <w:tab/>
      </w:r>
      <w:r>
        <w:rPr>
          <w:sz w:val="20"/>
          <w:szCs w:val="20"/>
        </w:rPr>
        <w:tab/>
        <w:t>(15.4)</w:t>
      </w: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Pr>
          <w:sz w:val="20"/>
          <w:szCs w:val="20"/>
        </w:rPr>
        <w:t xml:space="preserve">Используя </w:t>
      </w:r>
      <w:r w:rsidRPr="00867349">
        <w:rPr>
          <w:sz w:val="20"/>
          <w:szCs w:val="20"/>
        </w:rPr>
        <w:t>закон Дальтона</w:t>
      </w:r>
      <w:r>
        <w:rPr>
          <w:sz w:val="20"/>
          <w:szCs w:val="20"/>
        </w:rPr>
        <w:t>, можно записать, что</w:t>
      </w:r>
      <w:r w:rsidRPr="00867349">
        <w:rPr>
          <w:sz w:val="20"/>
          <w:szCs w:val="20"/>
        </w:rPr>
        <w:t xml:space="preserve"> давление реальн</w:t>
      </w:r>
      <w:r w:rsidRPr="00867349">
        <w:rPr>
          <w:sz w:val="20"/>
          <w:szCs w:val="20"/>
        </w:rPr>
        <w:t>о</w:t>
      </w:r>
      <w:r w:rsidRPr="00867349">
        <w:rPr>
          <w:sz w:val="20"/>
          <w:szCs w:val="20"/>
        </w:rPr>
        <w:t xml:space="preserve">го влажного воздуха равно сумме парциальных давлений </w:t>
      </w:r>
      <w:r>
        <w:rPr>
          <w:sz w:val="20"/>
          <w:szCs w:val="20"/>
        </w:rPr>
        <w:t>сухого во</w:t>
      </w:r>
      <w:r>
        <w:rPr>
          <w:sz w:val="20"/>
          <w:szCs w:val="20"/>
        </w:rPr>
        <w:t>з</w:t>
      </w:r>
      <w:r>
        <w:rPr>
          <w:sz w:val="20"/>
          <w:szCs w:val="20"/>
        </w:rPr>
        <w:t>духа</w:t>
      </w:r>
      <w:r w:rsidRPr="00593517">
        <w:rPr>
          <w:sz w:val="20"/>
          <w:szCs w:val="20"/>
        </w:rPr>
        <w:t xml:space="preserve"> </w:t>
      </w:r>
      <w:r>
        <w:rPr>
          <w:sz w:val="20"/>
          <w:szCs w:val="20"/>
        </w:rPr>
        <w:t>р</w:t>
      </w:r>
      <w:r>
        <w:rPr>
          <w:sz w:val="20"/>
          <w:szCs w:val="20"/>
          <w:vertAlign w:val="subscript"/>
        </w:rPr>
        <w:t>св</w:t>
      </w:r>
      <w:r>
        <w:rPr>
          <w:sz w:val="20"/>
          <w:szCs w:val="20"/>
        </w:rPr>
        <w:t xml:space="preserve"> и водяного пара р</w:t>
      </w:r>
      <w:r>
        <w:rPr>
          <w:sz w:val="20"/>
          <w:szCs w:val="20"/>
          <w:vertAlign w:val="subscript"/>
        </w:rPr>
        <w:t>вп</w:t>
      </w:r>
      <w:r>
        <w:rPr>
          <w:sz w:val="20"/>
          <w:szCs w:val="20"/>
        </w:rPr>
        <w:t>, т.е</w:t>
      </w:r>
      <w:r w:rsidR="0006389C">
        <w:rPr>
          <w:sz w:val="20"/>
          <w:szCs w:val="20"/>
        </w:rPr>
        <w:t>.</w:t>
      </w:r>
      <w:r>
        <w:rPr>
          <w:sz w:val="20"/>
          <w:szCs w:val="20"/>
        </w:rPr>
        <w:t xml:space="preserve"> тех давлений</w:t>
      </w:r>
      <w:r w:rsidRPr="00867349">
        <w:rPr>
          <w:sz w:val="20"/>
          <w:szCs w:val="20"/>
        </w:rPr>
        <w:t xml:space="preserve">, </w:t>
      </w:r>
      <w:r w:rsidR="0006389C">
        <w:rPr>
          <w:sz w:val="20"/>
          <w:szCs w:val="20"/>
        </w:rPr>
        <w:t>которые имели бы ка</w:t>
      </w:r>
      <w:r>
        <w:rPr>
          <w:sz w:val="20"/>
          <w:szCs w:val="20"/>
        </w:rPr>
        <w:t>ж</w:t>
      </w:r>
      <w:r>
        <w:rPr>
          <w:sz w:val="20"/>
          <w:szCs w:val="20"/>
        </w:rPr>
        <w:t>дая из этих составляющих, находяс</w:t>
      </w:r>
      <w:r w:rsidR="0006389C">
        <w:rPr>
          <w:sz w:val="20"/>
          <w:szCs w:val="20"/>
        </w:rPr>
        <w:t>ь в отдельности в данном объ</w:t>
      </w:r>
      <w:r w:rsidR="0006389C">
        <w:rPr>
          <w:sz w:val="20"/>
          <w:szCs w:val="20"/>
        </w:rPr>
        <w:t>е</w:t>
      </w:r>
      <w:r w:rsidR="0006389C">
        <w:rPr>
          <w:sz w:val="20"/>
          <w:szCs w:val="20"/>
        </w:rPr>
        <w:t>ме:</w:t>
      </w: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right"/>
        <w:rPr>
          <w:sz w:val="20"/>
          <w:szCs w:val="20"/>
        </w:rPr>
      </w:pPr>
      <w:r>
        <w:rPr>
          <w:sz w:val="20"/>
          <w:szCs w:val="20"/>
        </w:rPr>
        <w:t>р = р</w:t>
      </w:r>
      <w:r>
        <w:rPr>
          <w:sz w:val="20"/>
          <w:szCs w:val="20"/>
          <w:vertAlign w:val="subscript"/>
        </w:rPr>
        <w:t>св</w:t>
      </w:r>
      <w:r w:rsidRPr="00593517">
        <w:rPr>
          <w:sz w:val="20"/>
          <w:szCs w:val="20"/>
        </w:rPr>
        <w:t xml:space="preserve"> </w:t>
      </w:r>
      <w:r>
        <w:rPr>
          <w:sz w:val="20"/>
          <w:szCs w:val="20"/>
        </w:rPr>
        <w:t>+ р</w:t>
      </w:r>
      <w:r>
        <w:rPr>
          <w:sz w:val="20"/>
          <w:szCs w:val="20"/>
          <w:vertAlign w:val="subscript"/>
        </w:rPr>
        <w:t>вп</w:t>
      </w:r>
      <w:r>
        <w:rPr>
          <w:sz w:val="20"/>
          <w:szCs w:val="20"/>
        </w:rPr>
        <w:t xml:space="preserve"> .</w:t>
      </w:r>
      <w:r>
        <w:rPr>
          <w:sz w:val="20"/>
          <w:szCs w:val="20"/>
        </w:rPr>
        <w:tab/>
      </w:r>
      <w:r>
        <w:rPr>
          <w:sz w:val="20"/>
          <w:szCs w:val="20"/>
        </w:rPr>
        <w:tab/>
      </w:r>
      <w:r>
        <w:rPr>
          <w:sz w:val="20"/>
          <w:szCs w:val="20"/>
        </w:rPr>
        <w:tab/>
      </w:r>
      <w:r>
        <w:rPr>
          <w:sz w:val="20"/>
          <w:szCs w:val="20"/>
        </w:rPr>
        <w:tab/>
        <w:t>(15.5)</w:t>
      </w: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both"/>
        <w:rPr>
          <w:sz w:val="20"/>
          <w:szCs w:val="20"/>
        </w:rPr>
      </w:pPr>
      <w:r>
        <w:rPr>
          <w:sz w:val="20"/>
          <w:szCs w:val="20"/>
        </w:rPr>
        <w:t>Плотность реального влажного воздуха</w:t>
      </w: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right"/>
        <w:rPr>
          <w:sz w:val="20"/>
          <w:szCs w:val="20"/>
        </w:rPr>
      </w:pPr>
      <w:r>
        <w:rPr>
          <w:sz w:val="20"/>
          <w:szCs w:val="20"/>
        </w:rPr>
        <w:t>ρ = ρ</w:t>
      </w:r>
      <w:r>
        <w:rPr>
          <w:sz w:val="20"/>
          <w:szCs w:val="20"/>
          <w:vertAlign w:val="subscript"/>
        </w:rPr>
        <w:t>св</w:t>
      </w:r>
      <w:r w:rsidRPr="00593517">
        <w:rPr>
          <w:sz w:val="20"/>
          <w:szCs w:val="20"/>
        </w:rPr>
        <w:t xml:space="preserve"> </w:t>
      </w:r>
      <w:r>
        <w:rPr>
          <w:sz w:val="20"/>
          <w:szCs w:val="20"/>
        </w:rPr>
        <w:t>+ ρ</w:t>
      </w:r>
      <w:r>
        <w:rPr>
          <w:sz w:val="20"/>
          <w:szCs w:val="20"/>
          <w:vertAlign w:val="subscript"/>
        </w:rPr>
        <w:t>вп</w:t>
      </w:r>
      <w:r>
        <w:rPr>
          <w:sz w:val="20"/>
          <w:szCs w:val="20"/>
        </w:rPr>
        <w:t xml:space="preserve"> .</w:t>
      </w:r>
      <w:r>
        <w:rPr>
          <w:sz w:val="20"/>
          <w:szCs w:val="20"/>
        </w:rPr>
        <w:tab/>
      </w:r>
      <w:r>
        <w:rPr>
          <w:sz w:val="20"/>
          <w:szCs w:val="20"/>
        </w:rPr>
        <w:tab/>
      </w:r>
      <w:r>
        <w:rPr>
          <w:sz w:val="20"/>
          <w:szCs w:val="20"/>
        </w:rPr>
        <w:tab/>
      </w:r>
      <w:r>
        <w:rPr>
          <w:sz w:val="20"/>
          <w:szCs w:val="20"/>
        </w:rPr>
        <w:tab/>
        <w:t>(15.6)</w:t>
      </w: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Pr>
          <w:sz w:val="20"/>
          <w:szCs w:val="20"/>
        </w:rPr>
        <w:t xml:space="preserve">Так как </w:t>
      </w:r>
      <w:r w:rsidRPr="00867349">
        <w:rPr>
          <w:sz w:val="20"/>
          <w:szCs w:val="20"/>
          <w:lang w:val="en-US"/>
        </w:rPr>
        <w:t>R</w:t>
      </w:r>
      <w:r>
        <w:rPr>
          <w:sz w:val="20"/>
          <w:szCs w:val="20"/>
          <w:vertAlign w:val="subscript"/>
        </w:rPr>
        <w:t>св</w:t>
      </w:r>
      <w:r w:rsidRPr="00616849">
        <w:rPr>
          <w:sz w:val="20"/>
          <w:szCs w:val="20"/>
        </w:rPr>
        <w:t xml:space="preserve"> </w:t>
      </w:r>
      <w:r>
        <w:rPr>
          <w:sz w:val="20"/>
          <w:szCs w:val="20"/>
        </w:rPr>
        <w:t xml:space="preserve">/ </w:t>
      </w:r>
      <w:r w:rsidRPr="00867349">
        <w:rPr>
          <w:sz w:val="20"/>
          <w:szCs w:val="20"/>
          <w:lang w:val="en-US"/>
        </w:rPr>
        <w:t>R</w:t>
      </w:r>
      <w:r>
        <w:rPr>
          <w:sz w:val="20"/>
          <w:szCs w:val="20"/>
          <w:vertAlign w:val="subscript"/>
        </w:rPr>
        <w:t>вп</w:t>
      </w:r>
      <w:r>
        <w:rPr>
          <w:sz w:val="20"/>
          <w:szCs w:val="20"/>
        </w:rPr>
        <w:t xml:space="preserve"> = 287,05 / 461,50 = 0,622, то на основании</w:t>
      </w:r>
      <w:r w:rsidR="0006389C">
        <w:rPr>
          <w:sz w:val="20"/>
          <w:szCs w:val="20"/>
        </w:rPr>
        <w:t xml:space="preserve"> </w:t>
      </w:r>
      <w:r>
        <w:rPr>
          <w:sz w:val="20"/>
          <w:szCs w:val="20"/>
        </w:rPr>
        <w:t>формул (15.3–15.6) получим</w:t>
      </w:r>
    </w:p>
    <w:p w:rsidR="00A049F1" w:rsidRDefault="00A049F1" w:rsidP="00A049F1">
      <w:pPr>
        <w:widowControl w:val="0"/>
        <w:spacing w:line="216" w:lineRule="auto"/>
        <w:ind w:firstLine="284"/>
        <w:jc w:val="both"/>
        <w:rPr>
          <w:sz w:val="20"/>
          <w:szCs w:val="20"/>
        </w:rPr>
      </w:pPr>
    </w:p>
    <w:p w:rsidR="00A049F1" w:rsidRDefault="0006389C" w:rsidP="0006389C">
      <w:pPr>
        <w:widowControl w:val="0"/>
        <w:spacing w:line="216" w:lineRule="auto"/>
        <w:jc w:val="right"/>
        <w:rPr>
          <w:sz w:val="20"/>
          <w:szCs w:val="20"/>
        </w:rPr>
      </w:pPr>
      <w:r w:rsidRPr="00616849">
        <w:rPr>
          <w:position w:val="-28"/>
          <w:sz w:val="20"/>
          <w:szCs w:val="20"/>
        </w:rPr>
        <w:object w:dxaOrig="2220" w:dyaOrig="660">
          <v:shape id="_x0000_i1278" type="#_x0000_t75" style="width:111pt;height:33pt" o:ole="">
            <v:imagedata r:id="rId422" o:title=""/>
          </v:shape>
          <o:OLEObject Type="Embed" ProgID="Equation.3" ShapeID="_x0000_i1278" DrawAspect="Content" ObjectID="_1428818289" r:id="rId423"/>
        </w:object>
      </w:r>
      <w:r w:rsidR="00A049F1">
        <w:rPr>
          <w:sz w:val="20"/>
          <w:szCs w:val="20"/>
        </w:rPr>
        <w:t>.</w:t>
      </w:r>
      <w:r w:rsidR="00A049F1">
        <w:rPr>
          <w:sz w:val="20"/>
          <w:szCs w:val="20"/>
        </w:rPr>
        <w:tab/>
      </w:r>
      <w:r w:rsidR="00A049F1">
        <w:rPr>
          <w:sz w:val="20"/>
          <w:szCs w:val="20"/>
        </w:rPr>
        <w:tab/>
        <w:t>(15.7)</w:t>
      </w: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Pr>
          <w:sz w:val="20"/>
          <w:szCs w:val="20"/>
        </w:rPr>
        <w:t>Таким образом, плотность реального влажного воздуха выражена через его давление, абсолютную температуру, удельную газовую п</w:t>
      </w:r>
      <w:r>
        <w:rPr>
          <w:sz w:val="20"/>
          <w:szCs w:val="20"/>
        </w:rPr>
        <w:t>о</w:t>
      </w:r>
      <w:r>
        <w:rPr>
          <w:sz w:val="20"/>
          <w:szCs w:val="20"/>
        </w:rPr>
        <w:t xml:space="preserve">стоянную сухого воздуха и парциальное давление водяного пара. Эта зависимость во многом определяет состояние </w:t>
      </w:r>
      <w:r w:rsidR="0006389C">
        <w:rPr>
          <w:sz w:val="20"/>
          <w:szCs w:val="20"/>
        </w:rPr>
        <w:t>атмосферы</w:t>
      </w:r>
      <w:r>
        <w:rPr>
          <w:sz w:val="20"/>
          <w:szCs w:val="20"/>
        </w:rPr>
        <w:t xml:space="preserve"> и тем самым влияет на ряд других ее </w:t>
      </w:r>
      <w:r w:rsidR="0006389C">
        <w:rPr>
          <w:sz w:val="20"/>
          <w:szCs w:val="20"/>
        </w:rPr>
        <w:t>характеристик</w:t>
      </w:r>
      <w:r>
        <w:rPr>
          <w:sz w:val="20"/>
          <w:szCs w:val="20"/>
        </w:rPr>
        <w:t>.</w:t>
      </w:r>
    </w:p>
    <w:p w:rsidR="00A049F1" w:rsidRDefault="00A049F1" w:rsidP="00A049F1">
      <w:pPr>
        <w:widowControl w:val="0"/>
        <w:spacing w:line="216" w:lineRule="auto"/>
        <w:ind w:firstLine="284"/>
        <w:jc w:val="both"/>
        <w:rPr>
          <w:sz w:val="20"/>
          <w:szCs w:val="20"/>
        </w:rPr>
      </w:pPr>
    </w:p>
    <w:p w:rsidR="0006389C" w:rsidRDefault="0006389C" w:rsidP="00A049F1">
      <w:pPr>
        <w:widowControl w:val="0"/>
        <w:spacing w:line="216" w:lineRule="auto"/>
        <w:ind w:firstLine="284"/>
        <w:jc w:val="both"/>
        <w:rPr>
          <w:sz w:val="20"/>
          <w:szCs w:val="20"/>
        </w:rPr>
      </w:pPr>
    </w:p>
    <w:p w:rsidR="0006389C" w:rsidRDefault="0006389C" w:rsidP="00A049F1">
      <w:pPr>
        <w:widowControl w:val="0"/>
        <w:spacing w:line="216" w:lineRule="auto"/>
        <w:ind w:firstLine="284"/>
        <w:jc w:val="both"/>
        <w:rPr>
          <w:sz w:val="20"/>
          <w:szCs w:val="20"/>
        </w:rPr>
      </w:pPr>
    </w:p>
    <w:p w:rsidR="00A049F1" w:rsidRDefault="00A049F1" w:rsidP="0006389C">
      <w:pPr>
        <w:widowControl w:val="0"/>
        <w:spacing w:line="216" w:lineRule="auto"/>
        <w:jc w:val="center"/>
        <w:rPr>
          <w:sz w:val="20"/>
          <w:szCs w:val="20"/>
        </w:rPr>
      </w:pPr>
      <w:r>
        <w:rPr>
          <w:b/>
          <w:sz w:val="20"/>
          <w:szCs w:val="20"/>
        </w:rPr>
        <w:lastRenderedPageBreak/>
        <w:t>15.2. Строение атмосферы</w:t>
      </w:r>
    </w:p>
    <w:p w:rsidR="00A049F1" w:rsidRPr="007451DC" w:rsidRDefault="00A049F1" w:rsidP="00A049F1">
      <w:pPr>
        <w:widowControl w:val="0"/>
        <w:spacing w:line="216" w:lineRule="auto"/>
        <w:ind w:firstLine="284"/>
        <w:jc w:val="center"/>
        <w:rPr>
          <w:sz w:val="20"/>
          <w:szCs w:val="20"/>
        </w:rPr>
      </w:pPr>
    </w:p>
    <w:p w:rsidR="00A049F1" w:rsidRPr="00867349" w:rsidRDefault="00A049F1" w:rsidP="00A049F1">
      <w:pPr>
        <w:widowControl w:val="0"/>
        <w:spacing w:line="216" w:lineRule="auto"/>
        <w:ind w:firstLine="284"/>
        <w:jc w:val="both"/>
        <w:rPr>
          <w:sz w:val="20"/>
          <w:szCs w:val="20"/>
        </w:rPr>
      </w:pPr>
      <w:r>
        <w:rPr>
          <w:sz w:val="20"/>
          <w:szCs w:val="20"/>
        </w:rPr>
        <w:t xml:space="preserve">В зависимости от изменения температуры по высоте относительно </w:t>
      </w:r>
      <w:r w:rsidRPr="00867349">
        <w:rPr>
          <w:sz w:val="20"/>
          <w:szCs w:val="20"/>
        </w:rPr>
        <w:t>уровн</w:t>
      </w:r>
      <w:r w:rsidR="0006389C">
        <w:rPr>
          <w:sz w:val="20"/>
          <w:szCs w:val="20"/>
        </w:rPr>
        <w:t>я М</w:t>
      </w:r>
      <w:r>
        <w:rPr>
          <w:sz w:val="20"/>
          <w:szCs w:val="20"/>
        </w:rPr>
        <w:t>ирового</w:t>
      </w:r>
      <w:r w:rsidRPr="00867349">
        <w:rPr>
          <w:sz w:val="20"/>
          <w:szCs w:val="20"/>
        </w:rPr>
        <w:t xml:space="preserve"> океана</w:t>
      </w:r>
      <w:r w:rsidRPr="007451DC">
        <w:rPr>
          <w:sz w:val="20"/>
          <w:szCs w:val="20"/>
        </w:rPr>
        <w:t xml:space="preserve"> </w:t>
      </w:r>
      <w:r>
        <w:rPr>
          <w:sz w:val="20"/>
          <w:szCs w:val="20"/>
        </w:rPr>
        <w:t xml:space="preserve">атмосфера разделяется </w:t>
      </w:r>
      <w:r w:rsidRPr="00867349">
        <w:rPr>
          <w:sz w:val="20"/>
          <w:szCs w:val="20"/>
        </w:rPr>
        <w:t>на характерные ко</w:t>
      </w:r>
      <w:r w:rsidRPr="00867349">
        <w:rPr>
          <w:sz w:val="20"/>
          <w:szCs w:val="20"/>
        </w:rPr>
        <w:t>н</w:t>
      </w:r>
      <w:r w:rsidRPr="00867349">
        <w:rPr>
          <w:sz w:val="20"/>
          <w:szCs w:val="20"/>
        </w:rPr>
        <w:t>центрические сферы</w:t>
      </w:r>
      <w:r>
        <w:rPr>
          <w:sz w:val="20"/>
          <w:szCs w:val="20"/>
        </w:rPr>
        <w:t xml:space="preserve"> (рис. 15.1)</w:t>
      </w:r>
      <w:r w:rsidRPr="00867349">
        <w:rPr>
          <w:sz w:val="20"/>
          <w:szCs w:val="20"/>
        </w:rPr>
        <w:t xml:space="preserve">. </w:t>
      </w:r>
    </w:p>
    <w:p w:rsidR="00A049F1" w:rsidRPr="00A434E9" w:rsidRDefault="00A049F1" w:rsidP="00A049F1">
      <w:pPr>
        <w:widowControl w:val="0"/>
        <w:spacing w:line="216" w:lineRule="auto"/>
        <w:ind w:firstLine="284"/>
        <w:jc w:val="center"/>
        <w:rPr>
          <w:sz w:val="20"/>
          <w:szCs w:val="20"/>
          <w:lang w:val="en-US"/>
        </w:rPr>
      </w:pPr>
      <w:r w:rsidRPr="00E020E5">
        <w:rPr>
          <w:noProof/>
        </w:rPr>
        <w:pict>
          <v:shape id="Рисунок 3290" o:spid="_x0000_i1279" type="#_x0000_t75" style="width:143.25pt;height:192.75pt;visibility:visible">
            <v:imagedata r:id="rId424" o:title=""/>
          </v:shape>
        </w:pict>
      </w:r>
    </w:p>
    <w:p w:rsidR="00A049F1" w:rsidRPr="005B405E" w:rsidRDefault="00A049F1" w:rsidP="00A049F1">
      <w:pPr>
        <w:widowControl w:val="0"/>
        <w:spacing w:line="216" w:lineRule="auto"/>
        <w:ind w:firstLine="284"/>
        <w:jc w:val="center"/>
        <w:rPr>
          <w:sz w:val="16"/>
          <w:szCs w:val="16"/>
        </w:rPr>
      </w:pPr>
      <w:r w:rsidRPr="00A434E9">
        <w:rPr>
          <w:sz w:val="16"/>
          <w:szCs w:val="16"/>
        </w:rPr>
        <w:t xml:space="preserve">Рис. 15.1. Вертикальное строение </w:t>
      </w:r>
    </w:p>
    <w:p w:rsidR="00A049F1" w:rsidRPr="00A434E9" w:rsidRDefault="0006389C" w:rsidP="00A049F1">
      <w:pPr>
        <w:widowControl w:val="0"/>
        <w:spacing w:line="216" w:lineRule="auto"/>
        <w:ind w:firstLine="284"/>
        <w:jc w:val="center"/>
        <w:rPr>
          <w:sz w:val="16"/>
          <w:szCs w:val="16"/>
        </w:rPr>
      </w:pPr>
      <w:r>
        <w:rPr>
          <w:sz w:val="16"/>
          <w:szCs w:val="16"/>
        </w:rPr>
        <w:t>атмосферы</w:t>
      </w:r>
    </w:p>
    <w:p w:rsidR="00A049F1" w:rsidRPr="00A434E9" w:rsidRDefault="00A049F1" w:rsidP="00A049F1">
      <w:pPr>
        <w:widowControl w:val="0"/>
        <w:spacing w:line="216" w:lineRule="auto"/>
        <w:ind w:firstLine="284"/>
        <w:jc w:val="both"/>
        <w:rPr>
          <w:sz w:val="16"/>
          <w:szCs w:val="16"/>
        </w:rPr>
      </w:pPr>
    </w:p>
    <w:p w:rsidR="00A049F1" w:rsidRPr="00867349" w:rsidRDefault="00A049F1" w:rsidP="00A049F1">
      <w:pPr>
        <w:widowControl w:val="0"/>
        <w:spacing w:line="216" w:lineRule="auto"/>
        <w:ind w:firstLine="284"/>
        <w:jc w:val="both"/>
        <w:rPr>
          <w:sz w:val="20"/>
          <w:szCs w:val="20"/>
        </w:rPr>
      </w:pPr>
      <w:r w:rsidRPr="00867349">
        <w:rPr>
          <w:sz w:val="20"/>
          <w:szCs w:val="20"/>
        </w:rPr>
        <w:t xml:space="preserve">Т р о п о с ф е р </w:t>
      </w:r>
      <w:r>
        <w:rPr>
          <w:sz w:val="20"/>
          <w:szCs w:val="20"/>
        </w:rPr>
        <w:t>а</w:t>
      </w:r>
      <w:r w:rsidRPr="00867349">
        <w:rPr>
          <w:sz w:val="20"/>
          <w:szCs w:val="20"/>
        </w:rPr>
        <w:t xml:space="preserve">  </w:t>
      </w:r>
      <w:r>
        <w:rPr>
          <w:sz w:val="20"/>
          <w:szCs w:val="20"/>
        </w:rPr>
        <w:t>– самый</w:t>
      </w:r>
      <w:r w:rsidRPr="00867349">
        <w:rPr>
          <w:sz w:val="20"/>
          <w:szCs w:val="20"/>
        </w:rPr>
        <w:t xml:space="preserve"> нижний слой атмосферы, в котором температура уменьшается с увеличением высоты. </w:t>
      </w:r>
      <w:r>
        <w:rPr>
          <w:sz w:val="20"/>
          <w:szCs w:val="20"/>
        </w:rPr>
        <w:t xml:space="preserve">Она располагается до высоты </w:t>
      </w:r>
      <w:r w:rsidRPr="00867349">
        <w:rPr>
          <w:sz w:val="20"/>
          <w:szCs w:val="20"/>
        </w:rPr>
        <w:t>18 км</w:t>
      </w:r>
      <w:r>
        <w:rPr>
          <w:sz w:val="20"/>
          <w:szCs w:val="20"/>
        </w:rPr>
        <w:t>,</w:t>
      </w:r>
      <w:r w:rsidRPr="00867349">
        <w:rPr>
          <w:sz w:val="20"/>
          <w:szCs w:val="20"/>
        </w:rPr>
        <w:t xml:space="preserve"> </w:t>
      </w:r>
      <w:r w:rsidR="0006389C">
        <w:rPr>
          <w:sz w:val="20"/>
          <w:szCs w:val="20"/>
        </w:rPr>
        <w:t xml:space="preserve">от </w:t>
      </w:r>
      <w:r w:rsidRPr="00867349">
        <w:rPr>
          <w:sz w:val="20"/>
          <w:szCs w:val="20"/>
        </w:rPr>
        <w:t>10</w:t>
      </w:r>
      <w:r w:rsidR="0006389C">
        <w:rPr>
          <w:sz w:val="20"/>
          <w:szCs w:val="20"/>
        </w:rPr>
        <w:t xml:space="preserve"> до </w:t>
      </w:r>
      <w:r w:rsidRPr="00867349">
        <w:rPr>
          <w:sz w:val="20"/>
          <w:szCs w:val="20"/>
        </w:rPr>
        <w:t>13 км</w:t>
      </w:r>
      <w:r w:rsidRPr="007438D8">
        <w:rPr>
          <w:sz w:val="20"/>
          <w:szCs w:val="20"/>
        </w:rPr>
        <w:t xml:space="preserve"> </w:t>
      </w:r>
      <w:r w:rsidRPr="00867349">
        <w:rPr>
          <w:sz w:val="20"/>
          <w:szCs w:val="20"/>
        </w:rPr>
        <w:t>в умеренных широтах</w:t>
      </w:r>
      <w:r>
        <w:rPr>
          <w:sz w:val="20"/>
          <w:szCs w:val="20"/>
        </w:rPr>
        <w:t xml:space="preserve"> и </w:t>
      </w:r>
      <w:r w:rsidRPr="00867349">
        <w:rPr>
          <w:sz w:val="20"/>
          <w:szCs w:val="20"/>
        </w:rPr>
        <w:t>до 8 км</w:t>
      </w:r>
      <w:r w:rsidRPr="007438D8">
        <w:rPr>
          <w:sz w:val="20"/>
          <w:szCs w:val="20"/>
        </w:rPr>
        <w:t xml:space="preserve"> </w:t>
      </w:r>
      <w:r w:rsidR="0006389C">
        <w:rPr>
          <w:sz w:val="20"/>
          <w:szCs w:val="20"/>
        </w:rPr>
        <w:t xml:space="preserve">– </w:t>
      </w:r>
      <w:r w:rsidRPr="00867349">
        <w:rPr>
          <w:sz w:val="20"/>
          <w:szCs w:val="20"/>
        </w:rPr>
        <w:t>над п</w:t>
      </w:r>
      <w:r w:rsidRPr="00867349">
        <w:rPr>
          <w:sz w:val="20"/>
          <w:szCs w:val="20"/>
        </w:rPr>
        <w:t>о</w:t>
      </w:r>
      <w:r w:rsidRPr="00867349">
        <w:rPr>
          <w:sz w:val="20"/>
          <w:szCs w:val="20"/>
        </w:rPr>
        <w:t xml:space="preserve">люсами. </w:t>
      </w:r>
    </w:p>
    <w:p w:rsidR="00A049F1" w:rsidRPr="00867349" w:rsidRDefault="00A049F1" w:rsidP="00A049F1">
      <w:pPr>
        <w:widowControl w:val="0"/>
        <w:spacing w:line="216" w:lineRule="auto"/>
        <w:ind w:firstLine="284"/>
        <w:jc w:val="both"/>
        <w:rPr>
          <w:sz w:val="20"/>
          <w:szCs w:val="20"/>
        </w:rPr>
      </w:pPr>
      <w:r w:rsidRPr="00867349">
        <w:rPr>
          <w:sz w:val="20"/>
          <w:szCs w:val="20"/>
        </w:rPr>
        <w:t>Отличительная черта тропосферы – наличие в ней водяного пара (за пределами тропосферы водяной пар присутствует в незначител</w:t>
      </w:r>
      <w:r w:rsidRPr="00867349">
        <w:rPr>
          <w:sz w:val="20"/>
          <w:szCs w:val="20"/>
        </w:rPr>
        <w:t>ь</w:t>
      </w:r>
      <w:r w:rsidRPr="00867349">
        <w:rPr>
          <w:sz w:val="20"/>
          <w:szCs w:val="20"/>
        </w:rPr>
        <w:t>ных колич</w:t>
      </w:r>
      <w:r w:rsidRPr="00867349">
        <w:rPr>
          <w:sz w:val="20"/>
          <w:szCs w:val="20"/>
        </w:rPr>
        <w:t>е</w:t>
      </w:r>
      <w:r w:rsidRPr="00867349">
        <w:rPr>
          <w:sz w:val="20"/>
          <w:szCs w:val="20"/>
        </w:rPr>
        <w:t>ствах). Именно поэтому практически только в тропосфере образуется обла</w:t>
      </w:r>
      <w:r w:rsidRPr="00867349">
        <w:rPr>
          <w:sz w:val="20"/>
          <w:szCs w:val="20"/>
        </w:rPr>
        <w:t>ч</w:t>
      </w:r>
      <w:r w:rsidRPr="00867349">
        <w:rPr>
          <w:sz w:val="20"/>
          <w:szCs w:val="20"/>
        </w:rPr>
        <w:t>ность.</w:t>
      </w:r>
    </w:p>
    <w:p w:rsidR="00A049F1" w:rsidRPr="00867349" w:rsidRDefault="00A049F1" w:rsidP="00A049F1">
      <w:pPr>
        <w:widowControl w:val="0"/>
        <w:spacing w:line="216" w:lineRule="auto"/>
        <w:ind w:firstLine="284"/>
        <w:jc w:val="both"/>
        <w:rPr>
          <w:sz w:val="20"/>
          <w:szCs w:val="20"/>
        </w:rPr>
      </w:pPr>
      <w:r w:rsidRPr="00867349">
        <w:rPr>
          <w:sz w:val="20"/>
          <w:szCs w:val="20"/>
        </w:rPr>
        <w:t>В пределах самой тропосферы также выделяю</w:t>
      </w:r>
      <w:r w:rsidRPr="00867349">
        <w:rPr>
          <w:sz w:val="20"/>
          <w:szCs w:val="20"/>
        </w:rPr>
        <w:t>т</w:t>
      </w:r>
      <w:r w:rsidRPr="00867349">
        <w:rPr>
          <w:sz w:val="20"/>
          <w:szCs w:val="20"/>
        </w:rPr>
        <w:t>ся характерные слои возд</w:t>
      </w:r>
      <w:r w:rsidRPr="00867349">
        <w:rPr>
          <w:sz w:val="20"/>
          <w:szCs w:val="20"/>
        </w:rPr>
        <w:t>у</w:t>
      </w:r>
      <w:r w:rsidRPr="00867349">
        <w:rPr>
          <w:sz w:val="20"/>
          <w:szCs w:val="20"/>
        </w:rPr>
        <w:t>ха. В частности, самый верхний слой толщиной приблизительно в 1 км, в пределах которого наблюдается постоянство те</w:t>
      </w:r>
      <w:r w:rsidRPr="00867349">
        <w:rPr>
          <w:sz w:val="20"/>
          <w:szCs w:val="20"/>
        </w:rPr>
        <w:t>м</w:t>
      </w:r>
      <w:r w:rsidRPr="00867349">
        <w:rPr>
          <w:sz w:val="20"/>
          <w:szCs w:val="20"/>
        </w:rPr>
        <w:t xml:space="preserve">пературы, называют  т р о п о п а у з о </w:t>
      </w:r>
      <w:r w:rsidR="0006389C">
        <w:rPr>
          <w:sz w:val="20"/>
          <w:szCs w:val="20"/>
        </w:rPr>
        <w:t>й. Слой воздуха от поверхности з</w:t>
      </w:r>
      <w:r w:rsidRPr="00867349">
        <w:rPr>
          <w:sz w:val="20"/>
          <w:szCs w:val="20"/>
        </w:rPr>
        <w:t>е</w:t>
      </w:r>
      <w:r w:rsidRPr="00867349">
        <w:rPr>
          <w:sz w:val="20"/>
          <w:szCs w:val="20"/>
        </w:rPr>
        <w:t>м</w:t>
      </w:r>
      <w:r w:rsidRPr="00867349">
        <w:rPr>
          <w:sz w:val="20"/>
          <w:szCs w:val="20"/>
        </w:rPr>
        <w:t>ли до 1</w:t>
      </w:r>
      <w:r>
        <w:rPr>
          <w:sz w:val="20"/>
          <w:szCs w:val="20"/>
        </w:rPr>
        <w:t>–</w:t>
      </w:r>
      <w:r w:rsidRPr="00867349">
        <w:rPr>
          <w:sz w:val="20"/>
          <w:szCs w:val="20"/>
        </w:rPr>
        <w:t>1,5 км обычно выделяют как  с л о й  т р е н и я (воздуха о земную поверхность), или  п л а н е т а р н ы й  п о г р а н и ч н ы й  с л о й, а самый нижний слой до в</w:t>
      </w:r>
      <w:r w:rsidRPr="00867349">
        <w:rPr>
          <w:sz w:val="20"/>
          <w:szCs w:val="20"/>
        </w:rPr>
        <w:t>ы</w:t>
      </w:r>
      <w:r w:rsidRPr="00867349">
        <w:rPr>
          <w:sz w:val="20"/>
          <w:szCs w:val="20"/>
        </w:rPr>
        <w:t>соты 100 м называют  п р и з е м н ы м.</w:t>
      </w:r>
    </w:p>
    <w:p w:rsidR="00A049F1" w:rsidRPr="00867349" w:rsidRDefault="00A049F1" w:rsidP="00A049F1">
      <w:pPr>
        <w:widowControl w:val="0"/>
        <w:spacing w:line="216" w:lineRule="auto"/>
        <w:ind w:right="-93" w:firstLine="284"/>
        <w:jc w:val="both"/>
        <w:rPr>
          <w:sz w:val="20"/>
          <w:szCs w:val="20"/>
        </w:rPr>
      </w:pPr>
      <w:r w:rsidRPr="00867349">
        <w:rPr>
          <w:sz w:val="20"/>
          <w:szCs w:val="20"/>
        </w:rPr>
        <w:t>С т р а т о с ф е р а  располагается над тропопаузой и распростран</w:t>
      </w:r>
      <w:r w:rsidRPr="00867349">
        <w:rPr>
          <w:sz w:val="20"/>
          <w:szCs w:val="20"/>
        </w:rPr>
        <w:t>я</w:t>
      </w:r>
      <w:r w:rsidRPr="00867349">
        <w:rPr>
          <w:sz w:val="20"/>
          <w:szCs w:val="20"/>
        </w:rPr>
        <w:t>ется примерно до высоты 50 км. Отличительная особенность ее – п</w:t>
      </w:r>
      <w:r w:rsidRPr="00867349">
        <w:rPr>
          <w:sz w:val="20"/>
          <w:szCs w:val="20"/>
        </w:rPr>
        <w:t>о</w:t>
      </w:r>
      <w:r w:rsidRPr="00867349">
        <w:rPr>
          <w:sz w:val="20"/>
          <w:szCs w:val="20"/>
        </w:rPr>
        <w:lastRenderedPageBreak/>
        <w:t xml:space="preserve">вышение температуры с высотой. Самый верхний слой стратосферы – </w:t>
      </w:r>
      <w:r>
        <w:rPr>
          <w:sz w:val="20"/>
          <w:szCs w:val="20"/>
        </w:rPr>
        <w:t xml:space="preserve">  </w:t>
      </w:r>
      <w:r w:rsidRPr="00867349">
        <w:rPr>
          <w:sz w:val="20"/>
          <w:szCs w:val="20"/>
        </w:rPr>
        <w:t>с т р а т о п а у з а, где температура пра</w:t>
      </w:r>
      <w:r w:rsidRPr="00867349">
        <w:rPr>
          <w:sz w:val="20"/>
          <w:szCs w:val="20"/>
        </w:rPr>
        <w:t>к</w:t>
      </w:r>
      <w:r w:rsidRPr="00867349">
        <w:rPr>
          <w:sz w:val="20"/>
          <w:szCs w:val="20"/>
        </w:rPr>
        <w:t>тически не меняется с высотой. Следует заметить, что водяных паров в стратосфере почти не существ</w:t>
      </w:r>
      <w:r w:rsidRPr="00867349">
        <w:rPr>
          <w:sz w:val="20"/>
          <w:szCs w:val="20"/>
        </w:rPr>
        <w:t>у</w:t>
      </w:r>
      <w:r w:rsidRPr="00867349">
        <w:rPr>
          <w:sz w:val="20"/>
          <w:szCs w:val="20"/>
        </w:rPr>
        <w:t>ет и соответственно обла</w:t>
      </w:r>
      <w:r w:rsidRPr="00867349">
        <w:rPr>
          <w:sz w:val="20"/>
          <w:szCs w:val="20"/>
        </w:rPr>
        <w:t>ч</w:t>
      </w:r>
      <w:r w:rsidRPr="00867349">
        <w:rPr>
          <w:sz w:val="20"/>
          <w:szCs w:val="20"/>
        </w:rPr>
        <w:t>ность не развивается.</w:t>
      </w:r>
    </w:p>
    <w:p w:rsidR="00A049F1" w:rsidRPr="00867349" w:rsidRDefault="00A049F1" w:rsidP="00A049F1">
      <w:pPr>
        <w:widowControl w:val="0"/>
        <w:spacing w:line="216" w:lineRule="auto"/>
        <w:ind w:right="-93" w:firstLine="284"/>
        <w:jc w:val="both"/>
        <w:rPr>
          <w:sz w:val="20"/>
          <w:szCs w:val="20"/>
        </w:rPr>
      </w:pPr>
      <w:r w:rsidRPr="00867349">
        <w:rPr>
          <w:sz w:val="20"/>
          <w:szCs w:val="20"/>
        </w:rPr>
        <w:t>М е з о с ф е р а  находится выше стратосферы, в которой темпер</w:t>
      </w:r>
      <w:r w:rsidRPr="00867349">
        <w:rPr>
          <w:sz w:val="20"/>
          <w:szCs w:val="20"/>
        </w:rPr>
        <w:t>а</w:t>
      </w:r>
      <w:r w:rsidRPr="00867349">
        <w:rPr>
          <w:sz w:val="20"/>
          <w:szCs w:val="20"/>
        </w:rPr>
        <w:t xml:space="preserve">тура </w:t>
      </w:r>
      <w:r w:rsidR="0006389C">
        <w:rPr>
          <w:sz w:val="20"/>
          <w:szCs w:val="20"/>
        </w:rPr>
        <w:t>понижается с высотой.</w:t>
      </w:r>
      <w:r w:rsidRPr="00867349">
        <w:rPr>
          <w:sz w:val="20"/>
          <w:szCs w:val="20"/>
        </w:rPr>
        <w:t xml:space="preserve"> М</w:t>
      </w:r>
      <w:r w:rsidRPr="00867349">
        <w:rPr>
          <w:sz w:val="20"/>
          <w:szCs w:val="20"/>
        </w:rPr>
        <w:t>е</w:t>
      </w:r>
      <w:r w:rsidRPr="00867349">
        <w:rPr>
          <w:sz w:val="20"/>
          <w:szCs w:val="20"/>
        </w:rPr>
        <w:t>зосфера распространяется примерно до высоты 80 км и заканчивается мезопаузой.</w:t>
      </w:r>
    </w:p>
    <w:p w:rsidR="00A049F1" w:rsidRPr="00867349" w:rsidRDefault="00A049F1" w:rsidP="00A049F1">
      <w:pPr>
        <w:widowControl w:val="0"/>
        <w:spacing w:line="216" w:lineRule="auto"/>
        <w:ind w:right="-93" w:firstLine="284"/>
        <w:jc w:val="both"/>
        <w:rPr>
          <w:sz w:val="20"/>
          <w:szCs w:val="20"/>
        </w:rPr>
      </w:pPr>
      <w:r w:rsidRPr="00867349">
        <w:rPr>
          <w:sz w:val="20"/>
          <w:szCs w:val="20"/>
        </w:rPr>
        <w:t>Т е р м о с ф е р а  отличается резким возраст</w:t>
      </w:r>
      <w:r w:rsidRPr="00867349">
        <w:rPr>
          <w:sz w:val="20"/>
          <w:szCs w:val="20"/>
        </w:rPr>
        <w:t>а</w:t>
      </w:r>
      <w:r w:rsidRPr="00867349">
        <w:rPr>
          <w:sz w:val="20"/>
          <w:szCs w:val="20"/>
        </w:rPr>
        <w:t>нием температуры в ее пределах в связи с очень большими скоростями газовых молекул и ат</w:t>
      </w:r>
      <w:r w:rsidRPr="00867349">
        <w:rPr>
          <w:sz w:val="20"/>
          <w:szCs w:val="20"/>
        </w:rPr>
        <w:t>о</w:t>
      </w:r>
      <w:r w:rsidRPr="00867349">
        <w:rPr>
          <w:sz w:val="20"/>
          <w:szCs w:val="20"/>
        </w:rPr>
        <w:t>мов. Иногда термосферу называют  и о н о с ф е р о й, поскольку соде</w:t>
      </w:r>
      <w:r w:rsidRPr="00867349">
        <w:rPr>
          <w:sz w:val="20"/>
          <w:szCs w:val="20"/>
        </w:rPr>
        <w:t>р</w:t>
      </w:r>
      <w:r w:rsidRPr="00867349">
        <w:rPr>
          <w:sz w:val="20"/>
          <w:szCs w:val="20"/>
        </w:rPr>
        <w:t>жание ионов здесь очень велико.</w:t>
      </w:r>
    </w:p>
    <w:p w:rsidR="00A049F1" w:rsidRPr="00867349" w:rsidRDefault="00A049F1" w:rsidP="00A049F1">
      <w:pPr>
        <w:widowControl w:val="0"/>
        <w:spacing w:line="216" w:lineRule="auto"/>
        <w:ind w:right="-93" w:firstLine="284"/>
        <w:jc w:val="both"/>
        <w:rPr>
          <w:sz w:val="20"/>
          <w:szCs w:val="20"/>
        </w:rPr>
      </w:pPr>
      <w:r w:rsidRPr="00867349">
        <w:rPr>
          <w:sz w:val="20"/>
          <w:szCs w:val="20"/>
        </w:rPr>
        <w:t>Э к з о с ф е р а  располагается выше термосферы, содержит только очень небольшое число ат</w:t>
      </w:r>
      <w:r w:rsidRPr="00867349">
        <w:rPr>
          <w:sz w:val="20"/>
          <w:szCs w:val="20"/>
        </w:rPr>
        <w:t>о</w:t>
      </w:r>
      <w:r w:rsidRPr="00867349">
        <w:rPr>
          <w:sz w:val="20"/>
          <w:szCs w:val="20"/>
        </w:rPr>
        <w:t>мов газа, которые движутся здесь с такой скоростью, что преодолевают притяжение Земли и улетают в космич</w:t>
      </w:r>
      <w:r w:rsidRPr="00867349">
        <w:rPr>
          <w:sz w:val="20"/>
          <w:szCs w:val="20"/>
        </w:rPr>
        <w:t>е</w:t>
      </w:r>
      <w:r w:rsidRPr="00867349">
        <w:rPr>
          <w:sz w:val="20"/>
          <w:szCs w:val="20"/>
        </w:rPr>
        <w:t>ское пространство.</w:t>
      </w:r>
    </w:p>
    <w:p w:rsidR="00A049F1" w:rsidRPr="00867349" w:rsidRDefault="00A049F1" w:rsidP="00A049F1">
      <w:pPr>
        <w:widowControl w:val="0"/>
        <w:spacing w:line="216" w:lineRule="auto"/>
        <w:ind w:right="-93" w:firstLine="284"/>
        <w:jc w:val="both"/>
        <w:rPr>
          <w:sz w:val="20"/>
          <w:szCs w:val="20"/>
        </w:rPr>
      </w:pPr>
    </w:p>
    <w:p w:rsidR="00A049F1" w:rsidRPr="00867349" w:rsidRDefault="00A049F1" w:rsidP="0006389C">
      <w:pPr>
        <w:widowControl w:val="0"/>
        <w:spacing w:line="216" w:lineRule="auto"/>
        <w:ind w:right="-93"/>
        <w:jc w:val="center"/>
        <w:rPr>
          <w:sz w:val="20"/>
          <w:szCs w:val="20"/>
        </w:rPr>
      </w:pPr>
      <w:r>
        <w:rPr>
          <w:b/>
          <w:sz w:val="20"/>
          <w:szCs w:val="20"/>
        </w:rPr>
        <w:t>16. СОЛНЕЧНАЯ Р</w:t>
      </w:r>
      <w:r w:rsidRPr="00867349">
        <w:rPr>
          <w:b/>
          <w:sz w:val="20"/>
          <w:szCs w:val="20"/>
        </w:rPr>
        <w:t>АДИАЦИЯ В АТМОСФЕРЕ</w:t>
      </w:r>
    </w:p>
    <w:p w:rsidR="00A049F1" w:rsidRDefault="00A049F1" w:rsidP="0006389C">
      <w:pPr>
        <w:widowControl w:val="0"/>
        <w:spacing w:line="216" w:lineRule="auto"/>
        <w:ind w:right="-93"/>
        <w:jc w:val="center"/>
        <w:rPr>
          <w:sz w:val="20"/>
          <w:szCs w:val="20"/>
        </w:rPr>
      </w:pPr>
    </w:p>
    <w:p w:rsidR="00A049F1" w:rsidRDefault="00A049F1" w:rsidP="0006389C">
      <w:pPr>
        <w:widowControl w:val="0"/>
        <w:spacing w:line="216" w:lineRule="auto"/>
        <w:ind w:right="-93"/>
        <w:jc w:val="center"/>
        <w:rPr>
          <w:sz w:val="20"/>
          <w:szCs w:val="20"/>
        </w:rPr>
      </w:pPr>
      <w:r>
        <w:rPr>
          <w:b/>
          <w:sz w:val="20"/>
          <w:szCs w:val="20"/>
        </w:rPr>
        <w:t>16.1. Потоки лучистой энергии</w:t>
      </w:r>
    </w:p>
    <w:p w:rsidR="00A049F1" w:rsidRPr="007438D8" w:rsidRDefault="00A049F1" w:rsidP="00A049F1">
      <w:pPr>
        <w:widowControl w:val="0"/>
        <w:spacing w:line="216" w:lineRule="auto"/>
        <w:ind w:right="-93" w:firstLine="284"/>
        <w:jc w:val="center"/>
        <w:rPr>
          <w:sz w:val="20"/>
          <w:szCs w:val="20"/>
        </w:rPr>
      </w:pPr>
    </w:p>
    <w:p w:rsidR="00A049F1" w:rsidRDefault="00A049F1" w:rsidP="00A049F1">
      <w:pPr>
        <w:widowControl w:val="0"/>
        <w:spacing w:line="216" w:lineRule="auto"/>
        <w:ind w:right="-93" w:firstLine="284"/>
        <w:jc w:val="both"/>
        <w:rPr>
          <w:sz w:val="20"/>
          <w:szCs w:val="20"/>
        </w:rPr>
      </w:pPr>
      <w:r w:rsidRPr="00867349">
        <w:rPr>
          <w:sz w:val="20"/>
          <w:szCs w:val="20"/>
        </w:rPr>
        <w:t>Солнце – раскаленный плазменный шар</w:t>
      </w:r>
      <w:r>
        <w:rPr>
          <w:sz w:val="20"/>
          <w:szCs w:val="20"/>
        </w:rPr>
        <w:t>,</w:t>
      </w:r>
      <w:r w:rsidRPr="00867349">
        <w:rPr>
          <w:sz w:val="20"/>
          <w:szCs w:val="20"/>
        </w:rPr>
        <w:t xml:space="preserve"> излуча</w:t>
      </w:r>
      <w:r>
        <w:rPr>
          <w:sz w:val="20"/>
          <w:szCs w:val="20"/>
        </w:rPr>
        <w:t>ющий</w:t>
      </w:r>
      <w:r w:rsidRPr="00867349">
        <w:rPr>
          <w:sz w:val="20"/>
          <w:szCs w:val="20"/>
        </w:rPr>
        <w:t xml:space="preserve"> в окружающее пространство огромную энергию (3,83·10</w:t>
      </w:r>
      <w:r w:rsidRPr="00867349">
        <w:rPr>
          <w:sz w:val="20"/>
          <w:szCs w:val="20"/>
          <w:vertAlign w:val="superscript"/>
        </w:rPr>
        <w:t>23</w:t>
      </w:r>
      <w:r w:rsidRPr="00867349">
        <w:rPr>
          <w:sz w:val="20"/>
          <w:szCs w:val="20"/>
        </w:rPr>
        <w:t xml:space="preserve"> кВт), из которой Земля п</w:t>
      </w:r>
      <w:r w:rsidRPr="00867349">
        <w:rPr>
          <w:sz w:val="20"/>
          <w:szCs w:val="20"/>
        </w:rPr>
        <w:t>о</w:t>
      </w:r>
      <w:r w:rsidRPr="00867349">
        <w:rPr>
          <w:sz w:val="20"/>
          <w:szCs w:val="20"/>
        </w:rPr>
        <w:t>лучает всего одну двухмиллионную часть (1,743·10</w:t>
      </w:r>
      <w:r w:rsidRPr="00867349">
        <w:rPr>
          <w:sz w:val="20"/>
          <w:szCs w:val="20"/>
          <w:vertAlign w:val="superscript"/>
        </w:rPr>
        <w:t>17</w:t>
      </w:r>
      <w:r w:rsidRPr="00867349">
        <w:rPr>
          <w:sz w:val="20"/>
          <w:szCs w:val="20"/>
        </w:rPr>
        <w:t xml:space="preserve"> Вт). За 1,5 сут</w:t>
      </w:r>
      <w:r>
        <w:rPr>
          <w:sz w:val="20"/>
          <w:szCs w:val="20"/>
        </w:rPr>
        <w:t>ок</w:t>
      </w:r>
      <w:r w:rsidRPr="00867349">
        <w:rPr>
          <w:sz w:val="20"/>
          <w:szCs w:val="20"/>
        </w:rPr>
        <w:t xml:space="preserve"> Солнце дает Земле столько энергии, сколько электр</w:t>
      </w:r>
      <w:r w:rsidRPr="00867349">
        <w:rPr>
          <w:sz w:val="20"/>
          <w:szCs w:val="20"/>
        </w:rPr>
        <w:t>о</w:t>
      </w:r>
      <w:r w:rsidRPr="00867349">
        <w:rPr>
          <w:sz w:val="20"/>
          <w:szCs w:val="20"/>
        </w:rPr>
        <w:t>станци</w:t>
      </w:r>
      <w:r>
        <w:rPr>
          <w:sz w:val="20"/>
          <w:szCs w:val="20"/>
        </w:rPr>
        <w:t>и</w:t>
      </w:r>
      <w:r w:rsidRPr="00867349">
        <w:rPr>
          <w:sz w:val="20"/>
          <w:szCs w:val="20"/>
        </w:rPr>
        <w:t xml:space="preserve"> всех стран мира за год.</w:t>
      </w:r>
    </w:p>
    <w:p w:rsidR="00A049F1" w:rsidRPr="00867349" w:rsidRDefault="00A049F1" w:rsidP="00A049F1">
      <w:pPr>
        <w:widowControl w:val="0"/>
        <w:spacing w:line="216" w:lineRule="auto"/>
        <w:ind w:right="-93" w:firstLine="284"/>
        <w:jc w:val="both"/>
        <w:rPr>
          <w:sz w:val="20"/>
          <w:szCs w:val="20"/>
        </w:rPr>
      </w:pPr>
      <w:r>
        <w:rPr>
          <w:sz w:val="20"/>
          <w:szCs w:val="20"/>
        </w:rPr>
        <w:t xml:space="preserve">Лучистая энергия Солнца, являясь основным </w:t>
      </w:r>
      <w:r w:rsidR="00A32687">
        <w:rPr>
          <w:sz w:val="20"/>
          <w:szCs w:val="20"/>
        </w:rPr>
        <w:t>источником тепла и света, обусло</w:t>
      </w:r>
      <w:r>
        <w:rPr>
          <w:sz w:val="20"/>
          <w:szCs w:val="20"/>
        </w:rPr>
        <w:t>вливает жизнь на Земле во всем многообразии. Особенно важную роль играет она в биологичексих процессах. Она необходима для создания органического вещества в процессе фотосиниеза и оказ</w:t>
      </w:r>
      <w:r>
        <w:rPr>
          <w:sz w:val="20"/>
          <w:szCs w:val="20"/>
        </w:rPr>
        <w:t>ы</w:t>
      </w:r>
      <w:r>
        <w:rPr>
          <w:sz w:val="20"/>
          <w:szCs w:val="20"/>
        </w:rPr>
        <w:t>вает влияние на рост, развитие растений и живых организмов.</w:t>
      </w:r>
    </w:p>
    <w:p w:rsidR="00A049F1" w:rsidRPr="00867349" w:rsidRDefault="00A049F1" w:rsidP="00A049F1">
      <w:pPr>
        <w:widowControl w:val="0"/>
        <w:spacing w:line="216" w:lineRule="auto"/>
        <w:ind w:right="-93" w:firstLine="284"/>
        <w:jc w:val="both"/>
        <w:rPr>
          <w:sz w:val="20"/>
          <w:szCs w:val="20"/>
        </w:rPr>
      </w:pPr>
      <w:r w:rsidRPr="00867349">
        <w:rPr>
          <w:sz w:val="20"/>
          <w:szCs w:val="20"/>
        </w:rPr>
        <w:t>В атмосфере солнечная радиация на пути к поверхности земли ча</w:t>
      </w:r>
      <w:r w:rsidRPr="00867349">
        <w:rPr>
          <w:sz w:val="20"/>
          <w:szCs w:val="20"/>
        </w:rPr>
        <w:t>с</w:t>
      </w:r>
      <w:r w:rsidRPr="00867349">
        <w:rPr>
          <w:sz w:val="20"/>
          <w:szCs w:val="20"/>
        </w:rPr>
        <w:t>тично поглощается, а частично рассеивается и отражается от обл</w:t>
      </w:r>
      <w:r w:rsidRPr="00867349">
        <w:rPr>
          <w:sz w:val="20"/>
          <w:szCs w:val="20"/>
        </w:rPr>
        <w:t>а</w:t>
      </w:r>
      <w:r w:rsidRPr="00867349">
        <w:rPr>
          <w:sz w:val="20"/>
          <w:szCs w:val="20"/>
        </w:rPr>
        <w:t>ков и земной поверхности. В атмосфере наблюдаются три вида солнечной р</w:t>
      </w:r>
      <w:r w:rsidRPr="00867349">
        <w:rPr>
          <w:sz w:val="20"/>
          <w:szCs w:val="20"/>
        </w:rPr>
        <w:t>а</w:t>
      </w:r>
      <w:r w:rsidRPr="00867349">
        <w:rPr>
          <w:sz w:val="20"/>
          <w:szCs w:val="20"/>
        </w:rPr>
        <w:t>диации: п р я м а я, р а с с е я н н а я  и  о т р а ж е н н а я.</w:t>
      </w:r>
    </w:p>
    <w:p w:rsidR="00A049F1" w:rsidRPr="00867349" w:rsidRDefault="00A049F1" w:rsidP="00A049F1">
      <w:pPr>
        <w:widowControl w:val="0"/>
        <w:spacing w:line="216" w:lineRule="auto"/>
        <w:ind w:right="-93" w:firstLine="284"/>
        <w:jc w:val="both"/>
        <w:rPr>
          <w:sz w:val="20"/>
          <w:szCs w:val="20"/>
        </w:rPr>
      </w:pPr>
      <w:r w:rsidRPr="00867349">
        <w:rPr>
          <w:sz w:val="20"/>
          <w:szCs w:val="20"/>
        </w:rPr>
        <w:t>Радиацию, поступающую на Землю непосредс</w:t>
      </w:r>
      <w:r w:rsidRPr="00867349">
        <w:rPr>
          <w:sz w:val="20"/>
          <w:szCs w:val="20"/>
        </w:rPr>
        <w:t>т</w:t>
      </w:r>
      <w:r w:rsidRPr="00867349">
        <w:rPr>
          <w:sz w:val="20"/>
          <w:szCs w:val="20"/>
        </w:rPr>
        <w:t>венно от солнечного диска в виде пучка солнечных лучей, называют  п р я м о й  с о л н е ч</w:t>
      </w:r>
      <w:r w:rsidR="00A32687">
        <w:rPr>
          <w:sz w:val="20"/>
          <w:szCs w:val="20"/>
        </w:rPr>
        <w:t xml:space="preserve">- </w:t>
      </w:r>
      <w:r w:rsidRPr="00867349">
        <w:rPr>
          <w:sz w:val="20"/>
          <w:szCs w:val="20"/>
        </w:rPr>
        <w:t xml:space="preserve"> н о й  р а д и а ц и е й</w:t>
      </w:r>
      <w:r>
        <w:rPr>
          <w:sz w:val="20"/>
          <w:szCs w:val="20"/>
        </w:rPr>
        <w:t xml:space="preserve">  </w:t>
      </w:r>
      <w:r w:rsidRPr="00867349">
        <w:rPr>
          <w:sz w:val="20"/>
          <w:szCs w:val="20"/>
          <w:lang w:val="en-US"/>
        </w:rPr>
        <w:t>S</w:t>
      </w:r>
      <w:r w:rsidRPr="00867349">
        <w:rPr>
          <w:sz w:val="20"/>
          <w:szCs w:val="20"/>
        </w:rPr>
        <w:t>. Расстояние от Земли до Солнца так велико, что радиация падает в виде пучка параллел</w:t>
      </w:r>
      <w:r w:rsidRPr="00867349">
        <w:rPr>
          <w:sz w:val="20"/>
          <w:szCs w:val="20"/>
        </w:rPr>
        <w:t>ь</w:t>
      </w:r>
      <w:r w:rsidRPr="00867349">
        <w:rPr>
          <w:sz w:val="20"/>
          <w:szCs w:val="20"/>
        </w:rPr>
        <w:t>ных лучей, исходящих как бы из бесконечности.</w:t>
      </w:r>
    </w:p>
    <w:p w:rsidR="00A049F1" w:rsidRPr="00867349" w:rsidRDefault="00A049F1" w:rsidP="00A049F1">
      <w:pPr>
        <w:widowControl w:val="0"/>
        <w:spacing w:line="216" w:lineRule="auto"/>
        <w:ind w:right="-93" w:firstLine="284"/>
        <w:jc w:val="both"/>
        <w:rPr>
          <w:sz w:val="20"/>
          <w:szCs w:val="20"/>
        </w:rPr>
      </w:pPr>
      <w:r>
        <w:rPr>
          <w:sz w:val="20"/>
          <w:szCs w:val="20"/>
        </w:rPr>
        <w:t>К</w:t>
      </w:r>
      <w:r w:rsidRPr="00867349">
        <w:rPr>
          <w:sz w:val="20"/>
          <w:szCs w:val="20"/>
        </w:rPr>
        <w:t>оличество</w:t>
      </w:r>
      <w:r>
        <w:rPr>
          <w:sz w:val="20"/>
          <w:szCs w:val="20"/>
        </w:rPr>
        <w:t xml:space="preserve"> прямой</w:t>
      </w:r>
      <w:r w:rsidRPr="00867349">
        <w:rPr>
          <w:sz w:val="20"/>
          <w:szCs w:val="20"/>
        </w:rPr>
        <w:t xml:space="preserve"> радиации</w:t>
      </w:r>
      <w:r>
        <w:rPr>
          <w:sz w:val="20"/>
          <w:szCs w:val="20"/>
        </w:rPr>
        <w:t>,</w:t>
      </w:r>
      <w:r w:rsidRPr="00867349">
        <w:rPr>
          <w:sz w:val="20"/>
          <w:szCs w:val="20"/>
        </w:rPr>
        <w:t xml:space="preserve"> </w:t>
      </w:r>
      <w:r>
        <w:rPr>
          <w:sz w:val="20"/>
          <w:szCs w:val="20"/>
        </w:rPr>
        <w:t>поступающей в единицу времени на единицу поверхности,</w:t>
      </w:r>
      <w:r w:rsidRPr="00867349">
        <w:rPr>
          <w:sz w:val="20"/>
          <w:szCs w:val="20"/>
        </w:rPr>
        <w:t xml:space="preserve"> перпендикулярно</w:t>
      </w:r>
      <w:r>
        <w:rPr>
          <w:sz w:val="20"/>
          <w:szCs w:val="20"/>
        </w:rPr>
        <w:t>й</w:t>
      </w:r>
      <w:r w:rsidRPr="00867349">
        <w:rPr>
          <w:sz w:val="20"/>
          <w:szCs w:val="20"/>
        </w:rPr>
        <w:t xml:space="preserve"> солнечным лучам,</w:t>
      </w:r>
      <w:r>
        <w:rPr>
          <w:sz w:val="20"/>
          <w:szCs w:val="20"/>
        </w:rPr>
        <w:t xml:space="preserve"> называется энергетической освещенностью</w:t>
      </w:r>
      <w:r w:rsidRPr="00867349">
        <w:rPr>
          <w:sz w:val="20"/>
          <w:szCs w:val="20"/>
        </w:rPr>
        <w:t>.</w:t>
      </w:r>
      <w:r>
        <w:rPr>
          <w:sz w:val="20"/>
          <w:szCs w:val="20"/>
        </w:rPr>
        <w:t xml:space="preserve"> Энергетическая освещенность прямой радиации, поступающая на горизонтальную поверхность, называется    </w:t>
      </w:r>
      <w:r w:rsidRPr="00867349">
        <w:rPr>
          <w:sz w:val="20"/>
          <w:szCs w:val="20"/>
        </w:rPr>
        <w:lastRenderedPageBreak/>
        <w:t>и н с о л я ц и е й</w:t>
      </w:r>
      <w:r w:rsidRPr="00B94253">
        <w:rPr>
          <w:sz w:val="20"/>
          <w:szCs w:val="20"/>
        </w:rPr>
        <w:t xml:space="preserve"> </w:t>
      </w:r>
      <w:r>
        <w:rPr>
          <w:sz w:val="20"/>
          <w:szCs w:val="20"/>
        </w:rPr>
        <w:t xml:space="preserve"> </w:t>
      </w:r>
      <w:r w:rsidRPr="00867349">
        <w:rPr>
          <w:sz w:val="20"/>
          <w:szCs w:val="20"/>
          <w:lang w:val="en-US"/>
        </w:rPr>
        <w:t>S</w:t>
      </w:r>
      <w:r w:rsidRPr="00867349">
        <w:rPr>
          <w:sz w:val="20"/>
          <w:szCs w:val="20"/>
        </w:rPr>
        <w:t>´</w:t>
      </w:r>
      <w:r>
        <w:rPr>
          <w:sz w:val="20"/>
          <w:szCs w:val="20"/>
        </w:rPr>
        <w:t xml:space="preserve"> и вычисляется по формуле </w:t>
      </w:r>
    </w:p>
    <w:p w:rsidR="00A049F1" w:rsidRPr="00867349" w:rsidRDefault="00A049F1" w:rsidP="00A049F1">
      <w:pPr>
        <w:widowControl w:val="0"/>
        <w:spacing w:line="216" w:lineRule="auto"/>
        <w:ind w:right="-93" w:firstLine="284"/>
        <w:jc w:val="both"/>
        <w:rPr>
          <w:sz w:val="20"/>
          <w:szCs w:val="20"/>
        </w:rPr>
      </w:pPr>
    </w:p>
    <w:p w:rsidR="00A049F1" w:rsidRPr="00867349" w:rsidRDefault="00A049F1" w:rsidP="00A32687">
      <w:pPr>
        <w:widowControl w:val="0"/>
        <w:spacing w:line="216" w:lineRule="auto"/>
        <w:ind w:right="-93"/>
        <w:jc w:val="right"/>
        <w:rPr>
          <w:sz w:val="20"/>
          <w:szCs w:val="20"/>
        </w:rPr>
      </w:pPr>
      <w:r w:rsidRPr="00867349">
        <w:rPr>
          <w:sz w:val="20"/>
          <w:szCs w:val="20"/>
          <w:lang w:val="en-US"/>
        </w:rPr>
        <w:t>S</w:t>
      </w:r>
      <w:r w:rsidRPr="00867349">
        <w:rPr>
          <w:sz w:val="20"/>
          <w:szCs w:val="20"/>
        </w:rPr>
        <w:t>´ =</w:t>
      </w:r>
      <w:r w:rsidRPr="00867349">
        <w:rPr>
          <w:sz w:val="20"/>
          <w:szCs w:val="20"/>
          <w:lang w:val="en-US"/>
        </w:rPr>
        <w:t>S</w:t>
      </w:r>
      <w:r w:rsidRPr="00867349">
        <w:rPr>
          <w:sz w:val="20"/>
          <w:szCs w:val="20"/>
        </w:rPr>
        <w:t xml:space="preserve"> · </w:t>
      </w:r>
      <w:r w:rsidRPr="00867349">
        <w:rPr>
          <w:sz w:val="20"/>
          <w:szCs w:val="20"/>
          <w:lang w:val="en-US"/>
        </w:rPr>
        <w:t>sin</w:t>
      </w:r>
      <w:r w:rsidRPr="00867349">
        <w:rPr>
          <w:sz w:val="20"/>
          <w:szCs w:val="20"/>
        </w:rPr>
        <w:t xml:space="preserve"> </w:t>
      </w:r>
      <w:r w:rsidRPr="00867349">
        <w:rPr>
          <w:sz w:val="20"/>
          <w:szCs w:val="20"/>
          <w:lang w:val="en-US"/>
        </w:rPr>
        <w:t>h</w:t>
      </w:r>
      <w:r w:rsidRPr="00867349">
        <w:rPr>
          <w:sz w:val="20"/>
          <w:szCs w:val="20"/>
          <w:vertAlign w:val="subscript"/>
        </w:rPr>
        <w:t>0</w:t>
      </w:r>
      <w:r w:rsidRPr="00867349">
        <w:rPr>
          <w:sz w:val="20"/>
          <w:szCs w:val="20"/>
        </w:rPr>
        <w:t>,</w:t>
      </w:r>
      <w:r w:rsidRPr="00867349">
        <w:rPr>
          <w:sz w:val="20"/>
          <w:szCs w:val="20"/>
        </w:rPr>
        <w:tab/>
      </w:r>
      <w:r w:rsidRPr="00867349">
        <w:rPr>
          <w:sz w:val="20"/>
          <w:szCs w:val="20"/>
        </w:rPr>
        <w:tab/>
      </w:r>
      <w:r w:rsidRPr="00867349">
        <w:rPr>
          <w:sz w:val="20"/>
          <w:szCs w:val="20"/>
        </w:rPr>
        <w:tab/>
      </w:r>
      <w:r w:rsidRPr="00867349">
        <w:rPr>
          <w:sz w:val="20"/>
          <w:szCs w:val="20"/>
        </w:rPr>
        <w:tab/>
        <w:t>(</w:t>
      </w:r>
      <w:r>
        <w:rPr>
          <w:sz w:val="20"/>
          <w:szCs w:val="20"/>
        </w:rPr>
        <w:t>16.1</w:t>
      </w:r>
      <w:r w:rsidRPr="00867349">
        <w:rPr>
          <w:sz w:val="20"/>
          <w:szCs w:val="20"/>
        </w:rPr>
        <w:t>)</w:t>
      </w:r>
    </w:p>
    <w:p w:rsidR="00A049F1" w:rsidRPr="00867349" w:rsidRDefault="00A049F1" w:rsidP="00A049F1">
      <w:pPr>
        <w:widowControl w:val="0"/>
        <w:spacing w:line="216" w:lineRule="auto"/>
        <w:ind w:left="993" w:right="-93" w:hanging="993"/>
        <w:jc w:val="both"/>
        <w:rPr>
          <w:sz w:val="20"/>
          <w:szCs w:val="20"/>
        </w:rPr>
      </w:pPr>
    </w:p>
    <w:p w:rsidR="00A049F1" w:rsidRDefault="00A049F1" w:rsidP="00A049F1">
      <w:pPr>
        <w:widowControl w:val="0"/>
        <w:spacing w:line="216" w:lineRule="auto"/>
        <w:ind w:left="993" w:right="-93" w:hanging="993"/>
        <w:jc w:val="both"/>
        <w:rPr>
          <w:sz w:val="20"/>
          <w:szCs w:val="20"/>
        </w:rPr>
      </w:pPr>
      <w:r w:rsidRPr="00867349">
        <w:rPr>
          <w:sz w:val="20"/>
          <w:szCs w:val="20"/>
        </w:rPr>
        <w:t xml:space="preserve">где </w:t>
      </w:r>
      <w:r w:rsidRPr="00867349">
        <w:rPr>
          <w:sz w:val="20"/>
          <w:szCs w:val="20"/>
          <w:lang w:val="en-US"/>
        </w:rPr>
        <w:t>h</w:t>
      </w:r>
      <w:r w:rsidRPr="00867349">
        <w:rPr>
          <w:sz w:val="20"/>
          <w:szCs w:val="20"/>
          <w:vertAlign w:val="subscript"/>
        </w:rPr>
        <w:t>0</w:t>
      </w:r>
      <w:r w:rsidR="00A32687">
        <w:rPr>
          <w:sz w:val="20"/>
          <w:szCs w:val="20"/>
        </w:rPr>
        <w:t xml:space="preserve"> – высота С</w:t>
      </w:r>
      <w:r w:rsidRPr="00867349">
        <w:rPr>
          <w:sz w:val="20"/>
          <w:szCs w:val="20"/>
        </w:rPr>
        <w:t>олнца</w:t>
      </w:r>
      <w:r>
        <w:rPr>
          <w:sz w:val="20"/>
          <w:szCs w:val="20"/>
        </w:rPr>
        <w:t xml:space="preserve"> над горизонтом в</w:t>
      </w:r>
      <w:r w:rsidRPr="00867349">
        <w:rPr>
          <w:sz w:val="20"/>
          <w:szCs w:val="20"/>
        </w:rPr>
        <w:t xml:space="preserve"> градус</w:t>
      </w:r>
      <w:r>
        <w:rPr>
          <w:sz w:val="20"/>
          <w:szCs w:val="20"/>
        </w:rPr>
        <w:t>ах</w:t>
      </w:r>
      <w:r w:rsidRPr="00867349">
        <w:rPr>
          <w:sz w:val="20"/>
          <w:szCs w:val="20"/>
        </w:rPr>
        <w:t xml:space="preserve">. </w:t>
      </w:r>
    </w:p>
    <w:p w:rsidR="00A049F1" w:rsidRPr="00867349" w:rsidRDefault="00A049F1" w:rsidP="00A049F1">
      <w:pPr>
        <w:widowControl w:val="0"/>
        <w:spacing w:line="216" w:lineRule="auto"/>
        <w:ind w:firstLine="284"/>
        <w:jc w:val="both"/>
        <w:rPr>
          <w:sz w:val="20"/>
          <w:szCs w:val="20"/>
        </w:rPr>
      </w:pPr>
      <w:r w:rsidRPr="00867349">
        <w:rPr>
          <w:sz w:val="20"/>
          <w:szCs w:val="20"/>
        </w:rPr>
        <w:t>Распределение лучистой энергии по длинам волн называют спе</w:t>
      </w:r>
      <w:r w:rsidRPr="00867349">
        <w:rPr>
          <w:sz w:val="20"/>
          <w:szCs w:val="20"/>
        </w:rPr>
        <w:t>к</w:t>
      </w:r>
      <w:r w:rsidRPr="00867349">
        <w:rPr>
          <w:sz w:val="20"/>
          <w:szCs w:val="20"/>
        </w:rPr>
        <w:t>тром. Солнечный спектр д</w:t>
      </w:r>
      <w:r w:rsidRPr="00867349">
        <w:rPr>
          <w:sz w:val="20"/>
          <w:szCs w:val="20"/>
        </w:rPr>
        <w:t>е</w:t>
      </w:r>
      <w:r w:rsidRPr="00867349">
        <w:rPr>
          <w:sz w:val="20"/>
          <w:szCs w:val="20"/>
        </w:rPr>
        <w:t>лится на ультрафиолетовую часть с длиной волны λ &lt; 0,40 мкм</w:t>
      </w:r>
      <w:r w:rsidR="00A32687">
        <w:rPr>
          <w:sz w:val="20"/>
          <w:szCs w:val="20"/>
        </w:rPr>
        <w:t>, видимую – 0,40 мкм ≤ λ ≤ 0,</w:t>
      </w:r>
      <w:r w:rsidRPr="00867349">
        <w:rPr>
          <w:sz w:val="20"/>
          <w:szCs w:val="20"/>
        </w:rPr>
        <w:t>76 мкм и инфракра</w:t>
      </w:r>
      <w:r w:rsidRPr="00867349">
        <w:rPr>
          <w:sz w:val="20"/>
          <w:szCs w:val="20"/>
        </w:rPr>
        <w:t>с</w:t>
      </w:r>
      <w:r w:rsidRPr="00867349">
        <w:rPr>
          <w:sz w:val="20"/>
          <w:szCs w:val="20"/>
        </w:rPr>
        <w:t xml:space="preserve">ную – λ ≥ 0,76 мкм. У верхней границы атмосферы на видимую часть приходится  46% всей радиации, на инфракрасную </w:t>
      </w:r>
      <w:r w:rsidR="00A32687">
        <w:rPr>
          <w:sz w:val="20"/>
          <w:szCs w:val="20"/>
        </w:rPr>
        <w:t xml:space="preserve">– </w:t>
      </w:r>
      <w:r w:rsidRPr="00867349">
        <w:rPr>
          <w:sz w:val="20"/>
          <w:szCs w:val="20"/>
        </w:rPr>
        <w:t>47. На ультр</w:t>
      </w:r>
      <w:r w:rsidRPr="00867349">
        <w:rPr>
          <w:sz w:val="20"/>
          <w:szCs w:val="20"/>
        </w:rPr>
        <w:t>а</w:t>
      </w:r>
      <w:r w:rsidRPr="00867349">
        <w:rPr>
          <w:sz w:val="20"/>
          <w:szCs w:val="20"/>
        </w:rPr>
        <w:t xml:space="preserve">фиолетовую </w:t>
      </w:r>
      <w:r w:rsidR="00A32687">
        <w:rPr>
          <w:sz w:val="20"/>
          <w:szCs w:val="20"/>
        </w:rPr>
        <w:t xml:space="preserve">– </w:t>
      </w:r>
      <w:r w:rsidRPr="00867349">
        <w:rPr>
          <w:sz w:val="20"/>
          <w:szCs w:val="20"/>
        </w:rPr>
        <w:t>7%.</w:t>
      </w:r>
    </w:p>
    <w:p w:rsidR="00A049F1" w:rsidRDefault="00A049F1" w:rsidP="00A049F1">
      <w:pPr>
        <w:widowControl w:val="0"/>
        <w:spacing w:line="216" w:lineRule="auto"/>
        <w:ind w:firstLine="284"/>
        <w:jc w:val="both"/>
        <w:rPr>
          <w:sz w:val="20"/>
          <w:szCs w:val="20"/>
        </w:rPr>
      </w:pPr>
      <w:r w:rsidRPr="00867349">
        <w:rPr>
          <w:sz w:val="20"/>
          <w:szCs w:val="20"/>
        </w:rPr>
        <w:t>Видимая часть, создающая освещенность, при прохождении через призму разлагается на цветные лучи по убыванию длины волны: кра</w:t>
      </w:r>
      <w:r w:rsidRPr="00867349">
        <w:rPr>
          <w:sz w:val="20"/>
          <w:szCs w:val="20"/>
        </w:rPr>
        <w:t>с</w:t>
      </w:r>
      <w:r w:rsidRPr="00867349">
        <w:rPr>
          <w:sz w:val="20"/>
          <w:szCs w:val="20"/>
        </w:rPr>
        <w:t>ные, оранжевые, желтые, зеленые, голубые, синие, фиолетовые. С</w:t>
      </w:r>
      <w:r w:rsidRPr="00867349">
        <w:rPr>
          <w:sz w:val="20"/>
          <w:szCs w:val="20"/>
        </w:rPr>
        <w:t>о</w:t>
      </w:r>
      <w:r w:rsidRPr="00867349">
        <w:rPr>
          <w:sz w:val="20"/>
          <w:szCs w:val="20"/>
        </w:rPr>
        <w:t>вместное действие л</w:t>
      </w:r>
      <w:r w:rsidRPr="00867349">
        <w:rPr>
          <w:sz w:val="20"/>
          <w:szCs w:val="20"/>
        </w:rPr>
        <w:t>у</w:t>
      </w:r>
      <w:r w:rsidRPr="00867349">
        <w:rPr>
          <w:sz w:val="20"/>
          <w:szCs w:val="20"/>
        </w:rPr>
        <w:t>чей на глаз создает белый цвет.</w:t>
      </w:r>
    </w:p>
    <w:p w:rsidR="00A049F1" w:rsidRDefault="00A049F1" w:rsidP="00A049F1">
      <w:pPr>
        <w:widowControl w:val="0"/>
        <w:spacing w:line="216" w:lineRule="auto"/>
        <w:ind w:firstLine="284"/>
        <w:jc w:val="both"/>
        <w:rPr>
          <w:sz w:val="20"/>
          <w:szCs w:val="20"/>
        </w:rPr>
      </w:pPr>
      <w:r>
        <w:rPr>
          <w:sz w:val="20"/>
          <w:szCs w:val="20"/>
        </w:rPr>
        <w:t>Исс</w:t>
      </w:r>
      <w:r w:rsidRPr="00867349">
        <w:rPr>
          <w:sz w:val="20"/>
          <w:szCs w:val="20"/>
        </w:rPr>
        <w:t>ледования показали, что максимум энергии в спектре солнечн</w:t>
      </w:r>
      <w:r w:rsidRPr="00867349">
        <w:rPr>
          <w:sz w:val="20"/>
          <w:szCs w:val="20"/>
        </w:rPr>
        <w:t>о</w:t>
      </w:r>
      <w:r w:rsidRPr="00867349">
        <w:rPr>
          <w:sz w:val="20"/>
          <w:szCs w:val="20"/>
        </w:rPr>
        <w:t>го излучения на верхней границе атмосферы приходится на длину волны 0,48…0,49 мкм, то есть лежит в сине-голубой области спе</w:t>
      </w:r>
      <w:r w:rsidRPr="00867349">
        <w:rPr>
          <w:sz w:val="20"/>
          <w:szCs w:val="20"/>
        </w:rPr>
        <w:t>к</w:t>
      </w:r>
      <w:r w:rsidRPr="00867349">
        <w:rPr>
          <w:sz w:val="20"/>
          <w:szCs w:val="20"/>
        </w:rPr>
        <w:t>тра.</w:t>
      </w:r>
    </w:p>
    <w:p w:rsidR="00A049F1" w:rsidRPr="00867349" w:rsidRDefault="00A049F1" w:rsidP="00A049F1">
      <w:pPr>
        <w:widowControl w:val="0"/>
        <w:spacing w:line="216" w:lineRule="auto"/>
        <w:ind w:right="-93" w:firstLine="284"/>
        <w:jc w:val="both"/>
        <w:rPr>
          <w:sz w:val="20"/>
          <w:szCs w:val="20"/>
        </w:rPr>
      </w:pPr>
      <w:r w:rsidRPr="00867349">
        <w:rPr>
          <w:sz w:val="20"/>
          <w:szCs w:val="20"/>
        </w:rPr>
        <w:t>На верхнюю границу атмосферы приходит тол</w:t>
      </w:r>
      <w:r w:rsidRPr="00867349">
        <w:rPr>
          <w:sz w:val="20"/>
          <w:szCs w:val="20"/>
        </w:rPr>
        <w:t>ь</w:t>
      </w:r>
      <w:r w:rsidRPr="00867349">
        <w:rPr>
          <w:sz w:val="20"/>
          <w:szCs w:val="20"/>
        </w:rPr>
        <w:t>ко прямая радиация. Около 30% падающей на Зе</w:t>
      </w:r>
      <w:r w:rsidRPr="00867349">
        <w:rPr>
          <w:sz w:val="20"/>
          <w:szCs w:val="20"/>
        </w:rPr>
        <w:t>м</w:t>
      </w:r>
      <w:r w:rsidRPr="00867349">
        <w:rPr>
          <w:sz w:val="20"/>
          <w:szCs w:val="20"/>
        </w:rPr>
        <w:t>лю радиации отражается в космическое пространство. Кислород, азот, озон, диоксид углерода, в</w:t>
      </w:r>
      <w:r w:rsidRPr="00867349">
        <w:rPr>
          <w:sz w:val="20"/>
          <w:szCs w:val="20"/>
        </w:rPr>
        <w:t>о</w:t>
      </w:r>
      <w:r w:rsidRPr="00867349">
        <w:rPr>
          <w:sz w:val="20"/>
          <w:szCs w:val="20"/>
        </w:rPr>
        <w:t>дяные пары (облака) и аэрозольные частицы п</w:t>
      </w:r>
      <w:r w:rsidRPr="00867349">
        <w:rPr>
          <w:sz w:val="20"/>
          <w:szCs w:val="20"/>
        </w:rPr>
        <w:t>о</w:t>
      </w:r>
      <w:r w:rsidRPr="00867349">
        <w:rPr>
          <w:sz w:val="20"/>
          <w:szCs w:val="20"/>
        </w:rPr>
        <w:t>глощают 23% прямой солнечной радиации в атмосфере. Озон поглощает ультрафиолетовую и вид</w:t>
      </w:r>
      <w:r w:rsidRPr="00867349">
        <w:rPr>
          <w:sz w:val="20"/>
          <w:szCs w:val="20"/>
        </w:rPr>
        <w:t>и</w:t>
      </w:r>
      <w:r w:rsidRPr="00867349">
        <w:rPr>
          <w:sz w:val="20"/>
          <w:szCs w:val="20"/>
        </w:rPr>
        <w:t>мую радиацию. Несмотря на то, что его содерж</w:t>
      </w:r>
      <w:r w:rsidRPr="00867349">
        <w:rPr>
          <w:sz w:val="20"/>
          <w:szCs w:val="20"/>
        </w:rPr>
        <w:t>а</w:t>
      </w:r>
      <w:r w:rsidRPr="00867349">
        <w:rPr>
          <w:sz w:val="20"/>
          <w:szCs w:val="20"/>
        </w:rPr>
        <w:t>ние в воздухе очень мало, он поглощает всю уль</w:t>
      </w:r>
      <w:r w:rsidRPr="00867349">
        <w:rPr>
          <w:sz w:val="20"/>
          <w:szCs w:val="20"/>
        </w:rPr>
        <w:t>т</w:t>
      </w:r>
      <w:r w:rsidRPr="00867349">
        <w:rPr>
          <w:sz w:val="20"/>
          <w:szCs w:val="20"/>
        </w:rPr>
        <w:t>рафиолетовую часть радиации (это примерно 3%). Таким образом</w:t>
      </w:r>
      <w:r>
        <w:rPr>
          <w:sz w:val="20"/>
          <w:szCs w:val="20"/>
        </w:rPr>
        <w:t>,</w:t>
      </w:r>
      <w:r w:rsidRPr="00867349">
        <w:rPr>
          <w:sz w:val="20"/>
          <w:szCs w:val="20"/>
        </w:rPr>
        <w:t xml:space="preserve"> у земной поверхности ее вообще не наблюдается, что очень важно для жизни на Земле.</w:t>
      </w:r>
    </w:p>
    <w:p w:rsidR="00A049F1" w:rsidRPr="00867349" w:rsidRDefault="00A049F1" w:rsidP="00A049F1">
      <w:pPr>
        <w:widowControl w:val="0"/>
        <w:spacing w:line="216" w:lineRule="auto"/>
        <w:ind w:right="-93" w:firstLine="284"/>
        <w:jc w:val="both"/>
        <w:rPr>
          <w:sz w:val="20"/>
          <w:szCs w:val="20"/>
        </w:rPr>
      </w:pPr>
      <w:r w:rsidRPr="00867349">
        <w:rPr>
          <w:sz w:val="20"/>
          <w:szCs w:val="20"/>
        </w:rPr>
        <w:t>Прямая солнечная радиация на пути сквозь атмосферу также рассе</w:t>
      </w:r>
      <w:r w:rsidRPr="00867349">
        <w:rPr>
          <w:sz w:val="20"/>
          <w:szCs w:val="20"/>
        </w:rPr>
        <w:t>и</w:t>
      </w:r>
      <w:r w:rsidRPr="00867349">
        <w:rPr>
          <w:sz w:val="20"/>
          <w:szCs w:val="20"/>
        </w:rPr>
        <w:t>вается. Частица (капля, кр</w:t>
      </w:r>
      <w:r w:rsidRPr="00867349">
        <w:rPr>
          <w:sz w:val="20"/>
          <w:szCs w:val="20"/>
        </w:rPr>
        <w:t>и</w:t>
      </w:r>
      <w:r w:rsidRPr="00867349">
        <w:rPr>
          <w:sz w:val="20"/>
          <w:szCs w:val="20"/>
        </w:rPr>
        <w:t>сталл или молекула) воздуха, находящаяся на пути эле</w:t>
      </w:r>
      <w:r w:rsidRPr="00867349">
        <w:rPr>
          <w:sz w:val="20"/>
          <w:szCs w:val="20"/>
        </w:rPr>
        <w:t>к</w:t>
      </w:r>
      <w:r w:rsidRPr="00867349">
        <w:rPr>
          <w:sz w:val="20"/>
          <w:szCs w:val="20"/>
        </w:rPr>
        <w:t>тромагнитной волны, непрерывно «извлекает» энергию из падающей волны и переизлучает ее по всем направлениям, становясь излучателем энергии. Р а с с е я н и е  радиации – это преобразов</w:t>
      </w:r>
      <w:r w:rsidRPr="00867349">
        <w:rPr>
          <w:sz w:val="20"/>
          <w:szCs w:val="20"/>
        </w:rPr>
        <w:t>а</w:t>
      </w:r>
      <w:r w:rsidRPr="00867349">
        <w:rPr>
          <w:sz w:val="20"/>
          <w:szCs w:val="20"/>
        </w:rPr>
        <w:t>ние прямой солнечной радиации, падающей в одном направлении, в ради</w:t>
      </w:r>
      <w:r w:rsidRPr="00867349">
        <w:rPr>
          <w:sz w:val="20"/>
          <w:szCs w:val="20"/>
        </w:rPr>
        <w:t>а</w:t>
      </w:r>
      <w:r w:rsidRPr="00867349">
        <w:rPr>
          <w:sz w:val="20"/>
          <w:szCs w:val="20"/>
        </w:rPr>
        <w:t>цию, идущую по всем направлениям. Рассеивается около 26% прямой радиации; 2/3 рассеянной радиации достигает поверхности земли. По закону Рэлея рассеяние о</w:t>
      </w:r>
      <w:r w:rsidRPr="00867349">
        <w:rPr>
          <w:sz w:val="20"/>
          <w:szCs w:val="20"/>
        </w:rPr>
        <w:t>б</w:t>
      </w:r>
      <w:r w:rsidRPr="00867349">
        <w:rPr>
          <w:sz w:val="20"/>
          <w:szCs w:val="20"/>
        </w:rPr>
        <w:t>ратно пропорционально четвертой степени длины волны рассеиваемых лучей</w:t>
      </w:r>
      <w:r>
        <w:rPr>
          <w:sz w:val="20"/>
          <w:szCs w:val="20"/>
        </w:rPr>
        <w:t>.</w:t>
      </w:r>
      <w:r w:rsidRPr="00867349">
        <w:rPr>
          <w:sz w:val="20"/>
          <w:szCs w:val="20"/>
        </w:rPr>
        <w:t xml:space="preserve"> Длина волн красного цвета 0,76 мкм (микрометр – 0,001мм) вдвое больше длины волн фиолетового цвета (0,4 мкм). Поэтому красные лучи ра</w:t>
      </w:r>
      <w:r w:rsidRPr="00867349">
        <w:rPr>
          <w:sz w:val="20"/>
          <w:szCs w:val="20"/>
        </w:rPr>
        <w:t>с</w:t>
      </w:r>
      <w:r w:rsidRPr="00867349">
        <w:rPr>
          <w:sz w:val="20"/>
          <w:szCs w:val="20"/>
        </w:rPr>
        <w:t>сеиваются в 14 раз меньше, чем фиолетовые. Максимум энергии рассеянной радиации приходится на синие и голубые лучи. Отсюда голубой цвет неба – это цвет самого во</w:t>
      </w:r>
      <w:r w:rsidRPr="00867349">
        <w:rPr>
          <w:sz w:val="20"/>
          <w:szCs w:val="20"/>
        </w:rPr>
        <w:t>з</w:t>
      </w:r>
      <w:r w:rsidRPr="00867349">
        <w:rPr>
          <w:sz w:val="20"/>
          <w:szCs w:val="20"/>
        </w:rPr>
        <w:t>духа, обусловленный ра</w:t>
      </w:r>
      <w:r w:rsidRPr="00867349">
        <w:rPr>
          <w:sz w:val="20"/>
          <w:szCs w:val="20"/>
        </w:rPr>
        <w:t>с</w:t>
      </w:r>
      <w:r w:rsidRPr="00867349">
        <w:rPr>
          <w:sz w:val="20"/>
          <w:szCs w:val="20"/>
        </w:rPr>
        <w:t>сеянием в нем солнечных лучей. Голубой цвет воздуха это не только цвет небесного свода, но и голубоватый цвет д</w:t>
      </w:r>
      <w:r w:rsidRPr="00867349">
        <w:rPr>
          <w:sz w:val="20"/>
          <w:szCs w:val="20"/>
        </w:rPr>
        <w:t>а</w:t>
      </w:r>
      <w:r w:rsidRPr="00867349">
        <w:rPr>
          <w:sz w:val="20"/>
          <w:szCs w:val="20"/>
        </w:rPr>
        <w:lastRenderedPageBreak/>
        <w:t>леких гор и леса. С высотой, по мере уменьшения плотности воздуха, т</w:t>
      </w:r>
      <w:r w:rsidR="00A32687">
        <w:rPr>
          <w:sz w:val="20"/>
          <w:szCs w:val="20"/>
        </w:rPr>
        <w:t>.</w:t>
      </w:r>
      <w:r w:rsidRPr="00867349">
        <w:rPr>
          <w:sz w:val="20"/>
          <w:szCs w:val="20"/>
        </w:rPr>
        <w:t>е</w:t>
      </w:r>
      <w:r w:rsidR="00A32687">
        <w:rPr>
          <w:sz w:val="20"/>
          <w:szCs w:val="20"/>
        </w:rPr>
        <w:t>.</w:t>
      </w:r>
      <w:r w:rsidRPr="00867349">
        <w:rPr>
          <w:sz w:val="20"/>
          <w:szCs w:val="20"/>
        </w:rPr>
        <w:t xml:space="preserve"> количества рассеивающих частиц, цвет неба становится густо-синим, а в стр</w:t>
      </w:r>
      <w:r w:rsidRPr="00867349">
        <w:rPr>
          <w:sz w:val="20"/>
          <w:szCs w:val="20"/>
        </w:rPr>
        <w:t>а</w:t>
      </w:r>
      <w:r w:rsidRPr="00867349">
        <w:rPr>
          <w:sz w:val="20"/>
          <w:szCs w:val="20"/>
        </w:rPr>
        <w:t>тосфере – сине-фиолетовым.</w:t>
      </w:r>
    </w:p>
    <w:p w:rsidR="00A049F1" w:rsidRPr="00867349" w:rsidRDefault="00A049F1" w:rsidP="00A049F1">
      <w:pPr>
        <w:widowControl w:val="0"/>
        <w:spacing w:line="216" w:lineRule="auto"/>
        <w:ind w:right="-93" w:firstLine="284"/>
        <w:jc w:val="both"/>
        <w:rPr>
          <w:sz w:val="20"/>
          <w:szCs w:val="20"/>
        </w:rPr>
      </w:pPr>
      <w:r w:rsidRPr="00867349">
        <w:rPr>
          <w:sz w:val="20"/>
          <w:szCs w:val="20"/>
        </w:rPr>
        <w:t>Перед восходом солнца утром и после захода в</w:t>
      </w:r>
      <w:r w:rsidRPr="00867349">
        <w:rPr>
          <w:sz w:val="20"/>
          <w:szCs w:val="20"/>
        </w:rPr>
        <w:t>е</w:t>
      </w:r>
      <w:r w:rsidRPr="00867349">
        <w:rPr>
          <w:sz w:val="20"/>
          <w:szCs w:val="20"/>
        </w:rPr>
        <w:t>чером небо светлое. Это явление неполной темноты носит название сумерек утренних и в</w:t>
      </w:r>
      <w:r w:rsidRPr="00867349">
        <w:rPr>
          <w:sz w:val="20"/>
          <w:szCs w:val="20"/>
        </w:rPr>
        <w:t>е</w:t>
      </w:r>
      <w:r w:rsidRPr="00867349">
        <w:rPr>
          <w:sz w:val="20"/>
          <w:szCs w:val="20"/>
        </w:rPr>
        <w:t>черних и объясняется рассеиванием лучей солнца, наход</w:t>
      </w:r>
      <w:r w:rsidRPr="00867349">
        <w:rPr>
          <w:sz w:val="20"/>
          <w:szCs w:val="20"/>
        </w:rPr>
        <w:t>я</w:t>
      </w:r>
      <w:r w:rsidRPr="00867349">
        <w:rPr>
          <w:sz w:val="20"/>
          <w:szCs w:val="20"/>
        </w:rPr>
        <w:t xml:space="preserve">щегося под горизонтом (до 18º). Затем небо быстро темнеет. </w:t>
      </w:r>
      <w:r w:rsidR="00A32687">
        <w:rPr>
          <w:sz w:val="20"/>
          <w:szCs w:val="20"/>
        </w:rPr>
        <w:t>В высоких широтах, когда летом С</w:t>
      </w:r>
      <w:r w:rsidRPr="00867349">
        <w:rPr>
          <w:sz w:val="20"/>
          <w:szCs w:val="20"/>
        </w:rPr>
        <w:t>олнце не опускается под горизонт более 18º, темнота н</w:t>
      </w:r>
      <w:r w:rsidRPr="00867349">
        <w:rPr>
          <w:sz w:val="20"/>
          <w:szCs w:val="20"/>
        </w:rPr>
        <w:t>о</w:t>
      </w:r>
      <w:r w:rsidRPr="00867349">
        <w:rPr>
          <w:sz w:val="20"/>
          <w:szCs w:val="20"/>
        </w:rPr>
        <w:t>чью не наступает, вечерние сумерки сливаются с утренними, образуя белые ночи.</w:t>
      </w:r>
    </w:p>
    <w:p w:rsidR="00A049F1" w:rsidRDefault="00A049F1" w:rsidP="00A049F1">
      <w:pPr>
        <w:widowControl w:val="0"/>
        <w:spacing w:line="216" w:lineRule="auto"/>
        <w:ind w:right="-93" w:firstLine="284"/>
        <w:jc w:val="both"/>
        <w:rPr>
          <w:sz w:val="20"/>
          <w:szCs w:val="20"/>
        </w:rPr>
      </w:pPr>
      <w:r w:rsidRPr="00867349">
        <w:rPr>
          <w:sz w:val="20"/>
          <w:szCs w:val="20"/>
        </w:rPr>
        <w:t>Вечером и утром небо</w:t>
      </w:r>
      <w:r w:rsidR="00A32687">
        <w:rPr>
          <w:sz w:val="20"/>
          <w:szCs w:val="20"/>
        </w:rPr>
        <w:t>свод, где заходит или восходит С</w:t>
      </w:r>
      <w:r w:rsidRPr="00867349">
        <w:rPr>
          <w:sz w:val="20"/>
          <w:szCs w:val="20"/>
        </w:rPr>
        <w:t>олнце, окр</w:t>
      </w:r>
      <w:r w:rsidRPr="00867349">
        <w:rPr>
          <w:sz w:val="20"/>
          <w:szCs w:val="20"/>
        </w:rPr>
        <w:t>а</w:t>
      </w:r>
      <w:r w:rsidRPr="00867349">
        <w:rPr>
          <w:sz w:val="20"/>
          <w:szCs w:val="20"/>
        </w:rPr>
        <w:t>шен в эффектные пурпурные и золотые цвета. Это явление зари. Ее о</w:t>
      </w:r>
      <w:r w:rsidRPr="00867349">
        <w:rPr>
          <w:sz w:val="20"/>
          <w:szCs w:val="20"/>
        </w:rPr>
        <w:t>т</w:t>
      </w:r>
      <w:r w:rsidRPr="00867349">
        <w:rPr>
          <w:sz w:val="20"/>
          <w:szCs w:val="20"/>
        </w:rPr>
        <w:t>тенки зависят от содержания аэрозольных примесей, увел</w:t>
      </w:r>
      <w:r w:rsidRPr="00867349">
        <w:rPr>
          <w:sz w:val="20"/>
          <w:szCs w:val="20"/>
        </w:rPr>
        <w:t>и</w:t>
      </w:r>
      <w:r w:rsidRPr="00867349">
        <w:rPr>
          <w:sz w:val="20"/>
          <w:szCs w:val="20"/>
        </w:rPr>
        <w:t>чения длины солнечного луча в атмосфере и дифракции света на более крупных ча</w:t>
      </w:r>
      <w:r w:rsidRPr="00867349">
        <w:rPr>
          <w:sz w:val="20"/>
          <w:szCs w:val="20"/>
        </w:rPr>
        <w:t>с</w:t>
      </w:r>
      <w:r w:rsidRPr="00867349">
        <w:rPr>
          <w:sz w:val="20"/>
          <w:szCs w:val="20"/>
        </w:rPr>
        <w:t>тицах.</w:t>
      </w:r>
    </w:p>
    <w:p w:rsidR="00A049F1" w:rsidRPr="00867349" w:rsidRDefault="00A049F1" w:rsidP="00A049F1">
      <w:pPr>
        <w:widowControl w:val="0"/>
        <w:spacing w:line="216" w:lineRule="auto"/>
        <w:ind w:right="-93" w:firstLine="284"/>
        <w:jc w:val="both"/>
        <w:rPr>
          <w:sz w:val="20"/>
          <w:szCs w:val="20"/>
        </w:rPr>
      </w:pPr>
      <w:r>
        <w:rPr>
          <w:sz w:val="20"/>
          <w:szCs w:val="20"/>
        </w:rPr>
        <w:t>В низких (тропических) широтах наблюдается на темном небе после конца или до начала сумерек нежное сияние в виде наклонного конуса – зодиакальный свет, который вызывается рассеянием солнечного света космической (метеорной) пылью.</w:t>
      </w:r>
    </w:p>
    <w:p w:rsidR="00A049F1" w:rsidRPr="00867349" w:rsidRDefault="00A049F1" w:rsidP="00A049F1">
      <w:pPr>
        <w:widowControl w:val="0"/>
        <w:spacing w:line="216" w:lineRule="auto"/>
        <w:ind w:right="-93" w:firstLine="284"/>
        <w:jc w:val="both"/>
        <w:rPr>
          <w:sz w:val="20"/>
          <w:szCs w:val="20"/>
        </w:rPr>
      </w:pPr>
      <w:r w:rsidRPr="00867349">
        <w:rPr>
          <w:sz w:val="20"/>
          <w:szCs w:val="20"/>
        </w:rPr>
        <w:t xml:space="preserve">Приходящую к земной поверхности солнечную радиацию – прямую </w:t>
      </w:r>
      <w:r w:rsidRPr="00867349">
        <w:rPr>
          <w:sz w:val="20"/>
          <w:szCs w:val="20"/>
          <w:lang w:val="en-US"/>
        </w:rPr>
        <w:t>S</w:t>
      </w:r>
      <w:r w:rsidRPr="00867349">
        <w:rPr>
          <w:sz w:val="20"/>
          <w:szCs w:val="20"/>
        </w:rPr>
        <w:t xml:space="preserve">´ и рассеянную </w:t>
      </w:r>
      <w:r w:rsidRPr="00867349">
        <w:rPr>
          <w:sz w:val="20"/>
          <w:szCs w:val="20"/>
          <w:lang w:val="en-US"/>
        </w:rPr>
        <w:t>D</w:t>
      </w:r>
      <w:r w:rsidRPr="00867349">
        <w:rPr>
          <w:sz w:val="20"/>
          <w:szCs w:val="20"/>
        </w:rPr>
        <w:t xml:space="preserve"> – называют  с у м м а р н о й  радиацией:</w:t>
      </w:r>
    </w:p>
    <w:p w:rsidR="00A049F1" w:rsidRPr="00867349" w:rsidRDefault="00A049F1" w:rsidP="00A049F1">
      <w:pPr>
        <w:widowControl w:val="0"/>
        <w:spacing w:line="216" w:lineRule="auto"/>
        <w:ind w:right="-93" w:firstLine="284"/>
        <w:jc w:val="both"/>
        <w:rPr>
          <w:sz w:val="20"/>
          <w:szCs w:val="20"/>
        </w:rPr>
      </w:pPr>
    </w:p>
    <w:p w:rsidR="00A049F1" w:rsidRPr="00867349" w:rsidRDefault="00A049F1" w:rsidP="00A049F1">
      <w:pPr>
        <w:widowControl w:val="0"/>
        <w:spacing w:line="216" w:lineRule="auto"/>
        <w:ind w:right="-93" w:firstLine="284"/>
        <w:jc w:val="right"/>
        <w:rPr>
          <w:sz w:val="20"/>
          <w:szCs w:val="20"/>
        </w:rPr>
      </w:pPr>
      <w:r w:rsidRPr="00867349">
        <w:rPr>
          <w:sz w:val="20"/>
          <w:szCs w:val="20"/>
          <w:lang w:val="en-US"/>
        </w:rPr>
        <w:t>Q</w:t>
      </w:r>
      <w:r w:rsidRPr="00867349">
        <w:rPr>
          <w:sz w:val="20"/>
          <w:szCs w:val="20"/>
        </w:rPr>
        <w:t xml:space="preserve"> = </w:t>
      </w:r>
      <w:r w:rsidRPr="00867349">
        <w:rPr>
          <w:sz w:val="20"/>
          <w:szCs w:val="20"/>
          <w:lang w:val="en-US"/>
        </w:rPr>
        <w:t>S</w:t>
      </w:r>
      <w:r w:rsidRPr="00867349">
        <w:rPr>
          <w:sz w:val="20"/>
          <w:szCs w:val="20"/>
        </w:rPr>
        <w:t xml:space="preserve">´ + </w:t>
      </w:r>
      <w:r w:rsidRPr="00867349">
        <w:rPr>
          <w:sz w:val="20"/>
          <w:szCs w:val="20"/>
          <w:lang w:val="en-US"/>
        </w:rPr>
        <w:t>D</w:t>
      </w:r>
      <w:r w:rsidRPr="00867349">
        <w:rPr>
          <w:sz w:val="20"/>
          <w:szCs w:val="20"/>
        </w:rPr>
        <w:t>.</w:t>
      </w:r>
      <w:r w:rsidRPr="00867349">
        <w:rPr>
          <w:sz w:val="20"/>
          <w:szCs w:val="20"/>
        </w:rPr>
        <w:tab/>
      </w:r>
      <w:r w:rsidRPr="00867349">
        <w:rPr>
          <w:sz w:val="20"/>
          <w:szCs w:val="20"/>
        </w:rPr>
        <w:tab/>
      </w:r>
      <w:r w:rsidRPr="00867349">
        <w:rPr>
          <w:sz w:val="20"/>
          <w:szCs w:val="20"/>
        </w:rPr>
        <w:tab/>
      </w:r>
      <w:r w:rsidRPr="00867349">
        <w:rPr>
          <w:sz w:val="20"/>
          <w:szCs w:val="20"/>
        </w:rPr>
        <w:tab/>
        <w:t>(</w:t>
      </w:r>
      <w:r>
        <w:rPr>
          <w:sz w:val="20"/>
          <w:szCs w:val="20"/>
        </w:rPr>
        <w:t>16.2</w:t>
      </w:r>
      <w:r w:rsidRPr="00867349">
        <w:rPr>
          <w:sz w:val="20"/>
          <w:szCs w:val="20"/>
        </w:rPr>
        <w:t>)</w:t>
      </w:r>
    </w:p>
    <w:p w:rsidR="00A049F1" w:rsidRPr="00867349" w:rsidRDefault="00A049F1" w:rsidP="00A049F1">
      <w:pPr>
        <w:widowControl w:val="0"/>
        <w:spacing w:line="216" w:lineRule="auto"/>
        <w:ind w:right="-93" w:firstLine="284"/>
        <w:jc w:val="both"/>
        <w:rPr>
          <w:sz w:val="20"/>
          <w:szCs w:val="20"/>
        </w:rPr>
      </w:pPr>
    </w:p>
    <w:p w:rsidR="00A049F1" w:rsidRPr="00867349" w:rsidRDefault="00A049F1" w:rsidP="00A049F1">
      <w:pPr>
        <w:widowControl w:val="0"/>
        <w:spacing w:line="216" w:lineRule="auto"/>
        <w:ind w:right="-93" w:firstLine="284"/>
        <w:jc w:val="both"/>
        <w:rPr>
          <w:sz w:val="20"/>
          <w:szCs w:val="20"/>
        </w:rPr>
      </w:pPr>
      <w:r w:rsidRPr="00867349">
        <w:rPr>
          <w:sz w:val="20"/>
          <w:szCs w:val="20"/>
        </w:rPr>
        <w:t>Облачность, не закрывающая солнечный диск, увеличивает сумма</w:t>
      </w:r>
      <w:r w:rsidRPr="00867349">
        <w:rPr>
          <w:sz w:val="20"/>
          <w:szCs w:val="20"/>
        </w:rPr>
        <w:t>р</w:t>
      </w:r>
      <w:r w:rsidRPr="00867349">
        <w:rPr>
          <w:sz w:val="20"/>
          <w:szCs w:val="20"/>
        </w:rPr>
        <w:t>ную радиацию по сравнению с ясным небом, а полная облачность, н</w:t>
      </w:r>
      <w:r w:rsidRPr="00867349">
        <w:rPr>
          <w:sz w:val="20"/>
          <w:szCs w:val="20"/>
        </w:rPr>
        <w:t>а</w:t>
      </w:r>
      <w:r w:rsidRPr="00867349">
        <w:rPr>
          <w:sz w:val="20"/>
          <w:szCs w:val="20"/>
        </w:rPr>
        <w:t>оборот, уменьшает.</w:t>
      </w:r>
    </w:p>
    <w:p w:rsidR="00A049F1" w:rsidRPr="00867349" w:rsidRDefault="00A049F1" w:rsidP="00A049F1">
      <w:pPr>
        <w:widowControl w:val="0"/>
        <w:spacing w:line="216" w:lineRule="auto"/>
        <w:ind w:right="-93" w:firstLine="284"/>
        <w:jc w:val="both"/>
        <w:rPr>
          <w:sz w:val="20"/>
          <w:szCs w:val="20"/>
        </w:rPr>
      </w:pPr>
      <w:r w:rsidRPr="00867349">
        <w:rPr>
          <w:sz w:val="20"/>
          <w:szCs w:val="20"/>
        </w:rPr>
        <w:t>Суммарная радиация, падая на земную поверхность, большей ч</w:t>
      </w:r>
      <w:r w:rsidRPr="00867349">
        <w:rPr>
          <w:sz w:val="20"/>
          <w:szCs w:val="20"/>
        </w:rPr>
        <w:t>а</w:t>
      </w:r>
      <w:r w:rsidRPr="00867349">
        <w:rPr>
          <w:sz w:val="20"/>
          <w:szCs w:val="20"/>
        </w:rPr>
        <w:t>стью п</w:t>
      </w:r>
      <w:r w:rsidRPr="00867349">
        <w:rPr>
          <w:sz w:val="20"/>
          <w:szCs w:val="20"/>
        </w:rPr>
        <w:t>о</w:t>
      </w:r>
      <w:r w:rsidRPr="00867349">
        <w:rPr>
          <w:sz w:val="20"/>
          <w:szCs w:val="20"/>
        </w:rPr>
        <w:t>глощается верхним слоем почвы или более толстым слоем воды (поглощенная радиация) и переходит в тепло, а частично о</w:t>
      </w:r>
      <w:r w:rsidRPr="00867349">
        <w:rPr>
          <w:sz w:val="20"/>
          <w:szCs w:val="20"/>
        </w:rPr>
        <w:t>т</w:t>
      </w:r>
      <w:r w:rsidRPr="00867349">
        <w:rPr>
          <w:sz w:val="20"/>
          <w:szCs w:val="20"/>
        </w:rPr>
        <w:t xml:space="preserve">ражается (отраженная радиация </w:t>
      </w:r>
      <w:r w:rsidRPr="00867349">
        <w:rPr>
          <w:sz w:val="20"/>
          <w:szCs w:val="20"/>
          <w:lang w:val="en-US"/>
        </w:rPr>
        <w:t>R</w:t>
      </w:r>
      <w:r w:rsidRPr="00867349">
        <w:rPr>
          <w:sz w:val="20"/>
          <w:szCs w:val="20"/>
        </w:rPr>
        <w:t>).</w:t>
      </w:r>
      <w:r>
        <w:rPr>
          <w:sz w:val="20"/>
          <w:szCs w:val="20"/>
        </w:rPr>
        <w:t xml:space="preserve"> Прямая, рассеянная и отраженная радиаци</w:t>
      </w:r>
      <w:r w:rsidR="00A32687">
        <w:rPr>
          <w:sz w:val="20"/>
          <w:szCs w:val="20"/>
        </w:rPr>
        <w:t>и</w:t>
      </w:r>
      <w:r>
        <w:rPr>
          <w:sz w:val="20"/>
          <w:szCs w:val="20"/>
        </w:rPr>
        <w:t xml:space="preserve"> являются коротковолновыми.</w:t>
      </w:r>
    </w:p>
    <w:p w:rsidR="00A049F1" w:rsidRDefault="00A049F1" w:rsidP="00A049F1">
      <w:pPr>
        <w:widowControl w:val="0"/>
        <w:spacing w:line="216" w:lineRule="auto"/>
        <w:ind w:right="-93" w:firstLine="284"/>
        <w:jc w:val="both"/>
        <w:rPr>
          <w:sz w:val="20"/>
          <w:szCs w:val="20"/>
        </w:rPr>
      </w:pPr>
      <w:r w:rsidRPr="00867349">
        <w:rPr>
          <w:sz w:val="20"/>
          <w:szCs w:val="20"/>
        </w:rPr>
        <w:t>А л ь б е д о – это отношение отраженной радиации к суммарной, выраже</w:t>
      </w:r>
      <w:r w:rsidRPr="00867349">
        <w:rPr>
          <w:sz w:val="20"/>
          <w:szCs w:val="20"/>
        </w:rPr>
        <w:t>н</w:t>
      </w:r>
      <w:r w:rsidRPr="00867349">
        <w:rPr>
          <w:sz w:val="20"/>
          <w:szCs w:val="20"/>
        </w:rPr>
        <w:t>ное в процентах:</w:t>
      </w:r>
    </w:p>
    <w:p w:rsidR="00A049F1" w:rsidRPr="00867349" w:rsidRDefault="00A049F1" w:rsidP="00A049F1">
      <w:pPr>
        <w:widowControl w:val="0"/>
        <w:spacing w:line="216" w:lineRule="auto"/>
        <w:ind w:right="-93" w:firstLine="284"/>
        <w:jc w:val="both"/>
        <w:rPr>
          <w:sz w:val="20"/>
          <w:szCs w:val="20"/>
        </w:rPr>
      </w:pPr>
    </w:p>
    <w:p w:rsidR="00A049F1" w:rsidRPr="00867349" w:rsidRDefault="00A049F1" w:rsidP="00A049F1">
      <w:pPr>
        <w:widowControl w:val="0"/>
        <w:spacing w:line="216" w:lineRule="auto"/>
        <w:ind w:right="-93" w:firstLine="284"/>
        <w:jc w:val="right"/>
        <w:rPr>
          <w:sz w:val="20"/>
          <w:szCs w:val="20"/>
        </w:rPr>
      </w:pPr>
      <w:r w:rsidRPr="00685342">
        <w:rPr>
          <w:position w:val="-10"/>
          <w:sz w:val="20"/>
          <w:szCs w:val="20"/>
        </w:rPr>
        <w:object w:dxaOrig="1800" w:dyaOrig="300">
          <v:shape id="_x0000_i1280" type="#_x0000_t75" style="width:90pt;height:15pt" o:ole="">
            <v:imagedata r:id="rId425" o:title=""/>
          </v:shape>
          <o:OLEObject Type="Embed" ProgID="Equation.3" ShapeID="_x0000_i1280" DrawAspect="Content" ObjectID="_1428818290" r:id="rId426"/>
        </w:object>
      </w:r>
      <w:r w:rsidRPr="00867349">
        <w:rPr>
          <w:sz w:val="20"/>
          <w:szCs w:val="20"/>
        </w:rPr>
        <w:t>.</w:t>
      </w:r>
      <w:r w:rsidRPr="00867349">
        <w:rPr>
          <w:sz w:val="20"/>
          <w:szCs w:val="20"/>
        </w:rPr>
        <w:tab/>
      </w:r>
      <w:r w:rsidRPr="00867349">
        <w:rPr>
          <w:sz w:val="20"/>
          <w:szCs w:val="20"/>
        </w:rPr>
        <w:tab/>
        <w:t>(</w:t>
      </w:r>
      <w:r>
        <w:rPr>
          <w:sz w:val="20"/>
          <w:szCs w:val="20"/>
        </w:rPr>
        <w:t>16.3</w:t>
      </w:r>
      <w:r w:rsidRPr="00867349">
        <w:rPr>
          <w:sz w:val="20"/>
          <w:szCs w:val="20"/>
        </w:rPr>
        <w:t>)</w:t>
      </w:r>
    </w:p>
    <w:p w:rsidR="00A049F1" w:rsidRPr="00867349" w:rsidRDefault="00A049F1" w:rsidP="00A049F1">
      <w:pPr>
        <w:widowControl w:val="0"/>
        <w:spacing w:line="216" w:lineRule="auto"/>
        <w:ind w:right="-93" w:firstLine="284"/>
        <w:jc w:val="right"/>
        <w:rPr>
          <w:sz w:val="20"/>
          <w:szCs w:val="20"/>
        </w:rPr>
      </w:pPr>
    </w:p>
    <w:p w:rsidR="00A049F1" w:rsidRPr="00867349" w:rsidRDefault="00A049F1" w:rsidP="00A049F1">
      <w:pPr>
        <w:widowControl w:val="0"/>
        <w:spacing w:line="216" w:lineRule="auto"/>
        <w:ind w:right="-93" w:firstLine="284"/>
        <w:jc w:val="both"/>
        <w:rPr>
          <w:sz w:val="20"/>
          <w:szCs w:val="20"/>
        </w:rPr>
      </w:pPr>
      <w:r w:rsidRPr="00867349">
        <w:rPr>
          <w:sz w:val="20"/>
          <w:szCs w:val="20"/>
        </w:rPr>
        <w:t>Альбедо зависит от отражающей поверхности: у влажного черноз</w:t>
      </w:r>
      <w:r w:rsidRPr="00867349">
        <w:rPr>
          <w:sz w:val="20"/>
          <w:szCs w:val="20"/>
        </w:rPr>
        <w:t>е</w:t>
      </w:r>
      <w:r w:rsidRPr="00867349">
        <w:rPr>
          <w:sz w:val="20"/>
          <w:szCs w:val="20"/>
        </w:rPr>
        <w:t xml:space="preserve">ма или низинного торфа – до 5%, сухого светлого песка – до 40, леса, луга, поля – 10…25, свежевыпавшего снега – до 90, лежалого – до 50%. Альбедо водной поверхности меняется в зависимости </w:t>
      </w:r>
      <w:r w:rsidR="00A32687">
        <w:rPr>
          <w:sz w:val="20"/>
          <w:szCs w:val="20"/>
        </w:rPr>
        <w:t>от высоты Сол</w:t>
      </w:r>
      <w:r w:rsidR="00A32687">
        <w:rPr>
          <w:sz w:val="20"/>
          <w:szCs w:val="20"/>
        </w:rPr>
        <w:t>н</w:t>
      </w:r>
      <w:r w:rsidR="00A32687">
        <w:rPr>
          <w:sz w:val="20"/>
          <w:szCs w:val="20"/>
        </w:rPr>
        <w:t xml:space="preserve">ца над горизонтом, волнения на море </w:t>
      </w:r>
      <w:r w:rsidRPr="00867349">
        <w:rPr>
          <w:sz w:val="20"/>
          <w:szCs w:val="20"/>
        </w:rPr>
        <w:t>от 5 до 70%, облаков – от 10 до 80%. Планетарное ал</w:t>
      </w:r>
      <w:r w:rsidRPr="00867349">
        <w:rPr>
          <w:sz w:val="20"/>
          <w:szCs w:val="20"/>
        </w:rPr>
        <w:t>ь</w:t>
      </w:r>
      <w:r w:rsidRPr="00867349">
        <w:rPr>
          <w:sz w:val="20"/>
          <w:szCs w:val="20"/>
        </w:rPr>
        <w:t>бедо Земли оценивают в 30%.</w:t>
      </w:r>
    </w:p>
    <w:p w:rsidR="00A049F1" w:rsidRPr="00867349" w:rsidRDefault="00A049F1" w:rsidP="00A049F1">
      <w:pPr>
        <w:widowControl w:val="0"/>
        <w:spacing w:line="216" w:lineRule="auto"/>
        <w:ind w:firstLine="284"/>
        <w:jc w:val="both"/>
        <w:rPr>
          <w:sz w:val="20"/>
          <w:szCs w:val="20"/>
        </w:rPr>
      </w:pPr>
      <w:r w:rsidRPr="00867349">
        <w:rPr>
          <w:sz w:val="20"/>
          <w:szCs w:val="20"/>
        </w:rPr>
        <w:lastRenderedPageBreak/>
        <w:t>И з л у ч е н и е  З е м л и  и  в с т р е ч н о е  и з л у ч е н и е  атм</w:t>
      </w:r>
      <w:r w:rsidRPr="00867349">
        <w:rPr>
          <w:sz w:val="20"/>
          <w:szCs w:val="20"/>
        </w:rPr>
        <w:t>о</w:t>
      </w:r>
      <w:r w:rsidRPr="00867349">
        <w:rPr>
          <w:sz w:val="20"/>
          <w:szCs w:val="20"/>
        </w:rPr>
        <w:t>сферы – длинноволновое.</w:t>
      </w:r>
    </w:p>
    <w:p w:rsidR="00A049F1" w:rsidRPr="00867349" w:rsidRDefault="0077507D" w:rsidP="00A049F1">
      <w:pPr>
        <w:widowControl w:val="0"/>
        <w:spacing w:line="216" w:lineRule="auto"/>
        <w:ind w:firstLine="284"/>
        <w:jc w:val="both"/>
        <w:rPr>
          <w:sz w:val="20"/>
          <w:szCs w:val="20"/>
        </w:rPr>
      </w:pPr>
      <w:r>
        <w:rPr>
          <w:sz w:val="20"/>
          <w:szCs w:val="20"/>
        </w:rPr>
        <w:t>Согласно закону Стефана–</w:t>
      </w:r>
      <w:r w:rsidR="00A049F1" w:rsidRPr="00867349">
        <w:rPr>
          <w:sz w:val="20"/>
          <w:szCs w:val="20"/>
        </w:rPr>
        <w:t>Больцмана излучение Земли подсчит</w:t>
      </w:r>
      <w:r w:rsidR="00A049F1" w:rsidRPr="00867349">
        <w:rPr>
          <w:sz w:val="20"/>
          <w:szCs w:val="20"/>
        </w:rPr>
        <w:t>ы</w:t>
      </w:r>
      <w:r w:rsidR="00A049F1" w:rsidRPr="00867349">
        <w:rPr>
          <w:sz w:val="20"/>
          <w:szCs w:val="20"/>
        </w:rPr>
        <w:t>вают как излучение серого тела по формуле</w:t>
      </w:r>
    </w:p>
    <w:p w:rsidR="00A049F1" w:rsidRPr="00867349" w:rsidRDefault="00A049F1" w:rsidP="00A049F1">
      <w:pPr>
        <w:widowControl w:val="0"/>
        <w:spacing w:line="216" w:lineRule="auto"/>
        <w:ind w:firstLine="284"/>
        <w:jc w:val="both"/>
        <w:rPr>
          <w:sz w:val="20"/>
          <w:szCs w:val="20"/>
        </w:rPr>
      </w:pPr>
    </w:p>
    <w:p w:rsidR="00A049F1" w:rsidRPr="00867349" w:rsidRDefault="00A049F1" w:rsidP="00A049F1">
      <w:pPr>
        <w:widowControl w:val="0"/>
        <w:spacing w:line="216" w:lineRule="auto"/>
        <w:ind w:firstLine="284"/>
        <w:jc w:val="right"/>
        <w:rPr>
          <w:sz w:val="20"/>
          <w:szCs w:val="20"/>
        </w:rPr>
      </w:pPr>
      <w:r w:rsidRPr="00867349">
        <w:rPr>
          <w:sz w:val="20"/>
          <w:szCs w:val="20"/>
          <w:lang w:val="en-US"/>
        </w:rPr>
        <w:t>I</w:t>
      </w:r>
      <w:r w:rsidRPr="00867349">
        <w:rPr>
          <w:sz w:val="20"/>
          <w:szCs w:val="20"/>
          <w:vertAlign w:val="subscript"/>
        </w:rPr>
        <w:t>з</w:t>
      </w:r>
      <w:r w:rsidRPr="00867349">
        <w:rPr>
          <w:sz w:val="20"/>
          <w:szCs w:val="20"/>
        </w:rPr>
        <w:t xml:space="preserve">= δ σ </w:t>
      </w:r>
      <w:r w:rsidRPr="00867349">
        <w:rPr>
          <w:sz w:val="20"/>
          <w:szCs w:val="20"/>
          <w:lang w:val="en-US"/>
        </w:rPr>
        <w:t>T</w:t>
      </w:r>
      <w:r w:rsidRPr="00867349">
        <w:rPr>
          <w:sz w:val="20"/>
          <w:szCs w:val="20"/>
          <w:vertAlign w:val="superscript"/>
        </w:rPr>
        <w:t>4</w:t>
      </w:r>
      <w:r w:rsidRPr="00867349">
        <w:rPr>
          <w:sz w:val="20"/>
          <w:szCs w:val="20"/>
        </w:rPr>
        <w:t>,</w:t>
      </w:r>
      <w:r w:rsidRPr="00867349">
        <w:rPr>
          <w:sz w:val="20"/>
          <w:szCs w:val="20"/>
        </w:rPr>
        <w:tab/>
      </w:r>
      <w:r w:rsidRPr="00867349">
        <w:rPr>
          <w:sz w:val="20"/>
          <w:szCs w:val="20"/>
        </w:rPr>
        <w:tab/>
      </w:r>
      <w:r w:rsidRPr="00867349">
        <w:rPr>
          <w:sz w:val="20"/>
          <w:szCs w:val="20"/>
        </w:rPr>
        <w:tab/>
      </w:r>
      <w:r w:rsidRPr="00867349">
        <w:rPr>
          <w:sz w:val="20"/>
          <w:szCs w:val="20"/>
        </w:rPr>
        <w:tab/>
        <w:t>(</w:t>
      </w:r>
      <w:r>
        <w:rPr>
          <w:sz w:val="20"/>
          <w:szCs w:val="20"/>
        </w:rPr>
        <w:t>16.4</w:t>
      </w:r>
      <w:r w:rsidRPr="00867349">
        <w:rPr>
          <w:sz w:val="20"/>
          <w:szCs w:val="20"/>
        </w:rPr>
        <w:t>)</w:t>
      </w:r>
    </w:p>
    <w:p w:rsidR="00A049F1" w:rsidRPr="00867349" w:rsidRDefault="00A049F1" w:rsidP="00A049F1">
      <w:pPr>
        <w:widowControl w:val="0"/>
        <w:spacing w:line="216" w:lineRule="auto"/>
        <w:ind w:firstLine="284"/>
        <w:jc w:val="right"/>
        <w:rPr>
          <w:sz w:val="20"/>
          <w:szCs w:val="20"/>
        </w:rPr>
      </w:pPr>
    </w:p>
    <w:p w:rsidR="00A049F1" w:rsidRPr="00867349" w:rsidRDefault="00A049F1" w:rsidP="00A049F1">
      <w:pPr>
        <w:widowControl w:val="0"/>
        <w:spacing w:line="216" w:lineRule="auto"/>
        <w:ind w:left="799" w:hanging="799"/>
        <w:jc w:val="both"/>
        <w:rPr>
          <w:sz w:val="20"/>
          <w:szCs w:val="20"/>
        </w:rPr>
      </w:pPr>
      <w:r w:rsidRPr="00867349">
        <w:rPr>
          <w:sz w:val="20"/>
          <w:szCs w:val="20"/>
        </w:rPr>
        <w:t>где δ – относительная излучательная способность (для черноз</w:t>
      </w:r>
      <w:r w:rsidRPr="00867349">
        <w:rPr>
          <w:sz w:val="20"/>
          <w:szCs w:val="20"/>
        </w:rPr>
        <w:t>е</w:t>
      </w:r>
      <w:r w:rsidR="0077507D">
        <w:rPr>
          <w:sz w:val="20"/>
          <w:szCs w:val="20"/>
        </w:rPr>
        <w:t xml:space="preserve">-          </w:t>
      </w:r>
      <w:r>
        <w:rPr>
          <w:sz w:val="20"/>
          <w:szCs w:val="20"/>
        </w:rPr>
        <w:t>ма –</w:t>
      </w:r>
      <w:r w:rsidRPr="00867349">
        <w:rPr>
          <w:sz w:val="20"/>
          <w:szCs w:val="20"/>
        </w:rPr>
        <w:t xml:space="preserve"> 0,8</w:t>
      </w:r>
      <w:r>
        <w:rPr>
          <w:sz w:val="20"/>
          <w:szCs w:val="20"/>
        </w:rPr>
        <w:t>7,</w:t>
      </w:r>
      <w:r w:rsidRPr="00867349">
        <w:rPr>
          <w:sz w:val="20"/>
          <w:szCs w:val="20"/>
        </w:rPr>
        <w:t xml:space="preserve"> песка</w:t>
      </w:r>
      <w:r>
        <w:rPr>
          <w:sz w:val="20"/>
          <w:szCs w:val="20"/>
        </w:rPr>
        <w:t xml:space="preserve"> – 0,89, </w:t>
      </w:r>
      <w:r w:rsidRPr="00867349">
        <w:rPr>
          <w:sz w:val="20"/>
          <w:szCs w:val="20"/>
        </w:rPr>
        <w:t>луга</w:t>
      </w:r>
      <w:r>
        <w:rPr>
          <w:sz w:val="20"/>
          <w:szCs w:val="20"/>
        </w:rPr>
        <w:t xml:space="preserve"> – 0,94</w:t>
      </w:r>
      <w:r w:rsidRPr="00867349">
        <w:rPr>
          <w:sz w:val="20"/>
          <w:szCs w:val="20"/>
        </w:rPr>
        <w:t xml:space="preserve">, </w:t>
      </w:r>
      <w:r>
        <w:rPr>
          <w:sz w:val="20"/>
          <w:szCs w:val="20"/>
        </w:rPr>
        <w:t>снега –</w:t>
      </w:r>
      <w:r w:rsidRPr="00867349">
        <w:rPr>
          <w:sz w:val="20"/>
          <w:szCs w:val="20"/>
        </w:rPr>
        <w:t>0,96);</w:t>
      </w:r>
    </w:p>
    <w:p w:rsidR="00A049F1" w:rsidRPr="00867349" w:rsidRDefault="00A049F1" w:rsidP="00A049F1">
      <w:pPr>
        <w:widowControl w:val="0"/>
        <w:spacing w:line="216" w:lineRule="auto"/>
        <w:jc w:val="both"/>
        <w:rPr>
          <w:sz w:val="20"/>
          <w:szCs w:val="20"/>
        </w:rPr>
      </w:pPr>
      <w:r w:rsidRPr="00867349">
        <w:rPr>
          <w:sz w:val="20"/>
          <w:szCs w:val="20"/>
        </w:rPr>
        <w:t xml:space="preserve">        σ = 5,7·10</w:t>
      </w:r>
      <w:r w:rsidRPr="00867349">
        <w:rPr>
          <w:sz w:val="20"/>
          <w:szCs w:val="20"/>
          <w:vertAlign w:val="superscript"/>
        </w:rPr>
        <w:t>–8</w:t>
      </w:r>
      <w:r w:rsidRPr="00867349">
        <w:rPr>
          <w:sz w:val="20"/>
          <w:szCs w:val="20"/>
        </w:rPr>
        <w:t xml:space="preserve"> Вт/(м</w:t>
      </w:r>
      <w:r w:rsidRPr="00867349">
        <w:rPr>
          <w:sz w:val="20"/>
          <w:szCs w:val="20"/>
          <w:vertAlign w:val="superscript"/>
        </w:rPr>
        <w:t>2</w:t>
      </w:r>
      <w:r w:rsidRPr="00867349">
        <w:rPr>
          <w:sz w:val="20"/>
          <w:szCs w:val="20"/>
        </w:rPr>
        <w:t xml:space="preserve"> ·К</w:t>
      </w:r>
      <w:r w:rsidRPr="00867349">
        <w:rPr>
          <w:sz w:val="20"/>
          <w:szCs w:val="20"/>
          <w:vertAlign w:val="superscript"/>
        </w:rPr>
        <w:t>4</w:t>
      </w:r>
      <w:r w:rsidR="0077507D">
        <w:rPr>
          <w:sz w:val="20"/>
          <w:szCs w:val="20"/>
        </w:rPr>
        <w:t>) – постоянная Стефана–</w:t>
      </w:r>
      <w:r w:rsidRPr="00867349">
        <w:rPr>
          <w:sz w:val="20"/>
          <w:szCs w:val="20"/>
        </w:rPr>
        <w:t>Больцмана.</w:t>
      </w:r>
    </w:p>
    <w:p w:rsidR="00A049F1" w:rsidRPr="00867349" w:rsidRDefault="00A049F1" w:rsidP="00A049F1">
      <w:pPr>
        <w:widowControl w:val="0"/>
        <w:spacing w:line="216" w:lineRule="auto"/>
        <w:ind w:firstLine="284"/>
        <w:jc w:val="both"/>
        <w:rPr>
          <w:sz w:val="20"/>
          <w:szCs w:val="20"/>
        </w:rPr>
      </w:pPr>
      <w:r w:rsidRPr="00867349">
        <w:rPr>
          <w:sz w:val="20"/>
          <w:szCs w:val="20"/>
        </w:rPr>
        <w:t>Атмосфера нагревается при прохождении через нее солнечной р</w:t>
      </w:r>
      <w:r w:rsidRPr="00867349">
        <w:rPr>
          <w:sz w:val="20"/>
          <w:szCs w:val="20"/>
        </w:rPr>
        <w:t>а</w:t>
      </w:r>
      <w:r w:rsidRPr="00867349">
        <w:rPr>
          <w:sz w:val="20"/>
          <w:szCs w:val="20"/>
        </w:rPr>
        <w:t>диации и при поглощении изл</w:t>
      </w:r>
      <w:r w:rsidRPr="00867349">
        <w:rPr>
          <w:sz w:val="20"/>
          <w:szCs w:val="20"/>
        </w:rPr>
        <w:t>у</w:t>
      </w:r>
      <w:r w:rsidRPr="00867349">
        <w:rPr>
          <w:sz w:val="20"/>
          <w:szCs w:val="20"/>
        </w:rPr>
        <w:t>чения земной поверхности. Встречное излучение атмосферы почти полностью поглощается земной повер</w:t>
      </w:r>
      <w:r w:rsidRPr="00867349">
        <w:rPr>
          <w:sz w:val="20"/>
          <w:szCs w:val="20"/>
        </w:rPr>
        <w:t>х</w:t>
      </w:r>
      <w:r w:rsidRPr="00867349">
        <w:rPr>
          <w:sz w:val="20"/>
          <w:szCs w:val="20"/>
        </w:rPr>
        <w:t>ностью.</w:t>
      </w:r>
    </w:p>
    <w:p w:rsidR="00A049F1" w:rsidRDefault="00A049F1" w:rsidP="00A049F1">
      <w:pPr>
        <w:widowControl w:val="0"/>
        <w:spacing w:line="216" w:lineRule="auto"/>
        <w:ind w:firstLine="284"/>
        <w:jc w:val="both"/>
        <w:rPr>
          <w:sz w:val="20"/>
          <w:szCs w:val="20"/>
        </w:rPr>
      </w:pPr>
      <w:r w:rsidRPr="00867349">
        <w:rPr>
          <w:sz w:val="20"/>
          <w:szCs w:val="20"/>
        </w:rPr>
        <w:t>Разность между собственным излучением зе</w:t>
      </w:r>
      <w:r w:rsidRPr="00867349">
        <w:rPr>
          <w:sz w:val="20"/>
          <w:szCs w:val="20"/>
        </w:rPr>
        <w:t>м</w:t>
      </w:r>
      <w:r w:rsidRPr="00867349">
        <w:rPr>
          <w:sz w:val="20"/>
          <w:szCs w:val="20"/>
        </w:rPr>
        <w:t xml:space="preserve">ной поверхности </w:t>
      </w:r>
      <w:r w:rsidRPr="00867349">
        <w:rPr>
          <w:sz w:val="20"/>
          <w:szCs w:val="20"/>
          <w:lang w:val="en-US"/>
        </w:rPr>
        <w:t>I</w:t>
      </w:r>
      <w:r w:rsidRPr="00867349">
        <w:rPr>
          <w:sz w:val="20"/>
          <w:szCs w:val="20"/>
          <w:vertAlign w:val="subscript"/>
        </w:rPr>
        <w:t>з</w:t>
      </w:r>
      <w:r w:rsidRPr="00867349">
        <w:rPr>
          <w:sz w:val="20"/>
          <w:szCs w:val="20"/>
        </w:rPr>
        <w:t xml:space="preserve"> и встречным излучением атм</w:t>
      </w:r>
      <w:r w:rsidRPr="00867349">
        <w:rPr>
          <w:sz w:val="20"/>
          <w:szCs w:val="20"/>
        </w:rPr>
        <w:t>о</w:t>
      </w:r>
      <w:r w:rsidRPr="00867349">
        <w:rPr>
          <w:sz w:val="20"/>
          <w:szCs w:val="20"/>
        </w:rPr>
        <w:t xml:space="preserve">сферы </w:t>
      </w:r>
      <w:r w:rsidRPr="00867349">
        <w:rPr>
          <w:sz w:val="20"/>
          <w:szCs w:val="20"/>
          <w:lang w:val="en-US"/>
        </w:rPr>
        <w:t>I</w:t>
      </w:r>
      <w:r w:rsidRPr="00867349">
        <w:rPr>
          <w:sz w:val="20"/>
          <w:szCs w:val="20"/>
          <w:vertAlign w:val="subscript"/>
        </w:rPr>
        <w:t>а</w:t>
      </w:r>
      <w:r w:rsidRPr="00867349">
        <w:rPr>
          <w:sz w:val="20"/>
          <w:szCs w:val="20"/>
        </w:rPr>
        <w:t xml:space="preserve"> называют  э ф ф е к т и в н ы м </w:t>
      </w:r>
      <w:r>
        <w:rPr>
          <w:sz w:val="20"/>
          <w:szCs w:val="20"/>
        </w:rPr>
        <w:t xml:space="preserve">  </w:t>
      </w:r>
      <w:r w:rsidRPr="00867349">
        <w:rPr>
          <w:sz w:val="20"/>
          <w:szCs w:val="20"/>
        </w:rPr>
        <w:t xml:space="preserve"> и з л у ч е н и е м:</w:t>
      </w:r>
    </w:p>
    <w:p w:rsidR="00A049F1" w:rsidRPr="00867349" w:rsidRDefault="00A049F1" w:rsidP="00A049F1">
      <w:pPr>
        <w:widowControl w:val="0"/>
        <w:spacing w:line="216" w:lineRule="auto"/>
        <w:ind w:firstLine="284"/>
        <w:jc w:val="both"/>
        <w:rPr>
          <w:sz w:val="20"/>
          <w:szCs w:val="20"/>
        </w:rPr>
      </w:pPr>
    </w:p>
    <w:p w:rsidR="00A049F1" w:rsidRPr="00867349" w:rsidRDefault="00A049F1" w:rsidP="00A049F1">
      <w:pPr>
        <w:widowControl w:val="0"/>
        <w:spacing w:line="216" w:lineRule="auto"/>
        <w:ind w:firstLine="284"/>
        <w:jc w:val="right"/>
        <w:rPr>
          <w:sz w:val="20"/>
          <w:szCs w:val="20"/>
        </w:rPr>
      </w:pPr>
      <w:r w:rsidRPr="00867349">
        <w:rPr>
          <w:sz w:val="20"/>
          <w:szCs w:val="20"/>
          <w:lang w:val="en-US"/>
        </w:rPr>
        <w:t>I</w:t>
      </w:r>
      <w:r w:rsidRPr="00867349">
        <w:rPr>
          <w:sz w:val="20"/>
          <w:szCs w:val="20"/>
          <w:vertAlign w:val="subscript"/>
        </w:rPr>
        <w:t>э</w:t>
      </w:r>
      <w:r w:rsidRPr="00867349">
        <w:rPr>
          <w:sz w:val="20"/>
          <w:szCs w:val="20"/>
        </w:rPr>
        <w:t xml:space="preserve"> =</w:t>
      </w:r>
      <w:r w:rsidRPr="00867349">
        <w:rPr>
          <w:sz w:val="20"/>
          <w:szCs w:val="20"/>
          <w:lang w:val="en-US"/>
        </w:rPr>
        <w:t>I</w:t>
      </w:r>
      <w:r w:rsidRPr="00867349">
        <w:rPr>
          <w:sz w:val="20"/>
          <w:szCs w:val="20"/>
          <w:vertAlign w:val="subscript"/>
        </w:rPr>
        <w:t>з</w:t>
      </w:r>
      <w:r w:rsidRPr="00867349">
        <w:rPr>
          <w:sz w:val="20"/>
          <w:szCs w:val="20"/>
        </w:rPr>
        <w:t xml:space="preserve"> – </w:t>
      </w:r>
      <w:r w:rsidRPr="00867349">
        <w:rPr>
          <w:sz w:val="20"/>
          <w:szCs w:val="20"/>
          <w:lang w:val="en-US"/>
        </w:rPr>
        <w:t>I</w:t>
      </w:r>
      <w:r w:rsidRPr="00867349">
        <w:rPr>
          <w:sz w:val="20"/>
          <w:szCs w:val="20"/>
          <w:vertAlign w:val="subscript"/>
        </w:rPr>
        <w:t>а</w:t>
      </w:r>
      <w:r w:rsidR="0077507D">
        <w:rPr>
          <w:sz w:val="20"/>
          <w:szCs w:val="20"/>
        </w:rPr>
        <w:t xml:space="preserve"> .</w:t>
      </w:r>
      <w:r w:rsidRPr="00867349">
        <w:rPr>
          <w:sz w:val="20"/>
          <w:szCs w:val="20"/>
        </w:rPr>
        <w:tab/>
      </w:r>
      <w:r w:rsidRPr="00867349">
        <w:rPr>
          <w:sz w:val="20"/>
          <w:szCs w:val="20"/>
        </w:rPr>
        <w:tab/>
      </w:r>
      <w:r w:rsidRPr="00867349">
        <w:rPr>
          <w:sz w:val="20"/>
          <w:szCs w:val="20"/>
        </w:rPr>
        <w:tab/>
      </w:r>
      <w:r w:rsidRPr="00867349">
        <w:rPr>
          <w:sz w:val="20"/>
          <w:szCs w:val="20"/>
        </w:rPr>
        <w:tab/>
        <w:t>(</w:t>
      </w:r>
      <w:r>
        <w:rPr>
          <w:sz w:val="20"/>
          <w:szCs w:val="20"/>
        </w:rPr>
        <w:t>16.5</w:t>
      </w:r>
      <w:r w:rsidRPr="00867349">
        <w:rPr>
          <w:sz w:val="20"/>
          <w:szCs w:val="20"/>
        </w:rPr>
        <w:t>)</w:t>
      </w:r>
    </w:p>
    <w:p w:rsidR="00A049F1" w:rsidRDefault="00A049F1" w:rsidP="00A049F1">
      <w:pPr>
        <w:widowControl w:val="0"/>
        <w:spacing w:line="216" w:lineRule="auto"/>
        <w:ind w:firstLine="284"/>
        <w:jc w:val="both"/>
        <w:rPr>
          <w:sz w:val="20"/>
          <w:szCs w:val="20"/>
        </w:rPr>
      </w:pPr>
    </w:p>
    <w:p w:rsidR="00A049F1" w:rsidRPr="00867349" w:rsidRDefault="00A049F1" w:rsidP="00A049F1">
      <w:pPr>
        <w:widowControl w:val="0"/>
        <w:spacing w:line="216" w:lineRule="auto"/>
        <w:ind w:firstLine="284"/>
        <w:jc w:val="both"/>
        <w:rPr>
          <w:sz w:val="20"/>
          <w:szCs w:val="20"/>
        </w:rPr>
      </w:pPr>
      <w:r w:rsidRPr="00867349">
        <w:rPr>
          <w:sz w:val="20"/>
          <w:szCs w:val="20"/>
        </w:rPr>
        <w:t>Эффективное излучение в ясные ночи в равнинных условиях с</w:t>
      </w:r>
      <w:r w:rsidRPr="00867349">
        <w:rPr>
          <w:sz w:val="20"/>
          <w:szCs w:val="20"/>
        </w:rPr>
        <w:t>о</w:t>
      </w:r>
      <w:r w:rsidRPr="00867349">
        <w:rPr>
          <w:sz w:val="20"/>
          <w:szCs w:val="20"/>
        </w:rPr>
        <w:t>ставляет 0,07…0,10 В</w:t>
      </w:r>
      <w:r>
        <w:rPr>
          <w:sz w:val="20"/>
          <w:szCs w:val="20"/>
        </w:rPr>
        <w:t>т</w:t>
      </w:r>
      <w:r w:rsidRPr="00867349">
        <w:rPr>
          <w:sz w:val="20"/>
          <w:szCs w:val="20"/>
        </w:rPr>
        <w:t>/м</w:t>
      </w:r>
      <w:r w:rsidRPr="00867349">
        <w:rPr>
          <w:sz w:val="20"/>
          <w:szCs w:val="20"/>
          <w:vertAlign w:val="superscript"/>
        </w:rPr>
        <w:t>2</w:t>
      </w:r>
      <w:r w:rsidRPr="00867349">
        <w:rPr>
          <w:sz w:val="20"/>
          <w:szCs w:val="20"/>
        </w:rPr>
        <w:t>.</w:t>
      </w:r>
    </w:p>
    <w:p w:rsidR="00A049F1" w:rsidRPr="00867349" w:rsidRDefault="00A049F1" w:rsidP="00A049F1">
      <w:pPr>
        <w:widowControl w:val="0"/>
        <w:spacing w:line="216" w:lineRule="auto"/>
        <w:ind w:firstLine="284"/>
        <w:jc w:val="both"/>
        <w:rPr>
          <w:sz w:val="20"/>
          <w:szCs w:val="20"/>
        </w:rPr>
      </w:pPr>
      <w:r w:rsidRPr="00867349">
        <w:rPr>
          <w:sz w:val="20"/>
          <w:szCs w:val="20"/>
        </w:rPr>
        <w:t xml:space="preserve">Разность между приходящими к поверхности земли и уходящими от нее потоками лучистой энергии называют  р а д и а ц и о н н ы м </w:t>
      </w:r>
      <w:r>
        <w:rPr>
          <w:sz w:val="20"/>
          <w:szCs w:val="20"/>
        </w:rPr>
        <w:t xml:space="preserve">    </w:t>
      </w:r>
      <w:r w:rsidRPr="00867349">
        <w:rPr>
          <w:sz w:val="20"/>
          <w:szCs w:val="20"/>
        </w:rPr>
        <w:t xml:space="preserve"> б а л а н с о м   д е я т е л ь н о г о  с л о я.</w:t>
      </w:r>
    </w:p>
    <w:p w:rsidR="00A049F1" w:rsidRPr="00867349" w:rsidRDefault="00A049F1" w:rsidP="00A049F1">
      <w:pPr>
        <w:widowControl w:val="0"/>
        <w:spacing w:line="216" w:lineRule="auto"/>
        <w:ind w:firstLine="284"/>
        <w:jc w:val="both"/>
        <w:rPr>
          <w:sz w:val="20"/>
          <w:szCs w:val="20"/>
        </w:rPr>
      </w:pPr>
      <w:r w:rsidRPr="00867349">
        <w:rPr>
          <w:sz w:val="20"/>
          <w:szCs w:val="20"/>
        </w:rPr>
        <w:t>Приходная част</w:t>
      </w:r>
      <w:r w:rsidR="0077507D">
        <w:rPr>
          <w:sz w:val="20"/>
          <w:szCs w:val="20"/>
        </w:rPr>
        <w:t>ь</w:t>
      </w:r>
      <w:r w:rsidRPr="00867349">
        <w:rPr>
          <w:sz w:val="20"/>
          <w:szCs w:val="20"/>
        </w:rPr>
        <w:t xml:space="preserve"> складывается из прямой и рассеянной солнечной радиации (вспомним, это к</w:t>
      </w:r>
      <w:r w:rsidRPr="00867349">
        <w:rPr>
          <w:sz w:val="20"/>
          <w:szCs w:val="20"/>
        </w:rPr>
        <w:t>о</w:t>
      </w:r>
      <w:r w:rsidRPr="00867349">
        <w:rPr>
          <w:sz w:val="20"/>
          <w:szCs w:val="20"/>
        </w:rPr>
        <w:t>ротковолновая радиация) и встречного излучения (длинноволновая радиация). Расходную часть баланса с</w:t>
      </w:r>
      <w:r w:rsidRPr="00867349">
        <w:rPr>
          <w:sz w:val="20"/>
          <w:szCs w:val="20"/>
        </w:rPr>
        <w:t>о</w:t>
      </w:r>
      <w:r w:rsidRPr="00867349">
        <w:rPr>
          <w:sz w:val="20"/>
          <w:szCs w:val="20"/>
        </w:rPr>
        <w:t>ставляют отраженная радиация и излуч</w:t>
      </w:r>
      <w:r w:rsidRPr="00867349">
        <w:rPr>
          <w:sz w:val="20"/>
          <w:szCs w:val="20"/>
        </w:rPr>
        <w:t>е</w:t>
      </w:r>
      <w:r w:rsidRPr="00867349">
        <w:rPr>
          <w:sz w:val="20"/>
          <w:szCs w:val="20"/>
        </w:rPr>
        <w:t>ние земной поверхности.</w:t>
      </w:r>
    </w:p>
    <w:p w:rsidR="00A049F1" w:rsidRPr="00867349" w:rsidRDefault="00A049F1" w:rsidP="00A049F1">
      <w:pPr>
        <w:widowControl w:val="0"/>
        <w:spacing w:line="216" w:lineRule="auto"/>
        <w:ind w:firstLine="284"/>
        <w:jc w:val="both"/>
        <w:rPr>
          <w:sz w:val="20"/>
          <w:szCs w:val="20"/>
        </w:rPr>
      </w:pPr>
      <w:r w:rsidRPr="00867349">
        <w:rPr>
          <w:sz w:val="20"/>
          <w:szCs w:val="20"/>
        </w:rPr>
        <w:t>Уравнение ради</w:t>
      </w:r>
      <w:r w:rsidR="0077507D">
        <w:rPr>
          <w:sz w:val="20"/>
          <w:szCs w:val="20"/>
        </w:rPr>
        <w:t>ационного баланса имеет вид</w:t>
      </w:r>
    </w:p>
    <w:p w:rsidR="00A049F1" w:rsidRPr="00867349" w:rsidRDefault="00A049F1" w:rsidP="00A049F1">
      <w:pPr>
        <w:widowControl w:val="0"/>
        <w:spacing w:line="216" w:lineRule="auto"/>
        <w:ind w:firstLine="284"/>
        <w:jc w:val="both"/>
        <w:rPr>
          <w:sz w:val="20"/>
          <w:szCs w:val="20"/>
        </w:rPr>
      </w:pPr>
    </w:p>
    <w:p w:rsidR="00A049F1" w:rsidRPr="00867349" w:rsidRDefault="00A049F1" w:rsidP="00A049F1">
      <w:pPr>
        <w:widowControl w:val="0"/>
        <w:spacing w:line="216" w:lineRule="auto"/>
        <w:ind w:firstLine="284"/>
        <w:jc w:val="right"/>
        <w:rPr>
          <w:sz w:val="20"/>
          <w:szCs w:val="20"/>
        </w:rPr>
      </w:pPr>
      <w:r w:rsidRPr="00867349">
        <w:rPr>
          <w:sz w:val="20"/>
          <w:szCs w:val="20"/>
          <w:lang w:val="en-US"/>
        </w:rPr>
        <w:t>B</w:t>
      </w:r>
      <w:r w:rsidRPr="00867349">
        <w:rPr>
          <w:sz w:val="20"/>
          <w:szCs w:val="20"/>
        </w:rPr>
        <w:t xml:space="preserve"> = </w:t>
      </w:r>
      <w:r w:rsidRPr="00867349">
        <w:rPr>
          <w:sz w:val="20"/>
          <w:szCs w:val="20"/>
          <w:lang w:val="en-US"/>
        </w:rPr>
        <w:t>Q</w:t>
      </w:r>
      <w:r w:rsidRPr="00867349">
        <w:rPr>
          <w:sz w:val="20"/>
          <w:szCs w:val="20"/>
        </w:rPr>
        <w:t xml:space="preserve"> – </w:t>
      </w:r>
      <w:r w:rsidRPr="00867349">
        <w:rPr>
          <w:sz w:val="20"/>
          <w:szCs w:val="20"/>
          <w:lang w:val="en-US"/>
        </w:rPr>
        <w:t>R</w:t>
      </w:r>
      <w:r w:rsidRPr="00867349">
        <w:rPr>
          <w:sz w:val="20"/>
          <w:szCs w:val="20"/>
          <w:vertAlign w:val="subscript"/>
        </w:rPr>
        <w:t>к</w:t>
      </w:r>
      <w:r w:rsidRPr="00867349">
        <w:rPr>
          <w:sz w:val="20"/>
          <w:szCs w:val="20"/>
        </w:rPr>
        <w:t xml:space="preserve"> – </w:t>
      </w:r>
      <w:r w:rsidRPr="00867349">
        <w:rPr>
          <w:sz w:val="20"/>
          <w:szCs w:val="20"/>
          <w:lang w:val="en-US"/>
        </w:rPr>
        <w:t>I</w:t>
      </w:r>
      <w:r w:rsidRPr="00867349">
        <w:rPr>
          <w:sz w:val="20"/>
          <w:szCs w:val="20"/>
          <w:vertAlign w:val="subscript"/>
        </w:rPr>
        <w:t>э</w:t>
      </w:r>
      <w:r w:rsidRPr="00867349">
        <w:rPr>
          <w:sz w:val="20"/>
          <w:szCs w:val="20"/>
        </w:rPr>
        <w:t xml:space="preserve"> ,</w:t>
      </w:r>
      <w:r w:rsidRPr="00867349">
        <w:rPr>
          <w:sz w:val="20"/>
          <w:szCs w:val="20"/>
        </w:rPr>
        <w:tab/>
      </w:r>
      <w:r w:rsidRPr="00867349">
        <w:rPr>
          <w:sz w:val="20"/>
          <w:szCs w:val="20"/>
        </w:rPr>
        <w:tab/>
      </w:r>
      <w:r w:rsidRPr="00867349">
        <w:rPr>
          <w:sz w:val="20"/>
          <w:szCs w:val="20"/>
        </w:rPr>
        <w:tab/>
      </w:r>
      <w:r>
        <w:rPr>
          <w:sz w:val="20"/>
          <w:szCs w:val="20"/>
        </w:rPr>
        <w:t>(16.6)</w:t>
      </w:r>
    </w:p>
    <w:p w:rsidR="00A049F1" w:rsidRPr="00867349" w:rsidRDefault="00A049F1" w:rsidP="00A049F1">
      <w:pPr>
        <w:widowControl w:val="0"/>
        <w:spacing w:line="216" w:lineRule="auto"/>
        <w:ind w:firstLine="284"/>
        <w:jc w:val="both"/>
        <w:rPr>
          <w:sz w:val="20"/>
          <w:szCs w:val="20"/>
        </w:rPr>
      </w:pPr>
    </w:p>
    <w:p w:rsidR="00A049F1" w:rsidRPr="00867349" w:rsidRDefault="00A049F1" w:rsidP="00A049F1">
      <w:pPr>
        <w:widowControl w:val="0"/>
        <w:spacing w:line="216" w:lineRule="auto"/>
        <w:jc w:val="both"/>
        <w:rPr>
          <w:sz w:val="20"/>
          <w:szCs w:val="20"/>
        </w:rPr>
      </w:pPr>
      <w:r w:rsidRPr="00867349">
        <w:rPr>
          <w:sz w:val="20"/>
          <w:szCs w:val="20"/>
        </w:rPr>
        <w:t xml:space="preserve">где </w:t>
      </w:r>
      <w:r w:rsidRPr="00867349">
        <w:rPr>
          <w:sz w:val="20"/>
          <w:szCs w:val="20"/>
          <w:lang w:val="en-US"/>
        </w:rPr>
        <w:t>B</w:t>
      </w:r>
      <w:r w:rsidRPr="00867349">
        <w:rPr>
          <w:sz w:val="20"/>
          <w:szCs w:val="20"/>
        </w:rPr>
        <w:t xml:space="preserve"> – радиационный баланс, кВт/м</w:t>
      </w:r>
      <w:r w:rsidRPr="00867349">
        <w:rPr>
          <w:sz w:val="20"/>
          <w:szCs w:val="20"/>
          <w:vertAlign w:val="superscript"/>
        </w:rPr>
        <w:t>2</w:t>
      </w:r>
      <w:r w:rsidRPr="00867349">
        <w:rPr>
          <w:sz w:val="20"/>
          <w:szCs w:val="20"/>
        </w:rPr>
        <w:t>;</w:t>
      </w:r>
    </w:p>
    <w:p w:rsidR="00A049F1" w:rsidRPr="00867349" w:rsidRDefault="00A049F1" w:rsidP="0077507D">
      <w:pPr>
        <w:widowControl w:val="0"/>
        <w:spacing w:line="216" w:lineRule="auto"/>
        <w:ind w:firstLine="336"/>
        <w:jc w:val="both"/>
        <w:rPr>
          <w:sz w:val="20"/>
          <w:szCs w:val="20"/>
        </w:rPr>
      </w:pPr>
      <w:r w:rsidRPr="00867349">
        <w:rPr>
          <w:sz w:val="20"/>
          <w:szCs w:val="20"/>
          <w:lang w:val="en-US"/>
        </w:rPr>
        <w:t>Q</w:t>
      </w:r>
      <w:r w:rsidRPr="00867349">
        <w:rPr>
          <w:sz w:val="20"/>
          <w:szCs w:val="20"/>
        </w:rPr>
        <w:t xml:space="preserve"> – суммарная радиация;</w:t>
      </w:r>
    </w:p>
    <w:p w:rsidR="00A049F1" w:rsidRPr="00867349" w:rsidRDefault="00A049F1" w:rsidP="0077507D">
      <w:pPr>
        <w:widowControl w:val="0"/>
        <w:spacing w:line="216" w:lineRule="auto"/>
        <w:ind w:firstLine="336"/>
        <w:jc w:val="both"/>
        <w:rPr>
          <w:sz w:val="20"/>
          <w:szCs w:val="20"/>
        </w:rPr>
      </w:pPr>
      <w:r w:rsidRPr="00867349">
        <w:rPr>
          <w:sz w:val="20"/>
          <w:szCs w:val="20"/>
          <w:lang w:val="en-US"/>
        </w:rPr>
        <w:t>R</w:t>
      </w:r>
      <w:r w:rsidRPr="00867349">
        <w:rPr>
          <w:sz w:val="20"/>
          <w:szCs w:val="20"/>
          <w:vertAlign w:val="subscript"/>
        </w:rPr>
        <w:t>к</w:t>
      </w:r>
      <w:r w:rsidRPr="00867349">
        <w:rPr>
          <w:sz w:val="20"/>
          <w:szCs w:val="20"/>
        </w:rPr>
        <w:t xml:space="preserve"> – отраженная радиация;</w:t>
      </w:r>
    </w:p>
    <w:p w:rsidR="00A049F1" w:rsidRPr="00867349" w:rsidRDefault="00A049F1" w:rsidP="0077507D">
      <w:pPr>
        <w:widowControl w:val="0"/>
        <w:spacing w:line="216" w:lineRule="auto"/>
        <w:ind w:firstLine="336"/>
        <w:jc w:val="both"/>
        <w:rPr>
          <w:sz w:val="20"/>
          <w:szCs w:val="20"/>
        </w:rPr>
      </w:pPr>
      <w:r w:rsidRPr="00867349">
        <w:rPr>
          <w:sz w:val="20"/>
          <w:szCs w:val="20"/>
          <w:lang w:val="en-US"/>
        </w:rPr>
        <w:t>I</w:t>
      </w:r>
      <w:r w:rsidRPr="00867349">
        <w:rPr>
          <w:sz w:val="20"/>
          <w:szCs w:val="20"/>
          <w:vertAlign w:val="subscript"/>
        </w:rPr>
        <w:t>э</w:t>
      </w:r>
      <w:r w:rsidRPr="00867349">
        <w:rPr>
          <w:sz w:val="20"/>
          <w:szCs w:val="20"/>
        </w:rPr>
        <w:t xml:space="preserve"> – эффективное излучение.</w:t>
      </w:r>
    </w:p>
    <w:p w:rsidR="00A049F1" w:rsidRPr="00867349" w:rsidRDefault="00A049F1" w:rsidP="00A049F1">
      <w:pPr>
        <w:widowControl w:val="0"/>
        <w:spacing w:line="216" w:lineRule="auto"/>
        <w:ind w:firstLine="284"/>
        <w:jc w:val="both"/>
        <w:rPr>
          <w:sz w:val="20"/>
          <w:szCs w:val="20"/>
        </w:rPr>
      </w:pPr>
      <w:r w:rsidRPr="00867349">
        <w:rPr>
          <w:sz w:val="20"/>
          <w:szCs w:val="20"/>
        </w:rPr>
        <w:t>Если приход радиации больше расхода, то радиационный баланс положителен и деятельный слой Земли нагревается; при отрицател</w:t>
      </w:r>
      <w:r w:rsidRPr="00867349">
        <w:rPr>
          <w:sz w:val="20"/>
          <w:szCs w:val="20"/>
        </w:rPr>
        <w:t>ь</w:t>
      </w:r>
      <w:r w:rsidRPr="00867349">
        <w:rPr>
          <w:sz w:val="20"/>
          <w:szCs w:val="20"/>
        </w:rPr>
        <w:t>ном б</w:t>
      </w:r>
      <w:r w:rsidRPr="00867349">
        <w:rPr>
          <w:sz w:val="20"/>
          <w:szCs w:val="20"/>
        </w:rPr>
        <w:t>а</w:t>
      </w:r>
      <w:r w:rsidRPr="00867349">
        <w:rPr>
          <w:sz w:val="20"/>
          <w:szCs w:val="20"/>
        </w:rPr>
        <w:t>лансе – охлаждается.</w:t>
      </w:r>
    </w:p>
    <w:p w:rsidR="00A049F1" w:rsidRPr="00867349" w:rsidRDefault="00A049F1" w:rsidP="00A049F1">
      <w:pPr>
        <w:widowControl w:val="0"/>
        <w:spacing w:line="216" w:lineRule="auto"/>
        <w:ind w:firstLine="284"/>
        <w:jc w:val="both"/>
        <w:rPr>
          <w:sz w:val="20"/>
          <w:szCs w:val="20"/>
        </w:rPr>
      </w:pPr>
      <w:r w:rsidRPr="00867349">
        <w:rPr>
          <w:sz w:val="20"/>
          <w:szCs w:val="20"/>
        </w:rPr>
        <w:t xml:space="preserve">Радиационный баланс днем положителен, ночью отрицателен. От отрицательных значений к дневным положительным </w:t>
      </w:r>
      <w:r w:rsidR="0077507D">
        <w:rPr>
          <w:sz w:val="20"/>
          <w:szCs w:val="20"/>
        </w:rPr>
        <w:t>р</w:t>
      </w:r>
      <w:r w:rsidR="0077507D" w:rsidRPr="00867349">
        <w:rPr>
          <w:sz w:val="20"/>
          <w:szCs w:val="20"/>
        </w:rPr>
        <w:t>адиационный баланс</w:t>
      </w:r>
      <w:r w:rsidRPr="00867349">
        <w:rPr>
          <w:sz w:val="20"/>
          <w:szCs w:val="20"/>
        </w:rPr>
        <w:t xml:space="preserve"> переходит через 1 ч после восхода солнца при высоте его </w:t>
      </w:r>
      <w:r w:rsidRPr="00867349">
        <w:rPr>
          <w:sz w:val="20"/>
          <w:szCs w:val="20"/>
        </w:rPr>
        <w:lastRenderedPageBreak/>
        <w:t xml:space="preserve">10…15º над горизонтом, а за 1…2 ч до захода </w:t>
      </w:r>
      <w:r w:rsidR="0077507D">
        <w:rPr>
          <w:sz w:val="20"/>
          <w:szCs w:val="20"/>
        </w:rPr>
        <w:t>он</w:t>
      </w:r>
      <w:r w:rsidRPr="00867349">
        <w:rPr>
          <w:sz w:val="20"/>
          <w:szCs w:val="20"/>
        </w:rPr>
        <w:t xml:space="preserve"> становится отриц</w:t>
      </w:r>
      <w:r w:rsidRPr="00867349">
        <w:rPr>
          <w:sz w:val="20"/>
          <w:szCs w:val="20"/>
        </w:rPr>
        <w:t>а</w:t>
      </w:r>
      <w:r w:rsidRPr="00867349">
        <w:rPr>
          <w:sz w:val="20"/>
          <w:szCs w:val="20"/>
        </w:rPr>
        <w:t>тельным.</w:t>
      </w:r>
    </w:p>
    <w:p w:rsidR="00A049F1" w:rsidRPr="005B405E" w:rsidRDefault="00A049F1" w:rsidP="00A049F1">
      <w:pPr>
        <w:widowControl w:val="0"/>
        <w:spacing w:line="216" w:lineRule="auto"/>
        <w:ind w:firstLine="284"/>
        <w:jc w:val="both"/>
        <w:rPr>
          <w:sz w:val="20"/>
          <w:szCs w:val="20"/>
        </w:rPr>
      </w:pPr>
      <w:r w:rsidRPr="00867349">
        <w:rPr>
          <w:sz w:val="20"/>
          <w:szCs w:val="20"/>
        </w:rPr>
        <w:t>Если рассматривать радиационный баланс на верхней границе а</w:t>
      </w:r>
      <w:r w:rsidRPr="00867349">
        <w:rPr>
          <w:sz w:val="20"/>
          <w:szCs w:val="20"/>
        </w:rPr>
        <w:t>т</w:t>
      </w:r>
      <w:r w:rsidRPr="00867349">
        <w:rPr>
          <w:sz w:val="20"/>
          <w:szCs w:val="20"/>
        </w:rPr>
        <w:t>мосферы, т</w:t>
      </w:r>
      <w:r w:rsidR="0077507D">
        <w:rPr>
          <w:sz w:val="20"/>
          <w:szCs w:val="20"/>
        </w:rPr>
        <w:t>.</w:t>
      </w:r>
      <w:r w:rsidRPr="00867349">
        <w:rPr>
          <w:sz w:val="20"/>
          <w:szCs w:val="20"/>
        </w:rPr>
        <w:t>е</w:t>
      </w:r>
      <w:r w:rsidR="0077507D">
        <w:rPr>
          <w:sz w:val="20"/>
          <w:szCs w:val="20"/>
        </w:rPr>
        <w:t>.</w:t>
      </w:r>
      <w:r w:rsidRPr="00867349">
        <w:rPr>
          <w:sz w:val="20"/>
          <w:szCs w:val="20"/>
        </w:rPr>
        <w:t xml:space="preserve"> Земли в целом, то он равен нулю, поэтому можно пр</w:t>
      </w:r>
      <w:r w:rsidRPr="00867349">
        <w:rPr>
          <w:sz w:val="20"/>
          <w:szCs w:val="20"/>
        </w:rPr>
        <w:t>и</w:t>
      </w:r>
      <w:r w:rsidRPr="00867349">
        <w:rPr>
          <w:sz w:val="20"/>
          <w:szCs w:val="20"/>
        </w:rPr>
        <w:t>нять гипотезу, что Земля находится в тепловом равн</w:t>
      </w:r>
      <w:r w:rsidRPr="00867349">
        <w:rPr>
          <w:sz w:val="20"/>
          <w:szCs w:val="20"/>
        </w:rPr>
        <w:t>о</w:t>
      </w:r>
      <w:r w:rsidRPr="00867349">
        <w:rPr>
          <w:sz w:val="20"/>
          <w:szCs w:val="20"/>
        </w:rPr>
        <w:t>весии: приход тепла от Солнца уравновешивается его потерей в космическое пр</w:t>
      </w:r>
      <w:r w:rsidRPr="00867349">
        <w:rPr>
          <w:sz w:val="20"/>
          <w:szCs w:val="20"/>
        </w:rPr>
        <w:t>о</w:t>
      </w:r>
      <w:r w:rsidRPr="00867349">
        <w:rPr>
          <w:sz w:val="20"/>
          <w:szCs w:val="20"/>
        </w:rPr>
        <w:t>странство.</w:t>
      </w:r>
    </w:p>
    <w:p w:rsidR="00A049F1" w:rsidRDefault="00A049F1" w:rsidP="00A049F1">
      <w:pPr>
        <w:widowControl w:val="0"/>
        <w:spacing w:line="216" w:lineRule="auto"/>
        <w:ind w:firstLine="284"/>
        <w:jc w:val="both"/>
        <w:rPr>
          <w:sz w:val="20"/>
          <w:szCs w:val="20"/>
        </w:rPr>
      </w:pPr>
      <w:r w:rsidRPr="00D67647">
        <w:rPr>
          <w:b/>
          <w:sz w:val="20"/>
          <w:szCs w:val="20"/>
        </w:rPr>
        <w:t>Фотосинтетически активная радиация ФАР.</w:t>
      </w:r>
      <w:r w:rsidR="0077507D">
        <w:rPr>
          <w:sz w:val="20"/>
          <w:szCs w:val="20"/>
        </w:rPr>
        <w:t xml:space="preserve"> Часть лучистой энергии С</w:t>
      </w:r>
      <w:r>
        <w:rPr>
          <w:sz w:val="20"/>
          <w:szCs w:val="20"/>
        </w:rPr>
        <w:t>олнца, которую растения усваивают в процессе фотосинтеза, называется фотосинтетически активной радиацией. Наиболее инте</w:t>
      </w:r>
      <w:r>
        <w:rPr>
          <w:sz w:val="20"/>
          <w:szCs w:val="20"/>
        </w:rPr>
        <w:t>н</w:t>
      </w:r>
      <w:r>
        <w:rPr>
          <w:sz w:val="20"/>
          <w:szCs w:val="20"/>
        </w:rPr>
        <w:t xml:space="preserve">сивно растения поглощают сине-фиолетовые и оранжево-красные лучи с длинами волн 0,38 </w:t>
      </w:r>
      <w:r w:rsidR="0077507D">
        <w:rPr>
          <w:sz w:val="20"/>
          <w:szCs w:val="20"/>
        </w:rPr>
        <w:t>…</w:t>
      </w:r>
      <w:r>
        <w:rPr>
          <w:sz w:val="20"/>
          <w:szCs w:val="20"/>
        </w:rPr>
        <w:t xml:space="preserve"> 0,48 и 0,65 </w:t>
      </w:r>
      <w:r w:rsidR="0077507D">
        <w:rPr>
          <w:sz w:val="20"/>
          <w:szCs w:val="20"/>
        </w:rPr>
        <w:t>…</w:t>
      </w:r>
      <w:r>
        <w:rPr>
          <w:sz w:val="20"/>
          <w:szCs w:val="20"/>
        </w:rPr>
        <w:t xml:space="preserve"> 0,68 мкм. На практике пост</w:t>
      </w:r>
      <w:r>
        <w:rPr>
          <w:sz w:val="20"/>
          <w:szCs w:val="20"/>
        </w:rPr>
        <w:t>у</w:t>
      </w:r>
      <w:r>
        <w:rPr>
          <w:sz w:val="20"/>
          <w:szCs w:val="20"/>
        </w:rPr>
        <w:t>паю</w:t>
      </w:r>
      <w:r w:rsidR="0077507D">
        <w:rPr>
          <w:sz w:val="20"/>
          <w:szCs w:val="20"/>
        </w:rPr>
        <w:t>щую от С</w:t>
      </w:r>
      <w:r>
        <w:rPr>
          <w:sz w:val="20"/>
          <w:szCs w:val="20"/>
        </w:rPr>
        <w:t>олнца ФАР измеряют фитопиранометром или рассчит</w:t>
      </w:r>
      <w:r>
        <w:rPr>
          <w:sz w:val="20"/>
          <w:szCs w:val="20"/>
        </w:rPr>
        <w:t>ы</w:t>
      </w:r>
      <w:r>
        <w:rPr>
          <w:sz w:val="20"/>
          <w:szCs w:val="20"/>
        </w:rPr>
        <w:t>вают по данным измерений актинометра и пиранометра.</w:t>
      </w:r>
    </w:p>
    <w:p w:rsidR="00A049F1" w:rsidRDefault="00A049F1" w:rsidP="00A049F1">
      <w:pPr>
        <w:widowControl w:val="0"/>
        <w:spacing w:line="216" w:lineRule="auto"/>
        <w:ind w:firstLine="284"/>
        <w:jc w:val="both"/>
        <w:rPr>
          <w:sz w:val="20"/>
          <w:szCs w:val="20"/>
        </w:rPr>
      </w:pPr>
      <w:r>
        <w:rPr>
          <w:sz w:val="20"/>
          <w:szCs w:val="20"/>
        </w:rPr>
        <w:t>В процессе фотосинтеза на создание органического вещества в обычных посевах используется 1,5 – 3% ФАР. При оптимальной структуре, минеральном и водном питании посевы могут использовать до 8 – 10% ФАР.</w:t>
      </w:r>
    </w:p>
    <w:p w:rsidR="00A049F1" w:rsidRDefault="00A049F1" w:rsidP="00A049F1">
      <w:pPr>
        <w:widowControl w:val="0"/>
        <w:spacing w:line="216" w:lineRule="auto"/>
        <w:ind w:firstLine="284"/>
        <w:jc w:val="both"/>
        <w:rPr>
          <w:sz w:val="20"/>
          <w:szCs w:val="20"/>
        </w:rPr>
      </w:pPr>
      <w:r>
        <w:rPr>
          <w:sz w:val="20"/>
          <w:szCs w:val="20"/>
        </w:rPr>
        <w:t>Э н е р г е т и ч е с к а я  о с в е щ е н н о с т ь  выражается в ваттах на 1 м</w:t>
      </w:r>
      <w:r>
        <w:rPr>
          <w:sz w:val="20"/>
          <w:szCs w:val="20"/>
          <w:vertAlign w:val="superscript"/>
        </w:rPr>
        <w:t>2</w:t>
      </w:r>
      <w:r>
        <w:rPr>
          <w:sz w:val="20"/>
          <w:szCs w:val="20"/>
        </w:rPr>
        <w:t xml:space="preserve"> (Вт/м</w:t>
      </w:r>
      <w:r>
        <w:rPr>
          <w:sz w:val="20"/>
          <w:szCs w:val="20"/>
          <w:vertAlign w:val="superscript"/>
        </w:rPr>
        <w:t>2</w:t>
      </w:r>
      <w:r>
        <w:rPr>
          <w:sz w:val="20"/>
          <w:szCs w:val="20"/>
        </w:rPr>
        <w:t>). В практической актинометрии до недавнего времени энергетическая освещенность выражалась в калориях за 1 мин на 1 см</w:t>
      </w:r>
      <w:r>
        <w:rPr>
          <w:sz w:val="20"/>
          <w:szCs w:val="20"/>
          <w:vertAlign w:val="superscript"/>
        </w:rPr>
        <w:t>2</w:t>
      </w:r>
      <w:r>
        <w:rPr>
          <w:sz w:val="20"/>
          <w:szCs w:val="20"/>
        </w:rPr>
        <w:t xml:space="preserve"> (кал/(мин·см</w:t>
      </w:r>
      <w:r>
        <w:rPr>
          <w:sz w:val="20"/>
          <w:szCs w:val="20"/>
          <w:vertAlign w:val="superscript"/>
        </w:rPr>
        <w:t>2</w:t>
      </w:r>
      <w:r>
        <w:rPr>
          <w:sz w:val="20"/>
          <w:szCs w:val="20"/>
        </w:rPr>
        <w:t>)). Соотношение между единицами измерений следу</w:t>
      </w:r>
      <w:r>
        <w:rPr>
          <w:sz w:val="20"/>
          <w:szCs w:val="20"/>
        </w:rPr>
        <w:t>ю</w:t>
      </w:r>
      <w:r>
        <w:rPr>
          <w:sz w:val="20"/>
          <w:szCs w:val="20"/>
        </w:rPr>
        <w:t>щее: 1 кал/(мин·см</w:t>
      </w:r>
      <w:r>
        <w:rPr>
          <w:sz w:val="20"/>
          <w:szCs w:val="20"/>
          <w:vertAlign w:val="superscript"/>
        </w:rPr>
        <w:t>2</w:t>
      </w:r>
      <w:r>
        <w:rPr>
          <w:sz w:val="20"/>
          <w:szCs w:val="20"/>
        </w:rPr>
        <w:t>) = 698 Вт/м</w:t>
      </w:r>
      <w:r>
        <w:rPr>
          <w:sz w:val="20"/>
          <w:szCs w:val="20"/>
          <w:vertAlign w:val="superscript"/>
        </w:rPr>
        <w:t>2</w:t>
      </w:r>
      <w:r>
        <w:rPr>
          <w:sz w:val="20"/>
          <w:szCs w:val="20"/>
        </w:rPr>
        <w:t>.</w:t>
      </w:r>
    </w:p>
    <w:p w:rsidR="00A049F1" w:rsidRDefault="00A049F1" w:rsidP="00A049F1">
      <w:pPr>
        <w:widowControl w:val="0"/>
        <w:spacing w:line="216" w:lineRule="auto"/>
        <w:ind w:firstLine="284"/>
        <w:jc w:val="both"/>
        <w:rPr>
          <w:sz w:val="20"/>
          <w:szCs w:val="20"/>
        </w:rPr>
      </w:pPr>
      <w:r>
        <w:rPr>
          <w:sz w:val="20"/>
          <w:szCs w:val="20"/>
        </w:rPr>
        <w:t>С у м м а  р а д и а ц и и, поступающая на единицу площади за тот или иной промежуток времени, измеряется в джоулях на 1 м</w:t>
      </w:r>
      <w:r>
        <w:rPr>
          <w:sz w:val="20"/>
          <w:szCs w:val="20"/>
          <w:vertAlign w:val="superscript"/>
        </w:rPr>
        <w:t>2</w:t>
      </w:r>
      <w:r>
        <w:rPr>
          <w:sz w:val="20"/>
          <w:szCs w:val="20"/>
        </w:rPr>
        <w:t xml:space="preserve"> или в мегаджоулях на 1 м</w:t>
      </w:r>
      <w:r>
        <w:rPr>
          <w:sz w:val="20"/>
          <w:szCs w:val="20"/>
          <w:vertAlign w:val="superscript"/>
        </w:rPr>
        <w:t>2</w:t>
      </w:r>
      <w:r>
        <w:rPr>
          <w:sz w:val="20"/>
          <w:szCs w:val="20"/>
        </w:rPr>
        <w:t xml:space="preserve"> (1 кал/см</w:t>
      </w:r>
      <w:r>
        <w:rPr>
          <w:sz w:val="20"/>
          <w:szCs w:val="20"/>
          <w:vertAlign w:val="superscript"/>
        </w:rPr>
        <w:t>2</w:t>
      </w:r>
      <w:r>
        <w:rPr>
          <w:sz w:val="20"/>
          <w:szCs w:val="20"/>
        </w:rPr>
        <w:t xml:space="preserve"> = 4,19·10</w:t>
      </w:r>
      <w:r>
        <w:rPr>
          <w:sz w:val="20"/>
          <w:szCs w:val="20"/>
          <w:vertAlign w:val="superscript"/>
        </w:rPr>
        <w:t>4</w:t>
      </w:r>
      <w:r>
        <w:rPr>
          <w:sz w:val="20"/>
          <w:szCs w:val="20"/>
        </w:rPr>
        <w:t xml:space="preserve"> Дж/м</w:t>
      </w:r>
      <w:r>
        <w:rPr>
          <w:sz w:val="20"/>
          <w:szCs w:val="20"/>
          <w:vertAlign w:val="superscript"/>
        </w:rPr>
        <w:t>2</w:t>
      </w:r>
      <w:r>
        <w:rPr>
          <w:sz w:val="20"/>
          <w:szCs w:val="20"/>
        </w:rPr>
        <w:t>).</w:t>
      </w:r>
    </w:p>
    <w:p w:rsidR="00A049F1" w:rsidRDefault="00A049F1" w:rsidP="00A049F1">
      <w:pPr>
        <w:widowControl w:val="0"/>
        <w:spacing w:line="216" w:lineRule="auto"/>
        <w:ind w:firstLine="284"/>
        <w:jc w:val="both"/>
        <w:rPr>
          <w:sz w:val="20"/>
          <w:szCs w:val="20"/>
        </w:rPr>
      </w:pPr>
      <w:r w:rsidRPr="00D67647">
        <w:rPr>
          <w:b/>
          <w:sz w:val="20"/>
          <w:szCs w:val="20"/>
        </w:rPr>
        <w:t>Продолжительность солнечного сияния и освещенность.</w:t>
      </w:r>
      <w:r>
        <w:rPr>
          <w:sz w:val="20"/>
          <w:szCs w:val="20"/>
        </w:rPr>
        <w:t xml:space="preserve"> Бол</w:t>
      </w:r>
      <w:r>
        <w:rPr>
          <w:sz w:val="20"/>
          <w:szCs w:val="20"/>
        </w:rPr>
        <w:t>ь</w:t>
      </w:r>
      <w:r>
        <w:rPr>
          <w:sz w:val="20"/>
          <w:szCs w:val="20"/>
        </w:rPr>
        <w:t>шое значение для фотосинтеза и других физиологических процессов имеют продолжительность солнечного сияния и освеще</w:t>
      </w:r>
      <w:r>
        <w:rPr>
          <w:sz w:val="20"/>
          <w:szCs w:val="20"/>
        </w:rPr>
        <w:t>н</w:t>
      </w:r>
      <w:r>
        <w:rPr>
          <w:sz w:val="20"/>
          <w:szCs w:val="20"/>
        </w:rPr>
        <w:t>ность.</w:t>
      </w:r>
    </w:p>
    <w:p w:rsidR="00A049F1" w:rsidRDefault="00A049F1" w:rsidP="00A049F1">
      <w:pPr>
        <w:widowControl w:val="0"/>
        <w:spacing w:line="216" w:lineRule="auto"/>
        <w:ind w:firstLine="284"/>
        <w:jc w:val="both"/>
        <w:rPr>
          <w:sz w:val="20"/>
          <w:szCs w:val="20"/>
        </w:rPr>
      </w:pPr>
      <w:r>
        <w:rPr>
          <w:sz w:val="20"/>
          <w:szCs w:val="20"/>
        </w:rPr>
        <w:t>Продолжительность солнечного си</w:t>
      </w:r>
      <w:r>
        <w:rPr>
          <w:sz w:val="20"/>
          <w:szCs w:val="20"/>
        </w:rPr>
        <w:t>я</w:t>
      </w:r>
      <w:r>
        <w:rPr>
          <w:sz w:val="20"/>
          <w:szCs w:val="20"/>
        </w:rPr>
        <w:t>ния – время, в течение которого на земную поверхность поступает прямая солнечная радиация. Выр</w:t>
      </w:r>
      <w:r>
        <w:rPr>
          <w:sz w:val="20"/>
          <w:szCs w:val="20"/>
        </w:rPr>
        <w:t>а</w:t>
      </w:r>
      <w:r>
        <w:rPr>
          <w:sz w:val="20"/>
          <w:szCs w:val="20"/>
        </w:rPr>
        <w:t>жается она в часах и минутах, а также в процентах от возможного зн</w:t>
      </w:r>
      <w:r>
        <w:rPr>
          <w:sz w:val="20"/>
          <w:szCs w:val="20"/>
        </w:rPr>
        <w:t>а</w:t>
      </w:r>
      <w:r>
        <w:rPr>
          <w:sz w:val="20"/>
          <w:szCs w:val="20"/>
        </w:rPr>
        <w:t>чения, т.е. продолжительности дня.</w:t>
      </w:r>
    </w:p>
    <w:p w:rsidR="00A049F1" w:rsidRDefault="00A049F1" w:rsidP="00A049F1">
      <w:pPr>
        <w:widowControl w:val="0"/>
        <w:spacing w:line="216" w:lineRule="auto"/>
        <w:ind w:firstLine="284"/>
        <w:jc w:val="both"/>
        <w:rPr>
          <w:sz w:val="20"/>
          <w:szCs w:val="20"/>
        </w:rPr>
      </w:pPr>
      <w:r>
        <w:rPr>
          <w:sz w:val="20"/>
          <w:szCs w:val="20"/>
        </w:rPr>
        <w:t>Освещенность складывается из прямого, рассеянного и отраженн</w:t>
      </w:r>
      <w:r>
        <w:rPr>
          <w:sz w:val="20"/>
          <w:szCs w:val="20"/>
        </w:rPr>
        <w:t>о</w:t>
      </w:r>
      <w:r>
        <w:rPr>
          <w:sz w:val="20"/>
          <w:szCs w:val="20"/>
        </w:rPr>
        <w:t>го солнечного света. Измеряется она в люксах (лк). Для фотосинтет</w:t>
      </w:r>
      <w:r>
        <w:rPr>
          <w:sz w:val="20"/>
          <w:szCs w:val="20"/>
        </w:rPr>
        <w:t>и</w:t>
      </w:r>
      <w:r>
        <w:rPr>
          <w:sz w:val="20"/>
          <w:szCs w:val="20"/>
        </w:rPr>
        <w:t>ческой деятельности посевов большинства культурных растений о</w:t>
      </w:r>
      <w:r>
        <w:rPr>
          <w:sz w:val="20"/>
          <w:szCs w:val="20"/>
        </w:rPr>
        <w:t>п</w:t>
      </w:r>
      <w:r>
        <w:rPr>
          <w:sz w:val="20"/>
          <w:szCs w:val="20"/>
        </w:rPr>
        <w:t xml:space="preserve">тимальные условия освещенности соответствуют 8000 – 12 000 лк. Особенно </w:t>
      </w:r>
      <w:r w:rsidR="0077507D">
        <w:rPr>
          <w:sz w:val="20"/>
          <w:szCs w:val="20"/>
        </w:rPr>
        <w:t>чувствительны</w:t>
      </w:r>
      <w:r>
        <w:rPr>
          <w:sz w:val="20"/>
          <w:szCs w:val="20"/>
        </w:rPr>
        <w:t xml:space="preserve"> растения к освещенности в период цветения и плодоношения.</w:t>
      </w:r>
    </w:p>
    <w:p w:rsidR="00A049F1" w:rsidRPr="00867349" w:rsidRDefault="00A049F1" w:rsidP="00A049F1">
      <w:pPr>
        <w:widowControl w:val="0"/>
        <w:spacing w:line="216" w:lineRule="auto"/>
        <w:ind w:firstLine="284"/>
        <w:jc w:val="both"/>
        <w:rPr>
          <w:sz w:val="20"/>
          <w:szCs w:val="20"/>
        </w:rPr>
      </w:pPr>
      <w:r w:rsidRPr="00D67647">
        <w:rPr>
          <w:b/>
          <w:sz w:val="20"/>
          <w:szCs w:val="20"/>
        </w:rPr>
        <w:t>Географическое распределение солнечной радиации.</w:t>
      </w:r>
      <w:r>
        <w:rPr>
          <w:sz w:val="20"/>
          <w:szCs w:val="20"/>
        </w:rPr>
        <w:t xml:space="preserve"> Приход солнечной радиации возрастает от полюсов к экватору, но закономе</w:t>
      </w:r>
      <w:r>
        <w:rPr>
          <w:sz w:val="20"/>
          <w:szCs w:val="20"/>
        </w:rPr>
        <w:t>р</w:t>
      </w:r>
      <w:r>
        <w:rPr>
          <w:sz w:val="20"/>
          <w:szCs w:val="20"/>
        </w:rPr>
        <w:t>ность нарушается от распределения облачности, влажности и зап</w:t>
      </w:r>
      <w:r>
        <w:rPr>
          <w:sz w:val="20"/>
          <w:szCs w:val="20"/>
        </w:rPr>
        <w:t>ы</w:t>
      </w:r>
      <w:r>
        <w:rPr>
          <w:sz w:val="20"/>
          <w:szCs w:val="20"/>
        </w:rPr>
        <w:t xml:space="preserve">ленности атмосферы. </w:t>
      </w:r>
      <w:r w:rsidRPr="00867349">
        <w:rPr>
          <w:sz w:val="20"/>
          <w:szCs w:val="20"/>
        </w:rPr>
        <w:t xml:space="preserve">Над пустынями, где стоит ясная погода, приход </w:t>
      </w:r>
      <w:r w:rsidRPr="00867349">
        <w:rPr>
          <w:sz w:val="20"/>
          <w:szCs w:val="20"/>
        </w:rPr>
        <w:lastRenderedPageBreak/>
        <w:t>солнечной радиации (92</w:t>
      </w:r>
      <w:r>
        <w:rPr>
          <w:sz w:val="20"/>
          <w:szCs w:val="20"/>
        </w:rPr>
        <w:t>00</w:t>
      </w:r>
      <w:r w:rsidRPr="00867349">
        <w:rPr>
          <w:sz w:val="20"/>
          <w:szCs w:val="20"/>
        </w:rPr>
        <w:t xml:space="preserve"> МДж/м</w:t>
      </w:r>
      <w:r w:rsidRPr="00867349">
        <w:rPr>
          <w:sz w:val="20"/>
          <w:szCs w:val="20"/>
          <w:vertAlign w:val="superscript"/>
        </w:rPr>
        <w:t>2</w:t>
      </w:r>
      <w:r w:rsidRPr="00867349">
        <w:rPr>
          <w:sz w:val="20"/>
          <w:szCs w:val="20"/>
        </w:rPr>
        <w:t>) больше, чем на тех же шир</w:t>
      </w:r>
      <w:r w:rsidRPr="00867349">
        <w:rPr>
          <w:sz w:val="20"/>
          <w:szCs w:val="20"/>
        </w:rPr>
        <w:t>о</w:t>
      </w:r>
      <w:r w:rsidRPr="00867349">
        <w:rPr>
          <w:sz w:val="20"/>
          <w:szCs w:val="20"/>
        </w:rPr>
        <w:t>тах в приморских районах (60</w:t>
      </w:r>
      <w:r>
        <w:rPr>
          <w:sz w:val="20"/>
          <w:szCs w:val="20"/>
        </w:rPr>
        <w:t>00</w:t>
      </w:r>
      <w:r w:rsidRPr="00867349">
        <w:rPr>
          <w:sz w:val="20"/>
          <w:szCs w:val="20"/>
        </w:rPr>
        <w:t xml:space="preserve"> МДж/м</w:t>
      </w:r>
      <w:r w:rsidRPr="00867349">
        <w:rPr>
          <w:sz w:val="20"/>
          <w:szCs w:val="20"/>
          <w:vertAlign w:val="superscript"/>
        </w:rPr>
        <w:t>2</w:t>
      </w:r>
      <w:r w:rsidRPr="00867349">
        <w:rPr>
          <w:sz w:val="20"/>
          <w:szCs w:val="20"/>
        </w:rPr>
        <w:t>). Зато над приэкваториальными лесными областями с их большой облачностью суммарная р</w:t>
      </w:r>
      <w:r w:rsidRPr="00867349">
        <w:rPr>
          <w:sz w:val="20"/>
          <w:szCs w:val="20"/>
        </w:rPr>
        <w:t>а</w:t>
      </w:r>
      <w:r w:rsidRPr="00867349">
        <w:rPr>
          <w:sz w:val="20"/>
          <w:szCs w:val="20"/>
        </w:rPr>
        <w:t>диация снижена до 42</w:t>
      </w:r>
      <w:r>
        <w:rPr>
          <w:sz w:val="20"/>
          <w:szCs w:val="20"/>
        </w:rPr>
        <w:t xml:space="preserve">00 – </w:t>
      </w:r>
      <w:r w:rsidRPr="00867349">
        <w:rPr>
          <w:sz w:val="20"/>
          <w:szCs w:val="20"/>
        </w:rPr>
        <w:t>50</w:t>
      </w:r>
      <w:r>
        <w:rPr>
          <w:sz w:val="20"/>
          <w:szCs w:val="20"/>
        </w:rPr>
        <w:t>00</w:t>
      </w:r>
      <w:r w:rsidRPr="00867349">
        <w:rPr>
          <w:sz w:val="20"/>
          <w:szCs w:val="20"/>
        </w:rPr>
        <w:t xml:space="preserve"> МДж/м</w:t>
      </w:r>
      <w:r w:rsidRPr="00867349">
        <w:rPr>
          <w:sz w:val="20"/>
          <w:szCs w:val="20"/>
          <w:vertAlign w:val="superscript"/>
        </w:rPr>
        <w:t>2</w:t>
      </w:r>
      <w:r w:rsidRPr="00867349">
        <w:rPr>
          <w:sz w:val="20"/>
          <w:szCs w:val="20"/>
        </w:rPr>
        <w:t>.</w:t>
      </w:r>
    </w:p>
    <w:p w:rsidR="00A049F1" w:rsidRPr="004B53B0" w:rsidRDefault="00A049F1" w:rsidP="00A049F1">
      <w:pPr>
        <w:widowControl w:val="0"/>
        <w:spacing w:line="216" w:lineRule="auto"/>
        <w:ind w:firstLine="284"/>
        <w:jc w:val="both"/>
        <w:rPr>
          <w:sz w:val="20"/>
          <w:szCs w:val="20"/>
        </w:rPr>
      </w:pPr>
      <w:r w:rsidRPr="00867349">
        <w:rPr>
          <w:sz w:val="20"/>
          <w:szCs w:val="20"/>
        </w:rPr>
        <w:t xml:space="preserve">Суммарная солнечная радиация в СНГ равномерно убывает с юга </w:t>
      </w:r>
      <w:r w:rsidRPr="004B53B0">
        <w:rPr>
          <w:sz w:val="20"/>
          <w:szCs w:val="20"/>
        </w:rPr>
        <w:t>(4800 МДж/м</w:t>
      </w:r>
      <w:r w:rsidRPr="004B53B0">
        <w:rPr>
          <w:sz w:val="20"/>
          <w:szCs w:val="20"/>
          <w:vertAlign w:val="superscript"/>
        </w:rPr>
        <w:t>2</w:t>
      </w:r>
      <w:r w:rsidRPr="004B53B0">
        <w:rPr>
          <w:sz w:val="20"/>
          <w:szCs w:val="20"/>
        </w:rPr>
        <w:t xml:space="preserve"> в Краснодарском крае) на север (2500 МДж/м</w:t>
      </w:r>
      <w:r w:rsidRPr="004B53B0">
        <w:rPr>
          <w:sz w:val="20"/>
          <w:szCs w:val="20"/>
          <w:vertAlign w:val="superscript"/>
        </w:rPr>
        <w:t>2</w:t>
      </w:r>
      <w:r w:rsidRPr="004B53B0">
        <w:rPr>
          <w:sz w:val="20"/>
          <w:szCs w:val="20"/>
        </w:rPr>
        <w:t xml:space="preserve"> на Кол</w:t>
      </w:r>
      <w:r w:rsidRPr="004B53B0">
        <w:rPr>
          <w:sz w:val="20"/>
          <w:szCs w:val="20"/>
        </w:rPr>
        <w:t>ь</w:t>
      </w:r>
      <w:r w:rsidRPr="004B53B0">
        <w:rPr>
          <w:sz w:val="20"/>
          <w:szCs w:val="20"/>
        </w:rPr>
        <w:t>ском полуос</w:t>
      </w:r>
      <w:r w:rsidRPr="004B53B0">
        <w:rPr>
          <w:sz w:val="20"/>
          <w:szCs w:val="20"/>
        </w:rPr>
        <w:t>т</w:t>
      </w:r>
      <w:r w:rsidRPr="004B53B0">
        <w:rPr>
          <w:sz w:val="20"/>
          <w:szCs w:val="20"/>
        </w:rPr>
        <w:t>рове).</w:t>
      </w:r>
    </w:p>
    <w:p w:rsidR="00A049F1" w:rsidRPr="004B53B0" w:rsidRDefault="00A049F1" w:rsidP="00A049F1">
      <w:pPr>
        <w:widowControl w:val="0"/>
        <w:spacing w:line="216" w:lineRule="auto"/>
        <w:ind w:firstLine="284"/>
        <w:jc w:val="both"/>
        <w:rPr>
          <w:sz w:val="20"/>
          <w:szCs w:val="20"/>
        </w:rPr>
      </w:pPr>
    </w:p>
    <w:p w:rsidR="00A049F1" w:rsidRDefault="00A049F1" w:rsidP="0077507D">
      <w:pPr>
        <w:widowControl w:val="0"/>
        <w:spacing w:line="216" w:lineRule="auto"/>
        <w:jc w:val="center"/>
        <w:rPr>
          <w:sz w:val="20"/>
          <w:szCs w:val="20"/>
        </w:rPr>
      </w:pPr>
      <w:r>
        <w:rPr>
          <w:b/>
          <w:sz w:val="20"/>
          <w:szCs w:val="20"/>
        </w:rPr>
        <w:t>16.2. Методы и приборы измерения лучистой энергии</w:t>
      </w:r>
    </w:p>
    <w:p w:rsidR="00A049F1" w:rsidRDefault="00A049F1" w:rsidP="00A049F1">
      <w:pPr>
        <w:widowControl w:val="0"/>
        <w:spacing w:line="216" w:lineRule="auto"/>
        <w:ind w:firstLine="284"/>
        <w:jc w:val="center"/>
        <w:rPr>
          <w:sz w:val="20"/>
          <w:szCs w:val="20"/>
        </w:rPr>
      </w:pPr>
    </w:p>
    <w:p w:rsidR="00A049F1" w:rsidRDefault="00A049F1" w:rsidP="00A049F1">
      <w:pPr>
        <w:widowControl w:val="0"/>
        <w:spacing w:line="216" w:lineRule="auto"/>
        <w:ind w:firstLine="284"/>
        <w:jc w:val="both"/>
        <w:rPr>
          <w:sz w:val="20"/>
          <w:szCs w:val="20"/>
        </w:rPr>
      </w:pPr>
      <w:r>
        <w:rPr>
          <w:sz w:val="20"/>
          <w:szCs w:val="20"/>
        </w:rPr>
        <w:t>Для измерения прямой и рассеянной радиации, радиационного б</w:t>
      </w:r>
      <w:r>
        <w:rPr>
          <w:sz w:val="20"/>
          <w:szCs w:val="20"/>
        </w:rPr>
        <w:t>а</w:t>
      </w:r>
      <w:r>
        <w:rPr>
          <w:sz w:val="20"/>
          <w:szCs w:val="20"/>
        </w:rPr>
        <w:t>ланса существует много приборов как с визуальным отсчетом, так и с автоматической регистрацией. Они бывают абсолютные и относител</w:t>
      </w:r>
      <w:r>
        <w:rPr>
          <w:sz w:val="20"/>
          <w:szCs w:val="20"/>
        </w:rPr>
        <w:t>ь</w:t>
      </w:r>
      <w:r>
        <w:rPr>
          <w:sz w:val="20"/>
          <w:szCs w:val="20"/>
        </w:rPr>
        <w:t xml:space="preserve">ные. </w:t>
      </w:r>
    </w:p>
    <w:p w:rsidR="00A049F1" w:rsidRDefault="00A049F1" w:rsidP="00A049F1">
      <w:pPr>
        <w:widowControl w:val="0"/>
        <w:spacing w:line="216" w:lineRule="auto"/>
        <w:ind w:firstLine="284"/>
        <w:jc w:val="both"/>
        <w:rPr>
          <w:sz w:val="20"/>
          <w:szCs w:val="20"/>
        </w:rPr>
      </w:pPr>
      <w:r>
        <w:rPr>
          <w:sz w:val="20"/>
          <w:szCs w:val="20"/>
        </w:rPr>
        <w:t>Абсолютные приборы по устройству и обращению довольно сло</w:t>
      </w:r>
      <w:r>
        <w:rPr>
          <w:sz w:val="20"/>
          <w:szCs w:val="20"/>
        </w:rPr>
        <w:t>ж</w:t>
      </w:r>
      <w:r>
        <w:rPr>
          <w:sz w:val="20"/>
          <w:szCs w:val="20"/>
        </w:rPr>
        <w:t>ны. Применяются они преимущественно для поверки относительных приборов. Из относительных приборов наибольшее распространение имеют термоэлектрические, в конструкции котоых используется те</w:t>
      </w:r>
      <w:r>
        <w:rPr>
          <w:sz w:val="20"/>
          <w:szCs w:val="20"/>
        </w:rPr>
        <w:t>р</w:t>
      </w:r>
      <w:r>
        <w:rPr>
          <w:sz w:val="20"/>
          <w:szCs w:val="20"/>
        </w:rPr>
        <w:t>моэлектрический принцип, основанный на зависимости силы термот</w:t>
      </w:r>
      <w:r>
        <w:rPr>
          <w:sz w:val="20"/>
          <w:szCs w:val="20"/>
        </w:rPr>
        <w:t>о</w:t>
      </w:r>
      <w:r>
        <w:rPr>
          <w:sz w:val="20"/>
          <w:szCs w:val="20"/>
        </w:rPr>
        <w:t>ка от разности температуры спаев.</w:t>
      </w:r>
    </w:p>
    <w:p w:rsidR="00A049F1" w:rsidRDefault="00A049F1" w:rsidP="00A049F1">
      <w:pPr>
        <w:widowControl w:val="0"/>
        <w:spacing w:line="216" w:lineRule="auto"/>
        <w:ind w:firstLine="284"/>
        <w:jc w:val="both"/>
        <w:rPr>
          <w:sz w:val="20"/>
          <w:szCs w:val="20"/>
        </w:rPr>
      </w:pPr>
      <w:r>
        <w:rPr>
          <w:sz w:val="20"/>
          <w:szCs w:val="20"/>
        </w:rPr>
        <w:t xml:space="preserve">Приемником </w:t>
      </w:r>
      <w:r w:rsidR="0077507D">
        <w:rPr>
          <w:sz w:val="20"/>
          <w:szCs w:val="20"/>
        </w:rPr>
        <w:t>термоэлектрических</w:t>
      </w:r>
      <w:r>
        <w:rPr>
          <w:sz w:val="20"/>
          <w:szCs w:val="20"/>
        </w:rPr>
        <w:t xml:space="preserve"> приборов служат термобатареи из спаев двух металлов. Разность температур спаев создается в резул</w:t>
      </w:r>
      <w:r>
        <w:rPr>
          <w:sz w:val="20"/>
          <w:szCs w:val="20"/>
        </w:rPr>
        <w:t>ь</w:t>
      </w:r>
      <w:r>
        <w:rPr>
          <w:sz w:val="20"/>
          <w:szCs w:val="20"/>
        </w:rPr>
        <w:t>тате их различной поглощательной способности или помещения спаев в разные радиационные условия.</w:t>
      </w:r>
    </w:p>
    <w:p w:rsidR="00A049F1" w:rsidRPr="005B405E" w:rsidRDefault="00A049F1" w:rsidP="00A049F1">
      <w:pPr>
        <w:widowControl w:val="0"/>
        <w:spacing w:line="216" w:lineRule="auto"/>
        <w:ind w:firstLine="284"/>
        <w:jc w:val="both"/>
        <w:rPr>
          <w:sz w:val="20"/>
          <w:szCs w:val="20"/>
        </w:rPr>
      </w:pPr>
      <w:r>
        <w:rPr>
          <w:sz w:val="20"/>
          <w:szCs w:val="20"/>
        </w:rPr>
        <w:t xml:space="preserve">В термоэлектрическом приемнике (рис. 16.1) спай </w:t>
      </w:r>
      <w:r w:rsidRPr="000E3A03">
        <w:rPr>
          <w:i/>
          <w:sz w:val="20"/>
          <w:szCs w:val="20"/>
        </w:rPr>
        <w:t>1</w:t>
      </w:r>
      <w:r>
        <w:rPr>
          <w:sz w:val="20"/>
          <w:szCs w:val="20"/>
        </w:rPr>
        <w:t xml:space="preserve"> покрывается платиновой чернью или сажей, а спай </w:t>
      </w:r>
      <w:r w:rsidRPr="000E3A03">
        <w:rPr>
          <w:i/>
          <w:sz w:val="20"/>
          <w:szCs w:val="20"/>
        </w:rPr>
        <w:t>2</w:t>
      </w:r>
      <w:r>
        <w:rPr>
          <w:sz w:val="20"/>
          <w:szCs w:val="20"/>
        </w:rPr>
        <w:t xml:space="preserve"> – окисью магния (белый цвет). В термозвездочке (рис. 16.2) одни спаи </w:t>
      </w:r>
      <w:r w:rsidRPr="00EC0D87">
        <w:rPr>
          <w:i/>
          <w:sz w:val="20"/>
          <w:szCs w:val="20"/>
        </w:rPr>
        <w:t>2</w:t>
      </w:r>
      <w:r>
        <w:rPr>
          <w:sz w:val="20"/>
          <w:szCs w:val="20"/>
        </w:rPr>
        <w:t>, соединенные с диском из серебряной фольги</w:t>
      </w:r>
      <w:r w:rsidR="0077507D">
        <w:rPr>
          <w:sz w:val="20"/>
          <w:szCs w:val="20"/>
        </w:rPr>
        <w:t>,</w:t>
      </w:r>
      <w:r>
        <w:rPr>
          <w:sz w:val="20"/>
          <w:szCs w:val="20"/>
        </w:rPr>
        <w:t xml:space="preserve"> облучаются, другие – затеняются (спай </w:t>
      </w:r>
      <w:r w:rsidRPr="00EC0D87">
        <w:rPr>
          <w:i/>
          <w:sz w:val="20"/>
          <w:szCs w:val="20"/>
        </w:rPr>
        <w:t>3</w:t>
      </w:r>
      <w:r>
        <w:rPr>
          <w:sz w:val="20"/>
          <w:szCs w:val="20"/>
        </w:rPr>
        <w:t xml:space="preserve">). </w:t>
      </w:r>
    </w:p>
    <w:p w:rsidR="00A049F1" w:rsidRPr="005B405E" w:rsidRDefault="00A049F1" w:rsidP="00A049F1">
      <w:pPr>
        <w:widowControl w:val="0"/>
        <w:spacing w:line="216" w:lineRule="auto"/>
        <w:ind w:firstLine="284"/>
        <w:jc w:val="both"/>
        <w:rPr>
          <w:sz w:val="20"/>
          <w:szCs w:val="20"/>
        </w:rPr>
      </w:pPr>
    </w:p>
    <w:tbl>
      <w:tblPr>
        <w:tblW w:w="0" w:type="auto"/>
        <w:tblLook w:val="04A0"/>
      </w:tblPr>
      <w:tblGrid>
        <w:gridCol w:w="3169"/>
        <w:gridCol w:w="3170"/>
      </w:tblGrid>
      <w:tr w:rsidR="00A049F1" w:rsidRPr="00A049F1" w:rsidTr="0077507D">
        <w:tc>
          <w:tcPr>
            <w:tcW w:w="3170" w:type="dxa"/>
          </w:tcPr>
          <w:p w:rsidR="00A049F1" w:rsidRPr="00A049F1" w:rsidRDefault="00A049F1" w:rsidP="00A049F1">
            <w:pPr>
              <w:widowControl w:val="0"/>
              <w:autoSpaceDE w:val="0"/>
              <w:autoSpaceDN w:val="0"/>
              <w:adjustRightInd w:val="0"/>
              <w:spacing w:line="216" w:lineRule="auto"/>
              <w:jc w:val="both"/>
              <w:rPr>
                <w:lang w:val="en-US"/>
              </w:rPr>
            </w:pPr>
            <w:r w:rsidRPr="00E020E5">
              <w:rPr>
                <w:noProof/>
              </w:rPr>
              <w:pict>
                <v:shape id="Рисунок 3288" o:spid="_x0000_i1281" type="#_x0000_t75" style="width:139.5pt;height:130.5pt;visibility:visible">
                  <v:imagedata r:id="rId427" o:title=""/>
                </v:shape>
              </w:pict>
            </w:r>
          </w:p>
          <w:p w:rsidR="00A049F1" w:rsidRPr="00A049F1" w:rsidRDefault="00A049F1" w:rsidP="00A049F1">
            <w:pPr>
              <w:widowControl w:val="0"/>
              <w:autoSpaceDE w:val="0"/>
              <w:autoSpaceDN w:val="0"/>
              <w:adjustRightInd w:val="0"/>
              <w:spacing w:line="216" w:lineRule="auto"/>
              <w:jc w:val="center"/>
              <w:rPr>
                <w:sz w:val="16"/>
                <w:szCs w:val="16"/>
              </w:rPr>
            </w:pPr>
            <w:r w:rsidRPr="00A049F1">
              <w:rPr>
                <w:sz w:val="16"/>
                <w:szCs w:val="16"/>
              </w:rPr>
              <w:t>Рис. 16.1. Схема термо-</w:t>
            </w:r>
          </w:p>
          <w:p w:rsidR="00A049F1" w:rsidRPr="00A049F1" w:rsidRDefault="00A049F1" w:rsidP="00A049F1">
            <w:pPr>
              <w:widowControl w:val="0"/>
              <w:autoSpaceDE w:val="0"/>
              <w:autoSpaceDN w:val="0"/>
              <w:adjustRightInd w:val="0"/>
              <w:spacing w:line="216" w:lineRule="auto"/>
              <w:jc w:val="center"/>
              <w:rPr>
                <w:sz w:val="16"/>
                <w:szCs w:val="16"/>
              </w:rPr>
            </w:pPr>
            <w:r w:rsidRPr="00A049F1">
              <w:rPr>
                <w:sz w:val="16"/>
                <w:szCs w:val="16"/>
              </w:rPr>
              <w:t>электрического приемника</w:t>
            </w:r>
          </w:p>
        </w:tc>
        <w:tc>
          <w:tcPr>
            <w:tcW w:w="3170" w:type="dxa"/>
          </w:tcPr>
          <w:p w:rsidR="00A049F1" w:rsidRPr="00A049F1" w:rsidRDefault="00A049F1" w:rsidP="00A049F1">
            <w:pPr>
              <w:widowControl w:val="0"/>
              <w:autoSpaceDE w:val="0"/>
              <w:autoSpaceDN w:val="0"/>
              <w:adjustRightInd w:val="0"/>
              <w:spacing w:line="216" w:lineRule="auto"/>
              <w:jc w:val="both"/>
              <w:rPr>
                <w:lang w:val="en-US"/>
              </w:rPr>
            </w:pPr>
            <w:r w:rsidRPr="00E020E5">
              <w:rPr>
                <w:noProof/>
              </w:rPr>
              <w:pict>
                <v:shape id="Рисунок 3289" o:spid="_x0000_i1282" type="#_x0000_t75" style="width:141pt;height:127.5pt;visibility:visible">
                  <v:imagedata r:id="rId428" o:title=""/>
                </v:shape>
              </w:pict>
            </w:r>
          </w:p>
          <w:p w:rsidR="0077507D" w:rsidRDefault="00A049F1" w:rsidP="0077507D">
            <w:pPr>
              <w:widowControl w:val="0"/>
              <w:autoSpaceDE w:val="0"/>
              <w:autoSpaceDN w:val="0"/>
              <w:adjustRightInd w:val="0"/>
              <w:spacing w:line="216" w:lineRule="auto"/>
              <w:jc w:val="center"/>
              <w:rPr>
                <w:sz w:val="16"/>
                <w:szCs w:val="16"/>
              </w:rPr>
            </w:pPr>
            <w:r w:rsidRPr="00A049F1">
              <w:rPr>
                <w:sz w:val="16"/>
                <w:szCs w:val="16"/>
              </w:rPr>
              <w:t>Рис. 16.2. Схема термозвез</w:t>
            </w:r>
            <w:r w:rsidR="0077507D">
              <w:rPr>
                <w:sz w:val="16"/>
                <w:szCs w:val="16"/>
              </w:rPr>
              <w:t>-</w:t>
            </w:r>
          </w:p>
          <w:p w:rsidR="00A049F1" w:rsidRPr="00A049F1" w:rsidRDefault="00A049F1" w:rsidP="0077507D">
            <w:pPr>
              <w:widowControl w:val="0"/>
              <w:autoSpaceDE w:val="0"/>
              <w:autoSpaceDN w:val="0"/>
              <w:adjustRightInd w:val="0"/>
              <w:spacing w:line="216" w:lineRule="auto"/>
              <w:jc w:val="center"/>
              <w:rPr>
                <w:sz w:val="16"/>
                <w:szCs w:val="16"/>
              </w:rPr>
            </w:pPr>
            <w:r w:rsidRPr="00A049F1">
              <w:rPr>
                <w:sz w:val="16"/>
                <w:szCs w:val="16"/>
              </w:rPr>
              <w:t>дочки актин</w:t>
            </w:r>
            <w:r w:rsidRPr="00A049F1">
              <w:rPr>
                <w:sz w:val="16"/>
                <w:szCs w:val="16"/>
              </w:rPr>
              <w:t>о</w:t>
            </w:r>
            <w:r w:rsidRPr="00A049F1">
              <w:rPr>
                <w:sz w:val="16"/>
                <w:szCs w:val="16"/>
              </w:rPr>
              <w:t>метра</w:t>
            </w:r>
          </w:p>
        </w:tc>
      </w:tr>
    </w:tbl>
    <w:p w:rsidR="00A049F1" w:rsidRDefault="00A049F1" w:rsidP="00A049F1">
      <w:pPr>
        <w:widowControl w:val="0"/>
        <w:spacing w:line="216" w:lineRule="auto"/>
        <w:ind w:firstLine="284"/>
        <w:jc w:val="both"/>
        <w:rPr>
          <w:sz w:val="20"/>
          <w:szCs w:val="20"/>
        </w:rPr>
      </w:pPr>
      <w:r>
        <w:rPr>
          <w:sz w:val="20"/>
          <w:szCs w:val="20"/>
        </w:rPr>
        <w:lastRenderedPageBreak/>
        <w:t>В результате</w:t>
      </w:r>
      <w:r w:rsidRPr="00A434E9">
        <w:rPr>
          <w:sz w:val="20"/>
          <w:szCs w:val="20"/>
        </w:rPr>
        <w:t xml:space="preserve"> </w:t>
      </w:r>
      <w:r>
        <w:rPr>
          <w:sz w:val="20"/>
          <w:szCs w:val="20"/>
        </w:rPr>
        <w:t>неодинакового нагревания спаев создается разность температур и в цепи возникает термоток, который измеряется гальв</w:t>
      </w:r>
      <w:r>
        <w:rPr>
          <w:sz w:val="20"/>
          <w:szCs w:val="20"/>
        </w:rPr>
        <w:t>а</w:t>
      </w:r>
      <w:r>
        <w:rPr>
          <w:sz w:val="20"/>
          <w:szCs w:val="20"/>
        </w:rPr>
        <w:t>нометром. Так как разность температур спаев обусловлена поступа</w:t>
      </w:r>
      <w:r>
        <w:rPr>
          <w:sz w:val="20"/>
          <w:szCs w:val="20"/>
        </w:rPr>
        <w:t>ю</w:t>
      </w:r>
      <w:r>
        <w:rPr>
          <w:sz w:val="20"/>
          <w:szCs w:val="20"/>
        </w:rPr>
        <w:t>щей радиацией, то энергетическая освещенность будет пропорци</w:t>
      </w:r>
      <w:r>
        <w:rPr>
          <w:sz w:val="20"/>
          <w:szCs w:val="20"/>
        </w:rPr>
        <w:t>о</w:t>
      </w:r>
      <w:r>
        <w:rPr>
          <w:sz w:val="20"/>
          <w:szCs w:val="20"/>
        </w:rPr>
        <w:t>нальна силе термоэлектричексого тока:</w:t>
      </w:r>
    </w:p>
    <w:p w:rsidR="00A049F1" w:rsidRPr="000E3A03" w:rsidRDefault="00A049F1" w:rsidP="00A049F1">
      <w:pPr>
        <w:widowControl w:val="0"/>
        <w:spacing w:line="216" w:lineRule="auto"/>
        <w:ind w:firstLine="284"/>
        <w:jc w:val="both"/>
        <w:rPr>
          <w:sz w:val="20"/>
          <w:szCs w:val="20"/>
        </w:rPr>
      </w:pPr>
    </w:p>
    <w:p w:rsidR="00A049F1" w:rsidRDefault="00A049F1" w:rsidP="0077507D">
      <w:pPr>
        <w:spacing w:line="216" w:lineRule="auto"/>
        <w:jc w:val="right"/>
        <w:rPr>
          <w:sz w:val="20"/>
        </w:rPr>
      </w:pPr>
      <w:r>
        <w:rPr>
          <w:sz w:val="20"/>
          <w:lang w:val="en-US"/>
        </w:rPr>
        <w:t>S</w:t>
      </w:r>
      <w:r w:rsidRPr="005B405E">
        <w:rPr>
          <w:sz w:val="20"/>
        </w:rPr>
        <w:t xml:space="preserve"> = </w:t>
      </w:r>
      <w:r>
        <w:rPr>
          <w:i/>
          <w:sz w:val="20"/>
        </w:rPr>
        <w:t>а·</w:t>
      </w:r>
      <w:r>
        <w:rPr>
          <w:sz w:val="20"/>
          <w:lang w:val="en-US"/>
        </w:rPr>
        <w:t>N</w:t>
      </w:r>
      <w:r w:rsidR="0077507D">
        <w:rPr>
          <w:sz w:val="20"/>
        </w:rPr>
        <w:t>,</w:t>
      </w:r>
      <w:r w:rsidR="0077507D">
        <w:rPr>
          <w:sz w:val="20"/>
        </w:rPr>
        <w:tab/>
      </w:r>
      <w:r w:rsidR="0077507D">
        <w:rPr>
          <w:sz w:val="20"/>
        </w:rPr>
        <w:tab/>
      </w:r>
      <w:r w:rsidR="0077507D">
        <w:rPr>
          <w:sz w:val="20"/>
        </w:rPr>
        <w:tab/>
      </w:r>
      <w:r w:rsidR="0077507D">
        <w:rPr>
          <w:sz w:val="20"/>
        </w:rPr>
        <w:tab/>
        <w:t>(</w:t>
      </w:r>
      <w:r>
        <w:rPr>
          <w:sz w:val="20"/>
        </w:rPr>
        <w:t>16.8)</w:t>
      </w:r>
    </w:p>
    <w:p w:rsidR="00A049F1" w:rsidRDefault="00A049F1" w:rsidP="00A049F1">
      <w:pPr>
        <w:spacing w:line="216" w:lineRule="auto"/>
        <w:ind w:firstLine="284"/>
        <w:jc w:val="right"/>
        <w:rPr>
          <w:sz w:val="20"/>
        </w:rPr>
      </w:pPr>
    </w:p>
    <w:p w:rsidR="00A049F1" w:rsidRDefault="00A049F1" w:rsidP="00A049F1">
      <w:pPr>
        <w:spacing w:line="216" w:lineRule="auto"/>
        <w:jc w:val="both"/>
        <w:rPr>
          <w:sz w:val="20"/>
        </w:rPr>
      </w:pPr>
      <w:r>
        <w:rPr>
          <w:sz w:val="20"/>
        </w:rPr>
        <w:t xml:space="preserve">где </w:t>
      </w:r>
      <w:r w:rsidRPr="00123A99">
        <w:rPr>
          <w:i/>
          <w:sz w:val="20"/>
        </w:rPr>
        <w:t>а</w:t>
      </w:r>
      <w:r>
        <w:rPr>
          <w:sz w:val="20"/>
        </w:rPr>
        <w:t xml:space="preserve"> – переводной множитель, Вт/(</w:t>
      </w:r>
      <w:r w:rsidRPr="00123A99">
        <w:rPr>
          <w:sz w:val="20"/>
        </w:rPr>
        <w:t>м</w:t>
      </w:r>
      <w:r w:rsidRPr="00123A99">
        <w:rPr>
          <w:sz w:val="20"/>
          <w:vertAlign w:val="superscript"/>
        </w:rPr>
        <w:t>2</w:t>
      </w:r>
      <w:r>
        <w:rPr>
          <w:sz w:val="20"/>
        </w:rPr>
        <w:t>·дел);</w:t>
      </w:r>
    </w:p>
    <w:p w:rsidR="00A049F1" w:rsidRPr="00123A99" w:rsidRDefault="00A049F1" w:rsidP="00A049F1">
      <w:pPr>
        <w:spacing w:line="216" w:lineRule="auto"/>
        <w:ind w:firstLine="308"/>
        <w:jc w:val="both"/>
        <w:rPr>
          <w:sz w:val="20"/>
        </w:rPr>
      </w:pPr>
      <w:r w:rsidRPr="00123A99">
        <w:rPr>
          <w:sz w:val="20"/>
          <w:lang w:val="en-US"/>
        </w:rPr>
        <w:t>N</w:t>
      </w:r>
      <w:r>
        <w:rPr>
          <w:sz w:val="20"/>
        </w:rPr>
        <w:t xml:space="preserve"> – отклонение стрелки гальванометра, дел.</w:t>
      </w:r>
    </w:p>
    <w:p w:rsidR="00A049F1" w:rsidRDefault="00A049F1" w:rsidP="00A049F1">
      <w:pPr>
        <w:spacing w:line="216" w:lineRule="auto"/>
        <w:ind w:firstLine="284"/>
        <w:jc w:val="both"/>
        <w:rPr>
          <w:sz w:val="20"/>
        </w:rPr>
      </w:pPr>
      <w:r>
        <w:rPr>
          <w:sz w:val="20"/>
        </w:rPr>
        <w:t>В паре с термоэ</w:t>
      </w:r>
      <w:r w:rsidR="002F6734">
        <w:rPr>
          <w:sz w:val="20"/>
        </w:rPr>
        <w:t>лектрическими приборами применя</w:t>
      </w:r>
      <w:r w:rsidR="002F6734">
        <w:rPr>
          <w:sz w:val="20"/>
          <w:lang w:val="en-US"/>
        </w:rPr>
        <w:t>t</w:t>
      </w:r>
      <w:r>
        <w:rPr>
          <w:sz w:val="20"/>
        </w:rPr>
        <w:t>тся стрело</w:t>
      </w:r>
      <w:r>
        <w:rPr>
          <w:sz w:val="20"/>
        </w:rPr>
        <w:t>ч</w:t>
      </w:r>
      <w:r>
        <w:rPr>
          <w:sz w:val="20"/>
        </w:rPr>
        <w:t>ный гальванометр типа ГСА-1.</w:t>
      </w:r>
    </w:p>
    <w:p w:rsidR="00A049F1" w:rsidRDefault="00A049F1" w:rsidP="00A049F1">
      <w:pPr>
        <w:spacing w:line="216" w:lineRule="auto"/>
        <w:ind w:firstLine="284"/>
        <w:jc w:val="both"/>
        <w:rPr>
          <w:sz w:val="20"/>
        </w:rPr>
      </w:pPr>
      <w:r>
        <w:rPr>
          <w:sz w:val="20"/>
        </w:rPr>
        <w:t xml:space="preserve">Переводной множитель ждя каждой такой пары определяют путем сравнения с контрольным прибором или рассчитывают по </w:t>
      </w:r>
      <w:r w:rsidR="002F6734">
        <w:rPr>
          <w:sz w:val="20"/>
        </w:rPr>
        <w:t>электрич</w:t>
      </w:r>
      <w:r w:rsidR="002F6734">
        <w:rPr>
          <w:sz w:val="20"/>
        </w:rPr>
        <w:t>е</w:t>
      </w:r>
      <w:r w:rsidR="002F6734">
        <w:rPr>
          <w:sz w:val="20"/>
        </w:rPr>
        <w:t>ским</w:t>
      </w:r>
      <w:r>
        <w:rPr>
          <w:sz w:val="20"/>
        </w:rPr>
        <w:t xml:space="preserve"> характеристикам, содержащимся в сертификатах гальванометра и актинометрического прибора.</w:t>
      </w:r>
    </w:p>
    <w:p w:rsidR="00A049F1" w:rsidRDefault="00A049F1" w:rsidP="00A049F1">
      <w:pPr>
        <w:spacing w:line="216" w:lineRule="auto"/>
        <w:ind w:firstLine="284"/>
        <w:jc w:val="both"/>
        <w:rPr>
          <w:sz w:val="20"/>
        </w:rPr>
      </w:pPr>
      <w:r>
        <w:rPr>
          <w:sz w:val="20"/>
        </w:rPr>
        <w:t>Актинометрические измерения обеспечивают определение часовых</w:t>
      </w:r>
    </w:p>
    <w:p w:rsidR="00A049F1" w:rsidRDefault="00A049F1" w:rsidP="00A049F1">
      <w:pPr>
        <w:spacing w:line="216" w:lineRule="auto"/>
        <w:jc w:val="both"/>
        <w:rPr>
          <w:sz w:val="20"/>
        </w:rPr>
      </w:pPr>
      <w:r>
        <w:rPr>
          <w:sz w:val="20"/>
        </w:rPr>
        <w:t>и суточных сумм радиационных излучений с точностью до               0,01 МДж/м</w:t>
      </w:r>
      <w:r>
        <w:rPr>
          <w:sz w:val="20"/>
          <w:vertAlign w:val="superscript"/>
        </w:rPr>
        <w:t>2</w:t>
      </w:r>
      <w:r>
        <w:rPr>
          <w:sz w:val="20"/>
        </w:rPr>
        <w:t>. Месячные суммы радиационных излучений вычисляю</w:t>
      </w:r>
      <w:r>
        <w:rPr>
          <w:sz w:val="20"/>
        </w:rPr>
        <w:t>т</w:t>
      </w:r>
      <w:r>
        <w:rPr>
          <w:sz w:val="20"/>
        </w:rPr>
        <w:t>ся с точностью до целых, а годовые – до десятков МДж/м</w:t>
      </w:r>
      <w:r>
        <w:rPr>
          <w:sz w:val="20"/>
          <w:vertAlign w:val="superscript"/>
        </w:rPr>
        <w:t>2</w:t>
      </w:r>
      <w:r>
        <w:rPr>
          <w:sz w:val="20"/>
        </w:rPr>
        <w:t>. Для пер</w:t>
      </w:r>
      <w:r>
        <w:rPr>
          <w:sz w:val="20"/>
        </w:rPr>
        <w:t>е</w:t>
      </w:r>
      <w:r>
        <w:rPr>
          <w:sz w:val="20"/>
        </w:rPr>
        <w:t xml:space="preserve">хода от внесистемных единиц </w:t>
      </w:r>
      <w:r w:rsidR="002F6734">
        <w:rPr>
          <w:sz w:val="20"/>
        </w:rPr>
        <w:t>к</w:t>
      </w:r>
      <w:r>
        <w:rPr>
          <w:sz w:val="20"/>
        </w:rPr>
        <w:t xml:space="preserve"> единиц</w:t>
      </w:r>
      <w:r w:rsidR="002F6734">
        <w:rPr>
          <w:sz w:val="20"/>
        </w:rPr>
        <w:t>ам</w:t>
      </w:r>
      <w:r>
        <w:rPr>
          <w:sz w:val="20"/>
        </w:rPr>
        <w:t xml:space="preserve"> системы СИ необходимо помнить, что 1 кал = 4,19 Дж; 1 кал/см</w:t>
      </w:r>
      <w:r>
        <w:rPr>
          <w:sz w:val="20"/>
          <w:vertAlign w:val="superscript"/>
        </w:rPr>
        <w:t>2</w:t>
      </w:r>
      <w:r>
        <w:rPr>
          <w:sz w:val="20"/>
        </w:rPr>
        <w:sym w:font="Symbol" w:char="F0D7"/>
      </w:r>
      <w:r>
        <w:rPr>
          <w:sz w:val="20"/>
        </w:rPr>
        <w:t>мин = 697,8 Вт/м</w:t>
      </w:r>
      <w:r>
        <w:rPr>
          <w:sz w:val="20"/>
          <w:vertAlign w:val="superscript"/>
        </w:rPr>
        <w:t>2</w:t>
      </w:r>
      <w:r>
        <w:rPr>
          <w:sz w:val="20"/>
        </w:rPr>
        <w:t>; 1 Вт/м</w:t>
      </w:r>
      <w:r>
        <w:rPr>
          <w:sz w:val="20"/>
          <w:vertAlign w:val="superscript"/>
        </w:rPr>
        <w:t>2</w:t>
      </w:r>
      <w:r>
        <w:rPr>
          <w:sz w:val="20"/>
        </w:rPr>
        <w:t xml:space="preserve"> =     = 1 Дж/с</w:t>
      </w:r>
      <w:r>
        <w:rPr>
          <w:sz w:val="20"/>
        </w:rPr>
        <w:sym w:font="Symbol" w:char="F0D7"/>
      </w:r>
      <w:r>
        <w:rPr>
          <w:sz w:val="20"/>
        </w:rPr>
        <w:t>м</w:t>
      </w:r>
      <w:r>
        <w:rPr>
          <w:sz w:val="20"/>
          <w:vertAlign w:val="superscript"/>
        </w:rPr>
        <w:t>2</w:t>
      </w:r>
      <w:r>
        <w:rPr>
          <w:sz w:val="20"/>
        </w:rPr>
        <w:t>; 1 ккал/см</w:t>
      </w:r>
      <w:r>
        <w:rPr>
          <w:sz w:val="20"/>
          <w:vertAlign w:val="superscript"/>
        </w:rPr>
        <w:t>2</w:t>
      </w:r>
      <w:r>
        <w:rPr>
          <w:sz w:val="20"/>
        </w:rPr>
        <w:t xml:space="preserve"> = 41,9 МДж/м</w:t>
      </w:r>
      <w:r>
        <w:rPr>
          <w:sz w:val="20"/>
          <w:vertAlign w:val="superscript"/>
        </w:rPr>
        <w:t>2</w:t>
      </w:r>
      <w:r>
        <w:rPr>
          <w:sz w:val="20"/>
        </w:rPr>
        <w:t>.</w:t>
      </w:r>
    </w:p>
    <w:p w:rsidR="00A049F1" w:rsidRDefault="00A049F1" w:rsidP="00A049F1">
      <w:pPr>
        <w:spacing w:line="216" w:lineRule="auto"/>
        <w:ind w:firstLine="284"/>
        <w:jc w:val="both"/>
        <w:rPr>
          <w:sz w:val="20"/>
        </w:rPr>
      </w:pPr>
      <w:r>
        <w:rPr>
          <w:sz w:val="20"/>
        </w:rPr>
        <w:t>Для проведения актинометрических наблюдений используются следующие актинометрические приборы: актинометр, универсальный п</w:t>
      </w:r>
      <w:r>
        <w:rPr>
          <w:sz w:val="20"/>
        </w:rPr>
        <w:t>и</w:t>
      </w:r>
      <w:r>
        <w:rPr>
          <w:sz w:val="20"/>
        </w:rPr>
        <w:t>ронометр (походный альбедометр) и балансомер.</w:t>
      </w:r>
    </w:p>
    <w:p w:rsidR="00A049F1" w:rsidRDefault="00A049F1" w:rsidP="00A049F1">
      <w:pPr>
        <w:spacing w:line="216" w:lineRule="auto"/>
        <w:ind w:firstLine="284"/>
        <w:jc w:val="both"/>
        <w:rPr>
          <w:sz w:val="20"/>
        </w:rPr>
      </w:pPr>
      <w:r>
        <w:rPr>
          <w:sz w:val="20"/>
        </w:rPr>
        <w:t>Актинометр предназначен для измерения прямой солнечной ради</w:t>
      </w:r>
      <w:r>
        <w:rPr>
          <w:sz w:val="20"/>
        </w:rPr>
        <w:t>а</w:t>
      </w:r>
      <w:r>
        <w:rPr>
          <w:sz w:val="20"/>
        </w:rPr>
        <w:t xml:space="preserve">ции </w:t>
      </w:r>
      <w:r>
        <w:rPr>
          <w:sz w:val="20"/>
          <w:lang w:val="en-US"/>
        </w:rPr>
        <w:t>S</w:t>
      </w:r>
      <w:r>
        <w:rPr>
          <w:sz w:val="20"/>
        </w:rPr>
        <w:t>.</w:t>
      </w:r>
    </w:p>
    <w:p w:rsidR="00A049F1" w:rsidRDefault="00A049F1" w:rsidP="00A049F1">
      <w:pPr>
        <w:spacing w:line="216" w:lineRule="auto"/>
        <w:ind w:firstLine="284"/>
        <w:jc w:val="both"/>
        <w:rPr>
          <w:sz w:val="20"/>
        </w:rPr>
      </w:pPr>
      <w:r>
        <w:rPr>
          <w:i/>
          <w:sz w:val="20"/>
        </w:rPr>
        <w:t>Термоэле</w:t>
      </w:r>
      <w:r w:rsidR="002F6734">
        <w:rPr>
          <w:i/>
          <w:sz w:val="20"/>
        </w:rPr>
        <w:t>ктрический актинометр Савинова–</w:t>
      </w:r>
      <w:r>
        <w:rPr>
          <w:i/>
          <w:sz w:val="20"/>
        </w:rPr>
        <w:t xml:space="preserve">Янишевского </w:t>
      </w:r>
      <w:r>
        <w:rPr>
          <w:sz w:val="20"/>
        </w:rPr>
        <w:t>состоит из приемной части, в качестве которой служит черный диск, сдела</w:t>
      </w:r>
      <w:r>
        <w:rPr>
          <w:sz w:val="20"/>
        </w:rPr>
        <w:t>н</w:t>
      </w:r>
      <w:r>
        <w:rPr>
          <w:sz w:val="20"/>
        </w:rPr>
        <w:t>ный из серебряной фольги и направленный на Солнце. На противоп</w:t>
      </w:r>
      <w:r>
        <w:rPr>
          <w:sz w:val="20"/>
        </w:rPr>
        <w:t>о</w:t>
      </w:r>
      <w:r>
        <w:rPr>
          <w:sz w:val="20"/>
        </w:rPr>
        <w:t>ложной стороне диска приклеены активные спаи термоэлектрической батареи из константана и манганина, которые имеют вид звезды. Па</w:t>
      </w:r>
      <w:r>
        <w:rPr>
          <w:sz w:val="20"/>
        </w:rPr>
        <w:t>с</w:t>
      </w:r>
      <w:r>
        <w:rPr>
          <w:sz w:val="20"/>
        </w:rPr>
        <w:t xml:space="preserve">сивные спаи приклеены к медному кольцу, которое закреплено на нижнем конце трубки </w:t>
      </w:r>
      <w:r>
        <w:rPr>
          <w:i/>
          <w:sz w:val="20"/>
        </w:rPr>
        <w:t>7</w:t>
      </w:r>
      <w:r>
        <w:rPr>
          <w:sz w:val="20"/>
        </w:rPr>
        <w:t xml:space="preserve"> актинометра (рис. 16.3). Внутри трубки им</w:t>
      </w:r>
      <w:r>
        <w:rPr>
          <w:sz w:val="20"/>
        </w:rPr>
        <w:t>е</w:t>
      </w:r>
      <w:r>
        <w:rPr>
          <w:sz w:val="20"/>
        </w:rPr>
        <w:t>ются семь диафрагм, которые предохраняют приемную часть от во</w:t>
      </w:r>
      <w:r>
        <w:rPr>
          <w:sz w:val="20"/>
        </w:rPr>
        <w:t>з</w:t>
      </w:r>
      <w:r>
        <w:rPr>
          <w:sz w:val="20"/>
        </w:rPr>
        <w:t>действия ве</w:t>
      </w:r>
      <w:r>
        <w:rPr>
          <w:sz w:val="20"/>
        </w:rPr>
        <w:t>т</w:t>
      </w:r>
      <w:r>
        <w:rPr>
          <w:sz w:val="20"/>
        </w:rPr>
        <w:t>ра, рассеянной и отраженной радиации.</w:t>
      </w:r>
    </w:p>
    <w:p w:rsidR="00A049F1" w:rsidRDefault="00A049F1" w:rsidP="00A049F1">
      <w:pPr>
        <w:spacing w:line="216" w:lineRule="auto"/>
        <w:ind w:firstLine="284"/>
        <w:jc w:val="both"/>
        <w:rPr>
          <w:sz w:val="20"/>
        </w:rPr>
      </w:pPr>
      <w:r>
        <w:rPr>
          <w:sz w:val="20"/>
        </w:rPr>
        <w:t>Для наблюдений актинометр устанавливается так, чтобы его осн</w:t>
      </w:r>
      <w:r>
        <w:rPr>
          <w:sz w:val="20"/>
        </w:rPr>
        <w:t>о</w:t>
      </w:r>
      <w:r>
        <w:rPr>
          <w:sz w:val="20"/>
        </w:rPr>
        <w:t xml:space="preserve">вание </w:t>
      </w:r>
      <w:r>
        <w:rPr>
          <w:i/>
          <w:sz w:val="20"/>
        </w:rPr>
        <w:t>11</w:t>
      </w:r>
      <w:r>
        <w:rPr>
          <w:sz w:val="20"/>
        </w:rPr>
        <w:t xml:space="preserve"> и штатив </w:t>
      </w:r>
      <w:r>
        <w:rPr>
          <w:i/>
          <w:sz w:val="20"/>
        </w:rPr>
        <w:t>10</w:t>
      </w:r>
      <w:r>
        <w:rPr>
          <w:sz w:val="20"/>
        </w:rPr>
        <w:t xml:space="preserve"> были ориентированы стрелками на север. Затем актинометр устанавливают по широте. Для этого ослабляют винт </w:t>
      </w:r>
      <w:r>
        <w:rPr>
          <w:i/>
          <w:sz w:val="20"/>
        </w:rPr>
        <w:t>2</w:t>
      </w:r>
      <w:r>
        <w:rPr>
          <w:sz w:val="20"/>
        </w:rPr>
        <w:t xml:space="preserve"> и ставят сектор широт </w:t>
      </w:r>
      <w:r>
        <w:rPr>
          <w:i/>
          <w:sz w:val="20"/>
        </w:rPr>
        <w:t>9</w:t>
      </w:r>
      <w:r>
        <w:rPr>
          <w:sz w:val="20"/>
        </w:rPr>
        <w:t xml:space="preserve"> соответственно широте места. С помощью ви</w:t>
      </w:r>
      <w:r>
        <w:rPr>
          <w:sz w:val="20"/>
        </w:rPr>
        <w:t>н</w:t>
      </w:r>
      <w:r>
        <w:rPr>
          <w:sz w:val="20"/>
        </w:rPr>
        <w:t xml:space="preserve">тов </w:t>
      </w:r>
      <w:r>
        <w:rPr>
          <w:i/>
          <w:sz w:val="20"/>
        </w:rPr>
        <w:t>3</w:t>
      </w:r>
      <w:r>
        <w:rPr>
          <w:sz w:val="20"/>
        </w:rPr>
        <w:t xml:space="preserve"> и </w:t>
      </w:r>
      <w:r>
        <w:rPr>
          <w:i/>
          <w:sz w:val="20"/>
        </w:rPr>
        <w:t>6</w:t>
      </w:r>
      <w:r>
        <w:rPr>
          <w:sz w:val="20"/>
        </w:rPr>
        <w:t xml:space="preserve"> направляют трубу </w:t>
      </w:r>
      <w:r>
        <w:rPr>
          <w:i/>
          <w:sz w:val="20"/>
        </w:rPr>
        <w:t>7</w:t>
      </w:r>
      <w:r>
        <w:rPr>
          <w:sz w:val="20"/>
        </w:rPr>
        <w:t xml:space="preserve"> на Солнце. Ось </w:t>
      </w:r>
      <w:r>
        <w:rPr>
          <w:i/>
          <w:sz w:val="20"/>
        </w:rPr>
        <w:t>8</w:t>
      </w:r>
      <w:r>
        <w:rPr>
          <w:sz w:val="20"/>
        </w:rPr>
        <w:t xml:space="preserve"> штатива и винт </w:t>
      </w:r>
      <w:r>
        <w:rPr>
          <w:i/>
          <w:sz w:val="20"/>
        </w:rPr>
        <w:t>6</w:t>
      </w:r>
      <w:r>
        <w:rPr>
          <w:sz w:val="20"/>
        </w:rPr>
        <w:t xml:space="preserve"> ра</w:t>
      </w:r>
      <w:r>
        <w:rPr>
          <w:sz w:val="20"/>
        </w:rPr>
        <w:t>с</w:t>
      </w:r>
      <w:r>
        <w:rPr>
          <w:sz w:val="20"/>
        </w:rPr>
        <w:t xml:space="preserve">полагаются по сторонам света. Можно вращать винт </w:t>
      </w:r>
      <w:r>
        <w:rPr>
          <w:i/>
          <w:sz w:val="20"/>
        </w:rPr>
        <w:t>6</w:t>
      </w:r>
      <w:r>
        <w:rPr>
          <w:sz w:val="20"/>
        </w:rPr>
        <w:t xml:space="preserve"> и вести трубку </w:t>
      </w:r>
      <w:r>
        <w:rPr>
          <w:sz w:val="20"/>
        </w:rPr>
        <w:lastRenderedPageBreak/>
        <w:t xml:space="preserve">за Солнцем, корректируя ее наклон на оси </w:t>
      </w:r>
      <w:r>
        <w:rPr>
          <w:i/>
          <w:sz w:val="20"/>
        </w:rPr>
        <w:t>4</w:t>
      </w:r>
      <w:r>
        <w:rPr>
          <w:sz w:val="20"/>
        </w:rPr>
        <w:t xml:space="preserve"> соответственно магнитн</w:t>
      </w:r>
      <w:r>
        <w:rPr>
          <w:sz w:val="20"/>
        </w:rPr>
        <w:t>о</w:t>
      </w:r>
      <w:r>
        <w:rPr>
          <w:sz w:val="20"/>
        </w:rPr>
        <w:t>му азимуту. Направление трубки на Солнце осуществляется при п</w:t>
      </w:r>
      <w:r>
        <w:rPr>
          <w:sz w:val="20"/>
        </w:rPr>
        <w:t>о</w:t>
      </w:r>
      <w:r>
        <w:rPr>
          <w:sz w:val="20"/>
        </w:rPr>
        <w:t xml:space="preserve">мощи экрана </w:t>
      </w:r>
      <w:r>
        <w:rPr>
          <w:i/>
          <w:sz w:val="20"/>
        </w:rPr>
        <w:t>5</w:t>
      </w:r>
      <w:r>
        <w:rPr>
          <w:sz w:val="20"/>
        </w:rPr>
        <w:t xml:space="preserve"> на нижнем конце трубки, где должна концентрично распол</w:t>
      </w:r>
      <w:r>
        <w:rPr>
          <w:sz w:val="20"/>
        </w:rPr>
        <w:t>а</w:t>
      </w:r>
      <w:r>
        <w:rPr>
          <w:sz w:val="20"/>
        </w:rPr>
        <w:t xml:space="preserve">гаться тень от оправы на верхнем конце трубки. Колпачок </w:t>
      </w:r>
      <w:r>
        <w:rPr>
          <w:i/>
          <w:sz w:val="20"/>
        </w:rPr>
        <w:t>1</w:t>
      </w:r>
      <w:r>
        <w:rPr>
          <w:sz w:val="20"/>
        </w:rPr>
        <w:t xml:space="preserve"> одевается на трубу при определении контроля места нуля. Термобат</w:t>
      </w:r>
      <w:r>
        <w:rPr>
          <w:sz w:val="20"/>
        </w:rPr>
        <w:t>а</w:t>
      </w:r>
      <w:r>
        <w:rPr>
          <w:sz w:val="20"/>
        </w:rPr>
        <w:t>рея актин</w:t>
      </w:r>
      <w:r>
        <w:rPr>
          <w:sz w:val="20"/>
        </w:rPr>
        <w:t>о</w:t>
      </w:r>
      <w:r>
        <w:rPr>
          <w:sz w:val="20"/>
        </w:rPr>
        <w:t>метра при помощи электрических проводов соединяется с гальван</w:t>
      </w:r>
      <w:r>
        <w:rPr>
          <w:sz w:val="20"/>
        </w:rPr>
        <w:t>о</w:t>
      </w:r>
      <w:r>
        <w:rPr>
          <w:sz w:val="20"/>
        </w:rPr>
        <w:t>метром или интегратором.</w:t>
      </w:r>
    </w:p>
    <w:p w:rsidR="00A049F1" w:rsidRDefault="00A049F1" w:rsidP="00A049F1">
      <w:pPr>
        <w:spacing w:line="216" w:lineRule="auto"/>
        <w:ind w:firstLine="284"/>
        <w:jc w:val="center"/>
        <w:rPr>
          <w:sz w:val="20"/>
        </w:rPr>
      </w:pPr>
      <w:r w:rsidRPr="00A049F1">
        <w:rPr>
          <w:noProof/>
          <w:sz w:val="20"/>
        </w:rPr>
        <w:pict>
          <v:shape id="Рисунок 3271" o:spid="_x0000_i1283" type="#_x0000_t75" style="width:163.5pt;height:191.25pt;visibility:visible">
            <v:imagedata r:id="rId429" o:title=""/>
          </v:shape>
        </w:pict>
      </w:r>
    </w:p>
    <w:p w:rsidR="00A049F1" w:rsidRDefault="00A049F1" w:rsidP="00A049F1">
      <w:pPr>
        <w:spacing w:line="216" w:lineRule="auto"/>
        <w:ind w:firstLine="284"/>
        <w:jc w:val="center"/>
        <w:rPr>
          <w:sz w:val="20"/>
        </w:rPr>
      </w:pPr>
    </w:p>
    <w:p w:rsidR="002F6734" w:rsidRDefault="00A049F1" w:rsidP="002F6734">
      <w:pPr>
        <w:spacing w:line="216" w:lineRule="auto"/>
        <w:jc w:val="center"/>
        <w:rPr>
          <w:sz w:val="16"/>
        </w:rPr>
      </w:pPr>
      <w:r>
        <w:rPr>
          <w:sz w:val="16"/>
        </w:rPr>
        <w:t>Рис. 16.3</w:t>
      </w:r>
      <w:r w:rsidR="002F6734">
        <w:rPr>
          <w:sz w:val="16"/>
        </w:rPr>
        <w:t xml:space="preserve">. Актинометр термоэлектрический: 1 – колпачок; </w:t>
      </w:r>
    </w:p>
    <w:p w:rsidR="002F6734" w:rsidRDefault="002F6734" w:rsidP="002F6734">
      <w:pPr>
        <w:spacing w:line="216" w:lineRule="auto"/>
        <w:jc w:val="center"/>
        <w:rPr>
          <w:sz w:val="16"/>
        </w:rPr>
      </w:pPr>
      <w:r>
        <w:rPr>
          <w:sz w:val="16"/>
        </w:rPr>
        <w:t xml:space="preserve">2, 3, 6 – винт; 4 – ось; 5 – экран; 7 – труба; 8 – ось штатива; </w:t>
      </w:r>
    </w:p>
    <w:p w:rsidR="00A049F1" w:rsidRDefault="002F6734" w:rsidP="002F6734">
      <w:pPr>
        <w:spacing w:line="216" w:lineRule="auto"/>
        <w:jc w:val="center"/>
        <w:rPr>
          <w:sz w:val="16"/>
        </w:rPr>
      </w:pPr>
      <w:r>
        <w:rPr>
          <w:sz w:val="16"/>
        </w:rPr>
        <w:t>9 – сектор широт; 10 – шт</w:t>
      </w:r>
      <w:r>
        <w:rPr>
          <w:sz w:val="16"/>
        </w:rPr>
        <w:t>а</w:t>
      </w:r>
      <w:r>
        <w:rPr>
          <w:sz w:val="16"/>
        </w:rPr>
        <w:t>тив; 11 – основание</w:t>
      </w:r>
    </w:p>
    <w:p w:rsidR="00A049F1" w:rsidRDefault="00A049F1" w:rsidP="00A049F1">
      <w:pPr>
        <w:spacing w:line="216" w:lineRule="auto"/>
        <w:ind w:firstLine="284"/>
        <w:jc w:val="center"/>
        <w:rPr>
          <w:sz w:val="16"/>
        </w:rPr>
      </w:pPr>
    </w:p>
    <w:p w:rsidR="00A049F1" w:rsidRDefault="00A049F1" w:rsidP="00A049F1">
      <w:pPr>
        <w:spacing w:line="216" w:lineRule="auto"/>
        <w:ind w:firstLine="284"/>
        <w:jc w:val="both"/>
        <w:rPr>
          <w:sz w:val="20"/>
        </w:rPr>
      </w:pPr>
      <w:r w:rsidRPr="002F4BE7">
        <w:rPr>
          <w:sz w:val="20"/>
        </w:rPr>
        <w:t>У</w:t>
      </w:r>
      <w:r>
        <w:rPr>
          <w:sz w:val="20"/>
        </w:rPr>
        <w:t xml:space="preserve"> </w:t>
      </w:r>
      <w:r w:rsidRPr="002F4BE7">
        <w:rPr>
          <w:sz w:val="20"/>
        </w:rPr>
        <w:t>н</w:t>
      </w:r>
      <w:r>
        <w:rPr>
          <w:sz w:val="20"/>
        </w:rPr>
        <w:t xml:space="preserve"> </w:t>
      </w:r>
      <w:r w:rsidRPr="002F4BE7">
        <w:rPr>
          <w:sz w:val="20"/>
        </w:rPr>
        <w:t>и</w:t>
      </w:r>
      <w:r>
        <w:rPr>
          <w:sz w:val="20"/>
        </w:rPr>
        <w:t xml:space="preserve"> </w:t>
      </w:r>
      <w:r w:rsidRPr="002F4BE7">
        <w:rPr>
          <w:sz w:val="20"/>
        </w:rPr>
        <w:t>в</w:t>
      </w:r>
      <w:r>
        <w:rPr>
          <w:sz w:val="20"/>
        </w:rPr>
        <w:t xml:space="preserve"> </w:t>
      </w:r>
      <w:r w:rsidRPr="002F4BE7">
        <w:rPr>
          <w:sz w:val="20"/>
        </w:rPr>
        <w:t>е</w:t>
      </w:r>
      <w:r>
        <w:rPr>
          <w:sz w:val="20"/>
        </w:rPr>
        <w:t xml:space="preserve"> </w:t>
      </w:r>
      <w:r w:rsidRPr="002F4BE7">
        <w:rPr>
          <w:sz w:val="20"/>
        </w:rPr>
        <w:t>р</w:t>
      </w:r>
      <w:r>
        <w:rPr>
          <w:sz w:val="20"/>
        </w:rPr>
        <w:t xml:space="preserve"> </w:t>
      </w:r>
      <w:r w:rsidRPr="002F4BE7">
        <w:rPr>
          <w:sz w:val="20"/>
        </w:rPr>
        <w:t>с</w:t>
      </w:r>
      <w:r>
        <w:rPr>
          <w:sz w:val="20"/>
        </w:rPr>
        <w:t xml:space="preserve"> </w:t>
      </w:r>
      <w:r w:rsidRPr="002F4BE7">
        <w:rPr>
          <w:sz w:val="20"/>
        </w:rPr>
        <w:t>а</w:t>
      </w:r>
      <w:r>
        <w:rPr>
          <w:sz w:val="20"/>
        </w:rPr>
        <w:t xml:space="preserve"> </w:t>
      </w:r>
      <w:r w:rsidRPr="002F4BE7">
        <w:rPr>
          <w:sz w:val="20"/>
        </w:rPr>
        <w:t>л</w:t>
      </w:r>
      <w:r>
        <w:rPr>
          <w:sz w:val="20"/>
        </w:rPr>
        <w:t xml:space="preserve"> </w:t>
      </w:r>
      <w:r w:rsidRPr="002F4BE7">
        <w:rPr>
          <w:sz w:val="20"/>
        </w:rPr>
        <w:t>ь</w:t>
      </w:r>
      <w:r>
        <w:rPr>
          <w:sz w:val="20"/>
        </w:rPr>
        <w:t xml:space="preserve"> </w:t>
      </w:r>
      <w:r w:rsidRPr="002F4BE7">
        <w:rPr>
          <w:sz w:val="20"/>
        </w:rPr>
        <w:t>н</w:t>
      </w:r>
      <w:r>
        <w:rPr>
          <w:sz w:val="20"/>
        </w:rPr>
        <w:t xml:space="preserve"> </w:t>
      </w:r>
      <w:r w:rsidRPr="002F4BE7">
        <w:rPr>
          <w:sz w:val="20"/>
        </w:rPr>
        <w:t>ы</w:t>
      </w:r>
      <w:r>
        <w:rPr>
          <w:sz w:val="20"/>
        </w:rPr>
        <w:t xml:space="preserve"> </w:t>
      </w:r>
      <w:r w:rsidRPr="002F4BE7">
        <w:rPr>
          <w:sz w:val="20"/>
        </w:rPr>
        <w:t xml:space="preserve">й </w:t>
      </w:r>
      <w:r>
        <w:rPr>
          <w:sz w:val="20"/>
        </w:rPr>
        <w:t xml:space="preserve"> </w:t>
      </w:r>
      <w:r w:rsidRPr="002F4BE7">
        <w:rPr>
          <w:sz w:val="20"/>
        </w:rPr>
        <w:t>п</w:t>
      </w:r>
      <w:r>
        <w:rPr>
          <w:sz w:val="20"/>
        </w:rPr>
        <w:t xml:space="preserve"> </w:t>
      </w:r>
      <w:r w:rsidRPr="002F4BE7">
        <w:rPr>
          <w:sz w:val="20"/>
        </w:rPr>
        <w:t>и</w:t>
      </w:r>
      <w:r>
        <w:rPr>
          <w:sz w:val="20"/>
        </w:rPr>
        <w:t xml:space="preserve"> </w:t>
      </w:r>
      <w:r w:rsidRPr="002F4BE7">
        <w:rPr>
          <w:sz w:val="20"/>
        </w:rPr>
        <w:t>р</w:t>
      </w:r>
      <w:r>
        <w:rPr>
          <w:sz w:val="20"/>
        </w:rPr>
        <w:t xml:space="preserve"> </w:t>
      </w:r>
      <w:r w:rsidRPr="002F4BE7">
        <w:rPr>
          <w:sz w:val="20"/>
        </w:rPr>
        <w:t>а</w:t>
      </w:r>
      <w:r>
        <w:rPr>
          <w:sz w:val="20"/>
        </w:rPr>
        <w:t xml:space="preserve"> </w:t>
      </w:r>
      <w:r w:rsidRPr="002F4BE7">
        <w:rPr>
          <w:sz w:val="20"/>
        </w:rPr>
        <w:t>н</w:t>
      </w:r>
      <w:r>
        <w:rPr>
          <w:sz w:val="20"/>
        </w:rPr>
        <w:t xml:space="preserve"> </w:t>
      </w:r>
      <w:r w:rsidRPr="002F4BE7">
        <w:rPr>
          <w:sz w:val="20"/>
        </w:rPr>
        <w:t>о</w:t>
      </w:r>
      <w:r>
        <w:rPr>
          <w:sz w:val="20"/>
        </w:rPr>
        <w:t xml:space="preserve"> </w:t>
      </w:r>
      <w:r w:rsidRPr="002F4BE7">
        <w:rPr>
          <w:sz w:val="20"/>
        </w:rPr>
        <w:t>м</w:t>
      </w:r>
      <w:r>
        <w:rPr>
          <w:sz w:val="20"/>
        </w:rPr>
        <w:t xml:space="preserve"> </w:t>
      </w:r>
      <w:r w:rsidRPr="002F4BE7">
        <w:rPr>
          <w:sz w:val="20"/>
        </w:rPr>
        <w:t>е</w:t>
      </w:r>
      <w:r>
        <w:rPr>
          <w:sz w:val="20"/>
        </w:rPr>
        <w:t xml:space="preserve"> </w:t>
      </w:r>
      <w:r w:rsidRPr="002F4BE7">
        <w:rPr>
          <w:sz w:val="20"/>
        </w:rPr>
        <w:t>т</w:t>
      </w:r>
      <w:r>
        <w:rPr>
          <w:sz w:val="20"/>
        </w:rPr>
        <w:t xml:space="preserve"> </w:t>
      </w:r>
      <w:r w:rsidRPr="002F4BE7">
        <w:rPr>
          <w:sz w:val="20"/>
        </w:rPr>
        <w:t>р</w:t>
      </w:r>
      <w:r>
        <w:rPr>
          <w:sz w:val="20"/>
        </w:rPr>
        <w:t xml:space="preserve"> </w:t>
      </w:r>
      <w:r w:rsidRPr="002F4BE7">
        <w:rPr>
          <w:sz w:val="20"/>
        </w:rPr>
        <w:t xml:space="preserve"> (а</w:t>
      </w:r>
      <w:r>
        <w:rPr>
          <w:sz w:val="20"/>
        </w:rPr>
        <w:t xml:space="preserve"> </w:t>
      </w:r>
      <w:r w:rsidRPr="002F4BE7">
        <w:rPr>
          <w:sz w:val="20"/>
        </w:rPr>
        <w:t>л</w:t>
      </w:r>
      <w:r>
        <w:rPr>
          <w:sz w:val="20"/>
        </w:rPr>
        <w:t xml:space="preserve"> </w:t>
      </w:r>
      <w:r w:rsidRPr="002F4BE7">
        <w:rPr>
          <w:sz w:val="20"/>
        </w:rPr>
        <w:t>ь</w:t>
      </w:r>
      <w:r>
        <w:rPr>
          <w:sz w:val="20"/>
        </w:rPr>
        <w:t xml:space="preserve"> </w:t>
      </w:r>
      <w:r w:rsidRPr="002F4BE7">
        <w:rPr>
          <w:sz w:val="20"/>
        </w:rPr>
        <w:t>б</w:t>
      </w:r>
      <w:r>
        <w:rPr>
          <w:sz w:val="20"/>
        </w:rPr>
        <w:t xml:space="preserve"> </w:t>
      </w:r>
      <w:r w:rsidRPr="002F4BE7">
        <w:rPr>
          <w:sz w:val="20"/>
        </w:rPr>
        <w:t>е</w:t>
      </w:r>
      <w:r>
        <w:rPr>
          <w:sz w:val="20"/>
        </w:rPr>
        <w:t xml:space="preserve"> </w:t>
      </w:r>
      <w:r w:rsidRPr="002F4BE7">
        <w:rPr>
          <w:sz w:val="20"/>
        </w:rPr>
        <w:t>д</w:t>
      </w:r>
      <w:r>
        <w:rPr>
          <w:sz w:val="20"/>
        </w:rPr>
        <w:t xml:space="preserve"> </w:t>
      </w:r>
      <w:r w:rsidRPr="002F4BE7">
        <w:rPr>
          <w:sz w:val="20"/>
        </w:rPr>
        <w:t>о</w:t>
      </w:r>
      <w:r>
        <w:rPr>
          <w:sz w:val="20"/>
        </w:rPr>
        <w:t xml:space="preserve"> </w:t>
      </w:r>
      <w:r w:rsidRPr="002F4BE7">
        <w:rPr>
          <w:sz w:val="20"/>
        </w:rPr>
        <w:t>м</w:t>
      </w:r>
      <w:r>
        <w:rPr>
          <w:sz w:val="20"/>
        </w:rPr>
        <w:t xml:space="preserve"> </w:t>
      </w:r>
      <w:r w:rsidRPr="002F4BE7">
        <w:rPr>
          <w:sz w:val="20"/>
        </w:rPr>
        <w:t>е</w:t>
      </w:r>
      <w:r>
        <w:rPr>
          <w:sz w:val="20"/>
        </w:rPr>
        <w:t xml:space="preserve"> </w:t>
      </w:r>
      <w:r w:rsidRPr="002F4BE7">
        <w:rPr>
          <w:sz w:val="20"/>
        </w:rPr>
        <w:t>т</w:t>
      </w:r>
      <w:r>
        <w:rPr>
          <w:sz w:val="20"/>
        </w:rPr>
        <w:t xml:space="preserve"> </w:t>
      </w:r>
      <w:r w:rsidRPr="002F4BE7">
        <w:rPr>
          <w:sz w:val="20"/>
        </w:rPr>
        <w:t>р)</w:t>
      </w:r>
      <w:r>
        <w:rPr>
          <w:sz w:val="20"/>
        </w:rPr>
        <w:t xml:space="preserve"> сл</w:t>
      </w:r>
      <w:r>
        <w:rPr>
          <w:sz w:val="20"/>
        </w:rPr>
        <w:t>у</w:t>
      </w:r>
      <w:r>
        <w:rPr>
          <w:sz w:val="20"/>
        </w:rPr>
        <w:t>жит для измерения рассеянной радиации (</w:t>
      </w:r>
      <w:r>
        <w:rPr>
          <w:sz w:val="20"/>
          <w:lang w:val="en-US"/>
        </w:rPr>
        <w:t>D</w:t>
      </w:r>
      <w:r>
        <w:rPr>
          <w:sz w:val="20"/>
        </w:rPr>
        <w:t>) при затемнении его те</w:t>
      </w:r>
      <w:r>
        <w:rPr>
          <w:sz w:val="20"/>
        </w:rPr>
        <w:t>м</w:t>
      </w:r>
      <w:r>
        <w:rPr>
          <w:sz w:val="20"/>
        </w:rPr>
        <w:t>ным экр</w:t>
      </w:r>
      <w:r>
        <w:rPr>
          <w:sz w:val="20"/>
        </w:rPr>
        <w:t>а</w:t>
      </w:r>
      <w:r>
        <w:rPr>
          <w:sz w:val="20"/>
        </w:rPr>
        <w:t>ном, суммарной радиации (</w:t>
      </w:r>
      <w:r>
        <w:rPr>
          <w:sz w:val="20"/>
          <w:lang w:val="en-US"/>
        </w:rPr>
        <w:t>Q</w:t>
      </w:r>
      <w:r>
        <w:rPr>
          <w:sz w:val="20"/>
        </w:rPr>
        <w:t>) и отраженной радиации (</w:t>
      </w:r>
      <w:r>
        <w:rPr>
          <w:sz w:val="20"/>
          <w:lang w:val="en-US"/>
        </w:rPr>
        <w:t>R</w:t>
      </w:r>
      <w:r>
        <w:rPr>
          <w:sz w:val="20"/>
          <w:vertAlign w:val="subscript"/>
        </w:rPr>
        <w:t>к</w:t>
      </w:r>
      <w:r>
        <w:rPr>
          <w:sz w:val="20"/>
        </w:rPr>
        <w:t xml:space="preserve">), </w:t>
      </w:r>
      <w:r w:rsidR="002F6734">
        <w:rPr>
          <w:sz w:val="20"/>
        </w:rPr>
        <w:t>которая</w:t>
      </w:r>
      <w:r>
        <w:rPr>
          <w:sz w:val="20"/>
        </w:rPr>
        <w:t xml:space="preserve"> пост</w:t>
      </w:r>
      <w:r>
        <w:rPr>
          <w:sz w:val="20"/>
        </w:rPr>
        <w:t>у</w:t>
      </w:r>
      <w:r>
        <w:rPr>
          <w:sz w:val="20"/>
        </w:rPr>
        <w:t>пает на горизонтальную поверхность.</w:t>
      </w:r>
    </w:p>
    <w:p w:rsidR="00A049F1" w:rsidRDefault="00A049F1" w:rsidP="00A049F1">
      <w:pPr>
        <w:spacing w:line="216" w:lineRule="auto"/>
        <w:ind w:firstLine="284"/>
        <w:jc w:val="both"/>
        <w:rPr>
          <w:sz w:val="20"/>
        </w:rPr>
      </w:pPr>
      <w:r>
        <w:rPr>
          <w:sz w:val="20"/>
        </w:rPr>
        <w:t>На практике он применяется главным образом для измерения ал</w:t>
      </w:r>
      <w:r>
        <w:rPr>
          <w:sz w:val="20"/>
        </w:rPr>
        <w:t>ь</w:t>
      </w:r>
      <w:r>
        <w:rPr>
          <w:sz w:val="20"/>
        </w:rPr>
        <w:t>бедо деятельной поверхности. Альбедометры бывают двух типов: станционные и походные.</w:t>
      </w:r>
    </w:p>
    <w:p w:rsidR="00A049F1" w:rsidRDefault="00A049F1" w:rsidP="00A049F1">
      <w:pPr>
        <w:spacing w:line="216" w:lineRule="auto"/>
        <w:ind w:firstLine="284"/>
        <w:jc w:val="both"/>
        <w:rPr>
          <w:sz w:val="20"/>
        </w:rPr>
      </w:pPr>
      <w:r>
        <w:rPr>
          <w:sz w:val="20"/>
        </w:rPr>
        <w:t>Они состоят из приемника (термоэлектрической батареи) от пир</w:t>
      </w:r>
      <w:r>
        <w:rPr>
          <w:sz w:val="20"/>
        </w:rPr>
        <w:t>а</w:t>
      </w:r>
      <w:r>
        <w:rPr>
          <w:sz w:val="20"/>
        </w:rPr>
        <w:t xml:space="preserve">нометра </w:t>
      </w:r>
      <w:r>
        <w:rPr>
          <w:i/>
          <w:sz w:val="20"/>
        </w:rPr>
        <w:t>1</w:t>
      </w:r>
      <w:r>
        <w:rPr>
          <w:sz w:val="20"/>
        </w:rPr>
        <w:t xml:space="preserve">, карданного подвеса </w:t>
      </w:r>
      <w:r>
        <w:rPr>
          <w:i/>
          <w:sz w:val="20"/>
        </w:rPr>
        <w:t>2</w:t>
      </w:r>
      <w:r>
        <w:rPr>
          <w:sz w:val="20"/>
        </w:rPr>
        <w:t>, который способен самоуравновеш</w:t>
      </w:r>
      <w:r>
        <w:rPr>
          <w:sz w:val="20"/>
        </w:rPr>
        <w:t>и</w:t>
      </w:r>
      <w:r>
        <w:rPr>
          <w:sz w:val="20"/>
        </w:rPr>
        <w:t>ваться</w:t>
      </w:r>
      <w:r w:rsidR="002F6734">
        <w:rPr>
          <w:sz w:val="20"/>
        </w:rPr>
        <w:t>,</w:t>
      </w:r>
      <w:r>
        <w:rPr>
          <w:sz w:val="20"/>
        </w:rPr>
        <w:t xml:space="preserve"> и рукоятки </w:t>
      </w:r>
      <w:r>
        <w:rPr>
          <w:i/>
          <w:sz w:val="20"/>
        </w:rPr>
        <w:t>3</w:t>
      </w:r>
      <w:r>
        <w:rPr>
          <w:sz w:val="20"/>
        </w:rPr>
        <w:t xml:space="preserve"> (рис. 16.4). </w:t>
      </w:r>
    </w:p>
    <w:p w:rsidR="00A049F1" w:rsidRDefault="00A049F1" w:rsidP="00A049F1">
      <w:pPr>
        <w:spacing w:line="216" w:lineRule="auto"/>
        <w:ind w:firstLine="284"/>
        <w:jc w:val="both"/>
        <w:rPr>
          <w:sz w:val="20"/>
        </w:rPr>
      </w:pPr>
      <w:r>
        <w:rPr>
          <w:sz w:val="20"/>
        </w:rPr>
        <w:t>Такое устройство обеспечивает горизонтальное положение прие</w:t>
      </w:r>
      <w:r>
        <w:rPr>
          <w:sz w:val="20"/>
        </w:rPr>
        <w:t>м</w:t>
      </w:r>
      <w:r>
        <w:rPr>
          <w:sz w:val="20"/>
        </w:rPr>
        <w:t>ной части альбедометра в двух положениях: приемником вверх для измерения суммарной</w:t>
      </w:r>
      <w:r w:rsidR="002F6734">
        <w:rPr>
          <w:sz w:val="20"/>
        </w:rPr>
        <w:t xml:space="preserve"> и рассеянной радиации (рис. 16,</w:t>
      </w:r>
      <w:r>
        <w:rPr>
          <w:sz w:val="20"/>
        </w:rPr>
        <w:t>4 а) и приемн</w:t>
      </w:r>
      <w:r>
        <w:rPr>
          <w:sz w:val="20"/>
        </w:rPr>
        <w:t>и</w:t>
      </w:r>
      <w:r w:rsidR="002F6734">
        <w:rPr>
          <w:sz w:val="20"/>
        </w:rPr>
        <w:t>ком вниз (рис. 16.4,</w:t>
      </w:r>
      <w:r>
        <w:rPr>
          <w:sz w:val="20"/>
        </w:rPr>
        <w:t xml:space="preserve"> б) для измерения отраженной радиации. Для ос</w:t>
      </w:r>
      <w:r>
        <w:rPr>
          <w:sz w:val="20"/>
        </w:rPr>
        <w:t>у</w:t>
      </w:r>
      <w:r>
        <w:rPr>
          <w:sz w:val="20"/>
        </w:rPr>
        <w:lastRenderedPageBreak/>
        <w:t xml:space="preserve">ществления наблюдений рукоятка </w:t>
      </w:r>
      <w:r>
        <w:rPr>
          <w:i/>
          <w:sz w:val="20"/>
        </w:rPr>
        <w:t>3</w:t>
      </w:r>
      <w:r>
        <w:rPr>
          <w:sz w:val="20"/>
        </w:rPr>
        <w:t xml:space="preserve"> прикрепляется к трубке </w:t>
      </w:r>
      <w:r>
        <w:rPr>
          <w:i/>
          <w:sz w:val="20"/>
        </w:rPr>
        <w:t>4</w:t>
      </w:r>
      <w:r>
        <w:rPr>
          <w:sz w:val="20"/>
        </w:rPr>
        <w:t>. С п</w:t>
      </w:r>
      <w:r>
        <w:rPr>
          <w:sz w:val="20"/>
        </w:rPr>
        <w:t>о</w:t>
      </w:r>
      <w:r>
        <w:rPr>
          <w:sz w:val="20"/>
        </w:rPr>
        <w:t>мощью трубки альбедометру придается соответствующее положение. После определения суммарной и отраженной радиации вычисляется альбедо по формуле (16.3).</w:t>
      </w:r>
    </w:p>
    <w:p w:rsidR="00A049F1" w:rsidRDefault="00A049F1" w:rsidP="00A049F1">
      <w:pPr>
        <w:spacing w:line="216" w:lineRule="auto"/>
        <w:ind w:firstLine="284"/>
        <w:jc w:val="center"/>
        <w:rPr>
          <w:sz w:val="20"/>
        </w:rPr>
      </w:pPr>
      <w:r w:rsidRPr="00A049F1">
        <w:rPr>
          <w:noProof/>
          <w:sz w:val="20"/>
        </w:rPr>
        <w:pict>
          <v:shape id="Рисунок 3291" o:spid="_x0000_i1284" type="#_x0000_t75" style="width:212.25pt;height:135pt;visibility:visible">
            <v:imagedata r:id="rId430" o:title=""/>
          </v:shape>
        </w:pict>
      </w:r>
    </w:p>
    <w:p w:rsidR="00A049F1" w:rsidRDefault="00A049F1" w:rsidP="00A049F1">
      <w:pPr>
        <w:spacing w:line="216" w:lineRule="auto"/>
        <w:ind w:firstLine="284"/>
        <w:jc w:val="center"/>
        <w:rPr>
          <w:sz w:val="16"/>
        </w:rPr>
      </w:pPr>
      <w:r>
        <w:rPr>
          <w:sz w:val="16"/>
        </w:rPr>
        <w:t>Рис. 16.4. Альбедометр термоэлектрический:</w:t>
      </w:r>
    </w:p>
    <w:p w:rsidR="00A049F1" w:rsidRDefault="00A049F1" w:rsidP="00A049F1">
      <w:pPr>
        <w:spacing w:line="216" w:lineRule="auto"/>
        <w:ind w:firstLine="284"/>
        <w:jc w:val="center"/>
        <w:rPr>
          <w:sz w:val="16"/>
        </w:rPr>
      </w:pPr>
      <w:r>
        <w:rPr>
          <w:sz w:val="16"/>
        </w:rPr>
        <w:t>а – положение вверх; б – положение вн</w:t>
      </w:r>
      <w:r w:rsidR="002A7E41">
        <w:rPr>
          <w:sz w:val="16"/>
        </w:rPr>
        <w:t>из:</w:t>
      </w:r>
    </w:p>
    <w:p w:rsidR="002A7E41" w:rsidRDefault="002A7E41" w:rsidP="00A049F1">
      <w:pPr>
        <w:spacing w:line="216" w:lineRule="auto"/>
        <w:ind w:firstLine="284"/>
        <w:jc w:val="center"/>
        <w:rPr>
          <w:sz w:val="16"/>
        </w:rPr>
      </w:pPr>
      <w:r>
        <w:rPr>
          <w:sz w:val="16"/>
        </w:rPr>
        <w:t>1 – пиранометр; 2 – карданный подвес; 3 – рукоятка; 4 – трубка</w:t>
      </w:r>
    </w:p>
    <w:p w:rsidR="00A049F1" w:rsidRDefault="00A049F1" w:rsidP="00A049F1">
      <w:pPr>
        <w:spacing w:line="216" w:lineRule="auto"/>
        <w:ind w:firstLine="284"/>
        <w:jc w:val="both"/>
        <w:rPr>
          <w:sz w:val="20"/>
        </w:rPr>
      </w:pPr>
    </w:p>
    <w:p w:rsidR="00A049F1" w:rsidRDefault="00A049F1" w:rsidP="00A049F1">
      <w:pPr>
        <w:spacing w:line="216" w:lineRule="auto"/>
        <w:ind w:firstLine="284"/>
        <w:jc w:val="both"/>
        <w:rPr>
          <w:sz w:val="20"/>
        </w:rPr>
      </w:pPr>
      <w:r w:rsidRPr="002F4BE7">
        <w:rPr>
          <w:sz w:val="20"/>
        </w:rPr>
        <w:t>Б</w:t>
      </w:r>
      <w:r>
        <w:rPr>
          <w:sz w:val="20"/>
        </w:rPr>
        <w:t xml:space="preserve"> </w:t>
      </w:r>
      <w:r w:rsidRPr="002F4BE7">
        <w:rPr>
          <w:sz w:val="20"/>
        </w:rPr>
        <w:t>а</w:t>
      </w:r>
      <w:r>
        <w:rPr>
          <w:sz w:val="20"/>
        </w:rPr>
        <w:t xml:space="preserve"> </w:t>
      </w:r>
      <w:r w:rsidRPr="002F4BE7">
        <w:rPr>
          <w:sz w:val="20"/>
        </w:rPr>
        <w:t>л</w:t>
      </w:r>
      <w:r>
        <w:rPr>
          <w:sz w:val="20"/>
        </w:rPr>
        <w:t xml:space="preserve"> </w:t>
      </w:r>
      <w:r w:rsidRPr="002F4BE7">
        <w:rPr>
          <w:sz w:val="20"/>
        </w:rPr>
        <w:t>а</w:t>
      </w:r>
      <w:r>
        <w:rPr>
          <w:sz w:val="20"/>
        </w:rPr>
        <w:t xml:space="preserve"> </w:t>
      </w:r>
      <w:r w:rsidRPr="002F4BE7">
        <w:rPr>
          <w:sz w:val="20"/>
        </w:rPr>
        <w:t>н</w:t>
      </w:r>
      <w:r>
        <w:rPr>
          <w:sz w:val="20"/>
        </w:rPr>
        <w:t xml:space="preserve"> </w:t>
      </w:r>
      <w:r w:rsidRPr="002F4BE7">
        <w:rPr>
          <w:sz w:val="20"/>
        </w:rPr>
        <w:t>с</w:t>
      </w:r>
      <w:r>
        <w:rPr>
          <w:sz w:val="20"/>
        </w:rPr>
        <w:t xml:space="preserve"> </w:t>
      </w:r>
      <w:r w:rsidRPr="002F4BE7">
        <w:rPr>
          <w:sz w:val="20"/>
        </w:rPr>
        <w:t>о</w:t>
      </w:r>
      <w:r>
        <w:rPr>
          <w:sz w:val="20"/>
        </w:rPr>
        <w:t xml:space="preserve"> </w:t>
      </w:r>
      <w:r w:rsidRPr="002F4BE7">
        <w:rPr>
          <w:sz w:val="20"/>
        </w:rPr>
        <w:t>м</w:t>
      </w:r>
      <w:r>
        <w:rPr>
          <w:sz w:val="20"/>
        </w:rPr>
        <w:t xml:space="preserve"> </w:t>
      </w:r>
      <w:r w:rsidRPr="002F4BE7">
        <w:rPr>
          <w:sz w:val="20"/>
        </w:rPr>
        <w:t>е</w:t>
      </w:r>
      <w:r>
        <w:rPr>
          <w:sz w:val="20"/>
        </w:rPr>
        <w:t xml:space="preserve"> </w:t>
      </w:r>
      <w:r w:rsidRPr="002F4BE7">
        <w:rPr>
          <w:sz w:val="20"/>
        </w:rPr>
        <w:t>р</w:t>
      </w:r>
      <w:r>
        <w:rPr>
          <w:sz w:val="20"/>
        </w:rPr>
        <w:t xml:space="preserve"> </w:t>
      </w:r>
      <w:r w:rsidRPr="002F4BE7">
        <w:rPr>
          <w:sz w:val="20"/>
        </w:rPr>
        <w:t xml:space="preserve"> т</w:t>
      </w:r>
      <w:r>
        <w:rPr>
          <w:sz w:val="20"/>
        </w:rPr>
        <w:t xml:space="preserve"> </w:t>
      </w:r>
      <w:r w:rsidRPr="002F4BE7">
        <w:rPr>
          <w:sz w:val="20"/>
        </w:rPr>
        <w:t>е</w:t>
      </w:r>
      <w:r>
        <w:rPr>
          <w:sz w:val="20"/>
        </w:rPr>
        <w:t xml:space="preserve"> </w:t>
      </w:r>
      <w:r w:rsidRPr="002F4BE7">
        <w:rPr>
          <w:sz w:val="20"/>
        </w:rPr>
        <w:t>р</w:t>
      </w:r>
      <w:r>
        <w:rPr>
          <w:sz w:val="20"/>
        </w:rPr>
        <w:t xml:space="preserve"> </w:t>
      </w:r>
      <w:r w:rsidRPr="002F4BE7">
        <w:rPr>
          <w:sz w:val="20"/>
        </w:rPr>
        <w:t>м</w:t>
      </w:r>
      <w:r>
        <w:rPr>
          <w:sz w:val="20"/>
        </w:rPr>
        <w:t xml:space="preserve"> </w:t>
      </w:r>
      <w:r w:rsidRPr="002F4BE7">
        <w:rPr>
          <w:sz w:val="20"/>
        </w:rPr>
        <w:t>о</w:t>
      </w:r>
      <w:r>
        <w:rPr>
          <w:sz w:val="20"/>
        </w:rPr>
        <w:t xml:space="preserve"> </w:t>
      </w:r>
      <w:r w:rsidRPr="002F4BE7">
        <w:rPr>
          <w:sz w:val="20"/>
        </w:rPr>
        <w:t>э</w:t>
      </w:r>
      <w:r>
        <w:rPr>
          <w:sz w:val="20"/>
        </w:rPr>
        <w:t xml:space="preserve"> </w:t>
      </w:r>
      <w:r w:rsidRPr="002F4BE7">
        <w:rPr>
          <w:sz w:val="20"/>
        </w:rPr>
        <w:t>л</w:t>
      </w:r>
      <w:r>
        <w:rPr>
          <w:sz w:val="20"/>
        </w:rPr>
        <w:t xml:space="preserve"> </w:t>
      </w:r>
      <w:r w:rsidRPr="002F4BE7">
        <w:rPr>
          <w:sz w:val="20"/>
        </w:rPr>
        <w:t>е</w:t>
      </w:r>
      <w:r>
        <w:rPr>
          <w:sz w:val="20"/>
        </w:rPr>
        <w:t xml:space="preserve"> </w:t>
      </w:r>
      <w:r w:rsidRPr="002F4BE7">
        <w:rPr>
          <w:sz w:val="20"/>
        </w:rPr>
        <w:t>к</w:t>
      </w:r>
      <w:r>
        <w:rPr>
          <w:sz w:val="20"/>
        </w:rPr>
        <w:t xml:space="preserve"> </w:t>
      </w:r>
      <w:r w:rsidRPr="002F4BE7">
        <w:rPr>
          <w:sz w:val="20"/>
        </w:rPr>
        <w:t>т</w:t>
      </w:r>
      <w:r>
        <w:rPr>
          <w:sz w:val="20"/>
        </w:rPr>
        <w:t xml:space="preserve"> </w:t>
      </w:r>
      <w:r w:rsidRPr="002F4BE7">
        <w:rPr>
          <w:sz w:val="20"/>
        </w:rPr>
        <w:t>р</w:t>
      </w:r>
      <w:r>
        <w:rPr>
          <w:sz w:val="20"/>
        </w:rPr>
        <w:t xml:space="preserve"> </w:t>
      </w:r>
      <w:r w:rsidRPr="002F4BE7">
        <w:rPr>
          <w:sz w:val="20"/>
        </w:rPr>
        <w:t>и</w:t>
      </w:r>
      <w:r>
        <w:rPr>
          <w:sz w:val="20"/>
        </w:rPr>
        <w:t xml:space="preserve"> </w:t>
      </w:r>
      <w:r w:rsidRPr="002F4BE7">
        <w:rPr>
          <w:sz w:val="20"/>
        </w:rPr>
        <w:t>ч</w:t>
      </w:r>
      <w:r>
        <w:rPr>
          <w:sz w:val="20"/>
        </w:rPr>
        <w:t xml:space="preserve"> </w:t>
      </w:r>
      <w:r w:rsidRPr="002F4BE7">
        <w:rPr>
          <w:sz w:val="20"/>
        </w:rPr>
        <w:t>е</w:t>
      </w:r>
      <w:r>
        <w:rPr>
          <w:sz w:val="20"/>
        </w:rPr>
        <w:t xml:space="preserve"> </w:t>
      </w:r>
      <w:r w:rsidRPr="002F4BE7">
        <w:rPr>
          <w:sz w:val="20"/>
        </w:rPr>
        <w:t>с</w:t>
      </w:r>
      <w:r>
        <w:rPr>
          <w:sz w:val="20"/>
        </w:rPr>
        <w:t xml:space="preserve"> </w:t>
      </w:r>
      <w:r w:rsidRPr="002F4BE7">
        <w:rPr>
          <w:sz w:val="20"/>
        </w:rPr>
        <w:t>к</w:t>
      </w:r>
      <w:r>
        <w:rPr>
          <w:sz w:val="20"/>
        </w:rPr>
        <w:t xml:space="preserve"> </w:t>
      </w:r>
      <w:r w:rsidRPr="002F4BE7">
        <w:rPr>
          <w:sz w:val="20"/>
        </w:rPr>
        <w:t>и</w:t>
      </w:r>
      <w:r>
        <w:rPr>
          <w:sz w:val="20"/>
        </w:rPr>
        <w:t xml:space="preserve"> </w:t>
      </w:r>
      <w:r w:rsidRPr="002F4BE7">
        <w:rPr>
          <w:sz w:val="20"/>
        </w:rPr>
        <w:t>й</w:t>
      </w:r>
      <w:r>
        <w:rPr>
          <w:sz w:val="20"/>
        </w:rPr>
        <w:t xml:space="preserve"> </w:t>
      </w:r>
      <w:r w:rsidRPr="002F4BE7">
        <w:rPr>
          <w:sz w:val="20"/>
        </w:rPr>
        <w:t xml:space="preserve"> </w:t>
      </w:r>
      <w:r>
        <w:rPr>
          <w:sz w:val="20"/>
        </w:rPr>
        <w:t>применяется для измерения радиационного баланса (В) деятельной поверхности. Пр</w:t>
      </w:r>
      <w:r>
        <w:rPr>
          <w:sz w:val="20"/>
        </w:rPr>
        <w:t>и</w:t>
      </w:r>
      <w:r>
        <w:rPr>
          <w:sz w:val="20"/>
        </w:rPr>
        <w:t>бор пре</w:t>
      </w:r>
      <w:r>
        <w:rPr>
          <w:sz w:val="20"/>
        </w:rPr>
        <w:t>д</w:t>
      </w:r>
      <w:r>
        <w:rPr>
          <w:sz w:val="20"/>
        </w:rPr>
        <w:t xml:space="preserve">ставляет собой круглую плоскую оправу </w:t>
      </w:r>
      <w:r w:rsidRPr="00D67647">
        <w:rPr>
          <w:i/>
          <w:sz w:val="20"/>
        </w:rPr>
        <w:t>1</w:t>
      </w:r>
      <w:r>
        <w:rPr>
          <w:sz w:val="20"/>
        </w:rPr>
        <w:t xml:space="preserve"> диаметром 100 мм, в середине которой располагается приемник в виде квадратных ме</w:t>
      </w:r>
      <w:r>
        <w:rPr>
          <w:sz w:val="20"/>
        </w:rPr>
        <w:t>д</w:t>
      </w:r>
      <w:r>
        <w:rPr>
          <w:sz w:val="20"/>
        </w:rPr>
        <w:t>ных пл</w:t>
      </w:r>
      <w:r>
        <w:rPr>
          <w:sz w:val="20"/>
        </w:rPr>
        <w:t>а</w:t>
      </w:r>
      <w:r>
        <w:rPr>
          <w:sz w:val="20"/>
        </w:rPr>
        <w:t xml:space="preserve">стинок </w:t>
      </w:r>
      <w:r w:rsidRPr="00D67647">
        <w:rPr>
          <w:i/>
          <w:sz w:val="20"/>
        </w:rPr>
        <w:t>2</w:t>
      </w:r>
      <w:r>
        <w:rPr>
          <w:sz w:val="20"/>
        </w:rPr>
        <w:t xml:space="preserve"> (рис. 16.5). </w:t>
      </w:r>
    </w:p>
    <w:p w:rsidR="00A049F1" w:rsidRDefault="00A049F1" w:rsidP="00A049F1">
      <w:pPr>
        <w:spacing w:line="216" w:lineRule="auto"/>
        <w:ind w:firstLine="284"/>
        <w:jc w:val="both"/>
        <w:rPr>
          <w:sz w:val="20"/>
        </w:rPr>
      </w:pPr>
      <w:r>
        <w:rPr>
          <w:sz w:val="20"/>
        </w:rPr>
        <w:t>Наружная поверхность этих пластинок затемнена. К оправе пр</w:t>
      </w:r>
      <w:r>
        <w:rPr>
          <w:sz w:val="20"/>
        </w:rPr>
        <w:t>и</w:t>
      </w:r>
      <w:r>
        <w:rPr>
          <w:sz w:val="20"/>
        </w:rPr>
        <w:t xml:space="preserve">соединена рукоятка </w:t>
      </w:r>
      <w:r>
        <w:rPr>
          <w:i/>
          <w:sz w:val="20"/>
        </w:rPr>
        <w:t>3</w:t>
      </w:r>
      <w:r>
        <w:rPr>
          <w:sz w:val="20"/>
        </w:rPr>
        <w:t xml:space="preserve">. Между медными пластинами располагаются </w:t>
      </w:r>
      <w:r>
        <w:rPr>
          <w:i/>
          <w:sz w:val="20"/>
        </w:rPr>
        <w:t>10</w:t>
      </w:r>
      <w:r>
        <w:rPr>
          <w:sz w:val="20"/>
        </w:rPr>
        <w:t xml:space="preserve"> специальных термобатарей. Каждая батарея представляет </w:t>
      </w:r>
      <w:r w:rsidR="002A7E41">
        <w:rPr>
          <w:sz w:val="20"/>
        </w:rPr>
        <w:t xml:space="preserve">собой </w:t>
      </w:r>
      <w:r>
        <w:rPr>
          <w:sz w:val="20"/>
        </w:rPr>
        <w:t>ме</w:t>
      </w:r>
      <w:r>
        <w:rPr>
          <w:sz w:val="20"/>
        </w:rPr>
        <w:t>д</w:t>
      </w:r>
      <w:r>
        <w:rPr>
          <w:sz w:val="20"/>
        </w:rPr>
        <w:t>ный брусок, который имеет изоляционное покрытие. На это покрытие намот</w:t>
      </w:r>
      <w:r>
        <w:rPr>
          <w:sz w:val="20"/>
        </w:rPr>
        <w:t>а</w:t>
      </w:r>
      <w:r>
        <w:rPr>
          <w:sz w:val="20"/>
        </w:rPr>
        <w:t>на константовая стружка. Половина каждого витка намотки изолирована, а вторая посеребрена. Все батареи соединены между с</w:t>
      </w:r>
      <w:r>
        <w:rPr>
          <w:sz w:val="20"/>
        </w:rPr>
        <w:t>о</w:t>
      </w:r>
      <w:r>
        <w:rPr>
          <w:sz w:val="20"/>
        </w:rPr>
        <w:t>бой п</w:t>
      </w:r>
      <w:r>
        <w:rPr>
          <w:sz w:val="20"/>
        </w:rPr>
        <w:t>о</w:t>
      </w:r>
      <w:r>
        <w:rPr>
          <w:sz w:val="20"/>
        </w:rPr>
        <w:t>следовательно. Провода от первой и последней батаре</w:t>
      </w:r>
      <w:r w:rsidR="002A7E41">
        <w:rPr>
          <w:sz w:val="20"/>
        </w:rPr>
        <w:t>й</w:t>
      </w:r>
      <w:r>
        <w:rPr>
          <w:sz w:val="20"/>
        </w:rPr>
        <w:t xml:space="preserve"> через рукоятку </w:t>
      </w:r>
      <w:r>
        <w:rPr>
          <w:i/>
          <w:sz w:val="20"/>
        </w:rPr>
        <w:t>3</w:t>
      </w:r>
      <w:r>
        <w:rPr>
          <w:sz w:val="20"/>
        </w:rPr>
        <w:t xml:space="preserve"> выходят наружу. Балансомер в нерабочем состоянии з</w:t>
      </w:r>
      <w:r>
        <w:rPr>
          <w:sz w:val="20"/>
        </w:rPr>
        <w:t>а</w:t>
      </w:r>
      <w:r>
        <w:rPr>
          <w:sz w:val="20"/>
        </w:rPr>
        <w:t xml:space="preserve">крывается крышкой </w:t>
      </w:r>
      <w:r>
        <w:rPr>
          <w:i/>
          <w:sz w:val="20"/>
        </w:rPr>
        <w:t>4</w:t>
      </w:r>
      <w:r>
        <w:rPr>
          <w:sz w:val="20"/>
        </w:rPr>
        <w:t>. В комплект балансомера входит колодка с дв</w:t>
      </w:r>
      <w:r>
        <w:rPr>
          <w:sz w:val="20"/>
        </w:rPr>
        <w:t>у</w:t>
      </w:r>
      <w:r>
        <w:rPr>
          <w:sz w:val="20"/>
        </w:rPr>
        <w:t>мя шарн</w:t>
      </w:r>
      <w:r>
        <w:rPr>
          <w:sz w:val="20"/>
        </w:rPr>
        <w:t>и</w:t>
      </w:r>
      <w:r>
        <w:rPr>
          <w:sz w:val="20"/>
        </w:rPr>
        <w:t xml:space="preserve">рами </w:t>
      </w:r>
      <w:r>
        <w:rPr>
          <w:i/>
          <w:sz w:val="20"/>
        </w:rPr>
        <w:t>5</w:t>
      </w:r>
      <w:r>
        <w:rPr>
          <w:sz w:val="20"/>
        </w:rPr>
        <w:t xml:space="preserve">. К одному шарниру прикрепляется балансомер, а к другому – теневой экран </w:t>
      </w:r>
      <w:r>
        <w:rPr>
          <w:i/>
          <w:sz w:val="20"/>
        </w:rPr>
        <w:t>6</w:t>
      </w:r>
      <w:r>
        <w:rPr>
          <w:sz w:val="20"/>
        </w:rPr>
        <w:t>. Последний необходим для затемнения пр</w:t>
      </w:r>
      <w:r>
        <w:rPr>
          <w:sz w:val="20"/>
        </w:rPr>
        <w:t>и</w:t>
      </w:r>
      <w:r>
        <w:rPr>
          <w:sz w:val="20"/>
        </w:rPr>
        <w:t>бора от прямой солнечной радиации. Балансомер устанавливается строго горизонтально и подключается к гальванометру или интеграт</w:t>
      </w:r>
      <w:r>
        <w:rPr>
          <w:sz w:val="20"/>
        </w:rPr>
        <w:t>о</w:t>
      </w:r>
      <w:r>
        <w:rPr>
          <w:sz w:val="20"/>
        </w:rPr>
        <w:t>ру.</w:t>
      </w:r>
    </w:p>
    <w:p w:rsidR="00A049F1" w:rsidRDefault="00A049F1" w:rsidP="00A049F1">
      <w:pPr>
        <w:spacing w:line="216" w:lineRule="auto"/>
        <w:ind w:firstLine="284"/>
        <w:jc w:val="both"/>
        <w:rPr>
          <w:sz w:val="20"/>
        </w:rPr>
      </w:pPr>
      <w:r>
        <w:rPr>
          <w:sz w:val="20"/>
        </w:rPr>
        <w:t xml:space="preserve">При измерении днем приемник, который направлен к небосводу, принимает суммарную радиацию </w:t>
      </w:r>
      <w:r>
        <w:rPr>
          <w:sz w:val="20"/>
          <w:lang w:val="en-US"/>
        </w:rPr>
        <w:t>Q</w:t>
      </w:r>
      <w:r>
        <w:rPr>
          <w:sz w:val="20"/>
        </w:rPr>
        <w:t xml:space="preserve"> и встречное излучение атмосферы Е</w:t>
      </w:r>
      <w:r>
        <w:rPr>
          <w:sz w:val="20"/>
          <w:vertAlign w:val="subscript"/>
        </w:rPr>
        <w:t>а</w:t>
      </w:r>
      <w:r>
        <w:rPr>
          <w:sz w:val="20"/>
        </w:rPr>
        <w:t xml:space="preserve">. Приемник, который направлен к земной поверхности, принимает </w:t>
      </w:r>
      <w:r>
        <w:rPr>
          <w:sz w:val="20"/>
        </w:rPr>
        <w:lastRenderedPageBreak/>
        <w:t xml:space="preserve">отраженную радиацию </w:t>
      </w:r>
      <w:r>
        <w:rPr>
          <w:sz w:val="20"/>
          <w:lang w:val="en-US"/>
        </w:rPr>
        <w:t>R</w:t>
      </w:r>
      <w:r>
        <w:rPr>
          <w:sz w:val="20"/>
          <w:vertAlign w:val="subscript"/>
        </w:rPr>
        <w:t>к</w:t>
      </w:r>
      <w:r>
        <w:rPr>
          <w:sz w:val="20"/>
        </w:rPr>
        <w:t xml:space="preserve"> и собственное излучение земной поверхн</w:t>
      </w:r>
      <w:r>
        <w:rPr>
          <w:sz w:val="20"/>
        </w:rPr>
        <w:t>о</w:t>
      </w:r>
      <w:r>
        <w:rPr>
          <w:sz w:val="20"/>
        </w:rPr>
        <w:t>сти Е</w:t>
      </w:r>
      <w:r>
        <w:rPr>
          <w:sz w:val="20"/>
          <w:vertAlign w:val="subscript"/>
        </w:rPr>
        <w:t>з</w:t>
      </w:r>
      <w:r>
        <w:rPr>
          <w:sz w:val="20"/>
        </w:rPr>
        <w:t>.</w:t>
      </w:r>
    </w:p>
    <w:p w:rsidR="00A049F1" w:rsidRDefault="002A7E41" w:rsidP="00A049F1">
      <w:pPr>
        <w:spacing w:line="216" w:lineRule="auto"/>
        <w:ind w:firstLine="284"/>
        <w:jc w:val="center"/>
        <w:rPr>
          <w:sz w:val="20"/>
        </w:rPr>
      </w:pPr>
      <w:r w:rsidRPr="00A049F1">
        <w:rPr>
          <w:noProof/>
          <w:sz w:val="20"/>
        </w:rPr>
        <w:pict>
          <v:shape id="Рисунок 3292" o:spid="_x0000_i1285" type="#_x0000_t75" style="width:207pt;height:264pt;visibility:visible">
            <v:imagedata r:id="rId431" o:title=""/>
          </v:shape>
        </w:pict>
      </w:r>
    </w:p>
    <w:p w:rsidR="00A049F1" w:rsidRDefault="00A049F1" w:rsidP="00A049F1">
      <w:pPr>
        <w:spacing w:line="216" w:lineRule="auto"/>
        <w:ind w:firstLine="284"/>
        <w:jc w:val="both"/>
        <w:rPr>
          <w:sz w:val="20"/>
        </w:rPr>
      </w:pPr>
    </w:p>
    <w:p w:rsidR="00A049F1" w:rsidRDefault="00A049F1" w:rsidP="00A049F1">
      <w:pPr>
        <w:spacing w:line="216" w:lineRule="auto"/>
        <w:ind w:firstLine="284"/>
        <w:jc w:val="center"/>
        <w:rPr>
          <w:sz w:val="16"/>
        </w:rPr>
      </w:pPr>
      <w:r>
        <w:rPr>
          <w:sz w:val="16"/>
        </w:rPr>
        <w:t>Рис. 16.5. Балансомер термоэлектрический:</w:t>
      </w:r>
    </w:p>
    <w:p w:rsidR="00A049F1" w:rsidRPr="00A35C61" w:rsidRDefault="002A7E41" w:rsidP="00A049F1">
      <w:pPr>
        <w:spacing w:line="216" w:lineRule="auto"/>
        <w:ind w:firstLine="284"/>
        <w:jc w:val="center"/>
        <w:rPr>
          <w:sz w:val="16"/>
        </w:rPr>
      </w:pPr>
      <w:r>
        <w:rPr>
          <w:sz w:val="16"/>
        </w:rPr>
        <w:t>а – общий вид; б – схема</w:t>
      </w:r>
      <w:r w:rsidR="00A35C61">
        <w:rPr>
          <w:sz w:val="16"/>
        </w:rPr>
        <w:t>:</w:t>
      </w:r>
    </w:p>
    <w:p w:rsidR="002A7E41" w:rsidRDefault="002A7E41" w:rsidP="00A049F1">
      <w:pPr>
        <w:spacing w:line="216" w:lineRule="auto"/>
        <w:ind w:firstLine="284"/>
        <w:jc w:val="center"/>
        <w:rPr>
          <w:sz w:val="16"/>
        </w:rPr>
      </w:pPr>
      <w:r>
        <w:rPr>
          <w:sz w:val="16"/>
        </w:rPr>
        <w:t xml:space="preserve">1 – оправа; 2 – пластинка; 3 – рукоятка; 4 – крышка; </w:t>
      </w:r>
    </w:p>
    <w:p w:rsidR="002A7E41" w:rsidRDefault="002A7E41" w:rsidP="00A049F1">
      <w:pPr>
        <w:spacing w:line="216" w:lineRule="auto"/>
        <w:ind w:firstLine="284"/>
        <w:jc w:val="center"/>
        <w:rPr>
          <w:sz w:val="20"/>
        </w:rPr>
      </w:pPr>
      <w:r>
        <w:rPr>
          <w:sz w:val="16"/>
        </w:rPr>
        <w:t>5 – шарниры; 6 – теневой экран</w:t>
      </w:r>
    </w:p>
    <w:p w:rsidR="00A049F1" w:rsidRDefault="00A049F1" w:rsidP="00A049F1">
      <w:pPr>
        <w:spacing w:line="216" w:lineRule="auto"/>
        <w:ind w:firstLine="284"/>
        <w:jc w:val="both"/>
        <w:rPr>
          <w:sz w:val="20"/>
        </w:rPr>
      </w:pPr>
    </w:p>
    <w:p w:rsidR="00A049F1" w:rsidRDefault="00A049F1" w:rsidP="00A049F1">
      <w:pPr>
        <w:spacing w:line="216" w:lineRule="auto"/>
        <w:ind w:firstLine="284"/>
        <w:jc w:val="both"/>
        <w:rPr>
          <w:sz w:val="20"/>
        </w:rPr>
      </w:pPr>
      <w:r>
        <w:rPr>
          <w:sz w:val="20"/>
        </w:rPr>
        <w:t>Суммарная радиация и встречное излучение атмосферы предста</w:t>
      </w:r>
      <w:r>
        <w:rPr>
          <w:sz w:val="20"/>
        </w:rPr>
        <w:t>в</w:t>
      </w:r>
      <w:r>
        <w:rPr>
          <w:sz w:val="20"/>
        </w:rPr>
        <w:t>ляют собой приходные составляющие, а отраженная радиация и собс</w:t>
      </w:r>
      <w:r>
        <w:rPr>
          <w:sz w:val="20"/>
        </w:rPr>
        <w:t>т</w:t>
      </w:r>
      <w:r>
        <w:rPr>
          <w:sz w:val="20"/>
        </w:rPr>
        <w:t>венное излучение земной поверхности – расходные составляющие р</w:t>
      </w:r>
      <w:r>
        <w:rPr>
          <w:sz w:val="20"/>
        </w:rPr>
        <w:t>а</w:t>
      </w:r>
      <w:r>
        <w:rPr>
          <w:sz w:val="20"/>
        </w:rPr>
        <w:t>диационного баланса. Днем радиационный баланс положительный, а ночью – отрицательный. Ночью, когда суммарной радиации нет, р</w:t>
      </w:r>
      <w:r>
        <w:rPr>
          <w:sz w:val="20"/>
        </w:rPr>
        <w:t>а</w:t>
      </w:r>
      <w:r>
        <w:rPr>
          <w:sz w:val="20"/>
        </w:rPr>
        <w:t>диационный баланс равен эффективному излучению (В = Е</w:t>
      </w:r>
      <w:r>
        <w:rPr>
          <w:sz w:val="20"/>
          <w:vertAlign w:val="subscript"/>
        </w:rPr>
        <w:t>эф</w:t>
      </w:r>
      <w:r>
        <w:rPr>
          <w:sz w:val="20"/>
        </w:rPr>
        <w:t>).</w:t>
      </w:r>
    </w:p>
    <w:p w:rsidR="00A049F1" w:rsidRDefault="00A049F1" w:rsidP="00A049F1">
      <w:pPr>
        <w:spacing w:line="216" w:lineRule="auto"/>
        <w:ind w:firstLine="284"/>
        <w:jc w:val="both"/>
        <w:rPr>
          <w:sz w:val="20"/>
        </w:rPr>
      </w:pPr>
      <w:r>
        <w:rPr>
          <w:sz w:val="20"/>
        </w:rPr>
        <w:t>Все вышеперечисленные приборы (актинометр, пиранометр, бала</w:t>
      </w:r>
      <w:r>
        <w:rPr>
          <w:sz w:val="20"/>
        </w:rPr>
        <w:t>н</w:t>
      </w:r>
      <w:r>
        <w:rPr>
          <w:sz w:val="20"/>
        </w:rPr>
        <w:t>сомер) по отдельности соединяются с помощью проводов со стрело</w:t>
      </w:r>
      <w:r>
        <w:rPr>
          <w:sz w:val="20"/>
        </w:rPr>
        <w:t>ч</w:t>
      </w:r>
      <w:r>
        <w:rPr>
          <w:sz w:val="20"/>
        </w:rPr>
        <w:t>ным гальванометром ГСА-1 или интегратором, которые предназнач</w:t>
      </w:r>
      <w:r>
        <w:rPr>
          <w:sz w:val="20"/>
        </w:rPr>
        <w:t>е</w:t>
      </w:r>
      <w:r>
        <w:rPr>
          <w:sz w:val="20"/>
        </w:rPr>
        <w:t>ны для измерения тока, возникающего в термобатареях актинометр</w:t>
      </w:r>
      <w:r>
        <w:rPr>
          <w:sz w:val="20"/>
        </w:rPr>
        <w:t>и</w:t>
      </w:r>
      <w:r>
        <w:rPr>
          <w:sz w:val="20"/>
        </w:rPr>
        <w:t xml:space="preserve">ческих приборов. Так как гальванометр и интегратор не показывают </w:t>
      </w:r>
      <w:r>
        <w:rPr>
          <w:sz w:val="20"/>
        </w:rPr>
        <w:lastRenderedPageBreak/>
        <w:t>интенсивность радиации, а дают пропорционально ей силу тока, то для перевода отсчетов в энергетические единицы (кВт/м</w:t>
      </w:r>
      <w:r>
        <w:rPr>
          <w:sz w:val="20"/>
          <w:vertAlign w:val="superscript"/>
        </w:rPr>
        <w:t>2</w:t>
      </w:r>
      <w:r>
        <w:rPr>
          <w:sz w:val="20"/>
        </w:rPr>
        <w:t>, МДж/м</w:t>
      </w:r>
      <w:r>
        <w:rPr>
          <w:sz w:val="20"/>
          <w:vertAlign w:val="superscript"/>
        </w:rPr>
        <w:t>2</w:t>
      </w:r>
      <w:r>
        <w:rPr>
          <w:sz w:val="20"/>
        </w:rPr>
        <w:t>, кал/см</w:t>
      </w:r>
      <w:r>
        <w:rPr>
          <w:sz w:val="20"/>
          <w:vertAlign w:val="superscript"/>
        </w:rPr>
        <w:t>2</w:t>
      </w:r>
      <w:r>
        <w:rPr>
          <w:sz w:val="20"/>
        </w:rPr>
        <w:sym w:font="Symbol" w:char="F0D7"/>
      </w:r>
      <w:r>
        <w:rPr>
          <w:sz w:val="20"/>
        </w:rPr>
        <w:t xml:space="preserve">мин) </w:t>
      </w:r>
      <w:r w:rsidR="00152865">
        <w:rPr>
          <w:sz w:val="20"/>
        </w:rPr>
        <w:t>н</w:t>
      </w:r>
      <w:r>
        <w:rPr>
          <w:sz w:val="20"/>
        </w:rPr>
        <w:t>еобходимо умножить эти отсчеты на переводной коэ</w:t>
      </w:r>
      <w:r>
        <w:rPr>
          <w:sz w:val="20"/>
        </w:rPr>
        <w:t>ф</w:t>
      </w:r>
      <w:r>
        <w:rPr>
          <w:sz w:val="20"/>
        </w:rPr>
        <w:t>фициент данной пары приборов (цена одного деления гальванометра или интегратора).</w:t>
      </w:r>
    </w:p>
    <w:p w:rsidR="00A049F1" w:rsidRDefault="00A049F1" w:rsidP="00A049F1">
      <w:pPr>
        <w:spacing w:line="216" w:lineRule="auto"/>
        <w:ind w:firstLine="284"/>
        <w:jc w:val="both"/>
        <w:rPr>
          <w:sz w:val="20"/>
        </w:rPr>
      </w:pPr>
    </w:p>
    <w:p w:rsidR="00A049F1" w:rsidRDefault="00A049F1" w:rsidP="00152865">
      <w:pPr>
        <w:spacing w:line="216" w:lineRule="auto"/>
        <w:jc w:val="center"/>
        <w:rPr>
          <w:b/>
          <w:sz w:val="20"/>
        </w:rPr>
      </w:pPr>
      <w:r>
        <w:rPr>
          <w:b/>
          <w:sz w:val="20"/>
        </w:rPr>
        <w:t>17. ТЕПЛОВЫЕ РЕЖИМЫ АТМОСФЕРЫ И ПОЧВЫ</w:t>
      </w:r>
    </w:p>
    <w:p w:rsidR="00A049F1" w:rsidRDefault="00A049F1" w:rsidP="00152865">
      <w:pPr>
        <w:spacing w:line="216" w:lineRule="auto"/>
        <w:jc w:val="center"/>
        <w:rPr>
          <w:sz w:val="20"/>
        </w:rPr>
      </w:pPr>
    </w:p>
    <w:p w:rsidR="00A049F1" w:rsidRPr="009476FF" w:rsidRDefault="00A049F1" w:rsidP="00152865">
      <w:pPr>
        <w:spacing w:line="216" w:lineRule="auto"/>
        <w:jc w:val="center"/>
        <w:rPr>
          <w:b/>
          <w:sz w:val="20"/>
        </w:rPr>
      </w:pPr>
      <w:r>
        <w:rPr>
          <w:b/>
          <w:sz w:val="20"/>
        </w:rPr>
        <w:t>17.1. Изменение и распределение температуры воздуха</w:t>
      </w:r>
    </w:p>
    <w:p w:rsidR="00A049F1" w:rsidRDefault="00A049F1" w:rsidP="00A049F1">
      <w:pPr>
        <w:spacing w:line="216" w:lineRule="auto"/>
        <w:ind w:firstLine="284"/>
        <w:jc w:val="both"/>
        <w:rPr>
          <w:sz w:val="20"/>
        </w:rPr>
      </w:pPr>
    </w:p>
    <w:p w:rsidR="00A049F1" w:rsidRDefault="00A049F1" w:rsidP="00A049F1">
      <w:pPr>
        <w:spacing w:line="216" w:lineRule="auto"/>
        <w:ind w:firstLine="284"/>
        <w:jc w:val="both"/>
        <w:rPr>
          <w:sz w:val="20"/>
        </w:rPr>
      </w:pPr>
      <w:r w:rsidRPr="00501F70">
        <w:rPr>
          <w:b/>
          <w:sz w:val="20"/>
        </w:rPr>
        <w:t>Суточное и годовое изменение температуры воздуха.</w:t>
      </w:r>
      <w:r>
        <w:rPr>
          <w:sz w:val="20"/>
        </w:rPr>
        <w:t xml:space="preserve"> Повыш</w:t>
      </w:r>
      <w:r>
        <w:rPr>
          <w:sz w:val="20"/>
        </w:rPr>
        <w:t>е</w:t>
      </w:r>
      <w:r>
        <w:rPr>
          <w:sz w:val="20"/>
        </w:rPr>
        <w:t>ние температуры приземного слоя воздуха начинается с восходом солнца (минут на 15 позже), максимум наблюдается в 14 – 15 ч, затем температура воздуха понижается до минимума перед восходом солнца. Разность максимального и минимаотного значений температур в теч</w:t>
      </w:r>
      <w:r>
        <w:rPr>
          <w:sz w:val="20"/>
        </w:rPr>
        <w:t>е</w:t>
      </w:r>
      <w:r>
        <w:rPr>
          <w:sz w:val="20"/>
        </w:rPr>
        <w:t xml:space="preserve">ние суток называется  а м п л и т у д о й  с у т о ч н о г о  х о д а             т е </w:t>
      </w:r>
      <w:r>
        <w:rPr>
          <w:sz w:val="20"/>
        </w:rPr>
        <w:t>м</w:t>
      </w:r>
      <w:r>
        <w:rPr>
          <w:sz w:val="20"/>
        </w:rPr>
        <w:t xml:space="preserve"> п е р а т у р ы</w:t>
      </w:r>
      <w:r w:rsidR="00152865">
        <w:rPr>
          <w:sz w:val="20"/>
        </w:rPr>
        <w:t>:</w:t>
      </w:r>
    </w:p>
    <w:p w:rsidR="00A049F1" w:rsidRDefault="00A049F1" w:rsidP="00A049F1">
      <w:pPr>
        <w:spacing w:line="216" w:lineRule="auto"/>
        <w:ind w:firstLine="284"/>
        <w:jc w:val="both"/>
        <w:rPr>
          <w:sz w:val="20"/>
        </w:rPr>
      </w:pPr>
    </w:p>
    <w:p w:rsidR="00A049F1" w:rsidRPr="00F45CA7" w:rsidRDefault="00A049F1" w:rsidP="00A049F1">
      <w:pPr>
        <w:spacing w:line="216" w:lineRule="auto"/>
        <w:ind w:firstLine="284"/>
        <w:jc w:val="right"/>
        <w:rPr>
          <w:sz w:val="20"/>
        </w:rPr>
      </w:pPr>
      <w:r>
        <w:rPr>
          <w:sz w:val="20"/>
        </w:rPr>
        <w:t>Δ</w:t>
      </w:r>
      <w:r>
        <w:rPr>
          <w:sz w:val="20"/>
          <w:lang w:val="en-US"/>
        </w:rPr>
        <w:t>t</w:t>
      </w:r>
      <w:r>
        <w:rPr>
          <w:sz w:val="20"/>
          <w:vertAlign w:val="subscript"/>
        </w:rPr>
        <w:t>с</w:t>
      </w:r>
      <w:r w:rsidRPr="00F45CA7">
        <w:rPr>
          <w:sz w:val="20"/>
        </w:rPr>
        <w:t xml:space="preserve"> = </w:t>
      </w:r>
      <w:r>
        <w:rPr>
          <w:sz w:val="20"/>
          <w:lang w:val="en-US"/>
        </w:rPr>
        <w:t>t</w:t>
      </w:r>
      <w:r w:rsidRPr="00F45CA7">
        <w:rPr>
          <w:sz w:val="20"/>
          <w:vertAlign w:val="subscript"/>
          <w:lang w:val="en-US"/>
        </w:rPr>
        <w:t>max</w:t>
      </w:r>
      <w:r w:rsidRPr="00F45CA7">
        <w:rPr>
          <w:sz w:val="20"/>
        </w:rPr>
        <w:t xml:space="preserve"> – </w:t>
      </w:r>
      <w:r>
        <w:rPr>
          <w:sz w:val="20"/>
          <w:lang w:val="en-US"/>
        </w:rPr>
        <w:t>t</w:t>
      </w:r>
      <w:r>
        <w:rPr>
          <w:sz w:val="20"/>
          <w:vertAlign w:val="subscript"/>
          <w:lang w:val="en-US"/>
        </w:rPr>
        <w:t>min</w:t>
      </w:r>
      <w:r w:rsidRPr="00F45CA7">
        <w:rPr>
          <w:sz w:val="20"/>
        </w:rPr>
        <w:t xml:space="preserve"> </w:t>
      </w:r>
      <w:r>
        <w:rPr>
          <w:sz w:val="20"/>
        </w:rPr>
        <w:t>.</w:t>
      </w:r>
      <w:r>
        <w:rPr>
          <w:sz w:val="20"/>
        </w:rPr>
        <w:tab/>
      </w:r>
      <w:r>
        <w:rPr>
          <w:sz w:val="20"/>
        </w:rPr>
        <w:tab/>
      </w:r>
      <w:r>
        <w:rPr>
          <w:sz w:val="20"/>
        </w:rPr>
        <w:tab/>
        <w:t>(17.1)</w:t>
      </w:r>
    </w:p>
    <w:p w:rsidR="00A049F1" w:rsidRDefault="00A049F1" w:rsidP="00A049F1">
      <w:pPr>
        <w:spacing w:line="216" w:lineRule="auto"/>
        <w:ind w:firstLine="284"/>
        <w:jc w:val="both"/>
        <w:rPr>
          <w:sz w:val="20"/>
        </w:rPr>
      </w:pPr>
    </w:p>
    <w:p w:rsidR="00A049F1" w:rsidRDefault="00A049F1" w:rsidP="00A049F1">
      <w:pPr>
        <w:spacing w:line="216" w:lineRule="auto"/>
        <w:ind w:firstLine="284"/>
        <w:jc w:val="both"/>
        <w:rPr>
          <w:sz w:val="20"/>
        </w:rPr>
      </w:pPr>
      <w:r>
        <w:rPr>
          <w:sz w:val="20"/>
        </w:rPr>
        <w:t>Над сушей она всегда меньше, чем на поверхности почвы и зависит от времени года, географической широты, близости к морю, высоты местности, рельефа, облачности, влажности воздуха.</w:t>
      </w:r>
    </w:p>
    <w:p w:rsidR="00A049F1" w:rsidRDefault="00A049F1" w:rsidP="00A049F1">
      <w:pPr>
        <w:spacing w:line="216" w:lineRule="auto"/>
        <w:ind w:firstLine="284"/>
        <w:jc w:val="both"/>
        <w:rPr>
          <w:sz w:val="20"/>
        </w:rPr>
      </w:pPr>
      <w:r>
        <w:rPr>
          <w:sz w:val="20"/>
        </w:rPr>
        <w:t>С увеличением широты Δ</w:t>
      </w:r>
      <w:r>
        <w:rPr>
          <w:sz w:val="20"/>
          <w:lang w:val="en-US"/>
        </w:rPr>
        <w:t>t</w:t>
      </w:r>
      <w:r>
        <w:rPr>
          <w:sz w:val="20"/>
          <w:vertAlign w:val="subscript"/>
        </w:rPr>
        <w:t>с</w:t>
      </w:r>
      <w:r>
        <w:rPr>
          <w:sz w:val="20"/>
        </w:rPr>
        <w:t xml:space="preserve"> воздуха убывает. Чем выше местность над уровнем моря, тем температура ниже. Воздух над южными скл</w:t>
      </w:r>
      <w:r>
        <w:rPr>
          <w:sz w:val="20"/>
        </w:rPr>
        <w:t>о</w:t>
      </w:r>
      <w:r>
        <w:rPr>
          <w:sz w:val="20"/>
        </w:rPr>
        <w:t>нами, а также застойный воздух долин и котловин прогревается днем сильнее, чем над северными склонами. Ночью охлажденный воздух со склонов стекает вниз в долины и котловины.</w:t>
      </w:r>
    </w:p>
    <w:p w:rsidR="00A049F1" w:rsidRDefault="00A049F1" w:rsidP="00A049F1">
      <w:pPr>
        <w:spacing w:line="216" w:lineRule="auto"/>
        <w:ind w:firstLine="284"/>
        <w:jc w:val="both"/>
        <w:rPr>
          <w:sz w:val="20"/>
        </w:rPr>
      </w:pPr>
      <w:r>
        <w:rPr>
          <w:sz w:val="20"/>
        </w:rPr>
        <w:t>Выпуклые формы рельефа (холмы, возвышенности) свободно о</w:t>
      </w:r>
      <w:r>
        <w:rPr>
          <w:sz w:val="20"/>
        </w:rPr>
        <w:t>б</w:t>
      </w:r>
      <w:r>
        <w:rPr>
          <w:sz w:val="20"/>
        </w:rPr>
        <w:t>дуваются ветром, поэтому днем воздух над ними прогревается мен</w:t>
      </w:r>
      <w:r>
        <w:rPr>
          <w:sz w:val="20"/>
        </w:rPr>
        <w:t>ь</w:t>
      </w:r>
      <w:r>
        <w:rPr>
          <w:sz w:val="20"/>
        </w:rPr>
        <w:t>ше, чем в котловине, и суточные колебания температуры здесь менее выражены.</w:t>
      </w:r>
    </w:p>
    <w:p w:rsidR="00A049F1" w:rsidRDefault="00A049F1" w:rsidP="00A049F1">
      <w:pPr>
        <w:spacing w:line="216" w:lineRule="auto"/>
        <w:ind w:firstLine="284"/>
        <w:jc w:val="both"/>
        <w:rPr>
          <w:sz w:val="20"/>
        </w:rPr>
      </w:pPr>
      <w:r>
        <w:rPr>
          <w:sz w:val="20"/>
        </w:rPr>
        <w:t>Над болотами и водоемами, над растительным покровом, особенно в лесах,</w:t>
      </w:r>
      <w:r w:rsidRPr="008016F8">
        <w:rPr>
          <w:sz w:val="20"/>
        </w:rPr>
        <w:t xml:space="preserve"> </w:t>
      </w:r>
      <w:r>
        <w:rPr>
          <w:sz w:val="20"/>
        </w:rPr>
        <w:t>суточные амплитуды колебания температуры</w:t>
      </w:r>
      <w:r w:rsidRPr="008016F8">
        <w:rPr>
          <w:sz w:val="20"/>
        </w:rPr>
        <w:t xml:space="preserve"> </w:t>
      </w:r>
      <w:r>
        <w:rPr>
          <w:sz w:val="20"/>
        </w:rPr>
        <w:t>воздуха (Δ</w:t>
      </w:r>
      <w:r>
        <w:rPr>
          <w:sz w:val="20"/>
          <w:lang w:val="en-US"/>
        </w:rPr>
        <w:t>t</w:t>
      </w:r>
      <w:r>
        <w:rPr>
          <w:sz w:val="20"/>
          <w:vertAlign w:val="subscript"/>
        </w:rPr>
        <w:t>с</w:t>
      </w:r>
      <w:r>
        <w:rPr>
          <w:sz w:val="20"/>
        </w:rPr>
        <w:t>) снижаются. Наибольшее суточное изменение температуры воздуха наблюдается в субтропических пустынях (до 30ºС). В умеренных ш</w:t>
      </w:r>
      <w:r>
        <w:rPr>
          <w:sz w:val="20"/>
        </w:rPr>
        <w:t>и</w:t>
      </w:r>
      <w:r>
        <w:rPr>
          <w:sz w:val="20"/>
        </w:rPr>
        <w:t>ротах и особенно при пасмурной погоде и зимой</w:t>
      </w:r>
      <w:r w:rsidRPr="006F160E">
        <w:rPr>
          <w:sz w:val="20"/>
        </w:rPr>
        <w:t xml:space="preserve"> </w:t>
      </w:r>
      <w:r>
        <w:rPr>
          <w:sz w:val="20"/>
        </w:rPr>
        <w:t>суточные амплитуды колебания температуры</w:t>
      </w:r>
      <w:r w:rsidRPr="008016F8">
        <w:rPr>
          <w:sz w:val="20"/>
        </w:rPr>
        <w:t xml:space="preserve"> </w:t>
      </w:r>
      <w:r>
        <w:rPr>
          <w:sz w:val="20"/>
        </w:rPr>
        <w:t>воздуха (Δ</w:t>
      </w:r>
      <w:r>
        <w:rPr>
          <w:sz w:val="20"/>
          <w:lang w:val="en-US"/>
        </w:rPr>
        <w:t>t</w:t>
      </w:r>
      <w:r>
        <w:rPr>
          <w:sz w:val="20"/>
          <w:vertAlign w:val="subscript"/>
        </w:rPr>
        <w:t>с</w:t>
      </w:r>
      <w:r>
        <w:rPr>
          <w:sz w:val="20"/>
        </w:rPr>
        <w:t>) значительно ниже.</w:t>
      </w:r>
    </w:p>
    <w:p w:rsidR="00A049F1" w:rsidRPr="009476FF" w:rsidRDefault="00A049F1" w:rsidP="00A049F1">
      <w:pPr>
        <w:spacing w:line="216" w:lineRule="auto"/>
        <w:ind w:firstLine="284"/>
        <w:jc w:val="both"/>
        <w:rPr>
          <w:sz w:val="20"/>
        </w:rPr>
      </w:pPr>
      <w:r>
        <w:rPr>
          <w:sz w:val="20"/>
        </w:rPr>
        <w:t>Суточные колебания температуры воздуха над морем значительно меньше, чем на тех же широтах над сушей, хотя несколько больше, чем на самой поверхности воды. Так</w:t>
      </w:r>
      <w:r w:rsidR="00152865">
        <w:rPr>
          <w:sz w:val="20"/>
        </w:rPr>
        <w:t>,</w:t>
      </w:r>
      <w:r>
        <w:rPr>
          <w:sz w:val="20"/>
        </w:rPr>
        <w:t xml:space="preserve"> на поверхности океана Δ</w:t>
      </w:r>
      <w:r>
        <w:rPr>
          <w:sz w:val="20"/>
          <w:lang w:val="en-US"/>
        </w:rPr>
        <w:t>t</w:t>
      </w:r>
      <w:r>
        <w:rPr>
          <w:sz w:val="20"/>
          <w:vertAlign w:val="subscript"/>
        </w:rPr>
        <w:t>с</w:t>
      </w:r>
      <w:r>
        <w:rPr>
          <w:sz w:val="20"/>
        </w:rPr>
        <w:t xml:space="preserve"> выр</w:t>
      </w:r>
      <w:r>
        <w:rPr>
          <w:sz w:val="20"/>
        </w:rPr>
        <w:t>а</w:t>
      </w:r>
      <w:r>
        <w:rPr>
          <w:sz w:val="20"/>
        </w:rPr>
        <w:t>жаются десятыми долями градуса, а Δ</w:t>
      </w:r>
      <w:r>
        <w:rPr>
          <w:sz w:val="20"/>
          <w:lang w:val="en-US"/>
        </w:rPr>
        <w:t>t</w:t>
      </w:r>
      <w:r>
        <w:rPr>
          <w:sz w:val="20"/>
          <w:vertAlign w:val="subscript"/>
        </w:rPr>
        <w:t>с</w:t>
      </w:r>
      <w:r>
        <w:rPr>
          <w:sz w:val="20"/>
        </w:rPr>
        <w:t xml:space="preserve"> воздуха над ним составляют </w:t>
      </w:r>
      <w:r>
        <w:rPr>
          <w:sz w:val="20"/>
        </w:rPr>
        <w:lastRenderedPageBreak/>
        <w:t>1,0 – 1,5ºС. С высотой Δ</w:t>
      </w:r>
      <w:r>
        <w:rPr>
          <w:sz w:val="20"/>
          <w:lang w:val="en-US"/>
        </w:rPr>
        <w:t>t</w:t>
      </w:r>
      <w:r>
        <w:rPr>
          <w:sz w:val="20"/>
          <w:vertAlign w:val="subscript"/>
        </w:rPr>
        <w:t>с</w:t>
      </w:r>
      <w:r>
        <w:rPr>
          <w:sz w:val="20"/>
        </w:rPr>
        <w:t xml:space="preserve"> воздуха снижаются и на высоте 1,5 – 2,0 км совсем затухают.</w:t>
      </w:r>
    </w:p>
    <w:p w:rsidR="00A049F1" w:rsidRDefault="00A049F1" w:rsidP="00A049F1">
      <w:pPr>
        <w:widowControl w:val="0"/>
        <w:spacing w:line="216" w:lineRule="auto"/>
        <w:ind w:firstLine="284"/>
        <w:jc w:val="both"/>
        <w:rPr>
          <w:sz w:val="20"/>
          <w:szCs w:val="20"/>
        </w:rPr>
      </w:pPr>
      <w:r>
        <w:rPr>
          <w:sz w:val="20"/>
          <w:szCs w:val="20"/>
        </w:rPr>
        <w:t>Разность средних месячных температур самого теплого и самого холодного месяцев называют  г о д о в о й  а м п л и т у д о й  темпер</w:t>
      </w:r>
      <w:r>
        <w:rPr>
          <w:sz w:val="20"/>
          <w:szCs w:val="20"/>
        </w:rPr>
        <w:t>а</w:t>
      </w:r>
      <w:r>
        <w:rPr>
          <w:sz w:val="20"/>
          <w:szCs w:val="20"/>
        </w:rPr>
        <w:t>туры во</w:t>
      </w:r>
      <w:r>
        <w:rPr>
          <w:sz w:val="20"/>
          <w:szCs w:val="20"/>
        </w:rPr>
        <w:t>з</w:t>
      </w:r>
      <w:r>
        <w:rPr>
          <w:sz w:val="20"/>
          <w:szCs w:val="20"/>
        </w:rPr>
        <w:t>духа. Она возрастает от экватора к полюсам. Большое влияние на нее оказывают не только океаны и моря, но и крупные озера и вод</w:t>
      </w:r>
      <w:r>
        <w:rPr>
          <w:sz w:val="20"/>
          <w:szCs w:val="20"/>
        </w:rPr>
        <w:t>о</w:t>
      </w:r>
      <w:r>
        <w:rPr>
          <w:sz w:val="20"/>
          <w:szCs w:val="20"/>
        </w:rPr>
        <w:t>хранилища.</w:t>
      </w:r>
    </w:p>
    <w:p w:rsidR="00A049F1" w:rsidRDefault="00A049F1" w:rsidP="00A049F1">
      <w:pPr>
        <w:widowControl w:val="0"/>
        <w:spacing w:line="216" w:lineRule="auto"/>
        <w:ind w:firstLine="284"/>
        <w:jc w:val="both"/>
        <w:rPr>
          <w:sz w:val="20"/>
        </w:rPr>
      </w:pPr>
      <w:r>
        <w:rPr>
          <w:sz w:val="20"/>
          <w:szCs w:val="20"/>
        </w:rPr>
        <w:t>А б с о л ю т н о й  г о д о в о й  а м п л и т у д о й  температуры н</w:t>
      </w:r>
      <w:r>
        <w:rPr>
          <w:sz w:val="20"/>
          <w:szCs w:val="20"/>
        </w:rPr>
        <w:t>а</w:t>
      </w:r>
      <w:r>
        <w:rPr>
          <w:sz w:val="20"/>
          <w:szCs w:val="20"/>
        </w:rPr>
        <w:t>зывают разность между абсолютным максимумом и абсолютным м</w:t>
      </w:r>
      <w:r>
        <w:rPr>
          <w:sz w:val="20"/>
          <w:szCs w:val="20"/>
        </w:rPr>
        <w:t>и</w:t>
      </w:r>
      <w:r>
        <w:rPr>
          <w:sz w:val="20"/>
          <w:szCs w:val="20"/>
        </w:rPr>
        <w:t>нимумом температур воздуха, наблюдавшихся в течение года. На э</w:t>
      </w:r>
      <w:r>
        <w:rPr>
          <w:sz w:val="20"/>
          <w:szCs w:val="20"/>
        </w:rPr>
        <w:t>к</w:t>
      </w:r>
      <w:r>
        <w:rPr>
          <w:sz w:val="20"/>
          <w:szCs w:val="20"/>
        </w:rPr>
        <w:t>ваторе она очень мала: над сушей 5 – 10</w:t>
      </w:r>
      <w:r>
        <w:rPr>
          <w:sz w:val="20"/>
        </w:rPr>
        <w:t>ºС, над океаном около 1ºС. По мере удаления от экватора она возрастает: в тропиках на 10 – 20ºС над сушей и на 5 – 10ºС над морем; в умеренных широтах соотве</w:t>
      </w:r>
      <w:r>
        <w:rPr>
          <w:sz w:val="20"/>
        </w:rPr>
        <w:t>т</w:t>
      </w:r>
      <w:r>
        <w:rPr>
          <w:sz w:val="20"/>
        </w:rPr>
        <w:t>ственно на 50 – 60ºС и 15 – 20ºС; в полярных широтах до 65ºС над с</w:t>
      </w:r>
      <w:r>
        <w:rPr>
          <w:sz w:val="20"/>
        </w:rPr>
        <w:t>у</w:t>
      </w:r>
      <w:r>
        <w:rPr>
          <w:sz w:val="20"/>
        </w:rPr>
        <w:t>шей и 25 – 40ºС над морем.</w:t>
      </w:r>
    </w:p>
    <w:p w:rsidR="00A049F1" w:rsidRDefault="00A049F1" w:rsidP="00A049F1">
      <w:pPr>
        <w:widowControl w:val="0"/>
        <w:spacing w:line="216" w:lineRule="auto"/>
        <w:ind w:firstLine="284"/>
        <w:jc w:val="both"/>
        <w:rPr>
          <w:sz w:val="20"/>
        </w:rPr>
      </w:pPr>
      <w:r>
        <w:rPr>
          <w:sz w:val="20"/>
        </w:rPr>
        <w:t>Линии равных температур на географической карте называют         и з о т е р м а м и.</w:t>
      </w:r>
      <w:r w:rsidR="00152865">
        <w:rPr>
          <w:sz w:val="20"/>
        </w:rPr>
        <w:t xml:space="preserve"> На рис. 17.1 представлено расп</w:t>
      </w:r>
      <w:r>
        <w:rPr>
          <w:sz w:val="20"/>
        </w:rPr>
        <w:t>ределение средней</w:t>
      </w:r>
      <w:r w:rsidRPr="00B40772">
        <w:rPr>
          <w:sz w:val="20"/>
        </w:rPr>
        <w:t xml:space="preserve"> </w:t>
      </w:r>
      <w:r>
        <w:rPr>
          <w:sz w:val="20"/>
        </w:rPr>
        <w:t>год</w:t>
      </w:r>
      <w:r w:rsidR="00152865">
        <w:rPr>
          <w:sz w:val="20"/>
        </w:rPr>
        <w:t>о</w:t>
      </w:r>
      <w:r>
        <w:rPr>
          <w:sz w:val="20"/>
        </w:rPr>
        <w:t>вой температуры воздуха на уровне моря. Как видно, общей зак</w:t>
      </w:r>
      <w:r>
        <w:rPr>
          <w:sz w:val="20"/>
        </w:rPr>
        <w:t>о</w:t>
      </w:r>
      <w:r>
        <w:rPr>
          <w:sz w:val="20"/>
        </w:rPr>
        <w:t xml:space="preserve">номерностью является снижение </w:t>
      </w:r>
      <w:r w:rsidR="00152865">
        <w:rPr>
          <w:sz w:val="20"/>
        </w:rPr>
        <w:t>температуры</w:t>
      </w:r>
      <w:r>
        <w:rPr>
          <w:sz w:val="20"/>
        </w:rPr>
        <w:t xml:space="preserve"> от экватора к полюсам. Кроме этого прослеживается сильное влияние на температуру воздуха теплых и холодных течений, океанов и континентов в целом, высоты местности, рельефа, снежного и ледяного покрова.</w:t>
      </w:r>
    </w:p>
    <w:p w:rsidR="00A049F1" w:rsidRDefault="00A049F1" w:rsidP="00A049F1">
      <w:pPr>
        <w:widowControl w:val="0"/>
        <w:spacing w:line="216" w:lineRule="auto"/>
        <w:ind w:firstLine="284"/>
        <w:jc w:val="both"/>
        <w:rPr>
          <w:sz w:val="20"/>
        </w:rPr>
      </w:pPr>
      <w:r>
        <w:rPr>
          <w:sz w:val="20"/>
        </w:rPr>
        <w:t>Средняя годовая температура воздуха для всего земного шара с</w:t>
      </w:r>
      <w:r>
        <w:rPr>
          <w:sz w:val="20"/>
        </w:rPr>
        <w:t>о</w:t>
      </w:r>
      <w:r w:rsidR="00152865">
        <w:rPr>
          <w:sz w:val="20"/>
        </w:rPr>
        <w:t>ставляет 14ºС. Абсолютны</w:t>
      </w:r>
      <w:r>
        <w:rPr>
          <w:sz w:val="20"/>
        </w:rPr>
        <w:t xml:space="preserve">й минимум </w:t>
      </w:r>
      <w:r w:rsidR="00152865">
        <w:rPr>
          <w:sz w:val="20"/>
        </w:rPr>
        <w:t>температуры</w:t>
      </w:r>
      <w:r>
        <w:rPr>
          <w:sz w:val="20"/>
        </w:rPr>
        <w:t xml:space="preserve"> воздуха на Земле отмечен в Антарктиде на станции «Восток» (–89,3ºС). В северном п</w:t>
      </w:r>
      <w:r>
        <w:rPr>
          <w:sz w:val="20"/>
        </w:rPr>
        <w:t>о</w:t>
      </w:r>
      <w:r>
        <w:rPr>
          <w:sz w:val="20"/>
        </w:rPr>
        <w:t>лушарии зарегистрированы два полюса холода: Оймякон (–71ºС) и Гренландия (–70ºС). Абсолютный максимум температуры воздуха в тени отмечен в центре Сахары (58ºС) и в Калифорнии (57ºС).</w:t>
      </w:r>
    </w:p>
    <w:p w:rsidR="00A049F1" w:rsidRPr="00374273" w:rsidRDefault="00A049F1" w:rsidP="00A049F1">
      <w:pPr>
        <w:widowControl w:val="0"/>
        <w:spacing w:line="216" w:lineRule="auto"/>
        <w:ind w:firstLine="284"/>
        <w:jc w:val="both"/>
        <w:rPr>
          <w:sz w:val="20"/>
          <w:szCs w:val="20"/>
        </w:rPr>
      </w:pPr>
      <w:r>
        <w:rPr>
          <w:b/>
          <w:sz w:val="20"/>
        </w:rPr>
        <w:t>Изменение температуры воздуха по высоте.</w:t>
      </w:r>
      <w:r>
        <w:rPr>
          <w:sz w:val="20"/>
        </w:rPr>
        <w:t xml:space="preserve"> </w:t>
      </w:r>
      <w:r w:rsidR="00152865">
        <w:rPr>
          <w:sz w:val="20"/>
        </w:rPr>
        <w:t>Температура</w:t>
      </w:r>
      <w:r>
        <w:rPr>
          <w:sz w:val="20"/>
        </w:rPr>
        <w:t xml:space="preserve"> возд</w:t>
      </w:r>
      <w:r>
        <w:rPr>
          <w:sz w:val="20"/>
        </w:rPr>
        <w:t>у</w:t>
      </w:r>
      <w:r>
        <w:rPr>
          <w:sz w:val="20"/>
        </w:rPr>
        <w:t>ха в приземном слое сильно зависит от степени нагрева поверхности земли. Тепло от нее передается вверх главным образом путем турб</w:t>
      </w:r>
      <w:r>
        <w:rPr>
          <w:sz w:val="20"/>
        </w:rPr>
        <w:t>у</w:t>
      </w:r>
      <w:r>
        <w:rPr>
          <w:sz w:val="20"/>
        </w:rPr>
        <w:t>лентной теплопроводности и тепловой конвекции. Воздух весьма по</w:t>
      </w:r>
      <w:r>
        <w:rPr>
          <w:sz w:val="20"/>
        </w:rPr>
        <w:t>д</w:t>
      </w:r>
      <w:r>
        <w:rPr>
          <w:sz w:val="20"/>
        </w:rPr>
        <w:t>вижен, поэтому суточные и годовые колебания температуры распр</w:t>
      </w:r>
      <w:r>
        <w:rPr>
          <w:sz w:val="20"/>
        </w:rPr>
        <w:t>о</w:t>
      </w:r>
      <w:r>
        <w:rPr>
          <w:sz w:val="20"/>
        </w:rPr>
        <w:t xml:space="preserve">страняются на большой слой: в высоких широтах до высоты 8 – 10 км, вблизи экватора – до 18 км (до тропопаузы). </w:t>
      </w:r>
    </w:p>
    <w:p w:rsidR="00A049F1" w:rsidRDefault="00A049F1" w:rsidP="00A049F1">
      <w:pPr>
        <w:widowControl w:val="0"/>
        <w:spacing w:line="216" w:lineRule="auto"/>
        <w:ind w:firstLine="284"/>
        <w:jc w:val="both"/>
        <w:rPr>
          <w:sz w:val="20"/>
          <w:szCs w:val="20"/>
        </w:rPr>
      </w:pPr>
      <w:r>
        <w:rPr>
          <w:sz w:val="20"/>
          <w:szCs w:val="20"/>
        </w:rPr>
        <w:t>Изменение темпераутры воздуха, приходящееся на 100 м высоты, называют  в е р т и к а л ь н ы м  г р а д и е н т о м  т е м п е р а т у р ы</w:t>
      </w:r>
      <w:r w:rsidR="00795749">
        <w:rPr>
          <w:sz w:val="20"/>
          <w:szCs w:val="20"/>
        </w:rPr>
        <w:t>:</w:t>
      </w:r>
    </w:p>
    <w:p w:rsidR="00A049F1" w:rsidRPr="004B53B0" w:rsidRDefault="00A049F1" w:rsidP="00A049F1">
      <w:pPr>
        <w:widowControl w:val="0"/>
        <w:spacing w:line="216" w:lineRule="auto"/>
        <w:ind w:firstLine="284"/>
        <w:jc w:val="both"/>
        <w:rPr>
          <w:sz w:val="20"/>
          <w:szCs w:val="20"/>
        </w:rPr>
      </w:pPr>
    </w:p>
    <w:p w:rsidR="00A049F1" w:rsidRPr="004B3692" w:rsidRDefault="00A049F1" w:rsidP="00795749">
      <w:pPr>
        <w:widowControl w:val="0"/>
        <w:spacing w:line="216" w:lineRule="auto"/>
        <w:jc w:val="right"/>
        <w:rPr>
          <w:sz w:val="20"/>
          <w:szCs w:val="20"/>
        </w:rPr>
      </w:pPr>
      <w:r>
        <w:rPr>
          <w:sz w:val="20"/>
          <w:szCs w:val="20"/>
        </w:rPr>
        <w:t>ВГТ = (</w:t>
      </w:r>
      <w:r>
        <w:rPr>
          <w:sz w:val="20"/>
          <w:szCs w:val="20"/>
          <w:lang w:val="en-US"/>
        </w:rPr>
        <w:t>t</w:t>
      </w:r>
      <w:r>
        <w:rPr>
          <w:sz w:val="20"/>
          <w:szCs w:val="20"/>
          <w:vertAlign w:val="subscript"/>
        </w:rPr>
        <w:t>н</w:t>
      </w:r>
      <w:r w:rsidRPr="004B3692">
        <w:rPr>
          <w:sz w:val="20"/>
          <w:szCs w:val="20"/>
        </w:rPr>
        <w:t xml:space="preserve"> </w:t>
      </w:r>
      <w:r>
        <w:rPr>
          <w:sz w:val="20"/>
          <w:szCs w:val="20"/>
        </w:rPr>
        <w:t xml:space="preserve">– </w:t>
      </w:r>
      <w:r>
        <w:rPr>
          <w:sz w:val="20"/>
          <w:szCs w:val="20"/>
          <w:lang w:val="en-US"/>
        </w:rPr>
        <w:t>t</w:t>
      </w:r>
      <w:r>
        <w:rPr>
          <w:sz w:val="20"/>
          <w:szCs w:val="20"/>
          <w:vertAlign w:val="subscript"/>
        </w:rPr>
        <w:t>в</w:t>
      </w:r>
      <w:r>
        <w:rPr>
          <w:sz w:val="20"/>
          <w:szCs w:val="20"/>
        </w:rPr>
        <w:t>) 100 /</w:t>
      </w:r>
      <w:r w:rsidRPr="004B3692">
        <w:rPr>
          <w:sz w:val="20"/>
          <w:szCs w:val="20"/>
        </w:rPr>
        <w:t xml:space="preserve"> </w:t>
      </w:r>
      <w:r>
        <w:rPr>
          <w:sz w:val="20"/>
          <w:szCs w:val="20"/>
        </w:rPr>
        <w:t>(</w:t>
      </w:r>
      <w:r>
        <w:rPr>
          <w:sz w:val="20"/>
          <w:szCs w:val="20"/>
          <w:lang w:val="en-US"/>
        </w:rPr>
        <w:t>z</w:t>
      </w:r>
      <w:r>
        <w:rPr>
          <w:sz w:val="20"/>
          <w:szCs w:val="20"/>
          <w:vertAlign w:val="subscript"/>
        </w:rPr>
        <w:t>в</w:t>
      </w:r>
      <w:r w:rsidRPr="004B3692">
        <w:rPr>
          <w:sz w:val="20"/>
          <w:szCs w:val="20"/>
        </w:rPr>
        <w:t xml:space="preserve"> </w:t>
      </w:r>
      <w:r>
        <w:rPr>
          <w:sz w:val="20"/>
          <w:szCs w:val="20"/>
        </w:rPr>
        <w:t xml:space="preserve">– </w:t>
      </w:r>
      <w:r>
        <w:rPr>
          <w:sz w:val="20"/>
          <w:szCs w:val="20"/>
          <w:lang w:val="en-US"/>
        </w:rPr>
        <w:t>z</w:t>
      </w:r>
      <w:r>
        <w:rPr>
          <w:sz w:val="20"/>
          <w:szCs w:val="20"/>
          <w:vertAlign w:val="subscript"/>
        </w:rPr>
        <w:t>н</w:t>
      </w:r>
      <w:r>
        <w:rPr>
          <w:sz w:val="20"/>
          <w:szCs w:val="20"/>
        </w:rPr>
        <w:t>),</w:t>
      </w:r>
      <w:r>
        <w:rPr>
          <w:sz w:val="20"/>
          <w:szCs w:val="20"/>
        </w:rPr>
        <w:tab/>
      </w:r>
      <w:r>
        <w:rPr>
          <w:sz w:val="20"/>
          <w:szCs w:val="20"/>
        </w:rPr>
        <w:tab/>
        <w:t>(17.2)</w:t>
      </w:r>
    </w:p>
    <w:p w:rsidR="00A049F1" w:rsidRDefault="00A049F1" w:rsidP="00A049F1">
      <w:pPr>
        <w:widowControl w:val="0"/>
        <w:spacing w:line="216" w:lineRule="auto"/>
        <w:jc w:val="both"/>
        <w:rPr>
          <w:sz w:val="20"/>
          <w:szCs w:val="20"/>
        </w:rPr>
      </w:pPr>
    </w:p>
    <w:p w:rsidR="00A049F1" w:rsidRDefault="00A049F1" w:rsidP="00795749">
      <w:pPr>
        <w:widowControl w:val="0"/>
        <w:spacing w:line="216" w:lineRule="auto"/>
        <w:ind w:left="1106" w:hanging="1106"/>
        <w:jc w:val="both"/>
        <w:rPr>
          <w:sz w:val="20"/>
          <w:szCs w:val="20"/>
        </w:rPr>
      </w:pPr>
      <w:r>
        <w:rPr>
          <w:sz w:val="20"/>
          <w:szCs w:val="20"/>
        </w:rPr>
        <w:t xml:space="preserve">где </w:t>
      </w:r>
      <w:r>
        <w:rPr>
          <w:sz w:val="20"/>
          <w:szCs w:val="20"/>
          <w:lang w:val="en-US"/>
        </w:rPr>
        <w:t>t</w:t>
      </w:r>
      <w:r>
        <w:rPr>
          <w:sz w:val="20"/>
          <w:szCs w:val="20"/>
          <w:vertAlign w:val="subscript"/>
        </w:rPr>
        <w:t>н</w:t>
      </w:r>
      <w:r w:rsidRPr="004B3692">
        <w:rPr>
          <w:sz w:val="20"/>
          <w:szCs w:val="20"/>
        </w:rPr>
        <w:t xml:space="preserve"> </w:t>
      </w:r>
      <w:r>
        <w:rPr>
          <w:sz w:val="20"/>
          <w:szCs w:val="20"/>
        </w:rPr>
        <w:t xml:space="preserve">, </w:t>
      </w:r>
      <w:r>
        <w:rPr>
          <w:sz w:val="20"/>
          <w:szCs w:val="20"/>
          <w:lang w:val="en-US"/>
        </w:rPr>
        <w:t>t</w:t>
      </w:r>
      <w:r>
        <w:rPr>
          <w:sz w:val="20"/>
          <w:szCs w:val="20"/>
          <w:vertAlign w:val="subscript"/>
        </w:rPr>
        <w:t>в</w:t>
      </w:r>
      <w:r>
        <w:rPr>
          <w:sz w:val="20"/>
          <w:szCs w:val="20"/>
        </w:rPr>
        <w:t xml:space="preserve"> – температуры воздуха соответственно в нижнем и верхнем уровнях, ºС;</w:t>
      </w:r>
    </w:p>
    <w:p w:rsidR="00A049F1" w:rsidRPr="004B53B0" w:rsidRDefault="00A049F1" w:rsidP="00A049F1">
      <w:pPr>
        <w:widowControl w:val="0"/>
        <w:spacing w:line="216" w:lineRule="auto"/>
        <w:ind w:firstLine="378"/>
        <w:jc w:val="both"/>
        <w:rPr>
          <w:sz w:val="20"/>
          <w:szCs w:val="20"/>
        </w:rPr>
      </w:pPr>
      <w:r>
        <w:rPr>
          <w:sz w:val="20"/>
          <w:szCs w:val="20"/>
          <w:lang w:val="en-US"/>
        </w:rPr>
        <w:t>z</w:t>
      </w:r>
      <w:r>
        <w:rPr>
          <w:sz w:val="20"/>
          <w:szCs w:val="20"/>
          <w:vertAlign w:val="subscript"/>
        </w:rPr>
        <w:t>н</w:t>
      </w:r>
      <w:r w:rsidRPr="004B3692">
        <w:rPr>
          <w:sz w:val="20"/>
          <w:szCs w:val="20"/>
        </w:rPr>
        <w:t xml:space="preserve"> </w:t>
      </w:r>
      <w:r>
        <w:rPr>
          <w:sz w:val="20"/>
          <w:szCs w:val="20"/>
        </w:rPr>
        <w:t xml:space="preserve">, </w:t>
      </w:r>
      <w:r>
        <w:rPr>
          <w:sz w:val="20"/>
          <w:szCs w:val="20"/>
          <w:lang w:val="en-US"/>
        </w:rPr>
        <w:t>z</w:t>
      </w:r>
      <w:r>
        <w:rPr>
          <w:sz w:val="20"/>
          <w:szCs w:val="20"/>
          <w:vertAlign w:val="subscript"/>
        </w:rPr>
        <w:t>в</w:t>
      </w:r>
      <w:r>
        <w:rPr>
          <w:sz w:val="20"/>
          <w:szCs w:val="20"/>
        </w:rPr>
        <w:t xml:space="preserve"> – высоты нижнего и верхнего уровней.</w:t>
      </w: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795749" w:rsidRDefault="00795749"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Pr>
          <w:sz w:val="20"/>
          <w:szCs w:val="20"/>
        </w:rPr>
        <w:lastRenderedPageBreak/>
        <w:t>Для тропосферы в целом характерны положительные значения ве</w:t>
      </w:r>
      <w:r>
        <w:rPr>
          <w:sz w:val="20"/>
          <w:szCs w:val="20"/>
        </w:rPr>
        <w:t>р</w:t>
      </w:r>
      <w:r>
        <w:rPr>
          <w:sz w:val="20"/>
          <w:szCs w:val="20"/>
        </w:rPr>
        <w:t xml:space="preserve">тикального градиента </w:t>
      </w:r>
      <w:r w:rsidR="00795749">
        <w:rPr>
          <w:sz w:val="20"/>
          <w:szCs w:val="20"/>
        </w:rPr>
        <w:t>температуры</w:t>
      </w:r>
      <w:r>
        <w:rPr>
          <w:sz w:val="20"/>
          <w:szCs w:val="20"/>
        </w:rPr>
        <w:t xml:space="preserve">. При ВГТ &lt; 0 наблюдается  т е м-  п е р а т у р н а я  и н в е р с и я. Явление, при котором ВГТ = </w:t>
      </w:r>
      <w:r>
        <w:rPr>
          <w:sz w:val="20"/>
          <w:szCs w:val="20"/>
          <w:lang w:val="en-US"/>
        </w:rPr>
        <w:t>const</w:t>
      </w:r>
      <w:r>
        <w:rPr>
          <w:sz w:val="20"/>
          <w:szCs w:val="20"/>
        </w:rPr>
        <w:t xml:space="preserve">, называется  и з </w:t>
      </w:r>
      <w:r>
        <w:rPr>
          <w:sz w:val="20"/>
          <w:szCs w:val="20"/>
        </w:rPr>
        <w:t>о</w:t>
      </w:r>
      <w:r>
        <w:rPr>
          <w:sz w:val="20"/>
          <w:szCs w:val="20"/>
        </w:rPr>
        <w:t xml:space="preserve"> т е р м и е й.</w:t>
      </w:r>
    </w:p>
    <w:p w:rsidR="00A049F1" w:rsidRDefault="00A049F1" w:rsidP="00795749">
      <w:pPr>
        <w:widowControl w:val="0"/>
        <w:spacing w:line="216" w:lineRule="auto"/>
        <w:ind w:right="-49" w:firstLine="284"/>
        <w:jc w:val="both"/>
        <w:rPr>
          <w:sz w:val="20"/>
          <w:szCs w:val="20"/>
        </w:rPr>
      </w:pPr>
      <w:r>
        <w:rPr>
          <w:sz w:val="20"/>
          <w:szCs w:val="20"/>
        </w:rPr>
        <w:t>Данные о ВГТ используются при составлении прогнозов погоды, для обслуживания вылетов и посадок самолетов, для вывода на орбиту спутников и орбитальных станций, для</w:t>
      </w:r>
      <w:r w:rsidRPr="00386079">
        <w:rPr>
          <w:sz w:val="20"/>
          <w:szCs w:val="20"/>
        </w:rPr>
        <w:t xml:space="preserve"> </w:t>
      </w:r>
      <w:r>
        <w:rPr>
          <w:sz w:val="20"/>
          <w:szCs w:val="20"/>
        </w:rPr>
        <w:t>оставления графиков выбр</w:t>
      </w:r>
      <w:r>
        <w:rPr>
          <w:sz w:val="20"/>
          <w:szCs w:val="20"/>
        </w:rPr>
        <w:t>о</w:t>
      </w:r>
      <w:r>
        <w:rPr>
          <w:sz w:val="20"/>
          <w:szCs w:val="20"/>
        </w:rPr>
        <w:t xml:space="preserve">сов </w:t>
      </w:r>
      <w:r w:rsidR="00795749">
        <w:rPr>
          <w:sz w:val="20"/>
          <w:szCs w:val="20"/>
        </w:rPr>
        <w:t>п</w:t>
      </w:r>
      <w:r>
        <w:rPr>
          <w:sz w:val="20"/>
          <w:szCs w:val="20"/>
        </w:rPr>
        <w:t xml:space="preserve">ромышленных вредных отходов в </w:t>
      </w:r>
      <w:r w:rsidR="00795749">
        <w:rPr>
          <w:sz w:val="20"/>
          <w:szCs w:val="20"/>
        </w:rPr>
        <w:t>атмосферу</w:t>
      </w:r>
      <w:r>
        <w:rPr>
          <w:sz w:val="20"/>
          <w:szCs w:val="20"/>
        </w:rPr>
        <w:t>.</w:t>
      </w:r>
    </w:p>
    <w:p w:rsidR="00A049F1" w:rsidRDefault="00A049F1" w:rsidP="00A049F1">
      <w:pPr>
        <w:widowControl w:val="0"/>
        <w:spacing w:line="216" w:lineRule="auto"/>
        <w:ind w:firstLine="284"/>
        <w:jc w:val="both"/>
        <w:rPr>
          <w:sz w:val="20"/>
          <w:szCs w:val="20"/>
        </w:rPr>
      </w:pPr>
      <w:r w:rsidRPr="002F4BE7">
        <w:rPr>
          <w:sz w:val="20"/>
          <w:szCs w:val="20"/>
        </w:rPr>
        <w:t>О</w:t>
      </w:r>
      <w:r>
        <w:rPr>
          <w:sz w:val="20"/>
          <w:szCs w:val="20"/>
        </w:rPr>
        <w:t xml:space="preserve"> </w:t>
      </w:r>
      <w:r w:rsidRPr="002F4BE7">
        <w:rPr>
          <w:sz w:val="20"/>
          <w:szCs w:val="20"/>
        </w:rPr>
        <w:t>ц</w:t>
      </w:r>
      <w:r>
        <w:rPr>
          <w:sz w:val="20"/>
          <w:szCs w:val="20"/>
        </w:rPr>
        <w:t xml:space="preserve"> </w:t>
      </w:r>
      <w:r w:rsidRPr="002F4BE7">
        <w:rPr>
          <w:sz w:val="20"/>
          <w:szCs w:val="20"/>
        </w:rPr>
        <w:t>е</w:t>
      </w:r>
      <w:r>
        <w:rPr>
          <w:sz w:val="20"/>
          <w:szCs w:val="20"/>
        </w:rPr>
        <w:t xml:space="preserve"> </w:t>
      </w:r>
      <w:r w:rsidRPr="002F4BE7">
        <w:rPr>
          <w:sz w:val="20"/>
          <w:szCs w:val="20"/>
        </w:rPr>
        <w:t>н</w:t>
      </w:r>
      <w:r>
        <w:rPr>
          <w:sz w:val="20"/>
          <w:szCs w:val="20"/>
        </w:rPr>
        <w:t xml:space="preserve"> </w:t>
      </w:r>
      <w:r w:rsidRPr="002F4BE7">
        <w:rPr>
          <w:sz w:val="20"/>
          <w:szCs w:val="20"/>
        </w:rPr>
        <w:t>к</w:t>
      </w:r>
      <w:r>
        <w:rPr>
          <w:sz w:val="20"/>
          <w:szCs w:val="20"/>
        </w:rPr>
        <w:t xml:space="preserve"> </w:t>
      </w:r>
      <w:r w:rsidRPr="002F4BE7">
        <w:rPr>
          <w:sz w:val="20"/>
          <w:szCs w:val="20"/>
        </w:rPr>
        <w:t>а</w:t>
      </w:r>
      <w:r>
        <w:rPr>
          <w:sz w:val="20"/>
          <w:szCs w:val="20"/>
        </w:rPr>
        <w:t xml:space="preserve"> </w:t>
      </w:r>
      <w:r w:rsidRPr="002F4BE7">
        <w:rPr>
          <w:sz w:val="20"/>
          <w:szCs w:val="20"/>
        </w:rPr>
        <w:t xml:space="preserve"> т</w:t>
      </w:r>
      <w:r>
        <w:rPr>
          <w:sz w:val="20"/>
          <w:szCs w:val="20"/>
        </w:rPr>
        <w:t xml:space="preserve"> </w:t>
      </w:r>
      <w:r w:rsidRPr="002F4BE7">
        <w:rPr>
          <w:sz w:val="20"/>
          <w:szCs w:val="20"/>
        </w:rPr>
        <w:t>е</w:t>
      </w:r>
      <w:r>
        <w:rPr>
          <w:sz w:val="20"/>
          <w:szCs w:val="20"/>
        </w:rPr>
        <w:t xml:space="preserve"> </w:t>
      </w:r>
      <w:r w:rsidRPr="002F4BE7">
        <w:rPr>
          <w:sz w:val="20"/>
          <w:szCs w:val="20"/>
        </w:rPr>
        <w:t>м</w:t>
      </w:r>
      <w:r>
        <w:rPr>
          <w:sz w:val="20"/>
          <w:szCs w:val="20"/>
        </w:rPr>
        <w:t xml:space="preserve"> </w:t>
      </w:r>
      <w:r w:rsidRPr="002F4BE7">
        <w:rPr>
          <w:sz w:val="20"/>
          <w:szCs w:val="20"/>
        </w:rPr>
        <w:t>п</w:t>
      </w:r>
      <w:r>
        <w:rPr>
          <w:sz w:val="20"/>
          <w:szCs w:val="20"/>
        </w:rPr>
        <w:t xml:space="preserve"> </w:t>
      </w:r>
      <w:r w:rsidRPr="002F4BE7">
        <w:rPr>
          <w:sz w:val="20"/>
          <w:szCs w:val="20"/>
        </w:rPr>
        <w:t>е</w:t>
      </w:r>
      <w:r>
        <w:rPr>
          <w:sz w:val="20"/>
          <w:szCs w:val="20"/>
        </w:rPr>
        <w:t xml:space="preserve"> </w:t>
      </w:r>
      <w:r w:rsidRPr="002F4BE7">
        <w:rPr>
          <w:sz w:val="20"/>
          <w:szCs w:val="20"/>
        </w:rPr>
        <w:t>р</w:t>
      </w:r>
      <w:r>
        <w:rPr>
          <w:sz w:val="20"/>
          <w:szCs w:val="20"/>
        </w:rPr>
        <w:t xml:space="preserve"> </w:t>
      </w:r>
      <w:r w:rsidRPr="002F4BE7">
        <w:rPr>
          <w:sz w:val="20"/>
          <w:szCs w:val="20"/>
        </w:rPr>
        <w:t>а</w:t>
      </w:r>
      <w:r>
        <w:rPr>
          <w:sz w:val="20"/>
          <w:szCs w:val="20"/>
        </w:rPr>
        <w:t xml:space="preserve"> </w:t>
      </w:r>
      <w:r w:rsidRPr="002F4BE7">
        <w:rPr>
          <w:sz w:val="20"/>
          <w:szCs w:val="20"/>
        </w:rPr>
        <w:t>т</w:t>
      </w:r>
      <w:r>
        <w:rPr>
          <w:sz w:val="20"/>
          <w:szCs w:val="20"/>
        </w:rPr>
        <w:t xml:space="preserve"> </w:t>
      </w:r>
      <w:r w:rsidRPr="002F4BE7">
        <w:rPr>
          <w:sz w:val="20"/>
          <w:szCs w:val="20"/>
        </w:rPr>
        <w:t>у</w:t>
      </w:r>
      <w:r>
        <w:rPr>
          <w:sz w:val="20"/>
          <w:szCs w:val="20"/>
        </w:rPr>
        <w:t xml:space="preserve"> </w:t>
      </w:r>
      <w:r w:rsidRPr="002F4BE7">
        <w:rPr>
          <w:sz w:val="20"/>
          <w:szCs w:val="20"/>
        </w:rPr>
        <w:t>р</w:t>
      </w:r>
      <w:r>
        <w:rPr>
          <w:sz w:val="20"/>
          <w:szCs w:val="20"/>
        </w:rPr>
        <w:t xml:space="preserve"> </w:t>
      </w:r>
      <w:r w:rsidRPr="002F4BE7">
        <w:rPr>
          <w:sz w:val="20"/>
          <w:szCs w:val="20"/>
        </w:rPr>
        <w:t>н</w:t>
      </w:r>
      <w:r>
        <w:rPr>
          <w:sz w:val="20"/>
          <w:szCs w:val="20"/>
        </w:rPr>
        <w:t xml:space="preserve"> </w:t>
      </w:r>
      <w:r w:rsidRPr="002F4BE7">
        <w:rPr>
          <w:sz w:val="20"/>
          <w:szCs w:val="20"/>
        </w:rPr>
        <w:t>ы</w:t>
      </w:r>
      <w:r>
        <w:rPr>
          <w:sz w:val="20"/>
          <w:szCs w:val="20"/>
        </w:rPr>
        <w:t xml:space="preserve"> </w:t>
      </w:r>
      <w:r w:rsidRPr="002F4BE7">
        <w:rPr>
          <w:sz w:val="20"/>
          <w:szCs w:val="20"/>
        </w:rPr>
        <w:t>х</w:t>
      </w:r>
      <w:r>
        <w:rPr>
          <w:sz w:val="20"/>
          <w:szCs w:val="20"/>
        </w:rPr>
        <w:t xml:space="preserve"> </w:t>
      </w:r>
      <w:r w:rsidRPr="002F4BE7">
        <w:rPr>
          <w:sz w:val="20"/>
          <w:szCs w:val="20"/>
        </w:rPr>
        <w:t xml:space="preserve"> р</w:t>
      </w:r>
      <w:r>
        <w:rPr>
          <w:sz w:val="20"/>
          <w:szCs w:val="20"/>
        </w:rPr>
        <w:t xml:space="preserve"> </w:t>
      </w:r>
      <w:r w:rsidRPr="002F4BE7">
        <w:rPr>
          <w:sz w:val="20"/>
          <w:szCs w:val="20"/>
        </w:rPr>
        <w:t>е</w:t>
      </w:r>
      <w:r>
        <w:rPr>
          <w:sz w:val="20"/>
          <w:szCs w:val="20"/>
        </w:rPr>
        <w:t xml:space="preserve"> </w:t>
      </w:r>
      <w:r w:rsidRPr="002F4BE7">
        <w:rPr>
          <w:sz w:val="20"/>
          <w:szCs w:val="20"/>
        </w:rPr>
        <w:t>ж</w:t>
      </w:r>
      <w:r>
        <w:rPr>
          <w:sz w:val="20"/>
          <w:szCs w:val="20"/>
        </w:rPr>
        <w:t xml:space="preserve"> </w:t>
      </w:r>
      <w:r w:rsidRPr="002F4BE7">
        <w:rPr>
          <w:sz w:val="20"/>
          <w:szCs w:val="20"/>
        </w:rPr>
        <w:t>и</w:t>
      </w:r>
      <w:r>
        <w:rPr>
          <w:sz w:val="20"/>
          <w:szCs w:val="20"/>
        </w:rPr>
        <w:t xml:space="preserve"> </w:t>
      </w:r>
      <w:r w:rsidRPr="002F4BE7">
        <w:rPr>
          <w:sz w:val="20"/>
          <w:szCs w:val="20"/>
        </w:rPr>
        <w:t>м</w:t>
      </w:r>
      <w:r>
        <w:rPr>
          <w:sz w:val="20"/>
          <w:szCs w:val="20"/>
        </w:rPr>
        <w:t xml:space="preserve"> </w:t>
      </w:r>
      <w:r w:rsidRPr="002F4BE7">
        <w:rPr>
          <w:sz w:val="20"/>
          <w:szCs w:val="20"/>
        </w:rPr>
        <w:t>о</w:t>
      </w:r>
      <w:r>
        <w:rPr>
          <w:sz w:val="20"/>
          <w:szCs w:val="20"/>
        </w:rPr>
        <w:t xml:space="preserve"> </w:t>
      </w:r>
      <w:r w:rsidRPr="002F4BE7">
        <w:rPr>
          <w:sz w:val="20"/>
          <w:szCs w:val="20"/>
        </w:rPr>
        <w:t>в</w:t>
      </w:r>
      <w:r>
        <w:rPr>
          <w:sz w:val="20"/>
          <w:szCs w:val="20"/>
        </w:rPr>
        <w:t xml:space="preserve"> </w:t>
      </w:r>
      <w:r w:rsidRPr="002F4BE7">
        <w:rPr>
          <w:sz w:val="20"/>
          <w:szCs w:val="20"/>
        </w:rPr>
        <w:t xml:space="preserve"> о</w:t>
      </w:r>
      <w:r>
        <w:rPr>
          <w:sz w:val="20"/>
          <w:szCs w:val="20"/>
        </w:rPr>
        <w:t xml:space="preserve"> </w:t>
      </w:r>
      <w:r w:rsidRPr="002F4BE7">
        <w:rPr>
          <w:sz w:val="20"/>
          <w:szCs w:val="20"/>
        </w:rPr>
        <w:t>т</w:t>
      </w:r>
      <w:r>
        <w:rPr>
          <w:sz w:val="20"/>
          <w:szCs w:val="20"/>
        </w:rPr>
        <w:t xml:space="preserve"> </w:t>
      </w:r>
      <w:r w:rsidRPr="002F4BE7">
        <w:rPr>
          <w:sz w:val="20"/>
          <w:szCs w:val="20"/>
        </w:rPr>
        <w:t>д</w:t>
      </w:r>
      <w:r>
        <w:rPr>
          <w:sz w:val="20"/>
          <w:szCs w:val="20"/>
        </w:rPr>
        <w:t xml:space="preserve"> </w:t>
      </w:r>
      <w:r w:rsidRPr="002F4BE7">
        <w:rPr>
          <w:sz w:val="20"/>
          <w:szCs w:val="20"/>
        </w:rPr>
        <w:t>е</w:t>
      </w:r>
      <w:r>
        <w:rPr>
          <w:sz w:val="20"/>
          <w:szCs w:val="20"/>
        </w:rPr>
        <w:t xml:space="preserve"> </w:t>
      </w:r>
      <w:r w:rsidRPr="002F4BE7">
        <w:rPr>
          <w:sz w:val="20"/>
          <w:szCs w:val="20"/>
        </w:rPr>
        <w:t>л</w:t>
      </w:r>
      <w:r>
        <w:rPr>
          <w:sz w:val="20"/>
          <w:szCs w:val="20"/>
        </w:rPr>
        <w:t xml:space="preserve"> </w:t>
      </w:r>
      <w:r w:rsidRPr="002F4BE7">
        <w:rPr>
          <w:sz w:val="20"/>
          <w:szCs w:val="20"/>
        </w:rPr>
        <w:t>ь</w:t>
      </w:r>
      <w:r>
        <w:rPr>
          <w:sz w:val="20"/>
          <w:szCs w:val="20"/>
        </w:rPr>
        <w:t xml:space="preserve"> </w:t>
      </w:r>
      <w:r w:rsidRPr="002F4BE7">
        <w:rPr>
          <w:sz w:val="20"/>
          <w:szCs w:val="20"/>
        </w:rPr>
        <w:t>н</w:t>
      </w:r>
      <w:r>
        <w:rPr>
          <w:sz w:val="20"/>
          <w:szCs w:val="20"/>
        </w:rPr>
        <w:t xml:space="preserve"> </w:t>
      </w:r>
      <w:r w:rsidRPr="002F4BE7">
        <w:rPr>
          <w:sz w:val="20"/>
          <w:szCs w:val="20"/>
        </w:rPr>
        <w:t>ы</w:t>
      </w:r>
      <w:r>
        <w:rPr>
          <w:sz w:val="20"/>
          <w:szCs w:val="20"/>
        </w:rPr>
        <w:t xml:space="preserve"> </w:t>
      </w:r>
      <w:r w:rsidRPr="002F4BE7">
        <w:rPr>
          <w:sz w:val="20"/>
          <w:szCs w:val="20"/>
        </w:rPr>
        <w:t xml:space="preserve">х </w:t>
      </w:r>
      <w:r>
        <w:rPr>
          <w:sz w:val="20"/>
          <w:szCs w:val="20"/>
        </w:rPr>
        <w:t xml:space="preserve">     </w:t>
      </w:r>
      <w:r w:rsidRPr="002F4BE7">
        <w:rPr>
          <w:sz w:val="20"/>
          <w:szCs w:val="20"/>
        </w:rPr>
        <w:t>б</w:t>
      </w:r>
      <w:r>
        <w:rPr>
          <w:sz w:val="20"/>
          <w:szCs w:val="20"/>
        </w:rPr>
        <w:t xml:space="preserve"> </w:t>
      </w:r>
      <w:r w:rsidRPr="002F4BE7">
        <w:rPr>
          <w:sz w:val="20"/>
          <w:szCs w:val="20"/>
        </w:rPr>
        <w:t>о</w:t>
      </w:r>
      <w:r>
        <w:rPr>
          <w:sz w:val="20"/>
          <w:szCs w:val="20"/>
        </w:rPr>
        <w:t xml:space="preserve"> </w:t>
      </w:r>
      <w:r w:rsidRPr="002F4BE7">
        <w:rPr>
          <w:sz w:val="20"/>
          <w:szCs w:val="20"/>
        </w:rPr>
        <w:t>л</w:t>
      </w:r>
      <w:r>
        <w:rPr>
          <w:sz w:val="20"/>
          <w:szCs w:val="20"/>
        </w:rPr>
        <w:t xml:space="preserve"> </w:t>
      </w:r>
      <w:r w:rsidRPr="002F4BE7">
        <w:rPr>
          <w:sz w:val="20"/>
          <w:szCs w:val="20"/>
        </w:rPr>
        <w:t>ь</w:t>
      </w:r>
      <w:r>
        <w:rPr>
          <w:sz w:val="20"/>
          <w:szCs w:val="20"/>
        </w:rPr>
        <w:t xml:space="preserve"> </w:t>
      </w:r>
      <w:r w:rsidRPr="002F4BE7">
        <w:rPr>
          <w:sz w:val="20"/>
          <w:szCs w:val="20"/>
        </w:rPr>
        <w:t>ш</w:t>
      </w:r>
      <w:r>
        <w:rPr>
          <w:sz w:val="20"/>
          <w:szCs w:val="20"/>
        </w:rPr>
        <w:t xml:space="preserve"> </w:t>
      </w:r>
      <w:r w:rsidRPr="002F4BE7">
        <w:rPr>
          <w:sz w:val="20"/>
          <w:szCs w:val="20"/>
        </w:rPr>
        <w:t>и</w:t>
      </w:r>
      <w:r>
        <w:rPr>
          <w:sz w:val="20"/>
          <w:szCs w:val="20"/>
        </w:rPr>
        <w:t xml:space="preserve"> </w:t>
      </w:r>
      <w:r w:rsidRPr="002F4BE7">
        <w:rPr>
          <w:sz w:val="20"/>
          <w:szCs w:val="20"/>
        </w:rPr>
        <w:t>х</w:t>
      </w:r>
      <w:r>
        <w:rPr>
          <w:sz w:val="20"/>
          <w:szCs w:val="20"/>
        </w:rPr>
        <w:t xml:space="preserve"> </w:t>
      </w:r>
      <w:r w:rsidRPr="002F4BE7">
        <w:rPr>
          <w:sz w:val="20"/>
          <w:szCs w:val="20"/>
        </w:rPr>
        <w:t xml:space="preserve"> т</w:t>
      </w:r>
      <w:r>
        <w:rPr>
          <w:sz w:val="20"/>
          <w:szCs w:val="20"/>
        </w:rPr>
        <w:t xml:space="preserve"> </w:t>
      </w:r>
      <w:r w:rsidRPr="002F4BE7">
        <w:rPr>
          <w:sz w:val="20"/>
          <w:szCs w:val="20"/>
        </w:rPr>
        <w:t>е</w:t>
      </w:r>
      <w:r>
        <w:rPr>
          <w:sz w:val="20"/>
          <w:szCs w:val="20"/>
        </w:rPr>
        <w:t xml:space="preserve"> </w:t>
      </w:r>
      <w:r w:rsidRPr="002F4BE7">
        <w:rPr>
          <w:sz w:val="20"/>
          <w:szCs w:val="20"/>
        </w:rPr>
        <w:t>р</w:t>
      </w:r>
      <w:r>
        <w:rPr>
          <w:sz w:val="20"/>
          <w:szCs w:val="20"/>
        </w:rPr>
        <w:t xml:space="preserve"> </w:t>
      </w:r>
      <w:r w:rsidRPr="002F4BE7">
        <w:rPr>
          <w:sz w:val="20"/>
          <w:szCs w:val="20"/>
        </w:rPr>
        <w:t>р</w:t>
      </w:r>
      <w:r>
        <w:rPr>
          <w:sz w:val="20"/>
          <w:szCs w:val="20"/>
        </w:rPr>
        <w:t xml:space="preserve"> </w:t>
      </w:r>
      <w:r w:rsidRPr="002F4BE7">
        <w:rPr>
          <w:sz w:val="20"/>
          <w:szCs w:val="20"/>
        </w:rPr>
        <w:t>и</w:t>
      </w:r>
      <w:r>
        <w:rPr>
          <w:sz w:val="20"/>
          <w:szCs w:val="20"/>
        </w:rPr>
        <w:t xml:space="preserve"> </w:t>
      </w:r>
      <w:r w:rsidRPr="002F4BE7">
        <w:rPr>
          <w:sz w:val="20"/>
          <w:szCs w:val="20"/>
        </w:rPr>
        <w:t>т</w:t>
      </w:r>
      <w:r>
        <w:rPr>
          <w:sz w:val="20"/>
          <w:szCs w:val="20"/>
        </w:rPr>
        <w:t xml:space="preserve"> </w:t>
      </w:r>
      <w:r w:rsidRPr="002F4BE7">
        <w:rPr>
          <w:sz w:val="20"/>
          <w:szCs w:val="20"/>
        </w:rPr>
        <w:t>о</w:t>
      </w:r>
      <w:r>
        <w:rPr>
          <w:sz w:val="20"/>
          <w:szCs w:val="20"/>
        </w:rPr>
        <w:t xml:space="preserve"> </w:t>
      </w:r>
      <w:r w:rsidRPr="002F4BE7">
        <w:rPr>
          <w:sz w:val="20"/>
          <w:szCs w:val="20"/>
        </w:rPr>
        <w:t>р</w:t>
      </w:r>
      <w:r>
        <w:rPr>
          <w:sz w:val="20"/>
          <w:szCs w:val="20"/>
        </w:rPr>
        <w:t xml:space="preserve"> </w:t>
      </w:r>
      <w:r w:rsidRPr="002F4BE7">
        <w:rPr>
          <w:sz w:val="20"/>
          <w:szCs w:val="20"/>
        </w:rPr>
        <w:t>и</w:t>
      </w:r>
      <w:r>
        <w:rPr>
          <w:sz w:val="20"/>
          <w:szCs w:val="20"/>
        </w:rPr>
        <w:t xml:space="preserve"> </w:t>
      </w:r>
      <w:r w:rsidRPr="002F4BE7">
        <w:rPr>
          <w:sz w:val="20"/>
          <w:szCs w:val="20"/>
        </w:rPr>
        <w:t>й</w:t>
      </w:r>
      <w:r>
        <w:rPr>
          <w:sz w:val="20"/>
          <w:szCs w:val="20"/>
        </w:rPr>
        <w:t xml:space="preserve">  для целей сельского хозяйства. Прир</w:t>
      </w:r>
      <w:r>
        <w:rPr>
          <w:sz w:val="20"/>
          <w:szCs w:val="20"/>
        </w:rPr>
        <w:t>о</w:t>
      </w:r>
      <w:r>
        <w:rPr>
          <w:sz w:val="20"/>
          <w:szCs w:val="20"/>
        </w:rPr>
        <w:t>доохранных мероприятий, медицины, промышленности, транспорта, строительства производится с помощью характеристик, дающих на</w:t>
      </w:r>
      <w:r>
        <w:rPr>
          <w:sz w:val="20"/>
          <w:szCs w:val="20"/>
        </w:rPr>
        <w:t>и</w:t>
      </w:r>
      <w:r>
        <w:rPr>
          <w:sz w:val="20"/>
          <w:szCs w:val="20"/>
        </w:rPr>
        <w:t>более полное представление о тепловом режиме в среднем за год, за вегетационный период, сезон, месяц, сутки.  Характерными являю</w:t>
      </w:r>
      <w:r>
        <w:rPr>
          <w:sz w:val="20"/>
          <w:szCs w:val="20"/>
        </w:rPr>
        <w:t>т</w:t>
      </w:r>
      <w:r>
        <w:rPr>
          <w:sz w:val="20"/>
          <w:szCs w:val="20"/>
        </w:rPr>
        <w:t>ся сре</w:t>
      </w:r>
      <w:r>
        <w:rPr>
          <w:sz w:val="20"/>
          <w:szCs w:val="20"/>
        </w:rPr>
        <w:t>д</w:t>
      </w:r>
      <w:r>
        <w:rPr>
          <w:sz w:val="20"/>
          <w:szCs w:val="20"/>
        </w:rPr>
        <w:t>ние температуры января, июля и годовая средняя и абсолютная ампл</w:t>
      </w:r>
      <w:r>
        <w:rPr>
          <w:sz w:val="20"/>
          <w:szCs w:val="20"/>
        </w:rPr>
        <w:t>и</w:t>
      </w:r>
      <w:r>
        <w:rPr>
          <w:sz w:val="20"/>
          <w:szCs w:val="20"/>
        </w:rPr>
        <w:t>туда температуры, максимальные и минимальные темпераутры воздуха. Это дает возможность судить об условиях перезимовки оз</w:t>
      </w:r>
      <w:r>
        <w:rPr>
          <w:sz w:val="20"/>
          <w:szCs w:val="20"/>
        </w:rPr>
        <w:t>и</w:t>
      </w:r>
      <w:r>
        <w:rPr>
          <w:sz w:val="20"/>
          <w:szCs w:val="20"/>
        </w:rPr>
        <w:t>мых культур, плодово-ягодных насаждений, условиях вегетации ра</w:t>
      </w:r>
      <w:r>
        <w:rPr>
          <w:sz w:val="20"/>
          <w:szCs w:val="20"/>
        </w:rPr>
        <w:t>с</w:t>
      </w:r>
      <w:r>
        <w:rPr>
          <w:sz w:val="20"/>
          <w:szCs w:val="20"/>
        </w:rPr>
        <w:t>тений, влиянии максимальных и минимальных температур на болезни людей, живо</w:t>
      </w:r>
      <w:r>
        <w:rPr>
          <w:sz w:val="20"/>
          <w:szCs w:val="20"/>
        </w:rPr>
        <w:t>т</w:t>
      </w:r>
      <w:r>
        <w:rPr>
          <w:sz w:val="20"/>
          <w:szCs w:val="20"/>
        </w:rPr>
        <w:t>ных, растений.</w:t>
      </w:r>
    </w:p>
    <w:p w:rsidR="00A049F1" w:rsidRDefault="00A049F1" w:rsidP="00A049F1">
      <w:pPr>
        <w:widowControl w:val="0"/>
        <w:spacing w:line="216" w:lineRule="auto"/>
        <w:ind w:firstLine="284"/>
        <w:jc w:val="both"/>
        <w:rPr>
          <w:sz w:val="20"/>
          <w:szCs w:val="20"/>
        </w:rPr>
      </w:pPr>
      <w:r>
        <w:rPr>
          <w:sz w:val="20"/>
          <w:szCs w:val="20"/>
        </w:rPr>
        <w:t>Для сельскохозяйственной оценки тепловых ресурсов климата и</w:t>
      </w:r>
      <w:r>
        <w:rPr>
          <w:sz w:val="20"/>
          <w:szCs w:val="20"/>
        </w:rPr>
        <w:t>с</w:t>
      </w:r>
      <w:r>
        <w:rPr>
          <w:sz w:val="20"/>
          <w:szCs w:val="20"/>
        </w:rPr>
        <w:t>пользуют  с у м м у  а к т и в н ы х  т е м п е р а т у р  Σ</w:t>
      </w:r>
      <w:r>
        <w:rPr>
          <w:sz w:val="20"/>
          <w:szCs w:val="20"/>
          <w:lang w:val="en-US"/>
        </w:rPr>
        <w:t>t</w:t>
      </w:r>
      <w:r>
        <w:rPr>
          <w:sz w:val="20"/>
          <w:szCs w:val="20"/>
          <w:vertAlign w:val="subscript"/>
        </w:rPr>
        <w:t>&gt;10ºС</w:t>
      </w:r>
      <w:r>
        <w:rPr>
          <w:sz w:val="20"/>
          <w:szCs w:val="20"/>
        </w:rPr>
        <w:t>, которая п</w:t>
      </w:r>
      <w:r>
        <w:rPr>
          <w:sz w:val="20"/>
          <w:szCs w:val="20"/>
        </w:rPr>
        <w:t>о</w:t>
      </w:r>
      <w:r>
        <w:rPr>
          <w:sz w:val="20"/>
          <w:szCs w:val="20"/>
        </w:rPr>
        <w:t xml:space="preserve">лучается сложением средних суточных температур выше </w:t>
      </w:r>
      <w:r w:rsidRPr="00C532C0">
        <w:rPr>
          <w:sz w:val="20"/>
          <w:szCs w:val="20"/>
        </w:rPr>
        <w:t>10ºС</w:t>
      </w:r>
      <w:r>
        <w:rPr>
          <w:sz w:val="20"/>
          <w:szCs w:val="20"/>
        </w:rPr>
        <w:t>.</w:t>
      </w:r>
    </w:p>
    <w:p w:rsidR="00A049F1" w:rsidRDefault="00A049F1" w:rsidP="00A049F1">
      <w:pPr>
        <w:widowControl w:val="0"/>
        <w:spacing w:line="216" w:lineRule="auto"/>
        <w:ind w:firstLine="284"/>
        <w:jc w:val="both"/>
        <w:rPr>
          <w:sz w:val="20"/>
          <w:szCs w:val="20"/>
        </w:rPr>
      </w:pPr>
      <w:r>
        <w:rPr>
          <w:sz w:val="20"/>
          <w:szCs w:val="20"/>
        </w:rPr>
        <w:t xml:space="preserve">В СНГ период со средней суточной температурой воздуха выше </w:t>
      </w:r>
      <w:r w:rsidRPr="00C532C0">
        <w:rPr>
          <w:sz w:val="20"/>
          <w:szCs w:val="20"/>
        </w:rPr>
        <w:t>10ºС</w:t>
      </w:r>
      <w:r>
        <w:rPr>
          <w:sz w:val="20"/>
          <w:szCs w:val="20"/>
        </w:rPr>
        <w:t xml:space="preserve"> колеблется от 60 до 205 сут, а сумма активных температур на с</w:t>
      </w:r>
      <w:r>
        <w:rPr>
          <w:sz w:val="20"/>
          <w:szCs w:val="20"/>
        </w:rPr>
        <w:t>е</w:t>
      </w:r>
      <w:r>
        <w:rPr>
          <w:sz w:val="20"/>
          <w:szCs w:val="20"/>
        </w:rPr>
        <w:t>вере составляет меньше 300</w:t>
      </w:r>
      <w:r w:rsidRPr="00C532C0">
        <w:rPr>
          <w:sz w:val="20"/>
          <w:szCs w:val="20"/>
        </w:rPr>
        <w:t>ºС</w:t>
      </w:r>
      <w:r>
        <w:rPr>
          <w:sz w:val="20"/>
          <w:szCs w:val="20"/>
        </w:rPr>
        <w:t>, на юге – до 500</w:t>
      </w:r>
      <w:r w:rsidRPr="00C532C0">
        <w:rPr>
          <w:sz w:val="20"/>
          <w:szCs w:val="20"/>
        </w:rPr>
        <w:t>0ºС</w:t>
      </w:r>
      <w:r>
        <w:rPr>
          <w:sz w:val="20"/>
          <w:szCs w:val="20"/>
        </w:rPr>
        <w:t>.</w:t>
      </w:r>
    </w:p>
    <w:p w:rsidR="00A049F1" w:rsidRDefault="00A049F1" w:rsidP="00A049F1">
      <w:pPr>
        <w:widowControl w:val="0"/>
        <w:spacing w:line="216" w:lineRule="auto"/>
        <w:ind w:firstLine="284"/>
        <w:jc w:val="both"/>
        <w:rPr>
          <w:sz w:val="20"/>
          <w:szCs w:val="20"/>
        </w:rPr>
      </w:pPr>
    </w:p>
    <w:p w:rsidR="00A049F1" w:rsidRPr="00AE0319" w:rsidRDefault="00A049F1" w:rsidP="00795749">
      <w:pPr>
        <w:widowControl w:val="0"/>
        <w:spacing w:line="216" w:lineRule="auto"/>
        <w:jc w:val="center"/>
        <w:rPr>
          <w:b/>
          <w:sz w:val="20"/>
          <w:szCs w:val="20"/>
        </w:rPr>
      </w:pPr>
      <w:r>
        <w:rPr>
          <w:b/>
          <w:sz w:val="20"/>
          <w:szCs w:val="20"/>
        </w:rPr>
        <w:t>17.2. Тепловые режимы почвы</w:t>
      </w: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Pr>
          <w:sz w:val="20"/>
          <w:szCs w:val="20"/>
        </w:rPr>
        <w:t>Тепловой характеристикой почвы является  о б ъ е м н а я  т е п л о-  е м к о с т ь  С</w:t>
      </w:r>
      <w:r>
        <w:rPr>
          <w:sz w:val="20"/>
          <w:szCs w:val="20"/>
          <w:vertAlign w:val="subscript"/>
        </w:rPr>
        <w:t>0</w:t>
      </w:r>
      <w:r>
        <w:rPr>
          <w:sz w:val="20"/>
          <w:szCs w:val="20"/>
        </w:rPr>
        <w:t xml:space="preserve"> – это количество тепла, необходимое для нагревания (или охлаждения) 1 м</w:t>
      </w:r>
      <w:r>
        <w:rPr>
          <w:sz w:val="20"/>
          <w:szCs w:val="20"/>
          <w:vertAlign w:val="superscript"/>
        </w:rPr>
        <w:t>3</w:t>
      </w:r>
      <w:r>
        <w:rPr>
          <w:sz w:val="20"/>
          <w:szCs w:val="20"/>
        </w:rPr>
        <w:t xml:space="preserve"> почвы на 1º (Дж/(м</w:t>
      </w:r>
      <w:r>
        <w:rPr>
          <w:sz w:val="20"/>
          <w:szCs w:val="20"/>
          <w:vertAlign w:val="superscript"/>
        </w:rPr>
        <w:t>3</w:t>
      </w:r>
      <w:r>
        <w:rPr>
          <w:sz w:val="20"/>
          <w:szCs w:val="20"/>
        </w:rPr>
        <w:t>·К)). Поэтому количество тепла, получаемое или отдаваемое 1 м</w:t>
      </w:r>
      <w:r>
        <w:rPr>
          <w:sz w:val="20"/>
          <w:szCs w:val="20"/>
          <w:vertAlign w:val="superscript"/>
        </w:rPr>
        <w:t>3</w:t>
      </w:r>
      <w:r>
        <w:rPr>
          <w:sz w:val="20"/>
          <w:szCs w:val="20"/>
        </w:rPr>
        <w:t xml:space="preserve"> почвы (Дж/м</w:t>
      </w:r>
      <w:r>
        <w:rPr>
          <w:sz w:val="20"/>
          <w:szCs w:val="20"/>
          <w:vertAlign w:val="superscript"/>
        </w:rPr>
        <w:t>3</w:t>
      </w:r>
      <w:r>
        <w:rPr>
          <w:sz w:val="20"/>
          <w:szCs w:val="20"/>
        </w:rPr>
        <w:t>)</w:t>
      </w:r>
      <w:r w:rsidR="00795749">
        <w:rPr>
          <w:sz w:val="20"/>
          <w:szCs w:val="20"/>
        </w:rPr>
        <w:t>,</w:t>
      </w:r>
      <w:r>
        <w:rPr>
          <w:sz w:val="20"/>
          <w:szCs w:val="20"/>
        </w:rPr>
        <w:t xml:space="preserve"> можно вычи</w:t>
      </w:r>
      <w:r>
        <w:rPr>
          <w:sz w:val="20"/>
          <w:szCs w:val="20"/>
        </w:rPr>
        <w:t>с</w:t>
      </w:r>
      <w:r>
        <w:rPr>
          <w:sz w:val="20"/>
          <w:szCs w:val="20"/>
        </w:rPr>
        <w:t>лить по формуле</w:t>
      </w:r>
    </w:p>
    <w:p w:rsidR="00A049F1" w:rsidRDefault="00A049F1" w:rsidP="00A049F1">
      <w:pPr>
        <w:widowControl w:val="0"/>
        <w:spacing w:line="216" w:lineRule="auto"/>
        <w:ind w:firstLine="284"/>
        <w:jc w:val="both"/>
        <w:rPr>
          <w:sz w:val="20"/>
          <w:szCs w:val="20"/>
        </w:rPr>
      </w:pPr>
    </w:p>
    <w:p w:rsidR="00A049F1" w:rsidRPr="002205F6" w:rsidRDefault="00A049F1" w:rsidP="00A049F1">
      <w:pPr>
        <w:widowControl w:val="0"/>
        <w:spacing w:line="216" w:lineRule="auto"/>
        <w:ind w:firstLine="284"/>
        <w:jc w:val="right"/>
        <w:rPr>
          <w:sz w:val="20"/>
          <w:szCs w:val="20"/>
        </w:rPr>
      </w:pPr>
      <w:r>
        <w:rPr>
          <w:sz w:val="20"/>
          <w:szCs w:val="20"/>
          <w:lang w:val="en-US"/>
        </w:rPr>
        <w:t>q</w:t>
      </w:r>
      <w:r>
        <w:rPr>
          <w:sz w:val="20"/>
          <w:szCs w:val="20"/>
          <w:vertAlign w:val="subscript"/>
        </w:rPr>
        <w:t>0</w:t>
      </w:r>
      <w:r w:rsidRPr="002205F6">
        <w:rPr>
          <w:sz w:val="20"/>
          <w:szCs w:val="20"/>
        </w:rPr>
        <w:t xml:space="preserve"> =</w:t>
      </w:r>
      <w:r>
        <w:rPr>
          <w:sz w:val="20"/>
          <w:szCs w:val="20"/>
        </w:rPr>
        <w:t xml:space="preserve"> </w:t>
      </w:r>
      <w:r>
        <w:rPr>
          <w:sz w:val="20"/>
          <w:szCs w:val="20"/>
          <w:lang w:val="en-US"/>
        </w:rPr>
        <w:t>C</w:t>
      </w:r>
      <w:r>
        <w:rPr>
          <w:sz w:val="20"/>
          <w:szCs w:val="20"/>
          <w:vertAlign w:val="subscript"/>
        </w:rPr>
        <w:t>0</w:t>
      </w:r>
      <w:r w:rsidRPr="002205F6">
        <w:rPr>
          <w:sz w:val="20"/>
          <w:szCs w:val="20"/>
        </w:rPr>
        <w:t xml:space="preserve"> </w:t>
      </w:r>
      <w:r>
        <w:rPr>
          <w:sz w:val="20"/>
          <w:szCs w:val="20"/>
        </w:rPr>
        <w:t>(Т</w:t>
      </w:r>
      <w:r>
        <w:rPr>
          <w:sz w:val="20"/>
          <w:szCs w:val="20"/>
          <w:vertAlign w:val="subscript"/>
        </w:rPr>
        <w:t>2</w:t>
      </w:r>
      <w:r>
        <w:rPr>
          <w:sz w:val="20"/>
          <w:szCs w:val="20"/>
        </w:rPr>
        <w:t xml:space="preserve"> – Т</w:t>
      </w:r>
      <w:r>
        <w:rPr>
          <w:sz w:val="20"/>
          <w:szCs w:val="20"/>
          <w:vertAlign w:val="subscript"/>
        </w:rPr>
        <w:t>1</w:t>
      </w:r>
      <w:r>
        <w:rPr>
          <w:sz w:val="20"/>
          <w:szCs w:val="20"/>
        </w:rPr>
        <w:t>).</w:t>
      </w:r>
      <w:r w:rsidRPr="002205F6">
        <w:rPr>
          <w:sz w:val="20"/>
          <w:szCs w:val="20"/>
        </w:rPr>
        <w:t xml:space="preserve"> </w:t>
      </w:r>
      <w:r>
        <w:rPr>
          <w:sz w:val="20"/>
          <w:szCs w:val="20"/>
        </w:rPr>
        <w:tab/>
      </w:r>
      <w:r>
        <w:rPr>
          <w:sz w:val="20"/>
          <w:szCs w:val="20"/>
        </w:rPr>
        <w:tab/>
      </w:r>
      <w:r>
        <w:rPr>
          <w:sz w:val="20"/>
          <w:szCs w:val="20"/>
        </w:rPr>
        <w:tab/>
        <w:t>(17.3)</w:t>
      </w:r>
    </w:p>
    <w:p w:rsidR="00A049F1" w:rsidRPr="00C532C0"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Pr>
          <w:sz w:val="20"/>
          <w:szCs w:val="20"/>
        </w:rPr>
        <w:t xml:space="preserve">Для минеральных почв объемная теплоемкость </w:t>
      </w:r>
      <w:r>
        <w:rPr>
          <w:sz w:val="20"/>
          <w:szCs w:val="20"/>
          <w:lang w:val="en-US"/>
        </w:rPr>
        <w:t>C</w:t>
      </w:r>
      <w:r>
        <w:rPr>
          <w:sz w:val="20"/>
          <w:szCs w:val="20"/>
          <w:vertAlign w:val="subscript"/>
        </w:rPr>
        <w:t>0</w:t>
      </w:r>
      <w:r>
        <w:rPr>
          <w:sz w:val="20"/>
          <w:szCs w:val="20"/>
        </w:rPr>
        <w:t xml:space="preserve"> = 2,0 = 2,5 Дж/(м</w:t>
      </w:r>
      <w:r>
        <w:rPr>
          <w:sz w:val="20"/>
          <w:szCs w:val="20"/>
          <w:vertAlign w:val="superscript"/>
        </w:rPr>
        <w:t>3</w:t>
      </w:r>
      <w:r>
        <w:rPr>
          <w:sz w:val="20"/>
          <w:szCs w:val="20"/>
        </w:rPr>
        <w:t>·К), для воды и воздуха она больше примерно в 3000 раз. Вла</w:t>
      </w:r>
      <w:r>
        <w:rPr>
          <w:sz w:val="20"/>
          <w:szCs w:val="20"/>
        </w:rPr>
        <w:t>ж</w:t>
      </w:r>
      <w:r>
        <w:rPr>
          <w:sz w:val="20"/>
          <w:szCs w:val="20"/>
        </w:rPr>
        <w:t xml:space="preserve">ные почвы имеют значительно большие значения </w:t>
      </w:r>
      <w:r>
        <w:rPr>
          <w:sz w:val="20"/>
          <w:szCs w:val="20"/>
          <w:lang w:val="en-US"/>
        </w:rPr>
        <w:t>C</w:t>
      </w:r>
      <w:r>
        <w:rPr>
          <w:sz w:val="20"/>
          <w:szCs w:val="20"/>
          <w:vertAlign w:val="subscript"/>
        </w:rPr>
        <w:t>0</w:t>
      </w:r>
      <w:r>
        <w:rPr>
          <w:sz w:val="20"/>
          <w:szCs w:val="20"/>
        </w:rPr>
        <w:t xml:space="preserve"> , чем сухие (то</w:t>
      </w:r>
      <w:r>
        <w:rPr>
          <w:sz w:val="20"/>
          <w:szCs w:val="20"/>
        </w:rPr>
        <w:t>р</w:t>
      </w:r>
      <w:r>
        <w:rPr>
          <w:sz w:val="20"/>
          <w:szCs w:val="20"/>
        </w:rPr>
        <w:t xml:space="preserve">фяные </w:t>
      </w:r>
      <w:r w:rsidR="00795749">
        <w:rPr>
          <w:sz w:val="20"/>
          <w:szCs w:val="20"/>
        </w:rPr>
        <w:t xml:space="preserve">– </w:t>
      </w:r>
      <w:r>
        <w:rPr>
          <w:sz w:val="20"/>
          <w:szCs w:val="20"/>
        </w:rPr>
        <w:t>в 6 раз, песчаные – в 3 – 4 раза, глинистые – в 2 – 4 раза бол</w:t>
      </w:r>
      <w:r>
        <w:rPr>
          <w:sz w:val="20"/>
          <w:szCs w:val="20"/>
        </w:rPr>
        <w:t>ь</w:t>
      </w:r>
      <w:r>
        <w:rPr>
          <w:sz w:val="20"/>
          <w:szCs w:val="20"/>
        </w:rPr>
        <w:t>ше).</w:t>
      </w:r>
    </w:p>
    <w:p w:rsidR="00A049F1" w:rsidRDefault="00A049F1" w:rsidP="00A049F1">
      <w:pPr>
        <w:widowControl w:val="0"/>
        <w:spacing w:line="216" w:lineRule="auto"/>
        <w:ind w:firstLine="284"/>
        <w:jc w:val="both"/>
        <w:rPr>
          <w:sz w:val="20"/>
          <w:szCs w:val="20"/>
        </w:rPr>
      </w:pPr>
      <w:r w:rsidRPr="002F4BE7">
        <w:rPr>
          <w:sz w:val="20"/>
          <w:szCs w:val="20"/>
        </w:rPr>
        <w:t>Т</w:t>
      </w:r>
      <w:r>
        <w:rPr>
          <w:sz w:val="20"/>
          <w:szCs w:val="20"/>
        </w:rPr>
        <w:t xml:space="preserve"> </w:t>
      </w:r>
      <w:r w:rsidRPr="002F4BE7">
        <w:rPr>
          <w:sz w:val="20"/>
          <w:szCs w:val="20"/>
        </w:rPr>
        <w:t>е</w:t>
      </w:r>
      <w:r>
        <w:rPr>
          <w:sz w:val="20"/>
          <w:szCs w:val="20"/>
        </w:rPr>
        <w:t xml:space="preserve"> </w:t>
      </w:r>
      <w:r w:rsidRPr="002F4BE7">
        <w:rPr>
          <w:sz w:val="20"/>
          <w:szCs w:val="20"/>
        </w:rPr>
        <w:t>п</w:t>
      </w:r>
      <w:r>
        <w:rPr>
          <w:sz w:val="20"/>
          <w:szCs w:val="20"/>
        </w:rPr>
        <w:t xml:space="preserve"> </w:t>
      </w:r>
      <w:r w:rsidRPr="002F4BE7">
        <w:rPr>
          <w:sz w:val="20"/>
          <w:szCs w:val="20"/>
        </w:rPr>
        <w:t>л</w:t>
      </w:r>
      <w:r>
        <w:rPr>
          <w:sz w:val="20"/>
          <w:szCs w:val="20"/>
        </w:rPr>
        <w:t xml:space="preserve"> </w:t>
      </w:r>
      <w:r w:rsidRPr="002F4BE7">
        <w:rPr>
          <w:sz w:val="20"/>
          <w:szCs w:val="20"/>
        </w:rPr>
        <w:t>о</w:t>
      </w:r>
      <w:r>
        <w:rPr>
          <w:sz w:val="20"/>
          <w:szCs w:val="20"/>
        </w:rPr>
        <w:t xml:space="preserve"> </w:t>
      </w:r>
      <w:r w:rsidRPr="002F4BE7">
        <w:rPr>
          <w:sz w:val="20"/>
          <w:szCs w:val="20"/>
        </w:rPr>
        <w:t>в</w:t>
      </w:r>
      <w:r>
        <w:rPr>
          <w:sz w:val="20"/>
          <w:szCs w:val="20"/>
        </w:rPr>
        <w:t xml:space="preserve"> </w:t>
      </w:r>
      <w:r w:rsidRPr="002F4BE7">
        <w:rPr>
          <w:sz w:val="20"/>
          <w:szCs w:val="20"/>
        </w:rPr>
        <w:t>о</w:t>
      </w:r>
      <w:r>
        <w:rPr>
          <w:sz w:val="20"/>
          <w:szCs w:val="20"/>
        </w:rPr>
        <w:t xml:space="preserve"> </w:t>
      </w:r>
      <w:r w:rsidRPr="002F4BE7">
        <w:rPr>
          <w:sz w:val="20"/>
          <w:szCs w:val="20"/>
        </w:rPr>
        <w:t>й</w:t>
      </w:r>
      <w:r>
        <w:rPr>
          <w:sz w:val="20"/>
          <w:szCs w:val="20"/>
        </w:rPr>
        <w:t xml:space="preserve"> </w:t>
      </w:r>
      <w:r w:rsidRPr="002F4BE7">
        <w:rPr>
          <w:sz w:val="20"/>
          <w:szCs w:val="20"/>
        </w:rPr>
        <w:t xml:space="preserve"> п</w:t>
      </w:r>
      <w:r>
        <w:rPr>
          <w:sz w:val="20"/>
          <w:szCs w:val="20"/>
        </w:rPr>
        <w:t xml:space="preserve"> </w:t>
      </w:r>
      <w:r w:rsidRPr="002F4BE7">
        <w:rPr>
          <w:sz w:val="20"/>
          <w:szCs w:val="20"/>
        </w:rPr>
        <w:t>о</w:t>
      </w:r>
      <w:r>
        <w:rPr>
          <w:sz w:val="20"/>
          <w:szCs w:val="20"/>
        </w:rPr>
        <w:t xml:space="preserve"> </w:t>
      </w:r>
      <w:r w:rsidRPr="002F4BE7">
        <w:rPr>
          <w:sz w:val="20"/>
          <w:szCs w:val="20"/>
        </w:rPr>
        <w:t>т</w:t>
      </w:r>
      <w:r>
        <w:rPr>
          <w:sz w:val="20"/>
          <w:szCs w:val="20"/>
        </w:rPr>
        <w:t xml:space="preserve"> </w:t>
      </w:r>
      <w:r w:rsidRPr="002F4BE7">
        <w:rPr>
          <w:sz w:val="20"/>
          <w:szCs w:val="20"/>
        </w:rPr>
        <w:t>о</w:t>
      </w:r>
      <w:r>
        <w:rPr>
          <w:sz w:val="20"/>
          <w:szCs w:val="20"/>
        </w:rPr>
        <w:t xml:space="preserve"> </w:t>
      </w:r>
      <w:r w:rsidRPr="002F4BE7">
        <w:rPr>
          <w:sz w:val="20"/>
          <w:szCs w:val="20"/>
        </w:rPr>
        <w:t>к</w:t>
      </w:r>
      <w:r>
        <w:rPr>
          <w:sz w:val="20"/>
          <w:szCs w:val="20"/>
        </w:rPr>
        <w:t xml:space="preserve"> (Дж/м</w:t>
      </w:r>
      <w:r>
        <w:rPr>
          <w:sz w:val="20"/>
          <w:szCs w:val="20"/>
          <w:vertAlign w:val="superscript"/>
        </w:rPr>
        <w:t>2</w:t>
      </w:r>
      <w:r>
        <w:rPr>
          <w:sz w:val="20"/>
          <w:szCs w:val="20"/>
        </w:rPr>
        <w:t>·с) = Вт/м</w:t>
      </w:r>
      <w:r>
        <w:rPr>
          <w:sz w:val="20"/>
          <w:szCs w:val="20"/>
          <w:vertAlign w:val="superscript"/>
        </w:rPr>
        <w:t>2</w:t>
      </w:r>
      <w:r>
        <w:rPr>
          <w:sz w:val="20"/>
          <w:szCs w:val="20"/>
        </w:rPr>
        <w:t>), проходящий от выш</w:t>
      </w:r>
      <w:r>
        <w:rPr>
          <w:sz w:val="20"/>
          <w:szCs w:val="20"/>
        </w:rPr>
        <w:t>е</w:t>
      </w:r>
      <w:r>
        <w:rPr>
          <w:sz w:val="20"/>
          <w:szCs w:val="20"/>
        </w:rPr>
        <w:lastRenderedPageBreak/>
        <w:t>расположенных слоев к нижерасположенным слоям почвы через 1 м</w:t>
      </w:r>
      <w:r>
        <w:rPr>
          <w:sz w:val="20"/>
          <w:szCs w:val="20"/>
          <w:vertAlign w:val="superscript"/>
        </w:rPr>
        <w:t>2</w:t>
      </w:r>
      <w:r>
        <w:rPr>
          <w:sz w:val="20"/>
          <w:szCs w:val="20"/>
        </w:rPr>
        <w:t xml:space="preserve"> п</w:t>
      </w:r>
      <w:r>
        <w:rPr>
          <w:sz w:val="20"/>
          <w:szCs w:val="20"/>
        </w:rPr>
        <w:t>о</w:t>
      </w:r>
      <w:r>
        <w:rPr>
          <w:sz w:val="20"/>
          <w:szCs w:val="20"/>
        </w:rPr>
        <w:t>верхности (или наоборот) в 1 с</w:t>
      </w:r>
      <w:r w:rsidR="00795749">
        <w:rPr>
          <w:sz w:val="20"/>
          <w:szCs w:val="20"/>
        </w:rPr>
        <w:t>,</w:t>
      </w:r>
      <w:r>
        <w:rPr>
          <w:sz w:val="20"/>
          <w:szCs w:val="20"/>
        </w:rPr>
        <w:t xml:space="preserve"> можно  определить по формуле</w:t>
      </w:r>
    </w:p>
    <w:p w:rsidR="00A049F1" w:rsidRDefault="00A049F1" w:rsidP="00A049F1">
      <w:pPr>
        <w:widowControl w:val="0"/>
        <w:spacing w:line="216" w:lineRule="auto"/>
        <w:ind w:firstLine="284"/>
        <w:jc w:val="both"/>
        <w:rPr>
          <w:sz w:val="20"/>
          <w:szCs w:val="20"/>
        </w:rPr>
      </w:pPr>
    </w:p>
    <w:p w:rsidR="00A049F1" w:rsidRPr="002205F6" w:rsidRDefault="00A049F1" w:rsidP="00A049F1">
      <w:pPr>
        <w:widowControl w:val="0"/>
        <w:spacing w:line="216" w:lineRule="auto"/>
        <w:ind w:firstLine="284"/>
        <w:jc w:val="right"/>
        <w:rPr>
          <w:sz w:val="20"/>
          <w:szCs w:val="20"/>
        </w:rPr>
      </w:pPr>
      <w:r>
        <w:rPr>
          <w:sz w:val="20"/>
          <w:szCs w:val="20"/>
          <w:lang w:val="en-US"/>
        </w:rPr>
        <w:t>q</w:t>
      </w:r>
      <w:r>
        <w:rPr>
          <w:sz w:val="20"/>
          <w:szCs w:val="20"/>
          <w:vertAlign w:val="subscript"/>
        </w:rPr>
        <w:t>δ</w:t>
      </w:r>
      <w:r w:rsidRPr="002205F6">
        <w:rPr>
          <w:sz w:val="20"/>
          <w:szCs w:val="20"/>
        </w:rPr>
        <w:t xml:space="preserve"> =</w:t>
      </w:r>
      <w:r>
        <w:rPr>
          <w:sz w:val="20"/>
          <w:szCs w:val="20"/>
        </w:rPr>
        <w:t xml:space="preserve"> </w:t>
      </w:r>
      <w:r>
        <w:rPr>
          <w:sz w:val="20"/>
          <w:szCs w:val="20"/>
          <w:lang w:val="en-US"/>
        </w:rPr>
        <w:t>λ</w:t>
      </w:r>
      <w:r>
        <w:rPr>
          <w:sz w:val="20"/>
          <w:szCs w:val="20"/>
          <w:vertAlign w:val="subscript"/>
        </w:rPr>
        <w:t>т</w:t>
      </w:r>
      <w:r w:rsidRPr="002205F6">
        <w:rPr>
          <w:sz w:val="20"/>
          <w:szCs w:val="20"/>
        </w:rPr>
        <w:t xml:space="preserve"> </w:t>
      </w:r>
      <w:r>
        <w:rPr>
          <w:sz w:val="20"/>
          <w:szCs w:val="20"/>
        </w:rPr>
        <w:t>(Т</w:t>
      </w:r>
      <w:r>
        <w:rPr>
          <w:sz w:val="20"/>
          <w:szCs w:val="20"/>
          <w:vertAlign w:val="subscript"/>
        </w:rPr>
        <w:t>2</w:t>
      </w:r>
      <w:r>
        <w:rPr>
          <w:sz w:val="20"/>
          <w:szCs w:val="20"/>
        </w:rPr>
        <w:t xml:space="preserve"> – Т</w:t>
      </w:r>
      <w:r>
        <w:rPr>
          <w:sz w:val="20"/>
          <w:szCs w:val="20"/>
          <w:vertAlign w:val="subscript"/>
        </w:rPr>
        <w:t>1</w:t>
      </w:r>
      <w:r>
        <w:rPr>
          <w:sz w:val="20"/>
          <w:szCs w:val="20"/>
        </w:rPr>
        <w:t>) / δ,</w:t>
      </w:r>
      <w:r w:rsidRPr="002205F6">
        <w:rPr>
          <w:sz w:val="20"/>
          <w:szCs w:val="20"/>
        </w:rPr>
        <w:t xml:space="preserve"> </w:t>
      </w:r>
      <w:r>
        <w:rPr>
          <w:sz w:val="20"/>
          <w:szCs w:val="20"/>
        </w:rPr>
        <w:tab/>
      </w:r>
      <w:r>
        <w:rPr>
          <w:sz w:val="20"/>
          <w:szCs w:val="20"/>
        </w:rPr>
        <w:tab/>
      </w:r>
      <w:r>
        <w:rPr>
          <w:sz w:val="20"/>
          <w:szCs w:val="20"/>
        </w:rPr>
        <w:tab/>
        <w:t>(17.4)</w:t>
      </w:r>
    </w:p>
    <w:p w:rsidR="00A049F1" w:rsidRPr="00F00EFE" w:rsidRDefault="00A049F1" w:rsidP="00A049F1">
      <w:pPr>
        <w:widowControl w:val="0"/>
        <w:spacing w:line="216" w:lineRule="auto"/>
        <w:ind w:firstLine="284"/>
        <w:jc w:val="both"/>
        <w:rPr>
          <w:sz w:val="20"/>
          <w:szCs w:val="20"/>
        </w:rPr>
      </w:pPr>
    </w:p>
    <w:p w:rsidR="00A049F1" w:rsidRPr="00F00EFE" w:rsidRDefault="00A049F1" w:rsidP="00A049F1">
      <w:pPr>
        <w:widowControl w:val="0"/>
        <w:spacing w:line="216" w:lineRule="auto"/>
        <w:jc w:val="both"/>
        <w:rPr>
          <w:sz w:val="20"/>
          <w:szCs w:val="20"/>
        </w:rPr>
      </w:pPr>
      <w:r>
        <w:rPr>
          <w:sz w:val="20"/>
          <w:szCs w:val="20"/>
        </w:rPr>
        <w:t xml:space="preserve">где </w:t>
      </w:r>
      <w:r>
        <w:rPr>
          <w:sz w:val="20"/>
          <w:szCs w:val="20"/>
          <w:lang w:val="en-US"/>
        </w:rPr>
        <w:t>λ</w:t>
      </w:r>
      <w:r>
        <w:rPr>
          <w:sz w:val="20"/>
          <w:szCs w:val="20"/>
          <w:vertAlign w:val="subscript"/>
        </w:rPr>
        <w:t>т</w:t>
      </w:r>
      <w:r>
        <w:rPr>
          <w:sz w:val="20"/>
          <w:szCs w:val="20"/>
        </w:rPr>
        <w:t xml:space="preserve"> – коэффициент теплопроводности, Вт/(м·К);</w:t>
      </w:r>
    </w:p>
    <w:p w:rsidR="00A049F1" w:rsidRDefault="00A049F1" w:rsidP="00A049F1">
      <w:pPr>
        <w:widowControl w:val="0"/>
        <w:spacing w:line="216" w:lineRule="auto"/>
        <w:ind w:firstLine="336"/>
        <w:jc w:val="both"/>
        <w:rPr>
          <w:sz w:val="20"/>
          <w:szCs w:val="20"/>
        </w:rPr>
      </w:pPr>
      <w:r>
        <w:rPr>
          <w:sz w:val="20"/>
          <w:szCs w:val="20"/>
        </w:rPr>
        <w:t>δ – толщина слоя почвы</w:t>
      </w:r>
      <w:r w:rsidR="00795749">
        <w:rPr>
          <w:sz w:val="20"/>
          <w:szCs w:val="20"/>
        </w:rPr>
        <w:t>, м</w:t>
      </w:r>
      <w:r>
        <w:rPr>
          <w:sz w:val="20"/>
          <w:szCs w:val="20"/>
        </w:rPr>
        <w:t>.</w:t>
      </w:r>
    </w:p>
    <w:p w:rsidR="00A049F1" w:rsidRDefault="00A049F1" w:rsidP="00A049F1">
      <w:pPr>
        <w:widowControl w:val="0"/>
        <w:spacing w:line="216" w:lineRule="auto"/>
        <w:ind w:firstLine="336"/>
        <w:jc w:val="both"/>
        <w:rPr>
          <w:sz w:val="20"/>
          <w:szCs w:val="20"/>
        </w:rPr>
      </w:pPr>
      <w:r>
        <w:rPr>
          <w:sz w:val="20"/>
          <w:szCs w:val="20"/>
        </w:rPr>
        <w:t xml:space="preserve">Величина </w:t>
      </w:r>
      <w:r>
        <w:rPr>
          <w:sz w:val="20"/>
          <w:szCs w:val="20"/>
          <w:lang w:val="en-US"/>
        </w:rPr>
        <w:t>λ</w:t>
      </w:r>
      <w:r>
        <w:rPr>
          <w:sz w:val="20"/>
          <w:szCs w:val="20"/>
          <w:vertAlign w:val="subscript"/>
        </w:rPr>
        <w:t>т</w:t>
      </w:r>
      <w:r>
        <w:rPr>
          <w:sz w:val="20"/>
          <w:szCs w:val="20"/>
        </w:rPr>
        <w:t xml:space="preserve"> зависит от типа и влажности почвы. При замерзании почвы ее теплопроводность увеличивается.</w:t>
      </w:r>
    </w:p>
    <w:p w:rsidR="00A049F1" w:rsidRPr="00F00EFE" w:rsidRDefault="00A049F1" w:rsidP="00A049F1">
      <w:pPr>
        <w:widowControl w:val="0"/>
        <w:spacing w:line="216" w:lineRule="auto"/>
        <w:ind w:firstLine="336"/>
        <w:jc w:val="both"/>
        <w:rPr>
          <w:sz w:val="20"/>
          <w:szCs w:val="20"/>
        </w:rPr>
      </w:pPr>
      <w:r w:rsidRPr="002F4BE7">
        <w:rPr>
          <w:sz w:val="20"/>
          <w:szCs w:val="20"/>
        </w:rPr>
        <w:t>С</w:t>
      </w:r>
      <w:r>
        <w:rPr>
          <w:sz w:val="20"/>
          <w:szCs w:val="20"/>
        </w:rPr>
        <w:t xml:space="preserve"> </w:t>
      </w:r>
      <w:r w:rsidRPr="002F4BE7">
        <w:rPr>
          <w:sz w:val="20"/>
          <w:szCs w:val="20"/>
        </w:rPr>
        <w:t>к</w:t>
      </w:r>
      <w:r>
        <w:rPr>
          <w:sz w:val="20"/>
          <w:szCs w:val="20"/>
        </w:rPr>
        <w:t xml:space="preserve"> </w:t>
      </w:r>
      <w:r w:rsidRPr="002F4BE7">
        <w:rPr>
          <w:sz w:val="20"/>
          <w:szCs w:val="20"/>
        </w:rPr>
        <w:t>о</w:t>
      </w:r>
      <w:r>
        <w:rPr>
          <w:sz w:val="20"/>
          <w:szCs w:val="20"/>
        </w:rPr>
        <w:t xml:space="preserve"> </w:t>
      </w:r>
      <w:r w:rsidRPr="002F4BE7">
        <w:rPr>
          <w:sz w:val="20"/>
          <w:szCs w:val="20"/>
        </w:rPr>
        <w:t>р</w:t>
      </w:r>
      <w:r>
        <w:rPr>
          <w:sz w:val="20"/>
          <w:szCs w:val="20"/>
        </w:rPr>
        <w:t xml:space="preserve"> </w:t>
      </w:r>
      <w:r w:rsidRPr="002F4BE7">
        <w:rPr>
          <w:sz w:val="20"/>
          <w:szCs w:val="20"/>
        </w:rPr>
        <w:t>о</w:t>
      </w:r>
      <w:r>
        <w:rPr>
          <w:sz w:val="20"/>
          <w:szCs w:val="20"/>
        </w:rPr>
        <w:t xml:space="preserve"> </w:t>
      </w:r>
      <w:r w:rsidRPr="002F4BE7">
        <w:rPr>
          <w:sz w:val="20"/>
          <w:szCs w:val="20"/>
        </w:rPr>
        <w:t>с</w:t>
      </w:r>
      <w:r>
        <w:rPr>
          <w:sz w:val="20"/>
          <w:szCs w:val="20"/>
        </w:rPr>
        <w:t xml:space="preserve"> </w:t>
      </w:r>
      <w:r w:rsidRPr="002F4BE7">
        <w:rPr>
          <w:sz w:val="20"/>
          <w:szCs w:val="20"/>
        </w:rPr>
        <w:t>т</w:t>
      </w:r>
      <w:r>
        <w:rPr>
          <w:sz w:val="20"/>
          <w:szCs w:val="20"/>
        </w:rPr>
        <w:t xml:space="preserve"> </w:t>
      </w:r>
      <w:r w:rsidRPr="002F4BE7">
        <w:rPr>
          <w:sz w:val="20"/>
          <w:szCs w:val="20"/>
        </w:rPr>
        <w:t>ь</w:t>
      </w:r>
      <w:r>
        <w:rPr>
          <w:sz w:val="20"/>
          <w:szCs w:val="20"/>
        </w:rPr>
        <w:t xml:space="preserve"> </w:t>
      </w:r>
      <w:r w:rsidRPr="002F4BE7">
        <w:rPr>
          <w:sz w:val="20"/>
          <w:szCs w:val="20"/>
        </w:rPr>
        <w:t xml:space="preserve"> р</w:t>
      </w:r>
      <w:r>
        <w:rPr>
          <w:sz w:val="20"/>
          <w:szCs w:val="20"/>
        </w:rPr>
        <w:t xml:space="preserve"> </w:t>
      </w:r>
      <w:r w:rsidRPr="002F4BE7">
        <w:rPr>
          <w:sz w:val="20"/>
          <w:szCs w:val="20"/>
        </w:rPr>
        <w:t>а</w:t>
      </w:r>
      <w:r>
        <w:rPr>
          <w:sz w:val="20"/>
          <w:szCs w:val="20"/>
        </w:rPr>
        <w:t xml:space="preserve"> </w:t>
      </w:r>
      <w:r w:rsidR="00795749">
        <w:rPr>
          <w:sz w:val="20"/>
          <w:szCs w:val="20"/>
        </w:rPr>
        <w:t xml:space="preserve">с </w:t>
      </w:r>
      <w:r w:rsidRPr="002F4BE7">
        <w:rPr>
          <w:sz w:val="20"/>
          <w:szCs w:val="20"/>
        </w:rPr>
        <w:t>п</w:t>
      </w:r>
      <w:r>
        <w:rPr>
          <w:sz w:val="20"/>
          <w:szCs w:val="20"/>
        </w:rPr>
        <w:t xml:space="preserve"> </w:t>
      </w:r>
      <w:r w:rsidRPr="002F4BE7">
        <w:rPr>
          <w:sz w:val="20"/>
          <w:szCs w:val="20"/>
        </w:rPr>
        <w:t>р</w:t>
      </w:r>
      <w:r>
        <w:rPr>
          <w:sz w:val="20"/>
          <w:szCs w:val="20"/>
        </w:rPr>
        <w:t xml:space="preserve"> </w:t>
      </w:r>
      <w:r w:rsidRPr="002F4BE7">
        <w:rPr>
          <w:sz w:val="20"/>
          <w:szCs w:val="20"/>
        </w:rPr>
        <w:t>о</w:t>
      </w:r>
      <w:r>
        <w:rPr>
          <w:sz w:val="20"/>
          <w:szCs w:val="20"/>
        </w:rPr>
        <w:t xml:space="preserve"> </w:t>
      </w:r>
      <w:r w:rsidRPr="002F4BE7">
        <w:rPr>
          <w:sz w:val="20"/>
          <w:szCs w:val="20"/>
        </w:rPr>
        <w:t>с</w:t>
      </w:r>
      <w:r>
        <w:rPr>
          <w:sz w:val="20"/>
          <w:szCs w:val="20"/>
        </w:rPr>
        <w:t xml:space="preserve"> </w:t>
      </w:r>
      <w:r w:rsidRPr="002F4BE7">
        <w:rPr>
          <w:sz w:val="20"/>
          <w:szCs w:val="20"/>
        </w:rPr>
        <w:t>т</w:t>
      </w:r>
      <w:r>
        <w:rPr>
          <w:sz w:val="20"/>
          <w:szCs w:val="20"/>
        </w:rPr>
        <w:t xml:space="preserve"> </w:t>
      </w:r>
      <w:r w:rsidRPr="002F4BE7">
        <w:rPr>
          <w:sz w:val="20"/>
          <w:szCs w:val="20"/>
        </w:rPr>
        <w:t>р</w:t>
      </w:r>
      <w:r>
        <w:rPr>
          <w:sz w:val="20"/>
          <w:szCs w:val="20"/>
        </w:rPr>
        <w:t xml:space="preserve"> </w:t>
      </w:r>
      <w:r w:rsidRPr="002F4BE7">
        <w:rPr>
          <w:sz w:val="20"/>
          <w:szCs w:val="20"/>
        </w:rPr>
        <w:t>а</w:t>
      </w:r>
      <w:r>
        <w:rPr>
          <w:sz w:val="20"/>
          <w:szCs w:val="20"/>
        </w:rPr>
        <w:t xml:space="preserve"> </w:t>
      </w:r>
      <w:r w:rsidRPr="002F4BE7">
        <w:rPr>
          <w:sz w:val="20"/>
          <w:szCs w:val="20"/>
        </w:rPr>
        <w:t>н</w:t>
      </w:r>
      <w:r>
        <w:rPr>
          <w:sz w:val="20"/>
          <w:szCs w:val="20"/>
        </w:rPr>
        <w:t xml:space="preserve"> </w:t>
      </w:r>
      <w:r w:rsidRPr="002F4BE7">
        <w:rPr>
          <w:sz w:val="20"/>
          <w:szCs w:val="20"/>
        </w:rPr>
        <w:t>е</w:t>
      </w:r>
      <w:r>
        <w:rPr>
          <w:sz w:val="20"/>
          <w:szCs w:val="20"/>
        </w:rPr>
        <w:t xml:space="preserve"> </w:t>
      </w:r>
      <w:r w:rsidRPr="002F4BE7">
        <w:rPr>
          <w:sz w:val="20"/>
          <w:szCs w:val="20"/>
        </w:rPr>
        <w:t>н</w:t>
      </w:r>
      <w:r>
        <w:rPr>
          <w:sz w:val="20"/>
          <w:szCs w:val="20"/>
        </w:rPr>
        <w:t xml:space="preserve"> </w:t>
      </w:r>
      <w:r w:rsidRPr="002F4BE7">
        <w:rPr>
          <w:sz w:val="20"/>
          <w:szCs w:val="20"/>
        </w:rPr>
        <w:t>и</w:t>
      </w:r>
      <w:r>
        <w:rPr>
          <w:sz w:val="20"/>
          <w:szCs w:val="20"/>
        </w:rPr>
        <w:t xml:space="preserve"> </w:t>
      </w:r>
      <w:r w:rsidRPr="002F4BE7">
        <w:rPr>
          <w:sz w:val="20"/>
          <w:szCs w:val="20"/>
        </w:rPr>
        <w:t>я</w:t>
      </w:r>
      <w:r>
        <w:rPr>
          <w:sz w:val="20"/>
          <w:szCs w:val="20"/>
        </w:rPr>
        <w:t xml:space="preserve"> </w:t>
      </w:r>
      <w:r w:rsidRPr="002F4BE7">
        <w:rPr>
          <w:sz w:val="20"/>
          <w:szCs w:val="20"/>
        </w:rPr>
        <w:t xml:space="preserve"> т</w:t>
      </w:r>
      <w:r>
        <w:rPr>
          <w:sz w:val="20"/>
          <w:szCs w:val="20"/>
        </w:rPr>
        <w:t xml:space="preserve"> </w:t>
      </w:r>
      <w:r w:rsidRPr="002F4BE7">
        <w:rPr>
          <w:sz w:val="20"/>
          <w:szCs w:val="20"/>
        </w:rPr>
        <w:t>е</w:t>
      </w:r>
      <w:r>
        <w:rPr>
          <w:sz w:val="20"/>
          <w:szCs w:val="20"/>
        </w:rPr>
        <w:t xml:space="preserve"> </w:t>
      </w:r>
      <w:r w:rsidRPr="002F4BE7">
        <w:rPr>
          <w:sz w:val="20"/>
          <w:szCs w:val="20"/>
        </w:rPr>
        <w:t>п</w:t>
      </w:r>
      <w:r>
        <w:rPr>
          <w:sz w:val="20"/>
          <w:szCs w:val="20"/>
        </w:rPr>
        <w:t xml:space="preserve"> </w:t>
      </w:r>
      <w:r w:rsidRPr="002F4BE7">
        <w:rPr>
          <w:sz w:val="20"/>
          <w:szCs w:val="20"/>
        </w:rPr>
        <w:t>л</w:t>
      </w:r>
      <w:r>
        <w:rPr>
          <w:sz w:val="20"/>
          <w:szCs w:val="20"/>
        </w:rPr>
        <w:t xml:space="preserve"> </w:t>
      </w:r>
      <w:r w:rsidRPr="002F4BE7">
        <w:rPr>
          <w:sz w:val="20"/>
          <w:szCs w:val="20"/>
        </w:rPr>
        <w:t>а</w:t>
      </w:r>
      <w:r>
        <w:rPr>
          <w:sz w:val="20"/>
          <w:szCs w:val="20"/>
        </w:rPr>
        <w:t xml:space="preserve"> </w:t>
      </w:r>
      <w:r w:rsidRPr="002F4BE7">
        <w:rPr>
          <w:sz w:val="20"/>
          <w:szCs w:val="20"/>
        </w:rPr>
        <w:t xml:space="preserve"> в почве</w:t>
      </w:r>
      <w:r w:rsidRPr="00F00EFE">
        <w:rPr>
          <w:i/>
          <w:sz w:val="20"/>
          <w:szCs w:val="20"/>
        </w:rPr>
        <w:t xml:space="preserve"> </w:t>
      </w:r>
      <w:r>
        <w:rPr>
          <w:sz w:val="20"/>
          <w:szCs w:val="20"/>
        </w:rPr>
        <w:t>характ</w:t>
      </w:r>
      <w:r>
        <w:rPr>
          <w:sz w:val="20"/>
          <w:szCs w:val="20"/>
        </w:rPr>
        <w:t>е</w:t>
      </w:r>
      <w:r>
        <w:rPr>
          <w:sz w:val="20"/>
          <w:szCs w:val="20"/>
        </w:rPr>
        <w:t>ризует коэффициент температуропроводности (м</w:t>
      </w:r>
      <w:r>
        <w:rPr>
          <w:sz w:val="20"/>
          <w:szCs w:val="20"/>
          <w:vertAlign w:val="superscript"/>
        </w:rPr>
        <w:t>2</w:t>
      </w:r>
      <w:r>
        <w:rPr>
          <w:sz w:val="20"/>
          <w:szCs w:val="20"/>
        </w:rPr>
        <w:t>/с)</w:t>
      </w:r>
    </w:p>
    <w:p w:rsidR="00A049F1" w:rsidRDefault="00A049F1" w:rsidP="00A049F1">
      <w:pPr>
        <w:widowControl w:val="0"/>
        <w:spacing w:line="216" w:lineRule="auto"/>
        <w:ind w:firstLine="284"/>
        <w:jc w:val="both"/>
        <w:rPr>
          <w:sz w:val="20"/>
          <w:szCs w:val="20"/>
        </w:rPr>
      </w:pPr>
    </w:p>
    <w:p w:rsidR="00A049F1" w:rsidRPr="002205F6" w:rsidRDefault="00A049F1" w:rsidP="00A049F1">
      <w:pPr>
        <w:widowControl w:val="0"/>
        <w:spacing w:line="216" w:lineRule="auto"/>
        <w:ind w:firstLine="284"/>
        <w:jc w:val="right"/>
        <w:rPr>
          <w:sz w:val="20"/>
          <w:szCs w:val="20"/>
        </w:rPr>
      </w:pPr>
      <w:r>
        <w:rPr>
          <w:sz w:val="20"/>
          <w:szCs w:val="20"/>
        </w:rPr>
        <w:t>к</w:t>
      </w:r>
      <w:r>
        <w:rPr>
          <w:sz w:val="20"/>
          <w:szCs w:val="20"/>
          <w:vertAlign w:val="subscript"/>
          <w:lang w:val="en-US"/>
        </w:rPr>
        <w:t>t</w:t>
      </w:r>
      <w:r w:rsidRPr="002205F6">
        <w:rPr>
          <w:sz w:val="20"/>
          <w:szCs w:val="20"/>
        </w:rPr>
        <w:t xml:space="preserve"> =</w:t>
      </w:r>
      <w:r>
        <w:rPr>
          <w:sz w:val="20"/>
          <w:szCs w:val="20"/>
        </w:rPr>
        <w:t xml:space="preserve"> </w:t>
      </w:r>
      <w:r>
        <w:rPr>
          <w:sz w:val="20"/>
          <w:szCs w:val="20"/>
          <w:lang w:val="en-US"/>
        </w:rPr>
        <w:t>λ</w:t>
      </w:r>
      <w:r>
        <w:rPr>
          <w:sz w:val="20"/>
          <w:szCs w:val="20"/>
          <w:vertAlign w:val="subscript"/>
        </w:rPr>
        <w:t>т</w:t>
      </w:r>
      <w:r w:rsidRPr="002205F6">
        <w:rPr>
          <w:sz w:val="20"/>
          <w:szCs w:val="20"/>
        </w:rPr>
        <w:t xml:space="preserve"> </w:t>
      </w:r>
      <w:r>
        <w:rPr>
          <w:sz w:val="20"/>
          <w:szCs w:val="20"/>
        </w:rPr>
        <w:t>/ С</w:t>
      </w:r>
      <w:r>
        <w:rPr>
          <w:sz w:val="20"/>
          <w:szCs w:val="20"/>
          <w:vertAlign w:val="subscript"/>
        </w:rPr>
        <w:t>0</w:t>
      </w:r>
      <w:r>
        <w:rPr>
          <w:sz w:val="20"/>
          <w:szCs w:val="20"/>
        </w:rPr>
        <w:t>.</w:t>
      </w:r>
      <w:r w:rsidRPr="002205F6">
        <w:rPr>
          <w:sz w:val="20"/>
          <w:szCs w:val="20"/>
        </w:rPr>
        <w:t xml:space="preserve"> </w:t>
      </w:r>
      <w:r>
        <w:rPr>
          <w:sz w:val="20"/>
          <w:szCs w:val="20"/>
        </w:rPr>
        <w:tab/>
      </w:r>
      <w:r>
        <w:rPr>
          <w:sz w:val="20"/>
          <w:szCs w:val="20"/>
        </w:rPr>
        <w:tab/>
      </w:r>
      <w:r>
        <w:rPr>
          <w:sz w:val="20"/>
          <w:szCs w:val="20"/>
        </w:rPr>
        <w:tab/>
      </w:r>
      <w:r>
        <w:rPr>
          <w:sz w:val="20"/>
          <w:szCs w:val="20"/>
        </w:rPr>
        <w:tab/>
        <w:t>(17.4)</w:t>
      </w:r>
    </w:p>
    <w:p w:rsidR="00A049F1" w:rsidRPr="00F00EFE"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Pr>
          <w:sz w:val="20"/>
          <w:szCs w:val="20"/>
        </w:rPr>
        <w:t xml:space="preserve">С увеличением плотности почвы коэффициенты </w:t>
      </w:r>
      <w:r>
        <w:rPr>
          <w:sz w:val="20"/>
          <w:szCs w:val="20"/>
          <w:lang w:val="en-US"/>
        </w:rPr>
        <w:t>λ</w:t>
      </w:r>
      <w:r>
        <w:rPr>
          <w:sz w:val="20"/>
          <w:szCs w:val="20"/>
          <w:vertAlign w:val="subscript"/>
        </w:rPr>
        <w:t>т</w:t>
      </w:r>
      <w:r w:rsidRPr="002205F6">
        <w:rPr>
          <w:sz w:val="20"/>
          <w:szCs w:val="20"/>
        </w:rPr>
        <w:t xml:space="preserve"> </w:t>
      </w:r>
      <w:r>
        <w:rPr>
          <w:sz w:val="20"/>
          <w:szCs w:val="20"/>
        </w:rPr>
        <w:t>, С</w:t>
      </w:r>
      <w:r>
        <w:rPr>
          <w:sz w:val="20"/>
          <w:szCs w:val="20"/>
          <w:vertAlign w:val="subscript"/>
        </w:rPr>
        <w:t>0</w:t>
      </w:r>
      <w:r w:rsidRPr="00644D3B">
        <w:rPr>
          <w:sz w:val="20"/>
          <w:szCs w:val="20"/>
        </w:rPr>
        <w:t xml:space="preserve"> </w:t>
      </w:r>
      <w:r w:rsidR="00795749">
        <w:rPr>
          <w:sz w:val="20"/>
          <w:szCs w:val="20"/>
        </w:rPr>
        <w:t>возрастают. Разрыхлен</w:t>
      </w:r>
      <w:r>
        <w:rPr>
          <w:sz w:val="20"/>
          <w:szCs w:val="20"/>
        </w:rPr>
        <w:t>ные почвы днем теплее, чем плотные, а ночью</w:t>
      </w:r>
      <w:r w:rsidR="00160B4C">
        <w:rPr>
          <w:sz w:val="20"/>
          <w:szCs w:val="20"/>
        </w:rPr>
        <w:t>,</w:t>
      </w:r>
      <w:r>
        <w:rPr>
          <w:sz w:val="20"/>
          <w:szCs w:val="20"/>
        </w:rPr>
        <w:t xml:space="preserve"> наоборот</w:t>
      </w:r>
      <w:r w:rsidR="00160B4C">
        <w:rPr>
          <w:sz w:val="20"/>
          <w:szCs w:val="20"/>
        </w:rPr>
        <w:t>,</w:t>
      </w:r>
      <w:r>
        <w:rPr>
          <w:sz w:val="20"/>
          <w:szCs w:val="20"/>
        </w:rPr>
        <w:t xml:space="preserve"> – холоднее.</w:t>
      </w:r>
    </w:p>
    <w:p w:rsidR="00A049F1" w:rsidRDefault="00A049F1" w:rsidP="00A049F1">
      <w:pPr>
        <w:widowControl w:val="0"/>
        <w:spacing w:line="216" w:lineRule="auto"/>
        <w:ind w:firstLine="284"/>
        <w:jc w:val="both"/>
        <w:rPr>
          <w:sz w:val="20"/>
          <w:szCs w:val="20"/>
        </w:rPr>
      </w:pPr>
      <w:r>
        <w:rPr>
          <w:sz w:val="20"/>
          <w:szCs w:val="20"/>
        </w:rPr>
        <w:t xml:space="preserve">Теплообмен в почве идет за счет молекулярной теплопроводности. Когда тепловой поток идет вглубь почвы – это процесс инсоляции, а из глубины к поверхности – это процесс излучения. </w:t>
      </w:r>
    </w:p>
    <w:p w:rsidR="00A049F1" w:rsidRDefault="00A049F1" w:rsidP="00A049F1">
      <w:pPr>
        <w:widowControl w:val="0"/>
        <w:spacing w:line="216" w:lineRule="auto"/>
        <w:ind w:firstLine="284"/>
        <w:jc w:val="both"/>
        <w:rPr>
          <w:sz w:val="20"/>
          <w:szCs w:val="20"/>
        </w:rPr>
      </w:pPr>
      <w:r>
        <w:rPr>
          <w:sz w:val="20"/>
          <w:szCs w:val="20"/>
        </w:rPr>
        <w:t>Темные почвы прогреваются быстрее светлых.</w:t>
      </w:r>
    </w:p>
    <w:p w:rsidR="00A049F1" w:rsidRDefault="00A049F1" w:rsidP="00A049F1">
      <w:pPr>
        <w:widowControl w:val="0"/>
        <w:spacing w:line="216" w:lineRule="auto"/>
        <w:ind w:firstLine="284"/>
        <w:jc w:val="both"/>
        <w:rPr>
          <w:sz w:val="20"/>
          <w:szCs w:val="20"/>
        </w:rPr>
      </w:pPr>
      <w:r>
        <w:rPr>
          <w:sz w:val="20"/>
          <w:szCs w:val="20"/>
        </w:rPr>
        <w:t>Нагревание  охлаждение почвы зависит от формы рельефа повер</w:t>
      </w:r>
      <w:r>
        <w:rPr>
          <w:sz w:val="20"/>
          <w:szCs w:val="20"/>
        </w:rPr>
        <w:t>х</w:t>
      </w:r>
      <w:r>
        <w:rPr>
          <w:sz w:val="20"/>
          <w:szCs w:val="20"/>
        </w:rPr>
        <w:t>ности, ориентации икрутизны склонов. Южные склоны получают больше тепла, чем северные. На глубине 0,8 м эта разница в северном полушарии в среднем за год составляет 3,1ºС, на меньших глубинах она меньше.</w:t>
      </w:r>
    </w:p>
    <w:p w:rsidR="00A049F1" w:rsidRDefault="00A049F1" w:rsidP="00A049F1">
      <w:pPr>
        <w:widowControl w:val="0"/>
        <w:spacing w:line="216" w:lineRule="auto"/>
        <w:ind w:firstLine="284"/>
        <w:jc w:val="both"/>
        <w:rPr>
          <w:sz w:val="20"/>
          <w:szCs w:val="20"/>
        </w:rPr>
      </w:pPr>
      <w:r>
        <w:rPr>
          <w:sz w:val="20"/>
          <w:szCs w:val="20"/>
        </w:rPr>
        <w:t>Оголенная почва на склонах прогревается сильнее, чем покрытая растительностью (примерно на 9ºС). Почва под растительным покр</w:t>
      </w:r>
      <w:r>
        <w:rPr>
          <w:sz w:val="20"/>
          <w:szCs w:val="20"/>
        </w:rPr>
        <w:t>о</w:t>
      </w:r>
      <w:r>
        <w:rPr>
          <w:sz w:val="20"/>
          <w:szCs w:val="20"/>
        </w:rPr>
        <w:t>вом летом холоднее, а зимой теплее, чем оголенная.</w:t>
      </w:r>
    </w:p>
    <w:p w:rsidR="00A049F1" w:rsidRDefault="00A049F1" w:rsidP="00A049F1">
      <w:pPr>
        <w:widowControl w:val="0"/>
        <w:spacing w:line="216" w:lineRule="auto"/>
        <w:ind w:firstLine="284"/>
        <w:jc w:val="both"/>
        <w:rPr>
          <w:sz w:val="20"/>
          <w:szCs w:val="20"/>
        </w:rPr>
      </w:pPr>
      <w:r>
        <w:rPr>
          <w:sz w:val="20"/>
          <w:szCs w:val="20"/>
        </w:rPr>
        <w:t>Под паром летом пахотный слой на 5 – 6ºС теплее, чем под пол</w:t>
      </w:r>
      <w:r>
        <w:rPr>
          <w:sz w:val="20"/>
          <w:szCs w:val="20"/>
        </w:rPr>
        <w:t>е</w:t>
      </w:r>
      <w:r>
        <w:rPr>
          <w:sz w:val="20"/>
          <w:szCs w:val="20"/>
        </w:rPr>
        <w:t>выми культурами.</w:t>
      </w:r>
    </w:p>
    <w:p w:rsidR="00A049F1" w:rsidRDefault="00A049F1" w:rsidP="00A049F1">
      <w:pPr>
        <w:widowControl w:val="0"/>
        <w:spacing w:line="216" w:lineRule="auto"/>
        <w:ind w:firstLine="284"/>
        <w:jc w:val="both"/>
        <w:rPr>
          <w:sz w:val="20"/>
          <w:szCs w:val="20"/>
        </w:rPr>
      </w:pPr>
      <w:r>
        <w:rPr>
          <w:sz w:val="20"/>
          <w:szCs w:val="20"/>
        </w:rPr>
        <w:t>Средняя годовая температура почвы в лесу ниже, чем в поле, на      1 – 2ºС на глубине 1 м и на 5 – 6ºС – на глубине 0,2 м. При глубине свыше 0,7 м температура почвы сохраняется постоянной.</w:t>
      </w:r>
    </w:p>
    <w:p w:rsidR="00A049F1" w:rsidRDefault="00A049F1" w:rsidP="00A049F1">
      <w:pPr>
        <w:widowControl w:val="0"/>
        <w:spacing w:line="216" w:lineRule="auto"/>
        <w:ind w:firstLine="284"/>
        <w:jc w:val="both"/>
        <w:rPr>
          <w:sz w:val="20"/>
          <w:szCs w:val="20"/>
        </w:rPr>
      </w:pPr>
      <w:r>
        <w:rPr>
          <w:sz w:val="20"/>
          <w:szCs w:val="20"/>
        </w:rPr>
        <w:t>Теплопроовдность снега очень мала, в особенности рыхлого, что снижает теплообмен между почвой и атмосферой. Снежный покров предохраняет почву от глубокого промерзания. Это особенно важно для озимых, многолетних трав, плодово-ягодных культур.</w:t>
      </w:r>
    </w:p>
    <w:p w:rsidR="00A049F1" w:rsidRDefault="00A049F1" w:rsidP="00A049F1">
      <w:pPr>
        <w:widowControl w:val="0"/>
        <w:spacing w:line="216" w:lineRule="auto"/>
        <w:ind w:firstLine="284"/>
        <w:jc w:val="both"/>
        <w:rPr>
          <w:sz w:val="20"/>
          <w:szCs w:val="20"/>
        </w:rPr>
      </w:pPr>
    </w:p>
    <w:p w:rsidR="00A049F1" w:rsidRPr="00490C04" w:rsidRDefault="00A049F1" w:rsidP="00160B4C">
      <w:pPr>
        <w:widowControl w:val="0"/>
        <w:spacing w:line="216" w:lineRule="auto"/>
        <w:jc w:val="center"/>
        <w:rPr>
          <w:b/>
          <w:sz w:val="20"/>
          <w:szCs w:val="20"/>
        </w:rPr>
      </w:pPr>
      <w:r>
        <w:rPr>
          <w:b/>
          <w:sz w:val="20"/>
          <w:szCs w:val="20"/>
        </w:rPr>
        <w:t>17.3. Измерение температуры почвы и воздуха</w:t>
      </w:r>
    </w:p>
    <w:p w:rsidR="00A049F1" w:rsidRDefault="00A049F1" w:rsidP="00A049F1">
      <w:pPr>
        <w:widowControl w:val="0"/>
        <w:spacing w:line="216" w:lineRule="auto"/>
        <w:ind w:firstLine="284"/>
        <w:jc w:val="both"/>
        <w:rPr>
          <w:sz w:val="20"/>
          <w:szCs w:val="20"/>
        </w:rPr>
      </w:pPr>
    </w:p>
    <w:p w:rsidR="00A049F1" w:rsidRDefault="00A049F1" w:rsidP="00A049F1">
      <w:pPr>
        <w:pStyle w:val="BodyTextIndent2"/>
        <w:spacing w:line="216" w:lineRule="auto"/>
      </w:pPr>
      <w:r>
        <w:t>На метеорологических станциях измеряют температуру воздуха, почвы, воды и снега. Температура является одной из основных хара</w:t>
      </w:r>
      <w:r>
        <w:t>к</w:t>
      </w:r>
      <w:r>
        <w:lastRenderedPageBreak/>
        <w:t>теристик погоды и климата. Для измерения температуры используют различные типы термометров: жидкостные, термоэлектрические, эле</w:t>
      </w:r>
      <w:r>
        <w:t>к</w:t>
      </w:r>
      <w:r>
        <w:t>тротермометры сопротивления и деформационные термометры.</w:t>
      </w:r>
    </w:p>
    <w:p w:rsidR="00A049F1" w:rsidRDefault="00A049F1" w:rsidP="00A049F1">
      <w:pPr>
        <w:spacing w:line="216" w:lineRule="auto"/>
        <w:ind w:firstLine="284"/>
        <w:jc w:val="both"/>
        <w:rPr>
          <w:sz w:val="20"/>
        </w:rPr>
      </w:pPr>
      <w:r>
        <w:rPr>
          <w:sz w:val="20"/>
        </w:rPr>
        <w:t>Наиболее распространены жидкостные термометры. Принцип де</w:t>
      </w:r>
      <w:r>
        <w:rPr>
          <w:sz w:val="20"/>
        </w:rPr>
        <w:t>й</w:t>
      </w:r>
      <w:r>
        <w:rPr>
          <w:sz w:val="20"/>
        </w:rPr>
        <w:t>ствия жидкостных термометров основан на изменении объема жидк</w:t>
      </w:r>
      <w:r>
        <w:rPr>
          <w:sz w:val="20"/>
        </w:rPr>
        <w:t>о</w:t>
      </w:r>
      <w:r>
        <w:rPr>
          <w:sz w:val="20"/>
        </w:rPr>
        <w:t>сти в зависимости от повышения или понижения температуры. В кач</w:t>
      </w:r>
      <w:r>
        <w:rPr>
          <w:sz w:val="20"/>
        </w:rPr>
        <w:t>е</w:t>
      </w:r>
      <w:r>
        <w:rPr>
          <w:sz w:val="20"/>
        </w:rPr>
        <w:t>стве жидкости в таких термометрах используется ртуть, спирт и тол</w:t>
      </w:r>
      <w:r>
        <w:rPr>
          <w:sz w:val="20"/>
        </w:rPr>
        <w:t>у</w:t>
      </w:r>
      <w:r>
        <w:rPr>
          <w:sz w:val="20"/>
        </w:rPr>
        <w:t>ол. По своему строению жидкостные термометры делятся на два типа: со вставной шкалой и палочные. В последнем термометре шкала нан</w:t>
      </w:r>
      <w:r>
        <w:rPr>
          <w:sz w:val="20"/>
        </w:rPr>
        <w:t>е</w:t>
      </w:r>
      <w:r>
        <w:rPr>
          <w:sz w:val="20"/>
        </w:rPr>
        <w:t>сена непосредственно на наружную сторону капиллярной трубки. О</w:t>
      </w:r>
      <w:r>
        <w:rPr>
          <w:sz w:val="20"/>
        </w:rPr>
        <w:t>т</w:t>
      </w:r>
      <w:r>
        <w:rPr>
          <w:sz w:val="20"/>
        </w:rPr>
        <w:t>счеты во всех термометрах делают с точностью 0,1</w:t>
      </w:r>
      <w:r>
        <w:rPr>
          <w:sz w:val="20"/>
        </w:rPr>
        <w:sym w:font="Symbol" w:char="F0B0"/>
      </w:r>
      <w:r>
        <w:rPr>
          <w:sz w:val="20"/>
        </w:rPr>
        <w:t>С.</w:t>
      </w:r>
    </w:p>
    <w:p w:rsidR="00A049F1" w:rsidRDefault="00A049F1" w:rsidP="00A049F1">
      <w:pPr>
        <w:spacing w:line="216" w:lineRule="auto"/>
        <w:ind w:firstLine="284"/>
        <w:jc w:val="both"/>
        <w:rPr>
          <w:sz w:val="20"/>
        </w:rPr>
      </w:pPr>
      <w:r>
        <w:rPr>
          <w:sz w:val="20"/>
        </w:rPr>
        <w:t>Температура по Международной практической шкале (МПШ) в</w:t>
      </w:r>
      <w:r>
        <w:rPr>
          <w:sz w:val="20"/>
        </w:rPr>
        <w:t>ы</w:t>
      </w:r>
      <w:r>
        <w:rPr>
          <w:sz w:val="20"/>
        </w:rPr>
        <w:t>ражается в градусах Цельсия (</w:t>
      </w:r>
      <w:r>
        <w:rPr>
          <w:sz w:val="20"/>
        </w:rPr>
        <w:sym w:font="Symbol" w:char="F0B0"/>
      </w:r>
      <w:r>
        <w:rPr>
          <w:sz w:val="20"/>
        </w:rPr>
        <w:t>С). Интервал между точками плавления льда (0</w:t>
      </w:r>
      <w:r>
        <w:rPr>
          <w:sz w:val="20"/>
        </w:rPr>
        <w:sym w:font="Symbol" w:char="F0B0"/>
      </w:r>
      <w:r>
        <w:rPr>
          <w:sz w:val="20"/>
        </w:rPr>
        <w:t>С) и кипения воды (100</w:t>
      </w:r>
      <w:r>
        <w:rPr>
          <w:sz w:val="20"/>
        </w:rPr>
        <w:sym w:font="Symbol" w:char="F0B0"/>
      </w:r>
      <w:r>
        <w:rPr>
          <w:sz w:val="20"/>
        </w:rPr>
        <w:t>С) разделен на 100 равных частей; 1/100 часть соответствует 1</w:t>
      </w:r>
      <w:r>
        <w:rPr>
          <w:sz w:val="20"/>
        </w:rPr>
        <w:sym w:font="Symbol" w:char="F0B0"/>
      </w:r>
      <w:r>
        <w:rPr>
          <w:sz w:val="20"/>
        </w:rPr>
        <w:t>С. Для оценки термодинамического с</w:t>
      </w:r>
      <w:r>
        <w:rPr>
          <w:sz w:val="20"/>
        </w:rPr>
        <w:t>о</w:t>
      </w:r>
      <w:r>
        <w:rPr>
          <w:sz w:val="20"/>
        </w:rPr>
        <w:t>стояния атмосферы используется термодинамическая температурная шкала (ТТШ) – Кельвина (ТК). Шкалы отличаются одна от другой н</w:t>
      </w:r>
      <w:r>
        <w:rPr>
          <w:sz w:val="20"/>
        </w:rPr>
        <w:t>а</w:t>
      </w:r>
      <w:r>
        <w:rPr>
          <w:sz w:val="20"/>
        </w:rPr>
        <w:t>чалом отсчета. Переход от практической шкалы к термодинамической шкале Кельвина выражается следующим уравнением:</w:t>
      </w:r>
    </w:p>
    <w:p w:rsidR="00A049F1" w:rsidRDefault="00A049F1" w:rsidP="00A049F1">
      <w:pPr>
        <w:spacing w:line="216" w:lineRule="auto"/>
        <w:ind w:firstLine="284"/>
        <w:jc w:val="both"/>
        <w:rPr>
          <w:sz w:val="20"/>
        </w:rPr>
      </w:pPr>
    </w:p>
    <w:p w:rsidR="00A049F1" w:rsidRDefault="00A049F1" w:rsidP="00A049F1">
      <w:pPr>
        <w:spacing w:line="216" w:lineRule="auto"/>
        <w:ind w:firstLine="284"/>
        <w:jc w:val="right"/>
        <w:rPr>
          <w:sz w:val="20"/>
        </w:rPr>
      </w:pPr>
      <w:r>
        <w:rPr>
          <w:sz w:val="20"/>
        </w:rPr>
        <w:t>ТК = 273,2</w:t>
      </w:r>
      <w:r>
        <w:rPr>
          <w:sz w:val="20"/>
        </w:rPr>
        <w:sym w:font="Symbol" w:char="F0B0"/>
      </w:r>
      <w:r>
        <w:rPr>
          <w:sz w:val="20"/>
        </w:rPr>
        <w:t xml:space="preserve"> + </w:t>
      </w:r>
      <w:r>
        <w:rPr>
          <w:sz w:val="20"/>
          <w:lang w:val="en-US"/>
        </w:rPr>
        <w:t>t</w:t>
      </w:r>
      <w:r>
        <w:rPr>
          <w:sz w:val="20"/>
        </w:rPr>
        <w:sym w:font="Symbol" w:char="F0B0"/>
      </w:r>
      <w:r>
        <w:rPr>
          <w:sz w:val="20"/>
        </w:rPr>
        <w:t>С.</w:t>
      </w:r>
      <w:r>
        <w:rPr>
          <w:sz w:val="20"/>
        </w:rPr>
        <w:tab/>
      </w:r>
      <w:r>
        <w:rPr>
          <w:sz w:val="20"/>
        </w:rPr>
        <w:tab/>
      </w:r>
      <w:r>
        <w:rPr>
          <w:sz w:val="20"/>
        </w:rPr>
        <w:tab/>
        <w:t>(17.6)</w:t>
      </w:r>
    </w:p>
    <w:p w:rsidR="00A049F1" w:rsidRDefault="00A049F1" w:rsidP="00A049F1">
      <w:pPr>
        <w:spacing w:line="216" w:lineRule="auto"/>
        <w:ind w:firstLine="284"/>
        <w:jc w:val="right"/>
        <w:rPr>
          <w:sz w:val="20"/>
        </w:rPr>
      </w:pPr>
    </w:p>
    <w:p w:rsidR="00A049F1" w:rsidRDefault="00A049F1" w:rsidP="00A049F1">
      <w:pPr>
        <w:pStyle w:val="1"/>
        <w:spacing w:line="216" w:lineRule="auto"/>
        <w:jc w:val="both"/>
        <w:rPr>
          <w:b w:val="0"/>
        </w:rPr>
      </w:pPr>
      <w:r>
        <w:t xml:space="preserve">Измерение температуры почвы. </w:t>
      </w:r>
      <w:r>
        <w:rPr>
          <w:b w:val="0"/>
        </w:rPr>
        <w:t>На метеорологических станциях наблюдения за температурой почвы осуществляются как на поверхности почвы, так и на различных глубинах. Для этого выбирают площа</w:t>
      </w:r>
      <w:r>
        <w:rPr>
          <w:b w:val="0"/>
        </w:rPr>
        <w:t>д</w:t>
      </w:r>
      <w:r>
        <w:rPr>
          <w:b w:val="0"/>
        </w:rPr>
        <w:t>ку размером 4</w:t>
      </w:r>
      <w:r>
        <w:rPr>
          <w:b w:val="0"/>
        </w:rPr>
        <w:sym w:font="Symbol" w:char="F0B4"/>
      </w:r>
      <w:r>
        <w:rPr>
          <w:b w:val="0"/>
        </w:rPr>
        <w:t>6 м, которую очищают от травяного покрова, а почву взрыхляют.</w:t>
      </w:r>
    </w:p>
    <w:p w:rsidR="00A049F1" w:rsidRDefault="00A049F1" w:rsidP="00A049F1">
      <w:pPr>
        <w:spacing w:line="216" w:lineRule="auto"/>
        <w:ind w:firstLine="284"/>
        <w:jc w:val="both"/>
        <w:rPr>
          <w:sz w:val="20"/>
        </w:rPr>
      </w:pPr>
      <w:r>
        <w:rPr>
          <w:sz w:val="20"/>
        </w:rPr>
        <w:t>Для измерения температуры поверхности почвы и снежного покр</w:t>
      </w:r>
      <w:r>
        <w:rPr>
          <w:sz w:val="20"/>
        </w:rPr>
        <w:t>о</w:t>
      </w:r>
      <w:r>
        <w:rPr>
          <w:sz w:val="20"/>
        </w:rPr>
        <w:t>ва используют срочный, максимальный и минимальный термометры. Термометры устанавливают в середине оголенной площадки на ра</w:t>
      </w:r>
      <w:r>
        <w:rPr>
          <w:sz w:val="20"/>
        </w:rPr>
        <w:t>с</w:t>
      </w:r>
      <w:r>
        <w:rPr>
          <w:sz w:val="20"/>
        </w:rPr>
        <w:t>стоянии 5…6 см один от другого резервуарами на восток в приведе</w:t>
      </w:r>
      <w:r>
        <w:rPr>
          <w:sz w:val="20"/>
        </w:rPr>
        <w:t>н</w:t>
      </w:r>
      <w:r>
        <w:rPr>
          <w:sz w:val="20"/>
        </w:rPr>
        <w:t>ной ниже последовательности: первый с севера – срочный для измер</w:t>
      </w:r>
      <w:r>
        <w:rPr>
          <w:sz w:val="20"/>
        </w:rPr>
        <w:t>е</w:t>
      </w:r>
      <w:r>
        <w:rPr>
          <w:sz w:val="20"/>
        </w:rPr>
        <w:t>ния температуры поверхности почвы и снежного покрова, второй – минимальный, третий – максимальный. Срочный и минимальный те</w:t>
      </w:r>
      <w:r>
        <w:rPr>
          <w:sz w:val="20"/>
        </w:rPr>
        <w:t>р</w:t>
      </w:r>
      <w:r>
        <w:rPr>
          <w:sz w:val="20"/>
        </w:rPr>
        <w:t xml:space="preserve">мометры необходимо положить на поверхность строго горизонтально, а максимальный </w:t>
      </w:r>
      <w:r w:rsidR="00160B4C">
        <w:rPr>
          <w:sz w:val="20"/>
        </w:rPr>
        <w:t xml:space="preserve">– </w:t>
      </w:r>
      <w:r>
        <w:rPr>
          <w:sz w:val="20"/>
        </w:rPr>
        <w:t>с небольшим наклоном в сторону резервуара. Те</w:t>
      </w:r>
      <w:r>
        <w:rPr>
          <w:sz w:val="20"/>
        </w:rPr>
        <w:t>р</w:t>
      </w:r>
      <w:r>
        <w:rPr>
          <w:sz w:val="20"/>
        </w:rPr>
        <w:t>мометры должны лежать на почве таким образом, чтобы их резерву</w:t>
      </w:r>
      <w:r>
        <w:rPr>
          <w:sz w:val="20"/>
        </w:rPr>
        <w:t>а</w:t>
      </w:r>
      <w:r>
        <w:rPr>
          <w:sz w:val="20"/>
        </w:rPr>
        <w:t>ры и наружная оболочка были наполовину заглублены в почву.</w:t>
      </w:r>
    </w:p>
    <w:p w:rsidR="00A049F1" w:rsidRDefault="00A049F1" w:rsidP="00A049F1">
      <w:pPr>
        <w:shd w:val="clear" w:color="auto" w:fill="FFFFFF"/>
        <w:spacing w:line="216" w:lineRule="auto"/>
        <w:ind w:firstLine="284"/>
        <w:jc w:val="both"/>
        <w:rPr>
          <w:color w:val="000000"/>
          <w:spacing w:val="3"/>
          <w:sz w:val="20"/>
        </w:rPr>
      </w:pPr>
      <w:r w:rsidRPr="009D6B4B">
        <w:rPr>
          <w:color w:val="000000"/>
          <w:sz w:val="20"/>
        </w:rPr>
        <w:t>С</w:t>
      </w:r>
      <w:r>
        <w:rPr>
          <w:color w:val="000000"/>
          <w:sz w:val="20"/>
        </w:rPr>
        <w:t xml:space="preserve"> </w:t>
      </w:r>
      <w:r w:rsidRPr="009D6B4B">
        <w:rPr>
          <w:color w:val="000000"/>
          <w:sz w:val="20"/>
        </w:rPr>
        <w:t>р</w:t>
      </w:r>
      <w:r>
        <w:rPr>
          <w:color w:val="000000"/>
          <w:sz w:val="20"/>
        </w:rPr>
        <w:t xml:space="preserve"> </w:t>
      </w:r>
      <w:r w:rsidRPr="009D6B4B">
        <w:rPr>
          <w:color w:val="000000"/>
          <w:sz w:val="20"/>
        </w:rPr>
        <w:t>о</w:t>
      </w:r>
      <w:r>
        <w:rPr>
          <w:color w:val="000000"/>
          <w:sz w:val="20"/>
        </w:rPr>
        <w:t xml:space="preserve"> </w:t>
      </w:r>
      <w:r w:rsidRPr="009D6B4B">
        <w:rPr>
          <w:color w:val="000000"/>
          <w:sz w:val="20"/>
        </w:rPr>
        <w:t>ч</w:t>
      </w:r>
      <w:r>
        <w:rPr>
          <w:color w:val="000000"/>
          <w:sz w:val="20"/>
        </w:rPr>
        <w:t xml:space="preserve"> </w:t>
      </w:r>
      <w:r w:rsidRPr="009D6B4B">
        <w:rPr>
          <w:color w:val="000000"/>
          <w:sz w:val="20"/>
        </w:rPr>
        <w:t>н</w:t>
      </w:r>
      <w:r>
        <w:rPr>
          <w:color w:val="000000"/>
          <w:sz w:val="20"/>
        </w:rPr>
        <w:t xml:space="preserve"> </w:t>
      </w:r>
      <w:r w:rsidRPr="009D6B4B">
        <w:rPr>
          <w:color w:val="000000"/>
          <w:sz w:val="20"/>
        </w:rPr>
        <w:t>ы</w:t>
      </w:r>
      <w:r>
        <w:rPr>
          <w:color w:val="000000"/>
          <w:sz w:val="20"/>
        </w:rPr>
        <w:t xml:space="preserve"> </w:t>
      </w:r>
      <w:r w:rsidRPr="009D6B4B">
        <w:rPr>
          <w:color w:val="000000"/>
          <w:sz w:val="20"/>
        </w:rPr>
        <w:t>й</w:t>
      </w:r>
      <w:r>
        <w:rPr>
          <w:color w:val="000000"/>
          <w:sz w:val="20"/>
        </w:rPr>
        <w:t xml:space="preserve"> </w:t>
      </w:r>
      <w:r w:rsidRPr="009D6B4B">
        <w:rPr>
          <w:color w:val="000000"/>
          <w:sz w:val="20"/>
        </w:rPr>
        <w:t xml:space="preserve"> т</w:t>
      </w:r>
      <w:r>
        <w:rPr>
          <w:color w:val="000000"/>
          <w:sz w:val="20"/>
        </w:rPr>
        <w:t xml:space="preserve"> </w:t>
      </w:r>
      <w:r w:rsidRPr="009D6B4B">
        <w:rPr>
          <w:color w:val="000000"/>
          <w:sz w:val="20"/>
        </w:rPr>
        <w:t>е</w:t>
      </w:r>
      <w:r>
        <w:rPr>
          <w:color w:val="000000"/>
          <w:sz w:val="20"/>
        </w:rPr>
        <w:t xml:space="preserve"> </w:t>
      </w:r>
      <w:r w:rsidRPr="009D6B4B">
        <w:rPr>
          <w:color w:val="000000"/>
          <w:sz w:val="20"/>
        </w:rPr>
        <w:t>р</w:t>
      </w:r>
      <w:r>
        <w:rPr>
          <w:color w:val="000000"/>
          <w:sz w:val="20"/>
        </w:rPr>
        <w:t xml:space="preserve"> </w:t>
      </w:r>
      <w:r w:rsidRPr="009D6B4B">
        <w:rPr>
          <w:color w:val="000000"/>
          <w:sz w:val="20"/>
        </w:rPr>
        <w:t>м</w:t>
      </w:r>
      <w:r>
        <w:rPr>
          <w:color w:val="000000"/>
          <w:sz w:val="20"/>
        </w:rPr>
        <w:t xml:space="preserve"> </w:t>
      </w:r>
      <w:r w:rsidRPr="009D6B4B">
        <w:rPr>
          <w:color w:val="000000"/>
          <w:sz w:val="20"/>
        </w:rPr>
        <w:t>о</w:t>
      </w:r>
      <w:r>
        <w:rPr>
          <w:color w:val="000000"/>
          <w:sz w:val="20"/>
        </w:rPr>
        <w:t xml:space="preserve"> </w:t>
      </w:r>
      <w:r w:rsidRPr="009D6B4B">
        <w:rPr>
          <w:color w:val="000000"/>
          <w:sz w:val="20"/>
        </w:rPr>
        <w:t>м</w:t>
      </w:r>
      <w:r>
        <w:rPr>
          <w:color w:val="000000"/>
          <w:sz w:val="20"/>
        </w:rPr>
        <w:t xml:space="preserve"> </w:t>
      </w:r>
      <w:r w:rsidRPr="009D6B4B">
        <w:rPr>
          <w:color w:val="000000"/>
          <w:sz w:val="20"/>
        </w:rPr>
        <w:t>е</w:t>
      </w:r>
      <w:r>
        <w:rPr>
          <w:color w:val="000000"/>
          <w:sz w:val="20"/>
        </w:rPr>
        <w:t xml:space="preserve"> </w:t>
      </w:r>
      <w:r w:rsidRPr="009D6B4B">
        <w:rPr>
          <w:color w:val="000000"/>
          <w:sz w:val="20"/>
        </w:rPr>
        <w:t>т</w:t>
      </w:r>
      <w:r>
        <w:rPr>
          <w:color w:val="000000"/>
          <w:sz w:val="20"/>
        </w:rPr>
        <w:t xml:space="preserve"> </w:t>
      </w:r>
      <w:r w:rsidRPr="009D6B4B">
        <w:rPr>
          <w:color w:val="000000"/>
          <w:sz w:val="20"/>
        </w:rPr>
        <w:t>р</w:t>
      </w:r>
      <w:r>
        <w:rPr>
          <w:color w:val="000000"/>
          <w:sz w:val="20"/>
        </w:rPr>
        <w:t xml:space="preserve"> </w:t>
      </w:r>
      <w:r>
        <w:rPr>
          <w:b/>
          <w:color w:val="000000"/>
          <w:sz w:val="20"/>
        </w:rPr>
        <w:t xml:space="preserve"> </w:t>
      </w:r>
      <w:r>
        <w:rPr>
          <w:color w:val="000000"/>
          <w:sz w:val="20"/>
        </w:rPr>
        <w:t>применяется для измерения тем</w:t>
      </w:r>
      <w:r>
        <w:rPr>
          <w:color w:val="000000"/>
          <w:spacing w:val="3"/>
          <w:sz w:val="20"/>
        </w:rPr>
        <w:t>пер</w:t>
      </w:r>
      <w:r>
        <w:rPr>
          <w:color w:val="000000"/>
          <w:spacing w:val="3"/>
          <w:sz w:val="20"/>
        </w:rPr>
        <w:t>а</w:t>
      </w:r>
      <w:r>
        <w:rPr>
          <w:color w:val="000000"/>
          <w:spacing w:val="3"/>
          <w:sz w:val="20"/>
        </w:rPr>
        <w:t>туры поверхности почвы и снежного покрова в данный момент (ср</w:t>
      </w:r>
      <w:r>
        <w:rPr>
          <w:color w:val="000000"/>
          <w:spacing w:val="3"/>
          <w:sz w:val="20"/>
        </w:rPr>
        <w:t>о</w:t>
      </w:r>
      <w:r>
        <w:rPr>
          <w:color w:val="000000"/>
          <w:spacing w:val="3"/>
          <w:sz w:val="20"/>
        </w:rPr>
        <w:t xml:space="preserve">ки наблюдений). Это ртутный </w:t>
      </w:r>
      <w:r>
        <w:rPr>
          <w:color w:val="000000"/>
          <w:spacing w:val="4"/>
          <w:sz w:val="20"/>
        </w:rPr>
        <w:t>термометр с цилиндрическим резе</w:t>
      </w:r>
      <w:r>
        <w:rPr>
          <w:color w:val="000000"/>
          <w:spacing w:val="4"/>
          <w:sz w:val="20"/>
        </w:rPr>
        <w:t>р</w:t>
      </w:r>
      <w:r>
        <w:rPr>
          <w:color w:val="000000"/>
          <w:spacing w:val="4"/>
          <w:sz w:val="20"/>
        </w:rPr>
        <w:t>вуаром. Он имеет вставную шкалу с ценой деления</w:t>
      </w:r>
      <w:r>
        <w:rPr>
          <w:color w:val="000000"/>
          <w:spacing w:val="3"/>
          <w:sz w:val="20"/>
        </w:rPr>
        <w:t xml:space="preserve"> 0,5°.</w:t>
      </w:r>
    </w:p>
    <w:p w:rsidR="00A049F1" w:rsidRDefault="00A049F1" w:rsidP="00A049F1">
      <w:pPr>
        <w:shd w:val="clear" w:color="auto" w:fill="FFFFFF"/>
        <w:spacing w:line="216" w:lineRule="auto"/>
        <w:ind w:firstLine="284"/>
        <w:jc w:val="both"/>
        <w:rPr>
          <w:sz w:val="20"/>
        </w:rPr>
      </w:pPr>
      <w:r w:rsidRPr="009D6B4B">
        <w:rPr>
          <w:color w:val="000000"/>
          <w:sz w:val="20"/>
        </w:rPr>
        <w:lastRenderedPageBreak/>
        <w:t>М</w:t>
      </w:r>
      <w:r>
        <w:rPr>
          <w:color w:val="000000"/>
          <w:sz w:val="20"/>
        </w:rPr>
        <w:t xml:space="preserve"> </w:t>
      </w:r>
      <w:r w:rsidRPr="009D6B4B">
        <w:rPr>
          <w:color w:val="000000"/>
          <w:sz w:val="20"/>
        </w:rPr>
        <w:t>и</w:t>
      </w:r>
      <w:r>
        <w:rPr>
          <w:color w:val="000000"/>
          <w:sz w:val="20"/>
        </w:rPr>
        <w:t xml:space="preserve"> </w:t>
      </w:r>
      <w:r w:rsidRPr="009D6B4B">
        <w:rPr>
          <w:color w:val="000000"/>
          <w:sz w:val="20"/>
        </w:rPr>
        <w:t>н</w:t>
      </w:r>
      <w:r>
        <w:rPr>
          <w:color w:val="000000"/>
          <w:sz w:val="20"/>
        </w:rPr>
        <w:t xml:space="preserve"> </w:t>
      </w:r>
      <w:r w:rsidRPr="009D6B4B">
        <w:rPr>
          <w:color w:val="000000"/>
          <w:sz w:val="20"/>
        </w:rPr>
        <w:t>и</w:t>
      </w:r>
      <w:r>
        <w:rPr>
          <w:color w:val="000000"/>
          <w:sz w:val="20"/>
        </w:rPr>
        <w:t xml:space="preserve"> </w:t>
      </w:r>
      <w:r w:rsidRPr="009D6B4B">
        <w:rPr>
          <w:color w:val="000000"/>
          <w:sz w:val="20"/>
        </w:rPr>
        <w:t>м</w:t>
      </w:r>
      <w:r>
        <w:rPr>
          <w:color w:val="000000"/>
          <w:sz w:val="20"/>
        </w:rPr>
        <w:t xml:space="preserve"> </w:t>
      </w:r>
      <w:r w:rsidRPr="009D6B4B">
        <w:rPr>
          <w:color w:val="000000"/>
          <w:sz w:val="20"/>
        </w:rPr>
        <w:t>а</w:t>
      </w:r>
      <w:r>
        <w:rPr>
          <w:color w:val="000000"/>
          <w:sz w:val="20"/>
        </w:rPr>
        <w:t xml:space="preserve"> </w:t>
      </w:r>
      <w:r w:rsidRPr="009D6B4B">
        <w:rPr>
          <w:color w:val="000000"/>
          <w:sz w:val="20"/>
        </w:rPr>
        <w:t>л</w:t>
      </w:r>
      <w:r>
        <w:rPr>
          <w:color w:val="000000"/>
          <w:sz w:val="20"/>
        </w:rPr>
        <w:t xml:space="preserve"> </w:t>
      </w:r>
      <w:r w:rsidRPr="009D6B4B">
        <w:rPr>
          <w:color w:val="000000"/>
          <w:sz w:val="20"/>
        </w:rPr>
        <w:t>ь</w:t>
      </w:r>
      <w:r>
        <w:rPr>
          <w:color w:val="000000"/>
          <w:sz w:val="20"/>
        </w:rPr>
        <w:t xml:space="preserve"> </w:t>
      </w:r>
      <w:r w:rsidRPr="009D6B4B">
        <w:rPr>
          <w:color w:val="000000"/>
          <w:sz w:val="20"/>
        </w:rPr>
        <w:t>н</w:t>
      </w:r>
      <w:r>
        <w:rPr>
          <w:color w:val="000000"/>
          <w:sz w:val="20"/>
        </w:rPr>
        <w:t xml:space="preserve"> </w:t>
      </w:r>
      <w:r w:rsidRPr="009D6B4B">
        <w:rPr>
          <w:color w:val="000000"/>
          <w:sz w:val="20"/>
        </w:rPr>
        <w:t>ы</w:t>
      </w:r>
      <w:r>
        <w:rPr>
          <w:color w:val="000000"/>
          <w:sz w:val="20"/>
        </w:rPr>
        <w:t xml:space="preserve"> </w:t>
      </w:r>
      <w:r w:rsidRPr="009D6B4B">
        <w:rPr>
          <w:color w:val="000000"/>
          <w:sz w:val="20"/>
        </w:rPr>
        <w:t>й</w:t>
      </w:r>
      <w:r>
        <w:rPr>
          <w:color w:val="000000"/>
          <w:sz w:val="20"/>
        </w:rPr>
        <w:t xml:space="preserve"> </w:t>
      </w:r>
      <w:r w:rsidRPr="009D6B4B">
        <w:rPr>
          <w:color w:val="000000"/>
          <w:sz w:val="20"/>
        </w:rPr>
        <w:t xml:space="preserve"> т</w:t>
      </w:r>
      <w:r>
        <w:rPr>
          <w:color w:val="000000"/>
          <w:sz w:val="20"/>
        </w:rPr>
        <w:t xml:space="preserve"> </w:t>
      </w:r>
      <w:r w:rsidRPr="009D6B4B">
        <w:rPr>
          <w:color w:val="000000"/>
          <w:sz w:val="20"/>
        </w:rPr>
        <w:t>е</w:t>
      </w:r>
      <w:r>
        <w:rPr>
          <w:color w:val="000000"/>
          <w:sz w:val="20"/>
        </w:rPr>
        <w:t xml:space="preserve"> </w:t>
      </w:r>
      <w:r w:rsidRPr="009D6B4B">
        <w:rPr>
          <w:color w:val="000000"/>
          <w:sz w:val="20"/>
        </w:rPr>
        <w:t>р</w:t>
      </w:r>
      <w:r>
        <w:rPr>
          <w:color w:val="000000"/>
          <w:sz w:val="20"/>
        </w:rPr>
        <w:t xml:space="preserve"> </w:t>
      </w:r>
      <w:r w:rsidRPr="009D6B4B">
        <w:rPr>
          <w:color w:val="000000"/>
          <w:sz w:val="20"/>
        </w:rPr>
        <w:t>м</w:t>
      </w:r>
      <w:r>
        <w:rPr>
          <w:color w:val="000000"/>
          <w:sz w:val="20"/>
        </w:rPr>
        <w:t xml:space="preserve"> </w:t>
      </w:r>
      <w:r w:rsidRPr="009D6B4B">
        <w:rPr>
          <w:color w:val="000000"/>
          <w:sz w:val="20"/>
        </w:rPr>
        <w:t>о</w:t>
      </w:r>
      <w:r>
        <w:rPr>
          <w:color w:val="000000"/>
          <w:sz w:val="20"/>
        </w:rPr>
        <w:t xml:space="preserve"> </w:t>
      </w:r>
      <w:r w:rsidRPr="009D6B4B">
        <w:rPr>
          <w:color w:val="000000"/>
          <w:sz w:val="20"/>
        </w:rPr>
        <w:t>м</w:t>
      </w:r>
      <w:r>
        <w:rPr>
          <w:color w:val="000000"/>
          <w:sz w:val="20"/>
        </w:rPr>
        <w:t xml:space="preserve"> </w:t>
      </w:r>
      <w:r w:rsidRPr="009D6B4B">
        <w:rPr>
          <w:color w:val="000000"/>
          <w:sz w:val="20"/>
        </w:rPr>
        <w:t>е</w:t>
      </w:r>
      <w:r>
        <w:rPr>
          <w:color w:val="000000"/>
          <w:sz w:val="20"/>
        </w:rPr>
        <w:t xml:space="preserve"> </w:t>
      </w:r>
      <w:r w:rsidRPr="009D6B4B">
        <w:rPr>
          <w:color w:val="000000"/>
          <w:sz w:val="20"/>
        </w:rPr>
        <w:t>т</w:t>
      </w:r>
      <w:r>
        <w:rPr>
          <w:color w:val="000000"/>
          <w:sz w:val="20"/>
        </w:rPr>
        <w:t xml:space="preserve"> </w:t>
      </w:r>
      <w:r w:rsidRPr="009D6B4B">
        <w:rPr>
          <w:color w:val="000000"/>
          <w:sz w:val="20"/>
        </w:rPr>
        <w:t>р</w:t>
      </w:r>
      <w:r>
        <w:rPr>
          <w:color w:val="000000"/>
          <w:sz w:val="20"/>
        </w:rPr>
        <w:t xml:space="preserve"> </w:t>
      </w:r>
      <w:r>
        <w:rPr>
          <w:b/>
          <w:color w:val="000000"/>
          <w:sz w:val="20"/>
        </w:rPr>
        <w:t xml:space="preserve"> </w:t>
      </w:r>
      <w:r>
        <w:rPr>
          <w:sz w:val="20"/>
        </w:rPr>
        <w:t>применяют для измерения самой низкой температуры за период между сроками наблюдений. Это термометр спиртовой, с ценой деления 0,5° со вставной шкалой и ц</w:t>
      </w:r>
      <w:r>
        <w:rPr>
          <w:sz w:val="20"/>
        </w:rPr>
        <w:t>и</w:t>
      </w:r>
      <w:r>
        <w:rPr>
          <w:sz w:val="20"/>
        </w:rPr>
        <w:t>линдрическим резервуаром. Минимальные показания термометра о</w:t>
      </w:r>
      <w:r>
        <w:rPr>
          <w:sz w:val="20"/>
        </w:rPr>
        <w:t>п</w:t>
      </w:r>
      <w:r>
        <w:rPr>
          <w:sz w:val="20"/>
        </w:rPr>
        <w:t xml:space="preserve">ределяются по легкому штифтику </w:t>
      </w:r>
      <w:r>
        <w:rPr>
          <w:i/>
          <w:sz w:val="20"/>
        </w:rPr>
        <w:t>1</w:t>
      </w:r>
      <w:r>
        <w:rPr>
          <w:sz w:val="20"/>
        </w:rPr>
        <w:t xml:space="preserve"> (рис. 17.2), изготовленному из темного стекла с утолщениями на концах. При подъеме резервуара термометра шти</w:t>
      </w:r>
      <w:r>
        <w:rPr>
          <w:sz w:val="20"/>
        </w:rPr>
        <w:t>ф</w:t>
      </w:r>
      <w:r>
        <w:rPr>
          <w:sz w:val="20"/>
        </w:rPr>
        <w:t>тик свободно перемещается в спирте, но не выходит из него, так как благодаря своей легкости не может прорвать повер</w:t>
      </w:r>
      <w:r>
        <w:rPr>
          <w:sz w:val="20"/>
        </w:rPr>
        <w:t>х</w:t>
      </w:r>
      <w:r>
        <w:rPr>
          <w:sz w:val="20"/>
        </w:rPr>
        <w:t>ностную пле</w:t>
      </w:r>
      <w:r>
        <w:rPr>
          <w:sz w:val="20"/>
        </w:rPr>
        <w:t>н</w:t>
      </w:r>
      <w:r>
        <w:rPr>
          <w:sz w:val="20"/>
        </w:rPr>
        <w:t xml:space="preserve">ку </w:t>
      </w:r>
      <w:r>
        <w:rPr>
          <w:i/>
          <w:sz w:val="20"/>
        </w:rPr>
        <w:t>2</w:t>
      </w:r>
      <w:r>
        <w:rPr>
          <w:sz w:val="20"/>
        </w:rPr>
        <w:t>, ограничивающую мениск спирта.</w:t>
      </w:r>
    </w:p>
    <w:p w:rsidR="00A049F1" w:rsidRDefault="00A049F1" w:rsidP="00A049F1">
      <w:pPr>
        <w:shd w:val="clear" w:color="auto" w:fill="FFFFFF"/>
        <w:spacing w:line="216" w:lineRule="auto"/>
        <w:ind w:firstLine="284"/>
        <w:jc w:val="center"/>
        <w:rPr>
          <w:color w:val="000000"/>
          <w:spacing w:val="2"/>
          <w:sz w:val="20"/>
        </w:rPr>
      </w:pPr>
    </w:p>
    <w:p w:rsidR="00A049F1" w:rsidRDefault="00A049F1" w:rsidP="00A049F1">
      <w:pPr>
        <w:shd w:val="clear" w:color="auto" w:fill="FFFFFF"/>
        <w:spacing w:line="216" w:lineRule="auto"/>
        <w:ind w:firstLine="284"/>
        <w:jc w:val="center"/>
        <w:rPr>
          <w:color w:val="000000"/>
          <w:spacing w:val="2"/>
          <w:sz w:val="20"/>
        </w:rPr>
      </w:pPr>
      <w:r w:rsidRPr="00A049F1">
        <w:rPr>
          <w:noProof/>
          <w:sz w:val="20"/>
        </w:rPr>
        <w:pict>
          <v:shape id="Рисунок 3272" o:spid="_x0000_i1286" type="#_x0000_t75" style="width:209.25pt;height:71.25pt;visibility:visible">
            <v:imagedata r:id="rId432" o:title=""/>
          </v:shape>
        </w:pict>
      </w:r>
    </w:p>
    <w:p w:rsidR="00A049F1" w:rsidRDefault="00A049F1" w:rsidP="00A049F1">
      <w:pPr>
        <w:shd w:val="clear" w:color="auto" w:fill="FFFFFF"/>
        <w:spacing w:line="216" w:lineRule="auto"/>
        <w:ind w:firstLine="284"/>
        <w:jc w:val="center"/>
        <w:rPr>
          <w:color w:val="000000"/>
          <w:spacing w:val="2"/>
          <w:sz w:val="16"/>
        </w:rPr>
      </w:pPr>
      <w:r>
        <w:rPr>
          <w:color w:val="000000"/>
          <w:spacing w:val="2"/>
          <w:sz w:val="16"/>
        </w:rPr>
        <w:t xml:space="preserve">Рис. 17.2. Приспособление для </w:t>
      </w:r>
    </w:p>
    <w:p w:rsidR="00A049F1" w:rsidRDefault="00160B4C" w:rsidP="00A049F1">
      <w:pPr>
        <w:shd w:val="clear" w:color="auto" w:fill="FFFFFF"/>
        <w:spacing w:line="216" w:lineRule="auto"/>
        <w:ind w:firstLine="284"/>
        <w:jc w:val="center"/>
        <w:rPr>
          <w:color w:val="000000"/>
          <w:spacing w:val="2"/>
          <w:sz w:val="16"/>
        </w:rPr>
      </w:pPr>
      <w:r>
        <w:rPr>
          <w:color w:val="000000"/>
          <w:spacing w:val="2"/>
          <w:sz w:val="16"/>
        </w:rPr>
        <w:t>отсчета минимальной температуры:</w:t>
      </w:r>
    </w:p>
    <w:p w:rsidR="00160B4C" w:rsidRDefault="00160B4C" w:rsidP="00A049F1">
      <w:pPr>
        <w:shd w:val="clear" w:color="auto" w:fill="FFFFFF"/>
        <w:spacing w:line="216" w:lineRule="auto"/>
        <w:ind w:firstLine="284"/>
        <w:jc w:val="center"/>
        <w:rPr>
          <w:color w:val="000000"/>
          <w:spacing w:val="2"/>
          <w:sz w:val="20"/>
        </w:rPr>
      </w:pPr>
      <w:r>
        <w:rPr>
          <w:color w:val="000000"/>
          <w:spacing w:val="2"/>
          <w:sz w:val="16"/>
        </w:rPr>
        <w:t>1 – штифтик; 2 – поверхностная пленка</w:t>
      </w:r>
    </w:p>
    <w:p w:rsidR="00A049F1" w:rsidRDefault="00A049F1" w:rsidP="00A049F1">
      <w:pPr>
        <w:shd w:val="clear" w:color="auto" w:fill="FFFFFF"/>
        <w:spacing w:line="216" w:lineRule="auto"/>
        <w:ind w:firstLine="284"/>
        <w:jc w:val="both"/>
        <w:rPr>
          <w:sz w:val="20"/>
        </w:rPr>
      </w:pPr>
    </w:p>
    <w:p w:rsidR="00A049F1" w:rsidRDefault="00A049F1" w:rsidP="00A049F1">
      <w:pPr>
        <w:spacing w:line="216" w:lineRule="auto"/>
        <w:ind w:firstLine="284"/>
        <w:jc w:val="both"/>
        <w:rPr>
          <w:sz w:val="20"/>
        </w:rPr>
      </w:pPr>
      <w:r>
        <w:rPr>
          <w:sz w:val="20"/>
        </w:rPr>
        <w:t>Штифтик подобран таким образом, что силы трения его о стенки капилляра больше силы расширения спирта и меньше силы поверхн</w:t>
      </w:r>
      <w:r>
        <w:rPr>
          <w:sz w:val="20"/>
        </w:rPr>
        <w:t>о</w:t>
      </w:r>
      <w:r>
        <w:rPr>
          <w:sz w:val="20"/>
        </w:rPr>
        <w:t>стного натяжения спирта. Поэтому при повышении температуры спирт, расширяясь, свободно обтекает штифт, а при понижении темп</w:t>
      </w:r>
      <w:r>
        <w:rPr>
          <w:sz w:val="20"/>
        </w:rPr>
        <w:t>е</w:t>
      </w:r>
      <w:r>
        <w:rPr>
          <w:sz w:val="20"/>
        </w:rPr>
        <w:t>ратуры, как только поверхностная пленка дойдет до штифтика, п</w:t>
      </w:r>
      <w:r>
        <w:rPr>
          <w:sz w:val="20"/>
        </w:rPr>
        <w:t>о</w:t>
      </w:r>
      <w:r>
        <w:rPr>
          <w:sz w:val="20"/>
        </w:rPr>
        <w:t>следний перемещается этой пленкой в сторону резервуара. Движется он до тех пор, пока температура понижается. При повышении темп</w:t>
      </w:r>
      <w:r>
        <w:rPr>
          <w:sz w:val="20"/>
        </w:rPr>
        <w:t>е</w:t>
      </w:r>
      <w:r>
        <w:rPr>
          <w:sz w:val="20"/>
        </w:rPr>
        <w:t>ратуры движение его прекращается. Положение конца штифта, кот</w:t>
      </w:r>
      <w:r>
        <w:rPr>
          <w:sz w:val="20"/>
        </w:rPr>
        <w:t>о</w:t>
      </w:r>
      <w:r>
        <w:rPr>
          <w:sz w:val="20"/>
        </w:rPr>
        <w:t>рый наиболее удален от резервуара, показывает по шкале минимал</w:t>
      </w:r>
      <w:r>
        <w:rPr>
          <w:sz w:val="20"/>
        </w:rPr>
        <w:t>ь</w:t>
      </w:r>
      <w:r>
        <w:rPr>
          <w:sz w:val="20"/>
        </w:rPr>
        <w:t>ную температуру, а мениск спирта – температуру в данный срок изм</w:t>
      </w:r>
      <w:r>
        <w:rPr>
          <w:sz w:val="20"/>
        </w:rPr>
        <w:t>е</w:t>
      </w:r>
      <w:r>
        <w:rPr>
          <w:sz w:val="20"/>
        </w:rPr>
        <w:t>рения. Для приведения минимального термометра в рабочее полож</w:t>
      </w:r>
      <w:r>
        <w:rPr>
          <w:sz w:val="20"/>
        </w:rPr>
        <w:t>е</w:t>
      </w:r>
      <w:r>
        <w:rPr>
          <w:sz w:val="20"/>
        </w:rPr>
        <w:t>ние р</w:t>
      </w:r>
      <w:r>
        <w:rPr>
          <w:sz w:val="20"/>
        </w:rPr>
        <w:t>е</w:t>
      </w:r>
      <w:r>
        <w:rPr>
          <w:sz w:val="20"/>
        </w:rPr>
        <w:t>зервуар термометра приподнимают вверх и держат до тех пор, пока штифт не соприкоснется с мениском спирта</w:t>
      </w:r>
      <w:r>
        <w:rPr>
          <w:color w:val="000000"/>
          <w:spacing w:val="6"/>
          <w:sz w:val="20"/>
        </w:rPr>
        <w:t>.</w:t>
      </w:r>
    </w:p>
    <w:p w:rsidR="00A049F1" w:rsidRDefault="00A049F1" w:rsidP="00A049F1">
      <w:pPr>
        <w:spacing w:line="216" w:lineRule="auto"/>
        <w:ind w:firstLine="284"/>
        <w:jc w:val="both"/>
        <w:rPr>
          <w:color w:val="000000"/>
          <w:spacing w:val="4"/>
          <w:sz w:val="20"/>
        </w:rPr>
      </w:pPr>
      <w:r w:rsidRPr="009D6B4B">
        <w:rPr>
          <w:color w:val="000000"/>
          <w:sz w:val="20"/>
        </w:rPr>
        <w:t>М</w:t>
      </w:r>
      <w:r>
        <w:rPr>
          <w:color w:val="000000"/>
          <w:sz w:val="20"/>
        </w:rPr>
        <w:t xml:space="preserve"> </w:t>
      </w:r>
      <w:r w:rsidRPr="009D6B4B">
        <w:rPr>
          <w:color w:val="000000"/>
          <w:sz w:val="20"/>
        </w:rPr>
        <w:t>а</w:t>
      </w:r>
      <w:r>
        <w:rPr>
          <w:color w:val="000000"/>
          <w:sz w:val="20"/>
        </w:rPr>
        <w:t xml:space="preserve"> </w:t>
      </w:r>
      <w:r w:rsidRPr="009D6B4B">
        <w:rPr>
          <w:color w:val="000000"/>
          <w:sz w:val="20"/>
        </w:rPr>
        <w:t>к</w:t>
      </w:r>
      <w:r>
        <w:rPr>
          <w:color w:val="000000"/>
          <w:sz w:val="20"/>
        </w:rPr>
        <w:t xml:space="preserve"> </w:t>
      </w:r>
      <w:r w:rsidRPr="009D6B4B">
        <w:rPr>
          <w:color w:val="000000"/>
          <w:sz w:val="20"/>
        </w:rPr>
        <w:t>с</w:t>
      </w:r>
      <w:r>
        <w:rPr>
          <w:color w:val="000000"/>
          <w:sz w:val="20"/>
        </w:rPr>
        <w:t xml:space="preserve"> </w:t>
      </w:r>
      <w:r w:rsidRPr="009D6B4B">
        <w:rPr>
          <w:color w:val="000000"/>
          <w:sz w:val="20"/>
        </w:rPr>
        <w:t>и</w:t>
      </w:r>
      <w:r>
        <w:rPr>
          <w:color w:val="000000"/>
          <w:sz w:val="20"/>
        </w:rPr>
        <w:t xml:space="preserve"> </w:t>
      </w:r>
      <w:r w:rsidRPr="009D6B4B">
        <w:rPr>
          <w:color w:val="000000"/>
          <w:sz w:val="20"/>
        </w:rPr>
        <w:t>м</w:t>
      </w:r>
      <w:r>
        <w:rPr>
          <w:color w:val="000000"/>
          <w:sz w:val="20"/>
        </w:rPr>
        <w:t xml:space="preserve"> </w:t>
      </w:r>
      <w:r w:rsidRPr="009D6B4B">
        <w:rPr>
          <w:color w:val="000000"/>
          <w:sz w:val="20"/>
        </w:rPr>
        <w:t>а</w:t>
      </w:r>
      <w:r>
        <w:rPr>
          <w:color w:val="000000"/>
          <w:sz w:val="20"/>
        </w:rPr>
        <w:t xml:space="preserve"> </w:t>
      </w:r>
      <w:r w:rsidRPr="009D6B4B">
        <w:rPr>
          <w:color w:val="000000"/>
          <w:sz w:val="20"/>
        </w:rPr>
        <w:t>л</w:t>
      </w:r>
      <w:r>
        <w:rPr>
          <w:color w:val="000000"/>
          <w:sz w:val="20"/>
        </w:rPr>
        <w:t xml:space="preserve"> </w:t>
      </w:r>
      <w:r w:rsidRPr="009D6B4B">
        <w:rPr>
          <w:color w:val="000000"/>
          <w:sz w:val="20"/>
        </w:rPr>
        <w:t>ь</w:t>
      </w:r>
      <w:r>
        <w:rPr>
          <w:color w:val="000000"/>
          <w:sz w:val="20"/>
        </w:rPr>
        <w:t xml:space="preserve"> </w:t>
      </w:r>
      <w:r w:rsidRPr="009D6B4B">
        <w:rPr>
          <w:color w:val="000000"/>
          <w:sz w:val="20"/>
        </w:rPr>
        <w:t>н</w:t>
      </w:r>
      <w:r>
        <w:rPr>
          <w:color w:val="000000"/>
          <w:sz w:val="20"/>
        </w:rPr>
        <w:t xml:space="preserve"> </w:t>
      </w:r>
      <w:r w:rsidRPr="009D6B4B">
        <w:rPr>
          <w:color w:val="000000"/>
          <w:sz w:val="20"/>
        </w:rPr>
        <w:t>ы</w:t>
      </w:r>
      <w:r>
        <w:rPr>
          <w:color w:val="000000"/>
          <w:sz w:val="20"/>
        </w:rPr>
        <w:t xml:space="preserve"> </w:t>
      </w:r>
      <w:r w:rsidRPr="009D6B4B">
        <w:rPr>
          <w:color w:val="000000"/>
          <w:sz w:val="20"/>
        </w:rPr>
        <w:t>й</w:t>
      </w:r>
      <w:r>
        <w:rPr>
          <w:color w:val="000000"/>
          <w:sz w:val="20"/>
        </w:rPr>
        <w:t xml:space="preserve"> </w:t>
      </w:r>
      <w:r w:rsidRPr="009D6B4B">
        <w:rPr>
          <w:color w:val="000000"/>
          <w:sz w:val="20"/>
        </w:rPr>
        <w:t xml:space="preserve"> т</w:t>
      </w:r>
      <w:r>
        <w:rPr>
          <w:color w:val="000000"/>
          <w:sz w:val="20"/>
        </w:rPr>
        <w:t xml:space="preserve"> </w:t>
      </w:r>
      <w:r w:rsidRPr="009D6B4B">
        <w:rPr>
          <w:color w:val="000000"/>
          <w:sz w:val="20"/>
        </w:rPr>
        <w:t>е</w:t>
      </w:r>
      <w:r>
        <w:rPr>
          <w:color w:val="000000"/>
          <w:sz w:val="20"/>
        </w:rPr>
        <w:t xml:space="preserve"> </w:t>
      </w:r>
      <w:r w:rsidRPr="009D6B4B">
        <w:rPr>
          <w:color w:val="000000"/>
          <w:sz w:val="20"/>
        </w:rPr>
        <w:t>р</w:t>
      </w:r>
      <w:r>
        <w:rPr>
          <w:color w:val="000000"/>
          <w:sz w:val="20"/>
        </w:rPr>
        <w:t xml:space="preserve"> </w:t>
      </w:r>
      <w:r w:rsidRPr="009D6B4B">
        <w:rPr>
          <w:color w:val="000000"/>
          <w:sz w:val="20"/>
        </w:rPr>
        <w:t>м</w:t>
      </w:r>
      <w:r>
        <w:rPr>
          <w:color w:val="000000"/>
          <w:sz w:val="20"/>
        </w:rPr>
        <w:t xml:space="preserve"> </w:t>
      </w:r>
      <w:r w:rsidRPr="009D6B4B">
        <w:rPr>
          <w:color w:val="000000"/>
          <w:sz w:val="20"/>
        </w:rPr>
        <w:t>о</w:t>
      </w:r>
      <w:r>
        <w:rPr>
          <w:color w:val="000000"/>
          <w:sz w:val="20"/>
        </w:rPr>
        <w:t xml:space="preserve"> </w:t>
      </w:r>
      <w:r w:rsidRPr="009D6B4B">
        <w:rPr>
          <w:color w:val="000000"/>
          <w:sz w:val="20"/>
        </w:rPr>
        <w:t>м</w:t>
      </w:r>
      <w:r>
        <w:rPr>
          <w:color w:val="000000"/>
          <w:sz w:val="20"/>
        </w:rPr>
        <w:t xml:space="preserve"> </w:t>
      </w:r>
      <w:r w:rsidRPr="009D6B4B">
        <w:rPr>
          <w:color w:val="000000"/>
          <w:sz w:val="20"/>
        </w:rPr>
        <w:t>е</w:t>
      </w:r>
      <w:r>
        <w:rPr>
          <w:color w:val="000000"/>
          <w:sz w:val="20"/>
        </w:rPr>
        <w:t xml:space="preserve"> </w:t>
      </w:r>
      <w:r w:rsidRPr="009D6B4B">
        <w:rPr>
          <w:color w:val="000000"/>
          <w:sz w:val="20"/>
        </w:rPr>
        <w:t>т</w:t>
      </w:r>
      <w:r>
        <w:rPr>
          <w:color w:val="000000"/>
          <w:sz w:val="20"/>
        </w:rPr>
        <w:t xml:space="preserve"> </w:t>
      </w:r>
      <w:r w:rsidRPr="009D6B4B">
        <w:rPr>
          <w:color w:val="000000"/>
          <w:sz w:val="20"/>
        </w:rPr>
        <w:t>р</w:t>
      </w:r>
      <w:r>
        <w:rPr>
          <w:color w:val="000000"/>
          <w:sz w:val="20"/>
        </w:rPr>
        <w:t xml:space="preserve"> </w:t>
      </w:r>
      <w:r>
        <w:rPr>
          <w:b/>
          <w:color w:val="000000"/>
          <w:sz w:val="20"/>
        </w:rPr>
        <w:t xml:space="preserve"> </w:t>
      </w:r>
      <w:r>
        <w:rPr>
          <w:sz w:val="20"/>
        </w:rPr>
        <w:t>служит для измерения с</w:t>
      </w:r>
      <w:r>
        <w:rPr>
          <w:sz w:val="20"/>
        </w:rPr>
        <w:t>а</w:t>
      </w:r>
      <w:r>
        <w:rPr>
          <w:sz w:val="20"/>
        </w:rPr>
        <w:t>мой высокой (максимальной) температуры за период между сроками н</w:t>
      </w:r>
      <w:r>
        <w:rPr>
          <w:sz w:val="20"/>
        </w:rPr>
        <w:t>а</w:t>
      </w:r>
      <w:r>
        <w:rPr>
          <w:sz w:val="20"/>
        </w:rPr>
        <w:t xml:space="preserve">блюдений. Это ртутный термометр с цилиндрическим резервуаром и вставной шкалой. Цена деления шкалы 0,5°. Показания максимальных значений температуры этим термометром сохраняются благодаря стеклянному штифту </w:t>
      </w:r>
      <w:r>
        <w:rPr>
          <w:i/>
          <w:sz w:val="20"/>
        </w:rPr>
        <w:t>2</w:t>
      </w:r>
      <w:r>
        <w:rPr>
          <w:sz w:val="20"/>
        </w:rPr>
        <w:t xml:space="preserve">, который впаивается в дно резервуара </w:t>
      </w:r>
      <w:r>
        <w:rPr>
          <w:i/>
          <w:sz w:val="20"/>
        </w:rPr>
        <w:t>1</w:t>
      </w:r>
      <w:r>
        <w:rPr>
          <w:sz w:val="20"/>
        </w:rPr>
        <w:t xml:space="preserve">       (рис. 17.3</w:t>
      </w:r>
      <w:r>
        <w:rPr>
          <w:color w:val="000000"/>
          <w:spacing w:val="4"/>
          <w:sz w:val="20"/>
        </w:rPr>
        <w:t xml:space="preserve">). </w:t>
      </w:r>
    </w:p>
    <w:p w:rsidR="00A049F1" w:rsidRDefault="00A049F1" w:rsidP="00A049F1">
      <w:pPr>
        <w:spacing w:line="216" w:lineRule="auto"/>
        <w:ind w:firstLine="284"/>
        <w:jc w:val="center"/>
        <w:rPr>
          <w:color w:val="000000"/>
          <w:spacing w:val="4"/>
          <w:sz w:val="20"/>
        </w:rPr>
      </w:pPr>
      <w:r w:rsidRPr="00A049F1">
        <w:rPr>
          <w:noProof/>
          <w:color w:val="000000"/>
          <w:spacing w:val="4"/>
          <w:sz w:val="20"/>
        </w:rPr>
        <w:lastRenderedPageBreak/>
        <w:pict>
          <v:shape id="Рисунок 3273" o:spid="_x0000_i1287" type="#_x0000_t75" style="width:194.25pt;height:78.75pt;visibility:visible">
            <v:imagedata r:id="rId433" o:title=""/>
          </v:shape>
        </w:pict>
      </w:r>
    </w:p>
    <w:p w:rsidR="00A049F1" w:rsidRDefault="00A049F1" w:rsidP="00A049F1">
      <w:pPr>
        <w:spacing w:line="216" w:lineRule="auto"/>
        <w:ind w:firstLine="284"/>
        <w:jc w:val="center"/>
        <w:rPr>
          <w:color w:val="000000"/>
          <w:spacing w:val="4"/>
          <w:sz w:val="20"/>
        </w:rPr>
      </w:pPr>
    </w:p>
    <w:p w:rsidR="00A049F1" w:rsidRDefault="00A049F1" w:rsidP="00A049F1">
      <w:pPr>
        <w:spacing w:line="216" w:lineRule="auto"/>
        <w:ind w:firstLine="284"/>
        <w:jc w:val="center"/>
        <w:rPr>
          <w:color w:val="000000"/>
          <w:spacing w:val="4"/>
          <w:sz w:val="16"/>
        </w:rPr>
      </w:pPr>
      <w:r>
        <w:rPr>
          <w:color w:val="000000"/>
          <w:spacing w:val="4"/>
          <w:sz w:val="16"/>
        </w:rPr>
        <w:t>Рис. 17.3. Приспособление для сохранения</w:t>
      </w:r>
    </w:p>
    <w:p w:rsidR="00A049F1" w:rsidRDefault="00A049F1" w:rsidP="00A049F1">
      <w:pPr>
        <w:spacing w:line="216" w:lineRule="auto"/>
        <w:ind w:firstLine="284"/>
        <w:jc w:val="center"/>
        <w:rPr>
          <w:color w:val="000000"/>
          <w:spacing w:val="4"/>
          <w:sz w:val="16"/>
        </w:rPr>
      </w:pPr>
      <w:r>
        <w:rPr>
          <w:color w:val="000000"/>
          <w:spacing w:val="4"/>
          <w:sz w:val="16"/>
        </w:rPr>
        <w:t>ма</w:t>
      </w:r>
      <w:r w:rsidR="00160B4C">
        <w:rPr>
          <w:color w:val="000000"/>
          <w:spacing w:val="4"/>
          <w:sz w:val="16"/>
        </w:rPr>
        <w:t>ксимальных показаний термометра:</w:t>
      </w:r>
    </w:p>
    <w:p w:rsidR="00160B4C" w:rsidRDefault="00160B4C" w:rsidP="00A049F1">
      <w:pPr>
        <w:spacing w:line="216" w:lineRule="auto"/>
        <w:ind w:firstLine="284"/>
        <w:jc w:val="center"/>
        <w:rPr>
          <w:color w:val="000000"/>
          <w:spacing w:val="4"/>
          <w:sz w:val="16"/>
        </w:rPr>
      </w:pPr>
      <w:r>
        <w:rPr>
          <w:color w:val="000000"/>
          <w:spacing w:val="4"/>
          <w:sz w:val="16"/>
        </w:rPr>
        <w:t>1 – резервуар; 2 – штифт; 3 – капилляр</w:t>
      </w:r>
    </w:p>
    <w:p w:rsidR="00160B4C" w:rsidRDefault="00160B4C" w:rsidP="00A049F1">
      <w:pPr>
        <w:spacing w:line="216" w:lineRule="auto"/>
        <w:ind w:firstLine="284"/>
        <w:jc w:val="center"/>
        <w:rPr>
          <w:color w:val="000000"/>
          <w:spacing w:val="4"/>
          <w:sz w:val="16"/>
        </w:rPr>
      </w:pPr>
    </w:p>
    <w:p w:rsidR="00A049F1" w:rsidRPr="00B67E5D" w:rsidRDefault="00A049F1" w:rsidP="00A049F1">
      <w:pPr>
        <w:spacing w:line="216" w:lineRule="auto"/>
        <w:ind w:firstLine="284"/>
        <w:jc w:val="both"/>
        <w:rPr>
          <w:color w:val="000000"/>
          <w:sz w:val="20"/>
        </w:rPr>
      </w:pPr>
      <w:r w:rsidRPr="00B67E5D">
        <w:rPr>
          <w:color w:val="000000"/>
          <w:sz w:val="20"/>
        </w:rPr>
        <w:t xml:space="preserve">Верхний конец штифта </w:t>
      </w:r>
      <w:r w:rsidRPr="00B67E5D">
        <w:rPr>
          <w:i/>
          <w:color w:val="000000"/>
          <w:sz w:val="20"/>
        </w:rPr>
        <w:t>2</w:t>
      </w:r>
      <w:r w:rsidRPr="00B67E5D">
        <w:rPr>
          <w:color w:val="000000"/>
          <w:sz w:val="20"/>
        </w:rPr>
        <w:t xml:space="preserve"> входит в капилляр </w:t>
      </w:r>
      <w:r w:rsidRPr="00B67E5D">
        <w:rPr>
          <w:i/>
          <w:color w:val="000000"/>
          <w:sz w:val="20"/>
        </w:rPr>
        <w:t>3</w:t>
      </w:r>
      <w:r w:rsidRPr="00B67E5D">
        <w:rPr>
          <w:color w:val="000000"/>
          <w:sz w:val="20"/>
        </w:rPr>
        <w:t>.</w:t>
      </w:r>
      <w:r w:rsidRPr="00B67E5D">
        <w:rPr>
          <w:i/>
          <w:color w:val="000000"/>
          <w:sz w:val="20"/>
        </w:rPr>
        <w:t xml:space="preserve"> </w:t>
      </w:r>
      <w:r w:rsidRPr="00B67E5D">
        <w:rPr>
          <w:color w:val="000000"/>
          <w:sz w:val="20"/>
        </w:rPr>
        <w:t>В результате этого выход из резервуара в капилляр очень сужен. При повышении темп</w:t>
      </w:r>
      <w:r w:rsidRPr="00B67E5D">
        <w:rPr>
          <w:color w:val="000000"/>
          <w:sz w:val="20"/>
        </w:rPr>
        <w:t>е</w:t>
      </w:r>
      <w:r w:rsidRPr="00B67E5D">
        <w:rPr>
          <w:color w:val="000000"/>
          <w:sz w:val="20"/>
        </w:rPr>
        <w:t>ратуры ртуть в резервуаре расширяется и поднимается по капилляру, так как силы расширения ртути больше сил трения в месте сужения. При понижении температуры ртуть начинает уменьшаться в объеме, однако находящаяся в капилляре ртуть не может вернуться в резерв</w:t>
      </w:r>
      <w:r w:rsidRPr="00B67E5D">
        <w:rPr>
          <w:color w:val="000000"/>
          <w:sz w:val="20"/>
        </w:rPr>
        <w:t>у</w:t>
      </w:r>
      <w:r w:rsidRPr="00B67E5D">
        <w:rPr>
          <w:color w:val="000000"/>
          <w:sz w:val="20"/>
        </w:rPr>
        <w:t>ар, так как силы трения в месте сужения значительно превышают силы сцепления ртути. Столбик ртути, который останется в капилляре, п</w:t>
      </w:r>
      <w:r w:rsidRPr="00B67E5D">
        <w:rPr>
          <w:color w:val="000000"/>
          <w:sz w:val="20"/>
        </w:rPr>
        <w:t>о</w:t>
      </w:r>
      <w:r w:rsidRPr="00B67E5D">
        <w:rPr>
          <w:color w:val="000000"/>
          <w:sz w:val="20"/>
        </w:rPr>
        <w:t>казывает максимальную темп</w:t>
      </w:r>
      <w:r w:rsidRPr="00B67E5D">
        <w:rPr>
          <w:color w:val="000000"/>
          <w:sz w:val="20"/>
        </w:rPr>
        <w:t>е</w:t>
      </w:r>
      <w:r w:rsidRPr="00B67E5D">
        <w:rPr>
          <w:color w:val="000000"/>
          <w:sz w:val="20"/>
        </w:rPr>
        <w:t>ратуру за определенный промежуток времени. После отсчета максимальный термометр необходимо встря</w:t>
      </w:r>
      <w:r w:rsidRPr="00B67E5D">
        <w:rPr>
          <w:color w:val="000000"/>
          <w:sz w:val="20"/>
        </w:rPr>
        <w:t>х</w:t>
      </w:r>
      <w:r w:rsidRPr="00B67E5D">
        <w:rPr>
          <w:color w:val="000000"/>
          <w:sz w:val="20"/>
        </w:rPr>
        <w:t>нуть несколько раз сил</w:t>
      </w:r>
      <w:r w:rsidRPr="00B67E5D">
        <w:rPr>
          <w:color w:val="000000"/>
          <w:sz w:val="20"/>
        </w:rPr>
        <w:t>ь</w:t>
      </w:r>
      <w:r w:rsidRPr="00B67E5D">
        <w:rPr>
          <w:color w:val="000000"/>
          <w:sz w:val="20"/>
        </w:rPr>
        <w:t>ными, но плавными движениями руки. После встряхивания показания максимального термометра должны быть близкими к показ</w:t>
      </w:r>
      <w:r w:rsidRPr="00B67E5D">
        <w:rPr>
          <w:color w:val="000000"/>
          <w:sz w:val="20"/>
        </w:rPr>
        <w:t>а</w:t>
      </w:r>
      <w:r w:rsidRPr="00B67E5D">
        <w:rPr>
          <w:color w:val="000000"/>
          <w:sz w:val="20"/>
        </w:rPr>
        <w:t>ниям срочного.</w:t>
      </w:r>
    </w:p>
    <w:p w:rsidR="00A049F1" w:rsidRPr="00B67E5D" w:rsidRDefault="00A049F1" w:rsidP="00A049F1">
      <w:pPr>
        <w:shd w:val="clear" w:color="auto" w:fill="FFFFFF"/>
        <w:tabs>
          <w:tab w:val="left" w:pos="1805"/>
        </w:tabs>
        <w:spacing w:line="216" w:lineRule="auto"/>
        <w:ind w:firstLine="284"/>
        <w:jc w:val="both"/>
        <w:rPr>
          <w:sz w:val="20"/>
        </w:rPr>
      </w:pPr>
      <w:r w:rsidRPr="00B67E5D">
        <w:rPr>
          <w:color w:val="000000"/>
          <w:sz w:val="20"/>
        </w:rPr>
        <w:t>Для измерения температуры почвы на различных глубинах прим</w:t>
      </w:r>
      <w:r w:rsidRPr="00B67E5D">
        <w:rPr>
          <w:color w:val="000000"/>
          <w:sz w:val="20"/>
        </w:rPr>
        <w:t>е</w:t>
      </w:r>
      <w:r w:rsidRPr="00B67E5D">
        <w:rPr>
          <w:color w:val="000000"/>
          <w:sz w:val="20"/>
        </w:rPr>
        <w:t>няют ртутные коленчатые термометры Савинова и вытяжные терм</w:t>
      </w:r>
      <w:r w:rsidRPr="00B67E5D">
        <w:rPr>
          <w:color w:val="000000"/>
          <w:sz w:val="20"/>
        </w:rPr>
        <w:t>о</w:t>
      </w:r>
      <w:r w:rsidRPr="00B67E5D">
        <w:rPr>
          <w:color w:val="000000"/>
          <w:sz w:val="20"/>
        </w:rPr>
        <w:t>метры.</w:t>
      </w:r>
    </w:p>
    <w:p w:rsidR="00A049F1" w:rsidRPr="00B67E5D" w:rsidRDefault="00A049F1" w:rsidP="00A049F1">
      <w:pPr>
        <w:spacing w:line="216" w:lineRule="auto"/>
        <w:ind w:firstLine="284"/>
        <w:jc w:val="both"/>
        <w:rPr>
          <w:color w:val="000000"/>
          <w:sz w:val="20"/>
        </w:rPr>
      </w:pPr>
      <w:r w:rsidRPr="00B67E5D">
        <w:rPr>
          <w:color w:val="000000"/>
          <w:sz w:val="20"/>
        </w:rPr>
        <w:t>Р т у т н ы е  к о л е н ч а т ы е  т е р м о м е т р ы  С а в и н о в а</w:t>
      </w:r>
      <w:r w:rsidRPr="00B67E5D">
        <w:rPr>
          <w:b/>
          <w:color w:val="000000"/>
          <w:sz w:val="20"/>
        </w:rPr>
        <w:t xml:space="preserve"> </w:t>
      </w:r>
      <w:r w:rsidRPr="00B67E5D">
        <w:rPr>
          <w:color w:val="000000"/>
          <w:sz w:val="20"/>
        </w:rPr>
        <w:t>(рис. 17.4)</w:t>
      </w:r>
      <w:r w:rsidRPr="00B67E5D">
        <w:rPr>
          <w:b/>
          <w:color w:val="000000"/>
          <w:sz w:val="20"/>
        </w:rPr>
        <w:t xml:space="preserve"> </w:t>
      </w:r>
      <w:r w:rsidRPr="00B67E5D">
        <w:rPr>
          <w:color w:val="000000"/>
          <w:sz w:val="20"/>
        </w:rPr>
        <w:t xml:space="preserve">служат для измерения температуры почвы на глубинах 5, 10, 15 и 20 см (пахотный слой). </w:t>
      </w:r>
      <w:r w:rsidRPr="00B67E5D">
        <w:rPr>
          <w:sz w:val="20"/>
        </w:rPr>
        <w:t>Это комплект из четырех термометров, которые имеют вставную шкалу с ценой деления 0,5</w:t>
      </w:r>
      <w:r w:rsidRPr="00B67E5D">
        <w:rPr>
          <w:sz w:val="20"/>
        </w:rPr>
        <w:sym w:font="Symbol" w:char="F0B0"/>
      </w:r>
      <w:r w:rsidRPr="00B67E5D">
        <w:rPr>
          <w:sz w:val="20"/>
        </w:rPr>
        <w:t>. Резервуары те</w:t>
      </w:r>
      <w:r w:rsidRPr="00B67E5D">
        <w:rPr>
          <w:sz w:val="20"/>
        </w:rPr>
        <w:t>р</w:t>
      </w:r>
      <w:r w:rsidRPr="00B67E5D">
        <w:rPr>
          <w:sz w:val="20"/>
        </w:rPr>
        <w:t>мометров цилиндрические. Резервуар</w:t>
      </w:r>
      <w:r w:rsidRPr="00B67E5D">
        <w:rPr>
          <w:color w:val="000000"/>
          <w:sz w:val="20"/>
        </w:rPr>
        <w:t xml:space="preserve"> термометров изогнут под у</w:t>
      </w:r>
      <w:r w:rsidRPr="00B67E5D">
        <w:rPr>
          <w:color w:val="000000"/>
          <w:sz w:val="20"/>
        </w:rPr>
        <w:t>г</w:t>
      </w:r>
      <w:r w:rsidRPr="00B67E5D">
        <w:rPr>
          <w:color w:val="000000"/>
          <w:sz w:val="20"/>
        </w:rPr>
        <w:t>лом 135</w:t>
      </w:r>
      <w:r w:rsidRPr="00B67E5D">
        <w:rPr>
          <w:color w:val="000000"/>
          <w:sz w:val="20"/>
        </w:rPr>
        <w:sym w:font="Symbol" w:char="F0B0"/>
      </w:r>
      <w:r w:rsidRPr="00B67E5D">
        <w:rPr>
          <w:color w:val="000000"/>
          <w:sz w:val="20"/>
        </w:rPr>
        <w:t xml:space="preserve">. Капилляр от резервуара до начала шкалы изолирован </w:t>
      </w:r>
      <w:r w:rsidRPr="00B67E5D">
        <w:rPr>
          <w:sz w:val="20"/>
        </w:rPr>
        <w:t>термоиз</w:t>
      </w:r>
      <w:r w:rsidRPr="00B67E5D">
        <w:rPr>
          <w:sz w:val="20"/>
        </w:rPr>
        <w:t>о</w:t>
      </w:r>
      <w:r w:rsidRPr="00B67E5D">
        <w:rPr>
          <w:sz w:val="20"/>
        </w:rPr>
        <w:t>ляционным материалом. Термоизоляция уменьшает влияние конве</w:t>
      </w:r>
      <w:r w:rsidRPr="00B67E5D">
        <w:rPr>
          <w:sz w:val="20"/>
        </w:rPr>
        <w:t>к</w:t>
      </w:r>
      <w:r w:rsidRPr="00B67E5D">
        <w:rPr>
          <w:sz w:val="20"/>
        </w:rPr>
        <w:t>тивных токов воздуха в стеклянной оболочке, которые могут возни</w:t>
      </w:r>
      <w:r w:rsidRPr="00B67E5D">
        <w:rPr>
          <w:sz w:val="20"/>
        </w:rPr>
        <w:t>к</w:t>
      </w:r>
      <w:r w:rsidRPr="00B67E5D">
        <w:rPr>
          <w:sz w:val="20"/>
        </w:rPr>
        <w:t>нуть вследствие</w:t>
      </w:r>
      <w:r w:rsidRPr="00B67E5D">
        <w:rPr>
          <w:color w:val="000000"/>
          <w:sz w:val="20"/>
        </w:rPr>
        <w:t xml:space="preserve"> разницы температуры почвы на различных гл</w:t>
      </w:r>
      <w:r w:rsidRPr="00B67E5D">
        <w:rPr>
          <w:color w:val="000000"/>
          <w:sz w:val="20"/>
        </w:rPr>
        <w:t>у</w:t>
      </w:r>
      <w:r w:rsidRPr="00B67E5D">
        <w:rPr>
          <w:color w:val="000000"/>
          <w:sz w:val="20"/>
        </w:rPr>
        <w:t>бинах.</w:t>
      </w:r>
    </w:p>
    <w:p w:rsidR="00A049F1" w:rsidRPr="00B67E5D" w:rsidRDefault="00A049F1" w:rsidP="00A049F1">
      <w:pPr>
        <w:spacing w:line="216" w:lineRule="auto"/>
        <w:ind w:firstLine="284"/>
        <w:jc w:val="both"/>
        <w:rPr>
          <w:sz w:val="20"/>
        </w:rPr>
      </w:pPr>
      <w:r w:rsidRPr="00B67E5D">
        <w:rPr>
          <w:color w:val="000000"/>
          <w:sz w:val="20"/>
        </w:rPr>
        <w:t>Термометры Савинова устанавливают на одной площадке с терм</w:t>
      </w:r>
      <w:r w:rsidRPr="00B67E5D">
        <w:rPr>
          <w:color w:val="000000"/>
          <w:sz w:val="20"/>
        </w:rPr>
        <w:t>о</w:t>
      </w:r>
      <w:r w:rsidRPr="00B67E5D">
        <w:rPr>
          <w:color w:val="000000"/>
          <w:sz w:val="20"/>
        </w:rPr>
        <w:t>метрами для измерения температуры поверхности почвы в направл</w:t>
      </w:r>
      <w:r w:rsidRPr="00B67E5D">
        <w:rPr>
          <w:color w:val="000000"/>
          <w:sz w:val="20"/>
        </w:rPr>
        <w:t>е</w:t>
      </w:r>
      <w:r w:rsidRPr="00B67E5D">
        <w:rPr>
          <w:color w:val="000000"/>
          <w:sz w:val="20"/>
        </w:rPr>
        <w:t>нии с востока на запад</w:t>
      </w:r>
      <w:r w:rsidRPr="00B67E5D">
        <w:rPr>
          <w:i/>
          <w:color w:val="000000"/>
          <w:sz w:val="20"/>
        </w:rPr>
        <w:t xml:space="preserve">. </w:t>
      </w:r>
      <w:r w:rsidRPr="00B67E5D">
        <w:rPr>
          <w:color w:val="000000"/>
          <w:sz w:val="20"/>
        </w:rPr>
        <w:t xml:space="preserve">Их устанавливают весной после оттаивания почвы и убирают осенью. </w:t>
      </w:r>
      <w:r w:rsidRPr="00B67E5D">
        <w:rPr>
          <w:sz w:val="20"/>
        </w:rPr>
        <w:t>Для установки каждого коленчатого терм</w:t>
      </w:r>
      <w:r w:rsidRPr="00B67E5D">
        <w:rPr>
          <w:sz w:val="20"/>
        </w:rPr>
        <w:t>о</w:t>
      </w:r>
      <w:r w:rsidRPr="00B67E5D">
        <w:rPr>
          <w:sz w:val="20"/>
        </w:rPr>
        <w:t>метра выкапывают траншею в виде трапеции АВС</w:t>
      </w:r>
      <w:r w:rsidRPr="00B67E5D">
        <w:rPr>
          <w:sz w:val="20"/>
          <w:lang w:val="en-US"/>
        </w:rPr>
        <w:t>D</w:t>
      </w:r>
      <w:r w:rsidRPr="00B67E5D">
        <w:rPr>
          <w:sz w:val="20"/>
        </w:rPr>
        <w:t xml:space="preserve"> (рис. 17.4).</w:t>
      </w:r>
    </w:p>
    <w:p w:rsidR="00A049F1" w:rsidRDefault="00A049F1" w:rsidP="00A049F1">
      <w:pPr>
        <w:spacing w:line="216" w:lineRule="auto"/>
        <w:ind w:firstLine="284"/>
        <w:jc w:val="both"/>
        <w:rPr>
          <w:sz w:val="20"/>
        </w:rPr>
      </w:pPr>
    </w:p>
    <w:p w:rsidR="00A049F1" w:rsidRDefault="00A049F1" w:rsidP="00A049F1">
      <w:pPr>
        <w:spacing w:line="216" w:lineRule="auto"/>
        <w:ind w:firstLine="284"/>
        <w:jc w:val="center"/>
        <w:rPr>
          <w:sz w:val="20"/>
        </w:rPr>
      </w:pPr>
      <w:r w:rsidRPr="00A049F1">
        <w:rPr>
          <w:noProof/>
          <w:sz w:val="20"/>
        </w:rPr>
        <w:lastRenderedPageBreak/>
        <w:pict>
          <v:shape id="Рисунок 3274" o:spid="_x0000_i1288" type="#_x0000_t75" style="width:198pt;height:165.75pt;visibility:visible">
            <v:imagedata r:id="rId434" o:title=""/>
          </v:shape>
        </w:pict>
      </w:r>
    </w:p>
    <w:p w:rsidR="00A049F1" w:rsidRDefault="00A049F1" w:rsidP="00A049F1">
      <w:pPr>
        <w:spacing w:line="216" w:lineRule="auto"/>
        <w:ind w:firstLine="284"/>
        <w:jc w:val="center"/>
        <w:rPr>
          <w:sz w:val="16"/>
        </w:rPr>
      </w:pPr>
    </w:p>
    <w:p w:rsidR="00A049F1" w:rsidRDefault="00A049F1" w:rsidP="00B67E5D">
      <w:pPr>
        <w:spacing w:line="216" w:lineRule="auto"/>
        <w:jc w:val="center"/>
        <w:rPr>
          <w:sz w:val="16"/>
        </w:rPr>
      </w:pPr>
      <w:r>
        <w:rPr>
          <w:sz w:val="16"/>
        </w:rPr>
        <w:t xml:space="preserve">Рис. 17.4. Установка почвенных коленчатых </w:t>
      </w:r>
    </w:p>
    <w:p w:rsidR="00A049F1" w:rsidRDefault="00B67E5D" w:rsidP="00B67E5D">
      <w:pPr>
        <w:spacing w:line="216" w:lineRule="auto"/>
        <w:jc w:val="center"/>
        <w:rPr>
          <w:sz w:val="16"/>
        </w:rPr>
      </w:pPr>
      <w:r>
        <w:rPr>
          <w:sz w:val="16"/>
        </w:rPr>
        <w:t>термометров Савинова</w:t>
      </w:r>
    </w:p>
    <w:p w:rsidR="00B67E5D" w:rsidRDefault="00B67E5D" w:rsidP="00A049F1">
      <w:pPr>
        <w:shd w:val="clear" w:color="auto" w:fill="FFFFFF"/>
        <w:spacing w:line="216" w:lineRule="auto"/>
        <w:ind w:firstLine="284"/>
        <w:jc w:val="both"/>
        <w:rPr>
          <w:color w:val="000000"/>
          <w:spacing w:val="2"/>
          <w:sz w:val="20"/>
        </w:rPr>
      </w:pPr>
    </w:p>
    <w:p w:rsidR="00B67E5D" w:rsidRDefault="00B67E5D" w:rsidP="00B67E5D">
      <w:pPr>
        <w:spacing w:line="216" w:lineRule="auto"/>
        <w:ind w:firstLine="284"/>
        <w:jc w:val="both"/>
        <w:rPr>
          <w:color w:val="000000"/>
          <w:spacing w:val="11"/>
          <w:sz w:val="20"/>
        </w:rPr>
      </w:pPr>
      <w:r>
        <w:rPr>
          <w:sz w:val="20"/>
        </w:rPr>
        <w:t>Северная сторона АВ траншеи отвесная. В ней в углубления пара</w:t>
      </w:r>
      <w:r>
        <w:rPr>
          <w:sz w:val="20"/>
        </w:rPr>
        <w:t>л</w:t>
      </w:r>
      <w:r>
        <w:rPr>
          <w:sz w:val="20"/>
        </w:rPr>
        <w:t>лельно поверхности почвы</w:t>
      </w:r>
      <w:r>
        <w:rPr>
          <w:color w:val="000000"/>
          <w:spacing w:val="4"/>
          <w:sz w:val="20"/>
        </w:rPr>
        <w:t xml:space="preserve"> вставляют резервуары термометров по мере возрастания глубины. После установки необходимо пров</w:t>
      </w:r>
      <w:r>
        <w:rPr>
          <w:color w:val="000000"/>
          <w:spacing w:val="4"/>
          <w:sz w:val="20"/>
        </w:rPr>
        <w:t>е</w:t>
      </w:r>
      <w:r>
        <w:rPr>
          <w:color w:val="000000"/>
          <w:spacing w:val="4"/>
          <w:sz w:val="20"/>
        </w:rPr>
        <w:t xml:space="preserve">рить угол </w:t>
      </w:r>
      <w:r>
        <w:rPr>
          <w:color w:val="000000"/>
          <w:spacing w:val="3"/>
          <w:sz w:val="20"/>
        </w:rPr>
        <w:t>наклона вы</w:t>
      </w:r>
      <w:r>
        <w:rPr>
          <w:color w:val="000000"/>
          <w:spacing w:val="6"/>
          <w:sz w:val="20"/>
        </w:rPr>
        <w:t>ступающей части термометра к поверхности по</w:t>
      </w:r>
      <w:r>
        <w:rPr>
          <w:color w:val="000000"/>
          <w:spacing w:val="6"/>
          <w:sz w:val="20"/>
        </w:rPr>
        <w:t>ч</w:t>
      </w:r>
      <w:r>
        <w:rPr>
          <w:color w:val="000000"/>
          <w:spacing w:val="6"/>
          <w:sz w:val="20"/>
        </w:rPr>
        <w:t xml:space="preserve">вы. Этот угол должен быть равен 45°. Затем траншею </w:t>
      </w:r>
      <w:r>
        <w:rPr>
          <w:color w:val="000000"/>
          <w:spacing w:val="4"/>
          <w:sz w:val="20"/>
        </w:rPr>
        <w:t>засып</w:t>
      </w:r>
      <w:r>
        <w:rPr>
          <w:color w:val="000000"/>
          <w:spacing w:val="4"/>
          <w:sz w:val="20"/>
        </w:rPr>
        <w:t>а</w:t>
      </w:r>
      <w:r>
        <w:rPr>
          <w:color w:val="000000"/>
          <w:spacing w:val="4"/>
          <w:sz w:val="20"/>
        </w:rPr>
        <w:t>ют землей, сохраняя последовательность выну</w:t>
      </w:r>
      <w:r>
        <w:rPr>
          <w:color w:val="000000"/>
          <w:spacing w:val="18"/>
          <w:sz w:val="20"/>
        </w:rPr>
        <w:t>тых пластов.</w:t>
      </w:r>
    </w:p>
    <w:p w:rsidR="00B67E5D" w:rsidRDefault="00B67E5D" w:rsidP="00B67E5D">
      <w:pPr>
        <w:shd w:val="clear" w:color="auto" w:fill="FFFFFF"/>
        <w:spacing w:line="216" w:lineRule="auto"/>
        <w:ind w:firstLine="284"/>
        <w:jc w:val="both"/>
        <w:rPr>
          <w:color w:val="000000"/>
          <w:spacing w:val="2"/>
          <w:sz w:val="20"/>
        </w:rPr>
      </w:pPr>
      <w:r>
        <w:rPr>
          <w:color w:val="000000"/>
          <w:spacing w:val="11"/>
          <w:sz w:val="20"/>
        </w:rPr>
        <w:t xml:space="preserve">В сроки </w:t>
      </w:r>
      <w:r>
        <w:rPr>
          <w:sz w:val="20"/>
        </w:rPr>
        <w:t>измерений наблюдатель становится с северной стороны и последовательно</w:t>
      </w:r>
      <w:r>
        <w:rPr>
          <w:color w:val="000000"/>
          <w:spacing w:val="18"/>
          <w:sz w:val="20"/>
        </w:rPr>
        <w:t xml:space="preserve"> снимает </w:t>
      </w:r>
      <w:r>
        <w:rPr>
          <w:sz w:val="20"/>
        </w:rPr>
        <w:t>показания, начиная с термометра, который установлен на глубине 5 см.</w:t>
      </w:r>
    </w:p>
    <w:p w:rsidR="00A049F1" w:rsidRDefault="00A049F1" w:rsidP="00A049F1">
      <w:pPr>
        <w:shd w:val="clear" w:color="auto" w:fill="FFFFFF"/>
        <w:spacing w:line="216" w:lineRule="auto"/>
        <w:ind w:firstLine="284"/>
        <w:jc w:val="both"/>
        <w:rPr>
          <w:color w:val="000000"/>
          <w:spacing w:val="5"/>
          <w:sz w:val="20"/>
        </w:rPr>
      </w:pPr>
      <w:r w:rsidRPr="00E84E2B">
        <w:rPr>
          <w:color w:val="000000"/>
          <w:spacing w:val="2"/>
          <w:sz w:val="20"/>
        </w:rPr>
        <w:t>В</w:t>
      </w:r>
      <w:r>
        <w:rPr>
          <w:color w:val="000000"/>
          <w:spacing w:val="2"/>
          <w:sz w:val="20"/>
        </w:rPr>
        <w:t xml:space="preserve"> </w:t>
      </w:r>
      <w:r w:rsidRPr="00E84E2B">
        <w:rPr>
          <w:color w:val="000000"/>
          <w:spacing w:val="2"/>
          <w:sz w:val="20"/>
        </w:rPr>
        <w:t>ы</w:t>
      </w:r>
      <w:r>
        <w:rPr>
          <w:color w:val="000000"/>
          <w:spacing w:val="2"/>
          <w:sz w:val="20"/>
        </w:rPr>
        <w:t xml:space="preserve"> </w:t>
      </w:r>
      <w:r w:rsidRPr="00E84E2B">
        <w:rPr>
          <w:color w:val="000000"/>
          <w:spacing w:val="2"/>
          <w:sz w:val="20"/>
        </w:rPr>
        <w:t>т</w:t>
      </w:r>
      <w:r>
        <w:rPr>
          <w:color w:val="000000"/>
          <w:spacing w:val="2"/>
          <w:sz w:val="20"/>
        </w:rPr>
        <w:t xml:space="preserve"> </w:t>
      </w:r>
      <w:r w:rsidRPr="00E84E2B">
        <w:rPr>
          <w:color w:val="000000"/>
          <w:spacing w:val="2"/>
          <w:sz w:val="20"/>
        </w:rPr>
        <w:t>я</w:t>
      </w:r>
      <w:r>
        <w:rPr>
          <w:color w:val="000000"/>
          <w:spacing w:val="2"/>
          <w:sz w:val="20"/>
        </w:rPr>
        <w:t xml:space="preserve"> </w:t>
      </w:r>
      <w:r w:rsidRPr="00E84E2B">
        <w:rPr>
          <w:color w:val="000000"/>
          <w:spacing w:val="2"/>
          <w:sz w:val="20"/>
        </w:rPr>
        <w:t>ж</w:t>
      </w:r>
      <w:r>
        <w:rPr>
          <w:color w:val="000000"/>
          <w:spacing w:val="2"/>
          <w:sz w:val="20"/>
        </w:rPr>
        <w:t xml:space="preserve"> </w:t>
      </w:r>
      <w:r w:rsidRPr="00E84E2B">
        <w:rPr>
          <w:color w:val="000000"/>
          <w:spacing w:val="2"/>
          <w:sz w:val="20"/>
        </w:rPr>
        <w:t>н</w:t>
      </w:r>
      <w:r>
        <w:rPr>
          <w:color w:val="000000"/>
          <w:spacing w:val="2"/>
          <w:sz w:val="20"/>
        </w:rPr>
        <w:t xml:space="preserve"> </w:t>
      </w:r>
      <w:r w:rsidRPr="00E84E2B">
        <w:rPr>
          <w:color w:val="000000"/>
          <w:spacing w:val="2"/>
          <w:sz w:val="20"/>
        </w:rPr>
        <w:t>ы</w:t>
      </w:r>
      <w:r>
        <w:rPr>
          <w:color w:val="000000"/>
          <w:spacing w:val="2"/>
          <w:sz w:val="20"/>
        </w:rPr>
        <w:t xml:space="preserve"> </w:t>
      </w:r>
      <w:r w:rsidRPr="00E84E2B">
        <w:rPr>
          <w:color w:val="000000"/>
          <w:spacing w:val="2"/>
          <w:sz w:val="20"/>
        </w:rPr>
        <w:t>е</w:t>
      </w:r>
      <w:r>
        <w:rPr>
          <w:color w:val="000000"/>
          <w:spacing w:val="2"/>
          <w:sz w:val="20"/>
        </w:rPr>
        <w:t xml:space="preserve"> </w:t>
      </w:r>
      <w:r w:rsidRPr="00E84E2B">
        <w:rPr>
          <w:color w:val="000000"/>
          <w:spacing w:val="2"/>
          <w:sz w:val="20"/>
        </w:rPr>
        <w:t xml:space="preserve"> р</w:t>
      </w:r>
      <w:r>
        <w:rPr>
          <w:color w:val="000000"/>
          <w:spacing w:val="2"/>
          <w:sz w:val="20"/>
        </w:rPr>
        <w:t xml:space="preserve"> </w:t>
      </w:r>
      <w:r w:rsidRPr="00E84E2B">
        <w:rPr>
          <w:color w:val="000000"/>
          <w:spacing w:val="2"/>
          <w:sz w:val="20"/>
        </w:rPr>
        <w:t>т</w:t>
      </w:r>
      <w:r>
        <w:rPr>
          <w:color w:val="000000"/>
          <w:spacing w:val="2"/>
          <w:sz w:val="20"/>
        </w:rPr>
        <w:t xml:space="preserve"> </w:t>
      </w:r>
      <w:r w:rsidRPr="00E84E2B">
        <w:rPr>
          <w:color w:val="000000"/>
          <w:spacing w:val="2"/>
          <w:sz w:val="20"/>
        </w:rPr>
        <w:t>у</w:t>
      </w:r>
      <w:r>
        <w:rPr>
          <w:color w:val="000000"/>
          <w:spacing w:val="2"/>
          <w:sz w:val="20"/>
        </w:rPr>
        <w:t xml:space="preserve"> </w:t>
      </w:r>
      <w:r w:rsidRPr="00E84E2B">
        <w:rPr>
          <w:color w:val="000000"/>
          <w:spacing w:val="2"/>
          <w:sz w:val="20"/>
        </w:rPr>
        <w:t>т</w:t>
      </w:r>
      <w:r>
        <w:rPr>
          <w:color w:val="000000"/>
          <w:spacing w:val="2"/>
          <w:sz w:val="20"/>
        </w:rPr>
        <w:t xml:space="preserve"> </w:t>
      </w:r>
      <w:r w:rsidRPr="00E84E2B">
        <w:rPr>
          <w:color w:val="000000"/>
          <w:spacing w:val="2"/>
          <w:sz w:val="20"/>
        </w:rPr>
        <w:t>н</w:t>
      </w:r>
      <w:r>
        <w:rPr>
          <w:color w:val="000000"/>
          <w:spacing w:val="2"/>
          <w:sz w:val="20"/>
        </w:rPr>
        <w:t xml:space="preserve"> </w:t>
      </w:r>
      <w:r w:rsidRPr="00E84E2B">
        <w:rPr>
          <w:color w:val="000000"/>
          <w:spacing w:val="2"/>
          <w:sz w:val="20"/>
        </w:rPr>
        <w:t>ы</w:t>
      </w:r>
      <w:r>
        <w:rPr>
          <w:color w:val="000000"/>
          <w:spacing w:val="2"/>
          <w:sz w:val="20"/>
        </w:rPr>
        <w:t xml:space="preserve"> </w:t>
      </w:r>
      <w:r w:rsidRPr="00E84E2B">
        <w:rPr>
          <w:color w:val="000000"/>
          <w:spacing w:val="2"/>
          <w:sz w:val="20"/>
        </w:rPr>
        <w:t>е</w:t>
      </w:r>
      <w:r>
        <w:rPr>
          <w:color w:val="000000"/>
          <w:spacing w:val="2"/>
          <w:sz w:val="20"/>
        </w:rPr>
        <w:t xml:space="preserve"> </w:t>
      </w:r>
      <w:r w:rsidRPr="00E84E2B">
        <w:rPr>
          <w:color w:val="000000"/>
          <w:spacing w:val="2"/>
          <w:sz w:val="20"/>
        </w:rPr>
        <w:t xml:space="preserve"> т</w:t>
      </w:r>
      <w:r>
        <w:rPr>
          <w:color w:val="000000"/>
          <w:spacing w:val="2"/>
          <w:sz w:val="20"/>
        </w:rPr>
        <w:t xml:space="preserve"> </w:t>
      </w:r>
      <w:r w:rsidRPr="00E84E2B">
        <w:rPr>
          <w:color w:val="000000"/>
          <w:spacing w:val="2"/>
          <w:sz w:val="20"/>
        </w:rPr>
        <w:t>е</w:t>
      </w:r>
      <w:r>
        <w:rPr>
          <w:color w:val="000000"/>
          <w:spacing w:val="2"/>
          <w:sz w:val="20"/>
        </w:rPr>
        <w:t xml:space="preserve"> </w:t>
      </w:r>
      <w:r w:rsidRPr="00E84E2B">
        <w:rPr>
          <w:color w:val="000000"/>
          <w:spacing w:val="2"/>
          <w:sz w:val="20"/>
        </w:rPr>
        <w:t>р</w:t>
      </w:r>
      <w:r>
        <w:rPr>
          <w:color w:val="000000"/>
          <w:spacing w:val="2"/>
          <w:sz w:val="20"/>
        </w:rPr>
        <w:t xml:space="preserve"> </w:t>
      </w:r>
      <w:r w:rsidRPr="00E84E2B">
        <w:rPr>
          <w:color w:val="000000"/>
          <w:spacing w:val="2"/>
          <w:sz w:val="20"/>
        </w:rPr>
        <w:t>м</w:t>
      </w:r>
      <w:r>
        <w:rPr>
          <w:color w:val="000000"/>
          <w:spacing w:val="2"/>
          <w:sz w:val="20"/>
        </w:rPr>
        <w:t xml:space="preserve"> </w:t>
      </w:r>
      <w:r w:rsidRPr="00E84E2B">
        <w:rPr>
          <w:color w:val="000000"/>
          <w:spacing w:val="2"/>
          <w:sz w:val="20"/>
        </w:rPr>
        <w:t>о</w:t>
      </w:r>
      <w:r>
        <w:rPr>
          <w:color w:val="000000"/>
          <w:spacing w:val="2"/>
          <w:sz w:val="20"/>
        </w:rPr>
        <w:t xml:space="preserve"> </w:t>
      </w:r>
      <w:r w:rsidRPr="00E84E2B">
        <w:rPr>
          <w:color w:val="000000"/>
          <w:spacing w:val="2"/>
          <w:sz w:val="20"/>
        </w:rPr>
        <w:t>м</w:t>
      </w:r>
      <w:r>
        <w:rPr>
          <w:color w:val="000000"/>
          <w:spacing w:val="2"/>
          <w:sz w:val="20"/>
        </w:rPr>
        <w:t xml:space="preserve"> </w:t>
      </w:r>
      <w:r w:rsidRPr="00E84E2B">
        <w:rPr>
          <w:color w:val="000000"/>
          <w:spacing w:val="2"/>
          <w:sz w:val="20"/>
        </w:rPr>
        <w:t>е</w:t>
      </w:r>
      <w:r>
        <w:rPr>
          <w:color w:val="000000"/>
          <w:spacing w:val="2"/>
          <w:sz w:val="20"/>
        </w:rPr>
        <w:t xml:space="preserve"> </w:t>
      </w:r>
      <w:r w:rsidRPr="00E84E2B">
        <w:rPr>
          <w:color w:val="000000"/>
          <w:spacing w:val="2"/>
          <w:sz w:val="20"/>
        </w:rPr>
        <w:t>т</w:t>
      </w:r>
      <w:r>
        <w:rPr>
          <w:color w:val="000000"/>
          <w:spacing w:val="2"/>
          <w:sz w:val="20"/>
        </w:rPr>
        <w:t xml:space="preserve"> </w:t>
      </w:r>
      <w:r w:rsidRPr="00E84E2B">
        <w:rPr>
          <w:color w:val="000000"/>
          <w:spacing w:val="2"/>
          <w:sz w:val="20"/>
        </w:rPr>
        <w:t>р</w:t>
      </w:r>
      <w:r>
        <w:rPr>
          <w:color w:val="000000"/>
          <w:spacing w:val="2"/>
          <w:sz w:val="20"/>
        </w:rPr>
        <w:t xml:space="preserve"> </w:t>
      </w:r>
      <w:r w:rsidRPr="00E84E2B">
        <w:rPr>
          <w:color w:val="000000"/>
          <w:spacing w:val="2"/>
          <w:sz w:val="20"/>
        </w:rPr>
        <w:t>ы</w:t>
      </w:r>
      <w:r>
        <w:rPr>
          <w:color w:val="000000"/>
          <w:spacing w:val="2"/>
          <w:sz w:val="20"/>
        </w:rPr>
        <w:t xml:space="preserve"> </w:t>
      </w:r>
      <w:r>
        <w:rPr>
          <w:b/>
          <w:color w:val="000000"/>
          <w:spacing w:val="2"/>
          <w:sz w:val="20"/>
        </w:rPr>
        <w:t xml:space="preserve"> </w:t>
      </w:r>
      <w:r>
        <w:rPr>
          <w:color w:val="000000"/>
          <w:spacing w:val="2"/>
          <w:sz w:val="20"/>
        </w:rPr>
        <w:t>служат для изм</w:t>
      </w:r>
      <w:r>
        <w:rPr>
          <w:color w:val="000000"/>
          <w:spacing w:val="2"/>
          <w:sz w:val="20"/>
        </w:rPr>
        <w:t>е</w:t>
      </w:r>
      <w:r>
        <w:rPr>
          <w:color w:val="000000"/>
          <w:spacing w:val="2"/>
          <w:sz w:val="20"/>
        </w:rPr>
        <w:t>рения темпера</w:t>
      </w:r>
      <w:r>
        <w:rPr>
          <w:color w:val="000000"/>
          <w:spacing w:val="1"/>
          <w:sz w:val="20"/>
        </w:rPr>
        <w:t xml:space="preserve">туры почвы на глубинах 20, 40, 60, 80, 120, 160, 240 и 320 см. Они имеют </w:t>
      </w:r>
      <w:r>
        <w:rPr>
          <w:color w:val="000000"/>
          <w:spacing w:val="5"/>
          <w:sz w:val="20"/>
        </w:rPr>
        <w:t>цену деления 0,2°.</w:t>
      </w:r>
    </w:p>
    <w:p w:rsidR="00A049F1" w:rsidRDefault="00A049F1" w:rsidP="00A049F1">
      <w:pPr>
        <w:shd w:val="clear" w:color="auto" w:fill="FFFFFF"/>
        <w:spacing w:line="216" w:lineRule="auto"/>
        <w:ind w:firstLine="284"/>
        <w:jc w:val="both"/>
        <w:rPr>
          <w:color w:val="000000"/>
          <w:spacing w:val="5"/>
          <w:sz w:val="20"/>
        </w:rPr>
      </w:pPr>
      <w:r>
        <w:rPr>
          <w:sz w:val="20"/>
        </w:rPr>
        <w:t xml:space="preserve">С целью уменьшения влияния внешней среды в момент отсчета термометр </w:t>
      </w:r>
      <w:r>
        <w:rPr>
          <w:i/>
          <w:sz w:val="20"/>
        </w:rPr>
        <w:t>1</w:t>
      </w:r>
      <w:r>
        <w:rPr>
          <w:sz w:val="20"/>
        </w:rPr>
        <w:t xml:space="preserve"> вмонтирован в специальную оправу </w:t>
      </w:r>
      <w:r>
        <w:rPr>
          <w:i/>
          <w:sz w:val="20"/>
        </w:rPr>
        <w:t>2</w:t>
      </w:r>
      <w:r>
        <w:rPr>
          <w:sz w:val="20"/>
        </w:rPr>
        <w:t xml:space="preserve"> с металлическим колпачком </w:t>
      </w:r>
      <w:r>
        <w:rPr>
          <w:i/>
          <w:sz w:val="20"/>
        </w:rPr>
        <w:t>3</w:t>
      </w:r>
      <w:r>
        <w:rPr>
          <w:sz w:val="20"/>
        </w:rPr>
        <w:t xml:space="preserve"> (рис. 17.5). </w:t>
      </w:r>
      <w:r>
        <w:rPr>
          <w:color w:val="000000"/>
          <w:spacing w:val="11"/>
          <w:sz w:val="20"/>
        </w:rPr>
        <w:t xml:space="preserve">Для </w:t>
      </w:r>
      <w:r>
        <w:rPr>
          <w:color w:val="000000"/>
          <w:spacing w:val="2"/>
          <w:sz w:val="20"/>
        </w:rPr>
        <w:t>лучшего теплового контакта и увелич</w:t>
      </w:r>
      <w:r>
        <w:rPr>
          <w:color w:val="000000"/>
          <w:spacing w:val="2"/>
          <w:sz w:val="20"/>
        </w:rPr>
        <w:t>е</w:t>
      </w:r>
      <w:r>
        <w:rPr>
          <w:color w:val="000000"/>
          <w:spacing w:val="2"/>
          <w:sz w:val="20"/>
        </w:rPr>
        <w:t>ния инерции термометра про</w:t>
      </w:r>
      <w:r>
        <w:rPr>
          <w:color w:val="000000"/>
          <w:spacing w:val="4"/>
          <w:sz w:val="20"/>
        </w:rPr>
        <w:t>странство между резервуаром терм</w:t>
      </w:r>
      <w:r>
        <w:rPr>
          <w:color w:val="000000"/>
          <w:spacing w:val="4"/>
          <w:sz w:val="20"/>
        </w:rPr>
        <w:t>о</w:t>
      </w:r>
      <w:r>
        <w:rPr>
          <w:color w:val="000000"/>
          <w:spacing w:val="4"/>
          <w:sz w:val="20"/>
        </w:rPr>
        <w:t>метра и стенками колпачка за</w:t>
      </w:r>
      <w:r>
        <w:rPr>
          <w:color w:val="000000"/>
          <w:spacing w:val="2"/>
          <w:sz w:val="20"/>
        </w:rPr>
        <w:t xml:space="preserve">полнено медными опилками. Оправа с термометром крепится на деревянной штанге </w:t>
      </w:r>
      <w:r>
        <w:rPr>
          <w:i/>
          <w:color w:val="000000"/>
          <w:spacing w:val="2"/>
          <w:sz w:val="20"/>
        </w:rPr>
        <w:t>4</w:t>
      </w:r>
      <w:r>
        <w:rPr>
          <w:color w:val="000000"/>
          <w:spacing w:val="2"/>
          <w:sz w:val="20"/>
        </w:rPr>
        <w:t>,</w:t>
      </w:r>
      <w:r>
        <w:rPr>
          <w:i/>
          <w:color w:val="000000"/>
          <w:spacing w:val="2"/>
          <w:sz w:val="20"/>
        </w:rPr>
        <w:t xml:space="preserve"> </w:t>
      </w:r>
      <w:r>
        <w:rPr>
          <w:color w:val="000000"/>
          <w:spacing w:val="2"/>
          <w:sz w:val="20"/>
        </w:rPr>
        <w:t>длина которой зав</w:t>
      </w:r>
      <w:r>
        <w:rPr>
          <w:color w:val="000000"/>
          <w:spacing w:val="2"/>
          <w:sz w:val="20"/>
        </w:rPr>
        <w:t>и</w:t>
      </w:r>
      <w:r>
        <w:rPr>
          <w:color w:val="000000"/>
          <w:spacing w:val="2"/>
          <w:sz w:val="20"/>
        </w:rPr>
        <w:t xml:space="preserve">сит от глубины установки </w:t>
      </w:r>
      <w:r>
        <w:rPr>
          <w:color w:val="000000"/>
          <w:spacing w:val="4"/>
          <w:sz w:val="20"/>
        </w:rPr>
        <w:t>термометра. Штанга заканчивается ко</w:t>
      </w:r>
      <w:r>
        <w:rPr>
          <w:color w:val="000000"/>
          <w:spacing w:val="4"/>
          <w:sz w:val="20"/>
        </w:rPr>
        <w:t>л</w:t>
      </w:r>
      <w:r>
        <w:rPr>
          <w:color w:val="000000"/>
          <w:spacing w:val="4"/>
          <w:sz w:val="20"/>
        </w:rPr>
        <w:t xml:space="preserve">пачком </w:t>
      </w:r>
      <w:r>
        <w:rPr>
          <w:i/>
          <w:color w:val="000000"/>
          <w:spacing w:val="4"/>
          <w:sz w:val="20"/>
        </w:rPr>
        <w:t>5</w:t>
      </w:r>
      <w:r>
        <w:rPr>
          <w:color w:val="000000"/>
          <w:spacing w:val="4"/>
          <w:sz w:val="20"/>
        </w:rPr>
        <w:t xml:space="preserve"> с кольцом </w:t>
      </w:r>
      <w:r>
        <w:rPr>
          <w:i/>
          <w:color w:val="000000"/>
          <w:spacing w:val="4"/>
          <w:sz w:val="20"/>
        </w:rPr>
        <w:t>6</w:t>
      </w:r>
      <w:r>
        <w:rPr>
          <w:color w:val="000000"/>
          <w:spacing w:val="4"/>
          <w:sz w:val="20"/>
        </w:rPr>
        <w:t>,</w:t>
      </w:r>
      <w:r>
        <w:rPr>
          <w:i/>
          <w:color w:val="000000"/>
          <w:spacing w:val="4"/>
          <w:sz w:val="20"/>
        </w:rPr>
        <w:t xml:space="preserve"> </w:t>
      </w:r>
      <w:r>
        <w:rPr>
          <w:color w:val="000000"/>
          <w:spacing w:val="4"/>
          <w:sz w:val="20"/>
        </w:rPr>
        <w:t>за ко</w:t>
      </w:r>
      <w:r>
        <w:rPr>
          <w:color w:val="000000"/>
          <w:spacing w:val="5"/>
          <w:sz w:val="20"/>
        </w:rPr>
        <w:t>торое термометр вынимают из почвы.</w:t>
      </w:r>
    </w:p>
    <w:p w:rsidR="00A049F1" w:rsidRDefault="00A049F1" w:rsidP="00A049F1">
      <w:pPr>
        <w:spacing w:line="216" w:lineRule="auto"/>
        <w:ind w:firstLine="284"/>
        <w:jc w:val="both"/>
        <w:rPr>
          <w:color w:val="000000"/>
          <w:spacing w:val="2"/>
          <w:sz w:val="20"/>
        </w:rPr>
      </w:pPr>
      <w:r>
        <w:rPr>
          <w:color w:val="000000"/>
          <w:spacing w:val="2"/>
          <w:sz w:val="20"/>
        </w:rPr>
        <w:t>Вытяжные термометры опускают в пластмассовые или эбонит</w:t>
      </w:r>
      <w:r>
        <w:rPr>
          <w:color w:val="000000"/>
          <w:spacing w:val="2"/>
          <w:sz w:val="20"/>
        </w:rPr>
        <w:t>о</w:t>
      </w:r>
      <w:r>
        <w:rPr>
          <w:color w:val="000000"/>
          <w:sz w:val="20"/>
        </w:rPr>
        <w:t xml:space="preserve">вые трубки </w:t>
      </w:r>
      <w:r>
        <w:rPr>
          <w:i/>
          <w:color w:val="000000"/>
          <w:sz w:val="20"/>
        </w:rPr>
        <w:t>7</w:t>
      </w:r>
      <w:r>
        <w:rPr>
          <w:color w:val="000000"/>
          <w:sz w:val="20"/>
        </w:rPr>
        <w:t>, погруженные в почву на необходимую глубину и име</w:t>
      </w:r>
      <w:r>
        <w:rPr>
          <w:color w:val="000000"/>
          <w:spacing w:val="1"/>
          <w:sz w:val="20"/>
        </w:rPr>
        <w:t>ю</w:t>
      </w:r>
      <w:r>
        <w:rPr>
          <w:color w:val="000000"/>
          <w:spacing w:val="1"/>
          <w:sz w:val="20"/>
        </w:rPr>
        <w:t xml:space="preserve">щие на нижнем конце металлические наконечники </w:t>
      </w:r>
      <w:r>
        <w:rPr>
          <w:i/>
          <w:color w:val="000000"/>
          <w:spacing w:val="1"/>
          <w:sz w:val="20"/>
        </w:rPr>
        <w:t>8</w:t>
      </w:r>
      <w:r>
        <w:rPr>
          <w:color w:val="000000"/>
          <w:spacing w:val="1"/>
          <w:sz w:val="20"/>
        </w:rPr>
        <w:t>.</w:t>
      </w:r>
      <w:r>
        <w:rPr>
          <w:color w:val="000000"/>
          <w:spacing w:val="2"/>
          <w:sz w:val="20"/>
        </w:rPr>
        <w:t xml:space="preserve"> Термометр во</w:t>
      </w:r>
      <w:r>
        <w:rPr>
          <w:color w:val="000000"/>
          <w:spacing w:val="2"/>
          <w:sz w:val="20"/>
        </w:rPr>
        <w:t>с</w:t>
      </w:r>
      <w:r>
        <w:rPr>
          <w:color w:val="000000"/>
          <w:spacing w:val="2"/>
          <w:sz w:val="20"/>
        </w:rPr>
        <w:lastRenderedPageBreak/>
        <w:t>принимает температуру только того слоя почвы</w:t>
      </w:r>
      <w:r>
        <w:rPr>
          <w:color w:val="000000"/>
          <w:spacing w:val="1"/>
          <w:sz w:val="20"/>
        </w:rPr>
        <w:t xml:space="preserve">, на котором </w:t>
      </w:r>
      <w:r>
        <w:rPr>
          <w:color w:val="000000"/>
          <w:spacing w:val="2"/>
          <w:sz w:val="20"/>
        </w:rPr>
        <w:t>находи</w:t>
      </w:r>
      <w:r>
        <w:rPr>
          <w:color w:val="000000"/>
          <w:spacing w:val="2"/>
          <w:sz w:val="20"/>
        </w:rPr>
        <w:t>т</w:t>
      </w:r>
      <w:r>
        <w:rPr>
          <w:color w:val="000000"/>
          <w:spacing w:val="2"/>
          <w:sz w:val="20"/>
        </w:rPr>
        <w:t xml:space="preserve">ся металлический наконечник. </w:t>
      </w:r>
    </w:p>
    <w:p w:rsidR="00A049F1" w:rsidRDefault="00A049F1" w:rsidP="00A049F1">
      <w:pPr>
        <w:spacing w:line="216" w:lineRule="auto"/>
        <w:ind w:firstLine="284"/>
        <w:jc w:val="both"/>
        <w:rPr>
          <w:color w:val="000000"/>
          <w:spacing w:val="1"/>
          <w:sz w:val="20"/>
        </w:rPr>
      </w:pPr>
      <w:r>
        <w:rPr>
          <w:sz w:val="20"/>
        </w:rPr>
        <w:t>Вытяжные термометры размещают на открытом месте с естестве</w:t>
      </w:r>
      <w:r>
        <w:rPr>
          <w:sz w:val="20"/>
        </w:rPr>
        <w:t>н</w:t>
      </w:r>
      <w:r>
        <w:rPr>
          <w:sz w:val="20"/>
        </w:rPr>
        <w:t xml:space="preserve">ным покровом. С помощью бура делают скважины нужной глубины и в них устанавливают трубы </w:t>
      </w:r>
      <w:r>
        <w:rPr>
          <w:i/>
          <w:sz w:val="20"/>
        </w:rPr>
        <w:t>7</w:t>
      </w:r>
      <w:r>
        <w:rPr>
          <w:sz w:val="20"/>
        </w:rPr>
        <w:t xml:space="preserve"> в один ряд через каждые 50 см в напра</w:t>
      </w:r>
      <w:r>
        <w:rPr>
          <w:sz w:val="20"/>
        </w:rPr>
        <w:t>в</w:t>
      </w:r>
      <w:r>
        <w:rPr>
          <w:sz w:val="20"/>
        </w:rPr>
        <w:t>лении с востока на запад. Трубы должны выступать над поверхностью почвы на 40…50 см</w:t>
      </w:r>
      <w:r>
        <w:rPr>
          <w:color w:val="000000"/>
          <w:spacing w:val="12"/>
          <w:sz w:val="20"/>
        </w:rPr>
        <w:t xml:space="preserve"> </w:t>
      </w:r>
      <w:r>
        <w:rPr>
          <w:color w:val="000000"/>
          <w:spacing w:val="2"/>
          <w:sz w:val="20"/>
        </w:rPr>
        <w:t xml:space="preserve">во избежание заноса их снегом в зимний период. После </w:t>
      </w:r>
      <w:r>
        <w:rPr>
          <w:color w:val="000000"/>
          <w:spacing w:val="6"/>
          <w:sz w:val="20"/>
        </w:rPr>
        <w:t xml:space="preserve">установки труб в них опускают термометры. Чтобы </w:t>
      </w:r>
      <w:r>
        <w:rPr>
          <w:color w:val="000000"/>
          <w:spacing w:val="13"/>
          <w:sz w:val="20"/>
        </w:rPr>
        <w:t xml:space="preserve">почва вокруг термометров не уплотнялась, отсчет </w:t>
      </w:r>
      <w:r>
        <w:rPr>
          <w:color w:val="000000"/>
          <w:spacing w:val="1"/>
          <w:sz w:val="20"/>
        </w:rPr>
        <w:t>по ним производят со специального помоста, расположенного с северной стороны те</w:t>
      </w:r>
      <w:r>
        <w:rPr>
          <w:color w:val="000000"/>
          <w:spacing w:val="1"/>
          <w:sz w:val="20"/>
        </w:rPr>
        <w:t>р</w:t>
      </w:r>
      <w:r>
        <w:rPr>
          <w:color w:val="000000"/>
          <w:spacing w:val="1"/>
          <w:sz w:val="20"/>
        </w:rPr>
        <w:t>моме</w:t>
      </w:r>
      <w:r>
        <w:rPr>
          <w:color w:val="000000"/>
          <w:spacing w:val="1"/>
          <w:sz w:val="20"/>
        </w:rPr>
        <w:t>т</w:t>
      </w:r>
      <w:r>
        <w:rPr>
          <w:color w:val="000000"/>
          <w:spacing w:val="1"/>
          <w:sz w:val="20"/>
        </w:rPr>
        <w:t>ров.</w:t>
      </w:r>
    </w:p>
    <w:tbl>
      <w:tblPr>
        <w:tblW w:w="6232" w:type="dxa"/>
        <w:tblInd w:w="108" w:type="dxa"/>
        <w:tblLayout w:type="fixed"/>
        <w:tblLook w:val="0000"/>
      </w:tblPr>
      <w:tblGrid>
        <w:gridCol w:w="3062"/>
        <w:gridCol w:w="3170"/>
      </w:tblGrid>
      <w:tr w:rsidR="00A049F1" w:rsidTr="00B67E5D">
        <w:tblPrEx>
          <w:tblCellMar>
            <w:top w:w="0" w:type="dxa"/>
            <w:bottom w:w="0" w:type="dxa"/>
          </w:tblCellMar>
        </w:tblPrEx>
        <w:tc>
          <w:tcPr>
            <w:tcW w:w="3062" w:type="dxa"/>
            <w:tcBorders>
              <w:top w:val="nil"/>
              <w:left w:val="nil"/>
              <w:bottom w:val="nil"/>
              <w:right w:val="nil"/>
            </w:tcBorders>
          </w:tcPr>
          <w:p w:rsidR="00A049F1" w:rsidRDefault="00A049F1" w:rsidP="001D777B">
            <w:pPr>
              <w:spacing w:line="216" w:lineRule="auto"/>
              <w:jc w:val="right"/>
              <w:rPr>
                <w:color w:val="000000"/>
                <w:spacing w:val="5"/>
                <w:sz w:val="20"/>
              </w:rPr>
            </w:pPr>
            <w:r w:rsidRPr="00A049F1">
              <w:rPr>
                <w:noProof/>
                <w:color w:val="000000"/>
                <w:spacing w:val="11"/>
                <w:sz w:val="20"/>
              </w:rPr>
              <w:pict>
                <v:shape id="Рисунок 3293" o:spid="_x0000_i1289" type="#_x0000_t75" style="width:86.25pt;height:245.25pt;visibility:visible">
                  <v:imagedata r:id="rId435" o:title=""/>
                </v:shape>
              </w:pict>
            </w:r>
          </w:p>
        </w:tc>
        <w:tc>
          <w:tcPr>
            <w:tcW w:w="3170" w:type="dxa"/>
            <w:tcBorders>
              <w:top w:val="nil"/>
              <w:left w:val="nil"/>
              <w:bottom w:val="nil"/>
              <w:right w:val="nil"/>
            </w:tcBorders>
          </w:tcPr>
          <w:p w:rsidR="00A049F1" w:rsidRDefault="00A049F1" w:rsidP="001D777B">
            <w:pPr>
              <w:spacing w:line="216" w:lineRule="auto"/>
              <w:rPr>
                <w:color w:val="000000"/>
                <w:spacing w:val="11"/>
                <w:sz w:val="16"/>
              </w:rPr>
            </w:pPr>
          </w:p>
          <w:p w:rsidR="00A049F1" w:rsidRDefault="00A049F1" w:rsidP="001D777B">
            <w:pPr>
              <w:spacing w:line="216" w:lineRule="auto"/>
              <w:rPr>
                <w:color w:val="000000"/>
                <w:spacing w:val="11"/>
                <w:sz w:val="16"/>
              </w:rPr>
            </w:pPr>
          </w:p>
          <w:p w:rsidR="00A049F1" w:rsidRDefault="00A049F1" w:rsidP="001D777B">
            <w:pPr>
              <w:spacing w:line="216" w:lineRule="auto"/>
              <w:rPr>
                <w:color w:val="000000"/>
                <w:spacing w:val="11"/>
                <w:sz w:val="16"/>
              </w:rPr>
            </w:pPr>
          </w:p>
          <w:p w:rsidR="00A049F1" w:rsidRDefault="00A049F1" w:rsidP="001D777B">
            <w:pPr>
              <w:spacing w:line="216" w:lineRule="auto"/>
              <w:rPr>
                <w:color w:val="000000"/>
                <w:spacing w:val="11"/>
                <w:sz w:val="16"/>
              </w:rPr>
            </w:pPr>
          </w:p>
          <w:p w:rsidR="00A049F1" w:rsidRDefault="00A049F1" w:rsidP="001D777B">
            <w:pPr>
              <w:spacing w:line="216" w:lineRule="auto"/>
              <w:rPr>
                <w:color w:val="000000"/>
                <w:spacing w:val="11"/>
                <w:sz w:val="16"/>
              </w:rPr>
            </w:pPr>
          </w:p>
          <w:p w:rsidR="00A049F1" w:rsidRDefault="00A049F1" w:rsidP="001D777B">
            <w:pPr>
              <w:spacing w:line="216" w:lineRule="auto"/>
              <w:rPr>
                <w:color w:val="000000"/>
                <w:spacing w:val="11"/>
                <w:sz w:val="16"/>
              </w:rPr>
            </w:pPr>
          </w:p>
          <w:p w:rsidR="00A049F1" w:rsidRDefault="00A049F1" w:rsidP="001D777B">
            <w:pPr>
              <w:spacing w:line="216" w:lineRule="auto"/>
              <w:rPr>
                <w:color w:val="000000"/>
                <w:spacing w:val="11"/>
                <w:sz w:val="16"/>
              </w:rPr>
            </w:pPr>
          </w:p>
          <w:p w:rsidR="00A049F1" w:rsidRDefault="00A049F1" w:rsidP="001D777B">
            <w:pPr>
              <w:spacing w:line="216" w:lineRule="auto"/>
              <w:rPr>
                <w:color w:val="000000"/>
                <w:spacing w:val="11"/>
                <w:sz w:val="16"/>
              </w:rPr>
            </w:pPr>
          </w:p>
          <w:p w:rsidR="00A049F1" w:rsidRDefault="00A049F1" w:rsidP="001D777B">
            <w:pPr>
              <w:spacing w:line="216" w:lineRule="auto"/>
              <w:rPr>
                <w:color w:val="000000"/>
                <w:spacing w:val="11"/>
                <w:sz w:val="16"/>
              </w:rPr>
            </w:pPr>
          </w:p>
          <w:p w:rsidR="00A049F1" w:rsidRDefault="00A049F1" w:rsidP="001D777B">
            <w:pPr>
              <w:spacing w:line="216" w:lineRule="auto"/>
              <w:rPr>
                <w:color w:val="000000"/>
                <w:spacing w:val="11"/>
                <w:sz w:val="16"/>
              </w:rPr>
            </w:pPr>
          </w:p>
          <w:p w:rsidR="00A049F1" w:rsidRDefault="00A049F1" w:rsidP="001D777B">
            <w:pPr>
              <w:spacing w:line="216" w:lineRule="auto"/>
              <w:rPr>
                <w:color w:val="000000"/>
                <w:spacing w:val="11"/>
                <w:sz w:val="16"/>
              </w:rPr>
            </w:pPr>
          </w:p>
          <w:p w:rsidR="00A049F1" w:rsidRDefault="00A049F1" w:rsidP="001D777B">
            <w:pPr>
              <w:spacing w:line="216" w:lineRule="auto"/>
              <w:rPr>
                <w:color w:val="000000"/>
                <w:spacing w:val="11"/>
                <w:sz w:val="16"/>
              </w:rPr>
            </w:pPr>
          </w:p>
          <w:p w:rsidR="00A049F1" w:rsidRDefault="00A049F1" w:rsidP="001D777B">
            <w:pPr>
              <w:spacing w:line="216" w:lineRule="auto"/>
              <w:rPr>
                <w:color w:val="000000"/>
                <w:spacing w:val="11"/>
                <w:sz w:val="16"/>
              </w:rPr>
            </w:pPr>
          </w:p>
          <w:p w:rsidR="00A049F1" w:rsidRDefault="00B67E5D" w:rsidP="00B67E5D">
            <w:pPr>
              <w:spacing w:line="216" w:lineRule="auto"/>
              <w:rPr>
                <w:color w:val="000000"/>
                <w:sz w:val="16"/>
              </w:rPr>
            </w:pPr>
            <w:r w:rsidRPr="00B67E5D">
              <w:rPr>
                <w:color w:val="000000"/>
                <w:sz w:val="16"/>
              </w:rPr>
              <w:t>Рис. 17.5. Термометр вытяжной</w:t>
            </w:r>
            <w:r>
              <w:rPr>
                <w:color w:val="000000"/>
                <w:sz w:val="16"/>
              </w:rPr>
              <w:t>:</w:t>
            </w:r>
          </w:p>
          <w:p w:rsidR="00B67E5D" w:rsidRDefault="00B67E5D" w:rsidP="00B67E5D">
            <w:pPr>
              <w:spacing w:line="216" w:lineRule="auto"/>
              <w:rPr>
                <w:color w:val="000000"/>
                <w:sz w:val="16"/>
              </w:rPr>
            </w:pPr>
            <w:r>
              <w:rPr>
                <w:color w:val="000000"/>
                <w:sz w:val="16"/>
              </w:rPr>
              <w:t>1 – термометр; 2 – оправа; 3 – колпачок;</w:t>
            </w:r>
          </w:p>
          <w:p w:rsidR="00B67E5D" w:rsidRDefault="00B67E5D" w:rsidP="00B67E5D">
            <w:pPr>
              <w:spacing w:line="216" w:lineRule="auto"/>
              <w:rPr>
                <w:color w:val="000000"/>
                <w:sz w:val="16"/>
              </w:rPr>
            </w:pPr>
            <w:r>
              <w:rPr>
                <w:color w:val="000000"/>
                <w:sz w:val="16"/>
              </w:rPr>
              <w:t>4 – штанга; 5 – колпачок; 6 – кольцо;</w:t>
            </w:r>
          </w:p>
          <w:p w:rsidR="00B67E5D" w:rsidRDefault="00B67E5D" w:rsidP="00B67E5D">
            <w:pPr>
              <w:spacing w:line="216" w:lineRule="auto"/>
              <w:rPr>
                <w:color w:val="000000"/>
                <w:spacing w:val="5"/>
                <w:sz w:val="20"/>
              </w:rPr>
            </w:pPr>
            <w:r>
              <w:rPr>
                <w:color w:val="000000"/>
                <w:sz w:val="16"/>
              </w:rPr>
              <w:t>7 – трубка; 8 – наконечники</w:t>
            </w:r>
          </w:p>
        </w:tc>
      </w:tr>
    </w:tbl>
    <w:p w:rsidR="00A049F1" w:rsidRPr="00B67E5D" w:rsidRDefault="00A049F1" w:rsidP="00A049F1">
      <w:pPr>
        <w:shd w:val="clear" w:color="auto" w:fill="FFFFFF"/>
        <w:spacing w:line="216" w:lineRule="auto"/>
        <w:ind w:firstLine="284"/>
        <w:jc w:val="both"/>
        <w:rPr>
          <w:color w:val="000000"/>
          <w:sz w:val="20"/>
        </w:rPr>
      </w:pPr>
    </w:p>
    <w:p w:rsidR="00A049F1" w:rsidRDefault="00A049F1" w:rsidP="00A049F1">
      <w:pPr>
        <w:spacing w:line="216" w:lineRule="auto"/>
        <w:ind w:firstLine="284"/>
        <w:jc w:val="both"/>
        <w:rPr>
          <w:color w:val="000000"/>
          <w:spacing w:val="7"/>
          <w:sz w:val="20"/>
        </w:rPr>
      </w:pPr>
      <w:r>
        <w:rPr>
          <w:color w:val="000000"/>
          <w:spacing w:val="1"/>
          <w:sz w:val="20"/>
        </w:rPr>
        <w:t>В сроки наблюдений термометры по очереди, начиная с наимен</w:t>
      </w:r>
      <w:r>
        <w:rPr>
          <w:color w:val="000000"/>
          <w:spacing w:val="1"/>
          <w:sz w:val="20"/>
        </w:rPr>
        <w:t>ь</w:t>
      </w:r>
      <w:r>
        <w:rPr>
          <w:color w:val="000000"/>
          <w:spacing w:val="1"/>
          <w:sz w:val="20"/>
        </w:rPr>
        <w:t xml:space="preserve">шей глубины, достают из трубки </w:t>
      </w:r>
      <w:r>
        <w:rPr>
          <w:i/>
          <w:color w:val="000000"/>
          <w:spacing w:val="1"/>
          <w:sz w:val="20"/>
        </w:rPr>
        <w:t>7</w:t>
      </w:r>
      <w:r>
        <w:rPr>
          <w:color w:val="000000"/>
          <w:spacing w:val="1"/>
          <w:sz w:val="20"/>
        </w:rPr>
        <w:t xml:space="preserve"> за кольцо </w:t>
      </w:r>
      <w:r>
        <w:rPr>
          <w:i/>
          <w:color w:val="000000"/>
          <w:spacing w:val="1"/>
          <w:sz w:val="20"/>
        </w:rPr>
        <w:t>6</w:t>
      </w:r>
      <w:r>
        <w:rPr>
          <w:color w:val="000000"/>
          <w:spacing w:val="1"/>
          <w:sz w:val="20"/>
        </w:rPr>
        <w:t xml:space="preserve"> и снимают отсчеты температуры. После этого термометр опускается в трубку. Наблюд</w:t>
      </w:r>
      <w:r>
        <w:rPr>
          <w:color w:val="000000"/>
          <w:spacing w:val="1"/>
          <w:sz w:val="20"/>
        </w:rPr>
        <w:t>е</w:t>
      </w:r>
      <w:r>
        <w:rPr>
          <w:color w:val="000000"/>
          <w:spacing w:val="1"/>
          <w:sz w:val="20"/>
        </w:rPr>
        <w:t>ния по термометрам на глубинах 60, 80, 120, 160, 320 см проводят на прот</w:t>
      </w:r>
      <w:r>
        <w:rPr>
          <w:color w:val="000000"/>
          <w:spacing w:val="1"/>
          <w:sz w:val="20"/>
        </w:rPr>
        <w:t>я</w:t>
      </w:r>
      <w:r>
        <w:rPr>
          <w:color w:val="000000"/>
          <w:spacing w:val="1"/>
          <w:sz w:val="20"/>
        </w:rPr>
        <w:t>жении года один раз в сутки, днем, а на глубинах 20 и 40 см – во все сроки наблюдений.</w:t>
      </w:r>
    </w:p>
    <w:p w:rsidR="00A049F1" w:rsidRDefault="00A049F1" w:rsidP="00A049F1">
      <w:pPr>
        <w:shd w:val="clear" w:color="auto" w:fill="FFFFFF"/>
        <w:spacing w:line="216" w:lineRule="auto"/>
        <w:ind w:firstLine="284"/>
        <w:jc w:val="both"/>
        <w:rPr>
          <w:sz w:val="20"/>
        </w:rPr>
      </w:pPr>
      <w:r>
        <w:rPr>
          <w:b/>
          <w:color w:val="000000"/>
          <w:spacing w:val="4"/>
          <w:sz w:val="20"/>
        </w:rPr>
        <w:t>Измерение температуры воздуха</w:t>
      </w:r>
      <w:r>
        <w:rPr>
          <w:color w:val="000000"/>
          <w:spacing w:val="4"/>
          <w:sz w:val="20"/>
        </w:rPr>
        <w:t>. На метеорологических ста</w:t>
      </w:r>
      <w:r>
        <w:rPr>
          <w:color w:val="000000"/>
          <w:spacing w:val="4"/>
          <w:sz w:val="20"/>
        </w:rPr>
        <w:t>н</w:t>
      </w:r>
      <w:r>
        <w:rPr>
          <w:color w:val="000000"/>
          <w:spacing w:val="4"/>
          <w:sz w:val="20"/>
        </w:rPr>
        <w:t xml:space="preserve">циях для </w:t>
      </w:r>
      <w:r>
        <w:rPr>
          <w:sz w:val="20"/>
        </w:rPr>
        <w:t xml:space="preserve">измерения температуры воздуха применяются термометры: </w:t>
      </w:r>
      <w:r>
        <w:rPr>
          <w:sz w:val="20"/>
        </w:rPr>
        <w:lastRenderedPageBreak/>
        <w:t>психрометрический (срочный), максимальный и минимальный. Для непрерывной регистрации температуры воздуха служит</w:t>
      </w:r>
      <w:r>
        <w:rPr>
          <w:color w:val="000000"/>
          <w:spacing w:val="10"/>
          <w:sz w:val="20"/>
        </w:rPr>
        <w:t xml:space="preserve"> термограф.</w:t>
      </w:r>
    </w:p>
    <w:p w:rsidR="00A049F1" w:rsidRDefault="00A049F1" w:rsidP="00A049F1">
      <w:pPr>
        <w:spacing w:line="216" w:lineRule="auto"/>
        <w:ind w:firstLine="284"/>
        <w:jc w:val="both"/>
        <w:rPr>
          <w:color w:val="000000"/>
          <w:spacing w:val="-2"/>
          <w:sz w:val="20"/>
        </w:rPr>
      </w:pPr>
      <w:r w:rsidRPr="00E84E2B">
        <w:rPr>
          <w:color w:val="000000"/>
          <w:spacing w:val="-2"/>
          <w:sz w:val="20"/>
        </w:rPr>
        <w:t>П</w:t>
      </w:r>
      <w:r>
        <w:rPr>
          <w:color w:val="000000"/>
          <w:spacing w:val="-2"/>
          <w:sz w:val="20"/>
        </w:rPr>
        <w:t xml:space="preserve"> </w:t>
      </w:r>
      <w:r w:rsidRPr="00E84E2B">
        <w:rPr>
          <w:color w:val="000000"/>
          <w:spacing w:val="-2"/>
          <w:sz w:val="20"/>
        </w:rPr>
        <w:t>с</w:t>
      </w:r>
      <w:r>
        <w:rPr>
          <w:color w:val="000000"/>
          <w:spacing w:val="-2"/>
          <w:sz w:val="20"/>
        </w:rPr>
        <w:t xml:space="preserve"> </w:t>
      </w:r>
      <w:r w:rsidRPr="00E84E2B">
        <w:rPr>
          <w:color w:val="000000"/>
          <w:spacing w:val="-2"/>
          <w:sz w:val="20"/>
        </w:rPr>
        <w:t>и</w:t>
      </w:r>
      <w:r>
        <w:rPr>
          <w:color w:val="000000"/>
          <w:spacing w:val="-2"/>
          <w:sz w:val="20"/>
        </w:rPr>
        <w:t xml:space="preserve"> </w:t>
      </w:r>
      <w:r w:rsidRPr="00E84E2B">
        <w:rPr>
          <w:color w:val="000000"/>
          <w:spacing w:val="-2"/>
          <w:sz w:val="20"/>
        </w:rPr>
        <w:t>х</w:t>
      </w:r>
      <w:r>
        <w:rPr>
          <w:color w:val="000000"/>
          <w:spacing w:val="-2"/>
          <w:sz w:val="20"/>
        </w:rPr>
        <w:t xml:space="preserve"> </w:t>
      </w:r>
      <w:r w:rsidRPr="00E84E2B">
        <w:rPr>
          <w:color w:val="000000"/>
          <w:spacing w:val="-2"/>
          <w:sz w:val="20"/>
        </w:rPr>
        <w:t>р</w:t>
      </w:r>
      <w:r>
        <w:rPr>
          <w:color w:val="000000"/>
          <w:spacing w:val="-2"/>
          <w:sz w:val="20"/>
        </w:rPr>
        <w:t xml:space="preserve"> </w:t>
      </w:r>
      <w:r w:rsidRPr="00E84E2B">
        <w:rPr>
          <w:color w:val="000000"/>
          <w:spacing w:val="-2"/>
          <w:sz w:val="20"/>
        </w:rPr>
        <w:t>о</w:t>
      </w:r>
      <w:r>
        <w:rPr>
          <w:color w:val="000000"/>
          <w:spacing w:val="-2"/>
          <w:sz w:val="20"/>
        </w:rPr>
        <w:t xml:space="preserve"> </w:t>
      </w:r>
      <w:r w:rsidRPr="00E84E2B">
        <w:rPr>
          <w:color w:val="000000"/>
          <w:spacing w:val="-2"/>
          <w:sz w:val="20"/>
        </w:rPr>
        <w:t>м</w:t>
      </w:r>
      <w:r>
        <w:rPr>
          <w:color w:val="000000"/>
          <w:spacing w:val="-2"/>
          <w:sz w:val="20"/>
        </w:rPr>
        <w:t xml:space="preserve"> </w:t>
      </w:r>
      <w:r w:rsidRPr="00E84E2B">
        <w:rPr>
          <w:color w:val="000000"/>
          <w:spacing w:val="-2"/>
          <w:sz w:val="20"/>
        </w:rPr>
        <w:t>е</w:t>
      </w:r>
      <w:r>
        <w:rPr>
          <w:color w:val="000000"/>
          <w:spacing w:val="-2"/>
          <w:sz w:val="20"/>
        </w:rPr>
        <w:t xml:space="preserve"> </w:t>
      </w:r>
      <w:r w:rsidRPr="00E84E2B">
        <w:rPr>
          <w:color w:val="000000"/>
          <w:spacing w:val="-2"/>
          <w:sz w:val="20"/>
        </w:rPr>
        <w:t>т</w:t>
      </w:r>
      <w:r>
        <w:rPr>
          <w:color w:val="000000"/>
          <w:spacing w:val="-2"/>
          <w:sz w:val="20"/>
        </w:rPr>
        <w:t xml:space="preserve"> </w:t>
      </w:r>
      <w:r w:rsidRPr="00E84E2B">
        <w:rPr>
          <w:color w:val="000000"/>
          <w:spacing w:val="-2"/>
          <w:sz w:val="20"/>
        </w:rPr>
        <w:t>р</w:t>
      </w:r>
      <w:r>
        <w:rPr>
          <w:color w:val="000000"/>
          <w:spacing w:val="-2"/>
          <w:sz w:val="20"/>
        </w:rPr>
        <w:t xml:space="preserve"> </w:t>
      </w:r>
      <w:r w:rsidRPr="00E84E2B">
        <w:rPr>
          <w:color w:val="000000"/>
          <w:spacing w:val="-2"/>
          <w:sz w:val="20"/>
        </w:rPr>
        <w:t>и</w:t>
      </w:r>
      <w:r>
        <w:rPr>
          <w:color w:val="000000"/>
          <w:spacing w:val="-2"/>
          <w:sz w:val="20"/>
        </w:rPr>
        <w:t xml:space="preserve"> </w:t>
      </w:r>
      <w:r w:rsidRPr="00E84E2B">
        <w:rPr>
          <w:color w:val="000000"/>
          <w:spacing w:val="-2"/>
          <w:sz w:val="20"/>
        </w:rPr>
        <w:t>ч</w:t>
      </w:r>
      <w:r>
        <w:rPr>
          <w:color w:val="000000"/>
          <w:spacing w:val="-2"/>
          <w:sz w:val="20"/>
        </w:rPr>
        <w:t xml:space="preserve"> </w:t>
      </w:r>
      <w:r w:rsidRPr="00E84E2B">
        <w:rPr>
          <w:color w:val="000000"/>
          <w:spacing w:val="-2"/>
          <w:sz w:val="20"/>
        </w:rPr>
        <w:t>е</w:t>
      </w:r>
      <w:r>
        <w:rPr>
          <w:color w:val="000000"/>
          <w:spacing w:val="-2"/>
          <w:sz w:val="20"/>
        </w:rPr>
        <w:t xml:space="preserve"> </w:t>
      </w:r>
      <w:r w:rsidRPr="00E84E2B">
        <w:rPr>
          <w:color w:val="000000"/>
          <w:spacing w:val="-2"/>
          <w:sz w:val="20"/>
        </w:rPr>
        <w:t>с</w:t>
      </w:r>
      <w:r>
        <w:rPr>
          <w:color w:val="000000"/>
          <w:spacing w:val="-2"/>
          <w:sz w:val="20"/>
        </w:rPr>
        <w:t xml:space="preserve"> </w:t>
      </w:r>
      <w:r w:rsidRPr="00E84E2B">
        <w:rPr>
          <w:color w:val="000000"/>
          <w:spacing w:val="-2"/>
          <w:sz w:val="20"/>
        </w:rPr>
        <w:t>к</w:t>
      </w:r>
      <w:r>
        <w:rPr>
          <w:color w:val="000000"/>
          <w:spacing w:val="-2"/>
          <w:sz w:val="20"/>
        </w:rPr>
        <w:t xml:space="preserve"> </w:t>
      </w:r>
      <w:r w:rsidRPr="00E84E2B">
        <w:rPr>
          <w:color w:val="000000"/>
          <w:spacing w:val="-2"/>
          <w:sz w:val="20"/>
        </w:rPr>
        <w:t>и</w:t>
      </w:r>
      <w:r>
        <w:rPr>
          <w:color w:val="000000"/>
          <w:spacing w:val="-2"/>
          <w:sz w:val="20"/>
        </w:rPr>
        <w:t xml:space="preserve"> </w:t>
      </w:r>
      <w:r w:rsidRPr="00E84E2B">
        <w:rPr>
          <w:color w:val="000000"/>
          <w:spacing w:val="-2"/>
          <w:sz w:val="20"/>
        </w:rPr>
        <w:t>й</w:t>
      </w:r>
      <w:r>
        <w:rPr>
          <w:color w:val="000000"/>
          <w:spacing w:val="-2"/>
          <w:sz w:val="20"/>
        </w:rPr>
        <w:t xml:space="preserve"> </w:t>
      </w:r>
      <w:r w:rsidRPr="00E84E2B">
        <w:rPr>
          <w:color w:val="000000"/>
          <w:spacing w:val="-2"/>
          <w:sz w:val="20"/>
        </w:rPr>
        <w:t xml:space="preserve"> т</w:t>
      </w:r>
      <w:r>
        <w:rPr>
          <w:color w:val="000000"/>
          <w:spacing w:val="-2"/>
          <w:sz w:val="20"/>
        </w:rPr>
        <w:t xml:space="preserve"> </w:t>
      </w:r>
      <w:r w:rsidRPr="00E84E2B">
        <w:rPr>
          <w:color w:val="000000"/>
          <w:spacing w:val="-2"/>
          <w:sz w:val="20"/>
        </w:rPr>
        <w:t>е</w:t>
      </w:r>
      <w:r>
        <w:rPr>
          <w:color w:val="000000"/>
          <w:spacing w:val="-2"/>
          <w:sz w:val="20"/>
        </w:rPr>
        <w:t xml:space="preserve"> </w:t>
      </w:r>
      <w:r w:rsidRPr="00E84E2B">
        <w:rPr>
          <w:color w:val="000000"/>
          <w:spacing w:val="-2"/>
          <w:sz w:val="20"/>
        </w:rPr>
        <w:t>р</w:t>
      </w:r>
      <w:r>
        <w:rPr>
          <w:color w:val="000000"/>
          <w:spacing w:val="-2"/>
          <w:sz w:val="20"/>
        </w:rPr>
        <w:t xml:space="preserve"> </w:t>
      </w:r>
      <w:r w:rsidRPr="00E84E2B">
        <w:rPr>
          <w:color w:val="000000"/>
          <w:spacing w:val="-2"/>
          <w:sz w:val="20"/>
        </w:rPr>
        <w:t>м</w:t>
      </w:r>
      <w:r>
        <w:rPr>
          <w:color w:val="000000"/>
          <w:spacing w:val="-2"/>
          <w:sz w:val="20"/>
        </w:rPr>
        <w:t xml:space="preserve"> </w:t>
      </w:r>
      <w:r w:rsidRPr="00E84E2B">
        <w:rPr>
          <w:color w:val="000000"/>
          <w:spacing w:val="-2"/>
          <w:sz w:val="20"/>
        </w:rPr>
        <w:t>о</w:t>
      </w:r>
      <w:r>
        <w:rPr>
          <w:color w:val="000000"/>
          <w:spacing w:val="-2"/>
          <w:sz w:val="20"/>
        </w:rPr>
        <w:t xml:space="preserve"> </w:t>
      </w:r>
      <w:r w:rsidRPr="00E84E2B">
        <w:rPr>
          <w:color w:val="000000"/>
          <w:spacing w:val="-2"/>
          <w:sz w:val="20"/>
        </w:rPr>
        <w:t>м</w:t>
      </w:r>
      <w:r>
        <w:rPr>
          <w:color w:val="000000"/>
          <w:spacing w:val="-2"/>
          <w:sz w:val="20"/>
        </w:rPr>
        <w:t xml:space="preserve"> </w:t>
      </w:r>
      <w:r w:rsidRPr="00E84E2B">
        <w:rPr>
          <w:color w:val="000000"/>
          <w:spacing w:val="-2"/>
          <w:sz w:val="20"/>
        </w:rPr>
        <w:t>е</w:t>
      </w:r>
      <w:r>
        <w:rPr>
          <w:color w:val="000000"/>
          <w:spacing w:val="-2"/>
          <w:sz w:val="20"/>
        </w:rPr>
        <w:t xml:space="preserve"> </w:t>
      </w:r>
      <w:r w:rsidRPr="00E84E2B">
        <w:rPr>
          <w:color w:val="000000"/>
          <w:spacing w:val="-2"/>
          <w:sz w:val="20"/>
        </w:rPr>
        <w:t>т</w:t>
      </w:r>
      <w:r>
        <w:rPr>
          <w:color w:val="000000"/>
          <w:spacing w:val="-2"/>
          <w:sz w:val="20"/>
        </w:rPr>
        <w:t xml:space="preserve"> </w:t>
      </w:r>
      <w:r w:rsidRPr="00E84E2B">
        <w:rPr>
          <w:color w:val="000000"/>
          <w:spacing w:val="-2"/>
          <w:sz w:val="20"/>
        </w:rPr>
        <w:t>р.</w:t>
      </w:r>
      <w:r>
        <w:rPr>
          <w:color w:val="000000"/>
          <w:spacing w:val="-2"/>
          <w:sz w:val="20"/>
        </w:rPr>
        <w:t xml:space="preserve"> Температуру воздуха измеряют при </w:t>
      </w:r>
      <w:r>
        <w:rPr>
          <w:sz w:val="20"/>
        </w:rPr>
        <w:t>помощи сухого термометра, который является частью пс</w:t>
      </w:r>
      <w:r>
        <w:rPr>
          <w:sz w:val="20"/>
        </w:rPr>
        <w:t>и</w:t>
      </w:r>
      <w:r>
        <w:rPr>
          <w:sz w:val="20"/>
        </w:rPr>
        <w:t>хрометра, и в свою очередь предназначен для измерения влажности воздуха. Наиболее широкое применение получили</w:t>
      </w:r>
      <w:r>
        <w:rPr>
          <w:color w:val="000000"/>
          <w:spacing w:val="-2"/>
          <w:sz w:val="20"/>
        </w:rPr>
        <w:t xml:space="preserve"> два типа психроме</w:t>
      </w:r>
      <w:r>
        <w:rPr>
          <w:color w:val="000000"/>
          <w:spacing w:val="-2"/>
          <w:sz w:val="20"/>
        </w:rPr>
        <w:t>т</w:t>
      </w:r>
      <w:r>
        <w:rPr>
          <w:color w:val="000000"/>
          <w:spacing w:val="-2"/>
          <w:sz w:val="20"/>
        </w:rPr>
        <w:t>ров – станцио</w:t>
      </w:r>
      <w:r>
        <w:rPr>
          <w:color w:val="000000"/>
          <w:spacing w:val="-2"/>
          <w:sz w:val="20"/>
        </w:rPr>
        <w:t>н</w:t>
      </w:r>
      <w:r>
        <w:rPr>
          <w:color w:val="000000"/>
          <w:spacing w:val="-2"/>
          <w:sz w:val="20"/>
        </w:rPr>
        <w:t>ные и аспирационные.</w:t>
      </w:r>
    </w:p>
    <w:p w:rsidR="00A049F1" w:rsidRDefault="00A049F1" w:rsidP="00A049F1">
      <w:pPr>
        <w:shd w:val="clear" w:color="auto" w:fill="FFFFFF"/>
        <w:spacing w:line="216" w:lineRule="auto"/>
        <w:ind w:firstLine="284"/>
        <w:jc w:val="both"/>
        <w:rPr>
          <w:sz w:val="20"/>
        </w:rPr>
      </w:pPr>
      <w:r>
        <w:rPr>
          <w:color w:val="000000"/>
          <w:spacing w:val="-2"/>
          <w:sz w:val="20"/>
        </w:rPr>
        <w:t>Психрометрический термометр – ртутный, с шаровидным резер</w:t>
      </w:r>
      <w:r>
        <w:rPr>
          <w:color w:val="000000"/>
          <w:spacing w:val="6"/>
          <w:sz w:val="20"/>
        </w:rPr>
        <w:t>ву</w:t>
      </w:r>
      <w:r>
        <w:rPr>
          <w:color w:val="000000"/>
          <w:spacing w:val="6"/>
          <w:sz w:val="20"/>
        </w:rPr>
        <w:t>а</w:t>
      </w:r>
      <w:r>
        <w:rPr>
          <w:color w:val="000000"/>
          <w:spacing w:val="6"/>
          <w:sz w:val="20"/>
        </w:rPr>
        <w:t xml:space="preserve">ром </w:t>
      </w:r>
      <w:r>
        <w:rPr>
          <w:sz w:val="20"/>
        </w:rPr>
        <w:t xml:space="preserve">и металлическим колпачком в верхней части с ценой деления 0,2°. Станционный психрометр устанавливают в психрометрической будке </w:t>
      </w:r>
      <w:r>
        <w:rPr>
          <w:i/>
          <w:sz w:val="20"/>
        </w:rPr>
        <w:t>1</w:t>
      </w:r>
      <w:r>
        <w:rPr>
          <w:sz w:val="20"/>
        </w:rPr>
        <w:t xml:space="preserve"> (рис. 17.6). </w:t>
      </w:r>
    </w:p>
    <w:p w:rsidR="00A049F1"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ind w:firstLine="284"/>
        <w:jc w:val="center"/>
        <w:rPr>
          <w:sz w:val="20"/>
        </w:rPr>
      </w:pPr>
      <w:r w:rsidRPr="00A049F1">
        <w:rPr>
          <w:noProof/>
          <w:sz w:val="20"/>
        </w:rPr>
        <w:pict>
          <v:shape id="Рисунок 3275" o:spid="_x0000_i1290" type="#_x0000_t75" style="width:114pt;height:173.25pt;visibility:visible">
            <v:imagedata r:id="rId436" o:title=""/>
          </v:shape>
        </w:pict>
      </w:r>
    </w:p>
    <w:p w:rsidR="00A049F1" w:rsidRDefault="00A049F1" w:rsidP="00A049F1">
      <w:pPr>
        <w:shd w:val="clear" w:color="auto" w:fill="FFFFFF"/>
        <w:spacing w:line="216" w:lineRule="auto"/>
        <w:ind w:firstLine="284"/>
        <w:jc w:val="center"/>
        <w:rPr>
          <w:sz w:val="16"/>
        </w:rPr>
      </w:pPr>
      <w:r>
        <w:rPr>
          <w:sz w:val="16"/>
        </w:rPr>
        <w:t>Рис</w:t>
      </w:r>
      <w:r w:rsidR="00B67E5D">
        <w:rPr>
          <w:sz w:val="16"/>
        </w:rPr>
        <w:t>. 17.6. Психрометрическая будка:</w:t>
      </w:r>
    </w:p>
    <w:p w:rsidR="00B67E5D" w:rsidRDefault="00B67E5D" w:rsidP="00A049F1">
      <w:pPr>
        <w:shd w:val="clear" w:color="auto" w:fill="FFFFFF"/>
        <w:spacing w:line="216" w:lineRule="auto"/>
        <w:ind w:firstLine="284"/>
        <w:jc w:val="center"/>
        <w:rPr>
          <w:sz w:val="16"/>
        </w:rPr>
      </w:pPr>
      <w:r>
        <w:rPr>
          <w:sz w:val="16"/>
        </w:rPr>
        <w:t>1 – будка; 2 – подставка; 3 – лесенка</w:t>
      </w:r>
    </w:p>
    <w:p w:rsidR="00A049F1"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ind w:firstLine="284"/>
        <w:jc w:val="both"/>
        <w:rPr>
          <w:color w:val="000000"/>
          <w:spacing w:val="6"/>
          <w:sz w:val="20"/>
        </w:rPr>
      </w:pPr>
      <w:r>
        <w:rPr>
          <w:sz w:val="20"/>
        </w:rPr>
        <w:t>Стенки</w:t>
      </w:r>
      <w:r>
        <w:rPr>
          <w:color w:val="000000"/>
          <w:spacing w:val="1"/>
          <w:sz w:val="20"/>
        </w:rPr>
        <w:t xml:space="preserve"> психрометрической буд</w:t>
      </w:r>
      <w:r>
        <w:rPr>
          <w:color w:val="000000"/>
          <w:spacing w:val="2"/>
          <w:sz w:val="20"/>
        </w:rPr>
        <w:t xml:space="preserve">ки состоят из двойных жалюзи, </w:t>
      </w:r>
      <w:r>
        <w:rPr>
          <w:color w:val="000000"/>
          <w:spacing w:val="4"/>
          <w:sz w:val="20"/>
        </w:rPr>
        <w:t>расположенных одна над другой под углом 45° к горизонту</w:t>
      </w:r>
      <w:r>
        <w:rPr>
          <w:sz w:val="20"/>
        </w:rPr>
        <w:t>. Жал</w:t>
      </w:r>
      <w:r>
        <w:rPr>
          <w:sz w:val="20"/>
        </w:rPr>
        <w:t>ю</w:t>
      </w:r>
      <w:r>
        <w:rPr>
          <w:sz w:val="20"/>
        </w:rPr>
        <w:t>зийные стенки защищают термометры от прямого попадания солне</w:t>
      </w:r>
      <w:r>
        <w:rPr>
          <w:sz w:val="20"/>
        </w:rPr>
        <w:t>ч</w:t>
      </w:r>
      <w:r>
        <w:rPr>
          <w:sz w:val="20"/>
        </w:rPr>
        <w:t>ных лучей и вместе с тем не препятствуют свободному доступу возд</w:t>
      </w:r>
      <w:r>
        <w:rPr>
          <w:sz w:val="20"/>
        </w:rPr>
        <w:t>у</w:t>
      </w:r>
      <w:r>
        <w:rPr>
          <w:sz w:val="20"/>
        </w:rPr>
        <w:t>ха. Будка ориентируется</w:t>
      </w:r>
      <w:r>
        <w:rPr>
          <w:color w:val="000000"/>
          <w:spacing w:val="7"/>
          <w:sz w:val="20"/>
        </w:rPr>
        <w:t xml:space="preserve"> дверцей на север, чтобы во время отсче</w:t>
      </w:r>
      <w:r>
        <w:rPr>
          <w:color w:val="000000"/>
          <w:spacing w:val="3"/>
          <w:sz w:val="20"/>
        </w:rPr>
        <w:t xml:space="preserve">тов на термометры не падали солнечные лучи, и укрепляется на </w:t>
      </w:r>
      <w:r>
        <w:rPr>
          <w:color w:val="000000"/>
          <w:spacing w:val="2"/>
          <w:sz w:val="20"/>
        </w:rPr>
        <w:t>по</w:t>
      </w:r>
      <w:r>
        <w:rPr>
          <w:color w:val="000000"/>
          <w:spacing w:val="2"/>
          <w:sz w:val="20"/>
        </w:rPr>
        <w:t>д</w:t>
      </w:r>
      <w:r>
        <w:rPr>
          <w:color w:val="000000"/>
          <w:spacing w:val="2"/>
          <w:sz w:val="20"/>
        </w:rPr>
        <w:t xml:space="preserve">ставке </w:t>
      </w:r>
      <w:r>
        <w:rPr>
          <w:i/>
          <w:color w:val="000000"/>
          <w:spacing w:val="2"/>
          <w:sz w:val="20"/>
        </w:rPr>
        <w:t>2</w:t>
      </w:r>
      <w:r>
        <w:rPr>
          <w:color w:val="000000"/>
          <w:spacing w:val="2"/>
          <w:sz w:val="20"/>
        </w:rPr>
        <w:t xml:space="preserve"> высотой 175 см. Для удобства отсчетов около будки </w:t>
      </w:r>
      <w:r>
        <w:rPr>
          <w:color w:val="000000"/>
          <w:spacing w:val="6"/>
          <w:sz w:val="20"/>
        </w:rPr>
        <w:t>уст</w:t>
      </w:r>
      <w:r>
        <w:rPr>
          <w:color w:val="000000"/>
          <w:spacing w:val="6"/>
          <w:sz w:val="20"/>
        </w:rPr>
        <w:t>а</w:t>
      </w:r>
      <w:r>
        <w:rPr>
          <w:color w:val="000000"/>
          <w:spacing w:val="6"/>
          <w:sz w:val="20"/>
        </w:rPr>
        <w:t>навл</w:t>
      </w:r>
      <w:r>
        <w:rPr>
          <w:color w:val="000000"/>
          <w:spacing w:val="6"/>
          <w:sz w:val="20"/>
        </w:rPr>
        <w:t>и</w:t>
      </w:r>
      <w:r>
        <w:rPr>
          <w:color w:val="000000"/>
          <w:spacing w:val="6"/>
          <w:sz w:val="20"/>
        </w:rPr>
        <w:t xml:space="preserve">вают лесенку </w:t>
      </w:r>
      <w:r>
        <w:rPr>
          <w:i/>
          <w:color w:val="000000"/>
          <w:spacing w:val="6"/>
          <w:sz w:val="20"/>
        </w:rPr>
        <w:t>3</w:t>
      </w:r>
      <w:r>
        <w:rPr>
          <w:color w:val="000000"/>
          <w:spacing w:val="6"/>
          <w:sz w:val="20"/>
        </w:rPr>
        <w:t>.</w:t>
      </w:r>
    </w:p>
    <w:p w:rsidR="00A049F1" w:rsidRDefault="00A049F1" w:rsidP="00A049F1">
      <w:pPr>
        <w:shd w:val="clear" w:color="auto" w:fill="FFFFFF"/>
        <w:spacing w:line="216" w:lineRule="auto"/>
        <w:ind w:firstLine="284"/>
        <w:jc w:val="both"/>
        <w:rPr>
          <w:color w:val="000000"/>
          <w:spacing w:val="3"/>
          <w:sz w:val="20"/>
        </w:rPr>
      </w:pPr>
      <w:r>
        <w:rPr>
          <w:color w:val="000000"/>
          <w:spacing w:val="2"/>
          <w:sz w:val="20"/>
        </w:rPr>
        <w:t xml:space="preserve">Внутри будки имеется штатив </w:t>
      </w:r>
      <w:r>
        <w:rPr>
          <w:i/>
          <w:color w:val="000000"/>
          <w:spacing w:val="2"/>
          <w:sz w:val="20"/>
        </w:rPr>
        <w:t>6</w:t>
      </w:r>
      <w:r>
        <w:rPr>
          <w:color w:val="000000"/>
          <w:spacing w:val="2"/>
          <w:sz w:val="20"/>
        </w:rPr>
        <w:t xml:space="preserve"> (рис. 17.7), на котором крепятся </w:t>
      </w:r>
      <w:r>
        <w:rPr>
          <w:color w:val="000000"/>
          <w:spacing w:val="6"/>
          <w:sz w:val="20"/>
        </w:rPr>
        <w:t xml:space="preserve">вертикально два психрометрических термометра: слева – сухой </w:t>
      </w:r>
      <w:r>
        <w:rPr>
          <w:i/>
          <w:color w:val="000000"/>
          <w:spacing w:val="6"/>
          <w:sz w:val="20"/>
        </w:rPr>
        <w:t>1</w:t>
      </w:r>
      <w:r>
        <w:rPr>
          <w:color w:val="000000"/>
          <w:spacing w:val="6"/>
          <w:sz w:val="20"/>
        </w:rPr>
        <w:t>,</w:t>
      </w:r>
      <w:r>
        <w:rPr>
          <w:i/>
          <w:color w:val="000000"/>
          <w:spacing w:val="6"/>
          <w:sz w:val="20"/>
        </w:rPr>
        <w:t xml:space="preserve"> </w:t>
      </w:r>
      <w:r>
        <w:rPr>
          <w:color w:val="000000"/>
          <w:spacing w:val="8"/>
          <w:sz w:val="20"/>
        </w:rPr>
        <w:t>по которому определяют температуру воздуха, справа – смоче</w:t>
      </w:r>
      <w:r>
        <w:rPr>
          <w:color w:val="000000"/>
          <w:spacing w:val="8"/>
          <w:sz w:val="20"/>
        </w:rPr>
        <w:t>н</w:t>
      </w:r>
      <w:r>
        <w:rPr>
          <w:color w:val="000000"/>
          <w:spacing w:val="7"/>
          <w:sz w:val="20"/>
        </w:rPr>
        <w:t xml:space="preserve">ный </w:t>
      </w:r>
      <w:r>
        <w:rPr>
          <w:i/>
          <w:color w:val="000000"/>
          <w:spacing w:val="7"/>
          <w:sz w:val="20"/>
        </w:rPr>
        <w:t>2</w:t>
      </w:r>
      <w:r>
        <w:rPr>
          <w:color w:val="000000"/>
          <w:spacing w:val="7"/>
          <w:sz w:val="20"/>
        </w:rPr>
        <w:t>.</w:t>
      </w:r>
      <w:r>
        <w:rPr>
          <w:i/>
          <w:color w:val="000000"/>
          <w:spacing w:val="7"/>
          <w:sz w:val="20"/>
        </w:rPr>
        <w:t xml:space="preserve"> </w:t>
      </w:r>
      <w:r>
        <w:rPr>
          <w:color w:val="000000"/>
          <w:spacing w:val="7"/>
          <w:sz w:val="20"/>
        </w:rPr>
        <w:t xml:space="preserve">Максимальный </w:t>
      </w:r>
      <w:r>
        <w:rPr>
          <w:i/>
          <w:color w:val="000000"/>
          <w:spacing w:val="7"/>
          <w:sz w:val="20"/>
        </w:rPr>
        <w:t>4</w:t>
      </w:r>
      <w:r>
        <w:rPr>
          <w:color w:val="000000"/>
          <w:spacing w:val="7"/>
          <w:sz w:val="20"/>
        </w:rPr>
        <w:t xml:space="preserve"> и минимальный </w:t>
      </w:r>
      <w:r>
        <w:rPr>
          <w:i/>
          <w:color w:val="000000"/>
          <w:spacing w:val="7"/>
          <w:sz w:val="20"/>
        </w:rPr>
        <w:t>5</w:t>
      </w:r>
      <w:r>
        <w:rPr>
          <w:color w:val="000000"/>
          <w:spacing w:val="7"/>
          <w:sz w:val="20"/>
        </w:rPr>
        <w:t xml:space="preserve"> термометры распол</w:t>
      </w:r>
      <w:r>
        <w:rPr>
          <w:color w:val="000000"/>
          <w:spacing w:val="7"/>
          <w:sz w:val="20"/>
        </w:rPr>
        <w:t>а</w:t>
      </w:r>
      <w:r>
        <w:rPr>
          <w:color w:val="000000"/>
          <w:spacing w:val="2"/>
          <w:sz w:val="20"/>
        </w:rPr>
        <w:lastRenderedPageBreak/>
        <w:t>гают резервуарами к востоку на особые дугообразные лапки, прикр</w:t>
      </w:r>
      <w:r>
        <w:rPr>
          <w:color w:val="000000"/>
          <w:spacing w:val="2"/>
          <w:sz w:val="20"/>
        </w:rPr>
        <w:t>е</w:t>
      </w:r>
      <w:r>
        <w:rPr>
          <w:color w:val="000000"/>
          <w:spacing w:val="2"/>
          <w:sz w:val="20"/>
        </w:rPr>
        <w:t xml:space="preserve">пленные к нижней перекладине штатива, причем максимальный </w:t>
      </w:r>
      <w:r>
        <w:rPr>
          <w:color w:val="000000"/>
          <w:spacing w:val="5"/>
          <w:sz w:val="20"/>
        </w:rPr>
        <w:t>те</w:t>
      </w:r>
      <w:r>
        <w:rPr>
          <w:color w:val="000000"/>
          <w:spacing w:val="5"/>
          <w:sz w:val="20"/>
        </w:rPr>
        <w:t>р</w:t>
      </w:r>
      <w:r>
        <w:rPr>
          <w:color w:val="000000"/>
          <w:spacing w:val="5"/>
          <w:sz w:val="20"/>
        </w:rPr>
        <w:t>мометр устанавливают в верхней паре лапок</w:t>
      </w:r>
      <w:r>
        <w:rPr>
          <w:color w:val="000000"/>
          <w:spacing w:val="3"/>
          <w:sz w:val="20"/>
        </w:rPr>
        <w:t>, а минимальный – в ни</w:t>
      </w:r>
      <w:r>
        <w:rPr>
          <w:color w:val="000000"/>
          <w:spacing w:val="3"/>
          <w:sz w:val="20"/>
        </w:rPr>
        <w:t>ж</w:t>
      </w:r>
      <w:r w:rsidR="00A462A4">
        <w:rPr>
          <w:color w:val="000000"/>
          <w:spacing w:val="3"/>
          <w:sz w:val="20"/>
        </w:rPr>
        <w:t>ней паре л</w:t>
      </w:r>
      <w:r>
        <w:rPr>
          <w:color w:val="000000"/>
          <w:spacing w:val="3"/>
          <w:sz w:val="20"/>
        </w:rPr>
        <w:t>апок горизонтально.</w:t>
      </w:r>
    </w:p>
    <w:p w:rsidR="00A049F1" w:rsidRDefault="00A049F1" w:rsidP="00A049F1">
      <w:pPr>
        <w:shd w:val="clear" w:color="auto" w:fill="FFFFFF"/>
        <w:spacing w:line="216" w:lineRule="auto"/>
        <w:ind w:firstLine="284"/>
        <w:jc w:val="both"/>
        <w:rPr>
          <w:sz w:val="20"/>
        </w:rPr>
      </w:pPr>
      <w:r>
        <w:rPr>
          <w:sz w:val="20"/>
        </w:rPr>
        <w:t>После отсчета температуры максимальный термометр встряхивают и повторно</w:t>
      </w:r>
      <w:r>
        <w:rPr>
          <w:color w:val="000000"/>
          <w:spacing w:val="17"/>
          <w:sz w:val="20"/>
        </w:rPr>
        <w:t xml:space="preserve"> </w:t>
      </w:r>
      <w:r>
        <w:rPr>
          <w:sz w:val="20"/>
        </w:rPr>
        <w:t>делают второй отсчет.</w:t>
      </w:r>
      <w:r>
        <w:rPr>
          <w:color w:val="000000"/>
          <w:spacing w:val="17"/>
          <w:sz w:val="20"/>
        </w:rPr>
        <w:t xml:space="preserve"> </w:t>
      </w:r>
      <w:r>
        <w:rPr>
          <w:color w:val="000000"/>
          <w:spacing w:val="4"/>
          <w:sz w:val="20"/>
        </w:rPr>
        <w:t>Штифтик минимального терм</w:t>
      </w:r>
      <w:r>
        <w:rPr>
          <w:color w:val="000000"/>
          <w:spacing w:val="4"/>
          <w:sz w:val="20"/>
        </w:rPr>
        <w:t>о</w:t>
      </w:r>
      <w:r>
        <w:rPr>
          <w:color w:val="000000"/>
          <w:spacing w:val="4"/>
          <w:sz w:val="20"/>
        </w:rPr>
        <w:t xml:space="preserve">метра подводят к мениску </w:t>
      </w:r>
      <w:r>
        <w:rPr>
          <w:color w:val="000000"/>
          <w:spacing w:val="1"/>
          <w:sz w:val="20"/>
        </w:rPr>
        <w:t>спирта.</w:t>
      </w:r>
    </w:p>
    <w:p w:rsidR="00A049F1" w:rsidRDefault="00A049F1" w:rsidP="00A049F1">
      <w:pPr>
        <w:spacing w:line="216" w:lineRule="auto"/>
        <w:ind w:firstLine="284"/>
        <w:jc w:val="center"/>
        <w:rPr>
          <w:sz w:val="20"/>
        </w:rPr>
      </w:pPr>
      <w:r w:rsidRPr="00A049F1">
        <w:rPr>
          <w:noProof/>
          <w:sz w:val="20"/>
        </w:rPr>
        <w:pict>
          <v:shape id="Рисунок 3276" o:spid="_x0000_i1291" type="#_x0000_t75" style="width:221.25pt;height:274.5pt;visibility:visible">
            <v:imagedata r:id="rId437" o:title=""/>
          </v:shape>
        </w:pict>
      </w:r>
    </w:p>
    <w:p w:rsidR="00A462A4" w:rsidRDefault="00A049F1" w:rsidP="00A049F1">
      <w:pPr>
        <w:shd w:val="clear" w:color="auto" w:fill="FFFFFF"/>
        <w:spacing w:line="216" w:lineRule="auto"/>
        <w:ind w:firstLine="284"/>
        <w:jc w:val="center"/>
        <w:rPr>
          <w:color w:val="000000"/>
          <w:spacing w:val="3"/>
          <w:sz w:val="16"/>
        </w:rPr>
      </w:pPr>
      <w:r>
        <w:rPr>
          <w:color w:val="000000"/>
          <w:spacing w:val="3"/>
          <w:sz w:val="16"/>
        </w:rPr>
        <w:t xml:space="preserve">Рис. 17.7. Установка термометров в </w:t>
      </w:r>
      <w:r w:rsidR="00A462A4">
        <w:rPr>
          <w:color w:val="000000"/>
          <w:spacing w:val="3"/>
          <w:sz w:val="16"/>
        </w:rPr>
        <w:t xml:space="preserve">психрометрической </w:t>
      </w:r>
    </w:p>
    <w:p w:rsidR="00832EBD" w:rsidRDefault="00A462A4" w:rsidP="00A049F1">
      <w:pPr>
        <w:shd w:val="clear" w:color="auto" w:fill="FFFFFF"/>
        <w:spacing w:line="216" w:lineRule="auto"/>
        <w:ind w:firstLine="284"/>
        <w:jc w:val="center"/>
        <w:rPr>
          <w:color w:val="000000"/>
          <w:spacing w:val="3"/>
          <w:sz w:val="16"/>
        </w:rPr>
      </w:pPr>
      <w:r>
        <w:rPr>
          <w:color w:val="000000"/>
          <w:spacing w:val="3"/>
          <w:sz w:val="16"/>
        </w:rPr>
        <w:t xml:space="preserve">будке: 1 – сухой термометр; 2 – смоченный термометр; </w:t>
      </w:r>
    </w:p>
    <w:p w:rsidR="00832EBD" w:rsidRDefault="00832EBD" w:rsidP="00A049F1">
      <w:pPr>
        <w:shd w:val="clear" w:color="auto" w:fill="FFFFFF"/>
        <w:spacing w:line="216" w:lineRule="auto"/>
        <w:ind w:firstLine="284"/>
        <w:jc w:val="center"/>
        <w:rPr>
          <w:color w:val="000000"/>
          <w:spacing w:val="3"/>
          <w:sz w:val="16"/>
        </w:rPr>
      </w:pPr>
      <w:r>
        <w:rPr>
          <w:color w:val="000000"/>
          <w:spacing w:val="3"/>
          <w:sz w:val="16"/>
        </w:rPr>
        <w:t xml:space="preserve">3 – волосной гигрометр; </w:t>
      </w:r>
      <w:r w:rsidR="00A462A4">
        <w:rPr>
          <w:color w:val="000000"/>
          <w:spacing w:val="3"/>
          <w:sz w:val="16"/>
        </w:rPr>
        <w:t xml:space="preserve">4 – максимальный термометр; </w:t>
      </w:r>
    </w:p>
    <w:p w:rsidR="00A049F1" w:rsidRDefault="00A462A4" w:rsidP="00A049F1">
      <w:pPr>
        <w:shd w:val="clear" w:color="auto" w:fill="FFFFFF"/>
        <w:spacing w:line="216" w:lineRule="auto"/>
        <w:ind w:firstLine="284"/>
        <w:jc w:val="center"/>
        <w:rPr>
          <w:color w:val="000000"/>
          <w:spacing w:val="3"/>
          <w:sz w:val="16"/>
        </w:rPr>
      </w:pPr>
      <w:r>
        <w:rPr>
          <w:color w:val="000000"/>
          <w:spacing w:val="3"/>
          <w:sz w:val="16"/>
        </w:rPr>
        <w:t>5 – минимальный терм</w:t>
      </w:r>
      <w:r>
        <w:rPr>
          <w:color w:val="000000"/>
          <w:spacing w:val="3"/>
          <w:sz w:val="16"/>
        </w:rPr>
        <w:t>о</w:t>
      </w:r>
      <w:r>
        <w:rPr>
          <w:color w:val="000000"/>
          <w:spacing w:val="3"/>
          <w:sz w:val="16"/>
        </w:rPr>
        <w:t>метр; 6 – штатив</w:t>
      </w:r>
    </w:p>
    <w:p w:rsidR="00A049F1" w:rsidRDefault="00A049F1" w:rsidP="00A049F1">
      <w:pPr>
        <w:shd w:val="clear" w:color="auto" w:fill="FFFFFF"/>
        <w:spacing w:line="216" w:lineRule="auto"/>
        <w:ind w:firstLine="284"/>
        <w:jc w:val="both"/>
        <w:rPr>
          <w:sz w:val="20"/>
        </w:rPr>
      </w:pPr>
    </w:p>
    <w:p w:rsidR="00A049F1" w:rsidRPr="00E22221" w:rsidRDefault="00A049F1" w:rsidP="00A049F1">
      <w:pPr>
        <w:shd w:val="clear" w:color="auto" w:fill="FFFFFF"/>
        <w:spacing w:line="216" w:lineRule="auto"/>
        <w:ind w:firstLine="284"/>
        <w:jc w:val="both"/>
        <w:rPr>
          <w:sz w:val="20"/>
        </w:rPr>
      </w:pPr>
      <w:r w:rsidRPr="00E22221">
        <w:rPr>
          <w:color w:val="000000"/>
          <w:sz w:val="20"/>
        </w:rPr>
        <w:t>Т е р м о г р а ф</w:t>
      </w:r>
      <w:r w:rsidR="00832EBD" w:rsidRPr="00E22221">
        <w:rPr>
          <w:color w:val="000000"/>
          <w:sz w:val="20"/>
        </w:rPr>
        <w:t xml:space="preserve">  </w:t>
      </w:r>
      <w:r w:rsidRPr="00E22221">
        <w:rPr>
          <w:color w:val="000000"/>
          <w:sz w:val="20"/>
        </w:rPr>
        <w:t>служит для непрерывной записи изменений темп</w:t>
      </w:r>
      <w:r w:rsidRPr="00E22221">
        <w:rPr>
          <w:color w:val="000000"/>
          <w:sz w:val="20"/>
        </w:rPr>
        <w:t>е</w:t>
      </w:r>
      <w:r w:rsidRPr="00E22221">
        <w:rPr>
          <w:color w:val="000000"/>
          <w:sz w:val="20"/>
        </w:rPr>
        <w:t>ратуры воздуха на протяжении суток или недели. Поэтому терм</w:t>
      </w:r>
      <w:r w:rsidRPr="00E22221">
        <w:rPr>
          <w:color w:val="000000"/>
          <w:sz w:val="20"/>
        </w:rPr>
        <w:t>о</w:t>
      </w:r>
      <w:r w:rsidRPr="00E22221">
        <w:rPr>
          <w:color w:val="000000"/>
          <w:sz w:val="20"/>
        </w:rPr>
        <w:t>графы бывают суточные и недельные. Он состоит из трех о</w:t>
      </w:r>
      <w:r w:rsidRPr="00E22221">
        <w:rPr>
          <w:color w:val="000000"/>
          <w:sz w:val="20"/>
        </w:rPr>
        <w:t>с</w:t>
      </w:r>
      <w:r w:rsidRPr="00E22221">
        <w:rPr>
          <w:color w:val="000000"/>
          <w:sz w:val="20"/>
        </w:rPr>
        <w:t>новных частей: приемной, передающей и регистрирующей (рис. 17.8</w:t>
      </w:r>
      <w:r w:rsidRPr="00E22221">
        <w:rPr>
          <w:sz w:val="20"/>
        </w:rPr>
        <w:t>). Пр</w:t>
      </w:r>
      <w:r w:rsidRPr="00E22221">
        <w:rPr>
          <w:sz w:val="20"/>
        </w:rPr>
        <w:t>и</w:t>
      </w:r>
      <w:r w:rsidRPr="00E22221">
        <w:rPr>
          <w:sz w:val="20"/>
        </w:rPr>
        <w:t xml:space="preserve">емником термографа является биметаллическая пластинка </w:t>
      </w:r>
      <w:r w:rsidRPr="00E22221">
        <w:rPr>
          <w:i/>
          <w:sz w:val="20"/>
        </w:rPr>
        <w:t>1</w:t>
      </w:r>
      <w:r w:rsidRPr="00E22221">
        <w:rPr>
          <w:sz w:val="20"/>
        </w:rPr>
        <w:t>, изгото</w:t>
      </w:r>
      <w:r w:rsidRPr="00E22221">
        <w:rPr>
          <w:sz w:val="20"/>
        </w:rPr>
        <w:t>в</w:t>
      </w:r>
      <w:r w:rsidRPr="00E22221">
        <w:rPr>
          <w:sz w:val="20"/>
        </w:rPr>
        <w:t>ленная из металлов с различным термическим коэффициентом линейного ра</w:t>
      </w:r>
      <w:r w:rsidRPr="00E22221">
        <w:rPr>
          <w:sz w:val="20"/>
        </w:rPr>
        <w:t>с</w:t>
      </w:r>
      <w:r w:rsidRPr="00E22221">
        <w:rPr>
          <w:sz w:val="20"/>
        </w:rPr>
        <w:lastRenderedPageBreak/>
        <w:t>ширения. В результате этого биметаллическая пластинка и</w:t>
      </w:r>
      <w:r w:rsidRPr="00E22221">
        <w:rPr>
          <w:sz w:val="20"/>
        </w:rPr>
        <w:t>з</w:t>
      </w:r>
      <w:r w:rsidRPr="00E22221">
        <w:rPr>
          <w:sz w:val="20"/>
        </w:rPr>
        <w:t>гибается пропорционально изменению температуры. Один конец биметаллич</w:t>
      </w:r>
      <w:r w:rsidRPr="00E22221">
        <w:rPr>
          <w:sz w:val="20"/>
        </w:rPr>
        <w:t>е</w:t>
      </w:r>
      <w:r w:rsidRPr="00E22221">
        <w:rPr>
          <w:sz w:val="20"/>
        </w:rPr>
        <w:t xml:space="preserve">ской пластинки закреплен неподвижно к колодке </w:t>
      </w:r>
      <w:r w:rsidRPr="00E22221">
        <w:rPr>
          <w:i/>
          <w:sz w:val="20"/>
        </w:rPr>
        <w:t>2</w:t>
      </w:r>
      <w:r w:rsidRPr="00E22221">
        <w:rPr>
          <w:sz w:val="20"/>
        </w:rPr>
        <w:t>, а второй – пер</w:t>
      </w:r>
      <w:r w:rsidRPr="00E22221">
        <w:rPr>
          <w:sz w:val="20"/>
        </w:rPr>
        <w:t>е</w:t>
      </w:r>
      <w:r w:rsidRPr="00E22221">
        <w:rPr>
          <w:sz w:val="20"/>
        </w:rPr>
        <w:t>мещается. К свободному концу биметаллической пластинки прикре</w:t>
      </w:r>
      <w:r w:rsidRPr="00E22221">
        <w:rPr>
          <w:sz w:val="20"/>
        </w:rPr>
        <w:t>п</w:t>
      </w:r>
      <w:r w:rsidRPr="00E22221">
        <w:rPr>
          <w:sz w:val="20"/>
        </w:rPr>
        <w:t xml:space="preserve">лен рычаг </w:t>
      </w:r>
      <w:r w:rsidRPr="00E22221">
        <w:rPr>
          <w:i/>
          <w:sz w:val="20"/>
        </w:rPr>
        <w:t>3</w:t>
      </w:r>
      <w:r w:rsidRPr="00E22221">
        <w:rPr>
          <w:sz w:val="20"/>
        </w:rPr>
        <w:t xml:space="preserve">, который соединен тягой </w:t>
      </w:r>
      <w:r w:rsidRPr="00E22221">
        <w:rPr>
          <w:i/>
          <w:sz w:val="20"/>
        </w:rPr>
        <w:t>4</w:t>
      </w:r>
      <w:r w:rsidRPr="00E22221">
        <w:rPr>
          <w:sz w:val="20"/>
        </w:rPr>
        <w:t xml:space="preserve"> с рычагом </w:t>
      </w:r>
      <w:r w:rsidRPr="00E22221">
        <w:rPr>
          <w:i/>
          <w:sz w:val="20"/>
        </w:rPr>
        <w:t>5</w:t>
      </w:r>
      <w:r w:rsidRPr="00E22221">
        <w:rPr>
          <w:sz w:val="20"/>
        </w:rPr>
        <w:t xml:space="preserve"> коленчат</w:t>
      </w:r>
      <w:r w:rsidRPr="00E22221">
        <w:rPr>
          <w:sz w:val="20"/>
        </w:rPr>
        <w:t>о</w:t>
      </w:r>
      <w:r w:rsidRPr="00E22221">
        <w:rPr>
          <w:sz w:val="20"/>
        </w:rPr>
        <w:t xml:space="preserve">го вала. Вторым рычагом коленчатого вала является стрелка </w:t>
      </w:r>
      <w:r w:rsidRPr="00E22221">
        <w:rPr>
          <w:i/>
          <w:sz w:val="20"/>
        </w:rPr>
        <w:t>6</w:t>
      </w:r>
      <w:r w:rsidRPr="00E22221">
        <w:rPr>
          <w:sz w:val="20"/>
        </w:rPr>
        <w:t>, заканчива</w:t>
      </w:r>
      <w:r w:rsidRPr="00E22221">
        <w:rPr>
          <w:sz w:val="20"/>
        </w:rPr>
        <w:t>ю</w:t>
      </w:r>
      <w:r w:rsidRPr="00E22221">
        <w:rPr>
          <w:sz w:val="20"/>
        </w:rPr>
        <w:t xml:space="preserve">щаяся пером, которое касается ленты барабана </w:t>
      </w:r>
      <w:r w:rsidRPr="00E22221">
        <w:rPr>
          <w:i/>
          <w:sz w:val="20"/>
        </w:rPr>
        <w:t>7</w:t>
      </w:r>
      <w:r w:rsidRPr="00E22221">
        <w:rPr>
          <w:sz w:val="20"/>
        </w:rPr>
        <w:t>. Перо заполняется сп</w:t>
      </w:r>
      <w:r w:rsidRPr="00E22221">
        <w:rPr>
          <w:sz w:val="20"/>
        </w:rPr>
        <w:t>е</w:t>
      </w:r>
      <w:r w:rsidRPr="00E22221">
        <w:rPr>
          <w:sz w:val="20"/>
        </w:rPr>
        <w:t xml:space="preserve">циальными чернилами с примесью глицерина. </w:t>
      </w:r>
    </w:p>
    <w:p w:rsidR="00A049F1"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rPr>
          <w:sz w:val="20"/>
        </w:rPr>
      </w:pPr>
      <w:r w:rsidRPr="00A049F1">
        <w:rPr>
          <w:noProof/>
          <w:sz w:val="20"/>
        </w:rPr>
        <w:pict>
          <v:shape id="Рисунок 3277" o:spid="_x0000_i1292" type="#_x0000_t75" style="width:318.75pt;height:148.5pt;visibility:visible">
            <v:imagedata r:id="rId438" o:title=""/>
          </v:shape>
        </w:pict>
      </w:r>
    </w:p>
    <w:p w:rsidR="00A049F1" w:rsidRDefault="00A049F1" w:rsidP="00A049F1">
      <w:pPr>
        <w:shd w:val="clear" w:color="auto" w:fill="FFFFFF"/>
        <w:spacing w:line="216" w:lineRule="auto"/>
        <w:ind w:firstLine="284"/>
        <w:jc w:val="both"/>
        <w:rPr>
          <w:sz w:val="20"/>
        </w:rPr>
      </w:pPr>
    </w:p>
    <w:p w:rsidR="00D7675D" w:rsidRDefault="00A049F1" w:rsidP="00D7675D">
      <w:pPr>
        <w:shd w:val="clear" w:color="auto" w:fill="FFFFFF"/>
        <w:spacing w:line="216" w:lineRule="auto"/>
        <w:jc w:val="center"/>
        <w:rPr>
          <w:sz w:val="16"/>
          <w:szCs w:val="16"/>
        </w:rPr>
      </w:pPr>
      <w:r w:rsidRPr="00D7675D">
        <w:rPr>
          <w:sz w:val="16"/>
          <w:szCs w:val="16"/>
        </w:rPr>
        <w:t xml:space="preserve">Рис. </w:t>
      </w:r>
      <w:r w:rsidR="00D7675D" w:rsidRPr="00D7675D">
        <w:rPr>
          <w:sz w:val="16"/>
          <w:szCs w:val="16"/>
        </w:rPr>
        <w:t>17.8. Термограф биметаллический: 1 – пластинка</w:t>
      </w:r>
      <w:r w:rsidR="00D7675D">
        <w:rPr>
          <w:sz w:val="16"/>
          <w:szCs w:val="16"/>
        </w:rPr>
        <w:t xml:space="preserve">; 2 – колодка; </w:t>
      </w:r>
    </w:p>
    <w:p w:rsidR="00A049F1" w:rsidRPr="00D7675D" w:rsidRDefault="00D7675D" w:rsidP="00D7675D">
      <w:pPr>
        <w:shd w:val="clear" w:color="auto" w:fill="FFFFFF"/>
        <w:spacing w:line="216" w:lineRule="auto"/>
        <w:jc w:val="center"/>
        <w:rPr>
          <w:sz w:val="16"/>
          <w:szCs w:val="16"/>
        </w:rPr>
      </w:pPr>
      <w:r>
        <w:rPr>
          <w:sz w:val="16"/>
          <w:szCs w:val="16"/>
        </w:rPr>
        <w:t>3, 5 – рычаг; 4 – тяга; 6 – стрелка; 7 – барабан</w:t>
      </w:r>
    </w:p>
    <w:p w:rsidR="00A049F1"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ind w:firstLine="284"/>
        <w:jc w:val="both"/>
        <w:rPr>
          <w:sz w:val="20"/>
        </w:rPr>
      </w:pPr>
      <w:r>
        <w:rPr>
          <w:sz w:val="20"/>
        </w:rPr>
        <w:t>Барабан вращается при помощи часового механизма вокруг оси, а перо, касаясь бумажной ленты, вычерчивает на ней график, который соответствует изменениям температуры воздуха.</w:t>
      </w:r>
    </w:p>
    <w:p w:rsidR="00A049F1" w:rsidRDefault="00A049F1" w:rsidP="00A049F1">
      <w:pPr>
        <w:shd w:val="clear" w:color="auto" w:fill="FFFFFF"/>
        <w:spacing w:line="216" w:lineRule="auto"/>
        <w:ind w:firstLine="284"/>
        <w:jc w:val="both"/>
        <w:rPr>
          <w:sz w:val="20"/>
        </w:rPr>
      </w:pPr>
      <w:r>
        <w:rPr>
          <w:sz w:val="20"/>
        </w:rPr>
        <w:t xml:space="preserve">Регистрирующая часть термографа – барабан </w:t>
      </w:r>
      <w:r>
        <w:rPr>
          <w:i/>
          <w:sz w:val="20"/>
        </w:rPr>
        <w:t>7</w:t>
      </w:r>
      <w:r>
        <w:rPr>
          <w:sz w:val="20"/>
        </w:rPr>
        <w:t xml:space="preserve"> с часовым механи</w:t>
      </w:r>
      <w:r>
        <w:rPr>
          <w:sz w:val="20"/>
        </w:rPr>
        <w:t>з</w:t>
      </w:r>
      <w:r>
        <w:rPr>
          <w:sz w:val="20"/>
        </w:rPr>
        <w:t>мом внутри. Благодаря часовому механизму барабан вращается вокруг неподвижной оси</w:t>
      </w:r>
      <w:r w:rsidR="00D7675D">
        <w:rPr>
          <w:sz w:val="20"/>
        </w:rPr>
        <w:t>,</w:t>
      </w:r>
      <w:r>
        <w:rPr>
          <w:sz w:val="20"/>
        </w:rPr>
        <w:t xml:space="preserve"> укрепленной на основании корпуса. В зависимости от скорости вращения барабана термографы делятся на суточные и недельные.</w:t>
      </w:r>
    </w:p>
    <w:p w:rsidR="00A049F1" w:rsidRDefault="00A049F1" w:rsidP="00A049F1">
      <w:pPr>
        <w:shd w:val="clear" w:color="auto" w:fill="FFFFFF"/>
        <w:spacing w:line="216" w:lineRule="auto"/>
        <w:ind w:firstLine="284"/>
        <w:jc w:val="both"/>
        <w:rPr>
          <w:color w:val="000000"/>
          <w:spacing w:val="4"/>
          <w:sz w:val="20"/>
        </w:rPr>
      </w:pPr>
      <w:r>
        <w:rPr>
          <w:sz w:val="20"/>
        </w:rPr>
        <w:t>Часовые механизмы бывают двух типов: суточные (продолжител</w:t>
      </w:r>
      <w:r>
        <w:rPr>
          <w:sz w:val="20"/>
        </w:rPr>
        <w:t>ь</w:t>
      </w:r>
      <w:r>
        <w:rPr>
          <w:sz w:val="20"/>
        </w:rPr>
        <w:t xml:space="preserve">ность одного оборота барабана </w:t>
      </w:r>
      <w:r w:rsidR="00D7675D">
        <w:rPr>
          <w:sz w:val="20"/>
        </w:rPr>
        <w:t xml:space="preserve">– </w:t>
      </w:r>
      <w:r>
        <w:rPr>
          <w:sz w:val="20"/>
        </w:rPr>
        <w:t>26 ч) и недельные (продолжител</w:t>
      </w:r>
      <w:r>
        <w:rPr>
          <w:sz w:val="20"/>
        </w:rPr>
        <w:t>ь</w:t>
      </w:r>
      <w:r>
        <w:rPr>
          <w:sz w:val="20"/>
        </w:rPr>
        <w:t xml:space="preserve">ность одного оборота барабана </w:t>
      </w:r>
      <w:r w:rsidR="00D7675D">
        <w:rPr>
          <w:sz w:val="20"/>
        </w:rPr>
        <w:t xml:space="preserve">– </w:t>
      </w:r>
      <w:r>
        <w:rPr>
          <w:sz w:val="20"/>
        </w:rPr>
        <w:t>176 ч). Бумажная лента термографа расчерчена прямыми горизонтальными и вертикальными дугообра</w:t>
      </w:r>
      <w:r>
        <w:rPr>
          <w:sz w:val="20"/>
        </w:rPr>
        <w:t>з</w:t>
      </w:r>
      <w:r>
        <w:rPr>
          <w:sz w:val="20"/>
        </w:rPr>
        <w:t>ными л</w:t>
      </w:r>
      <w:r>
        <w:rPr>
          <w:sz w:val="20"/>
        </w:rPr>
        <w:t>и</w:t>
      </w:r>
      <w:r>
        <w:rPr>
          <w:sz w:val="20"/>
        </w:rPr>
        <w:t>ниями. Горизонтальные линии образуют шкалу температуры с ценой деления 1°С. Вертикальные</w:t>
      </w:r>
      <w:r>
        <w:rPr>
          <w:color w:val="000000"/>
          <w:spacing w:val="4"/>
          <w:sz w:val="20"/>
        </w:rPr>
        <w:t xml:space="preserve"> дугообразные линии образуют шкалу времени с ценой деления 15 мин для суточного термографа, </w:t>
      </w:r>
      <w:r>
        <w:rPr>
          <w:color w:val="000000"/>
          <w:spacing w:val="4"/>
          <w:sz w:val="20"/>
        </w:rPr>
        <w:lastRenderedPageBreak/>
        <w:t>2 часа – для недельного. Перед запуском термографа на ленте дел</w:t>
      </w:r>
      <w:r>
        <w:rPr>
          <w:color w:val="000000"/>
          <w:spacing w:val="4"/>
          <w:sz w:val="20"/>
        </w:rPr>
        <w:t>а</w:t>
      </w:r>
      <w:r>
        <w:rPr>
          <w:color w:val="000000"/>
          <w:spacing w:val="4"/>
          <w:sz w:val="20"/>
        </w:rPr>
        <w:t>ется з</w:t>
      </w:r>
      <w:r>
        <w:rPr>
          <w:color w:val="000000"/>
          <w:spacing w:val="4"/>
          <w:sz w:val="20"/>
        </w:rPr>
        <w:t>а</w:t>
      </w:r>
      <w:r>
        <w:rPr>
          <w:color w:val="000000"/>
          <w:spacing w:val="4"/>
          <w:sz w:val="20"/>
        </w:rPr>
        <w:t>сечка с указанием времени и температуры воздуха.</w:t>
      </w:r>
    </w:p>
    <w:p w:rsidR="00A049F1" w:rsidRDefault="00A049F1" w:rsidP="00A049F1">
      <w:pPr>
        <w:widowControl w:val="0"/>
        <w:spacing w:line="216" w:lineRule="auto"/>
        <w:ind w:firstLine="284"/>
        <w:jc w:val="both"/>
        <w:rPr>
          <w:sz w:val="20"/>
          <w:szCs w:val="20"/>
        </w:rPr>
      </w:pPr>
    </w:p>
    <w:p w:rsidR="00A049F1" w:rsidRPr="00B23FE8" w:rsidRDefault="00A049F1" w:rsidP="00D7675D">
      <w:pPr>
        <w:widowControl w:val="0"/>
        <w:spacing w:line="216" w:lineRule="auto"/>
        <w:jc w:val="center"/>
        <w:rPr>
          <w:b/>
          <w:sz w:val="20"/>
          <w:szCs w:val="20"/>
        </w:rPr>
      </w:pPr>
      <w:r>
        <w:rPr>
          <w:b/>
          <w:sz w:val="20"/>
          <w:szCs w:val="20"/>
        </w:rPr>
        <w:t>18. ВОЗДУХ И ВОДА В АТМОСФЕРЕ</w:t>
      </w:r>
    </w:p>
    <w:p w:rsidR="00A049F1" w:rsidRDefault="00A049F1" w:rsidP="00D7675D">
      <w:pPr>
        <w:widowControl w:val="0"/>
        <w:spacing w:line="216" w:lineRule="auto"/>
        <w:jc w:val="center"/>
        <w:rPr>
          <w:sz w:val="20"/>
          <w:szCs w:val="20"/>
        </w:rPr>
      </w:pPr>
    </w:p>
    <w:p w:rsidR="00A049F1" w:rsidRPr="00B23FE8" w:rsidRDefault="00A049F1" w:rsidP="00D7675D">
      <w:pPr>
        <w:widowControl w:val="0"/>
        <w:spacing w:line="216" w:lineRule="auto"/>
        <w:jc w:val="center"/>
        <w:rPr>
          <w:b/>
          <w:sz w:val="20"/>
          <w:szCs w:val="20"/>
        </w:rPr>
      </w:pPr>
      <w:r>
        <w:rPr>
          <w:b/>
          <w:sz w:val="20"/>
          <w:szCs w:val="20"/>
        </w:rPr>
        <w:t>18.1. Атмосферное давление и его измерение</w:t>
      </w:r>
    </w:p>
    <w:p w:rsidR="00A049F1" w:rsidRDefault="00A049F1" w:rsidP="00A049F1">
      <w:pPr>
        <w:widowControl w:val="0"/>
        <w:spacing w:line="216" w:lineRule="auto"/>
        <w:ind w:firstLine="284"/>
        <w:jc w:val="both"/>
        <w:rPr>
          <w:sz w:val="20"/>
          <w:szCs w:val="20"/>
        </w:rPr>
      </w:pPr>
    </w:p>
    <w:p w:rsidR="00A049F1" w:rsidRDefault="00A049F1" w:rsidP="00A049F1">
      <w:pPr>
        <w:shd w:val="clear" w:color="auto" w:fill="FFFFFF"/>
        <w:spacing w:line="216" w:lineRule="auto"/>
        <w:ind w:firstLine="284"/>
        <w:jc w:val="both"/>
        <w:rPr>
          <w:sz w:val="20"/>
        </w:rPr>
      </w:pPr>
      <w:r>
        <w:rPr>
          <w:sz w:val="20"/>
        </w:rPr>
        <w:t>А т м о с ф е р н о е  д а в л е н и е – это давление, оказываемое а</w:t>
      </w:r>
      <w:r>
        <w:rPr>
          <w:sz w:val="20"/>
        </w:rPr>
        <w:t>т</w:t>
      </w:r>
      <w:r>
        <w:rPr>
          <w:sz w:val="20"/>
        </w:rPr>
        <w:t>мсоферой на все находящиеся в ней предметы и на земную повер</w:t>
      </w:r>
      <w:r>
        <w:rPr>
          <w:sz w:val="20"/>
        </w:rPr>
        <w:t>х</w:t>
      </w:r>
      <w:r>
        <w:rPr>
          <w:sz w:val="20"/>
        </w:rPr>
        <w:t>ность. В метеорологии для измерения атмосферного давления испол</w:t>
      </w:r>
      <w:r>
        <w:rPr>
          <w:sz w:val="20"/>
        </w:rPr>
        <w:t>ь</w:t>
      </w:r>
      <w:r>
        <w:rPr>
          <w:sz w:val="20"/>
        </w:rPr>
        <w:t>зуют единицу гектопаскаль (гПа). 1 гПа = 100 Па. В ряде стран испол</w:t>
      </w:r>
      <w:r>
        <w:rPr>
          <w:sz w:val="20"/>
        </w:rPr>
        <w:t>ь</w:t>
      </w:r>
      <w:r>
        <w:rPr>
          <w:sz w:val="20"/>
        </w:rPr>
        <w:t>зуют такую единицу измерения</w:t>
      </w:r>
      <w:r w:rsidR="00D7675D">
        <w:rPr>
          <w:sz w:val="20"/>
        </w:rPr>
        <w:t>,</w:t>
      </w:r>
      <w:r>
        <w:rPr>
          <w:sz w:val="20"/>
        </w:rPr>
        <w:t xml:space="preserve"> как миллибар (мб), которая </w:t>
      </w:r>
      <w:r w:rsidR="00D7675D">
        <w:rPr>
          <w:sz w:val="20"/>
        </w:rPr>
        <w:t>соответс</w:t>
      </w:r>
      <w:r w:rsidR="00D7675D">
        <w:rPr>
          <w:sz w:val="20"/>
        </w:rPr>
        <w:t>т</w:t>
      </w:r>
      <w:r w:rsidR="00D7675D">
        <w:rPr>
          <w:sz w:val="20"/>
        </w:rPr>
        <w:t>вует</w:t>
      </w:r>
      <w:r>
        <w:rPr>
          <w:sz w:val="20"/>
        </w:rPr>
        <w:t xml:space="preserve"> гектопаскалю, т.е. 1 мб =1 гПа. Кроме того</w:t>
      </w:r>
      <w:r w:rsidR="00D7675D">
        <w:rPr>
          <w:sz w:val="20"/>
        </w:rPr>
        <w:t>,</w:t>
      </w:r>
      <w:r>
        <w:rPr>
          <w:sz w:val="20"/>
        </w:rPr>
        <w:t xml:space="preserve"> во многих странах по традиции применяют внесистемную единицу измерения давления </w:t>
      </w:r>
      <w:r w:rsidR="00D7675D">
        <w:rPr>
          <w:sz w:val="20"/>
        </w:rPr>
        <w:t>–</w:t>
      </w:r>
      <w:r>
        <w:rPr>
          <w:sz w:val="20"/>
        </w:rPr>
        <w:t xml:space="preserve"> ми</w:t>
      </w:r>
      <w:r>
        <w:rPr>
          <w:sz w:val="20"/>
        </w:rPr>
        <w:t>л</w:t>
      </w:r>
      <w:r>
        <w:rPr>
          <w:sz w:val="20"/>
        </w:rPr>
        <w:t>лиметр ртутного столба (мм рт. ст.).</w:t>
      </w:r>
    </w:p>
    <w:p w:rsidR="00A049F1" w:rsidRDefault="00A049F1" w:rsidP="00A049F1">
      <w:pPr>
        <w:shd w:val="clear" w:color="auto" w:fill="FFFFFF"/>
        <w:spacing w:line="216" w:lineRule="auto"/>
        <w:ind w:firstLine="284"/>
        <w:jc w:val="both"/>
        <w:rPr>
          <w:sz w:val="20"/>
        </w:rPr>
      </w:pPr>
      <w:r>
        <w:rPr>
          <w:sz w:val="20"/>
        </w:rPr>
        <w:t>Многие процессы в атмосфере происходят настолько быстро, что теплообмен между воздушными массами незначителен и протекание их можно представлять по адиабатическому закону</w:t>
      </w:r>
      <w:r w:rsidR="00D7675D">
        <w:rPr>
          <w:sz w:val="20"/>
        </w:rPr>
        <w:t>:</w:t>
      </w:r>
    </w:p>
    <w:p w:rsidR="00A049F1" w:rsidRDefault="00A049F1" w:rsidP="00A049F1">
      <w:pPr>
        <w:shd w:val="clear" w:color="auto" w:fill="FFFFFF"/>
        <w:spacing w:line="216" w:lineRule="auto"/>
        <w:ind w:firstLine="284"/>
        <w:jc w:val="both"/>
        <w:rPr>
          <w:sz w:val="20"/>
        </w:rPr>
      </w:pPr>
    </w:p>
    <w:p w:rsidR="00A049F1" w:rsidRPr="00C3135B" w:rsidRDefault="00A049F1" w:rsidP="00A049F1">
      <w:pPr>
        <w:shd w:val="clear" w:color="auto" w:fill="FFFFFF"/>
        <w:spacing w:line="216" w:lineRule="auto"/>
        <w:ind w:firstLine="284"/>
        <w:jc w:val="right"/>
        <w:rPr>
          <w:sz w:val="20"/>
        </w:rPr>
      </w:pPr>
      <w:r>
        <w:rPr>
          <w:sz w:val="20"/>
        </w:rPr>
        <w:t>р</w:t>
      </w:r>
      <w:r>
        <w:rPr>
          <w:sz w:val="20"/>
          <w:lang w:val="en-US"/>
        </w:rPr>
        <w:t>V</w:t>
      </w:r>
      <w:r>
        <w:rPr>
          <w:sz w:val="20"/>
          <w:vertAlign w:val="superscript"/>
        </w:rPr>
        <w:t>к</w:t>
      </w:r>
      <w:r w:rsidRPr="00C3135B">
        <w:rPr>
          <w:sz w:val="20"/>
        </w:rPr>
        <w:t xml:space="preserve"> = </w:t>
      </w:r>
      <w:r>
        <w:rPr>
          <w:sz w:val="20"/>
          <w:lang w:val="en-US"/>
        </w:rPr>
        <w:t>const</w:t>
      </w:r>
      <w:r>
        <w:rPr>
          <w:sz w:val="20"/>
        </w:rPr>
        <w:t>,</w:t>
      </w:r>
      <w:r>
        <w:rPr>
          <w:sz w:val="20"/>
        </w:rPr>
        <w:tab/>
      </w:r>
      <w:r>
        <w:rPr>
          <w:sz w:val="20"/>
        </w:rPr>
        <w:tab/>
      </w:r>
      <w:r>
        <w:rPr>
          <w:sz w:val="20"/>
        </w:rPr>
        <w:tab/>
      </w:r>
      <w:r>
        <w:rPr>
          <w:sz w:val="20"/>
        </w:rPr>
        <w:tab/>
        <w:t>(18.1)</w:t>
      </w:r>
    </w:p>
    <w:p w:rsidR="00A049F1"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jc w:val="both"/>
        <w:rPr>
          <w:sz w:val="20"/>
        </w:rPr>
      </w:pPr>
      <w:r>
        <w:rPr>
          <w:sz w:val="20"/>
        </w:rPr>
        <w:t>где к = 1,4 – показатель степени (показатель адиабаты).</w:t>
      </w:r>
    </w:p>
    <w:p w:rsidR="00A049F1" w:rsidRDefault="00A049F1" w:rsidP="00A049F1">
      <w:pPr>
        <w:shd w:val="clear" w:color="auto" w:fill="FFFFFF"/>
        <w:spacing w:line="216" w:lineRule="auto"/>
        <w:ind w:firstLine="284"/>
        <w:jc w:val="both"/>
        <w:rPr>
          <w:sz w:val="20"/>
        </w:rPr>
      </w:pPr>
      <w:r>
        <w:rPr>
          <w:sz w:val="20"/>
        </w:rPr>
        <w:t>В связи с этим внутренняя энергия какой-либо воздушной массы изменяется не за счет притока или оттока тепла, а за счет работы сж</w:t>
      </w:r>
      <w:r>
        <w:rPr>
          <w:sz w:val="20"/>
        </w:rPr>
        <w:t>а</w:t>
      </w:r>
      <w:r>
        <w:rPr>
          <w:sz w:val="20"/>
        </w:rPr>
        <w:t>тия или расширения. При сжатии давление и температура повышаю</w:t>
      </w:r>
      <w:r>
        <w:rPr>
          <w:sz w:val="20"/>
        </w:rPr>
        <w:t>т</w:t>
      </w:r>
      <w:r>
        <w:rPr>
          <w:sz w:val="20"/>
        </w:rPr>
        <w:t>ся, а при расширении – наоборот. При подъеме воздушных масс, кот</w:t>
      </w:r>
      <w:r>
        <w:rPr>
          <w:sz w:val="20"/>
        </w:rPr>
        <w:t>о</w:t>
      </w:r>
      <w:r>
        <w:rPr>
          <w:sz w:val="20"/>
        </w:rPr>
        <w:t>рый часто встречается в тропосфере, воздух, расширяясь, охлаждается и давление его падает. Сжатие воздуха ппроисходитобычно при его опускании, при этом его температура и давление повышаются.</w:t>
      </w:r>
    </w:p>
    <w:p w:rsidR="00A049F1" w:rsidRDefault="00A049F1" w:rsidP="00A049F1">
      <w:pPr>
        <w:shd w:val="clear" w:color="auto" w:fill="FFFFFF"/>
        <w:spacing w:line="216" w:lineRule="auto"/>
        <w:ind w:firstLine="284"/>
        <w:jc w:val="both"/>
        <w:rPr>
          <w:sz w:val="20"/>
        </w:rPr>
      </w:pPr>
      <w:r>
        <w:rPr>
          <w:sz w:val="20"/>
        </w:rPr>
        <w:t>Так как газы подчиныются тем же законам, что и жидкости, то        о с н о в н о е  у р а в н е н и е  с т а т и к и  а т м о с ф е р ы  получим, пр</w:t>
      </w:r>
      <w:r>
        <w:rPr>
          <w:sz w:val="20"/>
        </w:rPr>
        <w:t>о</w:t>
      </w:r>
      <w:r>
        <w:rPr>
          <w:sz w:val="20"/>
        </w:rPr>
        <w:t>дифференцировав основное уравнение гидростатики (2.3)</w:t>
      </w:r>
      <w:r w:rsidR="00D7675D">
        <w:rPr>
          <w:sz w:val="20"/>
        </w:rPr>
        <w:t>:</w:t>
      </w:r>
    </w:p>
    <w:p w:rsidR="00A049F1" w:rsidRDefault="00A049F1" w:rsidP="00A049F1">
      <w:pPr>
        <w:shd w:val="clear" w:color="auto" w:fill="FFFFFF"/>
        <w:spacing w:line="216" w:lineRule="auto"/>
        <w:ind w:firstLine="284"/>
        <w:jc w:val="both"/>
        <w:rPr>
          <w:sz w:val="20"/>
        </w:rPr>
      </w:pPr>
    </w:p>
    <w:p w:rsidR="00A049F1" w:rsidRPr="005B405E" w:rsidRDefault="00A049F1" w:rsidP="00A049F1">
      <w:pPr>
        <w:shd w:val="clear" w:color="auto" w:fill="FFFFFF"/>
        <w:spacing w:line="216" w:lineRule="auto"/>
        <w:ind w:firstLine="284"/>
        <w:jc w:val="center"/>
        <w:rPr>
          <w:sz w:val="20"/>
          <w:lang w:val="en-US"/>
        </w:rPr>
      </w:pPr>
      <w:r>
        <w:rPr>
          <w:sz w:val="20"/>
        </w:rPr>
        <w:t>р</w:t>
      </w:r>
      <w:r w:rsidRPr="00D40C7E">
        <w:rPr>
          <w:sz w:val="20"/>
          <w:lang w:val="en-US"/>
        </w:rPr>
        <w:t xml:space="preserve"> + </w:t>
      </w:r>
      <w:r>
        <w:rPr>
          <w:sz w:val="20"/>
        </w:rPr>
        <w:t>ρ</w:t>
      </w:r>
      <w:r>
        <w:rPr>
          <w:sz w:val="20"/>
          <w:lang w:val="en-US"/>
        </w:rPr>
        <w:t>gz = const</w:t>
      </w:r>
      <w:r w:rsidRPr="005B405E">
        <w:rPr>
          <w:sz w:val="20"/>
          <w:lang w:val="en-US"/>
        </w:rPr>
        <w:t>;</w:t>
      </w:r>
    </w:p>
    <w:p w:rsidR="00A049F1" w:rsidRPr="005B405E" w:rsidRDefault="00A049F1" w:rsidP="00A049F1">
      <w:pPr>
        <w:shd w:val="clear" w:color="auto" w:fill="FFFFFF"/>
        <w:spacing w:line="216" w:lineRule="auto"/>
        <w:ind w:firstLine="284"/>
        <w:jc w:val="center"/>
        <w:rPr>
          <w:sz w:val="20"/>
          <w:lang w:val="en-US"/>
        </w:rPr>
      </w:pPr>
    </w:p>
    <w:p w:rsidR="00A049F1" w:rsidRPr="005B405E" w:rsidRDefault="00A049F1" w:rsidP="00A049F1">
      <w:pPr>
        <w:shd w:val="clear" w:color="auto" w:fill="FFFFFF"/>
        <w:spacing w:line="216" w:lineRule="auto"/>
        <w:ind w:firstLine="284"/>
        <w:jc w:val="center"/>
        <w:rPr>
          <w:sz w:val="20"/>
          <w:lang w:val="en-US"/>
        </w:rPr>
      </w:pPr>
      <w:r>
        <w:rPr>
          <w:sz w:val="20"/>
          <w:lang w:val="en-US"/>
        </w:rPr>
        <w:t>dp +</w:t>
      </w:r>
      <w:r w:rsidRPr="00D40C7E">
        <w:rPr>
          <w:sz w:val="20"/>
          <w:lang w:val="en-US"/>
        </w:rPr>
        <w:t xml:space="preserve"> </w:t>
      </w:r>
      <w:r>
        <w:rPr>
          <w:sz w:val="20"/>
        </w:rPr>
        <w:t>ρ</w:t>
      </w:r>
      <w:r>
        <w:rPr>
          <w:sz w:val="20"/>
          <w:lang w:val="en-US"/>
        </w:rPr>
        <w:t>gdz = 0</w:t>
      </w:r>
      <w:r w:rsidRPr="005B405E">
        <w:rPr>
          <w:sz w:val="20"/>
          <w:lang w:val="en-US"/>
        </w:rPr>
        <w:t>,</w:t>
      </w:r>
    </w:p>
    <w:p w:rsidR="00A049F1" w:rsidRDefault="00A049F1" w:rsidP="00A049F1">
      <w:pPr>
        <w:shd w:val="clear" w:color="auto" w:fill="FFFFFF"/>
        <w:spacing w:line="216" w:lineRule="auto"/>
        <w:jc w:val="both"/>
        <w:rPr>
          <w:sz w:val="20"/>
        </w:rPr>
      </w:pPr>
      <w:r>
        <w:rPr>
          <w:sz w:val="20"/>
        </w:rPr>
        <w:t>откуда</w:t>
      </w:r>
    </w:p>
    <w:p w:rsidR="00A049F1" w:rsidRPr="00D40C7E" w:rsidRDefault="00A049F1" w:rsidP="00A049F1">
      <w:pPr>
        <w:shd w:val="clear" w:color="auto" w:fill="FFFFFF"/>
        <w:spacing w:line="216" w:lineRule="auto"/>
        <w:jc w:val="center"/>
        <w:rPr>
          <w:sz w:val="20"/>
        </w:rPr>
      </w:pPr>
    </w:p>
    <w:p w:rsidR="00A049F1" w:rsidRPr="00D40C7E" w:rsidRDefault="00A049F1" w:rsidP="00A049F1">
      <w:pPr>
        <w:shd w:val="clear" w:color="auto" w:fill="FFFFFF"/>
        <w:spacing w:line="216" w:lineRule="auto"/>
        <w:ind w:firstLine="284"/>
        <w:jc w:val="right"/>
        <w:rPr>
          <w:sz w:val="20"/>
        </w:rPr>
      </w:pPr>
      <w:r>
        <w:rPr>
          <w:sz w:val="20"/>
          <w:lang w:val="en-US"/>
        </w:rPr>
        <w:t>dp</w:t>
      </w:r>
      <w:r w:rsidRPr="00D40C7E">
        <w:rPr>
          <w:sz w:val="20"/>
        </w:rPr>
        <w:t xml:space="preserve"> </w:t>
      </w:r>
      <w:r>
        <w:rPr>
          <w:sz w:val="20"/>
        </w:rPr>
        <w:t>= –</w:t>
      </w:r>
      <w:r w:rsidRPr="00D40C7E">
        <w:rPr>
          <w:sz w:val="20"/>
        </w:rPr>
        <w:t xml:space="preserve"> </w:t>
      </w:r>
      <w:r>
        <w:rPr>
          <w:sz w:val="20"/>
        </w:rPr>
        <w:t>ρ</w:t>
      </w:r>
      <w:r>
        <w:rPr>
          <w:sz w:val="20"/>
          <w:lang w:val="en-US"/>
        </w:rPr>
        <w:t>gdz</w:t>
      </w:r>
      <w:r>
        <w:rPr>
          <w:sz w:val="20"/>
        </w:rPr>
        <w:t>.</w:t>
      </w:r>
      <w:r>
        <w:rPr>
          <w:sz w:val="20"/>
        </w:rPr>
        <w:tab/>
      </w:r>
      <w:r>
        <w:rPr>
          <w:sz w:val="20"/>
        </w:rPr>
        <w:tab/>
      </w:r>
      <w:r>
        <w:rPr>
          <w:sz w:val="20"/>
        </w:rPr>
        <w:tab/>
        <w:t xml:space="preserve">         (18.2)</w:t>
      </w:r>
    </w:p>
    <w:p w:rsidR="00A049F1" w:rsidRPr="00D40C7E"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ind w:firstLine="284"/>
        <w:jc w:val="both"/>
        <w:rPr>
          <w:sz w:val="20"/>
        </w:rPr>
      </w:pPr>
      <w:r>
        <w:rPr>
          <w:sz w:val="20"/>
        </w:rPr>
        <w:t>Из этого уравнения видно, что при положительном приротсе выс</w:t>
      </w:r>
      <w:r>
        <w:rPr>
          <w:sz w:val="20"/>
        </w:rPr>
        <w:t>о</w:t>
      </w:r>
      <w:r>
        <w:rPr>
          <w:sz w:val="20"/>
        </w:rPr>
        <w:t>ты атмосферное давление падает. Уменьшение давления, приходяще</w:t>
      </w:r>
      <w:r>
        <w:rPr>
          <w:sz w:val="20"/>
        </w:rPr>
        <w:t>е</w:t>
      </w:r>
      <w:r>
        <w:rPr>
          <w:sz w:val="20"/>
        </w:rPr>
        <w:t>ся на единицу высоты</w:t>
      </w:r>
    </w:p>
    <w:p w:rsidR="00A049F1" w:rsidRPr="00D40C7E" w:rsidRDefault="00A049F1" w:rsidP="00A049F1">
      <w:pPr>
        <w:shd w:val="clear" w:color="auto" w:fill="FFFFFF"/>
        <w:spacing w:line="216" w:lineRule="auto"/>
        <w:ind w:firstLine="284"/>
        <w:jc w:val="right"/>
        <w:rPr>
          <w:sz w:val="20"/>
        </w:rPr>
      </w:pPr>
      <w:r>
        <w:rPr>
          <w:sz w:val="20"/>
          <w:lang w:val="en-US"/>
        </w:rPr>
        <w:lastRenderedPageBreak/>
        <w:t>dp</w:t>
      </w:r>
      <w:r>
        <w:rPr>
          <w:sz w:val="20"/>
        </w:rPr>
        <w:t xml:space="preserve"> / </w:t>
      </w:r>
      <w:r>
        <w:rPr>
          <w:sz w:val="20"/>
          <w:lang w:val="en-US"/>
        </w:rPr>
        <w:t>dz</w:t>
      </w:r>
      <w:r w:rsidRPr="00D40C7E">
        <w:rPr>
          <w:sz w:val="20"/>
        </w:rPr>
        <w:t xml:space="preserve"> </w:t>
      </w:r>
      <w:r>
        <w:rPr>
          <w:sz w:val="20"/>
        </w:rPr>
        <w:t>= –</w:t>
      </w:r>
      <w:r w:rsidRPr="00D40C7E">
        <w:rPr>
          <w:sz w:val="20"/>
        </w:rPr>
        <w:t xml:space="preserve"> </w:t>
      </w:r>
      <w:r>
        <w:rPr>
          <w:sz w:val="20"/>
        </w:rPr>
        <w:t>ρ</w:t>
      </w:r>
      <w:r>
        <w:rPr>
          <w:sz w:val="20"/>
          <w:lang w:val="en-US"/>
        </w:rPr>
        <w:t>g</w:t>
      </w:r>
      <w:r>
        <w:rPr>
          <w:sz w:val="20"/>
        </w:rPr>
        <w:t>,</w:t>
      </w:r>
      <w:r>
        <w:rPr>
          <w:sz w:val="20"/>
        </w:rPr>
        <w:tab/>
      </w:r>
      <w:r>
        <w:rPr>
          <w:sz w:val="20"/>
        </w:rPr>
        <w:tab/>
      </w:r>
      <w:r>
        <w:rPr>
          <w:sz w:val="20"/>
        </w:rPr>
        <w:tab/>
        <w:t>(18.3)</w:t>
      </w:r>
    </w:p>
    <w:p w:rsidR="00A049F1"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jc w:val="both"/>
        <w:rPr>
          <w:sz w:val="20"/>
        </w:rPr>
      </w:pPr>
      <w:r>
        <w:rPr>
          <w:sz w:val="20"/>
        </w:rPr>
        <w:t>называется вертикальным барическим градиентом.</w:t>
      </w:r>
    </w:p>
    <w:p w:rsidR="00A049F1" w:rsidRDefault="00A049F1" w:rsidP="00A049F1">
      <w:pPr>
        <w:shd w:val="clear" w:color="auto" w:fill="FFFFFF"/>
        <w:spacing w:line="216" w:lineRule="auto"/>
        <w:ind w:firstLine="284"/>
        <w:jc w:val="both"/>
        <w:rPr>
          <w:sz w:val="20"/>
        </w:rPr>
      </w:pPr>
      <w:r>
        <w:rPr>
          <w:sz w:val="20"/>
        </w:rPr>
        <w:t>Подставив в формулу (18.2) выражение плотности сухого воздуха из уравнения газового состояния (15.3), получим</w:t>
      </w:r>
    </w:p>
    <w:p w:rsidR="00A049F1"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ind w:firstLine="284"/>
        <w:jc w:val="center"/>
        <w:rPr>
          <w:sz w:val="20"/>
        </w:rPr>
      </w:pPr>
      <w:r w:rsidRPr="001F6D25">
        <w:rPr>
          <w:position w:val="-26"/>
          <w:sz w:val="20"/>
          <w:szCs w:val="20"/>
        </w:rPr>
        <w:object w:dxaOrig="1420" w:dyaOrig="600">
          <v:shape id="_x0000_i1293" type="#_x0000_t75" style="width:71.25pt;height:30pt" o:ole="">
            <v:imagedata r:id="rId439" o:title=""/>
          </v:shape>
          <o:OLEObject Type="Embed" ProgID="Equation.3" ShapeID="_x0000_i1293" DrawAspect="Content" ObjectID="_1428818291" r:id="rId440"/>
        </w:object>
      </w:r>
      <w:r>
        <w:rPr>
          <w:sz w:val="20"/>
          <w:szCs w:val="20"/>
        </w:rPr>
        <w:t>,</w:t>
      </w:r>
    </w:p>
    <w:p w:rsidR="00A049F1" w:rsidRDefault="00A049F1" w:rsidP="00A049F1">
      <w:pPr>
        <w:shd w:val="clear" w:color="auto" w:fill="FFFFFF"/>
        <w:spacing w:line="216" w:lineRule="auto"/>
        <w:jc w:val="both"/>
        <w:rPr>
          <w:sz w:val="20"/>
        </w:rPr>
      </w:pPr>
      <w:r>
        <w:rPr>
          <w:sz w:val="20"/>
        </w:rPr>
        <w:t>откуда</w:t>
      </w:r>
    </w:p>
    <w:p w:rsidR="00A049F1" w:rsidRDefault="00A049F1" w:rsidP="00A049F1">
      <w:pPr>
        <w:shd w:val="clear" w:color="auto" w:fill="FFFFFF"/>
        <w:spacing w:line="216" w:lineRule="auto"/>
        <w:ind w:firstLine="284"/>
        <w:jc w:val="right"/>
        <w:rPr>
          <w:sz w:val="20"/>
        </w:rPr>
      </w:pPr>
      <w:r w:rsidRPr="001F6D25">
        <w:rPr>
          <w:position w:val="-26"/>
          <w:sz w:val="20"/>
          <w:szCs w:val="20"/>
        </w:rPr>
        <w:object w:dxaOrig="1460" w:dyaOrig="600">
          <v:shape id="_x0000_i1294" type="#_x0000_t75" style="width:72.75pt;height:30pt" o:ole="">
            <v:imagedata r:id="rId441" o:title=""/>
          </v:shape>
          <o:OLEObject Type="Embed" ProgID="Equation.3" ShapeID="_x0000_i1294" DrawAspect="Content" ObjectID="_1428818292" r:id="rId442"/>
        </w:object>
      </w:r>
      <w:r w:rsidR="00D7675D">
        <w:rPr>
          <w:sz w:val="20"/>
          <w:szCs w:val="20"/>
        </w:rPr>
        <w:t>.</w:t>
      </w:r>
      <w:r>
        <w:rPr>
          <w:sz w:val="20"/>
          <w:szCs w:val="20"/>
        </w:rPr>
        <w:tab/>
      </w:r>
      <w:r>
        <w:rPr>
          <w:sz w:val="20"/>
          <w:szCs w:val="20"/>
        </w:rPr>
        <w:tab/>
      </w:r>
      <w:r>
        <w:rPr>
          <w:sz w:val="20"/>
          <w:szCs w:val="20"/>
        </w:rPr>
        <w:tab/>
        <w:t>(18.4)</w:t>
      </w:r>
    </w:p>
    <w:p w:rsidR="00A049F1"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ind w:firstLine="284"/>
        <w:jc w:val="both"/>
        <w:rPr>
          <w:sz w:val="20"/>
        </w:rPr>
      </w:pPr>
      <w:r>
        <w:rPr>
          <w:sz w:val="20"/>
        </w:rPr>
        <w:t>Проинтегрируем уравнение (18.4):</w:t>
      </w:r>
    </w:p>
    <w:p w:rsidR="00A049F1"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ind w:firstLine="284"/>
        <w:jc w:val="center"/>
        <w:rPr>
          <w:sz w:val="20"/>
        </w:rPr>
      </w:pPr>
      <w:r w:rsidRPr="001F6D25">
        <w:rPr>
          <w:position w:val="-36"/>
          <w:sz w:val="20"/>
          <w:szCs w:val="20"/>
        </w:rPr>
        <w:object w:dxaOrig="1760" w:dyaOrig="800">
          <v:shape id="_x0000_i1295" type="#_x0000_t75" style="width:87.75pt;height:39.75pt" o:ole="">
            <v:imagedata r:id="rId443" o:title=""/>
          </v:shape>
          <o:OLEObject Type="Embed" ProgID="Equation.3" ShapeID="_x0000_i1295" DrawAspect="Content" ObjectID="_1428818293" r:id="rId444"/>
        </w:object>
      </w:r>
      <w:r>
        <w:rPr>
          <w:sz w:val="20"/>
          <w:szCs w:val="20"/>
        </w:rPr>
        <w:t>;</w:t>
      </w:r>
    </w:p>
    <w:p w:rsidR="00A049F1"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ind w:firstLine="284"/>
        <w:jc w:val="center"/>
        <w:rPr>
          <w:sz w:val="20"/>
        </w:rPr>
      </w:pPr>
      <w:r w:rsidRPr="001F6D25">
        <w:rPr>
          <w:position w:val="-26"/>
          <w:sz w:val="20"/>
          <w:szCs w:val="20"/>
        </w:rPr>
        <w:object w:dxaOrig="2680" w:dyaOrig="600">
          <v:shape id="_x0000_i1296" type="#_x0000_t75" style="width:134.25pt;height:30pt" o:ole="">
            <v:imagedata r:id="rId445" o:title=""/>
          </v:shape>
          <o:OLEObject Type="Embed" ProgID="Equation.3" ShapeID="_x0000_i1296" DrawAspect="Content" ObjectID="_1428818294" r:id="rId446"/>
        </w:object>
      </w:r>
    </w:p>
    <w:p w:rsidR="00A049F1" w:rsidRDefault="00A049F1" w:rsidP="00A049F1">
      <w:pPr>
        <w:shd w:val="clear" w:color="auto" w:fill="FFFFFF"/>
        <w:spacing w:line="216" w:lineRule="auto"/>
        <w:jc w:val="both"/>
        <w:rPr>
          <w:sz w:val="20"/>
        </w:rPr>
      </w:pPr>
      <w:r>
        <w:rPr>
          <w:sz w:val="20"/>
        </w:rPr>
        <w:t>или</w:t>
      </w:r>
    </w:p>
    <w:p w:rsidR="00A049F1" w:rsidRDefault="00A049F1" w:rsidP="00A049F1">
      <w:pPr>
        <w:shd w:val="clear" w:color="auto" w:fill="FFFFFF"/>
        <w:spacing w:line="216" w:lineRule="auto"/>
        <w:ind w:firstLine="284"/>
        <w:jc w:val="both"/>
        <w:rPr>
          <w:sz w:val="20"/>
        </w:rPr>
      </w:pPr>
    </w:p>
    <w:p w:rsidR="00A049F1" w:rsidRDefault="00A049F1" w:rsidP="00D7675D">
      <w:pPr>
        <w:shd w:val="clear" w:color="auto" w:fill="FFFFFF"/>
        <w:spacing w:line="216" w:lineRule="auto"/>
        <w:ind w:firstLine="284"/>
        <w:jc w:val="right"/>
        <w:rPr>
          <w:sz w:val="20"/>
        </w:rPr>
      </w:pPr>
      <w:r w:rsidRPr="0080184F">
        <w:rPr>
          <w:position w:val="-10"/>
          <w:sz w:val="20"/>
          <w:szCs w:val="20"/>
        </w:rPr>
        <w:object w:dxaOrig="1440" w:dyaOrig="540">
          <v:shape id="_x0000_i1297" type="#_x0000_t75" style="width:1in;height:27pt" o:ole="">
            <v:imagedata r:id="rId447" o:title=""/>
          </v:shape>
          <o:OLEObject Type="Embed" ProgID="Equation.3" ShapeID="_x0000_i1297" DrawAspect="Content" ObjectID="_1428818295" r:id="rId448"/>
        </w:object>
      </w:r>
      <w:r w:rsidR="00D7675D">
        <w:rPr>
          <w:sz w:val="20"/>
          <w:szCs w:val="20"/>
        </w:rPr>
        <w:tab/>
      </w:r>
      <w:r w:rsidR="00D7675D">
        <w:rPr>
          <w:sz w:val="20"/>
          <w:szCs w:val="20"/>
        </w:rPr>
        <w:tab/>
      </w:r>
      <w:r w:rsidR="00D7675D">
        <w:rPr>
          <w:sz w:val="20"/>
          <w:szCs w:val="20"/>
        </w:rPr>
        <w:tab/>
        <w:t>(18.5)</w:t>
      </w:r>
    </w:p>
    <w:p w:rsidR="00A049F1"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ind w:firstLine="284"/>
        <w:jc w:val="both"/>
        <w:rPr>
          <w:sz w:val="20"/>
        </w:rPr>
      </w:pPr>
      <w:r>
        <w:rPr>
          <w:sz w:val="20"/>
        </w:rPr>
        <w:t>Полученное уравнение (18.5) в метеорологии называют  б а р о-      м е т р и ч е с к о й  ф о р м у л о й. Она дает приблизительное решение ввиду принятых некоторых условностей (постоянство температуры Т на разных уровнях и пр.).</w:t>
      </w:r>
    </w:p>
    <w:p w:rsidR="00A049F1" w:rsidRDefault="00A049F1" w:rsidP="00A049F1">
      <w:pPr>
        <w:shd w:val="clear" w:color="auto" w:fill="FFFFFF"/>
        <w:spacing w:line="216" w:lineRule="auto"/>
        <w:ind w:firstLine="284"/>
        <w:jc w:val="both"/>
        <w:rPr>
          <w:sz w:val="20"/>
        </w:rPr>
      </w:pPr>
      <w:r>
        <w:rPr>
          <w:sz w:val="20"/>
        </w:rPr>
        <w:t>Основные метеорологические задачи, которые решаются с пом</w:t>
      </w:r>
      <w:r>
        <w:rPr>
          <w:sz w:val="20"/>
        </w:rPr>
        <w:t>о</w:t>
      </w:r>
      <w:r w:rsidR="00D7675D">
        <w:rPr>
          <w:sz w:val="20"/>
        </w:rPr>
        <w:t>щью барометрической формулы, приведены ниже.</w:t>
      </w:r>
    </w:p>
    <w:p w:rsidR="00A049F1" w:rsidRDefault="00A049F1" w:rsidP="00A049F1">
      <w:pPr>
        <w:shd w:val="clear" w:color="auto" w:fill="FFFFFF"/>
        <w:spacing w:line="216" w:lineRule="auto"/>
        <w:ind w:firstLine="284"/>
        <w:jc w:val="both"/>
        <w:rPr>
          <w:sz w:val="20"/>
        </w:rPr>
      </w:pPr>
      <w:r>
        <w:rPr>
          <w:sz w:val="20"/>
        </w:rPr>
        <w:t>1. Приведение давления от одного уровня высоты к другому. Для этого нужно знать давление на одном каком-нибудь уровне, разность высот и среднюю температуру Т</w:t>
      </w:r>
      <w:r>
        <w:rPr>
          <w:sz w:val="20"/>
          <w:vertAlign w:val="subscript"/>
        </w:rPr>
        <w:t>ср</w:t>
      </w:r>
      <w:r>
        <w:rPr>
          <w:sz w:val="20"/>
        </w:rPr>
        <w:t xml:space="preserve"> слоя воздуха, з</w:t>
      </w:r>
      <w:r>
        <w:rPr>
          <w:sz w:val="20"/>
        </w:rPr>
        <w:t>а</w:t>
      </w:r>
      <w:r>
        <w:rPr>
          <w:sz w:val="20"/>
        </w:rPr>
        <w:t>ключенного между этими отметками высоты. Такую задачу решают весьма часто на м</w:t>
      </w:r>
      <w:r>
        <w:rPr>
          <w:sz w:val="20"/>
        </w:rPr>
        <w:t>е</w:t>
      </w:r>
      <w:r>
        <w:rPr>
          <w:sz w:val="20"/>
        </w:rPr>
        <w:t>теостанциях при приведении показаний измеренного давления к о</w:t>
      </w:r>
      <w:r>
        <w:rPr>
          <w:sz w:val="20"/>
        </w:rPr>
        <w:t>т</w:t>
      </w:r>
      <w:r>
        <w:rPr>
          <w:sz w:val="20"/>
        </w:rPr>
        <w:t>метке уровня океана. Это дает возможность объективно выявлять в пространстве области повышенного и пониженного давления и реал</w:t>
      </w:r>
      <w:r>
        <w:rPr>
          <w:sz w:val="20"/>
        </w:rPr>
        <w:t>ь</w:t>
      </w:r>
      <w:r>
        <w:rPr>
          <w:sz w:val="20"/>
        </w:rPr>
        <w:t>но прогнозировать погоду.</w:t>
      </w:r>
    </w:p>
    <w:p w:rsidR="00A049F1" w:rsidRPr="00430688" w:rsidRDefault="00A049F1" w:rsidP="00A049F1">
      <w:pPr>
        <w:shd w:val="clear" w:color="auto" w:fill="FFFFFF"/>
        <w:spacing w:line="216" w:lineRule="auto"/>
        <w:ind w:firstLine="284"/>
        <w:jc w:val="both"/>
        <w:rPr>
          <w:sz w:val="20"/>
        </w:rPr>
      </w:pPr>
      <w:r>
        <w:rPr>
          <w:sz w:val="20"/>
        </w:rPr>
        <w:lastRenderedPageBreak/>
        <w:t>2. Проведение барометрического нивелирования для нахождения превышения одного уровня над другим при известных величинах да</w:t>
      </w:r>
      <w:r>
        <w:rPr>
          <w:sz w:val="20"/>
        </w:rPr>
        <w:t>в</w:t>
      </w:r>
      <w:r>
        <w:rPr>
          <w:sz w:val="20"/>
        </w:rPr>
        <w:t xml:space="preserve">ления на обоих уровнях и средней температуры слоя воздуха между ними. Обозначив </w:t>
      </w:r>
      <w:r>
        <w:rPr>
          <w:sz w:val="20"/>
          <w:lang w:val="en-US"/>
        </w:rPr>
        <w:t>z</w:t>
      </w:r>
      <w:r w:rsidRPr="00430688">
        <w:rPr>
          <w:sz w:val="20"/>
          <w:vertAlign w:val="subscript"/>
        </w:rPr>
        <w:t>2</w:t>
      </w:r>
      <w:r>
        <w:rPr>
          <w:sz w:val="20"/>
        </w:rPr>
        <w:t xml:space="preserve"> – </w:t>
      </w:r>
      <w:r>
        <w:rPr>
          <w:sz w:val="20"/>
          <w:lang w:val="en-US"/>
        </w:rPr>
        <w:t>z</w:t>
      </w:r>
      <w:r w:rsidRPr="00430688">
        <w:rPr>
          <w:sz w:val="20"/>
          <w:vertAlign w:val="subscript"/>
        </w:rPr>
        <w:t>1</w:t>
      </w:r>
      <w:r>
        <w:rPr>
          <w:sz w:val="20"/>
        </w:rPr>
        <w:t xml:space="preserve"> = Н и имея ввиду, что </w:t>
      </w:r>
      <w:r>
        <w:rPr>
          <w:sz w:val="20"/>
          <w:lang w:val="en-US"/>
        </w:rPr>
        <w:t>R</w:t>
      </w:r>
      <w:r>
        <w:rPr>
          <w:sz w:val="20"/>
          <w:vertAlign w:val="subscript"/>
        </w:rPr>
        <w:t>св</w:t>
      </w:r>
      <w:r>
        <w:rPr>
          <w:sz w:val="20"/>
        </w:rPr>
        <w:t xml:space="preserve"> = 287,05 м</w:t>
      </w:r>
      <w:r>
        <w:rPr>
          <w:sz w:val="20"/>
          <w:vertAlign w:val="superscript"/>
        </w:rPr>
        <w:t>2</w:t>
      </w:r>
      <w:r>
        <w:rPr>
          <w:sz w:val="20"/>
        </w:rPr>
        <w:t>/(с</w:t>
      </w:r>
      <w:r>
        <w:rPr>
          <w:sz w:val="20"/>
          <w:vertAlign w:val="superscript"/>
        </w:rPr>
        <w:t>2</w:t>
      </w:r>
      <w:r>
        <w:rPr>
          <w:sz w:val="20"/>
        </w:rPr>
        <w:t>·К), путем алгебраическ</w:t>
      </w:r>
      <w:r w:rsidR="00D7675D">
        <w:rPr>
          <w:sz w:val="20"/>
        </w:rPr>
        <w:t>и</w:t>
      </w:r>
      <w:r>
        <w:rPr>
          <w:sz w:val="20"/>
        </w:rPr>
        <w:t>х преобразований формулу (18.5) можно привести к следующему виду:</w:t>
      </w:r>
    </w:p>
    <w:p w:rsidR="00A049F1" w:rsidRDefault="00A049F1" w:rsidP="00A049F1">
      <w:pPr>
        <w:shd w:val="clear" w:color="auto" w:fill="FFFFFF"/>
        <w:spacing w:line="216" w:lineRule="auto"/>
        <w:ind w:firstLine="284"/>
        <w:jc w:val="both"/>
        <w:rPr>
          <w:sz w:val="20"/>
        </w:rPr>
      </w:pPr>
    </w:p>
    <w:p w:rsidR="00A049F1" w:rsidRPr="0026123A" w:rsidRDefault="00A049F1" w:rsidP="00A049F1">
      <w:pPr>
        <w:shd w:val="clear" w:color="auto" w:fill="FFFFFF"/>
        <w:spacing w:line="216" w:lineRule="auto"/>
        <w:ind w:firstLine="284"/>
        <w:jc w:val="right"/>
        <w:rPr>
          <w:sz w:val="20"/>
        </w:rPr>
      </w:pPr>
      <w:r>
        <w:rPr>
          <w:sz w:val="20"/>
        </w:rPr>
        <w:t>Н = – 67,4 Т</w:t>
      </w:r>
      <w:r>
        <w:rPr>
          <w:sz w:val="20"/>
          <w:vertAlign w:val="subscript"/>
        </w:rPr>
        <w:t>ср</w:t>
      </w:r>
      <w:r>
        <w:rPr>
          <w:sz w:val="20"/>
        </w:rPr>
        <w:t xml:space="preserve"> </w:t>
      </w:r>
      <w:r>
        <w:rPr>
          <w:sz w:val="20"/>
          <w:lang w:val="en-US"/>
        </w:rPr>
        <w:t>lg</w:t>
      </w:r>
      <w:r>
        <w:rPr>
          <w:sz w:val="20"/>
        </w:rPr>
        <w:t>(р</w:t>
      </w:r>
      <w:r>
        <w:rPr>
          <w:sz w:val="20"/>
          <w:vertAlign w:val="subscript"/>
        </w:rPr>
        <w:t>2</w:t>
      </w:r>
      <w:r>
        <w:rPr>
          <w:sz w:val="20"/>
        </w:rPr>
        <w:t xml:space="preserve"> /р</w:t>
      </w:r>
      <w:r>
        <w:rPr>
          <w:sz w:val="20"/>
          <w:vertAlign w:val="subscript"/>
        </w:rPr>
        <w:t>1</w:t>
      </w:r>
      <w:r>
        <w:rPr>
          <w:sz w:val="20"/>
        </w:rPr>
        <w:t>).</w:t>
      </w:r>
      <w:r>
        <w:rPr>
          <w:sz w:val="20"/>
        </w:rPr>
        <w:tab/>
      </w:r>
      <w:r>
        <w:rPr>
          <w:sz w:val="20"/>
        </w:rPr>
        <w:tab/>
        <w:t>(18.6)</w:t>
      </w:r>
    </w:p>
    <w:p w:rsidR="00A049F1" w:rsidRDefault="00A049F1" w:rsidP="00A049F1">
      <w:pPr>
        <w:shd w:val="clear" w:color="auto" w:fill="FFFFFF"/>
        <w:spacing w:line="216" w:lineRule="auto"/>
        <w:ind w:firstLine="284"/>
        <w:jc w:val="both"/>
        <w:rPr>
          <w:sz w:val="20"/>
        </w:rPr>
      </w:pPr>
    </w:p>
    <w:p w:rsidR="00A049F1" w:rsidRPr="0026123A" w:rsidRDefault="00A049F1" w:rsidP="00A049F1">
      <w:pPr>
        <w:shd w:val="clear" w:color="auto" w:fill="FFFFFF"/>
        <w:spacing w:line="216" w:lineRule="auto"/>
        <w:ind w:firstLine="284"/>
        <w:jc w:val="both"/>
        <w:rPr>
          <w:sz w:val="20"/>
        </w:rPr>
      </w:pPr>
      <w:r>
        <w:rPr>
          <w:sz w:val="20"/>
        </w:rPr>
        <w:t xml:space="preserve">3. Определение средней </w:t>
      </w:r>
      <w:r w:rsidR="00D7675D">
        <w:rPr>
          <w:sz w:val="20"/>
        </w:rPr>
        <w:t>температуры</w:t>
      </w:r>
      <w:r>
        <w:rPr>
          <w:sz w:val="20"/>
        </w:rPr>
        <w:t xml:space="preserve"> слоя воздуха между двумя известными уровнями по известным давлениям на этих уровнях. В</w:t>
      </w:r>
      <w:r>
        <w:rPr>
          <w:sz w:val="20"/>
        </w:rPr>
        <w:t>е</w:t>
      </w:r>
      <w:r>
        <w:rPr>
          <w:sz w:val="20"/>
        </w:rPr>
        <w:t>личина Т</w:t>
      </w:r>
      <w:r>
        <w:rPr>
          <w:sz w:val="20"/>
          <w:vertAlign w:val="subscript"/>
        </w:rPr>
        <w:t>ср</w:t>
      </w:r>
      <w:r>
        <w:rPr>
          <w:sz w:val="20"/>
        </w:rPr>
        <w:t xml:space="preserve"> легко определяется из формулы (18.6).</w:t>
      </w:r>
    </w:p>
    <w:p w:rsidR="00A049F1" w:rsidRDefault="00A049F1" w:rsidP="00A049F1">
      <w:pPr>
        <w:shd w:val="clear" w:color="auto" w:fill="FFFFFF"/>
        <w:spacing w:line="216" w:lineRule="auto"/>
        <w:ind w:firstLine="284"/>
        <w:jc w:val="both"/>
        <w:rPr>
          <w:sz w:val="20"/>
        </w:rPr>
      </w:pPr>
      <w:r>
        <w:rPr>
          <w:sz w:val="20"/>
        </w:rPr>
        <w:t>Высота, на которую нужно подняться или опуститься, чтобы да</w:t>
      </w:r>
      <w:r>
        <w:rPr>
          <w:sz w:val="20"/>
        </w:rPr>
        <w:t>в</w:t>
      </w:r>
      <w:r>
        <w:rPr>
          <w:sz w:val="20"/>
        </w:rPr>
        <w:t>ление изменилось на 1 гПа, называется б а р и ч е с к о й  с т у п е н ь ю (м/гПа). Ее можно вычислить по упрощенной формуле Бабинэ</w:t>
      </w:r>
      <w:r w:rsidR="00D7675D">
        <w:rPr>
          <w:sz w:val="20"/>
        </w:rPr>
        <w:t>:</w:t>
      </w:r>
    </w:p>
    <w:p w:rsidR="00A049F1" w:rsidRDefault="00A049F1" w:rsidP="00A049F1">
      <w:pPr>
        <w:shd w:val="clear" w:color="auto" w:fill="FFFFFF"/>
        <w:spacing w:line="216" w:lineRule="auto"/>
        <w:ind w:firstLine="284"/>
        <w:jc w:val="both"/>
        <w:rPr>
          <w:sz w:val="20"/>
        </w:rPr>
      </w:pPr>
    </w:p>
    <w:p w:rsidR="00A049F1" w:rsidRPr="00871CE9" w:rsidRDefault="00A049F1" w:rsidP="00A049F1">
      <w:pPr>
        <w:shd w:val="clear" w:color="auto" w:fill="FFFFFF"/>
        <w:spacing w:line="216" w:lineRule="auto"/>
        <w:ind w:firstLine="284"/>
        <w:jc w:val="right"/>
        <w:rPr>
          <w:sz w:val="20"/>
        </w:rPr>
      </w:pPr>
      <w:r>
        <w:rPr>
          <w:sz w:val="20"/>
          <w:lang w:val="en-US"/>
        </w:rPr>
        <w:t>h</w:t>
      </w:r>
      <w:r w:rsidRPr="00871CE9">
        <w:rPr>
          <w:sz w:val="20"/>
          <w:vertAlign w:val="subscript"/>
        </w:rPr>
        <w:t>В1</w:t>
      </w:r>
      <w:r w:rsidRPr="00871CE9">
        <w:rPr>
          <w:sz w:val="20"/>
        </w:rPr>
        <w:t xml:space="preserve"> = 80000(1 +</w:t>
      </w:r>
      <w:r>
        <w:rPr>
          <w:sz w:val="20"/>
          <w:lang w:val="en-US"/>
        </w:rPr>
        <w:t>αt</w:t>
      </w:r>
      <w:r w:rsidRPr="00871CE9">
        <w:rPr>
          <w:sz w:val="20"/>
          <w:vertAlign w:val="subscript"/>
        </w:rPr>
        <w:t>1</w:t>
      </w:r>
      <w:r w:rsidRPr="00871CE9">
        <w:rPr>
          <w:sz w:val="20"/>
        </w:rPr>
        <w:t>)/</w:t>
      </w:r>
      <w:r>
        <w:rPr>
          <w:sz w:val="20"/>
          <w:lang w:val="en-US"/>
        </w:rPr>
        <w:t>p</w:t>
      </w:r>
      <w:r w:rsidRPr="00871CE9">
        <w:rPr>
          <w:sz w:val="20"/>
          <w:vertAlign w:val="subscript"/>
        </w:rPr>
        <w:t>1</w:t>
      </w:r>
      <w:r>
        <w:rPr>
          <w:sz w:val="20"/>
        </w:rPr>
        <w:t>,</w:t>
      </w:r>
      <w:r>
        <w:rPr>
          <w:sz w:val="20"/>
        </w:rPr>
        <w:tab/>
      </w:r>
      <w:r>
        <w:rPr>
          <w:sz w:val="20"/>
        </w:rPr>
        <w:tab/>
        <w:t>(18.7)</w:t>
      </w:r>
    </w:p>
    <w:p w:rsidR="00A049F1" w:rsidRDefault="00A049F1" w:rsidP="00A049F1">
      <w:pPr>
        <w:shd w:val="clear" w:color="auto" w:fill="FFFFFF"/>
        <w:spacing w:line="216" w:lineRule="auto"/>
        <w:ind w:firstLine="284"/>
        <w:jc w:val="both"/>
        <w:rPr>
          <w:sz w:val="20"/>
        </w:rPr>
      </w:pPr>
    </w:p>
    <w:p w:rsidR="00A049F1" w:rsidRPr="00871CE9" w:rsidRDefault="00A049F1" w:rsidP="00A049F1">
      <w:pPr>
        <w:shd w:val="clear" w:color="auto" w:fill="FFFFFF"/>
        <w:spacing w:line="216" w:lineRule="auto"/>
        <w:ind w:left="1120" w:hanging="1120"/>
        <w:jc w:val="both"/>
        <w:rPr>
          <w:sz w:val="20"/>
        </w:rPr>
      </w:pPr>
      <w:r>
        <w:rPr>
          <w:sz w:val="20"/>
        </w:rPr>
        <w:t xml:space="preserve">где </w:t>
      </w:r>
      <w:r>
        <w:rPr>
          <w:sz w:val="20"/>
          <w:lang w:val="en-US"/>
        </w:rPr>
        <w:t>t</w:t>
      </w:r>
      <w:r w:rsidRPr="00871CE9">
        <w:rPr>
          <w:sz w:val="20"/>
          <w:vertAlign w:val="subscript"/>
        </w:rPr>
        <w:t>1</w:t>
      </w:r>
      <w:r>
        <w:rPr>
          <w:sz w:val="20"/>
        </w:rPr>
        <w:t xml:space="preserve"> и </w:t>
      </w:r>
      <w:r>
        <w:rPr>
          <w:sz w:val="20"/>
          <w:lang w:val="en-US"/>
        </w:rPr>
        <w:t>p</w:t>
      </w:r>
      <w:r w:rsidRPr="00871CE9">
        <w:rPr>
          <w:sz w:val="20"/>
          <w:vertAlign w:val="subscript"/>
        </w:rPr>
        <w:t>1</w:t>
      </w:r>
      <w:r>
        <w:rPr>
          <w:sz w:val="20"/>
        </w:rPr>
        <w:t xml:space="preserve"> – соответственно темпераутра (ºС) и давление воздуха (гПа) в точке, для которой вычисляется барич</w:t>
      </w:r>
      <w:r>
        <w:rPr>
          <w:sz w:val="20"/>
        </w:rPr>
        <w:t>е</w:t>
      </w:r>
      <w:r>
        <w:rPr>
          <w:sz w:val="20"/>
        </w:rPr>
        <w:t>ская ступень;</w:t>
      </w:r>
    </w:p>
    <w:p w:rsidR="00A049F1" w:rsidRPr="00871CE9" w:rsidRDefault="00A049F1" w:rsidP="00584431">
      <w:pPr>
        <w:shd w:val="clear" w:color="auto" w:fill="FFFFFF"/>
        <w:spacing w:line="216" w:lineRule="auto"/>
        <w:ind w:left="770" w:hanging="420"/>
        <w:jc w:val="both"/>
        <w:rPr>
          <w:sz w:val="20"/>
        </w:rPr>
      </w:pPr>
      <w:r>
        <w:rPr>
          <w:sz w:val="20"/>
          <w:lang w:val="en-US"/>
        </w:rPr>
        <w:t>α</w:t>
      </w:r>
      <w:r>
        <w:rPr>
          <w:sz w:val="20"/>
        </w:rPr>
        <w:t xml:space="preserve"> – объемный коэффициент теплового расширения воздуха (α = 0,00366ºС</w:t>
      </w:r>
      <w:r>
        <w:rPr>
          <w:sz w:val="20"/>
          <w:vertAlign w:val="superscript"/>
        </w:rPr>
        <w:t>–1</w:t>
      </w:r>
      <w:r>
        <w:rPr>
          <w:sz w:val="20"/>
        </w:rPr>
        <w:t>).</w:t>
      </w:r>
    </w:p>
    <w:p w:rsidR="00A049F1" w:rsidRDefault="00A049F1" w:rsidP="00A049F1">
      <w:pPr>
        <w:shd w:val="clear" w:color="auto" w:fill="FFFFFF"/>
        <w:spacing w:line="216" w:lineRule="auto"/>
        <w:ind w:firstLine="284"/>
        <w:jc w:val="both"/>
        <w:rPr>
          <w:sz w:val="20"/>
        </w:rPr>
      </w:pPr>
      <w:r>
        <w:rPr>
          <w:sz w:val="20"/>
        </w:rPr>
        <w:t>Г о р и з о н т а л ь н ы м  б а р и ч е к с и м  г р а д и е н т о м (ГБГ) называют изменение давления воздуха вдоль горизонтали, направле</w:t>
      </w:r>
      <w:r>
        <w:rPr>
          <w:sz w:val="20"/>
        </w:rPr>
        <w:t>н</w:t>
      </w:r>
      <w:r>
        <w:rPr>
          <w:sz w:val="20"/>
        </w:rPr>
        <w:t>ной перпендикулярно к изобарам от высокого давления к низкому, приходящееся на расстояние 100 км</w:t>
      </w:r>
      <w:r w:rsidR="00584431">
        <w:rPr>
          <w:sz w:val="20"/>
        </w:rPr>
        <w:t>:</w:t>
      </w:r>
    </w:p>
    <w:p w:rsidR="00A049F1"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ind w:firstLine="284"/>
        <w:jc w:val="right"/>
        <w:rPr>
          <w:sz w:val="20"/>
        </w:rPr>
      </w:pPr>
      <w:r>
        <w:rPr>
          <w:sz w:val="20"/>
        </w:rPr>
        <w:t>ГБГ = 100 Δр/Δℓ,</w:t>
      </w:r>
      <w:r>
        <w:rPr>
          <w:sz w:val="20"/>
        </w:rPr>
        <w:tab/>
      </w:r>
      <w:r>
        <w:rPr>
          <w:sz w:val="20"/>
        </w:rPr>
        <w:tab/>
      </w:r>
      <w:r>
        <w:rPr>
          <w:sz w:val="20"/>
        </w:rPr>
        <w:tab/>
        <w:t>(18.8)</w:t>
      </w:r>
    </w:p>
    <w:p w:rsidR="00A049F1"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jc w:val="both"/>
        <w:rPr>
          <w:sz w:val="20"/>
        </w:rPr>
      </w:pPr>
      <w:r>
        <w:rPr>
          <w:sz w:val="20"/>
        </w:rPr>
        <w:t>где Δр – изменение давления, гПа;</w:t>
      </w:r>
    </w:p>
    <w:p w:rsidR="00A049F1" w:rsidRDefault="00A049F1" w:rsidP="00584431">
      <w:pPr>
        <w:shd w:val="clear" w:color="auto" w:fill="FFFFFF"/>
        <w:spacing w:line="216" w:lineRule="auto"/>
        <w:ind w:left="812" w:hanging="490"/>
        <w:jc w:val="both"/>
        <w:rPr>
          <w:sz w:val="20"/>
        </w:rPr>
      </w:pPr>
      <w:r>
        <w:rPr>
          <w:sz w:val="20"/>
        </w:rPr>
        <w:t>Δℓ – расстояние по горизонтали (км), на котором давление измен</w:t>
      </w:r>
      <w:r>
        <w:rPr>
          <w:sz w:val="20"/>
        </w:rPr>
        <w:t>я</w:t>
      </w:r>
      <w:r>
        <w:rPr>
          <w:sz w:val="20"/>
        </w:rPr>
        <w:t>лось на величину Δр.</w:t>
      </w:r>
    </w:p>
    <w:p w:rsidR="00A049F1" w:rsidRDefault="00A049F1" w:rsidP="00A049F1">
      <w:pPr>
        <w:shd w:val="clear" w:color="auto" w:fill="FFFFFF"/>
        <w:spacing w:line="216" w:lineRule="auto"/>
        <w:ind w:firstLine="284"/>
        <w:jc w:val="both"/>
        <w:rPr>
          <w:sz w:val="20"/>
        </w:rPr>
      </w:pPr>
      <w:r>
        <w:rPr>
          <w:b/>
          <w:sz w:val="20"/>
        </w:rPr>
        <w:t xml:space="preserve">Приборы для измерения </w:t>
      </w:r>
      <w:r w:rsidR="00584431">
        <w:rPr>
          <w:b/>
          <w:sz w:val="20"/>
        </w:rPr>
        <w:t>атмосферного</w:t>
      </w:r>
      <w:r>
        <w:rPr>
          <w:b/>
          <w:sz w:val="20"/>
        </w:rPr>
        <w:t xml:space="preserve"> давления.</w:t>
      </w:r>
      <w:r>
        <w:rPr>
          <w:sz w:val="20"/>
        </w:rPr>
        <w:t xml:space="preserve"> Рассмотрим конструкции простейших приборов для измерения </w:t>
      </w:r>
      <w:r w:rsidR="00584431">
        <w:rPr>
          <w:sz w:val="20"/>
        </w:rPr>
        <w:t>атмосферного</w:t>
      </w:r>
      <w:r>
        <w:rPr>
          <w:sz w:val="20"/>
        </w:rPr>
        <w:t xml:space="preserve"> да</w:t>
      </w:r>
      <w:r>
        <w:rPr>
          <w:sz w:val="20"/>
        </w:rPr>
        <w:t>в</w:t>
      </w:r>
      <w:r>
        <w:rPr>
          <w:sz w:val="20"/>
        </w:rPr>
        <w:t>ления, которые можно применить в стационарных или полевых усл</w:t>
      </w:r>
      <w:r>
        <w:rPr>
          <w:sz w:val="20"/>
        </w:rPr>
        <w:t>о</w:t>
      </w:r>
      <w:r>
        <w:rPr>
          <w:sz w:val="20"/>
        </w:rPr>
        <w:t>виях без необходимости электрического питания. Наибольшее распр</w:t>
      </w:r>
      <w:r>
        <w:rPr>
          <w:sz w:val="20"/>
        </w:rPr>
        <w:t>о</w:t>
      </w:r>
      <w:r>
        <w:rPr>
          <w:sz w:val="20"/>
        </w:rPr>
        <w:t>странение получили ртутные барометры и барометры-анероиды, а для непрерывной р</w:t>
      </w:r>
      <w:r>
        <w:rPr>
          <w:sz w:val="20"/>
        </w:rPr>
        <w:t>е</w:t>
      </w:r>
      <w:r>
        <w:rPr>
          <w:sz w:val="20"/>
        </w:rPr>
        <w:t>гистрации изменения давления – барографы.</w:t>
      </w:r>
    </w:p>
    <w:p w:rsidR="00A049F1" w:rsidRDefault="00A049F1" w:rsidP="00A049F1">
      <w:pPr>
        <w:spacing w:line="216" w:lineRule="auto"/>
        <w:ind w:firstLine="284"/>
        <w:jc w:val="both"/>
        <w:rPr>
          <w:sz w:val="20"/>
        </w:rPr>
      </w:pPr>
      <w:r w:rsidRPr="00FA4F78">
        <w:rPr>
          <w:sz w:val="20"/>
        </w:rPr>
        <w:t>С</w:t>
      </w:r>
      <w:r>
        <w:rPr>
          <w:sz w:val="20"/>
        </w:rPr>
        <w:t xml:space="preserve"> </w:t>
      </w:r>
      <w:r w:rsidRPr="00FA4F78">
        <w:rPr>
          <w:sz w:val="20"/>
        </w:rPr>
        <w:t>т</w:t>
      </w:r>
      <w:r>
        <w:rPr>
          <w:sz w:val="20"/>
        </w:rPr>
        <w:t xml:space="preserve"> </w:t>
      </w:r>
      <w:r w:rsidRPr="00FA4F78">
        <w:rPr>
          <w:sz w:val="20"/>
        </w:rPr>
        <w:t>а</w:t>
      </w:r>
      <w:r>
        <w:rPr>
          <w:sz w:val="20"/>
        </w:rPr>
        <w:t xml:space="preserve"> </w:t>
      </w:r>
      <w:r w:rsidRPr="00FA4F78">
        <w:rPr>
          <w:sz w:val="20"/>
        </w:rPr>
        <w:t>н</w:t>
      </w:r>
      <w:r>
        <w:rPr>
          <w:sz w:val="20"/>
        </w:rPr>
        <w:t xml:space="preserve"> </w:t>
      </w:r>
      <w:r w:rsidRPr="00FA4F78">
        <w:rPr>
          <w:sz w:val="20"/>
        </w:rPr>
        <w:t>ц</w:t>
      </w:r>
      <w:r>
        <w:rPr>
          <w:sz w:val="20"/>
        </w:rPr>
        <w:t xml:space="preserve"> </w:t>
      </w:r>
      <w:r w:rsidRPr="00FA4F78">
        <w:rPr>
          <w:sz w:val="20"/>
        </w:rPr>
        <w:t>и</w:t>
      </w:r>
      <w:r>
        <w:rPr>
          <w:sz w:val="20"/>
        </w:rPr>
        <w:t xml:space="preserve"> </w:t>
      </w:r>
      <w:r w:rsidRPr="00FA4F78">
        <w:rPr>
          <w:sz w:val="20"/>
        </w:rPr>
        <w:t>о</w:t>
      </w:r>
      <w:r>
        <w:rPr>
          <w:sz w:val="20"/>
        </w:rPr>
        <w:t xml:space="preserve"> </w:t>
      </w:r>
      <w:r w:rsidRPr="00FA4F78">
        <w:rPr>
          <w:sz w:val="20"/>
        </w:rPr>
        <w:t>н</w:t>
      </w:r>
      <w:r>
        <w:rPr>
          <w:sz w:val="20"/>
        </w:rPr>
        <w:t xml:space="preserve"> </w:t>
      </w:r>
      <w:r w:rsidRPr="00FA4F78">
        <w:rPr>
          <w:sz w:val="20"/>
        </w:rPr>
        <w:t>н</w:t>
      </w:r>
      <w:r>
        <w:rPr>
          <w:sz w:val="20"/>
        </w:rPr>
        <w:t xml:space="preserve"> </w:t>
      </w:r>
      <w:r w:rsidRPr="00FA4F78">
        <w:rPr>
          <w:sz w:val="20"/>
        </w:rPr>
        <w:t>ы</w:t>
      </w:r>
      <w:r>
        <w:rPr>
          <w:sz w:val="20"/>
        </w:rPr>
        <w:t xml:space="preserve"> </w:t>
      </w:r>
      <w:r w:rsidRPr="00FA4F78">
        <w:rPr>
          <w:sz w:val="20"/>
        </w:rPr>
        <w:t>й</w:t>
      </w:r>
      <w:r>
        <w:rPr>
          <w:sz w:val="20"/>
        </w:rPr>
        <w:t xml:space="preserve"> </w:t>
      </w:r>
      <w:r w:rsidRPr="00FA4F78">
        <w:rPr>
          <w:sz w:val="20"/>
        </w:rPr>
        <w:t xml:space="preserve"> ч</w:t>
      </w:r>
      <w:r>
        <w:rPr>
          <w:sz w:val="20"/>
        </w:rPr>
        <w:t xml:space="preserve"> </w:t>
      </w:r>
      <w:r w:rsidRPr="00FA4F78">
        <w:rPr>
          <w:sz w:val="20"/>
        </w:rPr>
        <w:t>а</w:t>
      </w:r>
      <w:r>
        <w:rPr>
          <w:sz w:val="20"/>
        </w:rPr>
        <w:t xml:space="preserve"> </w:t>
      </w:r>
      <w:r w:rsidRPr="00FA4F78">
        <w:rPr>
          <w:sz w:val="20"/>
        </w:rPr>
        <w:t>ш</w:t>
      </w:r>
      <w:r>
        <w:rPr>
          <w:sz w:val="20"/>
        </w:rPr>
        <w:t xml:space="preserve"> </w:t>
      </w:r>
      <w:r w:rsidRPr="00FA4F78">
        <w:rPr>
          <w:sz w:val="20"/>
        </w:rPr>
        <w:t>е</w:t>
      </w:r>
      <w:r>
        <w:rPr>
          <w:sz w:val="20"/>
        </w:rPr>
        <w:t xml:space="preserve"> </w:t>
      </w:r>
      <w:r w:rsidRPr="00FA4F78">
        <w:rPr>
          <w:sz w:val="20"/>
        </w:rPr>
        <w:t>ч</w:t>
      </w:r>
      <w:r>
        <w:rPr>
          <w:sz w:val="20"/>
        </w:rPr>
        <w:t xml:space="preserve"> </w:t>
      </w:r>
      <w:r w:rsidRPr="00FA4F78">
        <w:rPr>
          <w:sz w:val="20"/>
        </w:rPr>
        <w:t>н</w:t>
      </w:r>
      <w:r>
        <w:rPr>
          <w:sz w:val="20"/>
        </w:rPr>
        <w:t xml:space="preserve"> </w:t>
      </w:r>
      <w:r w:rsidRPr="00FA4F78">
        <w:rPr>
          <w:sz w:val="20"/>
        </w:rPr>
        <w:t>ы</w:t>
      </w:r>
      <w:r>
        <w:rPr>
          <w:sz w:val="20"/>
        </w:rPr>
        <w:t xml:space="preserve"> </w:t>
      </w:r>
      <w:r w:rsidRPr="00FA4F78">
        <w:rPr>
          <w:sz w:val="20"/>
        </w:rPr>
        <w:t>й</w:t>
      </w:r>
      <w:r>
        <w:rPr>
          <w:sz w:val="20"/>
        </w:rPr>
        <w:t xml:space="preserve"> </w:t>
      </w:r>
      <w:r w:rsidRPr="00FA4F78">
        <w:rPr>
          <w:sz w:val="20"/>
        </w:rPr>
        <w:t xml:space="preserve"> б</w:t>
      </w:r>
      <w:r>
        <w:rPr>
          <w:sz w:val="20"/>
        </w:rPr>
        <w:t xml:space="preserve"> </w:t>
      </w:r>
      <w:r w:rsidRPr="00FA4F78">
        <w:rPr>
          <w:sz w:val="20"/>
        </w:rPr>
        <w:t>а</w:t>
      </w:r>
      <w:r>
        <w:rPr>
          <w:sz w:val="20"/>
        </w:rPr>
        <w:t xml:space="preserve"> </w:t>
      </w:r>
      <w:r w:rsidRPr="00FA4F78">
        <w:rPr>
          <w:sz w:val="20"/>
        </w:rPr>
        <w:t>р</w:t>
      </w:r>
      <w:r>
        <w:rPr>
          <w:sz w:val="20"/>
        </w:rPr>
        <w:t xml:space="preserve"> </w:t>
      </w:r>
      <w:r w:rsidRPr="00FA4F78">
        <w:rPr>
          <w:sz w:val="20"/>
        </w:rPr>
        <w:t>о</w:t>
      </w:r>
      <w:r>
        <w:rPr>
          <w:sz w:val="20"/>
        </w:rPr>
        <w:t xml:space="preserve"> </w:t>
      </w:r>
      <w:r w:rsidRPr="00FA4F78">
        <w:rPr>
          <w:sz w:val="20"/>
        </w:rPr>
        <w:t>м</w:t>
      </w:r>
      <w:r>
        <w:rPr>
          <w:sz w:val="20"/>
        </w:rPr>
        <w:t xml:space="preserve"> </w:t>
      </w:r>
      <w:r w:rsidRPr="00FA4F78">
        <w:rPr>
          <w:sz w:val="20"/>
        </w:rPr>
        <w:t>е</w:t>
      </w:r>
      <w:r>
        <w:rPr>
          <w:sz w:val="20"/>
        </w:rPr>
        <w:t xml:space="preserve"> </w:t>
      </w:r>
      <w:r w:rsidRPr="00FA4F78">
        <w:rPr>
          <w:sz w:val="20"/>
        </w:rPr>
        <w:t>т</w:t>
      </w:r>
      <w:r>
        <w:rPr>
          <w:sz w:val="20"/>
        </w:rPr>
        <w:t xml:space="preserve"> </w:t>
      </w:r>
      <w:r w:rsidRPr="00FA4F78">
        <w:rPr>
          <w:sz w:val="20"/>
        </w:rPr>
        <w:t>р</w:t>
      </w:r>
      <w:r>
        <w:rPr>
          <w:sz w:val="20"/>
        </w:rPr>
        <w:t xml:space="preserve"> </w:t>
      </w:r>
      <w:r>
        <w:rPr>
          <w:i/>
          <w:sz w:val="20"/>
        </w:rPr>
        <w:t xml:space="preserve"> </w:t>
      </w:r>
      <w:r>
        <w:rPr>
          <w:sz w:val="20"/>
        </w:rPr>
        <w:t>(рис. 18.1) с</w:t>
      </w:r>
      <w:r>
        <w:rPr>
          <w:sz w:val="20"/>
        </w:rPr>
        <w:t>о</w:t>
      </w:r>
      <w:r>
        <w:rPr>
          <w:sz w:val="20"/>
        </w:rPr>
        <w:t xml:space="preserve">стоит из двух основных частей: стеклянной трубки </w:t>
      </w:r>
      <w:r>
        <w:rPr>
          <w:i/>
          <w:sz w:val="20"/>
        </w:rPr>
        <w:t>1</w:t>
      </w:r>
      <w:r>
        <w:rPr>
          <w:sz w:val="20"/>
        </w:rPr>
        <w:t xml:space="preserve"> и пластмассовой чашки </w:t>
      </w:r>
      <w:r>
        <w:rPr>
          <w:i/>
          <w:sz w:val="20"/>
        </w:rPr>
        <w:t>2</w:t>
      </w:r>
      <w:r>
        <w:rPr>
          <w:sz w:val="20"/>
        </w:rPr>
        <w:t>, заполне</w:t>
      </w:r>
      <w:r>
        <w:rPr>
          <w:sz w:val="20"/>
        </w:rPr>
        <w:t>н</w:t>
      </w:r>
      <w:r>
        <w:rPr>
          <w:sz w:val="20"/>
        </w:rPr>
        <w:t xml:space="preserve">ной ртутью. </w:t>
      </w:r>
    </w:p>
    <w:p w:rsidR="00A049F1" w:rsidRDefault="00A049F1" w:rsidP="00A049F1">
      <w:pPr>
        <w:shd w:val="clear" w:color="auto" w:fill="FFFFFF"/>
        <w:spacing w:line="216" w:lineRule="auto"/>
        <w:ind w:firstLine="284"/>
        <w:jc w:val="both"/>
        <w:rPr>
          <w:sz w:val="20"/>
        </w:rPr>
      </w:pPr>
      <w:r>
        <w:rPr>
          <w:sz w:val="20"/>
        </w:rPr>
        <w:t>Стеклянная трубка опущена открытым концом в чашку. Верхний конец трубки запаян. Чтобы воздух не попал в трубку, ее перед опу</w:t>
      </w:r>
      <w:r>
        <w:rPr>
          <w:sz w:val="20"/>
        </w:rPr>
        <w:t>с</w:t>
      </w:r>
      <w:r>
        <w:rPr>
          <w:sz w:val="20"/>
        </w:rPr>
        <w:lastRenderedPageBreak/>
        <w:t xml:space="preserve">канием в чашку наполняют ртутью доверху. Чашка состоит из трех свинчивающихся частей. В верхней части </w:t>
      </w:r>
      <w:r>
        <w:rPr>
          <w:i/>
          <w:sz w:val="20"/>
        </w:rPr>
        <w:t>3</w:t>
      </w:r>
      <w:r>
        <w:rPr>
          <w:sz w:val="20"/>
        </w:rPr>
        <w:t>, помимо отверстия для сте</w:t>
      </w:r>
      <w:r>
        <w:rPr>
          <w:sz w:val="20"/>
        </w:rPr>
        <w:t>к</w:t>
      </w:r>
      <w:r>
        <w:rPr>
          <w:sz w:val="20"/>
        </w:rPr>
        <w:t>лянной трубки, имеется еще маленькое отверстие для сообщения ртути, находящейся в чашке, с атмосферным воздухом. Для предохр</w:t>
      </w:r>
      <w:r>
        <w:rPr>
          <w:sz w:val="20"/>
        </w:rPr>
        <w:t>а</w:t>
      </w:r>
      <w:r>
        <w:rPr>
          <w:sz w:val="20"/>
        </w:rPr>
        <w:t xml:space="preserve">нения ртути от загрязнения это отверстие закрывается винтом </w:t>
      </w:r>
      <w:r>
        <w:rPr>
          <w:i/>
          <w:sz w:val="20"/>
        </w:rPr>
        <w:t>4</w:t>
      </w:r>
      <w:r>
        <w:rPr>
          <w:sz w:val="20"/>
        </w:rPr>
        <w:t xml:space="preserve"> с к</w:t>
      </w:r>
      <w:r>
        <w:rPr>
          <w:sz w:val="20"/>
        </w:rPr>
        <w:t>о</w:t>
      </w:r>
      <w:r>
        <w:rPr>
          <w:sz w:val="20"/>
        </w:rPr>
        <w:t>жаной шайбой. В средней части чашки имеется диафрагма с круглыми отверстиями. Диафрагма, занимая некоторый объем, дает возможность наливать в чашку меньше ртути, а также предохраняет ртуть от сил</w:t>
      </w:r>
      <w:r>
        <w:rPr>
          <w:sz w:val="20"/>
        </w:rPr>
        <w:t>ь</w:t>
      </w:r>
      <w:r>
        <w:rPr>
          <w:sz w:val="20"/>
        </w:rPr>
        <w:t>ных колебаний и от попадания воздуха в стеклянную трубку при пер</w:t>
      </w:r>
      <w:r>
        <w:rPr>
          <w:sz w:val="20"/>
        </w:rPr>
        <w:t>е</w:t>
      </w:r>
      <w:r>
        <w:rPr>
          <w:sz w:val="20"/>
        </w:rPr>
        <w:t>носке прибора. При сборке прибора стеклянную трубку и чашку з</w:t>
      </w:r>
      <w:r>
        <w:rPr>
          <w:sz w:val="20"/>
        </w:rPr>
        <w:t>а</w:t>
      </w:r>
      <w:r>
        <w:rPr>
          <w:sz w:val="20"/>
        </w:rPr>
        <w:t>полняют дистиллированной ртутью.</w:t>
      </w:r>
    </w:p>
    <w:p w:rsidR="00A049F1" w:rsidRDefault="00A049F1" w:rsidP="00A049F1">
      <w:pPr>
        <w:spacing w:line="216" w:lineRule="auto"/>
        <w:ind w:firstLine="284"/>
        <w:jc w:val="both"/>
        <w:rPr>
          <w:sz w:val="20"/>
        </w:rPr>
      </w:pPr>
    </w:p>
    <w:tbl>
      <w:tblPr>
        <w:tblW w:w="0" w:type="auto"/>
        <w:tblInd w:w="108" w:type="dxa"/>
        <w:tblLayout w:type="fixed"/>
        <w:tblLook w:val="0000"/>
      </w:tblPr>
      <w:tblGrid>
        <w:gridCol w:w="3062"/>
        <w:gridCol w:w="3170"/>
      </w:tblGrid>
      <w:tr w:rsidR="00A049F1" w:rsidTr="001D777B">
        <w:tblPrEx>
          <w:tblCellMar>
            <w:top w:w="0" w:type="dxa"/>
            <w:bottom w:w="0" w:type="dxa"/>
          </w:tblCellMar>
        </w:tblPrEx>
        <w:tc>
          <w:tcPr>
            <w:tcW w:w="3062" w:type="dxa"/>
            <w:tcBorders>
              <w:top w:val="nil"/>
              <w:left w:val="nil"/>
              <w:bottom w:val="nil"/>
              <w:right w:val="nil"/>
            </w:tcBorders>
          </w:tcPr>
          <w:p w:rsidR="00A049F1" w:rsidRDefault="00A049F1" w:rsidP="001D777B">
            <w:pPr>
              <w:spacing w:line="216" w:lineRule="auto"/>
              <w:jc w:val="right"/>
              <w:rPr>
                <w:sz w:val="20"/>
              </w:rPr>
            </w:pPr>
            <w:r w:rsidRPr="00A049F1">
              <w:rPr>
                <w:noProof/>
                <w:sz w:val="20"/>
              </w:rPr>
              <w:pict>
                <v:shape id="Рисунок 3283" o:spid="_x0000_i1298" type="#_x0000_t75" style="width:51.75pt;height:321pt;visibility:visible">
                  <v:imagedata r:id="rId449" o:title=""/>
                </v:shape>
              </w:pict>
            </w:r>
          </w:p>
        </w:tc>
        <w:tc>
          <w:tcPr>
            <w:tcW w:w="3170" w:type="dxa"/>
            <w:tcBorders>
              <w:top w:val="nil"/>
              <w:left w:val="nil"/>
              <w:bottom w:val="nil"/>
              <w:right w:val="nil"/>
            </w:tcBorders>
          </w:tcPr>
          <w:p w:rsidR="00A049F1" w:rsidRDefault="00A049F1" w:rsidP="001D777B">
            <w:pPr>
              <w:spacing w:line="216" w:lineRule="auto"/>
              <w:ind w:firstLine="9"/>
              <w:rPr>
                <w:sz w:val="16"/>
              </w:rPr>
            </w:pPr>
          </w:p>
          <w:p w:rsidR="00A049F1" w:rsidRDefault="00A049F1" w:rsidP="001D777B">
            <w:pPr>
              <w:spacing w:line="216" w:lineRule="auto"/>
              <w:ind w:firstLine="9"/>
              <w:rPr>
                <w:sz w:val="16"/>
              </w:rPr>
            </w:pPr>
          </w:p>
          <w:p w:rsidR="00A049F1" w:rsidRDefault="00A049F1" w:rsidP="001D777B">
            <w:pPr>
              <w:spacing w:line="216" w:lineRule="auto"/>
              <w:ind w:firstLine="9"/>
              <w:rPr>
                <w:sz w:val="16"/>
              </w:rPr>
            </w:pPr>
          </w:p>
          <w:p w:rsidR="00A049F1" w:rsidRDefault="00A049F1" w:rsidP="001D777B">
            <w:pPr>
              <w:spacing w:line="216" w:lineRule="auto"/>
              <w:ind w:firstLine="9"/>
              <w:rPr>
                <w:sz w:val="16"/>
              </w:rPr>
            </w:pPr>
          </w:p>
          <w:p w:rsidR="00A049F1" w:rsidRDefault="00A049F1" w:rsidP="001D777B">
            <w:pPr>
              <w:spacing w:line="216" w:lineRule="auto"/>
              <w:ind w:firstLine="9"/>
              <w:rPr>
                <w:sz w:val="16"/>
              </w:rPr>
            </w:pPr>
          </w:p>
          <w:p w:rsidR="00A049F1" w:rsidRDefault="00A049F1" w:rsidP="001D777B">
            <w:pPr>
              <w:spacing w:line="216" w:lineRule="auto"/>
              <w:ind w:firstLine="9"/>
              <w:rPr>
                <w:sz w:val="16"/>
              </w:rPr>
            </w:pPr>
          </w:p>
          <w:p w:rsidR="00A049F1" w:rsidRDefault="00A049F1" w:rsidP="001D777B">
            <w:pPr>
              <w:spacing w:line="216" w:lineRule="auto"/>
              <w:ind w:firstLine="9"/>
              <w:rPr>
                <w:sz w:val="16"/>
              </w:rPr>
            </w:pPr>
          </w:p>
          <w:p w:rsidR="00A049F1" w:rsidRDefault="00A049F1" w:rsidP="001D777B">
            <w:pPr>
              <w:spacing w:line="216" w:lineRule="auto"/>
              <w:ind w:firstLine="9"/>
              <w:rPr>
                <w:sz w:val="16"/>
              </w:rPr>
            </w:pPr>
          </w:p>
          <w:p w:rsidR="00A049F1" w:rsidRDefault="00A049F1" w:rsidP="001D777B">
            <w:pPr>
              <w:spacing w:line="216" w:lineRule="auto"/>
              <w:ind w:firstLine="9"/>
              <w:rPr>
                <w:sz w:val="16"/>
              </w:rPr>
            </w:pPr>
          </w:p>
          <w:p w:rsidR="00A049F1" w:rsidRDefault="00A049F1" w:rsidP="001D777B">
            <w:pPr>
              <w:spacing w:line="216" w:lineRule="auto"/>
              <w:ind w:firstLine="9"/>
              <w:rPr>
                <w:sz w:val="16"/>
              </w:rPr>
            </w:pPr>
          </w:p>
          <w:p w:rsidR="00A049F1" w:rsidRDefault="00A049F1" w:rsidP="001D777B">
            <w:pPr>
              <w:spacing w:line="216" w:lineRule="auto"/>
              <w:ind w:firstLine="9"/>
              <w:rPr>
                <w:sz w:val="16"/>
              </w:rPr>
            </w:pPr>
          </w:p>
          <w:p w:rsidR="00A049F1" w:rsidRDefault="00A049F1" w:rsidP="001D777B">
            <w:pPr>
              <w:spacing w:line="216" w:lineRule="auto"/>
              <w:ind w:firstLine="9"/>
              <w:rPr>
                <w:sz w:val="16"/>
              </w:rPr>
            </w:pPr>
          </w:p>
          <w:p w:rsidR="00A049F1" w:rsidRDefault="00A049F1" w:rsidP="001D777B">
            <w:pPr>
              <w:spacing w:line="216" w:lineRule="auto"/>
              <w:ind w:firstLine="9"/>
              <w:rPr>
                <w:sz w:val="16"/>
              </w:rPr>
            </w:pPr>
          </w:p>
          <w:p w:rsidR="00A049F1" w:rsidRDefault="00A049F1" w:rsidP="001D777B">
            <w:pPr>
              <w:spacing w:line="216" w:lineRule="auto"/>
              <w:ind w:firstLine="9"/>
              <w:rPr>
                <w:sz w:val="16"/>
              </w:rPr>
            </w:pPr>
          </w:p>
          <w:p w:rsidR="00A049F1" w:rsidRDefault="00A049F1" w:rsidP="001D777B">
            <w:pPr>
              <w:spacing w:line="216" w:lineRule="auto"/>
              <w:ind w:firstLine="9"/>
              <w:rPr>
                <w:sz w:val="16"/>
              </w:rPr>
            </w:pPr>
          </w:p>
          <w:p w:rsidR="00A049F1" w:rsidRDefault="00A049F1" w:rsidP="001D777B">
            <w:pPr>
              <w:spacing w:line="216" w:lineRule="auto"/>
              <w:ind w:firstLine="9"/>
              <w:rPr>
                <w:sz w:val="16"/>
              </w:rPr>
            </w:pPr>
          </w:p>
          <w:p w:rsidR="00A049F1" w:rsidRDefault="00A049F1" w:rsidP="001D777B">
            <w:pPr>
              <w:spacing w:line="216" w:lineRule="auto"/>
              <w:ind w:firstLine="9"/>
              <w:rPr>
                <w:sz w:val="16"/>
              </w:rPr>
            </w:pPr>
          </w:p>
          <w:p w:rsidR="00A049F1" w:rsidRDefault="00A049F1" w:rsidP="001D777B">
            <w:pPr>
              <w:spacing w:line="216" w:lineRule="auto"/>
              <w:ind w:firstLine="9"/>
              <w:rPr>
                <w:sz w:val="16"/>
              </w:rPr>
            </w:pPr>
            <w:r>
              <w:rPr>
                <w:sz w:val="16"/>
              </w:rPr>
              <w:t xml:space="preserve">Рис. </w:t>
            </w:r>
            <w:r w:rsidR="00CE65F2">
              <w:rPr>
                <w:sz w:val="16"/>
              </w:rPr>
              <w:t>18.1. Ртутный чашечный барометр</w:t>
            </w:r>
            <w:r w:rsidR="00584431">
              <w:rPr>
                <w:sz w:val="16"/>
              </w:rPr>
              <w:t>:</w:t>
            </w:r>
          </w:p>
          <w:p w:rsidR="00584431" w:rsidRDefault="00584431" w:rsidP="00584431">
            <w:pPr>
              <w:spacing w:line="216" w:lineRule="auto"/>
              <w:ind w:firstLine="9"/>
              <w:rPr>
                <w:sz w:val="16"/>
              </w:rPr>
            </w:pPr>
            <w:r>
              <w:rPr>
                <w:sz w:val="16"/>
              </w:rPr>
              <w:t xml:space="preserve">1 – трубка; 2 – чашка; 3 – отверстие; </w:t>
            </w:r>
          </w:p>
          <w:p w:rsidR="00584431" w:rsidRDefault="00584431" w:rsidP="00584431">
            <w:pPr>
              <w:spacing w:line="216" w:lineRule="auto"/>
              <w:ind w:firstLine="9"/>
              <w:rPr>
                <w:sz w:val="16"/>
              </w:rPr>
            </w:pPr>
            <w:r>
              <w:rPr>
                <w:sz w:val="16"/>
              </w:rPr>
              <w:t xml:space="preserve">4 – винт; 5 – кольцо; 6 – оправа; </w:t>
            </w:r>
          </w:p>
          <w:p w:rsidR="00584431" w:rsidRPr="00584431" w:rsidRDefault="00584431" w:rsidP="00584431">
            <w:pPr>
              <w:spacing w:line="216" w:lineRule="auto"/>
              <w:ind w:firstLine="9"/>
              <w:rPr>
                <w:sz w:val="16"/>
              </w:rPr>
            </w:pPr>
            <w:r>
              <w:rPr>
                <w:sz w:val="16"/>
              </w:rPr>
              <w:t>7 – те</w:t>
            </w:r>
            <w:r>
              <w:rPr>
                <w:sz w:val="16"/>
              </w:rPr>
              <w:t>р</w:t>
            </w:r>
            <w:r>
              <w:rPr>
                <w:sz w:val="16"/>
              </w:rPr>
              <w:t>мометр; 8 – шкала; 9 – кремальера; 10 – н</w:t>
            </w:r>
            <w:r>
              <w:rPr>
                <w:sz w:val="16"/>
              </w:rPr>
              <w:t>о</w:t>
            </w:r>
            <w:r>
              <w:rPr>
                <w:sz w:val="16"/>
              </w:rPr>
              <w:t>ниус</w:t>
            </w:r>
          </w:p>
        </w:tc>
      </w:tr>
    </w:tbl>
    <w:p w:rsidR="00A049F1" w:rsidRDefault="00A049F1" w:rsidP="00A049F1">
      <w:pPr>
        <w:shd w:val="clear" w:color="auto" w:fill="FFFFFF"/>
        <w:spacing w:line="216" w:lineRule="auto"/>
        <w:ind w:firstLine="284"/>
        <w:jc w:val="both"/>
        <w:rPr>
          <w:sz w:val="20"/>
        </w:rPr>
      </w:pPr>
      <w:r>
        <w:rPr>
          <w:sz w:val="20"/>
        </w:rPr>
        <w:lastRenderedPageBreak/>
        <w:t xml:space="preserve">Стеклянная трубка окружена латунной защитной оправой </w:t>
      </w:r>
      <w:r>
        <w:rPr>
          <w:i/>
          <w:sz w:val="20"/>
        </w:rPr>
        <w:t>6</w:t>
      </w:r>
      <w:r>
        <w:rPr>
          <w:sz w:val="20"/>
        </w:rPr>
        <w:t>, на к</w:t>
      </w:r>
      <w:r>
        <w:rPr>
          <w:sz w:val="20"/>
        </w:rPr>
        <w:t>о</w:t>
      </w:r>
      <w:r>
        <w:rPr>
          <w:sz w:val="20"/>
        </w:rPr>
        <w:t xml:space="preserve">торой имеются приспособления для отсчетов. В нижней части оправы укреплен термометр </w:t>
      </w:r>
      <w:r>
        <w:rPr>
          <w:i/>
          <w:sz w:val="20"/>
        </w:rPr>
        <w:t>7</w:t>
      </w:r>
      <w:r>
        <w:rPr>
          <w:sz w:val="20"/>
        </w:rPr>
        <w:t xml:space="preserve"> для отсчета температуры прибора. В верхней части оправы имеется сквозная прорезь, позволяющая видеть мениск ртутного столба в стеклянной трубке. С левой стороны нанесена шкала </w:t>
      </w:r>
      <w:r>
        <w:rPr>
          <w:i/>
          <w:sz w:val="20"/>
        </w:rPr>
        <w:t>8</w:t>
      </w:r>
      <w:r>
        <w:rPr>
          <w:sz w:val="20"/>
        </w:rPr>
        <w:t xml:space="preserve"> с пределами измерений от 680 до 1110 гПа. Вдоль стеклянной трубки с помощью кремальеры </w:t>
      </w:r>
      <w:r>
        <w:rPr>
          <w:i/>
          <w:sz w:val="20"/>
        </w:rPr>
        <w:t>9</w:t>
      </w:r>
      <w:r>
        <w:rPr>
          <w:sz w:val="20"/>
        </w:rPr>
        <w:t xml:space="preserve"> перемещается кольцо с укрепленным на нем нониусом </w:t>
      </w:r>
      <w:r>
        <w:rPr>
          <w:i/>
          <w:sz w:val="20"/>
        </w:rPr>
        <w:t>10</w:t>
      </w:r>
      <w:r>
        <w:rPr>
          <w:sz w:val="20"/>
        </w:rPr>
        <w:t>, который служит индексом для наводки на мениск рту</w:t>
      </w:r>
      <w:r>
        <w:rPr>
          <w:sz w:val="20"/>
        </w:rPr>
        <w:t>т</w:t>
      </w:r>
      <w:r>
        <w:rPr>
          <w:sz w:val="20"/>
        </w:rPr>
        <w:t>ного столба и для отсчета десятых долей. Десять делений нониуса ра</w:t>
      </w:r>
      <w:r>
        <w:rPr>
          <w:sz w:val="20"/>
        </w:rPr>
        <w:t>в</w:t>
      </w:r>
      <w:r>
        <w:rPr>
          <w:sz w:val="20"/>
        </w:rPr>
        <w:t xml:space="preserve">ны </w:t>
      </w:r>
      <w:r>
        <w:rPr>
          <w:i/>
          <w:sz w:val="20"/>
        </w:rPr>
        <w:t>9</w:t>
      </w:r>
      <w:r>
        <w:rPr>
          <w:sz w:val="20"/>
        </w:rPr>
        <w:t xml:space="preserve"> делениям основной шкалы. В верхней части оправы имеется кольцо </w:t>
      </w:r>
      <w:r>
        <w:rPr>
          <w:i/>
          <w:sz w:val="20"/>
        </w:rPr>
        <w:t>5</w:t>
      </w:r>
      <w:r>
        <w:rPr>
          <w:sz w:val="20"/>
        </w:rPr>
        <w:t xml:space="preserve"> для подвешивания барометра.</w:t>
      </w:r>
    </w:p>
    <w:p w:rsidR="00A049F1" w:rsidRDefault="00A049F1" w:rsidP="00A049F1">
      <w:pPr>
        <w:shd w:val="clear" w:color="auto" w:fill="FFFFFF"/>
        <w:spacing w:line="216" w:lineRule="auto"/>
        <w:ind w:firstLine="284"/>
        <w:jc w:val="both"/>
        <w:rPr>
          <w:sz w:val="20"/>
        </w:rPr>
      </w:pPr>
      <w:r>
        <w:rPr>
          <w:sz w:val="20"/>
        </w:rPr>
        <w:t>При отсчетах давления нониус подводят сверху до момента, пока не произойдет касание его нижнего среза верхней части мениска ртути в трубке. Отсчеты показаний барометра и термометра делают с точн</w:t>
      </w:r>
      <w:r>
        <w:rPr>
          <w:sz w:val="20"/>
        </w:rPr>
        <w:t>о</w:t>
      </w:r>
      <w:r>
        <w:rPr>
          <w:sz w:val="20"/>
        </w:rPr>
        <w:t>стью до 0,1 гПа и 0,1</w:t>
      </w:r>
      <w:r>
        <w:rPr>
          <w:sz w:val="20"/>
        </w:rPr>
        <w:sym w:font="Symbol" w:char="F0B0"/>
      </w:r>
      <w:r>
        <w:rPr>
          <w:sz w:val="20"/>
        </w:rPr>
        <w:t xml:space="preserve">С. Целые </w:t>
      </w:r>
      <w:r w:rsidR="00733766">
        <w:rPr>
          <w:sz w:val="20"/>
        </w:rPr>
        <w:t>единицы (</w:t>
      </w:r>
      <w:r>
        <w:rPr>
          <w:sz w:val="20"/>
        </w:rPr>
        <w:t>гПа</w:t>
      </w:r>
      <w:r w:rsidR="00733766">
        <w:rPr>
          <w:sz w:val="20"/>
        </w:rPr>
        <w:t>)</w:t>
      </w:r>
      <w:r>
        <w:rPr>
          <w:sz w:val="20"/>
        </w:rPr>
        <w:t xml:space="preserve"> отсчитывают по нижн</w:t>
      </w:r>
      <w:r>
        <w:rPr>
          <w:sz w:val="20"/>
        </w:rPr>
        <w:t>е</w:t>
      </w:r>
      <w:r>
        <w:rPr>
          <w:sz w:val="20"/>
        </w:rPr>
        <w:t>му обрезу нониуса, а десятые – по нониусу. Деление нониуса, совп</w:t>
      </w:r>
      <w:r>
        <w:rPr>
          <w:sz w:val="20"/>
        </w:rPr>
        <w:t>а</w:t>
      </w:r>
      <w:r>
        <w:rPr>
          <w:sz w:val="20"/>
        </w:rPr>
        <w:t>дающее с делением основной шкалы, показывает число десятых долей шкалы.</w:t>
      </w:r>
    </w:p>
    <w:p w:rsidR="00A049F1" w:rsidRDefault="00A049F1" w:rsidP="00A049F1">
      <w:pPr>
        <w:shd w:val="clear" w:color="auto" w:fill="FFFFFF"/>
        <w:spacing w:line="216" w:lineRule="auto"/>
        <w:ind w:firstLine="284"/>
        <w:jc w:val="both"/>
        <w:rPr>
          <w:sz w:val="20"/>
        </w:rPr>
      </w:pPr>
      <w:r>
        <w:rPr>
          <w:sz w:val="20"/>
        </w:rPr>
        <w:t xml:space="preserve">Столб ртути барометра высотой </w:t>
      </w:r>
      <w:r>
        <w:rPr>
          <w:sz w:val="20"/>
          <w:lang w:val="en-US"/>
        </w:rPr>
        <w:t>h</w:t>
      </w:r>
      <w:r>
        <w:rPr>
          <w:sz w:val="20"/>
          <w:vertAlign w:val="subscript"/>
        </w:rPr>
        <w:t>рт</w:t>
      </w:r>
      <w:r>
        <w:rPr>
          <w:sz w:val="20"/>
        </w:rPr>
        <w:t xml:space="preserve"> уравновешивается атмосфе</w:t>
      </w:r>
      <w:r>
        <w:rPr>
          <w:sz w:val="20"/>
        </w:rPr>
        <w:t>р</w:t>
      </w:r>
      <w:r>
        <w:rPr>
          <w:sz w:val="20"/>
        </w:rPr>
        <w:t>ным давлением р</w:t>
      </w:r>
      <w:r>
        <w:rPr>
          <w:sz w:val="20"/>
          <w:vertAlign w:val="subscript"/>
        </w:rPr>
        <w:t>а</w:t>
      </w:r>
      <w:r>
        <w:rPr>
          <w:sz w:val="20"/>
        </w:rPr>
        <w:t>, которое воздействует на поверхность ртути в чашке б</w:t>
      </w:r>
      <w:r>
        <w:rPr>
          <w:sz w:val="20"/>
        </w:rPr>
        <w:t>а</w:t>
      </w:r>
      <w:r>
        <w:rPr>
          <w:sz w:val="20"/>
        </w:rPr>
        <w:t>рометра и определяется по формуле</w:t>
      </w:r>
    </w:p>
    <w:p w:rsidR="00A049F1"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ind w:firstLine="284"/>
        <w:jc w:val="right"/>
        <w:rPr>
          <w:sz w:val="20"/>
        </w:rPr>
      </w:pPr>
      <w:r>
        <w:rPr>
          <w:sz w:val="20"/>
        </w:rPr>
        <w:t>р</w:t>
      </w:r>
      <w:r>
        <w:rPr>
          <w:sz w:val="20"/>
          <w:vertAlign w:val="subscript"/>
        </w:rPr>
        <w:t>а</w:t>
      </w:r>
      <w:r>
        <w:rPr>
          <w:sz w:val="20"/>
        </w:rPr>
        <w:t xml:space="preserve"> = </w:t>
      </w:r>
      <w:r>
        <w:rPr>
          <w:sz w:val="20"/>
        </w:rPr>
        <w:sym w:font="Symbol" w:char="F072"/>
      </w:r>
      <w:r>
        <w:rPr>
          <w:sz w:val="20"/>
        </w:rPr>
        <w:t xml:space="preserve"> </w:t>
      </w:r>
      <w:r>
        <w:rPr>
          <w:sz w:val="20"/>
          <w:lang w:val="en-US"/>
        </w:rPr>
        <w:t>g</w:t>
      </w:r>
      <w:r>
        <w:rPr>
          <w:sz w:val="20"/>
        </w:rPr>
        <w:t xml:space="preserve"> </w:t>
      </w:r>
      <w:r>
        <w:rPr>
          <w:sz w:val="20"/>
          <w:lang w:val="en-US"/>
        </w:rPr>
        <w:t>h</w:t>
      </w:r>
      <w:r>
        <w:rPr>
          <w:sz w:val="20"/>
          <w:vertAlign w:val="subscript"/>
        </w:rPr>
        <w:t>рт</w:t>
      </w:r>
      <w:r>
        <w:rPr>
          <w:sz w:val="20"/>
        </w:rPr>
        <w:t>.</w:t>
      </w:r>
      <w:r>
        <w:rPr>
          <w:sz w:val="20"/>
        </w:rPr>
        <w:tab/>
      </w:r>
      <w:r>
        <w:rPr>
          <w:sz w:val="20"/>
        </w:rPr>
        <w:tab/>
      </w:r>
      <w:r>
        <w:rPr>
          <w:sz w:val="20"/>
        </w:rPr>
        <w:tab/>
      </w:r>
      <w:r>
        <w:rPr>
          <w:sz w:val="20"/>
        </w:rPr>
        <w:tab/>
        <w:t>(18.9)</w:t>
      </w:r>
    </w:p>
    <w:p w:rsidR="00A049F1" w:rsidRDefault="00A049F1" w:rsidP="00A049F1">
      <w:pPr>
        <w:shd w:val="clear" w:color="auto" w:fill="FFFFFF"/>
        <w:spacing w:line="216" w:lineRule="auto"/>
        <w:ind w:firstLine="284"/>
        <w:jc w:val="right"/>
        <w:rPr>
          <w:sz w:val="20"/>
        </w:rPr>
      </w:pPr>
    </w:p>
    <w:p w:rsidR="00A049F1" w:rsidRDefault="00A049F1" w:rsidP="00A049F1">
      <w:pPr>
        <w:shd w:val="clear" w:color="auto" w:fill="FFFFFF"/>
        <w:spacing w:line="216" w:lineRule="auto"/>
        <w:ind w:firstLine="284"/>
        <w:jc w:val="both"/>
        <w:rPr>
          <w:sz w:val="20"/>
        </w:rPr>
      </w:pPr>
      <w:r>
        <w:rPr>
          <w:sz w:val="20"/>
        </w:rPr>
        <w:t xml:space="preserve">Величины </w:t>
      </w:r>
      <w:r>
        <w:rPr>
          <w:sz w:val="20"/>
        </w:rPr>
        <w:sym w:font="Symbol" w:char="F072"/>
      </w:r>
      <w:r>
        <w:rPr>
          <w:sz w:val="20"/>
        </w:rPr>
        <w:t xml:space="preserve"> и </w:t>
      </w:r>
      <w:r>
        <w:rPr>
          <w:sz w:val="20"/>
          <w:lang w:val="en-US"/>
        </w:rPr>
        <w:t>g</w:t>
      </w:r>
      <w:r>
        <w:rPr>
          <w:sz w:val="20"/>
        </w:rPr>
        <w:t xml:space="preserve"> характеризуются изменчивостью. Они зависят от температуры, широты и высоты места. Поэтому их необходимо пр</w:t>
      </w:r>
      <w:r>
        <w:rPr>
          <w:sz w:val="20"/>
        </w:rPr>
        <w:t>и</w:t>
      </w:r>
      <w:r>
        <w:rPr>
          <w:sz w:val="20"/>
        </w:rPr>
        <w:t>вести к нормальным (стандартным) условиям путем введения соотве</w:t>
      </w:r>
      <w:r>
        <w:rPr>
          <w:sz w:val="20"/>
        </w:rPr>
        <w:t>т</w:t>
      </w:r>
      <w:r>
        <w:rPr>
          <w:sz w:val="20"/>
        </w:rPr>
        <w:t>ствующих поправок, указанных в сертификате барометра.</w:t>
      </w:r>
    </w:p>
    <w:p w:rsidR="00A049F1" w:rsidRDefault="00A049F1" w:rsidP="00A049F1">
      <w:pPr>
        <w:shd w:val="clear" w:color="auto" w:fill="FFFFFF"/>
        <w:spacing w:line="216" w:lineRule="auto"/>
        <w:ind w:firstLine="284"/>
        <w:jc w:val="both"/>
        <w:rPr>
          <w:sz w:val="20"/>
        </w:rPr>
      </w:pPr>
      <w:r w:rsidRPr="00F91240">
        <w:rPr>
          <w:sz w:val="20"/>
        </w:rPr>
        <w:t>Б</w:t>
      </w:r>
      <w:r>
        <w:rPr>
          <w:sz w:val="20"/>
        </w:rPr>
        <w:t xml:space="preserve"> </w:t>
      </w:r>
      <w:r w:rsidRPr="00F91240">
        <w:rPr>
          <w:sz w:val="20"/>
        </w:rPr>
        <w:t>а</w:t>
      </w:r>
      <w:r>
        <w:rPr>
          <w:sz w:val="20"/>
        </w:rPr>
        <w:t xml:space="preserve"> </w:t>
      </w:r>
      <w:r w:rsidRPr="00F91240">
        <w:rPr>
          <w:sz w:val="20"/>
        </w:rPr>
        <w:t>р</w:t>
      </w:r>
      <w:r>
        <w:rPr>
          <w:sz w:val="20"/>
        </w:rPr>
        <w:t xml:space="preserve"> </w:t>
      </w:r>
      <w:r w:rsidRPr="00F91240">
        <w:rPr>
          <w:sz w:val="20"/>
        </w:rPr>
        <w:t>о</w:t>
      </w:r>
      <w:r>
        <w:rPr>
          <w:sz w:val="20"/>
        </w:rPr>
        <w:t xml:space="preserve"> </w:t>
      </w:r>
      <w:r w:rsidRPr="00F91240">
        <w:rPr>
          <w:sz w:val="20"/>
        </w:rPr>
        <w:t>м</w:t>
      </w:r>
      <w:r>
        <w:rPr>
          <w:sz w:val="20"/>
        </w:rPr>
        <w:t xml:space="preserve"> </w:t>
      </w:r>
      <w:r w:rsidRPr="00F91240">
        <w:rPr>
          <w:sz w:val="20"/>
        </w:rPr>
        <w:t>е</w:t>
      </w:r>
      <w:r>
        <w:rPr>
          <w:sz w:val="20"/>
        </w:rPr>
        <w:t xml:space="preserve"> </w:t>
      </w:r>
      <w:r w:rsidRPr="00F91240">
        <w:rPr>
          <w:sz w:val="20"/>
        </w:rPr>
        <w:t>т</w:t>
      </w:r>
      <w:r>
        <w:rPr>
          <w:sz w:val="20"/>
        </w:rPr>
        <w:t xml:space="preserve"> </w:t>
      </w:r>
      <w:r w:rsidRPr="00F91240">
        <w:rPr>
          <w:sz w:val="20"/>
        </w:rPr>
        <w:t>р</w:t>
      </w:r>
      <w:r w:rsidR="00733766">
        <w:rPr>
          <w:sz w:val="20"/>
        </w:rPr>
        <w:t xml:space="preserve"> </w:t>
      </w:r>
      <w:r w:rsidRPr="00F91240">
        <w:rPr>
          <w:sz w:val="20"/>
        </w:rPr>
        <w:t>-</w:t>
      </w:r>
      <w:r w:rsidR="00733766">
        <w:rPr>
          <w:sz w:val="20"/>
        </w:rPr>
        <w:t xml:space="preserve"> </w:t>
      </w:r>
      <w:r w:rsidRPr="00F91240">
        <w:rPr>
          <w:sz w:val="20"/>
        </w:rPr>
        <w:t>а</w:t>
      </w:r>
      <w:r>
        <w:rPr>
          <w:sz w:val="20"/>
        </w:rPr>
        <w:t xml:space="preserve"> </w:t>
      </w:r>
      <w:r w:rsidRPr="00F91240">
        <w:rPr>
          <w:sz w:val="20"/>
        </w:rPr>
        <w:t>н</w:t>
      </w:r>
      <w:r>
        <w:rPr>
          <w:sz w:val="20"/>
        </w:rPr>
        <w:t xml:space="preserve"> </w:t>
      </w:r>
      <w:r w:rsidRPr="00F91240">
        <w:rPr>
          <w:sz w:val="20"/>
        </w:rPr>
        <w:t>е</w:t>
      </w:r>
      <w:r>
        <w:rPr>
          <w:sz w:val="20"/>
        </w:rPr>
        <w:t xml:space="preserve"> </w:t>
      </w:r>
      <w:r w:rsidRPr="00F91240">
        <w:rPr>
          <w:sz w:val="20"/>
        </w:rPr>
        <w:t>р</w:t>
      </w:r>
      <w:r>
        <w:rPr>
          <w:sz w:val="20"/>
        </w:rPr>
        <w:t xml:space="preserve"> </w:t>
      </w:r>
      <w:r w:rsidRPr="00F91240">
        <w:rPr>
          <w:sz w:val="20"/>
        </w:rPr>
        <w:t>о</w:t>
      </w:r>
      <w:r>
        <w:rPr>
          <w:sz w:val="20"/>
        </w:rPr>
        <w:t xml:space="preserve"> </w:t>
      </w:r>
      <w:r w:rsidRPr="00F91240">
        <w:rPr>
          <w:sz w:val="20"/>
        </w:rPr>
        <w:t>и</w:t>
      </w:r>
      <w:r>
        <w:rPr>
          <w:sz w:val="20"/>
        </w:rPr>
        <w:t xml:space="preserve"> </w:t>
      </w:r>
      <w:r w:rsidRPr="00F91240">
        <w:rPr>
          <w:sz w:val="20"/>
        </w:rPr>
        <w:t>д.</w:t>
      </w:r>
      <w:r>
        <w:rPr>
          <w:sz w:val="20"/>
        </w:rPr>
        <w:t xml:space="preserve"> Он относится к деформационным б</w:t>
      </w:r>
      <w:r>
        <w:rPr>
          <w:sz w:val="20"/>
        </w:rPr>
        <w:t>а</w:t>
      </w:r>
      <w:r>
        <w:rPr>
          <w:sz w:val="20"/>
        </w:rPr>
        <w:t>рометрам, основанным на зависимости упругой деформации приемн</w:t>
      </w:r>
      <w:r>
        <w:rPr>
          <w:sz w:val="20"/>
        </w:rPr>
        <w:t>и</w:t>
      </w:r>
      <w:r>
        <w:rPr>
          <w:sz w:val="20"/>
        </w:rPr>
        <w:t>ка под воздействием атмосферного давления. Приемником, который воспр</w:t>
      </w:r>
      <w:r>
        <w:rPr>
          <w:sz w:val="20"/>
        </w:rPr>
        <w:t>и</w:t>
      </w:r>
      <w:r>
        <w:rPr>
          <w:sz w:val="20"/>
        </w:rPr>
        <w:t>нимает изменение атмосферного давления, служит анероидная  коро</w:t>
      </w:r>
      <w:r>
        <w:rPr>
          <w:sz w:val="20"/>
        </w:rPr>
        <w:t>б</w:t>
      </w:r>
      <w:r>
        <w:rPr>
          <w:sz w:val="20"/>
        </w:rPr>
        <w:t xml:space="preserve">ка </w:t>
      </w:r>
      <w:r>
        <w:rPr>
          <w:i/>
          <w:sz w:val="20"/>
        </w:rPr>
        <w:t>1</w:t>
      </w:r>
      <w:r>
        <w:rPr>
          <w:sz w:val="20"/>
        </w:rPr>
        <w:t>, состоящая из двух спаянных между собой гофрированных ме</w:t>
      </w:r>
      <w:r>
        <w:rPr>
          <w:sz w:val="20"/>
        </w:rPr>
        <w:t>м</w:t>
      </w:r>
      <w:r>
        <w:rPr>
          <w:sz w:val="20"/>
        </w:rPr>
        <w:t xml:space="preserve">бран (рис. 18.2). </w:t>
      </w:r>
    </w:p>
    <w:p w:rsidR="00A049F1" w:rsidRDefault="00733766" w:rsidP="00A049F1">
      <w:pPr>
        <w:shd w:val="clear" w:color="auto" w:fill="FFFFFF"/>
        <w:spacing w:line="216" w:lineRule="auto"/>
        <w:ind w:firstLine="284"/>
        <w:jc w:val="center"/>
        <w:rPr>
          <w:sz w:val="20"/>
        </w:rPr>
      </w:pPr>
      <w:r w:rsidRPr="00A049F1">
        <w:rPr>
          <w:noProof/>
          <w:sz w:val="20"/>
        </w:rPr>
        <w:pict>
          <v:shape id="Рисунок 3284" o:spid="_x0000_i1299" type="#_x0000_t75" style="width:127.5pt;height:80.25pt;visibility:visible">
            <v:imagedata r:id="rId450" o:title=""/>
          </v:shape>
        </w:pict>
      </w:r>
    </w:p>
    <w:p w:rsidR="00A049F1" w:rsidRPr="00CE65F2" w:rsidRDefault="00A049F1" w:rsidP="00CE65F2">
      <w:pPr>
        <w:shd w:val="clear" w:color="auto" w:fill="FFFFFF"/>
        <w:spacing w:line="216" w:lineRule="auto"/>
        <w:jc w:val="center"/>
        <w:rPr>
          <w:sz w:val="16"/>
          <w:lang w:val="en-US"/>
        </w:rPr>
      </w:pPr>
      <w:r>
        <w:rPr>
          <w:sz w:val="16"/>
        </w:rPr>
        <w:t>Рис.</w:t>
      </w:r>
      <w:r w:rsidR="00CE65F2">
        <w:rPr>
          <w:sz w:val="16"/>
        </w:rPr>
        <w:t xml:space="preserve"> 18.2. Схема барометра-анероида</w:t>
      </w:r>
    </w:p>
    <w:p w:rsidR="00A049F1" w:rsidRDefault="00A049F1" w:rsidP="00A049F1">
      <w:pPr>
        <w:shd w:val="clear" w:color="auto" w:fill="FFFFFF"/>
        <w:spacing w:line="216" w:lineRule="auto"/>
        <w:ind w:firstLine="284"/>
        <w:jc w:val="both"/>
        <w:rPr>
          <w:sz w:val="20"/>
        </w:rPr>
      </w:pPr>
    </w:p>
    <w:p w:rsidR="00A049F1" w:rsidRDefault="00A049F1" w:rsidP="00A049F1">
      <w:pPr>
        <w:shd w:val="clear" w:color="auto" w:fill="FFFFFF"/>
        <w:spacing w:line="216" w:lineRule="auto"/>
        <w:ind w:firstLine="284"/>
        <w:jc w:val="both"/>
        <w:rPr>
          <w:sz w:val="20"/>
        </w:rPr>
      </w:pPr>
      <w:r>
        <w:rPr>
          <w:sz w:val="20"/>
        </w:rPr>
        <w:lastRenderedPageBreak/>
        <w:t>Воздух из коробки откачен. Наружное атмосферное давление н</w:t>
      </w:r>
      <w:r>
        <w:rPr>
          <w:sz w:val="20"/>
        </w:rPr>
        <w:t>а</w:t>
      </w:r>
      <w:r>
        <w:rPr>
          <w:sz w:val="20"/>
        </w:rPr>
        <w:t xml:space="preserve">правлено на сжатие коробки, но пружина </w:t>
      </w:r>
      <w:r>
        <w:rPr>
          <w:i/>
          <w:sz w:val="20"/>
        </w:rPr>
        <w:t>2</w:t>
      </w:r>
      <w:r>
        <w:rPr>
          <w:sz w:val="20"/>
        </w:rPr>
        <w:t xml:space="preserve"> уравновешивает стенки коробки в растянутом положении. В результате этого крышка коробки способна к деформациям в зависимости от изменения атмосферного давления. Колебания крышки коробки усиливаются специальной си</w:t>
      </w:r>
      <w:r>
        <w:rPr>
          <w:sz w:val="20"/>
        </w:rPr>
        <w:t>с</w:t>
      </w:r>
      <w:r>
        <w:rPr>
          <w:sz w:val="20"/>
        </w:rPr>
        <w:t xml:space="preserve">темой подвижных рычагов и передаются на стрелку </w:t>
      </w:r>
      <w:r>
        <w:rPr>
          <w:i/>
          <w:sz w:val="20"/>
        </w:rPr>
        <w:t>3</w:t>
      </w:r>
      <w:r>
        <w:rPr>
          <w:sz w:val="20"/>
        </w:rPr>
        <w:t>, которая пер</w:t>
      </w:r>
      <w:r>
        <w:rPr>
          <w:sz w:val="20"/>
        </w:rPr>
        <w:t>е</w:t>
      </w:r>
      <w:r>
        <w:rPr>
          <w:sz w:val="20"/>
        </w:rPr>
        <w:t xml:space="preserve">мещается вдоль шкалы с делениями. К шкале анероида прикреплен термометр для измерения температуры прибора. Механизм анероида помещается в пластмассовый кожух. </w:t>
      </w:r>
    </w:p>
    <w:p w:rsidR="00A049F1" w:rsidRDefault="00A049F1" w:rsidP="00A049F1">
      <w:pPr>
        <w:shd w:val="clear" w:color="auto" w:fill="FFFFFF"/>
        <w:spacing w:line="216" w:lineRule="auto"/>
        <w:ind w:firstLine="284"/>
        <w:jc w:val="both"/>
        <w:rPr>
          <w:sz w:val="20"/>
        </w:rPr>
      </w:pPr>
      <w:r>
        <w:rPr>
          <w:sz w:val="20"/>
        </w:rPr>
        <w:t>Анероид устанавливают в горизонтальное положение. При набл</w:t>
      </w:r>
      <w:r>
        <w:rPr>
          <w:sz w:val="20"/>
        </w:rPr>
        <w:t>ю</w:t>
      </w:r>
      <w:r>
        <w:rPr>
          <w:sz w:val="20"/>
        </w:rPr>
        <w:t>дениях по анероиду вначале отсчитывают температуру по термометру при анероиде с точностью до 0,1</w:t>
      </w:r>
      <w:r>
        <w:rPr>
          <w:sz w:val="20"/>
        </w:rPr>
        <w:sym w:font="Symbol" w:char="F0B0"/>
      </w:r>
      <w:r>
        <w:rPr>
          <w:sz w:val="20"/>
        </w:rPr>
        <w:t>. После этого, слегка постучав по стеклу анероида для преодоления трения в передающей части, отсч</w:t>
      </w:r>
      <w:r>
        <w:rPr>
          <w:sz w:val="20"/>
        </w:rPr>
        <w:t>и</w:t>
      </w:r>
      <w:r>
        <w:rPr>
          <w:sz w:val="20"/>
        </w:rPr>
        <w:t>тывают положение стрелки относительно шкалы с точностью до 0,1 единиц измерения.</w:t>
      </w:r>
    </w:p>
    <w:p w:rsidR="00A049F1" w:rsidRDefault="00A049F1" w:rsidP="00A049F1">
      <w:pPr>
        <w:shd w:val="clear" w:color="auto" w:fill="FFFFFF"/>
        <w:spacing w:line="216" w:lineRule="auto"/>
        <w:ind w:firstLine="284"/>
        <w:jc w:val="both"/>
        <w:rPr>
          <w:sz w:val="20"/>
        </w:rPr>
      </w:pPr>
      <w:r w:rsidRPr="00F91240">
        <w:rPr>
          <w:sz w:val="20"/>
        </w:rPr>
        <w:t>Б</w:t>
      </w:r>
      <w:r>
        <w:rPr>
          <w:sz w:val="20"/>
        </w:rPr>
        <w:t xml:space="preserve"> </w:t>
      </w:r>
      <w:r w:rsidRPr="00F91240">
        <w:rPr>
          <w:sz w:val="20"/>
        </w:rPr>
        <w:t>а</w:t>
      </w:r>
      <w:r>
        <w:rPr>
          <w:sz w:val="20"/>
        </w:rPr>
        <w:t xml:space="preserve"> </w:t>
      </w:r>
      <w:r w:rsidRPr="00F91240">
        <w:rPr>
          <w:sz w:val="20"/>
        </w:rPr>
        <w:t>р</w:t>
      </w:r>
      <w:r>
        <w:rPr>
          <w:sz w:val="20"/>
        </w:rPr>
        <w:t xml:space="preserve"> </w:t>
      </w:r>
      <w:r w:rsidRPr="00F91240">
        <w:rPr>
          <w:sz w:val="20"/>
        </w:rPr>
        <w:t>о</w:t>
      </w:r>
      <w:r>
        <w:rPr>
          <w:sz w:val="20"/>
        </w:rPr>
        <w:t xml:space="preserve"> </w:t>
      </w:r>
      <w:r w:rsidRPr="00F91240">
        <w:rPr>
          <w:sz w:val="20"/>
        </w:rPr>
        <w:t>г</w:t>
      </w:r>
      <w:r>
        <w:rPr>
          <w:sz w:val="20"/>
        </w:rPr>
        <w:t xml:space="preserve"> </w:t>
      </w:r>
      <w:r w:rsidRPr="00F91240">
        <w:rPr>
          <w:sz w:val="20"/>
        </w:rPr>
        <w:t>р</w:t>
      </w:r>
      <w:r>
        <w:rPr>
          <w:sz w:val="20"/>
        </w:rPr>
        <w:t xml:space="preserve"> </w:t>
      </w:r>
      <w:r w:rsidRPr="00F91240">
        <w:rPr>
          <w:sz w:val="20"/>
        </w:rPr>
        <w:t>а</w:t>
      </w:r>
      <w:r>
        <w:rPr>
          <w:sz w:val="20"/>
        </w:rPr>
        <w:t xml:space="preserve"> </w:t>
      </w:r>
      <w:r w:rsidRPr="00F91240">
        <w:rPr>
          <w:sz w:val="20"/>
        </w:rPr>
        <w:t>ф</w:t>
      </w:r>
      <w:r>
        <w:rPr>
          <w:sz w:val="20"/>
        </w:rPr>
        <w:t xml:space="preserve">  применяется для непрерывной регистрации измен</w:t>
      </w:r>
      <w:r>
        <w:rPr>
          <w:sz w:val="20"/>
        </w:rPr>
        <w:t>е</w:t>
      </w:r>
      <w:r>
        <w:rPr>
          <w:sz w:val="20"/>
        </w:rPr>
        <w:t xml:space="preserve">ний атмосферного давления. Он состоит из трех частей: приемной </w:t>
      </w:r>
      <w:r>
        <w:rPr>
          <w:i/>
          <w:sz w:val="20"/>
        </w:rPr>
        <w:t>1</w:t>
      </w:r>
      <w:r>
        <w:rPr>
          <w:sz w:val="20"/>
        </w:rPr>
        <w:t xml:space="preserve">; передающей </w:t>
      </w:r>
      <w:r>
        <w:rPr>
          <w:i/>
          <w:sz w:val="20"/>
        </w:rPr>
        <w:t>2</w:t>
      </w:r>
      <w:r>
        <w:rPr>
          <w:sz w:val="20"/>
        </w:rPr>
        <w:t xml:space="preserve">; регистрирующей </w:t>
      </w:r>
      <w:r>
        <w:rPr>
          <w:i/>
          <w:sz w:val="20"/>
        </w:rPr>
        <w:t>3</w:t>
      </w:r>
      <w:r>
        <w:rPr>
          <w:sz w:val="20"/>
        </w:rPr>
        <w:t xml:space="preserve"> (рис. 18.3). Приемной частью, кот</w:t>
      </w:r>
      <w:r>
        <w:rPr>
          <w:sz w:val="20"/>
        </w:rPr>
        <w:t>о</w:t>
      </w:r>
      <w:r>
        <w:rPr>
          <w:sz w:val="20"/>
        </w:rPr>
        <w:t>рая реагирует на изменение атмосферного давления, является нескол</w:t>
      </w:r>
      <w:r>
        <w:rPr>
          <w:sz w:val="20"/>
        </w:rPr>
        <w:t>ь</w:t>
      </w:r>
      <w:r>
        <w:rPr>
          <w:sz w:val="20"/>
        </w:rPr>
        <w:t>ко анероидных коробок, которые соединены вместе. Воздух из кор</w:t>
      </w:r>
      <w:r>
        <w:rPr>
          <w:sz w:val="20"/>
        </w:rPr>
        <w:t>о</w:t>
      </w:r>
      <w:r>
        <w:rPr>
          <w:sz w:val="20"/>
        </w:rPr>
        <w:t>бок откачен, чтобы коробки не сжимались под воздействием атм</w:t>
      </w:r>
      <w:r>
        <w:rPr>
          <w:sz w:val="20"/>
        </w:rPr>
        <w:t>о</w:t>
      </w:r>
      <w:r>
        <w:rPr>
          <w:sz w:val="20"/>
        </w:rPr>
        <w:t>сферного давления</w:t>
      </w:r>
      <w:r w:rsidR="00733766">
        <w:rPr>
          <w:sz w:val="20"/>
        </w:rPr>
        <w:t>,</w:t>
      </w:r>
      <w:r>
        <w:rPr>
          <w:sz w:val="20"/>
        </w:rPr>
        <w:t xml:space="preserve"> в середине каждой коробки содержится пружина в виде рессоры. При увеличении атмосферного давления коробки сж</w:t>
      </w:r>
      <w:r>
        <w:rPr>
          <w:sz w:val="20"/>
        </w:rPr>
        <w:t>и</w:t>
      </w:r>
      <w:r>
        <w:rPr>
          <w:sz w:val="20"/>
        </w:rPr>
        <w:t>маются, а при уменьшении – растягиваются. Чувствительность анер</w:t>
      </w:r>
      <w:r>
        <w:rPr>
          <w:sz w:val="20"/>
        </w:rPr>
        <w:t>о</w:t>
      </w:r>
      <w:r>
        <w:rPr>
          <w:sz w:val="20"/>
        </w:rPr>
        <w:t>идных к</w:t>
      </w:r>
      <w:r>
        <w:rPr>
          <w:sz w:val="20"/>
        </w:rPr>
        <w:t>о</w:t>
      </w:r>
      <w:r>
        <w:rPr>
          <w:sz w:val="20"/>
        </w:rPr>
        <w:t>робок зависит от изменений температуры. Для исключения влияния температуры на показания барографа используется бимета</w:t>
      </w:r>
      <w:r>
        <w:rPr>
          <w:sz w:val="20"/>
        </w:rPr>
        <w:t>л</w:t>
      </w:r>
      <w:r>
        <w:rPr>
          <w:sz w:val="20"/>
        </w:rPr>
        <w:t xml:space="preserve">лический термокомпенсатор. </w:t>
      </w:r>
    </w:p>
    <w:p w:rsidR="00A049F1" w:rsidRDefault="00733766" w:rsidP="00A049F1">
      <w:pPr>
        <w:shd w:val="clear" w:color="auto" w:fill="FFFFFF"/>
        <w:spacing w:line="216" w:lineRule="auto"/>
        <w:ind w:firstLine="284"/>
        <w:jc w:val="center"/>
        <w:rPr>
          <w:sz w:val="20"/>
        </w:rPr>
      </w:pPr>
      <w:r w:rsidRPr="00A049F1">
        <w:rPr>
          <w:noProof/>
          <w:sz w:val="20"/>
        </w:rPr>
        <w:pict>
          <v:shape id="Рисунок 3285" o:spid="_x0000_i1300" type="#_x0000_t75" style="width:152.25pt;height:124.5pt;visibility:visible">
            <v:imagedata r:id="rId451" o:title=""/>
          </v:shape>
        </w:pict>
      </w:r>
    </w:p>
    <w:p w:rsidR="00857033" w:rsidRDefault="00CE65F2" w:rsidP="00CE65F2">
      <w:pPr>
        <w:shd w:val="clear" w:color="auto" w:fill="FFFFFF"/>
        <w:spacing w:line="216" w:lineRule="auto"/>
        <w:jc w:val="center"/>
        <w:rPr>
          <w:sz w:val="16"/>
        </w:rPr>
      </w:pPr>
      <w:r>
        <w:rPr>
          <w:sz w:val="16"/>
        </w:rPr>
        <w:t>Рис. 18.3. Барограф</w:t>
      </w:r>
      <w:r w:rsidR="00733766">
        <w:rPr>
          <w:sz w:val="16"/>
        </w:rPr>
        <w:t xml:space="preserve">: 1 – </w:t>
      </w:r>
      <w:r w:rsidR="00857033">
        <w:rPr>
          <w:sz w:val="16"/>
        </w:rPr>
        <w:t xml:space="preserve">анероидные коробки; 2 – рычаг; </w:t>
      </w:r>
    </w:p>
    <w:p w:rsidR="00A049F1" w:rsidRPr="00857033" w:rsidRDefault="00857033" w:rsidP="00CE65F2">
      <w:pPr>
        <w:shd w:val="clear" w:color="auto" w:fill="FFFFFF"/>
        <w:spacing w:line="216" w:lineRule="auto"/>
        <w:jc w:val="center"/>
        <w:rPr>
          <w:sz w:val="16"/>
        </w:rPr>
      </w:pPr>
      <w:r>
        <w:rPr>
          <w:sz w:val="16"/>
        </w:rPr>
        <w:t>3 – барабан; 4 – стрелка; 5 – перо; 6 – зажим; 7 – кнопка</w:t>
      </w:r>
    </w:p>
    <w:p w:rsidR="00A049F1" w:rsidRDefault="00A049F1" w:rsidP="00A049F1">
      <w:pPr>
        <w:shd w:val="clear" w:color="auto" w:fill="FFFFFF"/>
        <w:spacing w:line="216" w:lineRule="auto"/>
        <w:ind w:firstLine="284"/>
        <w:jc w:val="center"/>
        <w:rPr>
          <w:sz w:val="16"/>
        </w:rPr>
      </w:pPr>
    </w:p>
    <w:p w:rsidR="00A049F1" w:rsidRDefault="00A049F1" w:rsidP="00A049F1">
      <w:pPr>
        <w:keepNext/>
        <w:widowControl w:val="0"/>
        <w:shd w:val="clear" w:color="auto" w:fill="FFFFFF"/>
        <w:spacing w:line="216" w:lineRule="auto"/>
        <w:ind w:firstLine="284"/>
        <w:jc w:val="both"/>
        <w:rPr>
          <w:sz w:val="20"/>
        </w:rPr>
      </w:pPr>
      <w:r>
        <w:rPr>
          <w:sz w:val="20"/>
        </w:rPr>
        <w:t>Колебания анероидных коробок, обусловленные изменением атм</w:t>
      </w:r>
      <w:r>
        <w:rPr>
          <w:sz w:val="20"/>
        </w:rPr>
        <w:t>о</w:t>
      </w:r>
      <w:r>
        <w:rPr>
          <w:sz w:val="20"/>
        </w:rPr>
        <w:t xml:space="preserve">сферного давления, усиливаются передаточным механизмом и через </w:t>
      </w:r>
      <w:r>
        <w:rPr>
          <w:sz w:val="20"/>
        </w:rPr>
        <w:lastRenderedPageBreak/>
        <w:t xml:space="preserve">систему рычагов передаются на стрелку </w:t>
      </w:r>
      <w:r>
        <w:rPr>
          <w:i/>
          <w:sz w:val="20"/>
        </w:rPr>
        <w:t>4</w:t>
      </w:r>
      <w:r>
        <w:rPr>
          <w:sz w:val="20"/>
        </w:rPr>
        <w:t xml:space="preserve"> с пером </w:t>
      </w:r>
      <w:r>
        <w:rPr>
          <w:i/>
          <w:sz w:val="20"/>
        </w:rPr>
        <w:t>5</w:t>
      </w:r>
      <w:r>
        <w:rPr>
          <w:sz w:val="20"/>
        </w:rPr>
        <w:t>, которое заполн</w:t>
      </w:r>
      <w:r>
        <w:rPr>
          <w:sz w:val="20"/>
        </w:rPr>
        <w:t>я</w:t>
      </w:r>
      <w:r>
        <w:rPr>
          <w:sz w:val="20"/>
        </w:rPr>
        <w:t>ется специальными чернилами.</w:t>
      </w:r>
    </w:p>
    <w:p w:rsidR="00A049F1" w:rsidRDefault="00A049F1" w:rsidP="00A049F1">
      <w:pPr>
        <w:shd w:val="clear" w:color="auto" w:fill="FFFFFF"/>
        <w:spacing w:line="216" w:lineRule="auto"/>
        <w:ind w:firstLine="284"/>
        <w:jc w:val="both"/>
        <w:rPr>
          <w:sz w:val="20"/>
        </w:rPr>
      </w:pPr>
      <w:r>
        <w:rPr>
          <w:sz w:val="20"/>
        </w:rPr>
        <w:t xml:space="preserve">Регистрирующей частью барографа является барабан </w:t>
      </w:r>
      <w:r>
        <w:rPr>
          <w:i/>
          <w:sz w:val="20"/>
        </w:rPr>
        <w:t>3</w:t>
      </w:r>
      <w:r>
        <w:rPr>
          <w:sz w:val="20"/>
        </w:rPr>
        <w:t xml:space="preserve"> с часовым механизмом внутри. На барабан надевается бумажная лента с дел</w:t>
      </w:r>
      <w:r>
        <w:rPr>
          <w:sz w:val="20"/>
        </w:rPr>
        <w:t>е</w:t>
      </w:r>
      <w:r>
        <w:rPr>
          <w:sz w:val="20"/>
        </w:rPr>
        <w:t>ниями. На ленте барографа горизонтальные линии соответствуют а</w:t>
      </w:r>
      <w:r>
        <w:rPr>
          <w:sz w:val="20"/>
        </w:rPr>
        <w:t>т</w:t>
      </w:r>
      <w:r>
        <w:rPr>
          <w:sz w:val="20"/>
        </w:rPr>
        <w:t>мосферному давлению в гПа, а вертикальные дуги – времени.</w:t>
      </w:r>
    </w:p>
    <w:p w:rsidR="00A049F1" w:rsidRDefault="00A049F1" w:rsidP="00A049F1">
      <w:pPr>
        <w:shd w:val="clear" w:color="auto" w:fill="FFFFFF"/>
        <w:spacing w:line="216" w:lineRule="auto"/>
        <w:ind w:firstLine="284"/>
        <w:jc w:val="both"/>
        <w:rPr>
          <w:sz w:val="20"/>
        </w:rPr>
      </w:pPr>
      <w:r>
        <w:rPr>
          <w:sz w:val="20"/>
        </w:rPr>
        <w:t xml:space="preserve">Зажим </w:t>
      </w:r>
      <w:r>
        <w:rPr>
          <w:i/>
          <w:sz w:val="20"/>
        </w:rPr>
        <w:t>6</w:t>
      </w:r>
      <w:r>
        <w:rPr>
          <w:sz w:val="20"/>
        </w:rPr>
        <w:t xml:space="preserve"> позволяет отводить стрелку с пером от барабана в сроки замены ленты. Показания барографа контролируются данными рту</w:t>
      </w:r>
      <w:r>
        <w:rPr>
          <w:sz w:val="20"/>
        </w:rPr>
        <w:t>т</w:t>
      </w:r>
      <w:r>
        <w:rPr>
          <w:sz w:val="20"/>
        </w:rPr>
        <w:t>ного барометра. Для этого в сроки наблюдений на ленте барографа дел</w:t>
      </w:r>
      <w:r>
        <w:rPr>
          <w:sz w:val="20"/>
        </w:rPr>
        <w:t>а</w:t>
      </w:r>
      <w:r>
        <w:rPr>
          <w:sz w:val="20"/>
        </w:rPr>
        <w:t xml:space="preserve">ется засечка при помощи кнопки </w:t>
      </w:r>
      <w:r>
        <w:rPr>
          <w:i/>
          <w:sz w:val="20"/>
        </w:rPr>
        <w:t>7</w:t>
      </w:r>
      <w:r>
        <w:rPr>
          <w:sz w:val="20"/>
        </w:rPr>
        <w:t>. Барографы в зависимости от скорости хода часового механизма бывают суточные и недельные. О</w:t>
      </w:r>
      <w:r>
        <w:rPr>
          <w:sz w:val="20"/>
        </w:rPr>
        <w:t>б</w:t>
      </w:r>
      <w:r>
        <w:rPr>
          <w:sz w:val="20"/>
        </w:rPr>
        <w:t>работка ленты суточного барографа осуществляется так же, как и те</w:t>
      </w:r>
      <w:r>
        <w:rPr>
          <w:sz w:val="20"/>
        </w:rPr>
        <w:t>р</w:t>
      </w:r>
      <w:r>
        <w:rPr>
          <w:sz w:val="20"/>
        </w:rPr>
        <w:t>могр</w:t>
      </w:r>
      <w:r>
        <w:rPr>
          <w:sz w:val="20"/>
        </w:rPr>
        <w:t>а</w:t>
      </w:r>
      <w:r>
        <w:rPr>
          <w:sz w:val="20"/>
        </w:rPr>
        <w:t>фа.</w:t>
      </w:r>
    </w:p>
    <w:p w:rsidR="00A049F1" w:rsidRDefault="00A049F1" w:rsidP="00A049F1">
      <w:pPr>
        <w:shd w:val="clear" w:color="auto" w:fill="FFFFFF"/>
        <w:spacing w:line="216" w:lineRule="auto"/>
        <w:ind w:left="896" w:hanging="490"/>
        <w:jc w:val="both"/>
        <w:rPr>
          <w:sz w:val="20"/>
        </w:rPr>
      </w:pPr>
    </w:p>
    <w:p w:rsidR="00A049F1" w:rsidRPr="00F91240" w:rsidRDefault="00A049F1" w:rsidP="00857033">
      <w:pPr>
        <w:shd w:val="clear" w:color="auto" w:fill="FFFFFF"/>
        <w:spacing w:line="216" w:lineRule="auto"/>
        <w:jc w:val="center"/>
        <w:rPr>
          <w:b/>
          <w:sz w:val="20"/>
        </w:rPr>
      </w:pPr>
      <w:r>
        <w:rPr>
          <w:b/>
          <w:sz w:val="20"/>
        </w:rPr>
        <w:t>18.2. Влажность воздуха и ее измерение</w:t>
      </w:r>
    </w:p>
    <w:p w:rsidR="00A049F1" w:rsidRDefault="00A049F1" w:rsidP="00A049F1">
      <w:pPr>
        <w:shd w:val="clear" w:color="auto" w:fill="FFFFFF"/>
        <w:spacing w:line="216" w:lineRule="auto"/>
        <w:ind w:left="896" w:hanging="490"/>
        <w:jc w:val="both"/>
        <w:rPr>
          <w:sz w:val="20"/>
        </w:rPr>
      </w:pPr>
    </w:p>
    <w:p w:rsidR="00A049F1" w:rsidRDefault="00A049F1" w:rsidP="00A049F1">
      <w:pPr>
        <w:shd w:val="clear" w:color="auto" w:fill="FFFFFF"/>
        <w:spacing w:line="216" w:lineRule="auto"/>
        <w:ind w:firstLine="284"/>
        <w:jc w:val="both"/>
        <w:rPr>
          <w:sz w:val="20"/>
        </w:rPr>
      </w:pPr>
      <w:r>
        <w:rPr>
          <w:b/>
          <w:sz w:val="20"/>
        </w:rPr>
        <w:t>Общие сведения.</w:t>
      </w:r>
      <w:r>
        <w:rPr>
          <w:sz w:val="20"/>
        </w:rPr>
        <w:t xml:space="preserve"> Практически вся влага </w:t>
      </w:r>
      <w:r w:rsidR="00857033">
        <w:rPr>
          <w:sz w:val="20"/>
        </w:rPr>
        <w:t>атмосферы</w:t>
      </w:r>
      <w:r>
        <w:rPr>
          <w:sz w:val="20"/>
        </w:rPr>
        <w:t xml:space="preserve"> сосредоточена в тропосфере (на высотах 8 – 18 км). Водяной пар поступает в атм</w:t>
      </w:r>
      <w:r>
        <w:rPr>
          <w:sz w:val="20"/>
        </w:rPr>
        <w:t>о</w:t>
      </w:r>
      <w:r>
        <w:rPr>
          <w:sz w:val="20"/>
        </w:rPr>
        <w:t>сферу в результате испарения с поверхности Мирового океана, рек, озер, поверхности суши, ледяного и снежного покрова, растительн</w:t>
      </w:r>
      <w:r>
        <w:rPr>
          <w:sz w:val="20"/>
        </w:rPr>
        <w:t>о</w:t>
      </w:r>
      <w:r>
        <w:rPr>
          <w:sz w:val="20"/>
        </w:rPr>
        <w:t>сти.</w:t>
      </w:r>
    </w:p>
    <w:p w:rsidR="00A049F1" w:rsidRDefault="00A049F1" w:rsidP="00A049F1">
      <w:pPr>
        <w:shd w:val="clear" w:color="auto" w:fill="FFFFFF"/>
        <w:spacing w:line="216" w:lineRule="auto"/>
        <w:ind w:firstLine="284"/>
        <w:jc w:val="both"/>
        <w:rPr>
          <w:sz w:val="20"/>
        </w:rPr>
      </w:pPr>
      <w:r>
        <w:rPr>
          <w:sz w:val="20"/>
        </w:rPr>
        <w:t>Содержание водяного пара в воздухе характеризуется следующими величинами: абсолютной влажностью, парциальным давлением (упр</w:t>
      </w:r>
      <w:r>
        <w:rPr>
          <w:sz w:val="20"/>
        </w:rPr>
        <w:t>у</w:t>
      </w:r>
      <w:r>
        <w:rPr>
          <w:sz w:val="20"/>
        </w:rPr>
        <w:t>гостью) водяного пара, относительной влажностью, дефицитом упр</w:t>
      </w:r>
      <w:r>
        <w:rPr>
          <w:sz w:val="20"/>
        </w:rPr>
        <w:t>у</w:t>
      </w:r>
      <w:r>
        <w:rPr>
          <w:sz w:val="20"/>
        </w:rPr>
        <w:t>гости водяного</w:t>
      </w:r>
      <w:r>
        <w:rPr>
          <w:color w:val="000000"/>
          <w:spacing w:val="2"/>
          <w:sz w:val="20"/>
        </w:rPr>
        <w:t xml:space="preserve"> пара, точкой росы.</w:t>
      </w:r>
    </w:p>
    <w:p w:rsidR="00A049F1" w:rsidRDefault="00A049F1" w:rsidP="00A049F1">
      <w:pPr>
        <w:shd w:val="clear" w:color="auto" w:fill="FFFFFF"/>
        <w:spacing w:line="216" w:lineRule="auto"/>
        <w:ind w:firstLine="284"/>
        <w:jc w:val="both"/>
        <w:rPr>
          <w:sz w:val="20"/>
        </w:rPr>
      </w:pPr>
      <w:r w:rsidRPr="001E4DF4">
        <w:rPr>
          <w:sz w:val="20"/>
        </w:rPr>
        <w:t>А</w:t>
      </w:r>
      <w:r>
        <w:rPr>
          <w:sz w:val="20"/>
        </w:rPr>
        <w:t xml:space="preserve"> </w:t>
      </w:r>
      <w:r w:rsidRPr="001E4DF4">
        <w:rPr>
          <w:sz w:val="20"/>
        </w:rPr>
        <w:t>б</w:t>
      </w:r>
      <w:r>
        <w:rPr>
          <w:sz w:val="20"/>
        </w:rPr>
        <w:t xml:space="preserve"> </w:t>
      </w:r>
      <w:r w:rsidRPr="001E4DF4">
        <w:rPr>
          <w:sz w:val="20"/>
        </w:rPr>
        <w:t>с</w:t>
      </w:r>
      <w:r>
        <w:rPr>
          <w:sz w:val="20"/>
        </w:rPr>
        <w:t xml:space="preserve"> </w:t>
      </w:r>
      <w:r w:rsidRPr="001E4DF4">
        <w:rPr>
          <w:sz w:val="20"/>
        </w:rPr>
        <w:t>о</w:t>
      </w:r>
      <w:r>
        <w:rPr>
          <w:sz w:val="20"/>
        </w:rPr>
        <w:t xml:space="preserve"> </w:t>
      </w:r>
      <w:r w:rsidRPr="001E4DF4">
        <w:rPr>
          <w:sz w:val="20"/>
        </w:rPr>
        <w:t>л</w:t>
      </w:r>
      <w:r>
        <w:rPr>
          <w:sz w:val="20"/>
        </w:rPr>
        <w:t xml:space="preserve"> </w:t>
      </w:r>
      <w:r w:rsidRPr="001E4DF4">
        <w:rPr>
          <w:sz w:val="20"/>
        </w:rPr>
        <w:t>ю</w:t>
      </w:r>
      <w:r>
        <w:rPr>
          <w:sz w:val="20"/>
        </w:rPr>
        <w:t xml:space="preserve"> </w:t>
      </w:r>
      <w:r w:rsidRPr="001E4DF4">
        <w:rPr>
          <w:sz w:val="20"/>
        </w:rPr>
        <w:t>т</w:t>
      </w:r>
      <w:r>
        <w:rPr>
          <w:sz w:val="20"/>
        </w:rPr>
        <w:t xml:space="preserve"> </w:t>
      </w:r>
      <w:r w:rsidRPr="001E4DF4">
        <w:rPr>
          <w:sz w:val="20"/>
        </w:rPr>
        <w:t>н</w:t>
      </w:r>
      <w:r>
        <w:rPr>
          <w:sz w:val="20"/>
        </w:rPr>
        <w:t xml:space="preserve"> </w:t>
      </w:r>
      <w:r w:rsidRPr="001E4DF4">
        <w:rPr>
          <w:sz w:val="20"/>
        </w:rPr>
        <w:t>а</w:t>
      </w:r>
      <w:r>
        <w:rPr>
          <w:sz w:val="20"/>
        </w:rPr>
        <w:t xml:space="preserve"> </w:t>
      </w:r>
      <w:r w:rsidRPr="001E4DF4">
        <w:rPr>
          <w:sz w:val="20"/>
        </w:rPr>
        <w:t>я</w:t>
      </w:r>
      <w:r>
        <w:rPr>
          <w:sz w:val="20"/>
        </w:rPr>
        <w:t xml:space="preserve"> </w:t>
      </w:r>
      <w:r w:rsidRPr="001E4DF4">
        <w:rPr>
          <w:sz w:val="20"/>
        </w:rPr>
        <w:t xml:space="preserve"> в</w:t>
      </w:r>
      <w:r>
        <w:rPr>
          <w:sz w:val="20"/>
        </w:rPr>
        <w:t xml:space="preserve"> </w:t>
      </w:r>
      <w:r w:rsidRPr="001E4DF4">
        <w:rPr>
          <w:sz w:val="20"/>
        </w:rPr>
        <w:t>л</w:t>
      </w:r>
      <w:r>
        <w:rPr>
          <w:sz w:val="20"/>
        </w:rPr>
        <w:t xml:space="preserve"> </w:t>
      </w:r>
      <w:r w:rsidRPr="001E4DF4">
        <w:rPr>
          <w:sz w:val="20"/>
        </w:rPr>
        <w:t>а</w:t>
      </w:r>
      <w:r>
        <w:rPr>
          <w:sz w:val="20"/>
        </w:rPr>
        <w:t xml:space="preserve"> </w:t>
      </w:r>
      <w:r w:rsidRPr="001E4DF4">
        <w:rPr>
          <w:sz w:val="20"/>
        </w:rPr>
        <w:t>ж</w:t>
      </w:r>
      <w:r>
        <w:rPr>
          <w:sz w:val="20"/>
        </w:rPr>
        <w:t xml:space="preserve"> </w:t>
      </w:r>
      <w:r w:rsidRPr="001E4DF4">
        <w:rPr>
          <w:sz w:val="20"/>
        </w:rPr>
        <w:t>н</w:t>
      </w:r>
      <w:r>
        <w:rPr>
          <w:sz w:val="20"/>
        </w:rPr>
        <w:t xml:space="preserve"> </w:t>
      </w:r>
      <w:r w:rsidRPr="001E4DF4">
        <w:rPr>
          <w:sz w:val="20"/>
        </w:rPr>
        <w:t>о</w:t>
      </w:r>
      <w:r>
        <w:rPr>
          <w:sz w:val="20"/>
        </w:rPr>
        <w:t xml:space="preserve"> </w:t>
      </w:r>
      <w:r w:rsidRPr="001E4DF4">
        <w:rPr>
          <w:sz w:val="20"/>
        </w:rPr>
        <w:t>с</w:t>
      </w:r>
      <w:r>
        <w:rPr>
          <w:sz w:val="20"/>
        </w:rPr>
        <w:t xml:space="preserve"> </w:t>
      </w:r>
      <w:r w:rsidRPr="001E4DF4">
        <w:rPr>
          <w:sz w:val="20"/>
        </w:rPr>
        <w:t>т</w:t>
      </w:r>
      <w:r>
        <w:rPr>
          <w:sz w:val="20"/>
        </w:rPr>
        <w:t xml:space="preserve"> </w:t>
      </w:r>
      <w:r w:rsidRPr="001E4DF4">
        <w:rPr>
          <w:sz w:val="20"/>
        </w:rPr>
        <w:t>ь</w:t>
      </w:r>
      <w:r>
        <w:rPr>
          <w:sz w:val="20"/>
        </w:rPr>
        <w:t xml:space="preserve"> </w:t>
      </w:r>
      <w:r>
        <w:rPr>
          <w:i/>
          <w:sz w:val="20"/>
        </w:rPr>
        <w:t xml:space="preserve"> а</w:t>
      </w:r>
      <w:r>
        <w:rPr>
          <w:i/>
          <w:color w:val="000000"/>
          <w:spacing w:val="1"/>
          <w:sz w:val="20"/>
        </w:rPr>
        <w:t xml:space="preserve"> </w:t>
      </w:r>
      <w:r>
        <w:rPr>
          <w:color w:val="000000"/>
          <w:spacing w:val="1"/>
          <w:sz w:val="20"/>
        </w:rPr>
        <w:t xml:space="preserve">– </w:t>
      </w:r>
      <w:r>
        <w:rPr>
          <w:sz w:val="20"/>
        </w:rPr>
        <w:t>количество водяного пара в граммах, содержащееся в 1 м</w:t>
      </w:r>
      <w:r>
        <w:rPr>
          <w:sz w:val="20"/>
          <w:vertAlign w:val="superscript"/>
        </w:rPr>
        <w:t>3</w:t>
      </w:r>
      <w:r>
        <w:rPr>
          <w:sz w:val="20"/>
        </w:rPr>
        <w:t xml:space="preserve"> воздуха</w:t>
      </w:r>
      <w:r>
        <w:rPr>
          <w:color w:val="000000"/>
          <w:spacing w:val="10"/>
          <w:sz w:val="20"/>
        </w:rPr>
        <w:t xml:space="preserve"> при данной температуре (г/м</w:t>
      </w:r>
      <w:r>
        <w:rPr>
          <w:color w:val="000000"/>
          <w:spacing w:val="10"/>
          <w:sz w:val="20"/>
          <w:vertAlign w:val="superscript"/>
        </w:rPr>
        <w:t>3</w:t>
      </w:r>
      <w:r>
        <w:rPr>
          <w:color w:val="000000"/>
          <w:spacing w:val="10"/>
          <w:sz w:val="20"/>
        </w:rPr>
        <w:t>).</w:t>
      </w:r>
    </w:p>
    <w:p w:rsidR="00A049F1" w:rsidRDefault="00A049F1" w:rsidP="00A049F1">
      <w:pPr>
        <w:shd w:val="clear" w:color="auto" w:fill="FFFFFF"/>
        <w:spacing w:line="216" w:lineRule="auto"/>
        <w:ind w:firstLine="284"/>
        <w:jc w:val="both"/>
        <w:rPr>
          <w:sz w:val="20"/>
        </w:rPr>
      </w:pPr>
      <w:r w:rsidRPr="001E4DF4">
        <w:rPr>
          <w:color w:val="000000"/>
          <w:spacing w:val="1"/>
          <w:sz w:val="20"/>
        </w:rPr>
        <w:t>П</w:t>
      </w:r>
      <w:r>
        <w:rPr>
          <w:color w:val="000000"/>
          <w:spacing w:val="1"/>
          <w:sz w:val="20"/>
        </w:rPr>
        <w:t xml:space="preserve"> </w:t>
      </w:r>
      <w:r w:rsidRPr="001E4DF4">
        <w:rPr>
          <w:color w:val="000000"/>
          <w:spacing w:val="1"/>
          <w:sz w:val="20"/>
        </w:rPr>
        <w:t>а</w:t>
      </w:r>
      <w:r>
        <w:rPr>
          <w:color w:val="000000"/>
          <w:spacing w:val="1"/>
          <w:sz w:val="20"/>
        </w:rPr>
        <w:t xml:space="preserve"> </w:t>
      </w:r>
      <w:r w:rsidRPr="001E4DF4">
        <w:rPr>
          <w:color w:val="000000"/>
          <w:spacing w:val="1"/>
          <w:sz w:val="20"/>
        </w:rPr>
        <w:t>р</w:t>
      </w:r>
      <w:r>
        <w:rPr>
          <w:color w:val="000000"/>
          <w:spacing w:val="1"/>
          <w:sz w:val="20"/>
        </w:rPr>
        <w:t xml:space="preserve"> </w:t>
      </w:r>
      <w:r w:rsidRPr="001E4DF4">
        <w:rPr>
          <w:color w:val="000000"/>
          <w:spacing w:val="1"/>
          <w:sz w:val="20"/>
        </w:rPr>
        <w:t>ц</w:t>
      </w:r>
      <w:r>
        <w:rPr>
          <w:color w:val="000000"/>
          <w:spacing w:val="1"/>
          <w:sz w:val="20"/>
        </w:rPr>
        <w:t xml:space="preserve"> </w:t>
      </w:r>
      <w:r w:rsidRPr="001E4DF4">
        <w:rPr>
          <w:color w:val="000000"/>
          <w:spacing w:val="1"/>
          <w:sz w:val="20"/>
        </w:rPr>
        <w:t>и</w:t>
      </w:r>
      <w:r>
        <w:rPr>
          <w:color w:val="000000"/>
          <w:spacing w:val="1"/>
          <w:sz w:val="20"/>
        </w:rPr>
        <w:t xml:space="preserve"> </w:t>
      </w:r>
      <w:r w:rsidRPr="001E4DF4">
        <w:rPr>
          <w:color w:val="000000"/>
          <w:spacing w:val="1"/>
          <w:sz w:val="20"/>
        </w:rPr>
        <w:t>а</w:t>
      </w:r>
      <w:r>
        <w:rPr>
          <w:color w:val="000000"/>
          <w:spacing w:val="1"/>
          <w:sz w:val="20"/>
        </w:rPr>
        <w:t xml:space="preserve"> </w:t>
      </w:r>
      <w:r w:rsidRPr="001E4DF4">
        <w:rPr>
          <w:color w:val="000000"/>
          <w:spacing w:val="1"/>
          <w:sz w:val="20"/>
        </w:rPr>
        <w:t>л</w:t>
      </w:r>
      <w:r>
        <w:rPr>
          <w:color w:val="000000"/>
          <w:spacing w:val="1"/>
          <w:sz w:val="20"/>
        </w:rPr>
        <w:t xml:space="preserve"> </w:t>
      </w:r>
      <w:r w:rsidRPr="001E4DF4">
        <w:rPr>
          <w:color w:val="000000"/>
          <w:spacing w:val="1"/>
          <w:sz w:val="20"/>
        </w:rPr>
        <w:t>ь</w:t>
      </w:r>
      <w:r>
        <w:rPr>
          <w:color w:val="000000"/>
          <w:spacing w:val="1"/>
          <w:sz w:val="20"/>
        </w:rPr>
        <w:t xml:space="preserve"> </w:t>
      </w:r>
      <w:r w:rsidRPr="001E4DF4">
        <w:rPr>
          <w:color w:val="000000"/>
          <w:spacing w:val="1"/>
          <w:sz w:val="20"/>
        </w:rPr>
        <w:t>н</w:t>
      </w:r>
      <w:r>
        <w:rPr>
          <w:color w:val="000000"/>
          <w:spacing w:val="1"/>
          <w:sz w:val="20"/>
        </w:rPr>
        <w:t xml:space="preserve"> </w:t>
      </w:r>
      <w:r w:rsidRPr="001E4DF4">
        <w:rPr>
          <w:color w:val="000000"/>
          <w:spacing w:val="1"/>
          <w:sz w:val="20"/>
        </w:rPr>
        <w:t>о</w:t>
      </w:r>
      <w:r>
        <w:rPr>
          <w:color w:val="000000"/>
          <w:spacing w:val="1"/>
          <w:sz w:val="20"/>
        </w:rPr>
        <w:t xml:space="preserve"> </w:t>
      </w:r>
      <w:r w:rsidRPr="001E4DF4">
        <w:rPr>
          <w:color w:val="000000"/>
          <w:spacing w:val="1"/>
          <w:sz w:val="20"/>
        </w:rPr>
        <w:t>е</w:t>
      </w:r>
      <w:r>
        <w:rPr>
          <w:color w:val="000000"/>
          <w:spacing w:val="1"/>
          <w:sz w:val="20"/>
        </w:rPr>
        <w:t xml:space="preserve"> </w:t>
      </w:r>
      <w:r w:rsidRPr="001E4DF4">
        <w:rPr>
          <w:color w:val="000000"/>
          <w:spacing w:val="1"/>
          <w:sz w:val="20"/>
        </w:rPr>
        <w:t xml:space="preserve"> д</w:t>
      </w:r>
      <w:r>
        <w:rPr>
          <w:color w:val="000000"/>
          <w:spacing w:val="1"/>
          <w:sz w:val="20"/>
        </w:rPr>
        <w:t xml:space="preserve"> </w:t>
      </w:r>
      <w:r w:rsidRPr="001E4DF4">
        <w:rPr>
          <w:color w:val="000000"/>
          <w:spacing w:val="1"/>
          <w:sz w:val="20"/>
        </w:rPr>
        <w:t>а</w:t>
      </w:r>
      <w:r>
        <w:rPr>
          <w:color w:val="000000"/>
          <w:spacing w:val="1"/>
          <w:sz w:val="20"/>
        </w:rPr>
        <w:t xml:space="preserve"> </w:t>
      </w:r>
      <w:r w:rsidRPr="001E4DF4">
        <w:rPr>
          <w:color w:val="000000"/>
          <w:spacing w:val="1"/>
          <w:sz w:val="20"/>
        </w:rPr>
        <w:t>в</w:t>
      </w:r>
      <w:r>
        <w:rPr>
          <w:color w:val="000000"/>
          <w:spacing w:val="1"/>
          <w:sz w:val="20"/>
        </w:rPr>
        <w:t xml:space="preserve"> </w:t>
      </w:r>
      <w:r w:rsidRPr="001E4DF4">
        <w:rPr>
          <w:color w:val="000000"/>
          <w:spacing w:val="1"/>
          <w:sz w:val="20"/>
        </w:rPr>
        <w:t>л</w:t>
      </w:r>
      <w:r>
        <w:rPr>
          <w:color w:val="000000"/>
          <w:spacing w:val="1"/>
          <w:sz w:val="20"/>
        </w:rPr>
        <w:t xml:space="preserve"> </w:t>
      </w:r>
      <w:r w:rsidRPr="001E4DF4">
        <w:rPr>
          <w:color w:val="000000"/>
          <w:spacing w:val="1"/>
          <w:sz w:val="20"/>
        </w:rPr>
        <w:t>е</w:t>
      </w:r>
      <w:r>
        <w:rPr>
          <w:color w:val="000000"/>
          <w:spacing w:val="1"/>
          <w:sz w:val="20"/>
        </w:rPr>
        <w:t xml:space="preserve"> </w:t>
      </w:r>
      <w:r w:rsidRPr="001E4DF4">
        <w:rPr>
          <w:color w:val="000000"/>
          <w:spacing w:val="1"/>
          <w:sz w:val="20"/>
        </w:rPr>
        <w:t>н</w:t>
      </w:r>
      <w:r>
        <w:rPr>
          <w:color w:val="000000"/>
          <w:spacing w:val="1"/>
          <w:sz w:val="20"/>
        </w:rPr>
        <w:t xml:space="preserve"> </w:t>
      </w:r>
      <w:r w:rsidRPr="001E4DF4">
        <w:rPr>
          <w:color w:val="000000"/>
          <w:spacing w:val="1"/>
          <w:sz w:val="20"/>
        </w:rPr>
        <w:t>и</w:t>
      </w:r>
      <w:r>
        <w:rPr>
          <w:color w:val="000000"/>
          <w:spacing w:val="1"/>
          <w:sz w:val="20"/>
        </w:rPr>
        <w:t xml:space="preserve"> </w:t>
      </w:r>
      <w:r w:rsidRPr="001E4DF4">
        <w:rPr>
          <w:color w:val="000000"/>
          <w:spacing w:val="1"/>
          <w:sz w:val="20"/>
        </w:rPr>
        <w:t>е</w:t>
      </w:r>
      <w:r>
        <w:rPr>
          <w:color w:val="000000"/>
          <w:spacing w:val="1"/>
          <w:sz w:val="20"/>
        </w:rPr>
        <w:t xml:space="preserve"> </w:t>
      </w:r>
      <w:r w:rsidRPr="001E4DF4">
        <w:rPr>
          <w:color w:val="000000"/>
          <w:spacing w:val="1"/>
          <w:sz w:val="20"/>
        </w:rPr>
        <w:t xml:space="preserve"> (у</w:t>
      </w:r>
      <w:r>
        <w:rPr>
          <w:color w:val="000000"/>
          <w:spacing w:val="1"/>
          <w:sz w:val="20"/>
        </w:rPr>
        <w:t xml:space="preserve"> </w:t>
      </w:r>
      <w:r w:rsidRPr="001E4DF4">
        <w:rPr>
          <w:color w:val="000000"/>
          <w:spacing w:val="1"/>
          <w:sz w:val="20"/>
        </w:rPr>
        <w:t>п</w:t>
      </w:r>
      <w:r>
        <w:rPr>
          <w:color w:val="000000"/>
          <w:spacing w:val="1"/>
          <w:sz w:val="20"/>
        </w:rPr>
        <w:t xml:space="preserve"> </w:t>
      </w:r>
      <w:r w:rsidRPr="001E4DF4">
        <w:rPr>
          <w:color w:val="000000"/>
          <w:spacing w:val="1"/>
          <w:sz w:val="20"/>
        </w:rPr>
        <w:t>р</w:t>
      </w:r>
      <w:r>
        <w:rPr>
          <w:color w:val="000000"/>
          <w:spacing w:val="1"/>
          <w:sz w:val="20"/>
        </w:rPr>
        <w:t xml:space="preserve"> </w:t>
      </w:r>
      <w:r w:rsidRPr="001E4DF4">
        <w:rPr>
          <w:color w:val="000000"/>
          <w:spacing w:val="1"/>
          <w:sz w:val="20"/>
        </w:rPr>
        <w:t>у</w:t>
      </w:r>
      <w:r>
        <w:rPr>
          <w:color w:val="000000"/>
          <w:spacing w:val="1"/>
          <w:sz w:val="20"/>
        </w:rPr>
        <w:t xml:space="preserve"> </w:t>
      </w:r>
      <w:r w:rsidRPr="001E4DF4">
        <w:rPr>
          <w:color w:val="000000"/>
          <w:spacing w:val="1"/>
          <w:sz w:val="20"/>
        </w:rPr>
        <w:t>г</w:t>
      </w:r>
      <w:r>
        <w:rPr>
          <w:color w:val="000000"/>
          <w:spacing w:val="1"/>
          <w:sz w:val="20"/>
        </w:rPr>
        <w:t xml:space="preserve"> </w:t>
      </w:r>
      <w:r w:rsidRPr="001E4DF4">
        <w:rPr>
          <w:color w:val="000000"/>
          <w:spacing w:val="1"/>
          <w:sz w:val="20"/>
        </w:rPr>
        <w:t>о</w:t>
      </w:r>
      <w:r>
        <w:rPr>
          <w:color w:val="000000"/>
          <w:spacing w:val="1"/>
          <w:sz w:val="20"/>
        </w:rPr>
        <w:t xml:space="preserve"> </w:t>
      </w:r>
      <w:r w:rsidRPr="001E4DF4">
        <w:rPr>
          <w:color w:val="000000"/>
          <w:spacing w:val="1"/>
          <w:sz w:val="20"/>
        </w:rPr>
        <w:t>с</w:t>
      </w:r>
      <w:r>
        <w:rPr>
          <w:color w:val="000000"/>
          <w:spacing w:val="1"/>
          <w:sz w:val="20"/>
        </w:rPr>
        <w:t xml:space="preserve"> </w:t>
      </w:r>
      <w:r w:rsidRPr="001E4DF4">
        <w:rPr>
          <w:color w:val="000000"/>
          <w:spacing w:val="1"/>
          <w:sz w:val="20"/>
        </w:rPr>
        <w:t>т</w:t>
      </w:r>
      <w:r>
        <w:rPr>
          <w:color w:val="000000"/>
          <w:spacing w:val="1"/>
          <w:sz w:val="20"/>
        </w:rPr>
        <w:t xml:space="preserve"> </w:t>
      </w:r>
      <w:r w:rsidRPr="001E4DF4">
        <w:rPr>
          <w:color w:val="000000"/>
          <w:spacing w:val="1"/>
          <w:sz w:val="20"/>
        </w:rPr>
        <w:t xml:space="preserve">ь) </w:t>
      </w:r>
      <w:r>
        <w:rPr>
          <w:color w:val="000000"/>
          <w:spacing w:val="1"/>
          <w:sz w:val="20"/>
        </w:rPr>
        <w:t xml:space="preserve"> </w:t>
      </w:r>
      <w:r w:rsidRPr="001E4DF4">
        <w:rPr>
          <w:color w:val="000000"/>
          <w:spacing w:val="1"/>
          <w:sz w:val="20"/>
        </w:rPr>
        <w:t>в</w:t>
      </w:r>
      <w:r>
        <w:rPr>
          <w:color w:val="000000"/>
          <w:spacing w:val="1"/>
          <w:sz w:val="20"/>
        </w:rPr>
        <w:t xml:space="preserve"> </w:t>
      </w:r>
      <w:r w:rsidRPr="001E4DF4">
        <w:rPr>
          <w:color w:val="000000"/>
          <w:spacing w:val="1"/>
          <w:sz w:val="20"/>
        </w:rPr>
        <w:t>о</w:t>
      </w:r>
      <w:r>
        <w:rPr>
          <w:color w:val="000000"/>
          <w:spacing w:val="1"/>
          <w:sz w:val="20"/>
        </w:rPr>
        <w:t xml:space="preserve"> </w:t>
      </w:r>
      <w:r w:rsidRPr="001E4DF4">
        <w:rPr>
          <w:color w:val="000000"/>
          <w:spacing w:val="1"/>
          <w:sz w:val="20"/>
        </w:rPr>
        <w:t>д</w:t>
      </w:r>
      <w:r>
        <w:rPr>
          <w:color w:val="000000"/>
          <w:spacing w:val="1"/>
          <w:sz w:val="20"/>
        </w:rPr>
        <w:t xml:space="preserve"> </w:t>
      </w:r>
      <w:r w:rsidRPr="001E4DF4">
        <w:rPr>
          <w:color w:val="000000"/>
          <w:spacing w:val="1"/>
          <w:sz w:val="20"/>
        </w:rPr>
        <w:t>я</w:t>
      </w:r>
      <w:r>
        <w:rPr>
          <w:color w:val="000000"/>
          <w:spacing w:val="1"/>
          <w:sz w:val="20"/>
        </w:rPr>
        <w:t xml:space="preserve"> </w:t>
      </w:r>
      <w:r w:rsidRPr="001E4DF4">
        <w:rPr>
          <w:color w:val="000000"/>
          <w:spacing w:val="1"/>
          <w:sz w:val="20"/>
        </w:rPr>
        <w:t>н</w:t>
      </w:r>
      <w:r>
        <w:rPr>
          <w:color w:val="000000"/>
          <w:spacing w:val="1"/>
          <w:sz w:val="20"/>
        </w:rPr>
        <w:t xml:space="preserve"> </w:t>
      </w:r>
      <w:r w:rsidRPr="001E4DF4">
        <w:rPr>
          <w:color w:val="000000"/>
          <w:spacing w:val="1"/>
          <w:sz w:val="20"/>
        </w:rPr>
        <w:t>о</w:t>
      </w:r>
      <w:r>
        <w:rPr>
          <w:color w:val="000000"/>
          <w:spacing w:val="1"/>
          <w:sz w:val="20"/>
        </w:rPr>
        <w:t xml:space="preserve"> </w:t>
      </w:r>
      <w:r w:rsidRPr="001E4DF4">
        <w:rPr>
          <w:color w:val="000000"/>
          <w:spacing w:val="1"/>
          <w:sz w:val="20"/>
        </w:rPr>
        <w:t>г</w:t>
      </w:r>
      <w:r>
        <w:rPr>
          <w:color w:val="000000"/>
          <w:spacing w:val="1"/>
          <w:sz w:val="20"/>
        </w:rPr>
        <w:t xml:space="preserve"> </w:t>
      </w:r>
      <w:r w:rsidRPr="001E4DF4">
        <w:rPr>
          <w:color w:val="000000"/>
          <w:spacing w:val="1"/>
          <w:sz w:val="20"/>
        </w:rPr>
        <w:t>о</w:t>
      </w:r>
      <w:r>
        <w:rPr>
          <w:color w:val="000000"/>
          <w:spacing w:val="1"/>
          <w:sz w:val="20"/>
        </w:rPr>
        <w:t xml:space="preserve"> </w:t>
      </w:r>
      <w:r w:rsidRPr="001E4DF4">
        <w:rPr>
          <w:color w:val="000000"/>
          <w:spacing w:val="1"/>
          <w:sz w:val="20"/>
        </w:rPr>
        <w:t xml:space="preserve"> п</w:t>
      </w:r>
      <w:r>
        <w:rPr>
          <w:color w:val="000000"/>
          <w:spacing w:val="1"/>
          <w:sz w:val="20"/>
        </w:rPr>
        <w:t xml:space="preserve"> </w:t>
      </w:r>
      <w:r w:rsidRPr="001E4DF4">
        <w:rPr>
          <w:color w:val="000000"/>
          <w:spacing w:val="1"/>
          <w:sz w:val="20"/>
        </w:rPr>
        <w:t>а</w:t>
      </w:r>
      <w:r>
        <w:rPr>
          <w:color w:val="000000"/>
          <w:spacing w:val="1"/>
          <w:sz w:val="20"/>
        </w:rPr>
        <w:t xml:space="preserve"> </w:t>
      </w:r>
      <w:r w:rsidRPr="001E4DF4">
        <w:rPr>
          <w:color w:val="000000"/>
          <w:spacing w:val="1"/>
          <w:sz w:val="20"/>
        </w:rPr>
        <w:t>р</w:t>
      </w:r>
      <w:r>
        <w:rPr>
          <w:color w:val="000000"/>
          <w:spacing w:val="1"/>
          <w:sz w:val="20"/>
        </w:rPr>
        <w:t xml:space="preserve"> </w:t>
      </w:r>
      <w:r w:rsidRPr="001E4DF4">
        <w:rPr>
          <w:color w:val="000000"/>
          <w:spacing w:val="1"/>
          <w:sz w:val="20"/>
        </w:rPr>
        <w:t>а</w:t>
      </w:r>
      <w:r>
        <w:rPr>
          <w:color w:val="000000"/>
          <w:spacing w:val="1"/>
          <w:sz w:val="20"/>
        </w:rPr>
        <w:t xml:space="preserve"> </w:t>
      </w:r>
      <w:r w:rsidRPr="001E4DF4">
        <w:rPr>
          <w:color w:val="000000"/>
          <w:spacing w:val="1"/>
          <w:sz w:val="20"/>
        </w:rPr>
        <w:t xml:space="preserve"> </w:t>
      </w:r>
      <w:r>
        <w:rPr>
          <w:color w:val="000000"/>
          <w:spacing w:val="1"/>
          <w:sz w:val="20"/>
        </w:rPr>
        <w:t>р</w:t>
      </w:r>
      <w:r>
        <w:rPr>
          <w:color w:val="000000"/>
          <w:spacing w:val="1"/>
          <w:sz w:val="20"/>
          <w:vertAlign w:val="subscript"/>
        </w:rPr>
        <w:t>вп</w:t>
      </w:r>
      <w:r>
        <w:rPr>
          <w:i/>
          <w:color w:val="000000"/>
          <w:spacing w:val="3"/>
          <w:sz w:val="20"/>
        </w:rPr>
        <w:t xml:space="preserve"> </w:t>
      </w:r>
      <w:r>
        <w:rPr>
          <w:color w:val="000000"/>
          <w:spacing w:val="3"/>
          <w:sz w:val="20"/>
        </w:rPr>
        <w:t xml:space="preserve">– </w:t>
      </w:r>
      <w:r>
        <w:rPr>
          <w:sz w:val="20"/>
        </w:rPr>
        <w:t>давление, которое имел бы водяной пар, находящийся в во</w:t>
      </w:r>
      <w:r>
        <w:rPr>
          <w:sz w:val="20"/>
        </w:rPr>
        <w:t>з</w:t>
      </w:r>
      <w:r>
        <w:rPr>
          <w:sz w:val="20"/>
        </w:rPr>
        <w:t>духе, если бы он занимал объем, равный объему воздуха при той же те</w:t>
      </w:r>
      <w:r>
        <w:rPr>
          <w:sz w:val="20"/>
        </w:rPr>
        <w:t>м</w:t>
      </w:r>
      <w:r>
        <w:rPr>
          <w:sz w:val="20"/>
        </w:rPr>
        <w:t>пературе.</w:t>
      </w:r>
    </w:p>
    <w:p w:rsidR="00A049F1" w:rsidRDefault="00A049F1" w:rsidP="00A049F1">
      <w:pPr>
        <w:shd w:val="clear" w:color="auto" w:fill="FFFFFF"/>
        <w:spacing w:line="216" w:lineRule="auto"/>
        <w:ind w:firstLine="284"/>
        <w:jc w:val="both"/>
        <w:rPr>
          <w:color w:val="000000"/>
          <w:spacing w:val="2"/>
          <w:sz w:val="20"/>
        </w:rPr>
      </w:pPr>
      <w:r>
        <w:rPr>
          <w:color w:val="000000"/>
          <w:spacing w:val="1"/>
          <w:sz w:val="20"/>
        </w:rPr>
        <w:t xml:space="preserve">Между абсолютной влажностью и </w:t>
      </w:r>
      <w:r>
        <w:rPr>
          <w:color w:val="000000"/>
          <w:spacing w:val="3"/>
          <w:sz w:val="20"/>
        </w:rPr>
        <w:t>парциальным давлением</w:t>
      </w:r>
      <w:r>
        <w:rPr>
          <w:color w:val="000000"/>
          <w:spacing w:val="2"/>
          <w:sz w:val="20"/>
        </w:rPr>
        <w:t xml:space="preserve"> сущ</w:t>
      </w:r>
      <w:r>
        <w:rPr>
          <w:color w:val="000000"/>
          <w:spacing w:val="2"/>
          <w:sz w:val="20"/>
        </w:rPr>
        <w:t>е</w:t>
      </w:r>
      <w:r>
        <w:rPr>
          <w:color w:val="000000"/>
          <w:spacing w:val="2"/>
          <w:sz w:val="20"/>
        </w:rPr>
        <w:t>ствует зависимость</w:t>
      </w:r>
    </w:p>
    <w:p w:rsidR="00A049F1" w:rsidRDefault="00A049F1" w:rsidP="00A049F1">
      <w:pPr>
        <w:shd w:val="clear" w:color="auto" w:fill="FFFFFF"/>
        <w:spacing w:line="216" w:lineRule="auto"/>
        <w:ind w:firstLine="284"/>
        <w:jc w:val="right"/>
        <w:rPr>
          <w:sz w:val="20"/>
        </w:rPr>
      </w:pPr>
      <w:r>
        <w:rPr>
          <w:i/>
          <w:sz w:val="20"/>
        </w:rPr>
        <w:t>а</w:t>
      </w:r>
      <w:r>
        <w:rPr>
          <w:i/>
          <w:color w:val="000000"/>
          <w:spacing w:val="1"/>
          <w:sz w:val="20"/>
        </w:rPr>
        <w:t xml:space="preserve"> </w:t>
      </w:r>
      <w:r>
        <w:rPr>
          <w:color w:val="000000"/>
          <w:spacing w:val="1"/>
          <w:sz w:val="20"/>
        </w:rPr>
        <w:t>=0,81·</w:t>
      </w:r>
      <w:r w:rsidRPr="00FF2478">
        <w:rPr>
          <w:color w:val="000000"/>
          <w:spacing w:val="1"/>
          <w:sz w:val="20"/>
        </w:rPr>
        <w:t xml:space="preserve"> </w:t>
      </w:r>
      <w:r>
        <w:rPr>
          <w:color w:val="000000"/>
          <w:spacing w:val="1"/>
          <w:sz w:val="20"/>
        </w:rPr>
        <w:t>р</w:t>
      </w:r>
      <w:r>
        <w:rPr>
          <w:color w:val="000000"/>
          <w:spacing w:val="1"/>
          <w:sz w:val="20"/>
          <w:vertAlign w:val="subscript"/>
        </w:rPr>
        <w:t>вп</w:t>
      </w:r>
      <w:r>
        <w:rPr>
          <w:i/>
          <w:color w:val="000000"/>
          <w:spacing w:val="3"/>
          <w:sz w:val="20"/>
        </w:rPr>
        <w:t xml:space="preserve"> </w:t>
      </w:r>
      <w:r>
        <w:rPr>
          <w:color w:val="000000"/>
          <w:spacing w:val="3"/>
          <w:sz w:val="20"/>
        </w:rPr>
        <w:t>/(1 +α</w:t>
      </w:r>
      <w:r>
        <w:rPr>
          <w:color w:val="000000"/>
          <w:spacing w:val="3"/>
          <w:sz w:val="20"/>
          <w:lang w:val="en-US"/>
        </w:rPr>
        <w:t>t</w:t>
      </w:r>
      <w:r>
        <w:rPr>
          <w:color w:val="000000"/>
          <w:spacing w:val="3"/>
          <w:sz w:val="20"/>
        </w:rPr>
        <w:t>).</w:t>
      </w:r>
      <w:r>
        <w:rPr>
          <w:sz w:val="20"/>
        </w:rPr>
        <w:tab/>
      </w:r>
      <w:r>
        <w:rPr>
          <w:sz w:val="20"/>
        </w:rPr>
        <w:tab/>
      </w:r>
      <w:r>
        <w:rPr>
          <w:sz w:val="20"/>
        </w:rPr>
        <w:tab/>
        <w:t>(18.10)</w:t>
      </w:r>
    </w:p>
    <w:p w:rsidR="00A049F1" w:rsidRDefault="00A049F1" w:rsidP="00A049F1">
      <w:pPr>
        <w:shd w:val="clear" w:color="auto" w:fill="FFFFFF"/>
        <w:spacing w:line="216" w:lineRule="auto"/>
        <w:rPr>
          <w:color w:val="000000"/>
          <w:spacing w:val="3"/>
          <w:sz w:val="20"/>
        </w:rPr>
      </w:pPr>
    </w:p>
    <w:p w:rsidR="00A049F1" w:rsidRDefault="00A049F1" w:rsidP="00A049F1">
      <w:pPr>
        <w:shd w:val="clear" w:color="auto" w:fill="FFFFFF"/>
        <w:spacing w:line="216" w:lineRule="auto"/>
        <w:ind w:firstLine="284"/>
        <w:jc w:val="both"/>
        <w:rPr>
          <w:sz w:val="20"/>
        </w:rPr>
      </w:pPr>
      <w:r>
        <w:rPr>
          <w:sz w:val="20"/>
        </w:rPr>
        <w:t>Парциальное давление (упругость) водяного пара, находящегося в воздухе,</w:t>
      </w:r>
      <w:r>
        <w:rPr>
          <w:color w:val="000000"/>
          <w:spacing w:val="2"/>
          <w:sz w:val="20"/>
        </w:rPr>
        <w:t xml:space="preserve"> </w:t>
      </w:r>
      <w:r>
        <w:rPr>
          <w:sz w:val="20"/>
        </w:rPr>
        <w:t>может возрастать до определенного предела, который назыв</w:t>
      </w:r>
      <w:r>
        <w:rPr>
          <w:sz w:val="20"/>
        </w:rPr>
        <w:t>а</w:t>
      </w:r>
      <w:r>
        <w:rPr>
          <w:sz w:val="20"/>
        </w:rPr>
        <w:t>ется давлением (упругостью) насыщенного водяного пара р</w:t>
      </w:r>
      <w:r>
        <w:rPr>
          <w:sz w:val="20"/>
          <w:vertAlign w:val="subscript"/>
        </w:rPr>
        <w:t>нп</w:t>
      </w:r>
      <w:r>
        <w:rPr>
          <w:sz w:val="20"/>
        </w:rPr>
        <w:t>. Вычи</w:t>
      </w:r>
      <w:r>
        <w:rPr>
          <w:sz w:val="20"/>
        </w:rPr>
        <w:t>с</w:t>
      </w:r>
      <w:r>
        <w:rPr>
          <w:sz w:val="20"/>
        </w:rPr>
        <w:t>ленные значения давления насыщенного водяного пара над плоской поверхностью чистой воды представлены в табл. 1.3.</w:t>
      </w:r>
    </w:p>
    <w:p w:rsidR="00A049F1" w:rsidRDefault="00A049F1" w:rsidP="00A049F1">
      <w:pPr>
        <w:shd w:val="clear" w:color="auto" w:fill="FFFFFF"/>
        <w:spacing w:line="216" w:lineRule="auto"/>
        <w:ind w:firstLine="284"/>
        <w:jc w:val="both"/>
        <w:rPr>
          <w:color w:val="000000"/>
          <w:spacing w:val="2"/>
          <w:sz w:val="20"/>
        </w:rPr>
      </w:pPr>
      <w:r>
        <w:rPr>
          <w:sz w:val="20"/>
        </w:rPr>
        <w:t>Парциальное давление</w:t>
      </w:r>
      <w:r>
        <w:rPr>
          <w:color w:val="000000"/>
          <w:spacing w:val="3"/>
          <w:sz w:val="20"/>
        </w:rPr>
        <w:t xml:space="preserve"> (у</w:t>
      </w:r>
      <w:r>
        <w:rPr>
          <w:color w:val="000000"/>
          <w:spacing w:val="2"/>
          <w:sz w:val="20"/>
        </w:rPr>
        <w:t>пругость) водяного пара вычисляется по психрометрической формуле</w:t>
      </w:r>
    </w:p>
    <w:p w:rsidR="00A049F1" w:rsidRDefault="00A049F1" w:rsidP="00A049F1">
      <w:pPr>
        <w:shd w:val="clear" w:color="auto" w:fill="FFFFFF"/>
        <w:spacing w:line="216" w:lineRule="auto"/>
        <w:ind w:firstLine="284"/>
        <w:jc w:val="right"/>
        <w:rPr>
          <w:color w:val="000000"/>
          <w:spacing w:val="2"/>
          <w:sz w:val="20"/>
        </w:rPr>
      </w:pPr>
      <w:r>
        <w:rPr>
          <w:color w:val="000000"/>
          <w:spacing w:val="1"/>
          <w:sz w:val="20"/>
        </w:rPr>
        <w:lastRenderedPageBreak/>
        <w:t>р</w:t>
      </w:r>
      <w:r>
        <w:rPr>
          <w:color w:val="000000"/>
          <w:spacing w:val="1"/>
          <w:sz w:val="20"/>
          <w:vertAlign w:val="subscript"/>
        </w:rPr>
        <w:t>вп</w:t>
      </w:r>
      <w:r w:rsidRPr="00FF2478">
        <w:rPr>
          <w:color w:val="000000"/>
          <w:spacing w:val="2"/>
          <w:sz w:val="20"/>
        </w:rPr>
        <w:t xml:space="preserve"> = </w:t>
      </w:r>
      <w:r>
        <w:rPr>
          <w:sz w:val="20"/>
        </w:rPr>
        <w:t>р</w:t>
      </w:r>
      <w:r>
        <w:rPr>
          <w:sz w:val="20"/>
          <w:vertAlign w:val="subscript"/>
        </w:rPr>
        <w:t>нп</w:t>
      </w:r>
      <w:r w:rsidRPr="00FF2478">
        <w:rPr>
          <w:color w:val="000000"/>
          <w:spacing w:val="2"/>
          <w:sz w:val="20"/>
        </w:rPr>
        <w:t xml:space="preserve"> – А р</w:t>
      </w:r>
      <w:r>
        <w:rPr>
          <w:color w:val="000000"/>
          <w:spacing w:val="2"/>
          <w:sz w:val="20"/>
          <w:vertAlign w:val="subscript"/>
        </w:rPr>
        <w:t>а</w:t>
      </w:r>
      <w:r w:rsidRPr="00FF2478">
        <w:rPr>
          <w:color w:val="000000"/>
          <w:spacing w:val="2"/>
          <w:sz w:val="20"/>
        </w:rPr>
        <w:t xml:space="preserve"> (</w:t>
      </w:r>
      <w:r w:rsidRPr="00FF2478">
        <w:rPr>
          <w:color w:val="000000"/>
          <w:spacing w:val="2"/>
          <w:sz w:val="20"/>
          <w:lang w:val="en-US"/>
        </w:rPr>
        <w:t>t</w:t>
      </w:r>
      <w:r w:rsidRPr="00FF2478">
        <w:rPr>
          <w:color w:val="000000"/>
          <w:spacing w:val="2"/>
          <w:sz w:val="20"/>
        </w:rPr>
        <w:t xml:space="preserve"> – </w:t>
      </w:r>
      <w:r w:rsidRPr="00FF2478">
        <w:rPr>
          <w:color w:val="000000"/>
          <w:spacing w:val="2"/>
          <w:sz w:val="20"/>
          <w:lang w:val="en-US"/>
        </w:rPr>
        <w:t>t</w:t>
      </w:r>
      <w:r>
        <w:rPr>
          <w:color w:val="000000"/>
          <w:spacing w:val="2"/>
          <w:sz w:val="20"/>
        </w:rPr>
        <w:t>´</w:t>
      </w:r>
      <w:r w:rsidRPr="00FF2478">
        <w:rPr>
          <w:color w:val="000000"/>
          <w:spacing w:val="2"/>
          <w:sz w:val="20"/>
        </w:rPr>
        <w:t>),</w:t>
      </w:r>
      <w:r>
        <w:rPr>
          <w:color w:val="000000"/>
          <w:spacing w:val="2"/>
          <w:sz w:val="20"/>
        </w:rPr>
        <w:tab/>
      </w:r>
      <w:r>
        <w:rPr>
          <w:color w:val="000000"/>
          <w:spacing w:val="2"/>
          <w:sz w:val="20"/>
        </w:rPr>
        <w:tab/>
        <w:t>(18.11)</w:t>
      </w:r>
    </w:p>
    <w:p w:rsidR="00A049F1" w:rsidRDefault="00A049F1" w:rsidP="00A049F1">
      <w:pPr>
        <w:shd w:val="clear" w:color="auto" w:fill="FFFFFF"/>
        <w:spacing w:line="216" w:lineRule="auto"/>
        <w:ind w:firstLine="284"/>
        <w:jc w:val="right"/>
        <w:rPr>
          <w:color w:val="000000"/>
          <w:spacing w:val="2"/>
          <w:sz w:val="20"/>
        </w:rPr>
      </w:pPr>
    </w:p>
    <w:p w:rsidR="00A049F1" w:rsidRDefault="00A049F1" w:rsidP="00A049F1">
      <w:pPr>
        <w:shd w:val="clear" w:color="auto" w:fill="FFFFFF"/>
        <w:spacing w:line="216" w:lineRule="auto"/>
        <w:jc w:val="both"/>
        <w:rPr>
          <w:color w:val="000000"/>
          <w:spacing w:val="3"/>
          <w:sz w:val="20"/>
        </w:rPr>
      </w:pPr>
      <w:r>
        <w:rPr>
          <w:color w:val="000000"/>
          <w:spacing w:val="2"/>
          <w:sz w:val="20"/>
        </w:rPr>
        <w:t xml:space="preserve">где </w:t>
      </w:r>
      <w:r>
        <w:rPr>
          <w:color w:val="000000"/>
          <w:spacing w:val="3"/>
          <w:sz w:val="20"/>
        </w:rPr>
        <w:t xml:space="preserve">р – атмосферное давление, гПа; </w:t>
      </w:r>
    </w:p>
    <w:p w:rsidR="00A049F1" w:rsidRPr="00FF2478" w:rsidRDefault="00A049F1" w:rsidP="00A049F1">
      <w:pPr>
        <w:shd w:val="clear" w:color="auto" w:fill="FFFFFF"/>
        <w:spacing w:line="216" w:lineRule="auto"/>
        <w:ind w:left="644" w:hanging="322"/>
        <w:jc w:val="both"/>
        <w:rPr>
          <w:color w:val="000000"/>
          <w:spacing w:val="2"/>
          <w:sz w:val="20"/>
        </w:rPr>
      </w:pPr>
      <w:r w:rsidRPr="00FF2478">
        <w:rPr>
          <w:color w:val="000000"/>
          <w:spacing w:val="2"/>
          <w:sz w:val="20"/>
          <w:lang w:val="en-US"/>
        </w:rPr>
        <w:t>t</w:t>
      </w:r>
      <w:r w:rsidRPr="00FF2478">
        <w:rPr>
          <w:color w:val="000000"/>
          <w:spacing w:val="2"/>
          <w:sz w:val="20"/>
        </w:rPr>
        <w:t xml:space="preserve"> – </w:t>
      </w:r>
      <w:r>
        <w:rPr>
          <w:color w:val="000000"/>
          <w:spacing w:val="2"/>
          <w:sz w:val="20"/>
        </w:rPr>
        <w:t>т</w:t>
      </w:r>
      <w:r w:rsidRPr="00FF2478">
        <w:rPr>
          <w:color w:val="000000"/>
          <w:spacing w:val="2"/>
          <w:sz w:val="20"/>
        </w:rPr>
        <w:t xml:space="preserve">емпература сухого термометра, </w:t>
      </w:r>
      <w:r w:rsidRPr="00FF2478">
        <w:rPr>
          <w:color w:val="000000"/>
          <w:spacing w:val="2"/>
          <w:sz w:val="20"/>
        </w:rPr>
        <w:sym w:font="Symbol" w:char="F0B0"/>
      </w:r>
      <w:r w:rsidRPr="00FF2478">
        <w:rPr>
          <w:color w:val="000000"/>
          <w:spacing w:val="2"/>
          <w:sz w:val="20"/>
        </w:rPr>
        <w:t xml:space="preserve">С; </w:t>
      </w:r>
    </w:p>
    <w:p w:rsidR="00A049F1" w:rsidRPr="00FF2478" w:rsidRDefault="00A049F1" w:rsidP="00A049F1">
      <w:pPr>
        <w:shd w:val="clear" w:color="auto" w:fill="FFFFFF"/>
        <w:spacing w:line="216" w:lineRule="auto"/>
        <w:ind w:left="644" w:hanging="322"/>
        <w:jc w:val="both"/>
        <w:rPr>
          <w:color w:val="000000"/>
          <w:spacing w:val="2"/>
          <w:sz w:val="20"/>
        </w:rPr>
      </w:pPr>
      <w:r w:rsidRPr="00FF2478">
        <w:rPr>
          <w:color w:val="000000"/>
          <w:spacing w:val="2"/>
          <w:sz w:val="20"/>
          <w:lang w:val="en-US"/>
        </w:rPr>
        <w:t>t</w:t>
      </w:r>
      <w:r w:rsidRPr="00FF2478">
        <w:rPr>
          <w:color w:val="000000"/>
          <w:spacing w:val="2"/>
          <w:sz w:val="20"/>
        </w:rPr>
        <w:t xml:space="preserve">´ – температура смоченного термометра, </w:t>
      </w:r>
      <w:r w:rsidRPr="00FF2478">
        <w:rPr>
          <w:color w:val="000000"/>
          <w:spacing w:val="2"/>
          <w:sz w:val="20"/>
        </w:rPr>
        <w:sym w:font="Symbol" w:char="F0B0"/>
      </w:r>
      <w:r w:rsidRPr="00FF2478">
        <w:rPr>
          <w:color w:val="000000"/>
          <w:spacing w:val="2"/>
          <w:sz w:val="20"/>
        </w:rPr>
        <w:t xml:space="preserve">С; </w:t>
      </w:r>
    </w:p>
    <w:p w:rsidR="00A049F1" w:rsidRDefault="00A049F1" w:rsidP="00A049F1">
      <w:pPr>
        <w:shd w:val="clear" w:color="auto" w:fill="FFFFFF"/>
        <w:spacing w:line="216" w:lineRule="auto"/>
        <w:ind w:left="644" w:hanging="336"/>
        <w:rPr>
          <w:color w:val="000000"/>
          <w:spacing w:val="2"/>
          <w:sz w:val="20"/>
        </w:rPr>
      </w:pPr>
      <w:r w:rsidRPr="00FF2478">
        <w:rPr>
          <w:color w:val="000000"/>
          <w:spacing w:val="2"/>
          <w:sz w:val="20"/>
        </w:rPr>
        <w:t>А</w:t>
      </w:r>
      <w:r>
        <w:rPr>
          <w:color w:val="000000"/>
          <w:spacing w:val="2"/>
          <w:sz w:val="20"/>
        </w:rPr>
        <w:t xml:space="preserve"> – психрометрический коэффициент, зависящий от скорости движения воздуха около резервуара смоченного термометра, </w:t>
      </w:r>
      <w:r>
        <w:rPr>
          <w:color w:val="000000"/>
          <w:spacing w:val="2"/>
          <w:sz w:val="20"/>
        </w:rPr>
        <w:sym w:font="Symbol" w:char="F0B0"/>
      </w:r>
      <w:r>
        <w:rPr>
          <w:color w:val="000000"/>
          <w:spacing w:val="2"/>
          <w:sz w:val="20"/>
        </w:rPr>
        <w:t>С</w:t>
      </w:r>
      <w:r>
        <w:rPr>
          <w:color w:val="000000"/>
          <w:spacing w:val="2"/>
          <w:sz w:val="20"/>
          <w:vertAlign w:val="superscript"/>
        </w:rPr>
        <w:t>–1</w:t>
      </w:r>
      <w:r>
        <w:rPr>
          <w:color w:val="000000"/>
          <w:spacing w:val="2"/>
          <w:sz w:val="20"/>
        </w:rPr>
        <w:t>.</w:t>
      </w:r>
    </w:p>
    <w:p w:rsidR="00A049F1" w:rsidRDefault="00A049F1" w:rsidP="00A049F1">
      <w:pPr>
        <w:shd w:val="clear" w:color="auto" w:fill="FFFFFF"/>
        <w:spacing w:line="216" w:lineRule="auto"/>
        <w:ind w:firstLine="284"/>
        <w:jc w:val="both"/>
        <w:rPr>
          <w:color w:val="000000"/>
          <w:spacing w:val="2"/>
          <w:sz w:val="20"/>
        </w:rPr>
      </w:pPr>
      <w:r>
        <w:rPr>
          <w:color w:val="000000"/>
          <w:spacing w:val="2"/>
          <w:sz w:val="20"/>
        </w:rPr>
        <w:t xml:space="preserve">Для станционного психрометра А = 0,0007947 </w:t>
      </w:r>
      <w:r>
        <w:rPr>
          <w:color w:val="000000"/>
          <w:spacing w:val="2"/>
          <w:sz w:val="20"/>
        </w:rPr>
        <w:sym w:font="Symbol" w:char="F0B0"/>
      </w:r>
      <w:r>
        <w:rPr>
          <w:color w:val="000000"/>
          <w:spacing w:val="2"/>
          <w:sz w:val="20"/>
        </w:rPr>
        <w:t>С</w:t>
      </w:r>
      <w:r>
        <w:rPr>
          <w:color w:val="000000"/>
          <w:spacing w:val="2"/>
          <w:sz w:val="20"/>
          <w:vertAlign w:val="superscript"/>
        </w:rPr>
        <w:t xml:space="preserve"> –1</w:t>
      </w:r>
      <w:r>
        <w:rPr>
          <w:color w:val="000000"/>
          <w:spacing w:val="2"/>
          <w:sz w:val="20"/>
        </w:rPr>
        <w:t xml:space="preserve"> , для аспир</w:t>
      </w:r>
      <w:r>
        <w:rPr>
          <w:color w:val="000000"/>
          <w:spacing w:val="2"/>
          <w:sz w:val="20"/>
        </w:rPr>
        <w:t>а</w:t>
      </w:r>
      <w:r>
        <w:rPr>
          <w:color w:val="000000"/>
          <w:spacing w:val="2"/>
          <w:sz w:val="20"/>
        </w:rPr>
        <w:t xml:space="preserve">ционного А = 0,000662 </w:t>
      </w:r>
      <w:r>
        <w:rPr>
          <w:color w:val="000000"/>
          <w:spacing w:val="2"/>
          <w:sz w:val="20"/>
        </w:rPr>
        <w:sym w:font="Symbol" w:char="F0B0"/>
      </w:r>
      <w:r>
        <w:rPr>
          <w:color w:val="000000"/>
          <w:spacing w:val="2"/>
          <w:sz w:val="20"/>
        </w:rPr>
        <w:t>С</w:t>
      </w:r>
      <w:r>
        <w:rPr>
          <w:color w:val="000000"/>
          <w:spacing w:val="2"/>
          <w:sz w:val="20"/>
          <w:vertAlign w:val="superscript"/>
        </w:rPr>
        <w:t xml:space="preserve"> –1</w:t>
      </w:r>
      <w:r>
        <w:rPr>
          <w:color w:val="000000"/>
          <w:spacing w:val="2"/>
          <w:sz w:val="20"/>
        </w:rPr>
        <w:t xml:space="preserve"> .</w:t>
      </w:r>
    </w:p>
    <w:p w:rsidR="00A049F1" w:rsidRDefault="00A049F1" w:rsidP="00A049F1">
      <w:pPr>
        <w:shd w:val="clear" w:color="auto" w:fill="FFFFFF"/>
        <w:spacing w:line="216" w:lineRule="auto"/>
        <w:ind w:firstLine="284"/>
        <w:jc w:val="both"/>
        <w:rPr>
          <w:sz w:val="20"/>
        </w:rPr>
      </w:pPr>
      <w:r w:rsidRPr="00FF2478">
        <w:rPr>
          <w:color w:val="000000"/>
          <w:spacing w:val="-3"/>
          <w:sz w:val="20"/>
        </w:rPr>
        <w:t>О</w:t>
      </w:r>
      <w:r>
        <w:rPr>
          <w:color w:val="000000"/>
          <w:spacing w:val="-3"/>
          <w:sz w:val="20"/>
        </w:rPr>
        <w:t xml:space="preserve"> </w:t>
      </w:r>
      <w:r w:rsidRPr="00FF2478">
        <w:rPr>
          <w:color w:val="000000"/>
          <w:spacing w:val="-3"/>
          <w:sz w:val="20"/>
        </w:rPr>
        <w:t>т</w:t>
      </w:r>
      <w:r>
        <w:rPr>
          <w:color w:val="000000"/>
          <w:spacing w:val="-3"/>
          <w:sz w:val="20"/>
        </w:rPr>
        <w:t xml:space="preserve"> </w:t>
      </w:r>
      <w:r w:rsidRPr="00FF2478">
        <w:rPr>
          <w:color w:val="000000"/>
          <w:spacing w:val="-3"/>
          <w:sz w:val="20"/>
        </w:rPr>
        <w:t>н</w:t>
      </w:r>
      <w:r>
        <w:rPr>
          <w:color w:val="000000"/>
          <w:spacing w:val="-3"/>
          <w:sz w:val="20"/>
        </w:rPr>
        <w:t xml:space="preserve"> </w:t>
      </w:r>
      <w:r w:rsidRPr="00FF2478">
        <w:rPr>
          <w:color w:val="000000"/>
          <w:spacing w:val="-3"/>
          <w:sz w:val="20"/>
        </w:rPr>
        <w:t>о</w:t>
      </w:r>
      <w:r>
        <w:rPr>
          <w:color w:val="000000"/>
          <w:spacing w:val="-3"/>
          <w:sz w:val="20"/>
        </w:rPr>
        <w:t xml:space="preserve"> </w:t>
      </w:r>
      <w:r w:rsidRPr="00FF2478">
        <w:rPr>
          <w:color w:val="000000"/>
          <w:spacing w:val="-3"/>
          <w:sz w:val="20"/>
        </w:rPr>
        <w:t>с</w:t>
      </w:r>
      <w:r>
        <w:rPr>
          <w:color w:val="000000"/>
          <w:spacing w:val="-3"/>
          <w:sz w:val="20"/>
        </w:rPr>
        <w:t xml:space="preserve"> </w:t>
      </w:r>
      <w:r w:rsidRPr="00FF2478">
        <w:rPr>
          <w:color w:val="000000"/>
          <w:spacing w:val="-3"/>
          <w:sz w:val="20"/>
        </w:rPr>
        <w:t>и</w:t>
      </w:r>
      <w:r>
        <w:rPr>
          <w:color w:val="000000"/>
          <w:spacing w:val="-3"/>
          <w:sz w:val="20"/>
        </w:rPr>
        <w:t xml:space="preserve"> </w:t>
      </w:r>
      <w:r w:rsidRPr="00FF2478">
        <w:rPr>
          <w:color w:val="000000"/>
          <w:spacing w:val="-3"/>
          <w:sz w:val="20"/>
        </w:rPr>
        <w:t>т</w:t>
      </w:r>
      <w:r>
        <w:rPr>
          <w:color w:val="000000"/>
          <w:spacing w:val="-3"/>
          <w:sz w:val="20"/>
        </w:rPr>
        <w:t xml:space="preserve"> </w:t>
      </w:r>
      <w:r w:rsidRPr="00FF2478">
        <w:rPr>
          <w:color w:val="000000"/>
          <w:spacing w:val="-3"/>
          <w:sz w:val="20"/>
        </w:rPr>
        <w:t>е</w:t>
      </w:r>
      <w:r>
        <w:rPr>
          <w:color w:val="000000"/>
          <w:spacing w:val="-3"/>
          <w:sz w:val="20"/>
        </w:rPr>
        <w:t xml:space="preserve"> </w:t>
      </w:r>
      <w:r w:rsidRPr="00FF2478">
        <w:rPr>
          <w:color w:val="000000"/>
          <w:spacing w:val="-3"/>
          <w:sz w:val="20"/>
        </w:rPr>
        <w:t>л</w:t>
      </w:r>
      <w:r>
        <w:rPr>
          <w:color w:val="000000"/>
          <w:spacing w:val="-3"/>
          <w:sz w:val="20"/>
        </w:rPr>
        <w:t xml:space="preserve"> </w:t>
      </w:r>
      <w:r w:rsidRPr="00FF2478">
        <w:rPr>
          <w:color w:val="000000"/>
          <w:spacing w:val="-3"/>
          <w:sz w:val="20"/>
        </w:rPr>
        <w:t>ь</w:t>
      </w:r>
      <w:r>
        <w:rPr>
          <w:color w:val="000000"/>
          <w:spacing w:val="-3"/>
          <w:sz w:val="20"/>
        </w:rPr>
        <w:t xml:space="preserve"> </w:t>
      </w:r>
      <w:r w:rsidRPr="00FF2478">
        <w:rPr>
          <w:color w:val="000000"/>
          <w:spacing w:val="-3"/>
          <w:sz w:val="20"/>
        </w:rPr>
        <w:t>н</w:t>
      </w:r>
      <w:r>
        <w:rPr>
          <w:color w:val="000000"/>
          <w:spacing w:val="-3"/>
          <w:sz w:val="20"/>
        </w:rPr>
        <w:t xml:space="preserve"> </w:t>
      </w:r>
      <w:r w:rsidRPr="00FF2478">
        <w:rPr>
          <w:color w:val="000000"/>
          <w:spacing w:val="-3"/>
          <w:sz w:val="20"/>
        </w:rPr>
        <w:t>о</w:t>
      </w:r>
      <w:r>
        <w:rPr>
          <w:color w:val="000000"/>
          <w:spacing w:val="-3"/>
          <w:sz w:val="20"/>
        </w:rPr>
        <w:t xml:space="preserve"> </w:t>
      </w:r>
      <w:r w:rsidRPr="00FF2478">
        <w:rPr>
          <w:color w:val="000000"/>
          <w:spacing w:val="-3"/>
          <w:sz w:val="20"/>
        </w:rPr>
        <w:t>й</w:t>
      </w:r>
      <w:r>
        <w:rPr>
          <w:color w:val="000000"/>
          <w:spacing w:val="-3"/>
          <w:sz w:val="20"/>
        </w:rPr>
        <w:t xml:space="preserve"> </w:t>
      </w:r>
      <w:r w:rsidRPr="00FF2478">
        <w:rPr>
          <w:color w:val="000000"/>
          <w:spacing w:val="-3"/>
          <w:sz w:val="20"/>
        </w:rPr>
        <w:t xml:space="preserve"> в</w:t>
      </w:r>
      <w:r>
        <w:rPr>
          <w:color w:val="000000"/>
          <w:spacing w:val="-3"/>
          <w:sz w:val="20"/>
        </w:rPr>
        <w:t xml:space="preserve"> </w:t>
      </w:r>
      <w:r w:rsidRPr="00FF2478">
        <w:rPr>
          <w:color w:val="000000"/>
          <w:spacing w:val="-3"/>
          <w:sz w:val="20"/>
        </w:rPr>
        <w:t>л</w:t>
      </w:r>
      <w:r>
        <w:rPr>
          <w:color w:val="000000"/>
          <w:spacing w:val="-3"/>
          <w:sz w:val="20"/>
        </w:rPr>
        <w:t xml:space="preserve"> </w:t>
      </w:r>
      <w:r w:rsidRPr="00FF2478">
        <w:rPr>
          <w:color w:val="000000"/>
          <w:spacing w:val="-3"/>
          <w:sz w:val="20"/>
        </w:rPr>
        <w:t>а</w:t>
      </w:r>
      <w:r>
        <w:rPr>
          <w:color w:val="000000"/>
          <w:spacing w:val="-3"/>
          <w:sz w:val="20"/>
        </w:rPr>
        <w:t xml:space="preserve"> </w:t>
      </w:r>
      <w:r w:rsidRPr="00FF2478">
        <w:rPr>
          <w:color w:val="000000"/>
          <w:spacing w:val="-3"/>
          <w:sz w:val="20"/>
        </w:rPr>
        <w:t>ж</w:t>
      </w:r>
      <w:r>
        <w:rPr>
          <w:color w:val="000000"/>
          <w:spacing w:val="-3"/>
          <w:sz w:val="20"/>
        </w:rPr>
        <w:t xml:space="preserve"> </w:t>
      </w:r>
      <w:r w:rsidRPr="00FF2478">
        <w:rPr>
          <w:color w:val="000000"/>
          <w:spacing w:val="-3"/>
          <w:sz w:val="20"/>
        </w:rPr>
        <w:t>н</w:t>
      </w:r>
      <w:r>
        <w:rPr>
          <w:color w:val="000000"/>
          <w:spacing w:val="-3"/>
          <w:sz w:val="20"/>
        </w:rPr>
        <w:t xml:space="preserve"> </w:t>
      </w:r>
      <w:r w:rsidRPr="00FF2478">
        <w:rPr>
          <w:color w:val="000000"/>
          <w:spacing w:val="-3"/>
          <w:sz w:val="20"/>
        </w:rPr>
        <w:t>о</w:t>
      </w:r>
      <w:r>
        <w:rPr>
          <w:color w:val="000000"/>
          <w:spacing w:val="-3"/>
          <w:sz w:val="20"/>
        </w:rPr>
        <w:t xml:space="preserve"> </w:t>
      </w:r>
      <w:r w:rsidRPr="00FF2478">
        <w:rPr>
          <w:color w:val="000000"/>
          <w:spacing w:val="-3"/>
          <w:sz w:val="20"/>
        </w:rPr>
        <w:t>с</w:t>
      </w:r>
      <w:r>
        <w:rPr>
          <w:color w:val="000000"/>
          <w:spacing w:val="-3"/>
          <w:sz w:val="20"/>
        </w:rPr>
        <w:t xml:space="preserve"> </w:t>
      </w:r>
      <w:r w:rsidRPr="00FF2478">
        <w:rPr>
          <w:color w:val="000000"/>
          <w:spacing w:val="-3"/>
          <w:sz w:val="20"/>
        </w:rPr>
        <w:t>т</w:t>
      </w:r>
      <w:r>
        <w:rPr>
          <w:color w:val="000000"/>
          <w:spacing w:val="-3"/>
          <w:sz w:val="20"/>
        </w:rPr>
        <w:t xml:space="preserve"> </w:t>
      </w:r>
      <w:r w:rsidRPr="00FF2478">
        <w:rPr>
          <w:color w:val="000000"/>
          <w:spacing w:val="-3"/>
          <w:sz w:val="20"/>
        </w:rPr>
        <w:t>ь</w:t>
      </w:r>
      <w:r>
        <w:rPr>
          <w:color w:val="000000"/>
          <w:spacing w:val="-3"/>
          <w:sz w:val="20"/>
        </w:rPr>
        <w:t xml:space="preserve"> </w:t>
      </w:r>
      <w:r w:rsidRPr="00FF2478">
        <w:rPr>
          <w:color w:val="000000"/>
          <w:spacing w:val="-3"/>
          <w:sz w:val="20"/>
        </w:rPr>
        <w:t>ю</w:t>
      </w:r>
      <w:r>
        <w:rPr>
          <w:color w:val="000000"/>
          <w:spacing w:val="-3"/>
          <w:sz w:val="20"/>
        </w:rPr>
        <w:t xml:space="preserve"> </w:t>
      </w:r>
      <w:r>
        <w:rPr>
          <w:i/>
          <w:color w:val="000000"/>
          <w:spacing w:val="-3"/>
          <w:sz w:val="20"/>
        </w:rPr>
        <w:t xml:space="preserve"> </w:t>
      </w:r>
      <w:r>
        <w:rPr>
          <w:i/>
          <w:color w:val="000000"/>
          <w:spacing w:val="-3"/>
          <w:sz w:val="20"/>
          <w:lang w:val="en-US"/>
        </w:rPr>
        <w:t>f</w:t>
      </w:r>
      <w:r>
        <w:rPr>
          <w:i/>
          <w:color w:val="000000"/>
          <w:spacing w:val="-3"/>
          <w:sz w:val="20"/>
        </w:rPr>
        <w:t xml:space="preserve"> </w:t>
      </w:r>
      <w:r>
        <w:rPr>
          <w:color w:val="000000"/>
          <w:spacing w:val="-3"/>
          <w:sz w:val="20"/>
        </w:rPr>
        <w:t xml:space="preserve">называется отношение </w:t>
      </w:r>
      <w:r>
        <w:rPr>
          <w:color w:val="000000"/>
          <w:spacing w:val="3"/>
          <w:sz w:val="20"/>
        </w:rPr>
        <w:t>парциального давления (</w:t>
      </w:r>
      <w:r>
        <w:rPr>
          <w:color w:val="000000"/>
          <w:spacing w:val="-3"/>
          <w:sz w:val="20"/>
        </w:rPr>
        <w:t xml:space="preserve">упругости) </w:t>
      </w:r>
      <w:r>
        <w:rPr>
          <w:color w:val="000000"/>
          <w:sz w:val="20"/>
        </w:rPr>
        <w:t xml:space="preserve">водяного пара к </w:t>
      </w:r>
      <w:r>
        <w:rPr>
          <w:color w:val="000000"/>
          <w:spacing w:val="3"/>
          <w:sz w:val="20"/>
        </w:rPr>
        <w:t>давлению (</w:t>
      </w:r>
      <w:r>
        <w:rPr>
          <w:color w:val="000000"/>
          <w:spacing w:val="-3"/>
          <w:sz w:val="20"/>
        </w:rPr>
        <w:t>упр</w:t>
      </w:r>
      <w:r>
        <w:rPr>
          <w:color w:val="000000"/>
          <w:spacing w:val="-3"/>
          <w:sz w:val="20"/>
        </w:rPr>
        <w:t>у</w:t>
      </w:r>
      <w:r>
        <w:rPr>
          <w:color w:val="000000"/>
          <w:spacing w:val="-3"/>
          <w:sz w:val="20"/>
        </w:rPr>
        <w:t xml:space="preserve">гости) </w:t>
      </w:r>
      <w:r>
        <w:rPr>
          <w:color w:val="000000"/>
          <w:sz w:val="20"/>
        </w:rPr>
        <w:t xml:space="preserve">насыщенного водяного пара при данной температуре, </w:t>
      </w:r>
      <w:r>
        <w:rPr>
          <w:color w:val="000000"/>
          <w:spacing w:val="3"/>
          <w:sz w:val="20"/>
        </w:rPr>
        <w:t>выраже</w:t>
      </w:r>
      <w:r>
        <w:rPr>
          <w:color w:val="000000"/>
          <w:spacing w:val="3"/>
          <w:sz w:val="20"/>
        </w:rPr>
        <w:t>н</w:t>
      </w:r>
      <w:r>
        <w:rPr>
          <w:color w:val="000000"/>
          <w:spacing w:val="3"/>
          <w:sz w:val="20"/>
        </w:rPr>
        <w:t xml:space="preserve">ное в процентах. Относительная влажность характеризует </w:t>
      </w:r>
      <w:r>
        <w:rPr>
          <w:color w:val="000000"/>
          <w:spacing w:val="5"/>
          <w:sz w:val="20"/>
        </w:rPr>
        <w:t>степень насыщения воздуха водяным паром при данной темпера</w:t>
      </w:r>
      <w:r>
        <w:rPr>
          <w:color w:val="000000"/>
          <w:spacing w:val="7"/>
          <w:sz w:val="20"/>
        </w:rPr>
        <w:t>туре и в</w:t>
      </w:r>
      <w:r>
        <w:rPr>
          <w:color w:val="000000"/>
          <w:spacing w:val="7"/>
          <w:sz w:val="20"/>
        </w:rPr>
        <w:t>ы</w:t>
      </w:r>
      <w:r>
        <w:rPr>
          <w:color w:val="000000"/>
          <w:spacing w:val="7"/>
          <w:sz w:val="20"/>
        </w:rPr>
        <w:t>ражается формулой</w:t>
      </w:r>
    </w:p>
    <w:p w:rsidR="00A049F1" w:rsidRDefault="00A049F1" w:rsidP="00A049F1">
      <w:pPr>
        <w:shd w:val="clear" w:color="auto" w:fill="FFFFFF"/>
        <w:spacing w:line="216" w:lineRule="auto"/>
        <w:ind w:firstLine="284"/>
        <w:jc w:val="right"/>
        <w:rPr>
          <w:color w:val="000000"/>
          <w:spacing w:val="3"/>
          <w:sz w:val="20"/>
        </w:rPr>
      </w:pPr>
      <w:r>
        <w:rPr>
          <w:i/>
          <w:color w:val="000000"/>
          <w:spacing w:val="-3"/>
          <w:sz w:val="20"/>
          <w:lang w:val="en-US"/>
        </w:rPr>
        <w:t>f</w:t>
      </w:r>
      <w:r>
        <w:rPr>
          <w:color w:val="000000"/>
          <w:spacing w:val="-3"/>
          <w:sz w:val="20"/>
        </w:rPr>
        <w:t xml:space="preserve"> =100 </w:t>
      </w:r>
      <w:r>
        <w:rPr>
          <w:color w:val="000000"/>
          <w:spacing w:val="1"/>
          <w:sz w:val="20"/>
        </w:rPr>
        <w:t>р</w:t>
      </w:r>
      <w:r>
        <w:rPr>
          <w:color w:val="000000"/>
          <w:spacing w:val="1"/>
          <w:sz w:val="20"/>
          <w:vertAlign w:val="subscript"/>
        </w:rPr>
        <w:t>вп</w:t>
      </w:r>
      <w:r w:rsidRPr="00FF2478">
        <w:rPr>
          <w:color w:val="000000"/>
          <w:spacing w:val="2"/>
          <w:sz w:val="20"/>
        </w:rPr>
        <w:t xml:space="preserve"> </w:t>
      </w:r>
      <w:r>
        <w:rPr>
          <w:color w:val="000000"/>
          <w:spacing w:val="2"/>
          <w:sz w:val="20"/>
        </w:rPr>
        <w:t>/</w:t>
      </w:r>
      <w:r w:rsidRPr="00FF2478">
        <w:rPr>
          <w:color w:val="000000"/>
          <w:spacing w:val="2"/>
          <w:sz w:val="20"/>
        </w:rPr>
        <w:t xml:space="preserve"> </w:t>
      </w:r>
      <w:r>
        <w:rPr>
          <w:sz w:val="20"/>
        </w:rPr>
        <w:t>р</w:t>
      </w:r>
      <w:r>
        <w:rPr>
          <w:sz w:val="20"/>
          <w:vertAlign w:val="subscript"/>
        </w:rPr>
        <w:t>нп</w:t>
      </w:r>
      <w:r>
        <w:rPr>
          <w:color w:val="000000"/>
          <w:spacing w:val="3"/>
          <w:sz w:val="20"/>
        </w:rPr>
        <w:t>.</w:t>
      </w:r>
      <w:r>
        <w:rPr>
          <w:color w:val="000000"/>
          <w:spacing w:val="3"/>
          <w:sz w:val="20"/>
        </w:rPr>
        <w:tab/>
      </w:r>
      <w:r>
        <w:rPr>
          <w:color w:val="000000"/>
          <w:spacing w:val="3"/>
          <w:sz w:val="20"/>
        </w:rPr>
        <w:tab/>
      </w:r>
      <w:r>
        <w:rPr>
          <w:color w:val="000000"/>
          <w:spacing w:val="3"/>
          <w:sz w:val="20"/>
        </w:rPr>
        <w:tab/>
        <w:t>(18.12)</w:t>
      </w:r>
    </w:p>
    <w:p w:rsidR="00A049F1" w:rsidRDefault="00A049F1" w:rsidP="00A049F1">
      <w:pPr>
        <w:shd w:val="clear" w:color="auto" w:fill="FFFFFF"/>
        <w:spacing w:line="216" w:lineRule="auto"/>
        <w:ind w:firstLine="284"/>
        <w:jc w:val="right"/>
        <w:rPr>
          <w:color w:val="000000"/>
          <w:spacing w:val="3"/>
          <w:sz w:val="20"/>
        </w:rPr>
      </w:pPr>
    </w:p>
    <w:p w:rsidR="00A049F1" w:rsidRDefault="00A049F1" w:rsidP="00A049F1">
      <w:pPr>
        <w:shd w:val="clear" w:color="auto" w:fill="FFFFFF"/>
        <w:spacing w:line="216" w:lineRule="auto"/>
        <w:ind w:firstLine="284"/>
        <w:jc w:val="both"/>
        <w:rPr>
          <w:color w:val="000000"/>
          <w:spacing w:val="7"/>
          <w:sz w:val="20"/>
        </w:rPr>
      </w:pPr>
      <w:r w:rsidRPr="00FF2478">
        <w:rPr>
          <w:color w:val="000000"/>
          <w:spacing w:val="3"/>
          <w:sz w:val="20"/>
        </w:rPr>
        <w:t>Д</w:t>
      </w:r>
      <w:r>
        <w:rPr>
          <w:color w:val="000000"/>
          <w:spacing w:val="3"/>
          <w:sz w:val="20"/>
        </w:rPr>
        <w:t xml:space="preserve"> </w:t>
      </w:r>
      <w:r w:rsidRPr="00FF2478">
        <w:rPr>
          <w:color w:val="000000"/>
          <w:spacing w:val="3"/>
          <w:sz w:val="20"/>
        </w:rPr>
        <w:t>е</w:t>
      </w:r>
      <w:r>
        <w:rPr>
          <w:color w:val="000000"/>
          <w:spacing w:val="3"/>
          <w:sz w:val="20"/>
        </w:rPr>
        <w:t xml:space="preserve"> </w:t>
      </w:r>
      <w:r w:rsidRPr="00FF2478">
        <w:rPr>
          <w:color w:val="000000"/>
          <w:spacing w:val="3"/>
          <w:sz w:val="20"/>
        </w:rPr>
        <w:t>ф</w:t>
      </w:r>
      <w:r>
        <w:rPr>
          <w:color w:val="000000"/>
          <w:spacing w:val="3"/>
          <w:sz w:val="20"/>
        </w:rPr>
        <w:t xml:space="preserve"> </w:t>
      </w:r>
      <w:r w:rsidRPr="00FF2478">
        <w:rPr>
          <w:color w:val="000000"/>
          <w:spacing w:val="3"/>
          <w:sz w:val="20"/>
        </w:rPr>
        <w:t>и</w:t>
      </w:r>
      <w:r>
        <w:rPr>
          <w:color w:val="000000"/>
          <w:spacing w:val="3"/>
          <w:sz w:val="20"/>
        </w:rPr>
        <w:t xml:space="preserve"> </w:t>
      </w:r>
      <w:r w:rsidRPr="00FF2478">
        <w:rPr>
          <w:color w:val="000000"/>
          <w:spacing w:val="3"/>
          <w:sz w:val="20"/>
        </w:rPr>
        <w:t>ц</w:t>
      </w:r>
      <w:r>
        <w:rPr>
          <w:color w:val="000000"/>
          <w:spacing w:val="3"/>
          <w:sz w:val="20"/>
        </w:rPr>
        <w:t xml:space="preserve"> </w:t>
      </w:r>
      <w:r w:rsidRPr="00FF2478">
        <w:rPr>
          <w:color w:val="000000"/>
          <w:spacing w:val="3"/>
          <w:sz w:val="20"/>
        </w:rPr>
        <w:t>и</w:t>
      </w:r>
      <w:r>
        <w:rPr>
          <w:color w:val="000000"/>
          <w:spacing w:val="3"/>
          <w:sz w:val="20"/>
        </w:rPr>
        <w:t xml:space="preserve"> </w:t>
      </w:r>
      <w:r w:rsidRPr="00FF2478">
        <w:rPr>
          <w:color w:val="000000"/>
          <w:spacing w:val="3"/>
          <w:sz w:val="20"/>
        </w:rPr>
        <w:t>т</w:t>
      </w:r>
      <w:r>
        <w:rPr>
          <w:color w:val="000000"/>
          <w:spacing w:val="3"/>
          <w:sz w:val="20"/>
        </w:rPr>
        <w:t xml:space="preserve"> </w:t>
      </w:r>
      <w:r w:rsidRPr="00FF2478">
        <w:rPr>
          <w:color w:val="000000"/>
          <w:spacing w:val="3"/>
          <w:sz w:val="20"/>
        </w:rPr>
        <w:t>о</w:t>
      </w:r>
      <w:r>
        <w:rPr>
          <w:color w:val="000000"/>
          <w:spacing w:val="3"/>
          <w:sz w:val="20"/>
        </w:rPr>
        <w:t xml:space="preserve"> </w:t>
      </w:r>
      <w:r w:rsidRPr="00FF2478">
        <w:rPr>
          <w:color w:val="000000"/>
          <w:spacing w:val="3"/>
          <w:sz w:val="20"/>
        </w:rPr>
        <w:t>м</w:t>
      </w:r>
      <w:r>
        <w:rPr>
          <w:color w:val="000000"/>
          <w:spacing w:val="3"/>
          <w:sz w:val="20"/>
        </w:rPr>
        <w:t xml:space="preserve"> </w:t>
      </w:r>
      <w:r w:rsidRPr="00FF2478">
        <w:rPr>
          <w:color w:val="000000"/>
          <w:spacing w:val="3"/>
          <w:sz w:val="20"/>
        </w:rPr>
        <w:t xml:space="preserve"> </w:t>
      </w:r>
      <w:r w:rsidRPr="00FF2478">
        <w:rPr>
          <w:color w:val="000000"/>
          <w:spacing w:val="1"/>
          <w:sz w:val="20"/>
        </w:rPr>
        <w:t>у</w:t>
      </w:r>
      <w:r>
        <w:rPr>
          <w:color w:val="000000"/>
          <w:spacing w:val="1"/>
          <w:sz w:val="20"/>
        </w:rPr>
        <w:t xml:space="preserve"> </w:t>
      </w:r>
      <w:r w:rsidRPr="00FF2478">
        <w:rPr>
          <w:color w:val="000000"/>
          <w:spacing w:val="1"/>
          <w:sz w:val="20"/>
        </w:rPr>
        <w:t>п</w:t>
      </w:r>
      <w:r>
        <w:rPr>
          <w:color w:val="000000"/>
          <w:spacing w:val="1"/>
          <w:sz w:val="20"/>
        </w:rPr>
        <w:t xml:space="preserve"> </w:t>
      </w:r>
      <w:r w:rsidRPr="00FF2478">
        <w:rPr>
          <w:color w:val="000000"/>
          <w:spacing w:val="1"/>
          <w:sz w:val="20"/>
        </w:rPr>
        <w:t>р</w:t>
      </w:r>
      <w:r>
        <w:rPr>
          <w:color w:val="000000"/>
          <w:spacing w:val="1"/>
          <w:sz w:val="20"/>
        </w:rPr>
        <w:t xml:space="preserve"> </w:t>
      </w:r>
      <w:r w:rsidRPr="00FF2478">
        <w:rPr>
          <w:color w:val="000000"/>
          <w:spacing w:val="1"/>
          <w:sz w:val="20"/>
        </w:rPr>
        <w:t>у</w:t>
      </w:r>
      <w:r>
        <w:rPr>
          <w:color w:val="000000"/>
          <w:spacing w:val="1"/>
          <w:sz w:val="20"/>
        </w:rPr>
        <w:t xml:space="preserve"> </w:t>
      </w:r>
      <w:r w:rsidRPr="00FF2478">
        <w:rPr>
          <w:color w:val="000000"/>
          <w:spacing w:val="1"/>
          <w:sz w:val="20"/>
        </w:rPr>
        <w:t>г</w:t>
      </w:r>
      <w:r>
        <w:rPr>
          <w:color w:val="000000"/>
          <w:spacing w:val="1"/>
          <w:sz w:val="20"/>
        </w:rPr>
        <w:t xml:space="preserve"> </w:t>
      </w:r>
      <w:r w:rsidRPr="00FF2478">
        <w:rPr>
          <w:color w:val="000000"/>
          <w:spacing w:val="1"/>
          <w:sz w:val="20"/>
        </w:rPr>
        <w:t>о</w:t>
      </w:r>
      <w:r>
        <w:rPr>
          <w:color w:val="000000"/>
          <w:spacing w:val="1"/>
          <w:sz w:val="20"/>
        </w:rPr>
        <w:t xml:space="preserve"> </w:t>
      </w:r>
      <w:r w:rsidRPr="00FF2478">
        <w:rPr>
          <w:color w:val="000000"/>
          <w:spacing w:val="1"/>
          <w:sz w:val="20"/>
        </w:rPr>
        <w:t>с</w:t>
      </w:r>
      <w:r>
        <w:rPr>
          <w:color w:val="000000"/>
          <w:spacing w:val="1"/>
          <w:sz w:val="20"/>
        </w:rPr>
        <w:t xml:space="preserve"> </w:t>
      </w:r>
      <w:r w:rsidRPr="00FF2478">
        <w:rPr>
          <w:color w:val="000000"/>
          <w:spacing w:val="1"/>
          <w:sz w:val="20"/>
        </w:rPr>
        <w:t>т</w:t>
      </w:r>
      <w:r>
        <w:rPr>
          <w:color w:val="000000"/>
          <w:spacing w:val="1"/>
          <w:sz w:val="20"/>
        </w:rPr>
        <w:t xml:space="preserve"> </w:t>
      </w:r>
      <w:r w:rsidRPr="00FF2478">
        <w:rPr>
          <w:color w:val="000000"/>
          <w:spacing w:val="1"/>
          <w:sz w:val="20"/>
        </w:rPr>
        <w:t>и</w:t>
      </w:r>
      <w:r>
        <w:rPr>
          <w:color w:val="000000"/>
          <w:spacing w:val="1"/>
          <w:sz w:val="20"/>
        </w:rPr>
        <w:t xml:space="preserve"> </w:t>
      </w:r>
      <w:r w:rsidRPr="00FF2478">
        <w:rPr>
          <w:color w:val="000000"/>
          <w:spacing w:val="1"/>
          <w:sz w:val="20"/>
        </w:rPr>
        <w:t xml:space="preserve"> в</w:t>
      </w:r>
      <w:r>
        <w:rPr>
          <w:color w:val="000000"/>
          <w:spacing w:val="1"/>
          <w:sz w:val="20"/>
        </w:rPr>
        <w:t xml:space="preserve"> </w:t>
      </w:r>
      <w:r w:rsidRPr="00FF2478">
        <w:rPr>
          <w:color w:val="000000"/>
          <w:spacing w:val="1"/>
          <w:sz w:val="20"/>
        </w:rPr>
        <w:t>о</w:t>
      </w:r>
      <w:r>
        <w:rPr>
          <w:color w:val="000000"/>
          <w:spacing w:val="1"/>
          <w:sz w:val="20"/>
        </w:rPr>
        <w:t xml:space="preserve"> </w:t>
      </w:r>
      <w:r w:rsidRPr="00FF2478">
        <w:rPr>
          <w:color w:val="000000"/>
          <w:spacing w:val="1"/>
          <w:sz w:val="20"/>
        </w:rPr>
        <w:t>д</w:t>
      </w:r>
      <w:r>
        <w:rPr>
          <w:color w:val="000000"/>
          <w:spacing w:val="1"/>
          <w:sz w:val="20"/>
        </w:rPr>
        <w:t xml:space="preserve"> </w:t>
      </w:r>
      <w:r w:rsidRPr="00FF2478">
        <w:rPr>
          <w:color w:val="000000"/>
          <w:spacing w:val="1"/>
          <w:sz w:val="20"/>
        </w:rPr>
        <w:t>я</w:t>
      </w:r>
      <w:r>
        <w:rPr>
          <w:color w:val="000000"/>
          <w:spacing w:val="1"/>
          <w:sz w:val="20"/>
        </w:rPr>
        <w:t xml:space="preserve"> </w:t>
      </w:r>
      <w:r w:rsidRPr="00FF2478">
        <w:rPr>
          <w:color w:val="000000"/>
          <w:spacing w:val="1"/>
          <w:sz w:val="20"/>
        </w:rPr>
        <w:t>н</w:t>
      </w:r>
      <w:r>
        <w:rPr>
          <w:color w:val="000000"/>
          <w:spacing w:val="1"/>
          <w:sz w:val="20"/>
        </w:rPr>
        <w:t xml:space="preserve"> </w:t>
      </w:r>
      <w:r w:rsidRPr="00FF2478">
        <w:rPr>
          <w:color w:val="000000"/>
          <w:spacing w:val="1"/>
          <w:sz w:val="20"/>
        </w:rPr>
        <w:t>о</w:t>
      </w:r>
      <w:r>
        <w:rPr>
          <w:color w:val="000000"/>
          <w:spacing w:val="1"/>
          <w:sz w:val="20"/>
        </w:rPr>
        <w:t xml:space="preserve"> </w:t>
      </w:r>
      <w:r w:rsidRPr="00FF2478">
        <w:rPr>
          <w:color w:val="000000"/>
          <w:spacing w:val="1"/>
          <w:sz w:val="20"/>
        </w:rPr>
        <w:t>г</w:t>
      </w:r>
      <w:r>
        <w:rPr>
          <w:color w:val="000000"/>
          <w:spacing w:val="1"/>
          <w:sz w:val="20"/>
        </w:rPr>
        <w:t xml:space="preserve"> </w:t>
      </w:r>
      <w:r w:rsidRPr="00FF2478">
        <w:rPr>
          <w:color w:val="000000"/>
          <w:spacing w:val="1"/>
          <w:sz w:val="20"/>
        </w:rPr>
        <w:t>о</w:t>
      </w:r>
      <w:r>
        <w:rPr>
          <w:color w:val="000000"/>
          <w:spacing w:val="1"/>
          <w:sz w:val="20"/>
        </w:rPr>
        <w:t xml:space="preserve"> </w:t>
      </w:r>
      <w:r w:rsidRPr="00FF2478">
        <w:rPr>
          <w:color w:val="000000"/>
          <w:spacing w:val="1"/>
          <w:sz w:val="20"/>
        </w:rPr>
        <w:t xml:space="preserve"> п</w:t>
      </w:r>
      <w:r>
        <w:rPr>
          <w:color w:val="000000"/>
          <w:spacing w:val="1"/>
          <w:sz w:val="20"/>
        </w:rPr>
        <w:t xml:space="preserve"> </w:t>
      </w:r>
      <w:r w:rsidRPr="00FF2478">
        <w:rPr>
          <w:color w:val="000000"/>
          <w:spacing w:val="1"/>
          <w:sz w:val="20"/>
        </w:rPr>
        <w:t>а</w:t>
      </w:r>
      <w:r>
        <w:rPr>
          <w:color w:val="000000"/>
          <w:spacing w:val="1"/>
          <w:sz w:val="20"/>
        </w:rPr>
        <w:t xml:space="preserve"> </w:t>
      </w:r>
      <w:r w:rsidRPr="00FF2478">
        <w:rPr>
          <w:color w:val="000000"/>
          <w:spacing w:val="1"/>
          <w:sz w:val="20"/>
        </w:rPr>
        <w:t>р</w:t>
      </w:r>
      <w:r>
        <w:rPr>
          <w:color w:val="000000"/>
          <w:spacing w:val="1"/>
          <w:sz w:val="20"/>
        </w:rPr>
        <w:t xml:space="preserve"> </w:t>
      </w:r>
      <w:r w:rsidRPr="00FF2478">
        <w:rPr>
          <w:color w:val="000000"/>
          <w:spacing w:val="1"/>
          <w:sz w:val="20"/>
        </w:rPr>
        <w:t>а</w:t>
      </w:r>
      <w:r>
        <w:rPr>
          <w:color w:val="000000"/>
          <w:spacing w:val="1"/>
          <w:sz w:val="20"/>
        </w:rPr>
        <w:t xml:space="preserve"> </w:t>
      </w:r>
      <w:r>
        <w:rPr>
          <w:i/>
          <w:color w:val="000000"/>
          <w:spacing w:val="1"/>
          <w:sz w:val="20"/>
        </w:rPr>
        <w:t xml:space="preserve"> </w:t>
      </w:r>
      <w:r>
        <w:rPr>
          <w:i/>
          <w:color w:val="000000"/>
          <w:spacing w:val="3"/>
          <w:sz w:val="20"/>
          <w:lang w:val="en-US"/>
        </w:rPr>
        <w:t>d</w:t>
      </w:r>
      <w:r w:rsidR="00857033">
        <w:rPr>
          <w:i/>
          <w:color w:val="000000"/>
          <w:spacing w:val="3"/>
          <w:sz w:val="20"/>
        </w:rPr>
        <w:t xml:space="preserve"> </w:t>
      </w:r>
      <w:r>
        <w:rPr>
          <w:i/>
          <w:color w:val="000000"/>
          <w:spacing w:val="3"/>
          <w:sz w:val="20"/>
        </w:rPr>
        <w:t xml:space="preserve"> </w:t>
      </w:r>
      <w:r>
        <w:rPr>
          <w:color w:val="000000"/>
          <w:spacing w:val="3"/>
          <w:sz w:val="20"/>
        </w:rPr>
        <w:t>назыв</w:t>
      </w:r>
      <w:r>
        <w:rPr>
          <w:color w:val="000000"/>
          <w:spacing w:val="3"/>
          <w:sz w:val="20"/>
        </w:rPr>
        <w:t>а</w:t>
      </w:r>
      <w:r>
        <w:rPr>
          <w:color w:val="000000"/>
          <w:spacing w:val="3"/>
          <w:sz w:val="20"/>
        </w:rPr>
        <w:t xml:space="preserve">ется </w:t>
      </w:r>
      <w:r>
        <w:rPr>
          <w:color w:val="000000"/>
          <w:spacing w:val="1"/>
          <w:sz w:val="20"/>
        </w:rPr>
        <w:t xml:space="preserve">разность между </w:t>
      </w:r>
      <w:r>
        <w:rPr>
          <w:color w:val="000000"/>
          <w:spacing w:val="3"/>
          <w:sz w:val="20"/>
        </w:rPr>
        <w:t xml:space="preserve">давлением </w:t>
      </w:r>
      <w:r>
        <w:rPr>
          <w:color w:val="000000"/>
          <w:sz w:val="20"/>
        </w:rPr>
        <w:t>насыщенного водяного пара</w:t>
      </w:r>
      <w:r>
        <w:rPr>
          <w:color w:val="000000"/>
          <w:spacing w:val="1"/>
          <w:sz w:val="20"/>
        </w:rPr>
        <w:t xml:space="preserve"> </w:t>
      </w:r>
      <w:r>
        <w:rPr>
          <w:i/>
          <w:color w:val="000000"/>
          <w:spacing w:val="1"/>
          <w:sz w:val="20"/>
        </w:rPr>
        <w:t>Е</w:t>
      </w:r>
      <w:r>
        <w:rPr>
          <w:color w:val="000000"/>
          <w:spacing w:val="1"/>
          <w:sz w:val="20"/>
        </w:rPr>
        <w:t xml:space="preserve"> </w:t>
      </w:r>
      <w:r>
        <w:rPr>
          <w:color w:val="000000"/>
          <w:spacing w:val="3"/>
          <w:sz w:val="20"/>
        </w:rPr>
        <w:t>нах</w:t>
      </w:r>
      <w:r>
        <w:rPr>
          <w:color w:val="000000"/>
          <w:spacing w:val="3"/>
          <w:sz w:val="20"/>
        </w:rPr>
        <w:t>о</w:t>
      </w:r>
      <w:r>
        <w:rPr>
          <w:color w:val="000000"/>
          <w:spacing w:val="3"/>
          <w:sz w:val="20"/>
        </w:rPr>
        <w:t>дящегося в воздухе при данной температуре</w:t>
      </w:r>
      <w:r w:rsidR="00857033">
        <w:rPr>
          <w:color w:val="000000"/>
          <w:spacing w:val="3"/>
          <w:sz w:val="20"/>
        </w:rPr>
        <w:t>,</w:t>
      </w:r>
      <w:r>
        <w:rPr>
          <w:color w:val="000000"/>
          <w:spacing w:val="1"/>
          <w:sz w:val="20"/>
        </w:rPr>
        <w:t xml:space="preserve"> и </w:t>
      </w:r>
      <w:r>
        <w:rPr>
          <w:color w:val="000000"/>
          <w:spacing w:val="3"/>
          <w:sz w:val="20"/>
        </w:rPr>
        <w:t>парциальным давл</w:t>
      </w:r>
      <w:r>
        <w:rPr>
          <w:color w:val="000000"/>
          <w:spacing w:val="3"/>
          <w:sz w:val="20"/>
        </w:rPr>
        <w:t>е</w:t>
      </w:r>
      <w:r>
        <w:rPr>
          <w:color w:val="000000"/>
          <w:spacing w:val="3"/>
          <w:sz w:val="20"/>
        </w:rPr>
        <w:t xml:space="preserve">нием </w:t>
      </w:r>
      <w:r>
        <w:rPr>
          <w:i/>
          <w:color w:val="000000"/>
          <w:spacing w:val="3"/>
          <w:sz w:val="20"/>
        </w:rPr>
        <w:t>е</w:t>
      </w:r>
      <w:r>
        <w:rPr>
          <w:color w:val="000000"/>
          <w:spacing w:val="3"/>
          <w:sz w:val="20"/>
        </w:rPr>
        <w:t xml:space="preserve">. </w:t>
      </w:r>
      <w:r>
        <w:rPr>
          <w:color w:val="000000"/>
          <w:spacing w:val="7"/>
          <w:sz w:val="20"/>
        </w:rPr>
        <w:t>Дефицит упруг</w:t>
      </w:r>
      <w:r>
        <w:rPr>
          <w:color w:val="000000"/>
          <w:spacing w:val="7"/>
          <w:sz w:val="20"/>
        </w:rPr>
        <w:t>о</w:t>
      </w:r>
      <w:r>
        <w:rPr>
          <w:color w:val="000000"/>
          <w:spacing w:val="7"/>
          <w:sz w:val="20"/>
        </w:rPr>
        <w:t>сти водяного пара измеряется в гПа:</w:t>
      </w:r>
    </w:p>
    <w:p w:rsidR="00A049F1" w:rsidRDefault="00A049F1" w:rsidP="00A049F1">
      <w:pPr>
        <w:shd w:val="clear" w:color="auto" w:fill="FFFFFF"/>
        <w:spacing w:line="216" w:lineRule="auto"/>
        <w:ind w:firstLine="284"/>
        <w:jc w:val="both"/>
        <w:rPr>
          <w:color w:val="000000"/>
          <w:spacing w:val="7"/>
          <w:sz w:val="20"/>
        </w:rPr>
      </w:pPr>
    </w:p>
    <w:p w:rsidR="00A049F1" w:rsidRDefault="00A049F1" w:rsidP="00857033">
      <w:pPr>
        <w:shd w:val="clear" w:color="auto" w:fill="FFFFFF"/>
        <w:spacing w:line="216" w:lineRule="auto"/>
        <w:jc w:val="right"/>
        <w:rPr>
          <w:color w:val="000000"/>
          <w:spacing w:val="7"/>
          <w:sz w:val="20"/>
        </w:rPr>
      </w:pPr>
      <w:r w:rsidRPr="00857033">
        <w:rPr>
          <w:i/>
          <w:color w:val="000000"/>
          <w:sz w:val="20"/>
          <w:lang w:val="en-US"/>
        </w:rPr>
        <w:t>d</w:t>
      </w:r>
      <w:r w:rsidRPr="00857033">
        <w:rPr>
          <w:color w:val="000000"/>
          <w:sz w:val="20"/>
        </w:rPr>
        <w:t xml:space="preserve"> = р</w:t>
      </w:r>
      <w:r w:rsidRPr="00857033">
        <w:rPr>
          <w:color w:val="000000"/>
          <w:sz w:val="20"/>
          <w:vertAlign w:val="subscript"/>
        </w:rPr>
        <w:t>вп</w:t>
      </w:r>
      <w:r w:rsidRPr="00857033">
        <w:rPr>
          <w:color w:val="000000"/>
          <w:sz w:val="20"/>
        </w:rPr>
        <w:t xml:space="preserve"> – </w:t>
      </w:r>
      <w:r w:rsidRPr="00857033">
        <w:rPr>
          <w:sz w:val="20"/>
        </w:rPr>
        <w:t>р</w:t>
      </w:r>
      <w:r w:rsidRPr="00857033">
        <w:rPr>
          <w:sz w:val="20"/>
          <w:vertAlign w:val="subscript"/>
        </w:rPr>
        <w:t>нп</w:t>
      </w:r>
      <w:r w:rsidRPr="00857033">
        <w:rPr>
          <w:color w:val="000000"/>
          <w:sz w:val="20"/>
        </w:rPr>
        <w:t>.</w:t>
      </w:r>
      <w:r w:rsidRPr="00857033">
        <w:rPr>
          <w:color w:val="000000"/>
          <w:sz w:val="20"/>
        </w:rPr>
        <w:tab/>
      </w:r>
      <w:r>
        <w:rPr>
          <w:color w:val="000000"/>
          <w:spacing w:val="7"/>
          <w:sz w:val="20"/>
        </w:rPr>
        <w:tab/>
      </w:r>
      <w:r>
        <w:rPr>
          <w:color w:val="000000"/>
          <w:spacing w:val="7"/>
          <w:sz w:val="20"/>
        </w:rPr>
        <w:tab/>
        <w:t>(18.13)</w:t>
      </w:r>
    </w:p>
    <w:p w:rsidR="00A049F1" w:rsidRDefault="00A049F1" w:rsidP="00A049F1">
      <w:pPr>
        <w:shd w:val="clear" w:color="auto" w:fill="FFFFFF"/>
        <w:spacing w:line="216" w:lineRule="auto"/>
        <w:ind w:firstLine="284"/>
        <w:jc w:val="right"/>
        <w:rPr>
          <w:color w:val="000000"/>
          <w:spacing w:val="7"/>
          <w:sz w:val="20"/>
        </w:rPr>
      </w:pPr>
    </w:p>
    <w:p w:rsidR="00A049F1" w:rsidRDefault="00A049F1" w:rsidP="00A049F1">
      <w:pPr>
        <w:shd w:val="clear" w:color="auto" w:fill="FFFFFF"/>
        <w:spacing w:line="216" w:lineRule="auto"/>
        <w:ind w:firstLine="284"/>
        <w:jc w:val="both"/>
        <w:rPr>
          <w:sz w:val="20"/>
        </w:rPr>
      </w:pPr>
      <w:r w:rsidRPr="00FF2478">
        <w:rPr>
          <w:color w:val="000000"/>
          <w:spacing w:val="5"/>
          <w:sz w:val="20"/>
        </w:rPr>
        <w:t>Т</w:t>
      </w:r>
      <w:r>
        <w:rPr>
          <w:color w:val="000000"/>
          <w:spacing w:val="5"/>
          <w:sz w:val="20"/>
        </w:rPr>
        <w:t xml:space="preserve"> </w:t>
      </w:r>
      <w:r w:rsidRPr="00FF2478">
        <w:rPr>
          <w:color w:val="000000"/>
          <w:spacing w:val="5"/>
          <w:sz w:val="20"/>
        </w:rPr>
        <w:t>о</w:t>
      </w:r>
      <w:r>
        <w:rPr>
          <w:color w:val="000000"/>
          <w:spacing w:val="5"/>
          <w:sz w:val="20"/>
        </w:rPr>
        <w:t xml:space="preserve"> </w:t>
      </w:r>
      <w:r w:rsidRPr="00FF2478">
        <w:rPr>
          <w:color w:val="000000"/>
          <w:spacing w:val="5"/>
          <w:sz w:val="20"/>
        </w:rPr>
        <w:t>ч</w:t>
      </w:r>
      <w:r>
        <w:rPr>
          <w:color w:val="000000"/>
          <w:spacing w:val="5"/>
          <w:sz w:val="20"/>
        </w:rPr>
        <w:t xml:space="preserve"> </w:t>
      </w:r>
      <w:r w:rsidRPr="00FF2478">
        <w:rPr>
          <w:color w:val="000000"/>
          <w:spacing w:val="5"/>
          <w:sz w:val="20"/>
        </w:rPr>
        <w:t>к</w:t>
      </w:r>
      <w:r>
        <w:rPr>
          <w:color w:val="000000"/>
          <w:spacing w:val="5"/>
          <w:sz w:val="20"/>
        </w:rPr>
        <w:t xml:space="preserve"> </w:t>
      </w:r>
      <w:r w:rsidRPr="00FF2478">
        <w:rPr>
          <w:color w:val="000000"/>
          <w:spacing w:val="5"/>
          <w:sz w:val="20"/>
        </w:rPr>
        <w:t>о</w:t>
      </w:r>
      <w:r>
        <w:rPr>
          <w:color w:val="000000"/>
          <w:spacing w:val="5"/>
          <w:sz w:val="20"/>
        </w:rPr>
        <w:t xml:space="preserve"> </w:t>
      </w:r>
      <w:r w:rsidRPr="00FF2478">
        <w:rPr>
          <w:color w:val="000000"/>
          <w:spacing w:val="5"/>
          <w:sz w:val="20"/>
        </w:rPr>
        <w:t>й</w:t>
      </w:r>
      <w:r>
        <w:rPr>
          <w:color w:val="000000"/>
          <w:spacing w:val="5"/>
          <w:sz w:val="20"/>
        </w:rPr>
        <w:t xml:space="preserve"> </w:t>
      </w:r>
      <w:r w:rsidRPr="00FF2478">
        <w:rPr>
          <w:color w:val="000000"/>
          <w:spacing w:val="5"/>
          <w:sz w:val="20"/>
        </w:rPr>
        <w:t xml:space="preserve"> р</w:t>
      </w:r>
      <w:r>
        <w:rPr>
          <w:color w:val="000000"/>
          <w:spacing w:val="5"/>
          <w:sz w:val="20"/>
        </w:rPr>
        <w:t xml:space="preserve"> </w:t>
      </w:r>
      <w:r w:rsidRPr="00FF2478">
        <w:rPr>
          <w:color w:val="000000"/>
          <w:spacing w:val="5"/>
          <w:sz w:val="20"/>
        </w:rPr>
        <w:t>о</w:t>
      </w:r>
      <w:r>
        <w:rPr>
          <w:color w:val="000000"/>
          <w:spacing w:val="5"/>
          <w:sz w:val="20"/>
        </w:rPr>
        <w:t xml:space="preserve"> </w:t>
      </w:r>
      <w:r w:rsidRPr="00FF2478">
        <w:rPr>
          <w:color w:val="000000"/>
          <w:spacing w:val="5"/>
          <w:sz w:val="20"/>
        </w:rPr>
        <w:t>с</w:t>
      </w:r>
      <w:r>
        <w:rPr>
          <w:color w:val="000000"/>
          <w:spacing w:val="5"/>
          <w:sz w:val="20"/>
        </w:rPr>
        <w:t xml:space="preserve"> </w:t>
      </w:r>
      <w:r w:rsidRPr="00FF2478">
        <w:rPr>
          <w:color w:val="000000"/>
          <w:spacing w:val="5"/>
          <w:sz w:val="20"/>
        </w:rPr>
        <w:t>ы</w:t>
      </w:r>
      <w:r>
        <w:rPr>
          <w:color w:val="000000"/>
          <w:spacing w:val="5"/>
          <w:sz w:val="20"/>
        </w:rPr>
        <w:t xml:space="preserve"> </w:t>
      </w:r>
      <w:r>
        <w:rPr>
          <w:i/>
          <w:color w:val="000000"/>
          <w:spacing w:val="5"/>
          <w:sz w:val="20"/>
        </w:rPr>
        <w:t xml:space="preserve"> </w:t>
      </w:r>
      <w:r>
        <w:rPr>
          <w:i/>
          <w:color w:val="000000"/>
          <w:spacing w:val="5"/>
          <w:sz w:val="20"/>
          <w:lang w:val="en-US"/>
        </w:rPr>
        <w:t>t</w:t>
      </w:r>
      <w:r>
        <w:rPr>
          <w:i/>
          <w:color w:val="000000"/>
          <w:spacing w:val="5"/>
          <w:sz w:val="20"/>
          <w:vertAlign w:val="subscript"/>
        </w:rPr>
        <w:t>р</w:t>
      </w:r>
      <w:r>
        <w:rPr>
          <w:i/>
          <w:color w:val="000000"/>
          <w:spacing w:val="5"/>
          <w:sz w:val="20"/>
        </w:rPr>
        <w:t xml:space="preserve"> </w:t>
      </w:r>
      <w:r>
        <w:rPr>
          <w:color w:val="000000"/>
          <w:spacing w:val="5"/>
          <w:sz w:val="20"/>
        </w:rPr>
        <w:t>называется температура, до которой до</w:t>
      </w:r>
      <w:r>
        <w:rPr>
          <w:color w:val="000000"/>
          <w:spacing w:val="5"/>
          <w:sz w:val="20"/>
        </w:rPr>
        <w:t>л</w:t>
      </w:r>
      <w:r>
        <w:rPr>
          <w:color w:val="000000"/>
          <w:spacing w:val="5"/>
          <w:sz w:val="20"/>
        </w:rPr>
        <w:t xml:space="preserve">жен охладиться воздух при данном давлении, чтобы содержащийся в нем водяной пар стал насыщенным. </w:t>
      </w:r>
      <w:r>
        <w:rPr>
          <w:sz w:val="20"/>
        </w:rPr>
        <w:t xml:space="preserve">При </w:t>
      </w:r>
      <w:r>
        <w:rPr>
          <w:sz w:val="20"/>
          <w:lang w:val="en-US"/>
        </w:rPr>
        <w:t>f</w:t>
      </w:r>
      <w:r>
        <w:rPr>
          <w:sz w:val="20"/>
        </w:rPr>
        <w:t xml:space="preserve"> = 100 % фактическая температура воздуха совпадает с точкой росы. </w:t>
      </w:r>
    </w:p>
    <w:p w:rsidR="00857033" w:rsidRDefault="00A049F1" w:rsidP="00857033">
      <w:pPr>
        <w:shd w:val="clear" w:color="auto" w:fill="FFFFFF"/>
        <w:spacing w:line="216" w:lineRule="auto"/>
        <w:ind w:firstLine="284"/>
        <w:jc w:val="both"/>
        <w:rPr>
          <w:sz w:val="20"/>
        </w:rPr>
      </w:pPr>
      <w:r>
        <w:rPr>
          <w:sz w:val="20"/>
        </w:rPr>
        <w:t>Влажность воздуха может быть измерена несколькими методами. Наибольшее распространение получили психрометрический и гигр</w:t>
      </w:r>
      <w:r>
        <w:rPr>
          <w:sz w:val="20"/>
        </w:rPr>
        <w:t>о</w:t>
      </w:r>
      <w:r>
        <w:rPr>
          <w:sz w:val="20"/>
        </w:rPr>
        <w:t>метрический методы. Приборы, которые используются при измерении влажности воздуха психрометрическим методом, называются психр</w:t>
      </w:r>
      <w:r>
        <w:rPr>
          <w:sz w:val="20"/>
        </w:rPr>
        <w:t>о</w:t>
      </w:r>
      <w:r w:rsidR="00857033">
        <w:rPr>
          <w:sz w:val="20"/>
        </w:rPr>
        <w:t>метрами.</w:t>
      </w:r>
    </w:p>
    <w:p w:rsidR="00A049F1" w:rsidRDefault="00A049F1" w:rsidP="00857033">
      <w:pPr>
        <w:shd w:val="clear" w:color="auto" w:fill="FFFFFF"/>
        <w:spacing w:line="216" w:lineRule="auto"/>
        <w:ind w:firstLine="284"/>
        <w:jc w:val="both"/>
        <w:rPr>
          <w:sz w:val="20"/>
        </w:rPr>
      </w:pPr>
      <w:r w:rsidRPr="00FF2478">
        <w:rPr>
          <w:sz w:val="20"/>
        </w:rPr>
        <w:t>П</w:t>
      </w:r>
      <w:r>
        <w:rPr>
          <w:sz w:val="20"/>
        </w:rPr>
        <w:t xml:space="preserve"> </w:t>
      </w:r>
      <w:r w:rsidRPr="00FF2478">
        <w:rPr>
          <w:sz w:val="20"/>
        </w:rPr>
        <w:t>с</w:t>
      </w:r>
      <w:r>
        <w:rPr>
          <w:sz w:val="20"/>
        </w:rPr>
        <w:t xml:space="preserve"> </w:t>
      </w:r>
      <w:r w:rsidRPr="00FF2478">
        <w:rPr>
          <w:sz w:val="20"/>
        </w:rPr>
        <w:t>и</w:t>
      </w:r>
      <w:r>
        <w:rPr>
          <w:sz w:val="20"/>
        </w:rPr>
        <w:t xml:space="preserve"> </w:t>
      </w:r>
      <w:r w:rsidRPr="00FF2478">
        <w:rPr>
          <w:sz w:val="20"/>
        </w:rPr>
        <w:t>х</w:t>
      </w:r>
      <w:r>
        <w:rPr>
          <w:sz w:val="20"/>
        </w:rPr>
        <w:t xml:space="preserve"> </w:t>
      </w:r>
      <w:r w:rsidRPr="00FF2478">
        <w:rPr>
          <w:sz w:val="20"/>
        </w:rPr>
        <w:t>р</w:t>
      </w:r>
      <w:r>
        <w:rPr>
          <w:sz w:val="20"/>
        </w:rPr>
        <w:t xml:space="preserve"> </w:t>
      </w:r>
      <w:r w:rsidRPr="00FF2478">
        <w:rPr>
          <w:sz w:val="20"/>
        </w:rPr>
        <w:t>о</w:t>
      </w:r>
      <w:r>
        <w:rPr>
          <w:sz w:val="20"/>
        </w:rPr>
        <w:t xml:space="preserve"> </w:t>
      </w:r>
      <w:r w:rsidRPr="00FF2478">
        <w:rPr>
          <w:sz w:val="20"/>
        </w:rPr>
        <w:t>м</w:t>
      </w:r>
      <w:r>
        <w:rPr>
          <w:sz w:val="20"/>
        </w:rPr>
        <w:t xml:space="preserve"> </w:t>
      </w:r>
      <w:r w:rsidRPr="00FF2478">
        <w:rPr>
          <w:sz w:val="20"/>
        </w:rPr>
        <w:t>е</w:t>
      </w:r>
      <w:r>
        <w:rPr>
          <w:sz w:val="20"/>
        </w:rPr>
        <w:t xml:space="preserve"> </w:t>
      </w:r>
      <w:r w:rsidRPr="00FF2478">
        <w:rPr>
          <w:sz w:val="20"/>
        </w:rPr>
        <w:t>т</w:t>
      </w:r>
      <w:r>
        <w:rPr>
          <w:sz w:val="20"/>
        </w:rPr>
        <w:t xml:space="preserve"> </w:t>
      </w:r>
      <w:r w:rsidRPr="00FF2478">
        <w:rPr>
          <w:sz w:val="20"/>
        </w:rPr>
        <w:t>р</w:t>
      </w:r>
      <w:r>
        <w:rPr>
          <w:sz w:val="20"/>
        </w:rPr>
        <w:t xml:space="preserve"> </w:t>
      </w:r>
      <w:r w:rsidRPr="00FF2478">
        <w:rPr>
          <w:sz w:val="20"/>
        </w:rPr>
        <w:t>и</w:t>
      </w:r>
      <w:r>
        <w:rPr>
          <w:sz w:val="20"/>
        </w:rPr>
        <w:t xml:space="preserve"> </w:t>
      </w:r>
      <w:r w:rsidRPr="00FF2478">
        <w:rPr>
          <w:sz w:val="20"/>
        </w:rPr>
        <w:t>ч</w:t>
      </w:r>
      <w:r>
        <w:rPr>
          <w:sz w:val="20"/>
        </w:rPr>
        <w:t xml:space="preserve"> </w:t>
      </w:r>
      <w:r w:rsidRPr="00FF2478">
        <w:rPr>
          <w:sz w:val="20"/>
        </w:rPr>
        <w:t>е</w:t>
      </w:r>
      <w:r>
        <w:rPr>
          <w:sz w:val="20"/>
        </w:rPr>
        <w:t xml:space="preserve"> </w:t>
      </w:r>
      <w:r w:rsidRPr="00FF2478">
        <w:rPr>
          <w:sz w:val="20"/>
        </w:rPr>
        <w:t>с</w:t>
      </w:r>
      <w:r>
        <w:rPr>
          <w:sz w:val="20"/>
        </w:rPr>
        <w:t xml:space="preserve"> </w:t>
      </w:r>
      <w:r w:rsidRPr="00FF2478">
        <w:rPr>
          <w:sz w:val="20"/>
        </w:rPr>
        <w:t>к</w:t>
      </w:r>
      <w:r>
        <w:rPr>
          <w:sz w:val="20"/>
        </w:rPr>
        <w:t xml:space="preserve"> </w:t>
      </w:r>
      <w:r w:rsidRPr="00FF2478">
        <w:rPr>
          <w:sz w:val="20"/>
        </w:rPr>
        <w:t>и</w:t>
      </w:r>
      <w:r>
        <w:rPr>
          <w:sz w:val="20"/>
        </w:rPr>
        <w:t xml:space="preserve"> </w:t>
      </w:r>
      <w:r w:rsidRPr="00FF2478">
        <w:rPr>
          <w:sz w:val="20"/>
        </w:rPr>
        <w:t>й</w:t>
      </w:r>
      <w:r>
        <w:rPr>
          <w:sz w:val="20"/>
        </w:rPr>
        <w:t xml:space="preserve"> </w:t>
      </w:r>
      <w:r w:rsidRPr="00FF2478">
        <w:rPr>
          <w:sz w:val="20"/>
        </w:rPr>
        <w:t xml:space="preserve"> м</w:t>
      </w:r>
      <w:r>
        <w:rPr>
          <w:sz w:val="20"/>
        </w:rPr>
        <w:t xml:space="preserve"> </w:t>
      </w:r>
      <w:r w:rsidRPr="00FF2478">
        <w:rPr>
          <w:sz w:val="20"/>
        </w:rPr>
        <w:t>е</w:t>
      </w:r>
      <w:r>
        <w:rPr>
          <w:sz w:val="20"/>
        </w:rPr>
        <w:t xml:space="preserve"> </w:t>
      </w:r>
      <w:r w:rsidRPr="00FF2478">
        <w:rPr>
          <w:sz w:val="20"/>
        </w:rPr>
        <w:t>т</w:t>
      </w:r>
      <w:r>
        <w:rPr>
          <w:sz w:val="20"/>
        </w:rPr>
        <w:t xml:space="preserve"> </w:t>
      </w:r>
      <w:r w:rsidRPr="00FF2478">
        <w:rPr>
          <w:sz w:val="20"/>
        </w:rPr>
        <w:t>о</w:t>
      </w:r>
      <w:r>
        <w:rPr>
          <w:sz w:val="20"/>
        </w:rPr>
        <w:t xml:space="preserve"> </w:t>
      </w:r>
      <w:r w:rsidRPr="00FF2478">
        <w:rPr>
          <w:sz w:val="20"/>
        </w:rPr>
        <w:t>д.</w:t>
      </w:r>
      <w:r>
        <w:rPr>
          <w:sz w:val="20"/>
        </w:rPr>
        <w:t xml:space="preserve"> Влажность воздуха опред</w:t>
      </w:r>
      <w:r>
        <w:rPr>
          <w:sz w:val="20"/>
        </w:rPr>
        <w:t>е</w:t>
      </w:r>
      <w:r>
        <w:rPr>
          <w:sz w:val="20"/>
        </w:rPr>
        <w:t>ляется по разности показаний двух одинаковых психрометрич</w:t>
      </w:r>
      <w:r>
        <w:rPr>
          <w:sz w:val="20"/>
        </w:rPr>
        <w:t>е</w:t>
      </w:r>
      <w:r>
        <w:rPr>
          <w:sz w:val="20"/>
        </w:rPr>
        <w:t>ских термометров</w:t>
      </w:r>
      <w:r w:rsidR="00857033">
        <w:rPr>
          <w:sz w:val="20"/>
        </w:rPr>
        <w:t xml:space="preserve"> </w:t>
      </w:r>
      <w:r>
        <w:rPr>
          <w:sz w:val="20"/>
        </w:rPr>
        <w:t>– сухого и смоченного. С поверхности резервуара см</w:t>
      </w:r>
      <w:r>
        <w:rPr>
          <w:sz w:val="20"/>
        </w:rPr>
        <w:t>о</w:t>
      </w:r>
      <w:r>
        <w:rPr>
          <w:sz w:val="20"/>
        </w:rPr>
        <w:t>ченного термометра происходит испарение, которое зависит от вла</w:t>
      </w:r>
      <w:r>
        <w:rPr>
          <w:sz w:val="20"/>
        </w:rPr>
        <w:t>ж</w:t>
      </w:r>
      <w:r>
        <w:rPr>
          <w:sz w:val="20"/>
        </w:rPr>
        <w:t>ности окружающего воздуха. Чем суше воздух, тем интенсивнее исп</w:t>
      </w:r>
      <w:r>
        <w:rPr>
          <w:sz w:val="20"/>
        </w:rPr>
        <w:t>а</w:t>
      </w:r>
      <w:r>
        <w:rPr>
          <w:sz w:val="20"/>
        </w:rPr>
        <w:t>рение с резервуара смоченного термометра и тем ниже его пок</w:t>
      </w:r>
      <w:r>
        <w:rPr>
          <w:sz w:val="20"/>
        </w:rPr>
        <w:t>а</w:t>
      </w:r>
      <w:r>
        <w:rPr>
          <w:sz w:val="20"/>
        </w:rPr>
        <w:t>зания по сравнению с сухим термометром. Следовательно, по разности пок</w:t>
      </w:r>
      <w:r>
        <w:rPr>
          <w:sz w:val="20"/>
        </w:rPr>
        <w:t>а</w:t>
      </w:r>
      <w:r>
        <w:rPr>
          <w:sz w:val="20"/>
        </w:rPr>
        <w:t>заний сухого и смоченного термометров можно определить вла</w:t>
      </w:r>
      <w:r>
        <w:rPr>
          <w:sz w:val="20"/>
        </w:rPr>
        <w:t>ж</w:t>
      </w:r>
      <w:r>
        <w:rPr>
          <w:sz w:val="20"/>
        </w:rPr>
        <w:t>ность во</w:t>
      </w:r>
      <w:r>
        <w:rPr>
          <w:sz w:val="20"/>
        </w:rPr>
        <w:t>з</w:t>
      </w:r>
      <w:r>
        <w:rPr>
          <w:sz w:val="20"/>
        </w:rPr>
        <w:t>духа.</w:t>
      </w:r>
    </w:p>
    <w:p w:rsidR="00A049F1" w:rsidRDefault="00A049F1" w:rsidP="00A049F1">
      <w:pPr>
        <w:shd w:val="clear" w:color="auto" w:fill="FFFFFF"/>
        <w:spacing w:line="216" w:lineRule="auto"/>
        <w:ind w:firstLine="284"/>
        <w:jc w:val="both"/>
        <w:rPr>
          <w:sz w:val="20"/>
        </w:rPr>
      </w:pPr>
      <w:r w:rsidRPr="00FF2478">
        <w:rPr>
          <w:sz w:val="20"/>
        </w:rPr>
        <w:lastRenderedPageBreak/>
        <w:t>Г</w:t>
      </w:r>
      <w:r>
        <w:rPr>
          <w:sz w:val="20"/>
        </w:rPr>
        <w:t xml:space="preserve"> </w:t>
      </w:r>
      <w:r w:rsidRPr="00FF2478">
        <w:rPr>
          <w:sz w:val="20"/>
        </w:rPr>
        <w:t>и</w:t>
      </w:r>
      <w:r>
        <w:rPr>
          <w:sz w:val="20"/>
        </w:rPr>
        <w:t xml:space="preserve"> </w:t>
      </w:r>
      <w:r w:rsidRPr="00FF2478">
        <w:rPr>
          <w:sz w:val="20"/>
        </w:rPr>
        <w:t>г</w:t>
      </w:r>
      <w:r>
        <w:rPr>
          <w:sz w:val="20"/>
        </w:rPr>
        <w:t xml:space="preserve"> </w:t>
      </w:r>
      <w:r w:rsidRPr="00FF2478">
        <w:rPr>
          <w:sz w:val="20"/>
        </w:rPr>
        <w:t>р</w:t>
      </w:r>
      <w:r>
        <w:rPr>
          <w:sz w:val="20"/>
        </w:rPr>
        <w:t xml:space="preserve"> </w:t>
      </w:r>
      <w:r w:rsidRPr="00FF2478">
        <w:rPr>
          <w:sz w:val="20"/>
        </w:rPr>
        <w:t>о</w:t>
      </w:r>
      <w:r>
        <w:rPr>
          <w:sz w:val="20"/>
        </w:rPr>
        <w:t xml:space="preserve"> </w:t>
      </w:r>
      <w:r w:rsidRPr="00FF2478">
        <w:rPr>
          <w:sz w:val="20"/>
        </w:rPr>
        <w:t>м</w:t>
      </w:r>
      <w:r>
        <w:rPr>
          <w:sz w:val="20"/>
        </w:rPr>
        <w:t xml:space="preserve"> </w:t>
      </w:r>
      <w:r w:rsidRPr="00FF2478">
        <w:rPr>
          <w:sz w:val="20"/>
        </w:rPr>
        <w:t>е</w:t>
      </w:r>
      <w:r>
        <w:rPr>
          <w:sz w:val="20"/>
        </w:rPr>
        <w:t xml:space="preserve"> </w:t>
      </w:r>
      <w:r w:rsidRPr="00FF2478">
        <w:rPr>
          <w:sz w:val="20"/>
        </w:rPr>
        <w:t>т</w:t>
      </w:r>
      <w:r>
        <w:rPr>
          <w:sz w:val="20"/>
        </w:rPr>
        <w:t xml:space="preserve"> </w:t>
      </w:r>
      <w:r w:rsidRPr="00FF2478">
        <w:rPr>
          <w:sz w:val="20"/>
        </w:rPr>
        <w:t>р</w:t>
      </w:r>
      <w:r>
        <w:rPr>
          <w:sz w:val="20"/>
        </w:rPr>
        <w:t xml:space="preserve"> </w:t>
      </w:r>
      <w:r w:rsidRPr="00FF2478">
        <w:rPr>
          <w:sz w:val="20"/>
        </w:rPr>
        <w:t>и</w:t>
      </w:r>
      <w:r>
        <w:rPr>
          <w:sz w:val="20"/>
        </w:rPr>
        <w:t xml:space="preserve"> </w:t>
      </w:r>
      <w:r w:rsidRPr="00FF2478">
        <w:rPr>
          <w:sz w:val="20"/>
        </w:rPr>
        <w:t>ч</w:t>
      </w:r>
      <w:r>
        <w:rPr>
          <w:sz w:val="20"/>
        </w:rPr>
        <w:t xml:space="preserve"> </w:t>
      </w:r>
      <w:r w:rsidRPr="00FF2478">
        <w:rPr>
          <w:sz w:val="20"/>
        </w:rPr>
        <w:t>е</w:t>
      </w:r>
      <w:r>
        <w:rPr>
          <w:sz w:val="20"/>
        </w:rPr>
        <w:t xml:space="preserve"> </w:t>
      </w:r>
      <w:r w:rsidRPr="00FF2478">
        <w:rPr>
          <w:sz w:val="20"/>
        </w:rPr>
        <w:t>с</w:t>
      </w:r>
      <w:r>
        <w:rPr>
          <w:sz w:val="20"/>
        </w:rPr>
        <w:t xml:space="preserve"> </w:t>
      </w:r>
      <w:r w:rsidRPr="00FF2478">
        <w:rPr>
          <w:sz w:val="20"/>
        </w:rPr>
        <w:t>к</w:t>
      </w:r>
      <w:r>
        <w:rPr>
          <w:sz w:val="20"/>
        </w:rPr>
        <w:t xml:space="preserve"> </w:t>
      </w:r>
      <w:r w:rsidRPr="00FF2478">
        <w:rPr>
          <w:sz w:val="20"/>
        </w:rPr>
        <w:t>и</w:t>
      </w:r>
      <w:r>
        <w:rPr>
          <w:sz w:val="20"/>
        </w:rPr>
        <w:t xml:space="preserve"> </w:t>
      </w:r>
      <w:r w:rsidRPr="00FF2478">
        <w:rPr>
          <w:sz w:val="20"/>
        </w:rPr>
        <w:t>й</w:t>
      </w:r>
      <w:r>
        <w:rPr>
          <w:sz w:val="20"/>
        </w:rPr>
        <w:t xml:space="preserve"> </w:t>
      </w:r>
      <w:r w:rsidRPr="00FF2478">
        <w:rPr>
          <w:sz w:val="20"/>
        </w:rPr>
        <w:t xml:space="preserve"> м</w:t>
      </w:r>
      <w:r>
        <w:rPr>
          <w:sz w:val="20"/>
        </w:rPr>
        <w:t xml:space="preserve"> </w:t>
      </w:r>
      <w:r w:rsidRPr="00FF2478">
        <w:rPr>
          <w:sz w:val="20"/>
        </w:rPr>
        <w:t>е</w:t>
      </w:r>
      <w:r>
        <w:rPr>
          <w:sz w:val="20"/>
        </w:rPr>
        <w:t xml:space="preserve"> </w:t>
      </w:r>
      <w:r w:rsidRPr="00FF2478">
        <w:rPr>
          <w:sz w:val="20"/>
        </w:rPr>
        <w:t>т</w:t>
      </w:r>
      <w:r>
        <w:rPr>
          <w:sz w:val="20"/>
        </w:rPr>
        <w:t xml:space="preserve"> </w:t>
      </w:r>
      <w:r w:rsidRPr="00FF2478">
        <w:rPr>
          <w:sz w:val="20"/>
        </w:rPr>
        <w:t>о</w:t>
      </w:r>
      <w:r>
        <w:rPr>
          <w:sz w:val="20"/>
        </w:rPr>
        <w:t xml:space="preserve"> </w:t>
      </w:r>
      <w:r w:rsidRPr="00FF2478">
        <w:rPr>
          <w:sz w:val="20"/>
        </w:rPr>
        <w:t>д</w:t>
      </w:r>
      <w:r>
        <w:rPr>
          <w:sz w:val="20"/>
        </w:rPr>
        <w:t xml:space="preserve">  измерения влажности воздуха основан на использовании свойства обезжиренного человеческого в</w:t>
      </w:r>
      <w:r>
        <w:rPr>
          <w:sz w:val="20"/>
        </w:rPr>
        <w:t>о</w:t>
      </w:r>
      <w:r>
        <w:rPr>
          <w:sz w:val="20"/>
        </w:rPr>
        <w:t>лоса менять свою длину при изменении влажности окружающего во</w:t>
      </w:r>
      <w:r>
        <w:rPr>
          <w:sz w:val="20"/>
        </w:rPr>
        <w:t>з</w:t>
      </w:r>
      <w:r>
        <w:rPr>
          <w:sz w:val="20"/>
        </w:rPr>
        <w:t>духа. Удлинение волоса с изменением относительной влажности во</w:t>
      </w:r>
      <w:r>
        <w:rPr>
          <w:sz w:val="20"/>
        </w:rPr>
        <w:t>з</w:t>
      </w:r>
      <w:r>
        <w:rPr>
          <w:sz w:val="20"/>
        </w:rPr>
        <w:t>духа происх</w:t>
      </w:r>
      <w:r>
        <w:rPr>
          <w:sz w:val="20"/>
        </w:rPr>
        <w:t>о</w:t>
      </w:r>
      <w:r>
        <w:rPr>
          <w:sz w:val="20"/>
        </w:rPr>
        <w:t xml:space="preserve">дит неравномерно. </w:t>
      </w:r>
    </w:p>
    <w:p w:rsidR="00A049F1" w:rsidRDefault="00A049F1" w:rsidP="00A049F1">
      <w:pPr>
        <w:shd w:val="clear" w:color="auto" w:fill="FFFFFF"/>
        <w:spacing w:line="216" w:lineRule="auto"/>
        <w:ind w:firstLine="284"/>
        <w:jc w:val="both"/>
        <w:rPr>
          <w:sz w:val="20"/>
        </w:rPr>
      </w:pPr>
      <w:r w:rsidRPr="00FF2478">
        <w:rPr>
          <w:sz w:val="20"/>
        </w:rPr>
        <w:t>С</w:t>
      </w:r>
      <w:r>
        <w:rPr>
          <w:sz w:val="20"/>
        </w:rPr>
        <w:t xml:space="preserve"> </w:t>
      </w:r>
      <w:r w:rsidRPr="00FF2478">
        <w:rPr>
          <w:sz w:val="20"/>
        </w:rPr>
        <w:t>т</w:t>
      </w:r>
      <w:r>
        <w:rPr>
          <w:sz w:val="20"/>
        </w:rPr>
        <w:t xml:space="preserve"> </w:t>
      </w:r>
      <w:r w:rsidRPr="00FF2478">
        <w:rPr>
          <w:sz w:val="20"/>
        </w:rPr>
        <w:t>а</w:t>
      </w:r>
      <w:r>
        <w:rPr>
          <w:sz w:val="20"/>
        </w:rPr>
        <w:t xml:space="preserve"> </w:t>
      </w:r>
      <w:r w:rsidRPr="00FF2478">
        <w:rPr>
          <w:sz w:val="20"/>
        </w:rPr>
        <w:t>н</w:t>
      </w:r>
      <w:r>
        <w:rPr>
          <w:sz w:val="20"/>
        </w:rPr>
        <w:t xml:space="preserve"> </w:t>
      </w:r>
      <w:r w:rsidRPr="00FF2478">
        <w:rPr>
          <w:sz w:val="20"/>
        </w:rPr>
        <w:t>ц</w:t>
      </w:r>
      <w:r>
        <w:rPr>
          <w:sz w:val="20"/>
        </w:rPr>
        <w:t xml:space="preserve"> </w:t>
      </w:r>
      <w:r w:rsidRPr="00FF2478">
        <w:rPr>
          <w:sz w:val="20"/>
        </w:rPr>
        <w:t>и</w:t>
      </w:r>
      <w:r>
        <w:rPr>
          <w:sz w:val="20"/>
        </w:rPr>
        <w:t xml:space="preserve"> </w:t>
      </w:r>
      <w:r w:rsidRPr="00FF2478">
        <w:rPr>
          <w:sz w:val="20"/>
        </w:rPr>
        <w:t>о</w:t>
      </w:r>
      <w:r>
        <w:rPr>
          <w:sz w:val="20"/>
        </w:rPr>
        <w:t xml:space="preserve"> </w:t>
      </w:r>
      <w:r w:rsidRPr="00FF2478">
        <w:rPr>
          <w:sz w:val="20"/>
        </w:rPr>
        <w:t>н</w:t>
      </w:r>
      <w:r>
        <w:rPr>
          <w:sz w:val="20"/>
        </w:rPr>
        <w:t xml:space="preserve"> </w:t>
      </w:r>
      <w:r w:rsidRPr="00FF2478">
        <w:rPr>
          <w:sz w:val="20"/>
        </w:rPr>
        <w:t>н</w:t>
      </w:r>
      <w:r>
        <w:rPr>
          <w:sz w:val="20"/>
        </w:rPr>
        <w:t xml:space="preserve"> </w:t>
      </w:r>
      <w:r w:rsidRPr="00FF2478">
        <w:rPr>
          <w:sz w:val="20"/>
        </w:rPr>
        <w:t>ы</w:t>
      </w:r>
      <w:r>
        <w:rPr>
          <w:sz w:val="20"/>
        </w:rPr>
        <w:t xml:space="preserve"> </w:t>
      </w:r>
      <w:r w:rsidRPr="00FF2478">
        <w:rPr>
          <w:sz w:val="20"/>
        </w:rPr>
        <w:t>й</w:t>
      </w:r>
      <w:r>
        <w:rPr>
          <w:sz w:val="20"/>
        </w:rPr>
        <w:t xml:space="preserve"> </w:t>
      </w:r>
      <w:r w:rsidRPr="00FF2478">
        <w:rPr>
          <w:sz w:val="20"/>
        </w:rPr>
        <w:t xml:space="preserve"> п</w:t>
      </w:r>
      <w:r>
        <w:rPr>
          <w:sz w:val="20"/>
        </w:rPr>
        <w:t xml:space="preserve"> </w:t>
      </w:r>
      <w:r w:rsidRPr="00FF2478">
        <w:rPr>
          <w:sz w:val="20"/>
        </w:rPr>
        <w:t>с</w:t>
      </w:r>
      <w:r>
        <w:rPr>
          <w:sz w:val="20"/>
        </w:rPr>
        <w:t xml:space="preserve"> </w:t>
      </w:r>
      <w:r w:rsidRPr="00FF2478">
        <w:rPr>
          <w:sz w:val="20"/>
        </w:rPr>
        <w:t>и</w:t>
      </w:r>
      <w:r>
        <w:rPr>
          <w:sz w:val="20"/>
        </w:rPr>
        <w:t xml:space="preserve"> </w:t>
      </w:r>
      <w:r w:rsidRPr="00FF2478">
        <w:rPr>
          <w:sz w:val="20"/>
        </w:rPr>
        <w:t>х</w:t>
      </w:r>
      <w:r>
        <w:rPr>
          <w:sz w:val="20"/>
        </w:rPr>
        <w:t xml:space="preserve"> </w:t>
      </w:r>
      <w:r w:rsidRPr="00FF2478">
        <w:rPr>
          <w:sz w:val="20"/>
        </w:rPr>
        <w:t>р</w:t>
      </w:r>
      <w:r>
        <w:rPr>
          <w:sz w:val="20"/>
        </w:rPr>
        <w:t xml:space="preserve"> </w:t>
      </w:r>
      <w:r w:rsidRPr="00FF2478">
        <w:rPr>
          <w:sz w:val="20"/>
        </w:rPr>
        <w:t>о</w:t>
      </w:r>
      <w:r>
        <w:rPr>
          <w:sz w:val="20"/>
        </w:rPr>
        <w:t xml:space="preserve"> </w:t>
      </w:r>
      <w:r w:rsidRPr="00FF2478">
        <w:rPr>
          <w:sz w:val="20"/>
        </w:rPr>
        <w:t>м</w:t>
      </w:r>
      <w:r>
        <w:rPr>
          <w:sz w:val="20"/>
        </w:rPr>
        <w:t xml:space="preserve"> </w:t>
      </w:r>
      <w:r w:rsidRPr="00FF2478">
        <w:rPr>
          <w:sz w:val="20"/>
        </w:rPr>
        <w:t>е</w:t>
      </w:r>
      <w:r>
        <w:rPr>
          <w:sz w:val="20"/>
        </w:rPr>
        <w:t xml:space="preserve"> </w:t>
      </w:r>
      <w:r w:rsidRPr="00FF2478">
        <w:rPr>
          <w:sz w:val="20"/>
        </w:rPr>
        <w:t>т</w:t>
      </w:r>
      <w:r>
        <w:rPr>
          <w:sz w:val="20"/>
        </w:rPr>
        <w:t xml:space="preserve"> </w:t>
      </w:r>
      <w:r w:rsidRPr="00FF2478">
        <w:rPr>
          <w:sz w:val="20"/>
        </w:rPr>
        <w:t>р</w:t>
      </w:r>
      <w:r>
        <w:rPr>
          <w:sz w:val="20"/>
        </w:rPr>
        <w:t xml:space="preserve">  состоит из двух одинаковых психрометров с ценой деления 0,2°, помещенных рядом на особом штативе в психрометрической будке и стаканчика для дистиллирова</w:t>
      </w:r>
      <w:r>
        <w:rPr>
          <w:sz w:val="20"/>
        </w:rPr>
        <w:t>н</w:t>
      </w:r>
      <w:r>
        <w:rPr>
          <w:sz w:val="20"/>
        </w:rPr>
        <w:t>ной воды (см. рис. 17.7). Левый термометр – «сухой», предназначен для измер</w:t>
      </w:r>
      <w:r>
        <w:rPr>
          <w:sz w:val="20"/>
        </w:rPr>
        <w:t>е</w:t>
      </w:r>
      <w:r>
        <w:rPr>
          <w:sz w:val="20"/>
        </w:rPr>
        <w:t>ния температуры воздуха, а правый – «смоченный», служит для измерения температуры собственного резервуара. Резервуар см</w:t>
      </w:r>
      <w:r>
        <w:rPr>
          <w:sz w:val="20"/>
        </w:rPr>
        <w:t>о</w:t>
      </w:r>
      <w:r>
        <w:rPr>
          <w:sz w:val="20"/>
        </w:rPr>
        <w:t xml:space="preserve">ченного термометра плотно обернут батистом, нижний конец которого погружен в стаканчик с дистиллированной водой </w:t>
      </w:r>
      <w:r>
        <w:rPr>
          <w:i/>
          <w:sz w:val="20"/>
        </w:rPr>
        <w:t>2</w:t>
      </w:r>
      <w:r>
        <w:rPr>
          <w:sz w:val="20"/>
        </w:rPr>
        <w:t>. При помощи бат</w:t>
      </w:r>
      <w:r>
        <w:rPr>
          <w:sz w:val="20"/>
        </w:rPr>
        <w:t>и</w:t>
      </w:r>
      <w:r>
        <w:rPr>
          <w:sz w:val="20"/>
        </w:rPr>
        <w:t>ста обеспечивается капиллярное поступление воды к поверхности р</w:t>
      </w:r>
      <w:r>
        <w:rPr>
          <w:sz w:val="20"/>
        </w:rPr>
        <w:t>е</w:t>
      </w:r>
      <w:r>
        <w:rPr>
          <w:sz w:val="20"/>
        </w:rPr>
        <w:t>зервуара и беспрерывное поддержание его во влажном состоянии.</w:t>
      </w:r>
    </w:p>
    <w:p w:rsidR="00A049F1" w:rsidRDefault="00A049F1" w:rsidP="00A049F1">
      <w:pPr>
        <w:shd w:val="clear" w:color="auto" w:fill="FFFFFF"/>
        <w:spacing w:line="216" w:lineRule="auto"/>
        <w:ind w:firstLine="284"/>
        <w:jc w:val="both"/>
        <w:rPr>
          <w:sz w:val="20"/>
        </w:rPr>
      </w:pPr>
      <w:r>
        <w:rPr>
          <w:sz w:val="20"/>
        </w:rPr>
        <w:t>Отсчеты по психрометрическим термометрам производят быстро, причем сначала отсчитывают десятые доли, а потом целые градусы. Для определения влажности воздуха психрометры используются при температурах не ниже – 10°С.</w:t>
      </w:r>
    </w:p>
    <w:p w:rsidR="00A049F1" w:rsidRDefault="00A049F1" w:rsidP="00A049F1">
      <w:pPr>
        <w:shd w:val="clear" w:color="auto" w:fill="FFFFFF"/>
        <w:spacing w:line="216" w:lineRule="auto"/>
        <w:ind w:firstLine="284"/>
        <w:jc w:val="both"/>
        <w:rPr>
          <w:sz w:val="20"/>
        </w:rPr>
      </w:pPr>
      <w:r>
        <w:rPr>
          <w:sz w:val="20"/>
        </w:rPr>
        <w:t>При температуре ниже 0°С батист обрезают на 2 – 3 мм ниже те</w:t>
      </w:r>
      <w:r>
        <w:rPr>
          <w:sz w:val="20"/>
        </w:rPr>
        <w:t>р</w:t>
      </w:r>
      <w:r>
        <w:rPr>
          <w:sz w:val="20"/>
        </w:rPr>
        <w:t>мометра и стаканчик с водой убирают. Смачивают батист за 30 мин до отсчета водой комнатной температуры, погружая резервуар смоченн</w:t>
      </w:r>
      <w:r>
        <w:rPr>
          <w:sz w:val="20"/>
        </w:rPr>
        <w:t>о</w:t>
      </w:r>
      <w:r>
        <w:rPr>
          <w:sz w:val="20"/>
        </w:rPr>
        <w:t>го термометра в стаканчик. Стаканчик убирают после того, как темп</w:t>
      </w:r>
      <w:r>
        <w:rPr>
          <w:sz w:val="20"/>
        </w:rPr>
        <w:t>е</w:t>
      </w:r>
      <w:r>
        <w:rPr>
          <w:sz w:val="20"/>
        </w:rPr>
        <w:t>ратура смоченного термометра повысится на 2 – 3° выше 0°; это зн</w:t>
      </w:r>
      <w:r>
        <w:rPr>
          <w:sz w:val="20"/>
        </w:rPr>
        <w:t>а</w:t>
      </w:r>
      <w:r>
        <w:rPr>
          <w:sz w:val="20"/>
        </w:rPr>
        <w:t>чит, что лед на батисте растаял.</w:t>
      </w:r>
    </w:p>
    <w:p w:rsidR="00A049F1" w:rsidRDefault="00A049F1" w:rsidP="00A049F1">
      <w:pPr>
        <w:shd w:val="clear" w:color="auto" w:fill="FFFFFF"/>
        <w:spacing w:line="216" w:lineRule="auto"/>
        <w:ind w:firstLine="284"/>
        <w:jc w:val="both"/>
        <w:rPr>
          <w:sz w:val="20"/>
        </w:rPr>
      </w:pPr>
      <w:r w:rsidRPr="00FF2478">
        <w:rPr>
          <w:sz w:val="20"/>
        </w:rPr>
        <w:t>А</w:t>
      </w:r>
      <w:r>
        <w:rPr>
          <w:sz w:val="20"/>
        </w:rPr>
        <w:t xml:space="preserve"> </w:t>
      </w:r>
      <w:r w:rsidRPr="00FF2478">
        <w:rPr>
          <w:sz w:val="20"/>
        </w:rPr>
        <w:t>с</w:t>
      </w:r>
      <w:r>
        <w:rPr>
          <w:sz w:val="20"/>
        </w:rPr>
        <w:t xml:space="preserve"> </w:t>
      </w:r>
      <w:r w:rsidRPr="00FF2478">
        <w:rPr>
          <w:sz w:val="20"/>
        </w:rPr>
        <w:t>п</w:t>
      </w:r>
      <w:r>
        <w:rPr>
          <w:sz w:val="20"/>
        </w:rPr>
        <w:t xml:space="preserve"> </w:t>
      </w:r>
      <w:r w:rsidRPr="00FF2478">
        <w:rPr>
          <w:sz w:val="20"/>
        </w:rPr>
        <w:t>и</w:t>
      </w:r>
      <w:r>
        <w:rPr>
          <w:sz w:val="20"/>
        </w:rPr>
        <w:t xml:space="preserve"> </w:t>
      </w:r>
      <w:r w:rsidRPr="00FF2478">
        <w:rPr>
          <w:sz w:val="20"/>
        </w:rPr>
        <w:t>р</w:t>
      </w:r>
      <w:r>
        <w:rPr>
          <w:sz w:val="20"/>
        </w:rPr>
        <w:t xml:space="preserve"> </w:t>
      </w:r>
      <w:r w:rsidRPr="00FF2478">
        <w:rPr>
          <w:sz w:val="20"/>
        </w:rPr>
        <w:t>а</w:t>
      </w:r>
      <w:r>
        <w:rPr>
          <w:sz w:val="20"/>
        </w:rPr>
        <w:t xml:space="preserve"> </w:t>
      </w:r>
      <w:r w:rsidRPr="00FF2478">
        <w:rPr>
          <w:sz w:val="20"/>
        </w:rPr>
        <w:t>ц</w:t>
      </w:r>
      <w:r>
        <w:rPr>
          <w:sz w:val="20"/>
        </w:rPr>
        <w:t xml:space="preserve"> </w:t>
      </w:r>
      <w:r w:rsidRPr="00FF2478">
        <w:rPr>
          <w:sz w:val="20"/>
        </w:rPr>
        <w:t>и</w:t>
      </w:r>
      <w:r>
        <w:rPr>
          <w:sz w:val="20"/>
        </w:rPr>
        <w:t xml:space="preserve"> </w:t>
      </w:r>
      <w:r w:rsidRPr="00FF2478">
        <w:rPr>
          <w:sz w:val="20"/>
        </w:rPr>
        <w:t>о</w:t>
      </w:r>
      <w:r>
        <w:rPr>
          <w:sz w:val="20"/>
        </w:rPr>
        <w:t xml:space="preserve"> </w:t>
      </w:r>
      <w:r w:rsidRPr="00FF2478">
        <w:rPr>
          <w:sz w:val="20"/>
        </w:rPr>
        <w:t>н</w:t>
      </w:r>
      <w:r>
        <w:rPr>
          <w:sz w:val="20"/>
        </w:rPr>
        <w:t xml:space="preserve"> </w:t>
      </w:r>
      <w:r w:rsidRPr="00FF2478">
        <w:rPr>
          <w:sz w:val="20"/>
        </w:rPr>
        <w:t>н</w:t>
      </w:r>
      <w:r>
        <w:rPr>
          <w:sz w:val="20"/>
        </w:rPr>
        <w:t xml:space="preserve"> </w:t>
      </w:r>
      <w:r w:rsidRPr="00FF2478">
        <w:rPr>
          <w:sz w:val="20"/>
        </w:rPr>
        <w:t>ы</w:t>
      </w:r>
      <w:r>
        <w:rPr>
          <w:sz w:val="20"/>
        </w:rPr>
        <w:t xml:space="preserve"> </w:t>
      </w:r>
      <w:r w:rsidRPr="00FF2478">
        <w:rPr>
          <w:sz w:val="20"/>
        </w:rPr>
        <w:t>й</w:t>
      </w:r>
      <w:r>
        <w:rPr>
          <w:sz w:val="20"/>
        </w:rPr>
        <w:t xml:space="preserve"> </w:t>
      </w:r>
      <w:r w:rsidRPr="00FF2478">
        <w:rPr>
          <w:sz w:val="20"/>
        </w:rPr>
        <w:t xml:space="preserve"> п</w:t>
      </w:r>
      <w:r>
        <w:rPr>
          <w:sz w:val="20"/>
        </w:rPr>
        <w:t xml:space="preserve"> </w:t>
      </w:r>
      <w:r w:rsidRPr="00FF2478">
        <w:rPr>
          <w:sz w:val="20"/>
        </w:rPr>
        <w:t>с</w:t>
      </w:r>
      <w:r>
        <w:rPr>
          <w:sz w:val="20"/>
        </w:rPr>
        <w:t xml:space="preserve"> </w:t>
      </w:r>
      <w:r w:rsidRPr="00FF2478">
        <w:rPr>
          <w:sz w:val="20"/>
        </w:rPr>
        <w:t>и</w:t>
      </w:r>
      <w:r>
        <w:rPr>
          <w:sz w:val="20"/>
        </w:rPr>
        <w:t xml:space="preserve"> </w:t>
      </w:r>
      <w:r w:rsidRPr="00FF2478">
        <w:rPr>
          <w:sz w:val="20"/>
        </w:rPr>
        <w:t>х</w:t>
      </w:r>
      <w:r>
        <w:rPr>
          <w:sz w:val="20"/>
        </w:rPr>
        <w:t xml:space="preserve"> </w:t>
      </w:r>
      <w:r w:rsidRPr="00FF2478">
        <w:rPr>
          <w:sz w:val="20"/>
        </w:rPr>
        <w:t>р</w:t>
      </w:r>
      <w:r>
        <w:rPr>
          <w:sz w:val="20"/>
        </w:rPr>
        <w:t xml:space="preserve"> </w:t>
      </w:r>
      <w:r w:rsidRPr="00FF2478">
        <w:rPr>
          <w:sz w:val="20"/>
        </w:rPr>
        <w:t>о</w:t>
      </w:r>
      <w:r>
        <w:rPr>
          <w:sz w:val="20"/>
        </w:rPr>
        <w:t xml:space="preserve"> </w:t>
      </w:r>
      <w:r w:rsidRPr="00FF2478">
        <w:rPr>
          <w:sz w:val="20"/>
        </w:rPr>
        <w:t>м</w:t>
      </w:r>
      <w:r>
        <w:rPr>
          <w:sz w:val="20"/>
        </w:rPr>
        <w:t xml:space="preserve"> </w:t>
      </w:r>
      <w:r w:rsidRPr="00FF2478">
        <w:rPr>
          <w:sz w:val="20"/>
        </w:rPr>
        <w:t>е</w:t>
      </w:r>
      <w:r>
        <w:rPr>
          <w:sz w:val="20"/>
        </w:rPr>
        <w:t xml:space="preserve"> </w:t>
      </w:r>
      <w:r w:rsidRPr="00FF2478">
        <w:rPr>
          <w:sz w:val="20"/>
        </w:rPr>
        <w:t>т</w:t>
      </w:r>
      <w:r>
        <w:rPr>
          <w:sz w:val="20"/>
        </w:rPr>
        <w:t xml:space="preserve"> </w:t>
      </w:r>
      <w:r w:rsidRPr="00FF2478">
        <w:rPr>
          <w:sz w:val="20"/>
        </w:rPr>
        <w:t>р</w:t>
      </w:r>
      <w:r>
        <w:rPr>
          <w:sz w:val="20"/>
        </w:rPr>
        <w:t xml:space="preserve">  очень удобен для изм</w:t>
      </w:r>
      <w:r>
        <w:rPr>
          <w:sz w:val="20"/>
        </w:rPr>
        <w:t>е</w:t>
      </w:r>
      <w:r>
        <w:rPr>
          <w:sz w:val="20"/>
        </w:rPr>
        <w:t>рения влажности воздуха в полевых условиях. По принципу действия он аналог</w:t>
      </w:r>
      <w:r>
        <w:rPr>
          <w:sz w:val="20"/>
        </w:rPr>
        <w:t>и</w:t>
      </w:r>
      <w:r>
        <w:rPr>
          <w:sz w:val="20"/>
        </w:rPr>
        <w:t>чен станционному.</w:t>
      </w:r>
    </w:p>
    <w:p w:rsidR="00A049F1" w:rsidRDefault="00A049F1" w:rsidP="00A049F1">
      <w:pPr>
        <w:shd w:val="clear" w:color="auto" w:fill="FFFFFF"/>
        <w:spacing w:line="216" w:lineRule="auto"/>
        <w:ind w:firstLine="284"/>
        <w:jc w:val="both"/>
        <w:rPr>
          <w:sz w:val="20"/>
        </w:rPr>
      </w:pPr>
      <w:r>
        <w:rPr>
          <w:sz w:val="20"/>
        </w:rPr>
        <w:t>Аспирационный психрометр (рис. 18.4) состоит из двух одинак</w:t>
      </w:r>
      <w:r>
        <w:rPr>
          <w:sz w:val="20"/>
        </w:rPr>
        <w:t>о</w:t>
      </w:r>
      <w:r>
        <w:rPr>
          <w:sz w:val="20"/>
        </w:rPr>
        <w:t xml:space="preserve">вых психрометрических термометров </w:t>
      </w:r>
      <w:r>
        <w:rPr>
          <w:i/>
          <w:sz w:val="20"/>
        </w:rPr>
        <w:t>1</w:t>
      </w:r>
      <w:r>
        <w:rPr>
          <w:sz w:val="20"/>
        </w:rPr>
        <w:t xml:space="preserve"> и </w:t>
      </w:r>
      <w:r>
        <w:rPr>
          <w:i/>
          <w:sz w:val="20"/>
        </w:rPr>
        <w:t>2</w:t>
      </w:r>
      <w:r>
        <w:rPr>
          <w:sz w:val="20"/>
        </w:rPr>
        <w:t xml:space="preserve"> с резервуарами цилиндр</w:t>
      </w:r>
      <w:r>
        <w:rPr>
          <w:sz w:val="20"/>
        </w:rPr>
        <w:t>и</w:t>
      </w:r>
      <w:r>
        <w:rPr>
          <w:sz w:val="20"/>
        </w:rPr>
        <w:t xml:space="preserve">ческой формы. </w:t>
      </w:r>
    </w:p>
    <w:p w:rsidR="00A049F1" w:rsidRDefault="00A049F1" w:rsidP="00A049F1">
      <w:pPr>
        <w:shd w:val="clear" w:color="auto" w:fill="FFFFFF"/>
        <w:spacing w:line="216" w:lineRule="auto"/>
        <w:ind w:firstLine="284"/>
        <w:jc w:val="both"/>
        <w:rPr>
          <w:sz w:val="20"/>
        </w:rPr>
      </w:pPr>
      <w:r>
        <w:rPr>
          <w:sz w:val="20"/>
        </w:rPr>
        <w:t xml:space="preserve">Термометры закреплены в оправе, состоящей из трубки </w:t>
      </w:r>
      <w:r>
        <w:rPr>
          <w:i/>
          <w:sz w:val="20"/>
        </w:rPr>
        <w:t>3</w:t>
      </w:r>
      <w:r>
        <w:rPr>
          <w:sz w:val="20"/>
        </w:rPr>
        <w:t>, раздва</w:t>
      </w:r>
      <w:r>
        <w:rPr>
          <w:sz w:val="20"/>
        </w:rPr>
        <w:t>и</w:t>
      </w:r>
      <w:r>
        <w:rPr>
          <w:sz w:val="20"/>
        </w:rPr>
        <w:t xml:space="preserve">вающейся книзу на две трубочки </w:t>
      </w:r>
      <w:r>
        <w:rPr>
          <w:i/>
          <w:sz w:val="20"/>
        </w:rPr>
        <w:t>5</w:t>
      </w:r>
      <w:r>
        <w:rPr>
          <w:sz w:val="20"/>
        </w:rPr>
        <w:t xml:space="preserve">, </w:t>
      </w:r>
      <w:r>
        <w:rPr>
          <w:i/>
          <w:sz w:val="20"/>
        </w:rPr>
        <w:t>6</w:t>
      </w:r>
      <w:r>
        <w:rPr>
          <w:sz w:val="20"/>
        </w:rPr>
        <w:t xml:space="preserve">, планок </w:t>
      </w:r>
      <w:r>
        <w:rPr>
          <w:i/>
          <w:sz w:val="20"/>
        </w:rPr>
        <w:t>4</w:t>
      </w:r>
      <w:r>
        <w:rPr>
          <w:sz w:val="20"/>
        </w:rPr>
        <w:t xml:space="preserve"> и аспиратора </w:t>
      </w:r>
      <w:r>
        <w:rPr>
          <w:i/>
          <w:sz w:val="20"/>
        </w:rPr>
        <w:t>7</w:t>
      </w:r>
      <w:r>
        <w:rPr>
          <w:sz w:val="20"/>
        </w:rPr>
        <w:t>. В тр</w:t>
      </w:r>
      <w:r>
        <w:rPr>
          <w:sz w:val="20"/>
        </w:rPr>
        <w:t>у</w:t>
      </w:r>
      <w:r>
        <w:rPr>
          <w:sz w:val="20"/>
        </w:rPr>
        <w:t xml:space="preserve">бочках </w:t>
      </w:r>
      <w:r>
        <w:rPr>
          <w:i/>
          <w:sz w:val="20"/>
        </w:rPr>
        <w:t>5</w:t>
      </w:r>
      <w:r>
        <w:rPr>
          <w:sz w:val="20"/>
        </w:rPr>
        <w:t xml:space="preserve">, </w:t>
      </w:r>
      <w:r>
        <w:rPr>
          <w:i/>
          <w:sz w:val="20"/>
        </w:rPr>
        <w:t>6</w:t>
      </w:r>
      <w:r>
        <w:rPr>
          <w:sz w:val="20"/>
        </w:rPr>
        <w:t xml:space="preserve"> имеются еще внутренние трубки </w:t>
      </w:r>
      <w:r>
        <w:rPr>
          <w:i/>
          <w:sz w:val="20"/>
        </w:rPr>
        <w:t>11</w:t>
      </w:r>
      <w:r>
        <w:rPr>
          <w:sz w:val="20"/>
        </w:rPr>
        <w:t xml:space="preserve">, </w:t>
      </w:r>
      <w:r>
        <w:rPr>
          <w:i/>
          <w:sz w:val="20"/>
        </w:rPr>
        <w:t>12</w:t>
      </w:r>
      <w:r>
        <w:rPr>
          <w:sz w:val="20"/>
        </w:rPr>
        <w:t>, в которых пом</w:t>
      </w:r>
      <w:r>
        <w:rPr>
          <w:sz w:val="20"/>
        </w:rPr>
        <w:t>е</w:t>
      </w:r>
      <w:r>
        <w:rPr>
          <w:sz w:val="20"/>
        </w:rPr>
        <w:t>щаются резервуары термометров. Двойные трубки защищают резе</w:t>
      </w:r>
      <w:r>
        <w:rPr>
          <w:sz w:val="20"/>
        </w:rPr>
        <w:t>р</w:t>
      </w:r>
      <w:r>
        <w:rPr>
          <w:sz w:val="20"/>
        </w:rPr>
        <w:t>вуары от нагревания солнечными лучами. Чтобы тепло от корпуса не передавалось к резервуарам, трубки изолируются от него пластмасс</w:t>
      </w:r>
      <w:r>
        <w:rPr>
          <w:sz w:val="20"/>
        </w:rPr>
        <w:t>о</w:t>
      </w:r>
      <w:r>
        <w:rPr>
          <w:sz w:val="20"/>
        </w:rPr>
        <w:t xml:space="preserve">выми кольцами </w:t>
      </w:r>
      <w:r>
        <w:rPr>
          <w:i/>
          <w:sz w:val="20"/>
        </w:rPr>
        <w:t>9</w:t>
      </w:r>
      <w:r>
        <w:rPr>
          <w:sz w:val="20"/>
        </w:rPr>
        <w:t xml:space="preserve">, </w:t>
      </w:r>
      <w:r>
        <w:rPr>
          <w:i/>
          <w:sz w:val="20"/>
        </w:rPr>
        <w:t>10</w:t>
      </w:r>
      <w:r>
        <w:rPr>
          <w:sz w:val="20"/>
        </w:rPr>
        <w:t xml:space="preserve">. Важной частью аспиратора является пружина, которую заводят ключом </w:t>
      </w:r>
      <w:r>
        <w:rPr>
          <w:i/>
          <w:sz w:val="20"/>
        </w:rPr>
        <w:t>8</w:t>
      </w:r>
      <w:r>
        <w:rPr>
          <w:sz w:val="20"/>
        </w:rPr>
        <w:t>. В результате работы аспиратора вокруг резервуаров термометров создается постоянный ток воздуха со скор</w:t>
      </w:r>
      <w:r>
        <w:rPr>
          <w:sz w:val="20"/>
        </w:rPr>
        <w:t>о</w:t>
      </w:r>
      <w:r>
        <w:rPr>
          <w:sz w:val="20"/>
        </w:rPr>
        <w:t xml:space="preserve">стью 2 м/с. Поэтому показания прибора не зависят от скорости ветра. </w:t>
      </w:r>
    </w:p>
    <w:p w:rsidR="00A049F1" w:rsidRPr="00AA0AAD" w:rsidRDefault="00A049F1" w:rsidP="00A049F1">
      <w:pPr>
        <w:shd w:val="clear" w:color="auto" w:fill="FFFFFF"/>
        <w:spacing w:line="216" w:lineRule="auto"/>
        <w:ind w:firstLine="284"/>
        <w:jc w:val="center"/>
        <w:rPr>
          <w:sz w:val="12"/>
          <w:szCs w:val="12"/>
        </w:rPr>
      </w:pPr>
      <w:r w:rsidRPr="00A049F1">
        <w:rPr>
          <w:noProof/>
          <w:sz w:val="20"/>
        </w:rPr>
        <w:lastRenderedPageBreak/>
        <w:pict>
          <v:shape id="Рисунок 3286" o:spid="_x0000_i1301" type="#_x0000_t75" style="width:204pt;height:225.75pt;visibility:visible">
            <v:imagedata r:id="rId452" o:title=""/>
          </v:shape>
        </w:pict>
      </w:r>
    </w:p>
    <w:p w:rsidR="00542B8D" w:rsidRDefault="00A049F1" w:rsidP="008470A3">
      <w:pPr>
        <w:shd w:val="clear" w:color="auto" w:fill="FFFFFF"/>
        <w:spacing w:line="216" w:lineRule="auto"/>
        <w:ind w:firstLine="567"/>
        <w:jc w:val="center"/>
        <w:rPr>
          <w:sz w:val="16"/>
        </w:rPr>
      </w:pPr>
      <w:r>
        <w:rPr>
          <w:sz w:val="16"/>
        </w:rPr>
        <w:t>Рис.</w:t>
      </w:r>
      <w:r w:rsidR="00857033">
        <w:rPr>
          <w:sz w:val="16"/>
        </w:rPr>
        <w:t xml:space="preserve"> 18.4. Аспирационный психрометр: 1</w:t>
      </w:r>
      <w:r w:rsidR="00542B8D">
        <w:rPr>
          <w:sz w:val="16"/>
        </w:rPr>
        <w:t>,</w:t>
      </w:r>
      <w:r w:rsidR="00857033">
        <w:rPr>
          <w:sz w:val="16"/>
        </w:rPr>
        <w:t xml:space="preserve"> 2</w:t>
      </w:r>
      <w:r w:rsidR="00542B8D">
        <w:rPr>
          <w:sz w:val="16"/>
        </w:rPr>
        <w:t xml:space="preserve"> – термометры;</w:t>
      </w:r>
      <w:r w:rsidR="00857033">
        <w:rPr>
          <w:sz w:val="16"/>
        </w:rPr>
        <w:t xml:space="preserve"> </w:t>
      </w:r>
    </w:p>
    <w:p w:rsidR="008470A3" w:rsidRDefault="00857033" w:rsidP="008470A3">
      <w:pPr>
        <w:shd w:val="clear" w:color="auto" w:fill="FFFFFF"/>
        <w:spacing w:line="216" w:lineRule="auto"/>
        <w:jc w:val="center"/>
        <w:rPr>
          <w:sz w:val="16"/>
        </w:rPr>
      </w:pPr>
      <w:r>
        <w:rPr>
          <w:sz w:val="16"/>
        </w:rPr>
        <w:t>3</w:t>
      </w:r>
      <w:r w:rsidR="00542B8D">
        <w:rPr>
          <w:sz w:val="16"/>
        </w:rPr>
        <w:t xml:space="preserve"> – трубка; </w:t>
      </w:r>
      <w:r>
        <w:rPr>
          <w:sz w:val="16"/>
        </w:rPr>
        <w:t>4</w:t>
      </w:r>
      <w:r w:rsidR="00542B8D">
        <w:rPr>
          <w:sz w:val="16"/>
        </w:rPr>
        <w:t xml:space="preserve"> – планка;</w:t>
      </w:r>
      <w:r>
        <w:rPr>
          <w:sz w:val="16"/>
        </w:rPr>
        <w:t xml:space="preserve"> 5</w:t>
      </w:r>
      <w:r w:rsidR="00542B8D">
        <w:rPr>
          <w:sz w:val="16"/>
        </w:rPr>
        <w:t xml:space="preserve">, 6 – трубочки; </w:t>
      </w:r>
      <w:r>
        <w:rPr>
          <w:sz w:val="16"/>
        </w:rPr>
        <w:t>7</w:t>
      </w:r>
      <w:r w:rsidR="00542B8D">
        <w:rPr>
          <w:sz w:val="16"/>
        </w:rPr>
        <w:t xml:space="preserve"> – аспиратор;</w:t>
      </w:r>
      <w:r>
        <w:rPr>
          <w:sz w:val="16"/>
        </w:rPr>
        <w:t xml:space="preserve"> </w:t>
      </w:r>
    </w:p>
    <w:p w:rsidR="008470A3" w:rsidRDefault="00857033" w:rsidP="008470A3">
      <w:pPr>
        <w:shd w:val="clear" w:color="auto" w:fill="FFFFFF"/>
        <w:spacing w:line="216" w:lineRule="auto"/>
        <w:jc w:val="center"/>
        <w:rPr>
          <w:sz w:val="16"/>
        </w:rPr>
      </w:pPr>
      <w:r>
        <w:rPr>
          <w:sz w:val="16"/>
        </w:rPr>
        <w:t>8</w:t>
      </w:r>
      <w:r w:rsidR="00542B8D">
        <w:rPr>
          <w:sz w:val="16"/>
        </w:rPr>
        <w:t xml:space="preserve"> – ключ;</w:t>
      </w:r>
      <w:r>
        <w:rPr>
          <w:sz w:val="16"/>
        </w:rPr>
        <w:t xml:space="preserve"> 9</w:t>
      </w:r>
      <w:r w:rsidR="00542B8D">
        <w:rPr>
          <w:sz w:val="16"/>
        </w:rPr>
        <w:t>,</w:t>
      </w:r>
      <w:r>
        <w:rPr>
          <w:sz w:val="16"/>
        </w:rPr>
        <w:t xml:space="preserve"> 10</w:t>
      </w:r>
      <w:r w:rsidR="00542B8D">
        <w:rPr>
          <w:sz w:val="16"/>
        </w:rPr>
        <w:t xml:space="preserve"> – кольца;</w:t>
      </w:r>
      <w:r>
        <w:rPr>
          <w:sz w:val="16"/>
        </w:rPr>
        <w:t xml:space="preserve"> 11</w:t>
      </w:r>
      <w:r w:rsidR="00542B8D">
        <w:rPr>
          <w:sz w:val="16"/>
        </w:rPr>
        <w:t>,</w:t>
      </w:r>
      <w:r>
        <w:rPr>
          <w:sz w:val="16"/>
        </w:rPr>
        <w:t xml:space="preserve"> 12</w:t>
      </w:r>
      <w:r w:rsidR="00542B8D">
        <w:rPr>
          <w:sz w:val="16"/>
        </w:rPr>
        <w:t xml:space="preserve"> – трубки;</w:t>
      </w:r>
      <w:r>
        <w:rPr>
          <w:sz w:val="16"/>
        </w:rPr>
        <w:t xml:space="preserve"> 13</w:t>
      </w:r>
      <w:r w:rsidR="00542B8D">
        <w:rPr>
          <w:sz w:val="16"/>
        </w:rPr>
        <w:t xml:space="preserve"> – крюк-подвес;</w:t>
      </w:r>
      <w:r>
        <w:rPr>
          <w:sz w:val="16"/>
        </w:rPr>
        <w:t xml:space="preserve"> </w:t>
      </w:r>
    </w:p>
    <w:p w:rsidR="00A049F1" w:rsidRDefault="00857033" w:rsidP="008470A3">
      <w:pPr>
        <w:shd w:val="clear" w:color="auto" w:fill="FFFFFF"/>
        <w:spacing w:line="216" w:lineRule="auto"/>
        <w:jc w:val="center"/>
        <w:rPr>
          <w:sz w:val="16"/>
        </w:rPr>
      </w:pPr>
      <w:r>
        <w:rPr>
          <w:sz w:val="16"/>
        </w:rPr>
        <w:t>14</w:t>
      </w:r>
      <w:r w:rsidR="00542B8D">
        <w:rPr>
          <w:sz w:val="16"/>
        </w:rPr>
        <w:t xml:space="preserve"> – резиновая груша;</w:t>
      </w:r>
      <w:r>
        <w:rPr>
          <w:sz w:val="16"/>
        </w:rPr>
        <w:t xml:space="preserve"> 15</w:t>
      </w:r>
      <w:r w:rsidR="00542B8D">
        <w:rPr>
          <w:sz w:val="16"/>
        </w:rPr>
        <w:t xml:space="preserve"> – пипетка;</w:t>
      </w:r>
      <w:r>
        <w:rPr>
          <w:sz w:val="16"/>
        </w:rPr>
        <w:t xml:space="preserve"> 16</w:t>
      </w:r>
      <w:r w:rsidR="00542B8D">
        <w:rPr>
          <w:sz w:val="16"/>
        </w:rPr>
        <w:t xml:space="preserve"> – зажим;</w:t>
      </w:r>
      <w:r>
        <w:rPr>
          <w:sz w:val="16"/>
        </w:rPr>
        <w:t xml:space="preserve"> 17</w:t>
      </w:r>
      <w:r w:rsidR="00542B8D">
        <w:rPr>
          <w:sz w:val="16"/>
        </w:rPr>
        <w:t xml:space="preserve"> – винт</w:t>
      </w:r>
      <w:r>
        <w:rPr>
          <w:sz w:val="16"/>
        </w:rPr>
        <w:t xml:space="preserve"> </w:t>
      </w:r>
    </w:p>
    <w:p w:rsidR="00A049F1" w:rsidRDefault="00A049F1" w:rsidP="00A049F1">
      <w:pPr>
        <w:shd w:val="clear" w:color="auto" w:fill="FFFFFF"/>
        <w:spacing w:line="216" w:lineRule="auto"/>
        <w:ind w:firstLine="284"/>
        <w:jc w:val="center"/>
        <w:rPr>
          <w:sz w:val="16"/>
        </w:rPr>
      </w:pPr>
    </w:p>
    <w:p w:rsidR="00A049F1" w:rsidRDefault="00A049F1" w:rsidP="00A049F1">
      <w:pPr>
        <w:shd w:val="clear" w:color="auto" w:fill="FFFFFF"/>
        <w:spacing w:line="216" w:lineRule="auto"/>
        <w:ind w:firstLine="284"/>
        <w:jc w:val="both"/>
        <w:rPr>
          <w:sz w:val="16"/>
        </w:rPr>
      </w:pPr>
      <w:r>
        <w:rPr>
          <w:sz w:val="20"/>
        </w:rPr>
        <w:t>Для лучшего отражения солнечных лучей металлические части прибора никелированы.</w:t>
      </w:r>
    </w:p>
    <w:p w:rsidR="00A049F1" w:rsidRDefault="00A049F1" w:rsidP="00A049F1">
      <w:pPr>
        <w:shd w:val="clear" w:color="auto" w:fill="FFFFFF"/>
        <w:spacing w:line="216" w:lineRule="auto"/>
        <w:ind w:firstLine="284"/>
        <w:jc w:val="both"/>
        <w:rPr>
          <w:sz w:val="20"/>
        </w:rPr>
      </w:pPr>
      <w:r>
        <w:rPr>
          <w:sz w:val="20"/>
        </w:rPr>
        <w:t xml:space="preserve">Психрометр подвешивают за железный крюк-подвес </w:t>
      </w:r>
      <w:r>
        <w:rPr>
          <w:i/>
          <w:sz w:val="20"/>
        </w:rPr>
        <w:t>13</w:t>
      </w:r>
      <w:r>
        <w:rPr>
          <w:sz w:val="20"/>
        </w:rPr>
        <w:t>, который может быть ввинчен в деревянный столб на требуемую высоту.</w:t>
      </w:r>
    </w:p>
    <w:p w:rsidR="00A049F1" w:rsidRDefault="00A049F1" w:rsidP="00A049F1">
      <w:pPr>
        <w:shd w:val="clear" w:color="auto" w:fill="FFFFFF"/>
        <w:spacing w:line="216" w:lineRule="auto"/>
        <w:ind w:firstLine="284"/>
        <w:jc w:val="both"/>
        <w:rPr>
          <w:sz w:val="20"/>
        </w:rPr>
      </w:pPr>
      <w:r>
        <w:rPr>
          <w:sz w:val="20"/>
        </w:rPr>
        <w:t xml:space="preserve">Для смачивания батиста пользуются резиновой грушей </w:t>
      </w:r>
      <w:r>
        <w:rPr>
          <w:i/>
          <w:sz w:val="20"/>
        </w:rPr>
        <w:t>14</w:t>
      </w:r>
      <w:r>
        <w:rPr>
          <w:sz w:val="20"/>
        </w:rPr>
        <w:t xml:space="preserve"> со сте</w:t>
      </w:r>
      <w:r>
        <w:rPr>
          <w:sz w:val="20"/>
        </w:rPr>
        <w:t>к</w:t>
      </w:r>
      <w:r>
        <w:rPr>
          <w:sz w:val="20"/>
        </w:rPr>
        <w:t xml:space="preserve">лянной пипеткой </w:t>
      </w:r>
      <w:r>
        <w:rPr>
          <w:i/>
          <w:sz w:val="20"/>
        </w:rPr>
        <w:t>15</w:t>
      </w:r>
      <w:r>
        <w:rPr>
          <w:sz w:val="20"/>
        </w:rPr>
        <w:t xml:space="preserve"> и зажимом </w:t>
      </w:r>
      <w:r>
        <w:rPr>
          <w:i/>
          <w:sz w:val="20"/>
        </w:rPr>
        <w:t>16</w:t>
      </w:r>
      <w:r>
        <w:rPr>
          <w:sz w:val="20"/>
        </w:rPr>
        <w:t>.</w:t>
      </w:r>
    </w:p>
    <w:p w:rsidR="00A049F1" w:rsidRDefault="00A049F1" w:rsidP="00A049F1">
      <w:pPr>
        <w:keepNext/>
        <w:widowControl w:val="0"/>
        <w:shd w:val="clear" w:color="auto" w:fill="FFFFFF"/>
        <w:spacing w:line="216" w:lineRule="auto"/>
        <w:ind w:firstLine="284"/>
        <w:jc w:val="both"/>
        <w:rPr>
          <w:sz w:val="20"/>
        </w:rPr>
      </w:pPr>
      <w:r w:rsidRPr="005E093A">
        <w:rPr>
          <w:color w:val="000000"/>
          <w:spacing w:val="-2"/>
          <w:sz w:val="20"/>
        </w:rPr>
        <w:t>В</w:t>
      </w:r>
      <w:r>
        <w:rPr>
          <w:color w:val="000000"/>
          <w:spacing w:val="-2"/>
          <w:sz w:val="20"/>
        </w:rPr>
        <w:t xml:space="preserve"> </w:t>
      </w:r>
      <w:r w:rsidRPr="005E093A">
        <w:rPr>
          <w:color w:val="000000"/>
          <w:spacing w:val="-2"/>
          <w:sz w:val="20"/>
        </w:rPr>
        <w:t>о</w:t>
      </w:r>
      <w:r>
        <w:rPr>
          <w:color w:val="000000"/>
          <w:spacing w:val="-2"/>
          <w:sz w:val="20"/>
        </w:rPr>
        <w:t xml:space="preserve"> </w:t>
      </w:r>
      <w:r w:rsidRPr="005E093A">
        <w:rPr>
          <w:color w:val="000000"/>
          <w:spacing w:val="-2"/>
          <w:sz w:val="20"/>
        </w:rPr>
        <w:t>л</w:t>
      </w:r>
      <w:r>
        <w:rPr>
          <w:color w:val="000000"/>
          <w:spacing w:val="-2"/>
          <w:sz w:val="20"/>
        </w:rPr>
        <w:t xml:space="preserve"> </w:t>
      </w:r>
      <w:r w:rsidRPr="005E093A">
        <w:rPr>
          <w:color w:val="000000"/>
          <w:spacing w:val="-2"/>
          <w:sz w:val="20"/>
        </w:rPr>
        <w:t>о</w:t>
      </w:r>
      <w:r>
        <w:rPr>
          <w:color w:val="000000"/>
          <w:spacing w:val="-2"/>
          <w:sz w:val="20"/>
        </w:rPr>
        <w:t xml:space="preserve"> </w:t>
      </w:r>
      <w:r w:rsidRPr="005E093A">
        <w:rPr>
          <w:color w:val="000000"/>
          <w:spacing w:val="-2"/>
          <w:sz w:val="20"/>
        </w:rPr>
        <w:t>с</w:t>
      </w:r>
      <w:r>
        <w:rPr>
          <w:color w:val="000000"/>
          <w:spacing w:val="-2"/>
          <w:sz w:val="20"/>
        </w:rPr>
        <w:t xml:space="preserve"> </w:t>
      </w:r>
      <w:r w:rsidRPr="005E093A">
        <w:rPr>
          <w:color w:val="000000"/>
          <w:spacing w:val="-2"/>
          <w:sz w:val="20"/>
        </w:rPr>
        <w:t>н</w:t>
      </w:r>
      <w:r>
        <w:rPr>
          <w:color w:val="000000"/>
          <w:spacing w:val="-2"/>
          <w:sz w:val="20"/>
        </w:rPr>
        <w:t xml:space="preserve"> </w:t>
      </w:r>
      <w:r w:rsidRPr="005E093A">
        <w:rPr>
          <w:color w:val="000000"/>
          <w:spacing w:val="-2"/>
          <w:sz w:val="20"/>
        </w:rPr>
        <w:t>о</w:t>
      </w:r>
      <w:r>
        <w:rPr>
          <w:color w:val="000000"/>
          <w:spacing w:val="-2"/>
          <w:sz w:val="20"/>
        </w:rPr>
        <w:t xml:space="preserve"> </w:t>
      </w:r>
      <w:r w:rsidRPr="005E093A">
        <w:rPr>
          <w:color w:val="000000"/>
          <w:spacing w:val="-2"/>
          <w:sz w:val="20"/>
        </w:rPr>
        <w:t>й</w:t>
      </w:r>
      <w:r>
        <w:rPr>
          <w:color w:val="000000"/>
          <w:spacing w:val="-2"/>
          <w:sz w:val="20"/>
        </w:rPr>
        <w:t xml:space="preserve"> </w:t>
      </w:r>
      <w:r w:rsidRPr="005E093A">
        <w:rPr>
          <w:color w:val="000000"/>
          <w:spacing w:val="-2"/>
          <w:sz w:val="20"/>
        </w:rPr>
        <w:t xml:space="preserve"> г</w:t>
      </w:r>
      <w:r>
        <w:rPr>
          <w:color w:val="000000"/>
          <w:spacing w:val="-2"/>
          <w:sz w:val="20"/>
        </w:rPr>
        <w:t xml:space="preserve"> </w:t>
      </w:r>
      <w:r w:rsidRPr="005E093A">
        <w:rPr>
          <w:color w:val="000000"/>
          <w:spacing w:val="-2"/>
          <w:sz w:val="20"/>
        </w:rPr>
        <w:t>и</w:t>
      </w:r>
      <w:r>
        <w:rPr>
          <w:color w:val="000000"/>
          <w:spacing w:val="-2"/>
          <w:sz w:val="20"/>
        </w:rPr>
        <w:t xml:space="preserve"> </w:t>
      </w:r>
      <w:r w:rsidRPr="005E093A">
        <w:rPr>
          <w:color w:val="000000"/>
          <w:spacing w:val="-2"/>
          <w:sz w:val="20"/>
        </w:rPr>
        <w:t>г</w:t>
      </w:r>
      <w:r>
        <w:rPr>
          <w:color w:val="000000"/>
          <w:spacing w:val="-2"/>
          <w:sz w:val="20"/>
        </w:rPr>
        <w:t xml:space="preserve"> </w:t>
      </w:r>
      <w:r w:rsidRPr="005E093A">
        <w:rPr>
          <w:color w:val="000000"/>
          <w:spacing w:val="-2"/>
          <w:sz w:val="20"/>
        </w:rPr>
        <w:t>р</w:t>
      </w:r>
      <w:r>
        <w:rPr>
          <w:color w:val="000000"/>
          <w:spacing w:val="-2"/>
          <w:sz w:val="20"/>
        </w:rPr>
        <w:t xml:space="preserve"> </w:t>
      </w:r>
      <w:r w:rsidRPr="005E093A">
        <w:rPr>
          <w:color w:val="000000"/>
          <w:spacing w:val="-2"/>
          <w:sz w:val="20"/>
        </w:rPr>
        <w:t>о</w:t>
      </w:r>
      <w:r>
        <w:rPr>
          <w:color w:val="000000"/>
          <w:spacing w:val="-2"/>
          <w:sz w:val="20"/>
        </w:rPr>
        <w:t xml:space="preserve"> </w:t>
      </w:r>
      <w:r w:rsidRPr="005E093A">
        <w:rPr>
          <w:color w:val="000000"/>
          <w:spacing w:val="-2"/>
          <w:sz w:val="20"/>
        </w:rPr>
        <w:t>м</w:t>
      </w:r>
      <w:r>
        <w:rPr>
          <w:color w:val="000000"/>
          <w:spacing w:val="-2"/>
          <w:sz w:val="20"/>
        </w:rPr>
        <w:t xml:space="preserve"> </w:t>
      </w:r>
      <w:r w:rsidRPr="005E093A">
        <w:rPr>
          <w:color w:val="000000"/>
          <w:spacing w:val="-2"/>
          <w:sz w:val="20"/>
        </w:rPr>
        <w:t>е</w:t>
      </w:r>
      <w:r>
        <w:rPr>
          <w:color w:val="000000"/>
          <w:spacing w:val="-2"/>
          <w:sz w:val="20"/>
        </w:rPr>
        <w:t xml:space="preserve"> </w:t>
      </w:r>
      <w:r w:rsidRPr="005E093A">
        <w:rPr>
          <w:color w:val="000000"/>
          <w:spacing w:val="-2"/>
          <w:sz w:val="20"/>
        </w:rPr>
        <w:t>т</w:t>
      </w:r>
      <w:r>
        <w:rPr>
          <w:color w:val="000000"/>
          <w:spacing w:val="-2"/>
          <w:sz w:val="20"/>
        </w:rPr>
        <w:t xml:space="preserve"> </w:t>
      </w:r>
      <w:r w:rsidRPr="005E093A">
        <w:rPr>
          <w:color w:val="000000"/>
          <w:spacing w:val="-2"/>
          <w:sz w:val="20"/>
        </w:rPr>
        <w:t>р</w:t>
      </w:r>
      <w:r>
        <w:rPr>
          <w:color w:val="000000"/>
          <w:spacing w:val="-2"/>
          <w:sz w:val="20"/>
        </w:rPr>
        <w:t xml:space="preserve"> </w:t>
      </w:r>
      <w:r>
        <w:rPr>
          <w:b/>
          <w:color w:val="000000"/>
          <w:spacing w:val="-2"/>
          <w:sz w:val="20"/>
        </w:rPr>
        <w:t xml:space="preserve"> </w:t>
      </w:r>
      <w:r>
        <w:rPr>
          <w:sz w:val="20"/>
        </w:rPr>
        <w:t>применяется для определения отн</w:t>
      </w:r>
      <w:r>
        <w:rPr>
          <w:sz w:val="20"/>
        </w:rPr>
        <w:t>о</w:t>
      </w:r>
      <w:r>
        <w:rPr>
          <w:sz w:val="20"/>
        </w:rPr>
        <w:t xml:space="preserve">сительной влажности воздуха при температуре </w:t>
      </w:r>
      <w:r w:rsidR="008470A3">
        <w:rPr>
          <w:sz w:val="20"/>
        </w:rPr>
        <w:t>его</w:t>
      </w:r>
      <w:r>
        <w:rPr>
          <w:sz w:val="20"/>
        </w:rPr>
        <w:t xml:space="preserve"> ниже –10°С. Он является основным прибором для наблюдений за влажностью во</w:t>
      </w:r>
      <w:r>
        <w:rPr>
          <w:sz w:val="20"/>
        </w:rPr>
        <w:t>з</w:t>
      </w:r>
      <w:r>
        <w:rPr>
          <w:sz w:val="20"/>
        </w:rPr>
        <w:t xml:space="preserve">духа при отрицательных температурах. Приемной частью гигрометра (рис. 18.5) служит обезжиренный человеческий волос </w:t>
      </w:r>
      <w:r>
        <w:rPr>
          <w:i/>
          <w:sz w:val="20"/>
        </w:rPr>
        <w:t>1</w:t>
      </w:r>
      <w:r>
        <w:rPr>
          <w:sz w:val="20"/>
        </w:rPr>
        <w:t>, натянутый на м</w:t>
      </w:r>
      <w:r>
        <w:rPr>
          <w:sz w:val="20"/>
        </w:rPr>
        <w:t>е</w:t>
      </w:r>
      <w:r>
        <w:rPr>
          <w:sz w:val="20"/>
        </w:rPr>
        <w:t xml:space="preserve">таллическую раму </w:t>
      </w:r>
      <w:r>
        <w:rPr>
          <w:i/>
          <w:sz w:val="20"/>
        </w:rPr>
        <w:t>2</w:t>
      </w:r>
      <w:r>
        <w:rPr>
          <w:sz w:val="20"/>
        </w:rPr>
        <w:t>. Один конец его закреплен в нижней части рег</w:t>
      </w:r>
      <w:r>
        <w:rPr>
          <w:sz w:val="20"/>
        </w:rPr>
        <w:t>у</w:t>
      </w:r>
      <w:r>
        <w:rPr>
          <w:sz w:val="20"/>
        </w:rPr>
        <w:t>лирово</w:t>
      </w:r>
      <w:r>
        <w:rPr>
          <w:sz w:val="20"/>
        </w:rPr>
        <w:t>ч</w:t>
      </w:r>
      <w:r>
        <w:rPr>
          <w:sz w:val="20"/>
        </w:rPr>
        <w:t xml:space="preserve">ного винта </w:t>
      </w:r>
      <w:r>
        <w:rPr>
          <w:i/>
          <w:sz w:val="20"/>
        </w:rPr>
        <w:t>3</w:t>
      </w:r>
      <w:r>
        <w:rPr>
          <w:sz w:val="20"/>
        </w:rPr>
        <w:t xml:space="preserve">, другой – в отверстии металлической дужки </w:t>
      </w:r>
      <w:r>
        <w:rPr>
          <w:i/>
          <w:sz w:val="20"/>
        </w:rPr>
        <w:t>5</w:t>
      </w:r>
      <w:r>
        <w:rPr>
          <w:sz w:val="20"/>
        </w:rPr>
        <w:t>, насаже</w:t>
      </w:r>
      <w:r>
        <w:rPr>
          <w:sz w:val="20"/>
        </w:rPr>
        <w:t>н</w:t>
      </w:r>
      <w:r>
        <w:rPr>
          <w:sz w:val="20"/>
        </w:rPr>
        <w:t xml:space="preserve">ной на стержень </w:t>
      </w:r>
      <w:r>
        <w:rPr>
          <w:i/>
          <w:sz w:val="20"/>
        </w:rPr>
        <w:t>6</w:t>
      </w:r>
      <w:r>
        <w:rPr>
          <w:sz w:val="20"/>
        </w:rPr>
        <w:t xml:space="preserve">, зажатый винтом </w:t>
      </w:r>
      <w:r>
        <w:rPr>
          <w:i/>
          <w:sz w:val="20"/>
        </w:rPr>
        <w:t>9</w:t>
      </w:r>
      <w:r>
        <w:rPr>
          <w:sz w:val="20"/>
        </w:rPr>
        <w:t xml:space="preserve">. Крепление волоса внизу и вверху производится деревянными штифтами </w:t>
      </w:r>
      <w:r>
        <w:rPr>
          <w:i/>
          <w:sz w:val="20"/>
        </w:rPr>
        <w:t>4</w:t>
      </w:r>
      <w:r>
        <w:rPr>
          <w:sz w:val="20"/>
        </w:rPr>
        <w:t xml:space="preserve"> и шеллаком. Сте</w:t>
      </w:r>
      <w:r>
        <w:rPr>
          <w:sz w:val="20"/>
        </w:rPr>
        <w:t>р</w:t>
      </w:r>
      <w:r>
        <w:rPr>
          <w:sz w:val="20"/>
        </w:rPr>
        <w:t xml:space="preserve">жень </w:t>
      </w:r>
      <w:r>
        <w:rPr>
          <w:i/>
          <w:sz w:val="20"/>
        </w:rPr>
        <w:t>6</w:t>
      </w:r>
      <w:r>
        <w:rPr>
          <w:sz w:val="20"/>
        </w:rPr>
        <w:t xml:space="preserve"> и стрелка </w:t>
      </w:r>
      <w:r>
        <w:rPr>
          <w:i/>
          <w:sz w:val="20"/>
        </w:rPr>
        <w:t>8</w:t>
      </w:r>
      <w:r>
        <w:rPr>
          <w:sz w:val="20"/>
        </w:rPr>
        <w:t xml:space="preserve"> укреплены на одной оси </w:t>
      </w:r>
      <w:r>
        <w:rPr>
          <w:i/>
          <w:sz w:val="20"/>
        </w:rPr>
        <w:t>11</w:t>
      </w:r>
      <w:r>
        <w:rPr>
          <w:sz w:val="20"/>
        </w:rPr>
        <w:t>. Поэтому изменение длины вол</w:t>
      </w:r>
      <w:r>
        <w:rPr>
          <w:sz w:val="20"/>
        </w:rPr>
        <w:t>о</w:t>
      </w:r>
      <w:r>
        <w:rPr>
          <w:sz w:val="20"/>
        </w:rPr>
        <w:t>са в результате изменения влажности воздуха вызывает поворот стре</w:t>
      </w:r>
      <w:r>
        <w:rPr>
          <w:sz w:val="20"/>
        </w:rPr>
        <w:t>л</w:t>
      </w:r>
      <w:r>
        <w:rPr>
          <w:sz w:val="20"/>
        </w:rPr>
        <w:t xml:space="preserve">ки вокруг оси и смещение ее свободного конца по шкале </w:t>
      </w:r>
      <w:r>
        <w:rPr>
          <w:sz w:val="20"/>
        </w:rPr>
        <w:lastRenderedPageBreak/>
        <w:t>10 с делени</w:t>
      </w:r>
      <w:r>
        <w:rPr>
          <w:sz w:val="20"/>
        </w:rPr>
        <w:t>я</w:t>
      </w:r>
      <w:r>
        <w:rPr>
          <w:sz w:val="20"/>
        </w:rPr>
        <w:t>ми от 0 до 100%. Цена деления равна 1% относительной вла</w:t>
      </w:r>
      <w:r>
        <w:rPr>
          <w:sz w:val="20"/>
        </w:rPr>
        <w:t>ж</w:t>
      </w:r>
      <w:r>
        <w:rPr>
          <w:sz w:val="20"/>
        </w:rPr>
        <w:t xml:space="preserve">ности. </w:t>
      </w:r>
    </w:p>
    <w:p w:rsidR="00A049F1" w:rsidRDefault="00A049F1" w:rsidP="00A049F1">
      <w:pPr>
        <w:shd w:val="clear" w:color="auto" w:fill="FFFFFF"/>
        <w:spacing w:line="216" w:lineRule="auto"/>
        <w:ind w:firstLine="284"/>
        <w:jc w:val="center"/>
        <w:rPr>
          <w:sz w:val="20"/>
        </w:rPr>
      </w:pPr>
      <w:r w:rsidRPr="00A049F1">
        <w:rPr>
          <w:noProof/>
          <w:sz w:val="20"/>
        </w:rPr>
        <w:pict>
          <v:shape id="Рисунок 3294" o:spid="_x0000_i1302" type="#_x0000_t75" style="width:84pt;height:3in;visibility:visible">
            <v:imagedata r:id="rId453" o:title=""/>
          </v:shape>
        </w:pict>
      </w:r>
    </w:p>
    <w:p w:rsidR="00A049F1" w:rsidRDefault="00A049F1" w:rsidP="00A049F1">
      <w:pPr>
        <w:shd w:val="clear" w:color="auto" w:fill="FFFFFF"/>
        <w:spacing w:line="216" w:lineRule="auto"/>
        <w:ind w:firstLine="284"/>
        <w:jc w:val="center"/>
        <w:rPr>
          <w:sz w:val="20"/>
        </w:rPr>
      </w:pPr>
    </w:p>
    <w:p w:rsidR="00057DEC" w:rsidRDefault="008470A3" w:rsidP="00A049F1">
      <w:pPr>
        <w:shd w:val="clear" w:color="auto" w:fill="FFFFFF"/>
        <w:spacing w:line="216" w:lineRule="auto"/>
        <w:ind w:firstLine="284"/>
        <w:jc w:val="center"/>
        <w:rPr>
          <w:sz w:val="16"/>
        </w:rPr>
      </w:pPr>
      <w:r>
        <w:rPr>
          <w:sz w:val="16"/>
        </w:rPr>
        <w:t xml:space="preserve">Рис. 18.5. Волосной гигрометр: 1 – волос; </w:t>
      </w:r>
    </w:p>
    <w:p w:rsidR="00057DEC" w:rsidRDefault="008470A3" w:rsidP="00A049F1">
      <w:pPr>
        <w:shd w:val="clear" w:color="auto" w:fill="FFFFFF"/>
        <w:spacing w:line="216" w:lineRule="auto"/>
        <w:ind w:firstLine="284"/>
        <w:jc w:val="center"/>
        <w:rPr>
          <w:sz w:val="16"/>
        </w:rPr>
      </w:pPr>
      <w:r>
        <w:rPr>
          <w:sz w:val="16"/>
        </w:rPr>
        <w:t>2 – рама; 3 – регулировочный винт; 4 – штифт;</w:t>
      </w:r>
    </w:p>
    <w:p w:rsidR="00057DEC" w:rsidRDefault="008470A3" w:rsidP="00A049F1">
      <w:pPr>
        <w:shd w:val="clear" w:color="auto" w:fill="FFFFFF"/>
        <w:spacing w:line="216" w:lineRule="auto"/>
        <w:ind w:firstLine="284"/>
        <w:jc w:val="center"/>
        <w:rPr>
          <w:sz w:val="16"/>
        </w:rPr>
      </w:pPr>
      <w:r>
        <w:rPr>
          <w:sz w:val="16"/>
        </w:rPr>
        <w:t xml:space="preserve"> 5 – дужка; 6 – стержень; 7</w:t>
      </w:r>
      <w:r w:rsidR="00057DEC">
        <w:rPr>
          <w:sz w:val="16"/>
        </w:rPr>
        <w:t>, 11</w:t>
      </w:r>
      <w:r>
        <w:rPr>
          <w:sz w:val="16"/>
        </w:rPr>
        <w:t xml:space="preserve"> – </w:t>
      </w:r>
      <w:r w:rsidR="00057DEC">
        <w:rPr>
          <w:sz w:val="16"/>
        </w:rPr>
        <w:t>ось;</w:t>
      </w:r>
      <w:r>
        <w:rPr>
          <w:sz w:val="16"/>
        </w:rPr>
        <w:t xml:space="preserve"> 8 – стре</w:t>
      </w:r>
      <w:r>
        <w:rPr>
          <w:sz w:val="16"/>
        </w:rPr>
        <w:t>л</w:t>
      </w:r>
      <w:r>
        <w:rPr>
          <w:sz w:val="16"/>
        </w:rPr>
        <w:t xml:space="preserve">ка; </w:t>
      </w:r>
    </w:p>
    <w:p w:rsidR="00A049F1" w:rsidRDefault="008470A3" w:rsidP="00A049F1">
      <w:pPr>
        <w:shd w:val="clear" w:color="auto" w:fill="FFFFFF"/>
        <w:spacing w:line="216" w:lineRule="auto"/>
        <w:ind w:firstLine="284"/>
        <w:jc w:val="center"/>
        <w:rPr>
          <w:sz w:val="16"/>
        </w:rPr>
      </w:pPr>
      <w:r>
        <w:rPr>
          <w:sz w:val="16"/>
        </w:rPr>
        <w:t xml:space="preserve">9 – винт; </w:t>
      </w:r>
      <w:r w:rsidR="00057DEC">
        <w:rPr>
          <w:sz w:val="16"/>
        </w:rPr>
        <w:t xml:space="preserve">10 – шкала; </w:t>
      </w:r>
      <w:r>
        <w:rPr>
          <w:sz w:val="16"/>
        </w:rPr>
        <w:t>12</w:t>
      </w:r>
      <w:r w:rsidR="00057DEC">
        <w:rPr>
          <w:sz w:val="16"/>
        </w:rPr>
        <w:t xml:space="preserve"> – гайка</w:t>
      </w:r>
    </w:p>
    <w:p w:rsidR="00A049F1" w:rsidRDefault="00A049F1" w:rsidP="00A049F1">
      <w:pPr>
        <w:shd w:val="clear" w:color="auto" w:fill="FFFFFF"/>
        <w:spacing w:line="216" w:lineRule="auto"/>
        <w:ind w:firstLine="284"/>
        <w:jc w:val="center"/>
        <w:rPr>
          <w:sz w:val="16"/>
        </w:rPr>
      </w:pPr>
    </w:p>
    <w:p w:rsidR="00A049F1" w:rsidRDefault="00A049F1" w:rsidP="00A049F1">
      <w:pPr>
        <w:shd w:val="clear" w:color="auto" w:fill="FFFFFF"/>
        <w:spacing w:line="216" w:lineRule="auto"/>
        <w:ind w:firstLine="284"/>
        <w:jc w:val="both"/>
        <w:rPr>
          <w:sz w:val="16"/>
        </w:rPr>
      </w:pPr>
      <w:r>
        <w:rPr>
          <w:sz w:val="20"/>
        </w:rPr>
        <w:t>Так как волос меняет свою длину неравномерно, то и деления шк</w:t>
      </w:r>
      <w:r>
        <w:rPr>
          <w:sz w:val="20"/>
        </w:rPr>
        <w:t>а</w:t>
      </w:r>
      <w:r>
        <w:rPr>
          <w:sz w:val="20"/>
        </w:rPr>
        <w:t>лы тоже неравные: в начале шкалы они крупнее, чем в конце.</w:t>
      </w:r>
    </w:p>
    <w:p w:rsidR="00A049F1" w:rsidRDefault="00A049F1" w:rsidP="00A049F1">
      <w:pPr>
        <w:shd w:val="clear" w:color="auto" w:fill="FFFFFF"/>
        <w:spacing w:line="216" w:lineRule="auto"/>
        <w:ind w:firstLine="284"/>
        <w:jc w:val="both"/>
        <w:rPr>
          <w:sz w:val="20"/>
        </w:rPr>
      </w:pPr>
      <w:r>
        <w:rPr>
          <w:sz w:val="20"/>
        </w:rPr>
        <w:t>Волосной гигрометр устанавливают в психрометрической будке между сухим и смоченным термометрами. Перед подготовкой гигр</w:t>
      </w:r>
      <w:r>
        <w:rPr>
          <w:sz w:val="20"/>
        </w:rPr>
        <w:t>о</w:t>
      </w:r>
      <w:r>
        <w:rPr>
          <w:sz w:val="20"/>
        </w:rPr>
        <w:t>метра к работе стрелку устанавливают соответственно показаниям психрометра. Отсчеты по гигрометру производят с точн</w:t>
      </w:r>
      <w:r>
        <w:rPr>
          <w:sz w:val="20"/>
        </w:rPr>
        <w:t>о</w:t>
      </w:r>
      <w:r>
        <w:rPr>
          <w:sz w:val="20"/>
        </w:rPr>
        <w:t>стью до 1%. Волосной гигрометр – относительный прибор, поэтому в его пок</w:t>
      </w:r>
      <w:r>
        <w:rPr>
          <w:sz w:val="20"/>
        </w:rPr>
        <w:t>а</w:t>
      </w:r>
      <w:r>
        <w:rPr>
          <w:sz w:val="20"/>
        </w:rPr>
        <w:t>зания вводят поправку, которую получают путем сравнения показаний ги</w:t>
      </w:r>
      <w:r>
        <w:rPr>
          <w:sz w:val="20"/>
        </w:rPr>
        <w:t>г</w:t>
      </w:r>
      <w:r>
        <w:rPr>
          <w:sz w:val="20"/>
        </w:rPr>
        <w:t>рометра с показаниями психрометра.</w:t>
      </w:r>
    </w:p>
    <w:p w:rsidR="00A049F1" w:rsidRDefault="00A049F1" w:rsidP="00A049F1">
      <w:pPr>
        <w:shd w:val="clear" w:color="auto" w:fill="FFFFFF"/>
        <w:spacing w:line="216" w:lineRule="auto"/>
        <w:ind w:firstLine="284"/>
        <w:jc w:val="both"/>
        <w:rPr>
          <w:color w:val="000000"/>
          <w:spacing w:val="5"/>
          <w:sz w:val="20"/>
        </w:rPr>
      </w:pPr>
      <w:r w:rsidRPr="00645FC3">
        <w:rPr>
          <w:color w:val="000000"/>
          <w:spacing w:val="-2"/>
          <w:sz w:val="20"/>
        </w:rPr>
        <w:t>Г</w:t>
      </w:r>
      <w:r>
        <w:rPr>
          <w:color w:val="000000"/>
          <w:spacing w:val="-2"/>
          <w:sz w:val="20"/>
        </w:rPr>
        <w:t xml:space="preserve"> </w:t>
      </w:r>
      <w:r w:rsidRPr="00645FC3">
        <w:rPr>
          <w:color w:val="000000"/>
          <w:spacing w:val="-2"/>
          <w:sz w:val="20"/>
        </w:rPr>
        <w:t>и</w:t>
      </w:r>
      <w:r>
        <w:rPr>
          <w:color w:val="000000"/>
          <w:spacing w:val="-2"/>
          <w:sz w:val="20"/>
        </w:rPr>
        <w:t xml:space="preserve"> </w:t>
      </w:r>
      <w:r w:rsidRPr="00645FC3">
        <w:rPr>
          <w:color w:val="000000"/>
          <w:spacing w:val="-2"/>
          <w:sz w:val="20"/>
        </w:rPr>
        <w:t>г</w:t>
      </w:r>
      <w:r>
        <w:rPr>
          <w:color w:val="000000"/>
          <w:spacing w:val="-2"/>
          <w:sz w:val="20"/>
        </w:rPr>
        <w:t xml:space="preserve"> </w:t>
      </w:r>
      <w:r w:rsidRPr="00645FC3">
        <w:rPr>
          <w:color w:val="000000"/>
          <w:spacing w:val="-2"/>
          <w:sz w:val="20"/>
        </w:rPr>
        <w:t>р</w:t>
      </w:r>
      <w:r>
        <w:rPr>
          <w:color w:val="000000"/>
          <w:spacing w:val="-2"/>
          <w:sz w:val="20"/>
        </w:rPr>
        <w:t xml:space="preserve"> </w:t>
      </w:r>
      <w:r w:rsidRPr="00645FC3">
        <w:rPr>
          <w:color w:val="000000"/>
          <w:spacing w:val="-2"/>
          <w:sz w:val="20"/>
        </w:rPr>
        <w:t>о</w:t>
      </w:r>
      <w:r>
        <w:rPr>
          <w:color w:val="000000"/>
          <w:spacing w:val="-2"/>
          <w:sz w:val="20"/>
        </w:rPr>
        <w:t xml:space="preserve"> </w:t>
      </w:r>
      <w:r w:rsidRPr="00645FC3">
        <w:rPr>
          <w:color w:val="000000"/>
          <w:spacing w:val="-2"/>
          <w:sz w:val="20"/>
        </w:rPr>
        <w:t>г</w:t>
      </w:r>
      <w:r>
        <w:rPr>
          <w:color w:val="000000"/>
          <w:spacing w:val="-2"/>
          <w:sz w:val="20"/>
        </w:rPr>
        <w:t xml:space="preserve"> </w:t>
      </w:r>
      <w:r w:rsidRPr="00645FC3">
        <w:rPr>
          <w:color w:val="000000"/>
          <w:spacing w:val="-2"/>
          <w:sz w:val="20"/>
        </w:rPr>
        <w:t>р</w:t>
      </w:r>
      <w:r>
        <w:rPr>
          <w:color w:val="000000"/>
          <w:spacing w:val="-2"/>
          <w:sz w:val="20"/>
        </w:rPr>
        <w:t xml:space="preserve"> </w:t>
      </w:r>
      <w:r w:rsidRPr="00645FC3">
        <w:rPr>
          <w:color w:val="000000"/>
          <w:spacing w:val="-2"/>
          <w:sz w:val="20"/>
        </w:rPr>
        <w:t>а</w:t>
      </w:r>
      <w:r>
        <w:rPr>
          <w:color w:val="000000"/>
          <w:spacing w:val="-2"/>
          <w:sz w:val="20"/>
        </w:rPr>
        <w:t xml:space="preserve"> </w:t>
      </w:r>
      <w:r w:rsidRPr="00645FC3">
        <w:rPr>
          <w:color w:val="000000"/>
          <w:spacing w:val="-2"/>
          <w:sz w:val="20"/>
        </w:rPr>
        <w:t>ф</w:t>
      </w:r>
      <w:r>
        <w:rPr>
          <w:color w:val="000000"/>
          <w:spacing w:val="-2"/>
          <w:sz w:val="20"/>
        </w:rPr>
        <w:t xml:space="preserve"> </w:t>
      </w:r>
      <w:r w:rsidRPr="00645FC3">
        <w:rPr>
          <w:color w:val="000000"/>
          <w:spacing w:val="-2"/>
          <w:sz w:val="20"/>
        </w:rPr>
        <w:t xml:space="preserve"> в</w:t>
      </w:r>
      <w:r>
        <w:rPr>
          <w:color w:val="000000"/>
          <w:spacing w:val="-2"/>
          <w:sz w:val="20"/>
        </w:rPr>
        <w:t xml:space="preserve"> </w:t>
      </w:r>
      <w:r w:rsidRPr="00645FC3">
        <w:rPr>
          <w:color w:val="000000"/>
          <w:spacing w:val="-2"/>
          <w:sz w:val="20"/>
        </w:rPr>
        <w:t>о</w:t>
      </w:r>
      <w:r>
        <w:rPr>
          <w:color w:val="000000"/>
          <w:spacing w:val="-2"/>
          <w:sz w:val="20"/>
        </w:rPr>
        <w:t xml:space="preserve"> </w:t>
      </w:r>
      <w:r w:rsidRPr="00645FC3">
        <w:rPr>
          <w:color w:val="000000"/>
          <w:spacing w:val="-2"/>
          <w:sz w:val="20"/>
        </w:rPr>
        <w:t>л</w:t>
      </w:r>
      <w:r>
        <w:rPr>
          <w:color w:val="000000"/>
          <w:spacing w:val="-2"/>
          <w:sz w:val="20"/>
        </w:rPr>
        <w:t xml:space="preserve"> </w:t>
      </w:r>
      <w:r w:rsidRPr="00645FC3">
        <w:rPr>
          <w:color w:val="000000"/>
          <w:spacing w:val="-2"/>
          <w:sz w:val="20"/>
        </w:rPr>
        <w:t>о</w:t>
      </w:r>
      <w:r>
        <w:rPr>
          <w:color w:val="000000"/>
          <w:spacing w:val="-2"/>
          <w:sz w:val="20"/>
        </w:rPr>
        <w:t xml:space="preserve"> </w:t>
      </w:r>
      <w:r w:rsidRPr="00645FC3">
        <w:rPr>
          <w:color w:val="000000"/>
          <w:spacing w:val="-2"/>
          <w:sz w:val="20"/>
        </w:rPr>
        <w:t>с</w:t>
      </w:r>
      <w:r>
        <w:rPr>
          <w:color w:val="000000"/>
          <w:spacing w:val="-2"/>
          <w:sz w:val="20"/>
        </w:rPr>
        <w:t xml:space="preserve"> </w:t>
      </w:r>
      <w:r w:rsidRPr="00645FC3">
        <w:rPr>
          <w:color w:val="000000"/>
          <w:spacing w:val="-2"/>
          <w:sz w:val="20"/>
        </w:rPr>
        <w:t>н</w:t>
      </w:r>
      <w:r>
        <w:rPr>
          <w:color w:val="000000"/>
          <w:spacing w:val="-2"/>
          <w:sz w:val="20"/>
        </w:rPr>
        <w:t xml:space="preserve"> </w:t>
      </w:r>
      <w:r w:rsidRPr="00645FC3">
        <w:rPr>
          <w:color w:val="000000"/>
          <w:spacing w:val="-2"/>
          <w:sz w:val="20"/>
        </w:rPr>
        <w:t>о</w:t>
      </w:r>
      <w:r>
        <w:rPr>
          <w:color w:val="000000"/>
          <w:spacing w:val="-2"/>
          <w:sz w:val="20"/>
        </w:rPr>
        <w:t xml:space="preserve"> </w:t>
      </w:r>
      <w:r w:rsidRPr="00645FC3">
        <w:rPr>
          <w:color w:val="000000"/>
          <w:spacing w:val="-2"/>
          <w:sz w:val="20"/>
        </w:rPr>
        <w:t>й</w:t>
      </w:r>
      <w:r>
        <w:rPr>
          <w:color w:val="000000"/>
          <w:spacing w:val="-2"/>
          <w:sz w:val="20"/>
        </w:rPr>
        <w:t xml:space="preserve"> </w:t>
      </w:r>
      <w:r>
        <w:rPr>
          <w:b/>
          <w:color w:val="000000"/>
          <w:spacing w:val="-2"/>
          <w:sz w:val="20"/>
        </w:rPr>
        <w:t xml:space="preserve"> </w:t>
      </w:r>
      <w:r>
        <w:rPr>
          <w:color w:val="000000"/>
          <w:spacing w:val="-2"/>
          <w:sz w:val="20"/>
        </w:rPr>
        <w:t>применяется для непрерывной регис</w:t>
      </w:r>
      <w:r>
        <w:rPr>
          <w:color w:val="000000"/>
          <w:spacing w:val="-2"/>
          <w:sz w:val="20"/>
        </w:rPr>
        <w:t>т</w:t>
      </w:r>
      <w:r>
        <w:rPr>
          <w:color w:val="000000"/>
          <w:spacing w:val="-2"/>
          <w:sz w:val="20"/>
        </w:rPr>
        <w:t xml:space="preserve">рации </w:t>
      </w:r>
      <w:r>
        <w:rPr>
          <w:color w:val="000000"/>
          <w:spacing w:val="5"/>
          <w:sz w:val="20"/>
        </w:rPr>
        <w:t xml:space="preserve">изменений относительной влажности воздуха (рис. 18.6). </w:t>
      </w:r>
    </w:p>
    <w:p w:rsidR="00A049F1" w:rsidRDefault="00A049F1" w:rsidP="00A049F1">
      <w:pPr>
        <w:shd w:val="clear" w:color="auto" w:fill="FFFFFF"/>
        <w:spacing w:line="216" w:lineRule="auto"/>
        <w:ind w:firstLine="284"/>
        <w:jc w:val="both"/>
        <w:rPr>
          <w:color w:val="000000"/>
          <w:spacing w:val="2"/>
          <w:sz w:val="20"/>
        </w:rPr>
      </w:pPr>
      <w:r>
        <w:rPr>
          <w:color w:val="000000"/>
          <w:spacing w:val="5"/>
          <w:sz w:val="20"/>
        </w:rPr>
        <w:t>Приемной</w:t>
      </w:r>
      <w:r>
        <w:rPr>
          <w:color w:val="000000"/>
          <w:spacing w:val="2"/>
          <w:sz w:val="20"/>
        </w:rPr>
        <w:t xml:space="preserve"> частью волосного гигрографа, которая реагирует на изменение относительной влажности, является пучок обезжиренных человеческих волос </w:t>
      </w:r>
      <w:r>
        <w:rPr>
          <w:i/>
          <w:color w:val="000000"/>
          <w:spacing w:val="2"/>
          <w:sz w:val="20"/>
        </w:rPr>
        <w:t>1</w:t>
      </w:r>
      <w:r w:rsidR="009B6161">
        <w:rPr>
          <w:color w:val="000000"/>
          <w:spacing w:val="2"/>
          <w:sz w:val="20"/>
        </w:rPr>
        <w:t>, размещ</w:t>
      </w:r>
      <w:r>
        <w:rPr>
          <w:color w:val="000000"/>
          <w:spacing w:val="2"/>
          <w:sz w:val="20"/>
        </w:rPr>
        <w:t xml:space="preserve">енных в рамке, </w:t>
      </w:r>
      <w:r w:rsidR="009B6161">
        <w:rPr>
          <w:color w:val="000000"/>
          <w:spacing w:val="2"/>
          <w:sz w:val="20"/>
        </w:rPr>
        <w:t>которая</w:t>
      </w:r>
      <w:r>
        <w:rPr>
          <w:color w:val="000000"/>
          <w:spacing w:val="2"/>
          <w:sz w:val="20"/>
        </w:rPr>
        <w:t xml:space="preserve"> располагается за пределами корпуса прибора. Изменения длины пучка волос пер</w:t>
      </w:r>
      <w:r>
        <w:rPr>
          <w:color w:val="000000"/>
          <w:spacing w:val="2"/>
          <w:sz w:val="20"/>
        </w:rPr>
        <w:t>е</w:t>
      </w:r>
      <w:r>
        <w:rPr>
          <w:color w:val="000000"/>
          <w:spacing w:val="2"/>
          <w:sz w:val="20"/>
        </w:rPr>
        <w:t xml:space="preserve">даются через систему рычагов </w:t>
      </w:r>
      <w:r>
        <w:rPr>
          <w:i/>
          <w:color w:val="000000"/>
          <w:spacing w:val="2"/>
          <w:sz w:val="20"/>
        </w:rPr>
        <w:t>3</w:t>
      </w:r>
      <w:r>
        <w:rPr>
          <w:color w:val="000000"/>
          <w:spacing w:val="2"/>
          <w:sz w:val="20"/>
        </w:rPr>
        <w:t xml:space="preserve">, </w:t>
      </w:r>
      <w:r>
        <w:rPr>
          <w:i/>
          <w:color w:val="000000"/>
          <w:spacing w:val="2"/>
          <w:sz w:val="20"/>
        </w:rPr>
        <w:t>4</w:t>
      </w:r>
      <w:r>
        <w:rPr>
          <w:color w:val="000000"/>
          <w:spacing w:val="2"/>
          <w:sz w:val="20"/>
        </w:rPr>
        <w:t xml:space="preserve"> на стрелку</w:t>
      </w:r>
      <w:r>
        <w:rPr>
          <w:i/>
          <w:color w:val="000000"/>
          <w:spacing w:val="2"/>
          <w:sz w:val="20"/>
        </w:rPr>
        <w:t xml:space="preserve"> 5</w:t>
      </w:r>
      <w:r>
        <w:rPr>
          <w:color w:val="000000"/>
          <w:spacing w:val="2"/>
          <w:sz w:val="20"/>
        </w:rPr>
        <w:t xml:space="preserve">, на конце которой </w:t>
      </w:r>
      <w:r>
        <w:rPr>
          <w:color w:val="000000"/>
          <w:spacing w:val="2"/>
          <w:sz w:val="20"/>
        </w:rPr>
        <w:lastRenderedPageBreak/>
        <w:t xml:space="preserve">крепится перо </w:t>
      </w:r>
      <w:r>
        <w:rPr>
          <w:i/>
          <w:color w:val="000000"/>
          <w:spacing w:val="2"/>
          <w:sz w:val="20"/>
        </w:rPr>
        <w:t>6</w:t>
      </w:r>
      <w:r>
        <w:rPr>
          <w:color w:val="000000"/>
          <w:spacing w:val="2"/>
          <w:sz w:val="20"/>
        </w:rPr>
        <w:t xml:space="preserve">. В средней части пучок волос оттянут крючком </w:t>
      </w:r>
      <w:r>
        <w:rPr>
          <w:i/>
          <w:color w:val="000000"/>
          <w:spacing w:val="2"/>
          <w:sz w:val="20"/>
        </w:rPr>
        <w:t>2</w:t>
      </w:r>
      <w:r>
        <w:rPr>
          <w:color w:val="000000"/>
          <w:spacing w:val="2"/>
          <w:sz w:val="20"/>
        </w:rPr>
        <w:t xml:space="preserve">, соединенным с криволинейным рычагом </w:t>
      </w:r>
      <w:r>
        <w:rPr>
          <w:i/>
          <w:color w:val="000000"/>
          <w:spacing w:val="2"/>
          <w:sz w:val="20"/>
        </w:rPr>
        <w:t>3</w:t>
      </w:r>
      <w:r>
        <w:rPr>
          <w:color w:val="000000"/>
          <w:spacing w:val="2"/>
          <w:sz w:val="20"/>
        </w:rPr>
        <w:t xml:space="preserve">, способным вращаться вокруг своей оси. Криволинейный рычаг </w:t>
      </w:r>
      <w:r>
        <w:rPr>
          <w:i/>
          <w:color w:val="000000"/>
          <w:spacing w:val="2"/>
          <w:sz w:val="20"/>
        </w:rPr>
        <w:t>3</w:t>
      </w:r>
      <w:r>
        <w:rPr>
          <w:color w:val="000000"/>
          <w:spacing w:val="2"/>
          <w:sz w:val="20"/>
        </w:rPr>
        <w:t xml:space="preserve"> скользит по другому кр</w:t>
      </w:r>
      <w:r>
        <w:rPr>
          <w:color w:val="000000"/>
          <w:spacing w:val="2"/>
          <w:sz w:val="20"/>
        </w:rPr>
        <w:t>и</w:t>
      </w:r>
      <w:r>
        <w:rPr>
          <w:color w:val="000000"/>
          <w:spacing w:val="2"/>
          <w:sz w:val="20"/>
        </w:rPr>
        <w:t>волинейн</w:t>
      </w:r>
      <w:r>
        <w:rPr>
          <w:color w:val="000000"/>
          <w:spacing w:val="2"/>
          <w:sz w:val="20"/>
        </w:rPr>
        <w:t>о</w:t>
      </w:r>
      <w:r>
        <w:rPr>
          <w:color w:val="000000"/>
          <w:spacing w:val="2"/>
          <w:sz w:val="20"/>
        </w:rPr>
        <w:t xml:space="preserve">му рычагу </w:t>
      </w:r>
      <w:r>
        <w:rPr>
          <w:i/>
          <w:color w:val="000000"/>
          <w:spacing w:val="2"/>
          <w:sz w:val="20"/>
        </w:rPr>
        <w:t>4</w:t>
      </w:r>
      <w:r>
        <w:rPr>
          <w:color w:val="000000"/>
          <w:spacing w:val="2"/>
          <w:sz w:val="20"/>
        </w:rPr>
        <w:t xml:space="preserve">, который имеет общую со стрелкой </w:t>
      </w:r>
      <w:r>
        <w:rPr>
          <w:i/>
          <w:color w:val="000000"/>
          <w:spacing w:val="2"/>
          <w:sz w:val="20"/>
        </w:rPr>
        <w:t>5</w:t>
      </w:r>
      <w:r>
        <w:rPr>
          <w:color w:val="000000"/>
          <w:spacing w:val="2"/>
          <w:sz w:val="20"/>
        </w:rPr>
        <w:t xml:space="preserve"> ось. Для регул</w:t>
      </w:r>
      <w:r>
        <w:rPr>
          <w:color w:val="000000"/>
          <w:spacing w:val="2"/>
          <w:sz w:val="20"/>
        </w:rPr>
        <w:t>и</w:t>
      </w:r>
      <w:r>
        <w:rPr>
          <w:color w:val="000000"/>
          <w:spacing w:val="2"/>
          <w:sz w:val="20"/>
        </w:rPr>
        <w:t xml:space="preserve">ровки точности записи пера </w:t>
      </w:r>
      <w:r>
        <w:rPr>
          <w:i/>
          <w:color w:val="000000"/>
          <w:spacing w:val="2"/>
          <w:sz w:val="20"/>
        </w:rPr>
        <w:t>6</w:t>
      </w:r>
      <w:r>
        <w:rPr>
          <w:color w:val="000000"/>
          <w:spacing w:val="2"/>
          <w:sz w:val="20"/>
        </w:rPr>
        <w:t xml:space="preserve"> служит установочный винт </w:t>
      </w:r>
      <w:r>
        <w:rPr>
          <w:i/>
          <w:color w:val="000000"/>
          <w:spacing w:val="2"/>
          <w:sz w:val="20"/>
        </w:rPr>
        <w:t>7</w:t>
      </w:r>
      <w:r>
        <w:rPr>
          <w:color w:val="000000"/>
          <w:spacing w:val="2"/>
          <w:sz w:val="20"/>
        </w:rPr>
        <w:t>, при п</w:t>
      </w:r>
      <w:r>
        <w:rPr>
          <w:color w:val="000000"/>
          <w:spacing w:val="2"/>
          <w:sz w:val="20"/>
        </w:rPr>
        <w:t>о</w:t>
      </w:r>
      <w:r>
        <w:rPr>
          <w:color w:val="000000"/>
          <w:spacing w:val="2"/>
          <w:sz w:val="20"/>
        </w:rPr>
        <w:t>мощи которого регулируется необходимое натяжение пучка волос. При увеличении относительной влажности пучок волос удл</w:t>
      </w:r>
      <w:r>
        <w:rPr>
          <w:color w:val="000000"/>
          <w:spacing w:val="2"/>
          <w:sz w:val="20"/>
        </w:rPr>
        <w:t>и</w:t>
      </w:r>
      <w:r>
        <w:rPr>
          <w:color w:val="000000"/>
          <w:spacing w:val="2"/>
          <w:sz w:val="20"/>
        </w:rPr>
        <w:t>няется, а стрелка с пером перемещается вниз вдоль ленты барабана.</w:t>
      </w:r>
    </w:p>
    <w:p w:rsidR="00FA0475" w:rsidRPr="00FA0475" w:rsidRDefault="00FA0475" w:rsidP="00A049F1">
      <w:pPr>
        <w:shd w:val="clear" w:color="auto" w:fill="FFFFFF"/>
        <w:spacing w:line="216" w:lineRule="auto"/>
        <w:ind w:firstLine="284"/>
        <w:jc w:val="center"/>
        <w:rPr>
          <w:noProof/>
          <w:color w:val="000000"/>
          <w:spacing w:val="5"/>
          <w:sz w:val="16"/>
          <w:szCs w:val="16"/>
        </w:rPr>
      </w:pPr>
    </w:p>
    <w:p w:rsidR="00A049F1" w:rsidRDefault="00FA0475" w:rsidP="00A049F1">
      <w:pPr>
        <w:shd w:val="clear" w:color="auto" w:fill="FFFFFF"/>
        <w:spacing w:line="216" w:lineRule="auto"/>
        <w:ind w:firstLine="284"/>
        <w:jc w:val="center"/>
        <w:rPr>
          <w:color w:val="000000"/>
          <w:spacing w:val="5"/>
          <w:sz w:val="20"/>
        </w:rPr>
      </w:pPr>
      <w:r w:rsidRPr="00A049F1">
        <w:rPr>
          <w:noProof/>
          <w:color w:val="000000"/>
          <w:spacing w:val="5"/>
          <w:sz w:val="20"/>
        </w:rPr>
        <w:pict>
          <v:shape id="Рисунок 3287" o:spid="_x0000_i1303" type="#_x0000_t75" style="width:168.75pt;height:132.75pt;visibility:visible">
            <v:imagedata r:id="rId454" o:title=""/>
          </v:shape>
        </w:pict>
      </w:r>
    </w:p>
    <w:p w:rsidR="00A049F1" w:rsidRDefault="00A049F1" w:rsidP="00A049F1">
      <w:pPr>
        <w:shd w:val="clear" w:color="auto" w:fill="FFFFFF"/>
        <w:spacing w:line="216" w:lineRule="auto"/>
        <w:ind w:firstLine="284"/>
        <w:jc w:val="both"/>
        <w:rPr>
          <w:color w:val="000000"/>
          <w:spacing w:val="5"/>
          <w:sz w:val="20"/>
        </w:rPr>
      </w:pPr>
    </w:p>
    <w:p w:rsidR="009B6161" w:rsidRDefault="007B6E32" w:rsidP="007B6E32">
      <w:pPr>
        <w:shd w:val="clear" w:color="auto" w:fill="FFFFFF"/>
        <w:spacing w:line="216" w:lineRule="auto"/>
        <w:jc w:val="center"/>
        <w:rPr>
          <w:color w:val="000000"/>
          <w:spacing w:val="5"/>
          <w:sz w:val="16"/>
        </w:rPr>
      </w:pPr>
      <w:r>
        <w:rPr>
          <w:color w:val="000000"/>
          <w:spacing w:val="5"/>
          <w:sz w:val="16"/>
        </w:rPr>
        <w:t>Рис. 18.6. Гигрограф волосной</w:t>
      </w:r>
      <w:r w:rsidR="009B6161">
        <w:rPr>
          <w:color w:val="000000"/>
          <w:spacing w:val="5"/>
          <w:sz w:val="16"/>
        </w:rPr>
        <w:t xml:space="preserve">: 1 – пучок волос; </w:t>
      </w:r>
    </w:p>
    <w:p w:rsidR="00A049F1" w:rsidRPr="009B6161" w:rsidRDefault="009B6161" w:rsidP="007B6E32">
      <w:pPr>
        <w:shd w:val="clear" w:color="auto" w:fill="FFFFFF"/>
        <w:spacing w:line="216" w:lineRule="auto"/>
        <w:jc w:val="center"/>
        <w:rPr>
          <w:color w:val="000000"/>
          <w:spacing w:val="5"/>
          <w:sz w:val="16"/>
        </w:rPr>
      </w:pPr>
      <w:r>
        <w:rPr>
          <w:color w:val="000000"/>
          <w:spacing w:val="5"/>
          <w:sz w:val="16"/>
        </w:rPr>
        <w:t>2; 3, 4 – рычаги; 5 – стре</w:t>
      </w:r>
      <w:r>
        <w:rPr>
          <w:color w:val="000000"/>
          <w:spacing w:val="5"/>
          <w:sz w:val="16"/>
        </w:rPr>
        <w:t>л</w:t>
      </w:r>
      <w:r>
        <w:rPr>
          <w:color w:val="000000"/>
          <w:spacing w:val="5"/>
          <w:sz w:val="16"/>
        </w:rPr>
        <w:t>ка; 6 – перо</w:t>
      </w:r>
    </w:p>
    <w:p w:rsidR="00A049F1" w:rsidRDefault="00A049F1" w:rsidP="00A049F1">
      <w:pPr>
        <w:shd w:val="clear" w:color="auto" w:fill="FFFFFF"/>
        <w:spacing w:line="216" w:lineRule="auto"/>
        <w:ind w:firstLine="284"/>
        <w:jc w:val="both"/>
        <w:rPr>
          <w:color w:val="000000"/>
          <w:spacing w:val="5"/>
          <w:sz w:val="16"/>
        </w:rPr>
      </w:pPr>
    </w:p>
    <w:p w:rsidR="00A049F1" w:rsidRDefault="00A049F1" w:rsidP="00A049F1">
      <w:pPr>
        <w:shd w:val="clear" w:color="auto" w:fill="FFFFFF"/>
        <w:spacing w:line="216" w:lineRule="auto"/>
        <w:ind w:firstLine="284"/>
        <w:jc w:val="both"/>
        <w:rPr>
          <w:sz w:val="20"/>
        </w:rPr>
      </w:pPr>
      <w:r>
        <w:rPr>
          <w:sz w:val="20"/>
        </w:rPr>
        <w:t>Регистрирующей частью гигрографа служит барабан с часовым м</w:t>
      </w:r>
      <w:r>
        <w:rPr>
          <w:sz w:val="20"/>
        </w:rPr>
        <w:t>е</w:t>
      </w:r>
      <w:r>
        <w:rPr>
          <w:sz w:val="20"/>
        </w:rPr>
        <w:t>ханизмом. В зависимости от скорости вращения барабана гигрографы различают суточные и недельные. На барабан надевают бумажную ленту, на которой параллельные горизонтальные линии соответствуют относительной влажности воздуха в процентах, вертикальные дуги – времени; на суточных лентах одно деление равно 15 мин, а на недел</w:t>
      </w:r>
      <w:r>
        <w:rPr>
          <w:sz w:val="20"/>
        </w:rPr>
        <w:t>ь</w:t>
      </w:r>
      <w:r>
        <w:rPr>
          <w:sz w:val="20"/>
        </w:rPr>
        <w:t>ных – 2 ч</w:t>
      </w:r>
      <w:r>
        <w:rPr>
          <w:color w:val="000000"/>
          <w:spacing w:val="3"/>
          <w:sz w:val="20"/>
        </w:rPr>
        <w:t>.</w:t>
      </w:r>
    </w:p>
    <w:p w:rsidR="00A049F1" w:rsidRDefault="00A049F1" w:rsidP="00A049F1">
      <w:pPr>
        <w:shd w:val="clear" w:color="auto" w:fill="FFFFFF"/>
        <w:spacing w:line="216" w:lineRule="auto"/>
        <w:ind w:firstLine="284"/>
        <w:jc w:val="both"/>
        <w:rPr>
          <w:sz w:val="20"/>
        </w:rPr>
      </w:pPr>
      <w:r>
        <w:rPr>
          <w:sz w:val="20"/>
        </w:rPr>
        <w:t>Для подготовки гигрографа к работе заводят часовой механизм, н</w:t>
      </w:r>
      <w:r>
        <w:rPr>
          <w:sz w:val="20"/>
        </w:rPr>
        <w:t>а</w:t>
      </w:r>
      <w:r>
        <w:rPr>
          <w:sz w:val="20"/>
        </w:rPr>
        <w:t>кладывают на барабан ленту, на которой отмечают время установки, и ставят перо на заданное время и соответствующую влажность с пом</w:t>
      </w:r>
      <w:r>
        <w:rPr>
          <w:sz w:val="20"/>
        </w:rPr>
        <w:t>о</w:t>
      </w:r>
      <w:r>
        <w:rPr>
          <w:sz w:val="20"/>
        </w:rPr>
        <w:t xml:space="preserve">щью установочного винта </w:t>
      </w:r>
      <w:r>
        <w:rPr>
          <w:i/>
          <w:sz w:val="20"/>
        </w:rPr>
        <w:t>7</w:t>
      </w:r>
      <w:r>
        <w:rPr>
          <w:sz w:val="20"/>
        </w:rPr>
        <w:t>.</w:t>
      </w:r>
    </w:p>
    <w:p w:rsidR="00A049F1" w:rsidRDefault="00A049F1" w:rsidP="00A049F1">
      <w:pPr>
        <w:shd w:val="clear" w:color="auto" w:fill="FFFFFF"/>
        <w:spacing w:line="216" w:lineRule="auto"/>
        <w:ind w:firstLine="284"/>
        <w:jc w:val="both"/>
        <w:rPr>
          <w:sz w:val="20"/>
        </w:rPr>
      </w:pPr>
      <w:r>
        <w:rPr>
          <w:sz w:val="20"/>
        </w:rPr>
        <w:t>Так как гигрограф является относительным прибором, то результ</w:t>
      </w:r>
      <w:r>
        <w:rPr>
          <w:sz w:val="20"/>
        </w:rPr>
        <w:t>а</w:t>
      </w:r>
      <w:r>
        <w:rPr>
          <w:sz w:val="20"/>
        </w:rPr>
        <w:t>ты измерения гигрографа сравнивают с показаниями психрометра. Для этой цели в сроки наблюдений по психрометру легким подъемом пера делают засечки на ленте гигрографа.</w:t>
      </w:r>
    </w:p>
    <w:p w:rsidR="00A049F1" w:rsidRDefault="00A049F1" w:rsidP="00A049F1">
      <w:pPr>
        <w:shd w:val="clear" w:color="auto" w:fill="FFFFFF"/>
        <w:spacing w:line="216" w:lineRule="auto"/>
        <w:ind w:firstLine="284"/>
        <w:jc w:val="both"/>
        <w:rPr>
          <w:sz w:val="20"/>
        </w:rPr>
      </w:pPr>
      <w:r w:rsidRPr="005421FE">
        <w:rPr>
          <w:sz w:val="20"/>
        </w:rPr>
        <w:t>Обработка ленты</w:t>
      </w:r>
      <w:r>
        <w:rPr>
          <w:color w:val="000000"/>
          <w:sz w:val="20"/>
        </w:rPr>
        <w:t xml:space="preserve"> </w:t>
      </w:r>
      <w:r>
        <w:rPr>
          <w:sz w:val="20"/>
        </w:rPr>
        <w:t>гигрографа производится графическим спос</w:t>
      </w:r>
      <w:r>
        <w:rPr>
          <w:sz w:val="20"/>
        </w:rPr>
        <w:t>о</w:t>
      </w:r>
      <w:r>
        <w:rPr>
          <w:sz w:val="20"/>
        </w:rPr>
        <w:t xml:space="preserve">бом. Для этого строят график по отсчетам психрометра и отсчетам, снятым с ленты гигрографа: по оси абсцисс откладывают относительную </w:t>
      </w:r>
      <w:r>
        <w:rPr>
          <w:sz w:val="20"/>
        </w:rPr>
        <w:lastRenderedPageBreak/>
        <w:t>влажность воздуха по гигрографу, по оси ординат – относител</w:t>
      </w:r>
      <w:r>
        <w:rPr>
          <w:sz w:val="20"/>
        </w:rPr>
        <w:t>ь</w:t>
      </w:r>
      <w:r>
        <w:rPr>
          <w:sz w:val="20"/>
        </w:rPr>
        <w:t>ную влажность по психрометру. Среди полученных точек на графике пр</w:t>
      </w:r>
      <w:r>
        <w:rPr>
          <w:sz w:val="20"/>
        </w:rPr>
        <w:t>о</w:t>
      </w:r>
      <w:r>
        <w:rPr>
          <w:sz w:val="20"/>
        </w:rPr>
        <w:t>водят линию, по которой определяют исправленные показания гигр</w:t>
      </w:r>
      <w:r>
        <w:rPr>
          <w:sz w:val="20"/>
        </w:rPr>
        <w:t>о</w:t>
      </w:r>
      <w:r>
        <w:rPr>
          <w:sz w:val="20"/>
        </w:rPr>
        <w:t>графа. Дальнейшая обработка ленты заключается в том, что, польз</w:t>
      </w:r>
      <w:r>
        <w:rPr>
          <w:sz w:val="20"/>
        </w:rPr>
        <w:t>у</w:t>
      </w:r>
      <w:r>
        <w:rPr>
          <w:sz w:val="20"/>
        </w:rPr>
        <w:t>ясь графиком, для каждого показания гигрографа, снятого с ленты, нах</w:t>
      </w:r>
      <w:r>
        <w:rPr>
          <w:sz w:val="20"/>
        </w:rPr>
        <w:t>о</w:t>
      </w:r>
      <w:r>
        <w:rPr>
          <w:sz w:val="20"/>
        </w:rPr>
        <w:t>дят с точностью до 1% соответствующее ему значение по психр</w:t>
      </w:r>
      <w:r>
        <w:rPr>
          <w:sz w:val="20"/>
        </w:rPr>
        <w:t>о</w:t>
      </w:r>
      <w:r>
        <w:rPr>
          <w:sz w:val="20"/>
        </w:rPr>
        <w:t>метру и заносят в таблицу.</w:t>
      </w:r>
    </w:p>
    <w:p w:rsidR="00A049F1" w:rsidRDefault="00A049F1" w:rsidP="00A049F1">
      <w:pPr>
        <w:shd w:val="clear" w:color="auto" w:fill="FFFFFF"/>
        <w:spacing w:line="216" w:lineRule="auto"/>
        <w:ind w:firstLine="284"/>
        <w:jc w:val="both"/>
        <w:rPr>
          <w:sz w:val="20"/>
        </w:rPr>
      </w:pPr>
    </w:p>
    <w:p w:rsidR="00A049F1" w:rsidRPr="005421FE" w:rsidRDefault="00A049F1" w:rsidP="00FA0475">
      <w:pPr>
        <w:widowControl w:val="0"/>
        <w:spacing w:line="216" w:lineRule="auto"/>
        <w:jc w:val="center"/>
        <w:rPr>
          <w:b/>
          <w:sz w:val="20"/>
          <w:szCs w:val="20"/>
        </w:rPr>
      </w:pPr>
      <w:r>
        <w:rPr>
          <w:b/>
          <w:sz w:val="20"/>
          <w:szCs w:val="20"/>
        </w:rPr>
        <w:t>18.3. Испарение</w:t>
      </w: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Pr>
          <w:sz w:val="20"/>
          <w:szCs w:val="20"/>
        </w:rPr>
        <w:t>И с п а р е н и я – это переход молекул воды из жидкого со</w:t>
      </w:r>
      <w:r w:rsidR="00FA0475">
        <w:rPr>
          <w:sz w:val="20"/>
          <w:szCs w:val="20"/>
        </w:rPr>
        <w:t>с</w:t>
      </w:r>
      <w:r>
        <w:rPr>
          <w:sz w:val="20"/>
          <w:szCs w:val="20"/>
        </w:rPr>
        <w:t>тояния в парообразное. В метеорологии его характеризуют как физическое и</w:t>
      </w:r>
      <w:r>
        <w:rPr>
          <w:sz w:val="20"/>
          <w:szCs w:val="20"/>
        </w:rPr>
        <w:t>с</w:t>
      </w:r>
      <w:r>
        <w:rPr>
          <w:sz w:val="20"/>
          <w:szCs w:val="20"/>
        </w:rPr>
        <w:t>парение.</w:t>
      </w:r>
    </w:p>
    <w:p w:rsidR="00A049F1" w:rsidRDefault="00A049F1" w:rsidP="00A049F1">
      <w:pPr>
        <w:widowControl w:val="0"/>
        <w:spacing w:line="216" w:lineRule="auto"/>
        <w:ind w:firstLine="284"/>
        <w:jc w:val="both"/>
        <w:rPr>
          <w:sz w:val="20"/>
          <w:szCs w:val="20"/>
        </w:rPr>
      </w:pPr>
      <w:r>
        <w:rPr>
          <w:sz w:val="20"/>
          <w:szCs w:val="20"/>
        </w:rPr>
        <w:t>Ф и з и ч е с к о е  и с п а р е н и е  происходит посредством проце</w:t>
      </w:r>
      <w:r>
        <w:rPr>
          <w:sz w:val="20"/>
          <w:szCs w:val="20"/>
        </w:rPr>
        <w:t>с</w:t>
      </w:r>
      <w:r>
        <w:rPr>
          <w:sz w:val="20"/>
          <w:szCs w:val="20"/>
        </w:rPr>
        <w:t>сов молекулярной и турбулентной диффузии.</w:t>
      </w:r>
    </w:p>
    <w:p w:rsidR="00A049F1" w:rsidRDefault="00A049F1" w:rsidP="00A049F1">
      <w:pPr>
        <w:widowControl w:val="0"/>
        <w:spacing w:line="216" w:lineRule="auto"/>
        <w:ind w:firstLine="284"/>
        <w:jc w:val="both"/>
        <w:rPr>
          <w:sz w:val="20"/>
          <w:szCs w:val="20"/>
        </w:rPr>
      </w:pPr>
      <w:r>
        <w:rPr>
          <w:sz w:val="20"/>
          <w:szCs w:val="20"/>
        </w:rPr>
        <w:t>Сущность процесса молекулярной диффузии заключается в отрыве от водной или влажной почвенной поверхности молекул воды, н</w:t>
      </w:r>
      <w:r>
        <w:rPr>
          <w:sz w:val="20"/>
          <w:szCs w:val="20"/>
        </w:rPr>
        <w:t>а</w:t>
      </w:r>
      <w:r>
        <w:rPr>
          <w:sz w:val="20"/>
          <w:szCs w:val="20"/>
        </w:rPr>
        <w:t>бравших за сечт нагрева такую кинетическую энергию, которая позв</w:t>
      </w:r>
      <w:r>
        <w:rPr>
          <w:sz w:val="20"/>
          <w:szCs w:val="20"/>
        </w:rPr>
        <w:t>о</w:t>
      </w:r>
      <w:r>
        <w:rPr>
          <w:sz w:val="20"/>
          <w:szCs w:val="20"/>
        </w:rPr>
        <w:t>ляет им преодолеть силы тяжести и сцепления влаги и перейти во взвешенное состояние в воздухе.</w:t>
      </w:r>
    </w:p>
    <w:p w:rsidR="00A049F1" w:rsidRDefault="00A049F1" w:rsidP="00A049F1">
      <w:pPr>
        <w:widowControl w:val="0"/>
        <w:spacing w:line="216" w:lineRule="auto"/>
        <w:ind w:firstLine="284"/>
        <w:jc w:val="both"/>
        <w:rPr>
          <w:sz w:val="20"/>
          <w:szCs w:val="20"/>
        </w:rPr>
      </w:pPr>
      <w:r>
        <w:rPr>
          <w:sz w:val="20"/>
          <w:szCs w:val="20"/>
        </w:rPr>
        <w:t>Более интенсивной составляющей физического испарения является процесс турбулентной диффузии, при котором молекулы воды захв</w:t>
      </w:r>
      <w:r>
        <w:rPr>
          <w:sz w:val="20"/>
          <w:szCs w:val="20"/>
        </w:rPr>
        <w:t>а</w:t>
      </w:r>
      <w:r>
        <w:rPr>
          <w:sz w:val="20"/>
          <w:szCs w:val="20"/>
        </w:rPr>
        <w:t>тываются с водной и влажной почвенной поверхности и переносятся в вертикальном направлении за счет вертикальных составляющих пер</w:t>
      </w:r>
      <w:r>
        <w:rPr>
          <w:sz w:val="20"/>
          <w:szCs w:val="20"/>
        </w:rPr>
        <w:t>е</w:t>
      </w:r>
      <w:r>
        <w:rPr>
          <w:sz w:val="20"/>
          <w:szCs w:val="20"/>
        </w:rPr>
        <w:t>движения воздушных масс.</w:t>
      </w:r>
    </w:p>
    <w:p w:rsidR="00A049F1" w:rsidRDefault="00A049F1" w:rsidP="00A049F1">
      <w:pPr>
        <w:widowControl w:val="0"/>
        <w:spacing w:line="216" w:lineRule="auto"/>
        <w:ind w:firstLine="284"/>
        <w:jc w:val="both"/>
        <w:rPr>
          <w:sz w:val="20"/>
          <w:szCs w:val="20"/>
        </w:rPr>
      </w:pPr>
      <w:r>
        <w:rPr>
          <w:sz w:val="20"/>
          <w:szCs w:val="20"/>
        </w:rPr>
        <w:t xml:space="preserve">Процесс испарения сопровождается потерей тепла. Для перехода </w:t>
      </w:r>
      <w:r w:rsidR="00FA0475">
        <w:rPr>
          <w:sz w:val="20"/>
          <w:szCs w:val="20"/>
        </w:rPr>
        <w:t xml:space="preserve">   </w:t>
      </w:r>
      <w:r>
        <w:rPr>
          <w:sz w:val="20"/>
          <w:szCs w:val="20"/>
        </w:rPr>
        <w:t>1 г воды при 0ºС в пар требуется 2507 кДж тепла. Это так называемая скрытая теплота испарения.</w:t>
      </w:r>
    </w:p>
    <w:p w:rsidR="00A049F1" w:rsidRDefault="00A049F1" w:rsidP="00A049F1">
      <w:pPr>
        <w:widowControl w:val="0"/>
        <w:spacing w:line="216" w:lineRule="auto"/>
        <w:ind w:firstLine="284"/>
        <w:jc w:val="both"/>
        <w:rPr>
          <w:sz w:val="20"/>
          <w:szCs w:val="20"/>
        </w:rPr>
      </w:pPr>
      <w:r>
        <w:rPr>
          <w:sz w:val="20"/>
          <w:szCs w:val="20"/>
        </w:rPr>
        <w:t>Процесс физического испарения происходит как с поверхности водных объектов, так и с поверхности влажной почвы, поэтому его разделяют на испарение с водной поверхности и испарение с почвы. Обычно на почвенной поверхности существует какая-либо растител</w:t>
      </w:r>
      <w:r>
        <w:rPr>
          <w:sz w:val="20"/>
          <w:szCs w:val="20"/>
        </w:rPr>
        <w:t>ь</w:t>
      </w:r>
      <w:r>
        <w:rPr>
          <w:sz w:val="20"/>
          <w:szCs w:val="20"/>
        </w:rPr>
        <w:t>ность, которая переводит часть влаги из верхнего слоя почвы в атм</w:t>
      </w:r>
      <w:r>
        <w:rPr>
          <w:sz w:val="20"/>
          <w:szCs w:val="20"/>
        </w:rPr>
        <w:t>о</w:t>
      </w:r>
      <w:r>
        <w:rPr>
          <w:sz w:val="20"/>
          <w:szCs w:val="20"/>
        </w:rPr>
        <w:t>сферу посредством транспирации. Кроме того, часть влаги, наход</w:t>
      </w:r>
      <w:r>
        <w:rPr>
          <w:sz w:val="20"/>
          <w:szCs w:val="20"/>
        </w:rPr>
        <w:t>я</w:t>
      </w:r>
      <w:r>
        <w:rPr>
          <w:sz w:val="20"/>
          <w:szCs w:val="20"/>
        </w:rPr>
        <w:t>щейся на стволах, стеблях и листьях растений, непосредственно исп</w:t>
      </w:r>
      <w:r>
        <w:rPr>
          <w:sz w:val="20"/>
          <w:szCs w:val="20"/>
        </w:rPr>
        <w:t>а</w:t>
      </w:r>
      <w:r>
        <w:rPr>
          <w:sz w:val="20"/>
          <w:szCs w:val="20"/>
        </w:rPr>
        <w:t>ряется в атмосферу.</w:t>
      </w:r>
    </w:p>
    <w:p w:rsidR="00A049F1" w:rsidRDefault="00A049F1" w:rsidP="00A049F1">
      <w:pPr>
        <w:widowControl w:val="0"/>
        <w:spacing w:line="216" w:lineRule="auto"/>
        <w:ind w:firstLine="284"/>
        <w:jc w:val="both"/>
        <w:rPr>
          <w:sz w:val="20"/>
          <w:szCs w:val="20"/>
        </w:rPr>
      </w:pPr>
      <w:r>
        <w:rPr>
          <w:sz w:val="20"/>
          <w:szCs w:val="20"/>
        </w:rPr>
        <w:t>Тем не менее под термином «суммарное испарение» или «испар</w:t>
      </w:r>
      <w:r>
        <w:rPr>
          <w:sz w:val="20"/>
          <w:szCs w:val="20"/>
        </w:rPr>
        <w:t>е</w:t>
      </w:r>
      <w:r>
        <w:rPr>
          <w:sz w:val="20"/>
          <w:szCs w:val="20"/>
        </w:rPr>
        <w:t>ние с поверхности суши» понимают суммарное испарение с почвы и растительности, а также транспирацию влаги растениями. В междун</w:t>
      </w:r>
      <w:r>
        <w:rPr>
          <w:sz w:val="20"/>
          <w:szCs w:val="20"/>
        </w:rPr>
        <w:t>а</w:t>
      </w:r>
      <w:r>
        <w:rPr>
          <w:sz w:val="20"/>
          <w:szCs w:val="20"/>
        </w:rPr>
        <w:t>родной практике для характеритсики суммарного испарения испол</w:t>
      </w:r>
      <w:r>
        <w:rPr>
          <w:sz w:val="20"/>
          <w:szCs w:val="20"/>
        </w:rPr>
        <w:t>ь</w:t>
      </w:r>
      <w:r>
        <w:rPr>
          <w:sz w:val="20"/>
          <w:szCs w:val="20"/>
        </w:rPr>
        <w:t>зуют термин «эвапотранспирация».</w:t>
      </w:r>
    </w:p>
    <w:p w:rsidR="00A049F1" w:rsidRDefault="00A049F1" w:rsidP="00A049F1">
      <w:pPr>
        <w:widowControl w:val="0"/>
        <w:spacing w:line="216" w:lineRule="auto"/>
        <w:ind w:firstLine="284"/>
        <w:jc w:val="both"/>
        <w:rPr>
          <w:sz w:val="20"/>
          <w:szCs w:val="20"/>
        </w:rPr>
      </w:pPr>
      <w:r>
        <w:rPr>
          <w:sz w:val="20"/>
          <w:szCs w:val="20"/>
        </w:rPr>
        <w:t>Чтобы правильно составить водный баланс для конкретной терр</w:t>
      </w:r>
      <w:r>
        <w:rPr>
          <w:sz w:val="20"/>
          <w:szCs w:val="20"/>
        </w:rPr>
        <w:t>и</w:t>
      </w:r>
      <w:r>
        <w:rPr>
          <w:sz w:val="20"/>
          <w:szCs w:val="20"/>
        </w:rPr>
        <w:t xml:space="preserve">тории, на которой имеются какие-либо водные объекты, необходимо </w:t>
      </w:r>
      <w:r>
        <w:rPr>
          <w:sz w:val="20"/>
          <w:szCs w:val="20"/>
        </w:rPr>
        <w:lastRenderedPageBreak/>
        <w:t>помимо суммарного испарения учесть еще и испарение с водной п</w:t>
      </w:r>
      <w:r>
        <w:rPr>
          <w:sz w:val="20"/>
          <w:szCs w:val="20"/>
        </w:rPr>
        <w:t>о</w:t>
      </w:r>
      <w:r>
        <w:rPr>
          <w:sz w:val="20"/>
          <w:szCs w:val="20"/>
        </w:rPr>
        <w:t>верхности этих объектов.</w:t>
      </w:r>
    </w:p>
    <w:p w:rsidR="00A049F1" w:rsidRDefault="00A049F1" w:rsidP="00A049F1">
      <w:pPr>
        <w:widowControl w:val="0"/>
        <w:spacing w:line="216" w:lineRule="auto"/>
        <w:ind w:firstLine="284"/>
        <w:jc w:val="both"/>
        <w:rPr>
          <w:sz w:val="20"/>
          <w:szCs w:val="20"/>
        </w:rPr>
      </w:pPr>
      <w:r>
        <w:rPr>
          <w:sz w:val="20"/>
          <w:szCs w:val="20"/>
        </w:rPr>
        <w:t>Испарение, не ограниченное запасами влаги, принято называть       и с п а р я е м о с т ь ю.</w:t>
      </w:r>
    </w:p>
    <w:p w:rsidR="00A049F1" w:rsidRDefault="00A049F1" w:rsidP="00A049F1">
      <w:pPr>
        <w:widowControl w:val="0"/>
        <w:spacing w:line="216" w:lineRule="auto"/>
        <w:ind w:firstLine="284"/>
        <w:jc w:val="both"/>
        <w:rPr>
          <w:sz w:val="20"/>
          <w:szCs w:val="20"/>
        </w:rPr>
      </w:pPr>
      <w:r>
        <w:rPr>
          <w:sz w:val="20"/>
          <w:szCs w:val="20"/>
        </w:rPr>
        <w:t>По своей сущности испарение с водной поверхности водоемов можно считать испаряемостью. Испарение с водной поверхности и</w:t>
      </w:r>
      <w:r>
        <w:rPr>
          <w:sz w:val="20"/>
          <w:szCs w:val="20"/>
        </w:rPr>
        <w:t>с</w:t>
      </w:r>
      <w:r>
        <w:rPr>
          <w:sz w:val="20"/>
          <w:szCs w:val="20"/>
        </w:rPr>
        <w:t>парителя, расположенного на суше, тоже можно принимать за исп</w:t>
      </w:r>
      <w:r>
        <w:rPr>
          <w:sz w:val="20"/>
          <w:szCs w:val="20"/>
        </w:rPr>
        <w:t>а</w:t>
      </w:r>
      <w:r>
        <w:rPr>
          <w:sz w:val="20"/>
          <w:szCs w:val="20"/>
        </w:rPr>
        <w:t>ряемость. Эта величина в большинстве случаев существенно отличае</w:t>
      </w:r>
      <w:r>
        <w:rPr>
          <w:sz w:val="20"/>
          <w:szCs w:val="20"/>
        </w:rPr>
        <w:t>т</w:t>
      </w:r>
      <w:r>
        <w:rPr>
          <w:sz w:val="20"/>
          <w:szCs w:val="20"/>
        </w:rPr>
        <w:t>ся от испарения с суши. Только для заболоченных территорий знач</w:t>
      </w:r>
      <w:r>
        <w:rPr>
          <w:sz w:val="20"/>
          <w:szCs w:val="20"/>
        </w:rPr>
        <w:t>е</w:t>
      </w:r>
      <w:r>
        <w:rPr>
          <w:sz w:val="20"/>
          <w:szCs w:val="20"/>
        </w:rPr>
        <w:t>ния испаряемости и фактического испарения отличаются друг от др</w:t>
      </w:r>
      <w:r>
        <w:rPr>
          <w:sz w:val="20"/>
          <w:szCs w:val="20"/>
        </w:rPr>
        <w:t>у</w:t>
      </w:r>
      <w:r>
        <w:rPr>
          <w:sz w:val="20"/>
          <w:szCs w:val="20"/>
        </w:rPr>
        <w:t>га.</w:t>
      </w:r>
    </w:p>
    <w:p w:rsidR="00A049F1" w:rsidRDefault="00A049F1" w:rsidP="00A049F1">
      <w:pPr>
        <w:widowControl w:val="0"/>
        <w:spacing w:line="216" w:lineRule="auto"/>
        <w:ind w:firstLine="284"/>
        <w:jc w:val="both"/>
        <w:rPr>
          <w:sz w:val="20"/>
          <w:szCs w:val="20"/>
        </w:rPr>
      </w:pPr>
      <w:r>
        <w:rPr>
          <w:sz w:val="20"/>
          <w:szCs w:val="20"/>
        </w:rPr>
        <w:t>Испарение обычно измеряют в миллиметрах (мм) слоя воды, исп</w:t>
      </w:r>
      <w:r>
        <w:rPr>
          <w:sz w:val="20"/>
          <w:szCs w:val="20"/>
        </w:rPr>
        <w:t>а</w:t>
      </w:r>
      <w:r>
        <w:rPr>
          <w:sz w:val="20"/>
          <w:szCs w:val="20"/>
        </w:rPr>
        <w:t>ряющейся за конкретное время (год, месяц). Если же в качестве ра</w:t>
      </w:r>
      <w:r>
        <w:rPr>
          <w:sz w:val="20"/>
          <w:szCs w:val="20"/>
        </w:rPr>
        <w:t>с</w:t>
      </w:r>
      <w:r>
        <w:rPr>
          <w:sz w:val="20"/>
          <w:szCs w:val="20"/>
        </w:rPr>
        <w:t>четного используют небольшой промежуток времени (ч, сут), то пр</w:t>
      </w:r>
      <w:r>
        <w:rPr>
          <w:sz w:val="20"/>
          <w:szCs w:val="20"/>
        </w:rPr>
        <w:t>и</w:t>
      </w:r>
      <w:r>
        <w:rPr>
          <w:sz w:val="20"/>
          <w:szCs w:val="20"/>
        </w:rPr>
        <w:t xml:space="preserve">нято говорить об интенсивности процесса испарения, </w:t>
      </w:r>
      <w:r w:rsidR="00FA0475">
        <w:rPr>
          <w:sz w:val="20"/>
          <w:szCs w:val="20"/>
        </w:rPr>
        <w:t>(</w:t>
      </w:r>
      <w:r>
        <w:rPr>
          <w:sz w:val="20"/>
          <w:szCs w:val="20"/>
        </w:rPr>
        <w:t>мм/ч или мм/сут</w:t>
      </w:r>
      <w:r w:rsidR="00FA0475">
        <w:rPr>
          <w:sz w:val="20"/>
          <w:szCs w:val="20"/>
        </w:rPr>
        <w:t>)</w:t>
      </w:r>
      <w:r>
        <w:rPr>
          <w:sz w:val="20"/>
          <w:szCs w:val="20"/>
        </w:rPr>
        <w:t>.</w:t>
      </w:r>
    </w:p>
    <w:p w:rsidR="00A049F1" w:rsidRDefault="00A049F1" w:rsidP="00A049F1">
      <w:pPr>
        <w:widowControl w:val="0"/>
        <w:spacing w:line="216" w:lineRule="auto"/>
        <w:ind w:firstLine="284"/>
        <w:jc w:val="both"/>
        <w:rPr>
          <w:sz w:val="20"/>
          <w:szCs w:val="20"/>
        </w:rPr>
      </w:pPr>
      <w:r w:rsidRPr="0068607D">
        <w:rPr>
          <w:b/>
          <w:sz w:val="20"/>
          <w:szCs w:val="20"/>
        </w:rPr>
        <w:t>Испарение с водной поверхности.</w:t>
      </w:r>
      <w:r>
        <w:rPr>
          <w:sz w:val="20"/>
          <w:szCs w:val="20"/>
        </w:rPr>
        <w:t xml:space="preserve"> За испарением с водной п</w:t>
      </w:r>
      <w:r>
        <w:rPr>
          <w:sz w:val="20"/>
          <w:szCs w:val="20"/>
        </w:rPr>
        <w:t>о</w:t>
      </w:r>
      <w:r>
        <w:rPr>
          <w:sz w:val="20"/>
          <w:szCs w:val="20"/>
        </w:rPr>
        <w:t>верхности обычно наблюдают водно-балансовых станциях с помощью испарителей и испарительных бассейнов. Стандартным сетевым пр</w:t>
      </w:r>
      <w:r>
        <w:rPr>
          <w:sz w:val="20"/>
          <w:szCs w:val="20"/>
        </w:rPr>
        <w:t>и</w:t>
      </w:r>
      <w:r>
        <w:rPr>
          <w:sz w:val="20"/>
          <w:szCs w:val="20"/>
        </w:rPr>
        <w:t>бором для измерения испарения с водной поверхности является исп</w:t>
      </w:r>
      <w:r>
        <w:rPr>
          <w:sz w:val="20"/>
          <w:szCs w:val="20"/>
        </w:rPr>
        <w:t>а</w:t>
      </w:r>
      <w:r>
        <w:rPr>
          <w:sz w:val="20"/>
          <w:szCs w:val="20"/>
        </w:rPr>
        <w:t>ритель Государственного гидрологического института ГГИ-3000. Он представляет собой металлический сосуд с площадью испаряющей поверхности 3000 см</w:t>
      </w:r>
      <w:r>
        <w:rPr>
          <w:sz w:val="20"/>
          <w:szCs w:val="20"/>
          <w:vertAlign w:val="superscript"/>
        </w:rPr>
        <w:t>2</w:t>
      </w:r>
      <w:r>
        <w:rPr>
          <w:sz w:val="20"/>
          <w:szCs w:val="20"/>
        </w:rPr>
        <w:t xml:space="preserve"> и высотой 68,5 см. В центре испарителя уст</w:t>
      </w:r>
      <w:r>
        <w:rPr>
          <w:sz w:val="20"/>
          <w:szCs w:val="20"/>
        </w:rPr>
        <w:t>а</w:t>
      </w:r>
      <w:r>
        <w:rPr>
          <w:sz w:val="20"/>
          <w:szCs w:val="20"/>
        </w:rPr>
        <w:t>новлена вертикальная трубка, к верхнему концу которой прикреплена коленчатая игла. Острие иглы находится на 7,5 см ниже борта испар</w:t>
      </w:r>
      <w:r>
        <w:rPr>
          <w:sz w:val="20"/>
          <w:szCs w:val="20"/>
        </w:rPr>
        <w:t>и</w:t>
      </w:r>
      <w:r>
        <w:rPr>
          <w:sz w:val="20"/>
          <w:szCs w:val="20"/>
        </w:rPr>
        <w:t>теля. Испаритель наполняют водой до уровня, совпадающего с око</w:t>
      </w:r>
      <w:r>
        <w:rPr>
          <w:sz w:val="20"/>
          <w:szCs w:val="20"/>
        </w:rPr>
        <w:t>н</w:t>
      </w:r>
      <w:r>
        <w:rPr>
          <w:sz w:val="20"/>
          <w:szCs w:val="20"/>
        </w:rPr>
        <w:t>чанием иглы. Испарение определяют по падению уровня воды на ве</w:t>
      </w:r>
      <w:r>
        <w:rPr>
          <w:sz w:val="20"/>
          <w:szCs w:val="20"/>
        </w:rPr>
        <w:t>р</w:t>
      </w:r>
      <w:r>
        <w:rPr>
          <w:sz w:val="20"/>
          <w:szCs w:val="20"/>
        </w:rPr>
        <w:t>тикальной трубке. Количество выпавших осадков за период наблюд</w:t>
      </w:r>
      <w:r>
        <w:rPr>
          <w:sz w:val="20"/>
          <w:szCs w:val="20"/>
        </w:rPr>
        <w:t>е</w:t>
      </w:r>
      <w:r>
        <w:rPr>
          <w:sz w:val="20"/>
          <w:szCs w:val="20"/>
        </w:rPr>
        <w:t>ния учитывают наземным дождемером, который располагают рядом с испарителем.</w:t>
      </w:r>
    </w:p>
    <w:p w:rsidR="00A049F1" w:rsidRPr="006E51DE" w:rsidRDefault="00A049F1" w:rsidP="00A049F1">
      <w:pPr>
        <w:widowControl w:val="0"/>
        <w:spacing w:line="216" w:lineRule="auto"/>
        <w:ind w:firstLine="284"/>
        <w:jc w:val="both"/>
        <w:rPr>
          <w:sz w:val="20"/>
          <w:szCs w:val="20"/>
        </w:rPr>
      </w:pPr>
      <w:r>
        <w:rPr>
          <w:sz w:val="20"/>
          <w:szCs w:val="20"/>
        </w:rPr>
        <w:t>Испарители ГГИ-3000 можно устанавливать на берегу водоема и на специально оборудованных плотах.</w:t>
      </w:r>
    </w:p>
    <w:p w:rsidR="00A049F1" w:rsidRDefault="00A049F1" w:rsidP="00A049F1">
      <w:pPr>
        <w:widowControl w:val="0"/>
        <w:spacing w:line="216" w:lineRule="auto"/>
        <w:ind w:firstLine="284"/>
        <w:jc w:val="both"/>
        <w:rPr>
          <w:sz w:val="20"/>
          <w:szCs w:val="20"/>
        </w:rPr>
      </w:pPr>
      <w:r>
        <w:rPr>
          <w:sz w:val="20"/>
          <w:szCs w:val="20"/>
        </w:rPr>
        <w:t>Эталонный испаритель – это испарительный бассейн с площадью зеркала 20 м</w:t>
      </w:r>
      <w:r>
        <w:rPr>
          <w:sz w:val="20"/>
          <w:szCs w:val="20"/>
          <w:vertAlign w:val="superscript"/>
        </w:rPr>
        <w:t>2</w:t>
      </w:r>
      <w:r>
        <w:rPr>
          <w:sz w:val="20"/>
          <w:szCs w:val="20"/>
        </w:rPr>
        <w:t xml:space="preserve"> и глубиной 2 м. Обычно показания испарительного ба</w:t>
      </w:r>
      <w:r>
        <w:rPr>
          <w:sz w:val="20"/>
          <w:szCs w:val="20"/>
        </w:rPr>
        <w:t>с</w:t>
      </w:r>
      <w:r>
        <w:rPr>
          <w:sz w:val="20"/>
          <w:szCs w:val="20"/>
        </w:rPr>
        <w:t>сейна площадью 20 м</w:t>
      </w:r>
      <w:r>
        <w:rPr>
          <w:sz w:val="20"/>
          <w:szCs w:val="20"/>
          <w:vertAlign w:val="superscript"/>
        </w:rPr>
        <w:t>2</w:t>
      </w:r>
      <w:r>
        <w:rPr>
          <w:sz w:val="20"/>
          <w:szCs w:val="20"/>
        </w:rPr>
        <w:t xml:space="preserve"> соответствуют испарению с малых водоемов площадью до 5 км</w:t>
      </w:r>
      <w:r>
        <w:rPr>
          <w:sz w:val="20"/>
          <w:szCs w:val="20"/>
          <w:vertAlign w:val="superscript"/>
        </w:rPr>
        <w:t>2</w:t>
      </w:r>
      <w:r>
        <w:rPr>
          <w:sz w:val="20"/>
          <w:szCs w:val="20"/>
        </w:rPr>
        <w:t>. Существует карта изолиний средних многолетних переходных коэффициентов от наземных испарителей ГГИ-3000 к ба</w:t>
      </w:r>
      <w:r>
        <w:rPr>
          <w:sz w:val="20"/>
          <w:szCs w:val="20"/>
        </w:rPr>
        <w:t>с</w:t>
      </w:r>
      <w:r>
        <w:rPr>
          <w:sz w:val="20"/>
          <w:szCs w:val="20"/>
        </w:rPr>
        <w:t>сейну площадью 20 м</w:t>
      </w:r>
      <w:r>
        <w:rPr>
          <w:sz w:val="20"/>
          <w:szCs w:val="20"/>
          <w:vertAlign w:val="superscript"/>
        </w:rPr>
        <w:t>2</w:t>
      </w:r>
      <w:r>
        <w:rPr>
          <w:sz w:val="20"/>
          <w:szCs w:val="20"/>
        </w:rPr>
        <w:t>. На основании этой карты и многолетних н</w:t>
      </w:r>
      <w:r>
        <w:rPr>
          <w:sz w:val="20"/>
          <w:szCs w:val="20"/>
        </w:rPr>
        <w:t>а</w:t>
      </w:r>
      <w:r>
        <w:rPr>
          <w:sz w:val="20"/>
          <w:szCs w:val="20"/>
        </w:rPr>
        <w:t>блюдений за испарением по испарителю ГГИ-3000 была построена карта средних многолетних значений испарения с водной поверхности бассейна площадью 20 м</w:t>
      </w:r>
      <w:r>
        <w:rPr>
          <w:sz w:val="20"/>
          <w:szCs w:val="20"/>
          <w:vertAlign w:val="superscript"/>
        </w:rPr>
        <w:t>2</w:t>
      </w:r>
      <w:r>
        <w:rPr>
          <w:sz w:val="20"/>
          <w:szCs w:val="20"/>
        </w:rPr>
        <w:t xml:space="preserve"> и схема районирования территории бывшего СССР по типу внутригодового хода испарения (рис. 18.7)</w:t>
      </w:r>
      <w:r w:rsidR="00FA0475">
        <w:rPr>
          <w:sz w:val="20"/>
          <w:szCs w:val="20"/>
        </w:rPr>
        <w:t>.</w:t>
      </w:r>
    </w:p>
    <w:p w:rsidR="00A049F1" w:rsidRDefault="00A049F1" w:rsidP="00A049F1">
      <w:pPr>
        <w:widowControl w:val="0"/>
        <w:spacing w:line="216" w:lineRule="auto"/>
        <w:ind w:firstLine="284"/>
        <w:jc w:val="both"/>
        <w:rPr>
          <w:sz w:val="20"/>
          <w:szCs w:val="20"/>
        </w:rPr>
      </w:pPr>
      <w:r>
        <w:rPr>
          <w:sz w:val="20"/>
          <w:szCs w:val="20"/>
        </w:rPr>
        <w:t xml:space="preserve">Всего на карте выделено 8 зон. Из них </w:t>
      </w:r>
      <w:r>
        <w:rPr>
          <w:sz w:val="20"/>
          <w:szCs w:val="20"/>
          <w:lang w:val="en-US"/>
        </w:rPr>
        <w:t>I</w:t>
      </w:r>
      <w:r>
        <w:rPr>
          <w:sz w:val="20"/>
          <w:szCs w:val="20"/>
        </w:rPr>
        <w:t xml:space="preserve"> </w:t>
      </w:r>
      <w:r w:rsidR="00FA0475">
        <w:rPr>
          <w:sz w:val="20"/>
          <w:szCs w:val="20"/>
        </w:rPr>
        <w:t>находится в Северном Л</w:t>
      </w:r>
      <w:r>
        <w:rPr>
          <w:sz w:val="20"/>
          <w:szCs w:val="20"/>
        </w:rPr>
        <w:t>е</w:t>
      </w:r>
      <w:r>
        <w:rPr>
          <w:sz w:val="20"/>
          <w:szCs w:val="20"/>
        </w:rPr>
        <w:lastRenderedPageBreak/>
        <w:t>довитом океане составляет всего лишь 20 мм;</w:t>
      </w:r>
      <w:r w:rsidRPr="00D77AF7">
        <w:rPr>
          <w:sz w:val="20"/>
          <w:szCs w:val="20"/>
        </w:rPr>
        <w:t xml:space="preserve"> </w:t>
      </w:r>
      <w:r>
        <w:rPr>
          <w:sz w:val="20"/>
          <w:szCs w:val="20"/>
          <w:lang w:val="en-US"/>
        </w:rPr>
        <w:t>VIII</w:t>
      </w:r>
      <w:r>
        <w:rPr>
          <w:sz w:val="20"/>
          <w:szCs w:val="20"/>
        </w:rPr>
        <w:t xml:space="preserve"> зона </w:t>
      </w:r>
      <w:r w:rsidR="00FA0475">
        <w:rPr>
          <w:sz w:val="20"/>
          <w:szCs w:val="20"/>
        </w:rPr>
        <w:t xml:space="preserve">– </w:t>
      </w:r>
      <w:r>
        <w:rPr>
          <w:sz w:val="20"/>
          <w:szCs w:val="20"/>
        </w:rPr>
        <w:t>на юго-западе с испарением 130 – 180 мм. Беларусь расположена в</w:t>
      </w:r>
      <w:r w:rsidRPr="00D77AF7">
        <w:rPr>
          <w:sz w:val="20"/>
          <w:szCs w:val="20"/>
        </w:rPr>
        <w:t xml:space="preserve"> </w:t>
      </w:r>
      <w:r>
        <w:rPr>
          <w:sz w:val="20"/>
          <w:szCs w:val="20"/>
          <w:lang w:val="en-US"/>
        </w:rPr>
        <w:t>IV</w:t>
      </w:r>
      <w:r w:rsidRPr="00D77AF7">
        <w:rPr>
          <w:sz w:val="20"/>
          <w:szCs w:val="20"/>
        </w:rPr>
        <w:t xml:space="preserve"> </w:t>
      </w:r>
      <w:r>
        <w:rPr>
          <w:sz w:val="20"/>
          <w:szCs w:val="20"/>
        </w:rPr>
        <w:t xml:space="preserve">– </w:t>
      </w:r>
      <w:r>
        <w:rPr>
          <w:sz w:val="20"/>
          <w:szCs w:val="20"/>
          <w:lang w:val="en-US"/>
        </w:rPr>
        <w:t>V</w:t>
      </w:r>
      <w:r>
        <w:rPr>
          <w:sz w:val="20"/>
          <w:szCs w:val="20"/>
        </w:rPr>
        <w:t xml:space="preserve"> з</w:t>
      </w:r>
      <w:r>
        <w:rPr>
          <w:sz w:val="20"/>
          <w:szCs w:val="20"/>
        </w:rPr>
        <w:t>о</w:t>
      </w:r>
      <w:r>
        <w:rPr>
          <w:sz w:val="20"/>
          <w:szCs w:val="20"/>
        </w:rPr>
        <w:t>нах с и</w:t>
      </w:r>
      <w:r>
        <w:rPr>
          <w:sz w:val="20"/>
          <w:szCs w:val="20"/>
        </w:rPr>
        <w:t>с</w:t>
      </w:r>
      <w:r>
        <w:rPr>
          <w:sz w:val="20"/>
          <w:szCs w:val="20"/>
        </w:rPr>
        <w:t>парением 40 – 50 мм.</w:t>
      </w:r>
    </w:p>
    <w:p w:rsidR="00A049F1" w:rsidRDefault="00A049F1" w:rsidP="00A049F1">
      <w:pPr>
        <w:widowControl w:val="0"/>
        <w:spacing w:line="216" w:lineRule="auto"/>
        <w:ind w:firstLine="284"/>
        <w:jc w:val="both"/>
        <w:rPr>
          <w:sz w:val="20"/>
          <w:szCs w:val="20"/>
        </w:rPr>
      </w:pPr>
      <w:r>
        <w:rPr>
          <w:sz w:val="20"/>
          <w:szCs w:val="20"/>
        </w:rPr>
        <w:t xml:space="preserve">Существует нормированное распределение испарения по месяцам. Для </w:t>
      </w:r>
      <w:r>
        <w:rPr>
          <w:sz w:val="20"/>
          <w:szCs w:val="20"/>
          <w:lang w:val="en-US"/>
        </w:rPr>
        <w:t>IV</w:t>
      </w:r>
      <w:r w:rsidRPr="00D77AF7">
        <w:rPr>
          <w:sz w:val="20"/>
          <w:szCs w:val="20"/>
        </w:rPr>
        <w:t xml:space="preserve"> </w:t>
      </w:r>
      <w:r>
        <w:rPr>
          <w:sz w:val="20"/>
          <w:szCs w:val="20"/>
        </w:rPr>
        <w:t xml:space="preserve">и </w:t>
      </w:r>
      <w:r>
        <w:rPr>
          <w:sz w:val="20"/>
          <w:szCs w:val="20"/>
          <w:lang w:val="en-US"/>
        </w:rPr>
        <w:t>V</w:t>
      </w:r>
      <w:r>
        <w:rPr>
          <w:sz w:val="20"/>
          <w:szCs w:val="20"/>
        </w:rPr>
        <w:t xml:space="preserve"> зон оно представлено в табл. 18.1.</w:t>
      </w:r>
    </w:p>
    <w:p w:rsidR="00A049F1" w:rsidRDefault="00A049F1" w:rsidP="00A049F1">
      <w:pPr>
        <w:widowControl w:val="0"/>
        <w:spacing w:line="216" w:lineRule="auto"/>
        <w:ind w:firstLine="284"/>
        <w:jc w:val="both"/>
        <w:rPr>
          <w:sz w:val="20"/>
          <w:szCs w:val="20"/>
        </w:rPr>
      </w:pPr>
    </w:p>
    <w:p w:rsidR="00A049F1" w:rsidRDefault="00A049F1" w:rsidP="0092268B">
      <w:pPr>
        <w:widowControl w:val="0"/>
        <w:spacing w:line="216" w:lineRule="auto"/>
        <w:jc w:val="center"/>
        <w:rPr>
          <w:b/>
          <w:sz w:val="16"/>
          <w:szCs w:val="16"/>
        </w:rPr>
      </w:pPr>
      <w:r>
        <w:rPr>
          <w:sz w:val="16"/>
          <w:szCs w:val="16"/>
        </w:rPr>
        <w:t xml:space="preserve">Т а б л и ц а  18.1. </w:t>
      </w:r>
      <w:r>
        <w:rPr>
          <w:b/>
          <w:sz w:val="16"/>
          <w:szCs w:val="16"/>
        </w:rPr>
        <w:t>Испарение с поверхности малых водоемов по месяцам, %</w:t>
      </w:r>
    </w:p>
    <w:p w:rsidR="00A049F1" w:rsidRPr="00110AE9" w:rsidRDefault="00A049F1" w:rsidP="00A049F1">
      <w:pPr>
        <w:widowControl w:val="0"/>
        <w:spacing w:line="216" w:lineRule="auto"/>
        <w:ind w:firstLine="284"/>
        <w:jc w:val="both"/>
        <w:rPr>
          <w:sz w:val="16"/>
          <w:szCs w:val="16"/>
        </w:rPr>
      </w:pPr>
    </w:p>
    <w:tbl>
      <w:tblPr>
        <w:tblW w:w="0" w:type="auto"/>
        <w:jc w:val="center"/>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4"/>
        <w:gridCol w:w="704"/>
        <w:gridCol w:w="704"/>
        <w:gridCol w:w="704"/>
        <w:gridCol w:w="704"/>
        <w:gridCol w:w="705"/>
        <w:gridCol w:w="705"/>
        <w:gridCol w:w="705"/>
        <w:gridCol w:w="590"/>
      </w:tblGrid>
      <w:tr w:rsidR="00A049F1" w:rsidRPr="00434034" w:rsidTr="001D777B">
        <w:trPr>
          <w:jc w:val="center"/>
        </w:trPr>
        <w:tc>
          <w:tcPr>
            <w:tcW w:w="554" w:type="dxa"/>
            <w:vMerge w:val="restart"/>
            <w:vAlign w:val="center"/>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Зона</w:t>
            </w:r>
          </w:p>
        </w:tc>
        <w:tc>
          <w:tcPr>
            <w:tcW w:w="5521" w:type="dxa"/>
            <w:gridSpan w:val="8"/>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Месяца</w:t>
            </w:r>
          </w:p>
        </w:tc>
      </w:tr>
      <w:tr w:rsidR="00A049F1" w:rsidRPr="00434034" w:rsidTr="001D777B">
        <w:trPr>
          <w:jc w:val="center"/>
        </w:trPr>
        <w:tc>
          <w:tcPr>
            <w:tcW w:w="554" w:type="dxa"/>
            <w:vMerge/>
          </w:tcPr>
          <w:p w:rsidR="00A049F1" w:rsidRPr="00434034" w:rsidRDefault="00A049F1" w:rsidP="001D777B">
            <w:pPr>
              <w:widowControl w:val="0"/>
              <w:autoSpaceDE w:val="0"/>
              <w:autoSpaceDN w:val="0"/>
              <w:adjustRightInd w:val="0"/>
              <w:spacing w:line="216" w:lineRule="auto"/>
              <w:jc w:val="both"/>
              <w:rPr>
                <w:sz w:val="16"/>
                <w:szCs w:val="16"/>
              </w:rPr>
            </w:pPr>
          </w:p>
        </w:tc>
        <w:tc>
          <w:tcPr>
            <w:tcW w:w="704"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4</w:t>
            </w:r>
          </w:p>
        </w:tc>
        <w:tc>
          <w:tcPr>
            <w:tcW w:w="704"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5</w:t>
            </w:r>
          </w:p>
        </w:tc>
        <w:tc>
          <w:tcPr>
            <w:tcW w:w="704"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6</w:t>
            </w:r>
          </w:p>
        </w:tc>
        <w:tc>
          <w:tcPr>
            <w:tcW w:w="704"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7</w:t>
            </w:r>
          </w:p>
        </w:tc>
        <w:tc>
          <w:tcPr>
            <w:tcW w:w="705"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8</w:t>
            </w:r>
          </w:p>
        </w:tc>
        <w:tc>
          <w:tcPr>
            <w:tcW w:w="705"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9</w:t>
            </w:r>
          </w:p>
        </w:tc>
        <w:tc>
          <w:tcPr>
            <w:tcW w:w="705"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10</w:t>
            </w:r>
          </w:p>
        </w:tc>
        <w:tc>
          <w:tcPr>
            <w:tcW w:w="590"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11</w:t>
            </w:r>
          </w:p>
        </w:tc>
      </w:tr>
      <w:tr w:rsidR="00A049F1" w:rsidRPr="00434034" w:rsidTr="001D777B">
        <w:trPr>
          <w:jc w:val="center"/>
        </w:trPr>
        <w:tc>
          <w:tcPr>
            <w:tcW w:w="554"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lang w:val="en-US"/>
              </w:rPr>
              <w:t>IV</w:t>
            </w:r>
          </w:p>
        </w:tc>
        <w:tc>
          <w:tcPr>
            <w:tcW w:w="704"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3</w:t>
            </w:r>
          </w:p>
        </w:tc>
        <w:tc>
          <w:tcPr>
            <w:tcW w:w="704"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6</w:t>
            </w:r>
          </w:p>
        </w:tc>
        <w:tc>
          <w:tcPr>
            <w:tcW w:w="704"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22</w:t>
            </w:r>
          </w:p>
        </w:tc>
        <w:tc>
          <w:tcPr>
            <w:tcW w:w="704"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21</w:t>
            </w:r>
          </w:p>
        </w:tc>
        <w:tc>
          <w:tcPr>
            <w:tcW w:w="705"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19</w:t>
            </w:r>
          </w:p>
        </w:tc>
        <w:tc>
          <w:tcPr>
            <w:tcW w:w="705"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12</w:t>
            </w:r>
          </w:p>
        </w:tc>
        <w:tc>
          <w:tcPr>
            <w:tcW w:w="705"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6</w:t>
            </w:r>
          </w:p>
        </w:tc>
        <w:tc>
          <w:tcPr>
            <w:tcW w:w="590"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1</w:t>
            </w:r>
          </w:p>
        </w:tc>
      </w:tr>
      <w:tr w:rsidR="00A049F1" w:rsidRPr="00434034" w:rsidTr="001D777B">
        <w:trPr>
          <w:jc w:val="center"/>
        </w:trPr>
        <w:tc>
          <w:tcPr>
            <w:tcW w:w="554"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lang w:val="en-US"/>
              </w:rPr>
              <w:t>V</w:t>
            </w:r>
          </w:p>
        </w:tc>
        <w:tc>
          <w:tcPr>
            <w:tcW w:w="704"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6</w:t>
            </w:r>
          </w:p>
        </w:tc>
        <w:tc>
          <w:tcPr>
            <w:tcW w:w="704"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14</w:t>
            </w:r>
          </w:p>
        </w:tc>
        <w:tc>
          <w:tcPr>
            <w:tcW w:w="704"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20</w:t>
            </w:r>
          </w:p>
        </w:tc>
        <w:tc>
          <w:tcPr>
            <w:tcW w:w="704"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21</w:t>
            </w:r>
          </w:p>
        </w:tc>
        <w:tc>
          <w:tcPr>
            <w:tcW w:w="705"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19</w:t>
            </w:r>
          </w:p>
        </w:tc>
        <w:tc>
          <w:tcPr>
            <w:tcW w:w="705"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12</w:t>
            </w:r>
          </w:p>
        </w:tc>
        <w:tc>
          <w:tcPr>
            <w:tcW w:w="705"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6</w:t>
            </w:r>
          </w:p>
        </w:tc>
        <w:tc>
          <w:tcPr>
            <w:tcW w:w="590" w:type="dxa"/>
          </w:tcPr>
          <w:p w:rsidR="00A049F1" w:rsidRPr="00434034" w:rsidRDefault="00A049F1" w:rsidP="001D777B">
            <w:pPr>
              <w:widowControl w:val="0"/>
              <w:autoSpaceDE w:val="0"/>
              <w:autoSpaceDN w:val="0"/>
              <w:adjustRightInd w:val="0"/>
              <w:spacing w:line="216" w:lineRule="auto"/>
              <w:jc w:val="center"/>
              <w:rPr>
                <w:sz w:val="16"/>
                <w:szCs w:val="16"/>
              </w:rPr>
            </w:pPr>
            <w:r w:rsidRPr="00434034">
              <w:rPr>
                <w:sz w:val="16"/>
                <w:szCs w:val="16"/>
              </w:rPr>
              <w:t>2</w:t>
            </w:r>
          </w:p>
        </w:tc>
      </w:tr>
    </w:tbl>
    <w:p w:rsidR="00A049F1" w:rsidRPr="00D77AF7" w:rsidRDefault="00A049F1" w:rsidP="00A049F1">
      <w:pPr>
        <w:widowControl w:val="0"/>
        <w:spacing w:line="216" w:lineRule="auto"/>
        <w:ind w:firstLine="284"/>
        <w:jc w:val="both"/>
        <w:rPr>
          <w:b/>
          <w:sz w:val="16"/>
          <w:szCs w:val="16"/>
        </w:rPr>
      </w:pPr>
    </w:p>
    <w:p w:rsidR="00A049F1" w:rsidRPr="00526A93" w:rsidRDefault="00A049F1" w:rsidP="00A049F1">
      <w:pPr>
        <w:widowControl w:val="0"/>
        <w:spacing w:line="216" w:lineRule="auto"/>
        <w:ind w:firstLine="284"/>
        <w:jc w:val="both"/>
        <w:rPr>
          <w:sz w:val="20"/>
          <w:szCs w:val="20"/>
        </w:rPr>
      </w:pPr>
      <w:r>
        <w:rPr>
          <w:sz w:val="20"/>
          <w:szCs w:val="20"/>
        </w:rPr>
        <w:t>Все водоемы применительно к расчету испарения делят на 3 гру</w:t>
      </w:r>
      <w:r>
        <w:rPr>
          <w:sz w:val="20"/>
          <w:szCs w:val="20"/>
        </w:rPr>
        <w:t>п</w:t>
      </w:r>
      <w:r>
        <w:rPr>
          <w:sz w:val="20"/>
          <w:szCs w:val="20"/>
        </w:rPr>
        <w:t>пы: малые (площадью до 5 км</w:t>
      </w:r>
      <w:r>
        <w:rPr>
          <w:sz w:val="20"/>
          <w:szCs w:val="20"/>
          <w:vertAlign w:val="superscript"/>
        </w:rPr>
        <w:t>2</w:t>
      </w:r>
      <w:r>
        <w:rPr>
          <w:sz w:val="20"/>
          <w:szCs w:val="20"/>
        </w:rPr>
        <w:t>), средние (5 – 40 км</w:t>
      </w:r>
      <w:r>
        <w:rPr>
          <w:sz w:val="20"/>
          <w:szCs w:val="20"/>
          <w:vertAlign w:val="superscript"/>
        </w:rPr>
        <w:t>2</w:t>
      </w:r>
      <w:r>
        <w:rPr>
          <w:sz w:val="20"/>
          <w:szCs w:val="20"/>
        </w:rPr>
        <w:t>), большие</w:t>
      </w:r>
      <w:r w:rsidR="00FA0475">
        <w:rPr>
          <w:sz w:val="20"/>
          <w:szCs w:val="20"/>
        </w:rPr>
        <w:t xml:space="preserve">           </w:t>
      </w:r>
      <w:r>
        <w:rPr>
          <w:sz w:val="20"/>
          <w:szCs w:val="20"/>
        </w:rPr>
        <w:t xml:space="preserve"> (&gt; 40 км</w:t>
      </w:r>
      <w:r>
        <w:rPr>
          <w:sz w:val="20"/>
          <w:szCs w:val="20"/>
          <w:vertAlign w:val="superscript"/>
        </w:rPr>
        <w:t>2</w:t>
      </w:r>
      <w:r>
        <w:rPr>
          <w:sz w:val="20"/>
          <w:szCs w:val="20"/>
        </w:rPr>
        <w:t xml:space="preserve"> – это озера и водохранилища). В средних и больших вод</w:t>
      </w:r>
      <w:r>
        <w:rPr>
          <w:sz w:val="20"/>
          <w:szCs w:val="20"/>
        </w:rPr>
        <w:t>о</w:t>
      </w:r>
      <w:r>
        <w:rPr>
          <w:sz w:val="20"/>
          <w:szCs w:val="20"/>
        </w:rPr>
        <w:t>емах и</w:t>
      </w:r>
      <w:r>
        <w:rPr>
          <w:sz w:val="20"/>
          <w:szCs w:val="20"/>
        </w:rPr>
        <w:t>с</w:t>
      </w:r>
      <w:r>
        <w:rPr>
          <w:sz w:val="20"/>
          <w:szCs w:val="20"/>
        </w:rPr>
        <w:t>парение на 15 – 20 % больше, чем в малых.</w:t>
      </w:r>
    </w:p>
    <w:p w:rsidR="00A049F1" w:rsidRDefault="00A049F1" w:rsidP="00A049F1">
      <w:pPr>
        <w:widowControl w:val="0"/>
        <w:spacing w:line="216" w:lineRule="auto"/>
        <w:ind w:firstLine="284"/>
        <w:jc w:val="both"/>
        <w:rPr>
          <w:sz w:val="20"/>
          <w:szCs w:val="20"/>
        </w:rPr>
      </w:pPr>
      <w:r>
        <w:rPr>
          <w:sz w:val="20"/>
          <w:szCs w:val="20"/>
        </w:rPr>
        <w:t>При отсутствии данных наблюдений испарение со средних вод</w:t>
      </w:r>
      <w:r>
        <w:rPr>
          <w:sz w:val="20"/>
          <w:szCs w:val="20"/>
        </w:rPr>
        <w:t>о</w:t>
      </w:r>
      <w:r>
        <w:rPr>
          <w:sz w:val="20"/>
          <w:szCs w:val="20"/>
        </w:rPr>
        <w:t>емов можно вычислить по эмпирической формуле (13.5).</w:t>
      </w:r>
    </w:p>
    <w:p w:rsidR="00A049F1" w:rsidRDefault="00A049F1" w:rsidP="00A049F1">
      <w:pPr>
        <w:widowControl w:val="0"/>
        <w:spacing w:line="216" w:lineRule="auto"/>
        <w:ind w:firstLine="284"/>
        <w:jc w:val="both"/>
        <w:rPr>
          <w:sz w:val="20"/>
          <w:szCs w:val="20"/>
        </w:rPr>
      </w:pPr>
      <w:r w:rsidRPr="00EE706C">
        <w:rPr>
          <w:b/>
          <w:sz w:val="20"/>
          <w:szCs w:val="20"/>
        </w:rPr>
        <w:t>Испарение с поверхности суши (эвапотранспирация).</w:t>
      </w:r>
      <w:r>
        <w:rPr>
          <w:sz w:val="20"/>
          <w:szCs w:val="20"/>
        </w:rPr>
        <w:t xml:space="preserve"> При с</w:t>
      </w:r>
      <w:r>
        <w:rPr>
          <w:sz w:val="20"/>
          <w:szCs w:val="20"/>
        </w:rPr>
        <w:t>о</w:t>
      </w:r>
      <w:r>
        <w:rPr>
          <w:sz w:val="20"/>
          <w:szCs w:val="20"/>
        </w:rPr>
        <w:t>ставлении различного вида водохозяйственных балансов необходимо знать среднее многолетнее суммарное испарение. Существует н</w:t>
      </w:r>
      <w:r>
        <w:rPr>
          <w:sz w:val="20"/>
          <w:szCs w:val="20"/>
        </w:rPr>
        <w:t>е</w:t>
      </w:r>
      <w:r>
        <w:rPr>
          <w:sz w:val="20"/>
          <w:szCs w:val="20"/>
        </w:rPr>
        <w:t>сколько методов его определения. Наибольшее применение получили метод водного баланса и биоклиматический метод.</w:t>
      </w:r>
    </w:p>
    <w:p w:rsidR="00A049F1" w:rsidRDefault="00A049F1" w:rsidP="00A049F1">
      <w:pPr>
        <w:widowControl w:val="0"/>
        <w:spacing w:line="216" w:lineRule="auto"/>
        <w:ind w:firstLine="284"/>
        <w:jc w:val="both"/>
        <w:rPr>
          <w:sz w:val="20"/>
          <w:szCs w:val="20"/>
        </w:rPr>
      </w:pPr>
      <w:r>
        <w:rPr>
          <w:sz w:val="20"/>
          <w:szCs w:val="20"/>
        </w:rPr>
        <w:t>М е т о д  в о д н о г о  б а л а н с а. Из уравнения водного баланса, составленного для многолетнего периода при наличии надежных да</w:t>
      </w:r>
      <w:r>
        <w:rPr>
          <w:sz w:val="20"/>
          <w:szCs w:val="20"/>
        </w:rPr>
        <w:t>н</w:t>
      </w:r>
      <w:r>
        <w:rPr>
          <w:sz w:val="20"/>
          <w:szCs w:val="20"/>
        </w:rPr>
        <w:t>ных об осадках Х и стока У, суммарное испарение определяют как разность этих величин</w:t>
      </w: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right"/>
        <w:rPr>
          <w:sz w:val="20"/>
          <w:szCs w:val="20"/>
        </w:rPr>
      </w:pPr>
      <w:r>
        <w:rPr>
          <w:sz w:val="20"/>
          <w:szCs w:val="20"/>
        </w:rPr>
        <w:t>Е = Х – У.</w:t>
      </w:r>
      <w:r>
        <w:rPr>
          <w:sz w:val="20"/>
          <w:szCs w:val="20"/>
        </w:rPr>
        <w:tab/>
      </w:r>
      <w:r>
        <w:rPr>
          <w:sz w:val="20"/>
          <w:szCs w:val="20"/>
        </w:rPr>
        <w:tab/>
      </w:r>
      <w:r>
        <w:rPr>
          <w:sz w:val="20"/>
          <w:szCs w:val="20"/>
        </w:rPr>
        <w:tab/>
      </w:r>
      <w:r>
        <w:rPr>
          <w:sz w:val="20"/>
          <w:szCs w:val="20"/>
        </w:rPr>
        <w:tab/>
        <w:t>(18.14)</w:t>
      </w:r>
    </w:p>
    <w:p w:rsidR="00A049F1" w:rsidRDefault="00A049F1"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both"/>
        <w:rPr>
          <w:sz w:val="20"/>
          <w:szCs w:val="20"/>
        </w:rPr>
      </w:pPr>
      <w:r>
        <w:rPr>
          <w:sz w:val="20"/>
          <w:szCs w:val="20"/>
        </w:rPr>
        <w:t>По этому уравнению в Государственном гидрологическом инстит</w:t>
      </w:r>
      <w:r>
        <w:rPr>
          <w:sz w:val="20"/>
          <w:szCs w:val="20"/>
        </w:rPr>
        <w:t>у</w:t>
      </w:r>
      <w:r>
        <w:rPr>
          <w:sz w:val="20"/>
          <w:szCs w:val="20"/>
        </w:rPr>
        <w:t xml:space="preserve">те (ГГИ) была построена карта изолиний суммарного испарения </w:t>
      </w:r>
      <w:r w:rsidR="00FA0475">
        <w:rPr>
          <w:sz w:val="20"/>
          <w:szCs w:val="20"/>
        </w:rPr>
        <w:t xml:space="preserve">    </w:t>
      </w:r>
      <w:r>
        <w:rPr>
          <w:sz w:val="20"/>
          <w:szCs w:val="20"/>
        </w:rPr>
        <w:t>(рис. 18.8), по которой достаточно точно можно найти искомое знач</w:t>
      </w:r>
      <w:r>
        <w:rPr>
          <w:sz w:val="20"/>
          <w:szCs w:val="20"/>
        </w:rPr>
        <w:t>е</w:t>
      </w:r>
      <w:r>
        <w:rPr>
          <w:sz w:val="20"/>
          <w:szCs w:val="20"/>
        </w:rPr>
        <w:t>ние для водосборовс площадью более 6000 км</w:t>
      </w:r>
      <w:r>
        <w:rPr>
          <w:sz w:val="20"/>
          <w:szCs w:val="20"/>
          <w:vertAlign w:val="superscript"/>
        </w:rPr>
        <w:t>2</w:t>
      </w:r>
      <w:r>
        <w:rPr>
          <w:sz w:val="20"/>
          <w:szCs w:val="20"/>
        </w:rPr>
        <w:t>.</w:t>
      </w:r>
    </w:p>
    <w:p w:rsidR="00A049F1" w:rsidRDefault="00A049F1" w:rsidP="00A049F1">
      <w:pPr>
        <w:widowControl w:val="0"/>
        <w:spacing w:line="216" w:lineRule="auto"/>
        <w:ind w:firstLine="284"/>
        <w:jc w:val="both"/>
        <w:rPr>
          <w:sz w:val="20"/>
          <w:szCs w:val="20"/>
        </w:rPr>
      </w:pPr>
      <w:r>
        <w:rPr>
          <w:sz w:val="20"/>
          <w:szCs w:val="20"/>
        </w:rPr>
        <w:t>Б и о к л и м а т и ч е с к и й  м е т о д  разработан А.М. и С.М. А</w:t>
      </w:r>
      <w:r>
        <w:rPr>
          <w:sz w:val="20"/>
          <w:szCs w:val="20"/>
        </w:rPr>
        <w:t>л</w:t>
      </w:r>
      <w:r>
        <w:rPr>
          <w:sz w:val="20"/>
          <w:szCs w:val="20"/>
        </w:rPr>
        <w:t>патьевыми применительно в большей мере к орошаемым землям. Он учитывает биологические особенности сельскохозяйственных культур. Суммарное испарение вычисляется по формуле</w:t>
      </w:r>
    </w:p>
    <w:p w:rsidR="00FA0475" w:rsidRPr="00FA0475" w:rsidRDefault="00FA0475" w:rsidP="00A049F1">
      <w:pPr>
        <w:widowControl w:val="0"/>
        <w:spacing w:line="216" w:lineRule="auto"/>
        <w:ind w:firstLine="284"/>
        <w:jc w:val="both"/>
        <w:rPr>
          <w:sz w:val="16"/>
          <w:szCs w:val="16"/>
        </w:rPr>
      </w:pPr>
    </w:p>
    <w:p w:rsidR="00FA0475" w:rsidRPr="006F6572" w:rsidRDefault="00FA0475" w:rsidP="00FA0475">
      <w:pPr>
        <w:widowControl w:val="0"/>
        <w:spacing w:line="216" w:lineRule="auto"/>
        <w:ind w:firstLine="284"/>
        <w:jc w:val="right"/>
        <w:rPr>
          <w:sz w:val="20"/>
          <w:szCs w:val="20"/>
        </w:rPr>
      </w:pPr>
      <w:r>
        <w:rPr>
          <w:sz w:val="20"/>
          <w:szCs w:val="20"/>
        </w:rPr>
        <w:t>Е = βΣ</w:t>
      </w:r>
      <w:r>
        <w:rPr>
          <w:sz w:val="20"/>
          <w:szCs w:val="20"/>
          <w:lang w:val="en-US"/>
        </w:rPr>
        <w:t>d</w:t>
      </w:r>
      <w:r>
        <w:rPr>
          <w:sz w:val="20"/>
          <w:szCs w:val="20"/>
          <w:vertAlign w:val="subscript"/>
        </w:rPr>
        <w:t>200</w:t>
      </w:r>
      <w:r>
        <w:rPr>
          <w:sz w:val="20"/>
          <w:szCs w:val="20"/>
        </w:rPr>
        <w:t>,</w:t>
      </w:r>
      <w:r>
        <w:rPr>
          <w:sz w:val="20"/>
          <w:szCs w:val="20"/>
        </w:rPr>
        <w:tab/>
      </w:r>
      <w:r>
        <w:rPr>
          <w:sz w:val="20"/>
          <w:szCs w:val="20"/>
        </w:rPr>
        <w:tab/>
      </w:r>
      <w:r>
        <w:rPr>
          <w:sz w:val="20"/>
          <w:szCs w:val="20"/>
        </w:rPr>
        <w:tab/>
      </w:r>
      <w:r>
        <w:rPr>
          <w:sz w:val="20"/>
          <w:szCs w:val="20"/>
        </w:rPr>
        <w:tab/>
        <w:t>(18.15)</w:t>
      </w:r>
    </w:p>
    <w:p w:rsidR="00FA0475" w:rsidRPr="00FA0475" w:rsidRDefault="00FA0475" w:rsidP="00FA0475">
      <w:pPr>
        <w:widowControl w:val="0"/>
        <w:spacing w:line="216" w:lineRule="auto"/>
        <w:ind w:firstLine="284"/>
        <w:jc w:val="both"/>
        <w:rPr>
          <w:sz w:val="18"/>
          <w:szCs w:val="18"/>
        </w:rPr>
      </w:pPr>
    </w:p>
    <w:p w:rsidR="00FA0475" w:rsidRDefault="00FA0475" w:rsidP="00FA0475">
      <w:pPr>
        <w:widowControl w:val="0"/>
        <w:spacing w:line="216" w:lineRule="auto"/>
        <w:ind w:left="826" w:hanging="826"/>
        <w:jc w:val="both"/>
        <w:rPr>
          <w:sz w:val="20"/>
          <w:szCs w:val="20"/>
        </w:rPr>
      </w:pPr>
      <w:r>
        <w:rPr>
          <w:sz w:val="20"/>
          <w:szCs w:val="20"/>
        </w:rPr>
        <w:t>где β – биологический коэффициент испарения, зависящий от вида растений;</w:t>
      </w:r>
    </w:p>
    <w:p w:rsidR="00FA0475" w:rsidRDefault="00FA0475" w:rsidP="00EC159B">
      <w:pPr>
        <w:widowControl w:val="0"/>
        <w:spacing w:line="216" w:lineRule="auto"/>
        <w:ind w:left="1050" w:hanging="672"/>
        <w:jc w:val="both"/>
        <w:rPr>
          <w:sz w:val="20"/>
          <w:szCs w:val="20"/>
        </w:rPr>
      </w:pPr>
      <w:r>
        <w:rPr>
          <w:sz w:val="20"/>
          <w:szCs w:val="20"/>
        </w:rPr>
        <w:t>Σ</w:t>
      </w:r>
      <w:r>
        <w:rPr>
          <w:sz w:val="20"/>
          <w:szCs w:val="20"/>
          <w:lang w:val="en-US"/>
        </w:rPr>
        <w:t>d</w:t>
      </w:r>
      <w:r>
        <w:rPr>
          <w:sz w:val="20"/>
          <w:szCs w:val="20"/>
          <w:vertAlign w:val="subscript"/>
        </w:rPr>
        <w:t>200</w:t>
      </w:r>
      <w:r>
        <w:rPr>
          <w:sz w:val="20"/>
          <w:szCs w:val="20"/>
        </w:rPr>
        <w:t xml:space="preserve"> – сумма суточных дефицитов влажности воздуха на высоте </w:t>
      </w:r>
      <w:r w:rsidR="00EC159B">
        <w:rPr>
          <w:sz w:val="20"/>
          <w:szCs w:val="20"/>
        </w:rPr>
        <w:t xml:space="preserve"> </w:t>
      </w:r>
      <w:r>
        <w:rPr>
          <w:sz w:val="20"/>
          <w:szCs w:val="20"/>
        </w:rPr>
        <w:lastRenderedPageBreak/>
        <w:t>2 м за рассматриваемый период.</w:t>
      </w:r>
    </w:p>
    <w:p w:rsidR="00FA0475" w:rsidRDefault="00FA0475" w:rsidP="00A049F1">
      <w:pPr>
        <w:widowControl w:val="0"/>
        <w:spacing w:line="216" w:lineRule="auto"/>
        <w:ind w:firstLine="284"/>
        <w:jc w:val="both"/>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right"/>
        <w:rPr>
          <w:sz w:val="20"/>
          <w:szCs w:val="20"/>
        </w:rPr>
      </w:pPr>
    </w:p>
    <w:p w:rsidR="00A049F1" w:rsidRDefault="00A049F1" w:rsidP="00A049F1">
      <w:pPr>
        <w:widowControl w:val="0"/>
        <w:spacing w:line="216" w:lineRule="auto"/>
        <w:ind w:firstLine="284"/>
        <w:jc w:val="both"/>
        <w:rPr>
          <w:sz w:val="20"/>
          <w:szCs w:val="20"/>
        </w:rPr>
      </w:pPr>
      <w:r w:rsidRPr="003D2DB4">
        <w:rPr>
          <w:sz w:val="20"/>
          <w:szCs w:val="20"/>
        </w:rPr>
        <w:t>И</w:t>
      </w:r>
      <w:r>
        <w:rPr>
          <w:sz w:val="20"/>
          <w:szCs w:val="20"/>
        </w:rPr>
        <w:t xml:space="preserve"> </w:t>
      </w:r>
      <w:r w:rsidRPr="003D2DB4">
        <w:rPr>
          <w:sz w:val="20"/>
          <w:szCs w:val="20"/>
        </w:rPr>
        <w:t>с</w:t>
      </w:r>
      <w:r>
        <w:rPr>
          <w:sz w:val="20"/>
          <w:szCs w:val="20"/>
        </w:rPr>
        <w:t xml:space="preserve"> </w:t>
      </w:r>
      <w:r w:rsidRPr="003D2DB4">
        <w:rPr>
          <w:sz w:val="20"/>
          <w:szCs w:val="20"/>
        </w:rPr>
        <w:t>п</w:t>
      </w:r>
      <w:r>
        <w:rPr>
          <w:sz w:val="20"/>
          <w:szCs w:val="20"/>
        </w:rPr>
        <w:t xml:space="preserve"> </w:t>
      </w:r>
      <w:r w:rsidRPr="003D2DB4">
        <w:rPr>
          <w:sz w:val="20"/>
          <w:szCs w:val="20"/>
        </w:rPr>
        <w:t>а</w:t>
      </w:r>
      <w:r>
        <w:rPr>
          <w:sz w:val="20"/>
          <w:szCs w:val="20"/>
        </w:rPr>
        <w:t xml:space="preserve"> </w:t>
      </w:r>
      <w:r w:rsidRPr="003D2DB4">
        <w:rPr>
          <w:sz w:val="20"/>
          <w:szCs w:val="20"/>
        </w:rPr>
        <w:t>р</w:t>
      </w:r>
      <w:r>
        <w:rPr>
          <w:sz w:val="20"/>
          <w:szCs w:val="20"/>
        </w:rPr>
        <w:t xml:space="preserve"> </w:t>
      </w:r>
      <w:r w:rsidRPr="003D2DB4">
        <w:rPr>
          <w:sz w:val="20"/>
          <w:szCs w:val="20"/>
        </w:rPr>
        <w:t>е</w:t>
      </w:r>
      <w:r>
        <w:rPr>
          <w:sz w:val="20"/>
          <w:szCs w:val="20"/>
        </w:rPr>
        <w:t xml:space="preserve"> </w:t>
      </w:r>
      <w:r w:rsidRPr="003D2DB4">
        <w:rPr>
          <w:sz w:val="20"/>
          <w:szCs w:val="20"/>
        </w:rPr>
        <w:t>н</w:t>
      </w:r>
      <w:r>
        <w:rPr>
          <w:sz w:val="20"/>
          <w:szCs w:val="20"/>
        </w:rPr>
        <w:t xml:space="preserve"> </w:t>
      </w:r>
      <w:r w:rsidRPr="003D2DB4">
        <w:rPr>
          <w:sz w:val="20"/>
          <w:szCs w:val="20"/>
        </w:rPr>
        <w:t>и</w:t>
      </w:r>
      <w:r>
        <w:rPr>
          <w:sz w:val="20"/>
          <w:szCs w:val="20"/>
        </w:rPr>
        <w:t xml:space="preserve"> </w:t>
      </w:r>
      <w:r w:rsidRPr="003D2DB4">
        <w:rPr>
          <w:sz w:val="20"/>
          <w:szCs w:val="20"/>
        </w:rPr>
        <w:t>е</w:t>
      </w:r>
      <w:r>
        <w:rPr>
          <w:sz w:val="20"/>
          <w:szCs w:val="20"/>
        </w:rPr>
        <w:t xml:space="preserve"> </w:t>
      </w:r>
      <w:r w:rsidRPr="003D2DB4">
        <w:rPr>
          <w:sz w:val="20"/>
          <w:szCs w:val="20"/>
        </w:rPr>
        <w:t xml:space="preserve"> с</w:t>
      </w:r>
      <w:r>
        <w:rPr>
          <w:sz w:val="20"/>
          <w:szCs w:val="20"/>
        </w:rPr>
        <w:t xml:space="preserve"> </w:t>
      </w:r>
      <w:r w:rsidRPr="003D2DB4">
        <w:rPr>
          <w:sz w:val="20"/>
          <w:szCs w:val="20"/>
        </w:rPr>
        <w:t xml:space="preserve"> п</w:t>
      </w:r>
      <w:r>
        <w:rPr>
          <w:sz w:val="20"/>
          <w:szCs w:val="20"/>
        </w:rPr>
        <w:t xml:space="preserve"> </w:t>
      </w:r>
      <w:r w:rsidRPr="003D2DB4">
        <w:rPr>
          <w:sz w:val="20"/>
          <w:szCs w:val="20"/>
        </w:rPr>
        <w:t>о</w:t>
      </w:r>
      <w:r>
        <w:rPr>
          <w:sz w:val="20"/>
          <w:szCs w:val="20"/>
        </w:rPr>
        <w:t xml:space="preserve"> </w:t>
      </w:r>
      <w:r w:rsidRPr="003D2DB4">
        <w:rPr>
          <w:sz w:val="20"/>
          <w:szCs w:val="20"/>
        </w:rPr>
        <w:t>в</w:t>
      </w:r>
      <w:r>
        <w:rPr>
          <w:sz w:val="20"/>
          <w:szCs w:val="20"/>
        </w:rPr>
        <w:t xml:space="preserve"> </w:t>
      </w:r>
      <w:r w:rsidRPr="003D2DB4">
        <w:rPr>
          <w:sz w:val="20"/>
          <w:szCs w:val="20"/>
        </w:rPr>
        <w:t>е</w:t>
      </w:r>
      <w:r>
        <w:rPr>
          <w:sz w:val="20"/>
          <w:szCs w:val="20"/>
        </w:rPr>
        <w:t xml:space="preserve"> </w:t>
      </w:r>
      <w:r w:rsidRPr="003D2DB4">
        <w:rPr>
          <w:sz w:val="20"/>
          <w:szCs w:val="20"/>
        </w:rPr>
        <w:t>р</w:t>
      </w:r>
      <w:r>
        <w:rPr>
          <w:sz w:val="20"/>
          <w:szCs w:val="20"/>
        </w:rPr>
        <w:t xml:space="preserve"> </w:t>
      </w:r>
      <w:r w:rsidRPr="003D2DB4">
        <w:rPr>
          <w:sz w:val="20"/>
          <w:szCs w:val="20"/>
        </w:rPr>
        <w:t>х</w:t>
      </w:r>
      <w:r>
        <w:rPr>
          <w:sz w:val="20"/>
          <w:szCs w:val="20"/>
        </w:rPr>
        <w:t xml:space="preserve"> </w:t>
      </w:r>
      <w:r w:rsidRPr="003D2DB4">
        <w:rPr>
          <w:sz w:val="20"/>
          <w:szCs w:val="20"/>
        </w:rPr>
        <w:t>н</w:t>
      </w:r>
      <w:r>
        <w:rPr>
          <w:sz w:val="20"/>
          <w:szCs w:val="20"/>
        </w:rPr>
        <w:t xml:space="preserve"> </w:t>
      </w:r>
      <w:r w:rsidRPr="003D2DB4">
        <w:rPr>
          <w:sz w:val="20"/>
          <w:szCs w:val="20"/>
        </w:rPr>
        <w:t>о</w:t>
      </w:r>
      <w:r>
        <w:rPr>
          <w:sz w:val="20"/>
          <w:szCs w:val="20"/>
        </w:rPr>
        <w:t xml:space="preserve"> </w:t>
      </w:r>
      <w:r w:rsidRPr="003D2DB4">
        <w:rPr>
          <w:sz w:val="20"/>
          <w:szCs w:val="20"/>
        </w:rPr>
        <w:t>с</w:t>
      </w:r>
      <w:r>
        <w:rPr>
          <w:sz w:val="20"/>
          <w:szCs w:val="20"/>
        </w:rPr>
        <w:t xml:space="preserve"> </w:t>
      </w:r>
      <w:r w:rsidRPr="003D2DB4">
        <w:rPr>
          <w:sz w:val="20"/>
          <w:szCs w:val="20"/>
        </w:rPr>
        <w:t>т</w:t>
      </w:r>
      <w:r>
        <w:rPr>
          <w:sz w:val="20"/>
          <w:szCs w:val="20"/>
        </w:rPr>
        <w:t xml:space="preserve"> </w:t>
      </w:r>
      <w:r w:rsidRPr="003D2DB4">
        <w:rPr>
          <w:sz w:val="20"/>
          <w:szCs w:val="20"/>
        </w:rPr>
        <w:t>и</w:t>
      </w:r>
      <w:r>
        <w:rPr>
          <w:sz w:val="20"/>
          <w:szCs w:val="20"/>
        </w:rPr>
        <w:t xml:space="preserve"> </w:t>
      </w:r>
      <w:r w:rsidRPr="003D2DB4">
        <w:rPr>
          <w:sz w:val="20"/>
          <w:szCs w:val="20"/>
        </w:rPr>
        <w:t xml:space="preserve"> п</w:t>
      </w:r>
      <w:r>
        <w:rPr>
          <w:sz w:val="20"/>
          <w:szCs w:val="20"/>
        </w:rPr>
        <w:t xml:space="preserve"> </w:t>
      </w:r>
      <w:r w:rsidRPr="003D2DB4">
        <w:rPr>
          <w:sz w:val="20"/>
          <w:szCs w:val="20"/>
        </w:rPr>
        <w:t>о</w:t>
      </w:r>
      <w:r>
        <w:rPr>
          <w:sz w:val="20"/>
          <w:szCs w:val="20"/>
        </w:rPr>
        <w:t xml:space="preserve"> </w:t>
      </w:r>
      <w:r w:rsidRPr="003D2DB4">
        <w:rPr>
          <w:sz w:val="20"/>
          <w:szCs w:val="20"/>
        </w:rPr>
        <w:t>ч</w:t>
      </w:r>
      <w:r>
        <w:rPr>
          <w:sz w:val="20"/>
          <w:szCs w:val="20"/>
        </w:rPr>
        <w:t xml:space="preserve"> </w:t>
      </w:r>
      <w:r w:rsidRPr="003D2DB4">
        <w:rPr>
          <w:sz w:val="20"/>
          <w:szCs w:val="20"/>
        </w:rPr>
        <w:t>в</w:t>
      </w:r>
      <w:r>
        <w:rPr>
          <w:sz w:val="20"/>
          <w:szCs w:val="20"/>
        </w:rPr>
        <w:t xml:space="preserve"> </w:t>
      </w:r>
      <w:r w:rsidRPr="003D2DB4">
        <w:rPr>
          <w:sz w:val="20"/>
          <w:szCs w:val="20"/>
        </w:rPr>
        <w:t>ы.</w:t>
      </w:r>
      <w:r>
        <w:rPr>
          <w:sz w:val="20"/>
          <w:szCs w:val="20"/>
        </w:rPr>
        <w:t xml:space="preserve"> Основными влияющими факторами являются температура воздуха, скорость ветра и дефицит влажности. Определенное влияние оказывают также цвет почвы, рел</w:t>
      </w:r>
      <w:r>
        <w:rPr>
          <w:sz w:val="20"/>
          <w:szCs w:val="20"/>
        </w:rPr>
        <w:t>ь</w:t>
      </w:r>
      <w:r>
        <w:rPr>
          <w:sz w:val="20"/>
          <w:szCs w:val="20"/>
        </w:rPr>
        <w:t>еф местности.</w:t>
      </w:r>
    </w:p>
    <w:p w:rsidR="00A049F1" w:rsidRPr="003D2DB4" w:rsidRDefault="00A049F1" w:rsidP="00A049F1">
      <w:pPr>
        <w:widowControl w:val="0"/>
        <w:spacing w:line="216" w:lineRule="auto"/>
        <w:ind w:firstLine="284"/>
        <w:jc w:val="both"/>
        <w:rPr>
          <w:sz w:val="20"/>
          <w:szCs w:val="20"/>
        </w:rPr>
      </w:pPr>
      <w:r>
        <w:rPr>
          <w:sz w:val="20"/>
          <w:szCs w:val="20"/>
        </w:rPr>
        <w:t>Для измерения испарения применяют почвенные испарители ра</w:t>
      </w:r>
      <w:r>
        <w:rPr>
          <w:sz w:val="20"/>
          <w:szCs w:val="20"/>
        </w:rPr>
        <w:t>з</w:t>
      </w:r>
      <w:r>
        <w:rPr>
          <w:sz w:val="20"/>
          <w:szCs w:val="20"/>
        </w:rPr>
        <w:t>личных конструкций. В основном используется весовой метод, закл</w:t>
      </w:r>
      <w:r>
        <w:rPr>
          <w:sz w:val="20"/>
          <w:szCs w:val="20"/>
        </w:rPr>
        <w:t>ю</w:t>
      </w:r>
      <w:r>
        <w:rPr>
          <w:sz w:val="20"/>
          <w:szCs w:val="20"/>
        </w:rPr>
        <w:t xml:space="preserve">чающийся в том, что испарение с почвы в определенный промежуток времени </w:t>
      </w:r>
      <w:r w:rsidR="00EC159B">
        <w:rPr>
          <w:sz w:val="20"/>
          <w:szCs w:val="20"/>
        </w:rPr>
        <w:t>находят</w:t>
      </w:r>
      <w:r>
        <w:rPr>
          <w:sz w:val="20"/>
          <w:szCs w:val="20"/>
        </w:rPr>
        <w:t xml:space="preserve"> по изменению массы почвенного монолита, пом</w:t>
      </w:r>
      <w:r>
        <w:rPr>
          <w:sz w:val="20"/>
          <w:szCs w:val="20"/>
        </w:rPr>
        <w:t>е</w:t>
      </w:r>
      <w:r>
        <w:rPr>
          <w:sz w:val="20"/>
          <w:szCs w:val="20"/>
        </w:rPr>
        <w:t>щенного в испаритель с учетом выпавших осадков за тот же период и количества воды, просочившейся через него. Изменение массы уст</w:t>
      </w:r>
      <w:r>
        <w:rPr>
          <w:sz w:val="20"/>
          <w:szCs w:val="20"/>
        </w:rPr>
        <w:t>а</w:t>
      </w:r>
      <w:r>
        <w:rPr>
          <w:sz w:val="20"/>
          <w:szCs w:val="20"/>
        </w:rPr>
        <w:t>навливают взвешиванием, а осадки измеряют с помощью почвенного дождемера. Воду, просочившуюся через монолит и собравшуюся в вод</w:t>
      </w:r>
      <w:r>
        <w:rPr>
          <w:sz w:val="20"/>
          <w:szCs w:val="20"/>
        </w:rPr>
        <w:t>о</w:t>
      </w:r>
      <w:r>
        <w:rPr>
          <w:sz w:val="20"/>
          <w:szCs w:val="20"/>
        </w:rPr>
        <w:t>сборном сосуде испарителя, измеряют стаканом дождемера. При наблюдениях пользуются почвенными испарителями ГГИ-500-50 (площадь 500 см</w:t>
      </w:r>
      <w:r>
        <w:rPr>
          <w:sz w:val="20"/>
          <w:szCs w:val="20"/>
          <w:vertAlign w:val="superscript"/>
        </w:rPr>
        <w:t>2</w:t>
      </w:r>
      <w:r>
        <w:rPr>
          <w:sz w:val="20"/>
          <w:szCs w:val="20"/>
        </w:rPr>
        <w:t>, высота 50 см, ГГИ-500-100 (площадь 500 см</w:t>
      </w:r>
      <w:r>
        <w:rPr>
          <w:sz w:val="20"/>
          <w:szCs w:val="20"/>
          <w:vertAlign w:val="superscript"/>
        </w:rPr>
        <w:t>2</w:t>
      </w:r>
      <w:r>
        <w:rPr>
          <w:sz w:val="20"/>
          <w:szCs w:val="20"/>
        </w:rPr>
        <w:t>, выс</w:t>
      </w:r>
      <w:r>
        <w:rPr>
          <w:sz w:val="20"/>
          <w:szCs w:val="20"/>
        </w:rPr>
        <w:t>о</w:t>
      </w:r>
      <w:r>
        <w:rPr>
          <w:sz w:val="20"/>
          <w:szCs w:val="20"/>
        </w:rPr>
        <w:t xml:space="preserve">та 100 см). </w:t>
      </w:r>
    </w:p>
    <w:p w:rsidR="00A049F1" w:rsidRDefault="00A049F1" w:rsidP="00A049F1">
      <w:pPr>
        <w:widowControl w:val="0"/>
        <w:spacing w:line="216" w:lineRule="auto"/>
        <w:ind w:firstLine="284"/>
        <w:jc w:val="both"/>
        <w:rPr>
          <w:sz w:val="20"/>
          <w:szCs w:val="20"/>
        </w:rPr>
      </w:pPr>
      <w:r>
        <w:rPr>
          <w:sz w:val="20"/>
          <w:szCs w:val="20"/>
        </w:rPr>
        <w:t>И с п а р е н и е  с  р а с т и т е л ь н о г о  п о к р о в а  точно изм</w:t>
      </w:r>
      <w:r>
        <w:rPr>
          <w:sz w:val="20"/>
          <w:szCs w:val="20"/>
        </w:rPr>
        <w:t>е</w:t>
      </w:r>
      <w:r>
        <w:rPr>
          <w:sz w:val="20"/>
          <w:szCs w:val="20"/>
        </w:rPr>
        <w:t>рить весьма сложно. Здесь также применяются весовые методы. В б</w:t>
      </w:r>
      <w:r>
        <w:rPr>
          <w:sz w:val="20"/>
          <w:szCs w:val="20"/>
        </w:rPr>
        <w:t>а</w:t>
      </w:r>
      <w:r>
        <w:rPr>
          <w:sz w:val="20"/>
          <w:szCs w:val="20"/>
        </w:rPr>
        <w:t>лансовых водохозяйственных расчетах этот вид испарения практич</w:t>
      </w:r>
      <w:r>
        <w:rPr>
          <w:sz w:val="20"/>
          <w:szCs w:val="20"/>
        </w:rPr>
        <w:t>е</w:t>
      </w:r>
      <w:r>
        <w:rPr>
          <w:sz w:val="20"/>
          <w:szCs w:val="20"/>
        </w:rPr>
        <w:t>ски не учитывают.</w:t>
      </w:r>
    </w:p>
    <w:p w:rsidR="00A049F1" w:rsidRDefault="00A049F1" w:rsidP="00A049F1">
      <w:pPr>
        <w:widowControl w:val="0"/>
        <w:spacing w:line="216" w:lineRule="auto"/>
        <w:ind w:firstLine="284"/>
        <w:jc w:val="both"/>
        <w:rPr>
          <w:sz w:val="20"/>
          <w:szCs w:val="20"/>
          <w:lang w:val="en-US"/>
        </w:rPr>
      </w:pPr>
      <w:r>
        <w:rPr>
          <w:sz w:val="20"/>
          <w:szCs w:val="20"/>
        </w:rPr>
        <w:t>И с п а р е н и е  с  п о в е р х н о с т и  с н е г</w:t>
      </w:r>
      <w:r w:rsidR="00EC159B">
        <w:rPr>
          <w:sz w:val="20"/>
          <w:szCs w:val="20"/>
        </w:rPr>
        <w:t xml:space="preserve"> </w:t>
      </w:r>
      <w:r>
        <w:rPr>
          <w:sz w:val="20"/>
          <w:szCs w:val="20"/>
        </w:rPr>
        <w:t xml:space="preserve">а  и  л ь д а </w:t>
      </w:r>
      <w:r w:rsidR="00EC159B">
        <w:rPr>
          <w:sz w:val="20"/>
          <w:szCs w:val="20"/>
        </w:rPr>
        <w:t xml:space="preserve"> </w:t>
      </w:r>
      <w:r>
        <w:rPr>
          <w:sz w:val="20"/>
          <w:szCs w:val="20"/>
        </w:rPr>
        <w:t>(называ</w:t>
      </w:r>
      <w:r>
        <w:rPr>
          <w:sz w:val="20"/>
          <w:szCs w:val="20"/>
        </w:rPr>
        <w:t>е</w:t>
      </w:r>
      <w:r>
        <w:rPr>
          <w:sz w:val="20"/>
          <w:szCs w:val="20"/>
        </w:rPr>
        <w:t>мое «возгонкой») имеет место, когда упругость пара в воздухе р</w:t>
      </w:r>
      <w:r>
        <w:rPr>
          <w:sz w:val="20"/>
          <w:szCs w:val="20"/>
          <w:vertAlign w:val="subscript"/>
        </w:rPr>
        <w:t>вп</w:t>
      </w:r>
      <w:r>
        <w:rPr>
          <w:sz w:val="20"/>
          <w:szCs w:val="20"/>
        </w:rPr>
        <w:t xml:space="preserve"> над снегом или льдом меньше, чем упругость пара р</w:t>
      </w:r>
      <w:r>
        <w:rPr>
          <w:sz w:val="20"/>
          <w:szCs w:val="20"/>
          <w:vertAlign w:val="subscript"/>
        </w:rPr>
        <w:t>нп</w:t>
      </w:r>
      <w:r>
        <w:rPr>
          <w:sz w:val="20"/>
          <w:szCs w:val="20"/>
        </w:rPr>
        <w:t xml:space="preserve"> , насыщающего пр</w:t>
      </w:r>
      <w:r>
        <w:rPr>
          <w:sz w:val="20"/>
          <w:szCs w:val="20"/>
        </w:rPr>
        <w:t>о</w:t>
      </w:r>
      <w:r>
        <w:rPr>
          <w:sz w:val="20"/>
          <w:szCs w:val="20"/>
        </w:rPr>
        <w:t>странство при температуре испаряюще</w:t>
      </w:r>
      <w:r w:rsidR="00EC159B">
        <w:rPr>
          <w:sz w:val="20"/>
          <w:szCs w:val="20"/>
        </w:rPr>
        <w:t>йся</w:t>
      </w:r>
      <w:r>
        <w:rPr>
          <w:sz w:val="20"/>
          <w:szCs w:val="20"/>
        </w:rPr>
        <w:t xml:space="preserve"> поверхности. Для европе</w:t>
      </w:r>
      <w:r>
        <w:rPr>
          <w:sz w:val="20"/>
          <w:szCs w:val="20"/>
        </w:rPr>
        <w:t>й</w:t>
      </w:r>
      <w:r>
        <w:rPr>
          <w:sz w:val="20"/>
          <w:szCs w:val="20"/>
        </w:rPr>
        <w:t>ской части СНГ оно составляет небольшую величину – 20 – 30 мм, т.е. до 5% годового испарения.</w:t>
      </w:r>
    </w:p>
    <w:p w:rsidR="00CE6CC9" w:rsidRDefault="00CE6CC9" w:rsidP="00CE6CC9">
      <w:pPr>
        <w:widowControl w:val="0"/>
        <w:spacing w:line="216" w:lineRule="auto"/>
        <w:ind w:firstLine="284"/>
        <w:jc w:val="both"/>
        <w:rPr>
          <w:sz w:val="20"/>
          <w:szCs w:val="20"/>
        </w:rPr>
      </w:pPr>
      <w:r w:rsidRPr="00732431">
        <w:rPr>
          <w:b/>
          <w:sz w:val="20"/>
          <w:szCs w:val="20"/>
        </w:rPr>
        <w:t>Распределение испарения по</w:t>
      </w:r>
      <w:r>
        <w:rPr>
          <w:b/>
          <w:sz w:val="20"/>
          <w:szCs w:val="20"/>
        </w:rPr>
        <w:t xml:space="preserve"> п</w:t>
      </w:r>
      <w:r w:rsidRPr="00732431">
        <w:rPr>
          <w:b/>
          <w:sz w:val="20"/>
          <w:szCs w:val="20"/>
        </w:rPr>
        <w:t>оверхности земли.</w:t>
      </w:r>
      <w:r>
        <w:rPr>
          <w:sz w:val="20"/>
          <w:szCs w:val="20"/>
        </w:rPr>
        <w:t xml:space="preserve"> Обычно при анализе климатических условий региона оценивают как реальное и</w:t>
      </w:r>
      <w:r>
        <w:rPr>
          <w:sz w:val="20"/>
          <w:szCs w:val="20"/>
        </w:rPr>
        <w:t>с</w:t>
      </w:r>
      <w:r>
        <w:rPr>
          <w:sz w:val="20"/>
          <w:szCs w:val="20"/>
        </w:rPr>
        <w:t>парение, так и испаряемость. Значения испаряемости для террит</w:t>
      </w:r>
      <w:r>
        <w:rPr>
          <w:sz w:val="20"/>
          <w:szCs w:val="20"/>
        </w:rPr>
        <w:t>о</w:t>
      </w:r>
      <w:r>
        <w:rPr>
          <w:sz w:val="20"/>
          <w:szCs w:val="20"/>
        </w:rPr>
        <w:t>рии суши существенно различаются (от менее 100 мм в год в арктич</w:t>
      </w:r>
      <w:r>
        <w:rPr>
          <w:sz w:val="20"/>
          <w:szCs w:val="20"/>
        </w:rPr>
        <w:t>е</w:t>
      </w:r>
      <w:r>
        <w:rPr>
          <w:sz w:val="20"/>
          <w:szCs w:val="20"/>
        </w:rPr>
        <w:t>ских и антактических широтах до 3000 мм в год в районах пустынь). Исп</w:t>
      </w:r>
      <w:r>
        <w:rPr>
          <w:sz w:val="20"/>
          <w:szCs w:val="20"/>
        </w:rPr>
        <w:t>а</w:t>
      </w:r>
      <w:r>
        <w:rPr>
          <w:sz w:val="20"/>
          <w:szCs w:val="20"/>
        </w:rPr>
        <w:t>ряемость, как правило, увеличивается с удалением от м</w:t>
      </w:r>
      <w:r>
        <w:rPr>
          <w:sz w:val="20"/>
          <w:szCs w:val="20"/>
        </w:rPr>
        <w:t>о</w:t>
      </w:r>
      <w:r>
        <w:rPr>
          <w:sz w:val="20"/>
          <w:szCs w:val="20"/>
        </w:rPr>
        <w:t>рей и океанов и приближением к областям с постоянным высоким давлением и соо</w:t>
      </w:r>
      <w:r>
        <w:rPr>
          <w:sz w:val="20"/>
          <w:szCs w:val="20"/>
        </w:rPr>
        <w:t>т</w:t>
      </w:r>
      <w:r>
        <w:rPr>
          <w:sz w:val="20"/>
          <w:szCs w:val="20"/>
        </w:rPr>
        <w:t xml:space="preserve">ветственно безоблачным небосводом. В частности, на европейской территории СНГ испаряемость возрастает по </w:t>
      </w:r>
      <w:r w:rsidR="007046A2">
        <w:rPr>
          <w:sz w:val="20"/>
          <w:szCs w:val="20"/>
        </w:rPr>
        <w:t>направл</w:t>
      </w:r>
      <w:r w:rsidR="007046A2">
        <w:rPr>
          <w:sz w:val="20"/>
          <w:szCs w:val="20"/>
        </w:rPr>
        <w:t>е</w:t>
      </w:r>
      <w:r w:rsidR="007046A2">
        <w:rPr>
          <w:sz w:val="20"/>
          <w:szCs w:val="20"/>
        </w:rPr>
        <w:t>нию с севера-запада на юго-восток (</w:t>
      </w:r>
      <w:r>
        <w:rPr>
          <w:sz w:val="20"/>
          <w:szCs w:val="20"/>
        </w:rPr>
        <w:t xml:space="preserve">в Санкт-Петербурге </w:t>
      </w:r>
      <w:r w:rsidR="007046A2">
        <w:rPr>
          <w:sz w:val="20"/>
          <w:szCs w:val="20"/>
        </w:rPr>
        <w:t xml:space="preserve">– </w:t>
      </w:r>
      <w:r>
        <w:rPr>
          <w:sz w:val="20"/>
          <w:szCs w:val="20"/>
        </w:rPr>
        <w:t xml:space="preserve">320 мм, в Москве </w:t>
      </w:r>
      <w:r w:rsidR="007046A2">
        <w:rPr>
          <w:sz w:val="20"/>
          <w:szCs w:val="20"/>
        </w:rPr>
        <w:t xml:space="preserve">– </w:t>
      </w:r>
      <w:r>
        <w:rPr>
          <w:sz w:val="20"/>
          <w:szCs w:val="20"/>
        </w:rPr>
        <w:t xml:space="preserve">417 мм, в районах Нижней Волги </w:t>
      </w:r>
      <w:r w:rsidR="007046A2">
        <w:rPr>
          <w:sz w:val="20"/>
          <w:szCs w:val="20"/>
        </w:rPr>
        <w:t xml:space="preserve">– </w:t>
      </w:r>
      <w:r>
        <w:rPr>
          <w:sz w:val="20"/>
          <w:szCs w:val="20"/>
        </w:rPr>
        <w:t>более 800 мм</w:t>
      </w:r>
      <w:r w:rsidR="007046A2">
        <w:rPr>
          <w:sz w:val="20"/>
          <w:szCs w:val="20"/>
        </w:rPr>
        <w:t>)</w:t>
      </w:r>
      <w:r>
        <w:rPr>
          <w:sz w:val="20"/>
          <w:szCs w:val="20"/>
        </w:rPr>
        <w:t>. Если продолжать дв</w:t>
      </w:r>
      <w:r>
        <w:rPr>
          <w:sz w:val="20"/>
          <w:szCs w:val="20"/>
        </w:rPr>
        <w:t>и</w:t>
      </w:r>
      <w:r>
        <w:rPr>
          <w:sz w:val="20"/>
          <w:szCs w:val="20"/>
        </w:rPr>
        <w:t>гаться примерно в том же направлении, то в пустынных те</w:t>
      </w:r>
      <w:r>
        <w:rPr>
          <w:sz w:val="20"/>
          <w:szCs w:val="20"/>
        </w:rPr>
        <w:t>р</w:t>
      </w:r>
      <w:r>
        <w:rPr>
          <w:sz w:val="20"/>
          <w:szCs w:val="20"/>
        </w:rPr>
        <w:t>риториях Средней Азии можно встретить регионы с испаряемостью около 2000 мм. Области с максимальным испарением находятся в пределах тр</w:t>
      </w:r>
      <w:r>
        <w:rPr>
          <w:sz w:val="20"/>
          <w:szCs w:val="20"/>
        </w:rPr>
        <w:t>о</w:t>
      </w:r>
      <w:r>
        <w:rPr>
          <w:sz w:val="20"/>
          <w:szCs w:val="20"/>
        </w:rPr>
        <w:t>пических широт Мирового океана, в частности</w:t>
      </w:r>
      <w:r w:rsidR="007046A2">
        <w:rPr>
          <w:sz w:val="20"/>
          <w:szCs w:val="20"/>
        </w:rPr>
        <w:t>,</w:t>
      </w:r>
      <w:r>
        <w:rPr>
          <w:sz w:val="20"/>
          <w:szCs w:val="20"/>
        </w:rPr>
        <w:t xml:space="preserve"> у юго-восточного п</w:t>
      </w:r>
      <w:r>
        <w:rPr>
          <w:sz w:val="20"/>
          <w:szCs w:val="20"/>
        </w:rPr>
        <w:t>о</w:t>
      </w:r>
      <w:r>
        <w:rPr>
          <w:sz w:val="20"/>
          <w:szCs w:val="20"/>
        </w:rPr>
        <w:t>бережья Северной Америки – более 2500 мм. Наимен</w:t>
      </w:r>
      <w:r>
        <w:rPr>
          <w:sz w:val="20"/>
          <w:szCs w:val="20"/>
        </w:rPr>
        <w:t>ь</w:t>
      </w:r>
      <w:r>
        <w:rPr>
          <w:sz w:val="20"/>
          <w:szCs w:val="20"/>
        </w:rPr>
        <w:t xml:space="preserve">шие значения </w:t>
      </w:r>
      <w:r>
        <w:rPr>
          <w:sz w:val="20"/>
          <w:szCs w:val="20"/>
        </w:rPr>
        <w:lastRenderedPageBreak/>
        <w:t>испарения (до 100 мм) – в высоких широтах северного полушария.</w:t>
      </w:r>
    </w:p>
    <w:p w:rsidR="00CE6CC9" w:rsidRDefault="00CE6CC9" w:rsidP="00CE6CC9">
      <w:pPr>
        <w:widowControl w:val="0"/>
        <w:spacing w:line="216" w:lineRule="auto"/>
        <w:ind w:firstLine="284"/>
        <w:jc w:val="both"/>
        <w:rPr>
          <w:sz w:val="20"/>
          <w:szCs w:val="20"/>
        </w:rPr>
      </w:pPr>
      <w:r>
        <w:rPr>
          <w:sz w:val="20"/>
          <w:szCs w:val="20"/>
        </w:rPr>
        <w:t>Для территории бывшего СССР о значениях испарения с поверхн</w:t>
      </w:r>
      <w:r>
        <w:rPr>
          <w:sz w:val="20"/>
          <w:szCs w:val="20"/>
        </w:rPr>
        <w:t>о</w:t>
      </w:r>
      <w:r>
        <w:rPr>
          <w:sz w:val="20"/>
          <w:szCs w:val="20"/>
        </w:rPr>
        <w:t>сти суши (суммарного испарения) можно судить по карте, показанной на рис. 18.8.</w:t>
      </w:r>
    </w:p>
    <w:p w:rsidR="00CE6CC9" w:rsidRPr="003E6BB6" w:rsidRDefault="00CE6CC9" w:rsidP="007046A2">
      <w:pPr>
        <w:widowControl w:val="0"/>
        <w:spacing w:line="216" w:lineRule="auto"/>
        <w:jc w:val="center"/>
        <w:rPr>
          <w:b/>
          <w:sz w:val="20"/>
          <w:szCs w:val="20"/>
        </w:rPr>
      </w:pPr>
      <w:r>
        <w:rPr>
          <w:b/>
          <w:sz w:val="20"/>
          <w:szCs w:val="20"/>
        </w:rPr>
        <w:t>18.4. Облачность</w:t>
      </w:r>
    </w:p>
    <w:p w:rsidR="00CE6CC9" w:rsidRPr="00E364E1" w:rsidRDefault="00CE6CC9" w:rsidP="00CE6CC9">
      <w:pPr>
        <w:widowControl w:val="0"/>
        <w:spacing w:line="216" w:lineRule="auto"/>
        <w:ind w:firstLine="284"/>
        <w:jc w:val="both"/>
        <w:rPr>
          <w:b/>
          <w:sz w:val="20"/>
          <w:szCs w:val="20"/>
        </w:rPr>
      </w:pPr>
    </w:p>
    <w:p w:rsidR="00CE6CC9" w:rsidRDefault="00CE6CC9" w:rsidP="00CE6CC9">
      <w:pPr>
        <w:widowControl w:val="0"/>
        <w:spacing w:line="216" w:lineRule="auto"/>
        <w:ind w:right="-49" w:firstLine="284"/>
        <w:jc w:val="both"/>
        <w:rPr>
          <w:sz w:val="20"/>
          <w:szCs w:val="20"/>
        </w:rPr>
      </w:pPr>
      <w:r w:rsidRPr="00E364E1">
        <w:rPr>
          <w:b/>
          <w:sz w:val="20"/>
          <w:szCs w:val="20"/>
        </w:rPr>
        <w:t>Конденсация водяного пара в атм</w:t>
      </w:r>
      <w:r>
        <w:rPr>
          <w:b/>
          <w:sz w:val="20"/>
          <w:szCs w:val="20"/>
        </w:rPr>
        <w:t>о</w:t>
      </w:r>
      <w:r w:rsidRPr="00E364E1">
        <w:rPr>
          <w:b/>
          <w:sz w:val="20"/>
          <w:szCs w:val="20"/>
        </w:rPr>
        <w:t>сфере.</w:t>
      </w:r>
      <w:r>
        <w:rPr>
          <w:sz w:val="20"/>
          <w:szCs w:val="20"/>
        </w:rPr>
        <w:t xml:space="preserve"> Процесс перехода в</w:t>
      </w:r>
      <w:r>
        <w:rPr>
          <w:sz w:val="20"/>
          <w:szCs w:val="20"/>
        </w:rPr>
        <w:t>о</w:t>
      </w:r>
      <w:r>
        <w:rPr>
          <w:sz w:val="20"/>
          <w:szCs w:val="20"/>
        </w:rPr>
        <w:t>дяного пара в жидкое состояние принято называть к о н д е н с а ц и е й.</w:t>
      </w:r>
    </w:p>
    <w:p w:rsidR="00CE6CC9" w:rsidRDefault="00CE6CC9" w:rsidP="00CE6CC9">
      <w:pPr>
        <w:widowControl w:val="0"/>
        <w:spacing w:line="216" w:lineRule="auto"/>
        <w:ind w:firstLine="284"/>
        <w:jc w:val="both"/>
        <w:rPr>
          <w:sz w:val="20"/>
          <w:szCs w:val="20"/>
        </w:rPr>
      </w:pPr>
      <w:r>
        <w:rPr>
          <w:sz w:val="20"/>
          <w:szCs w:val="20"/>
        </w:rPr>
        <w:t>При низких температурах (ниже –30ºС) водяной пар практически сразу переходит в твердое состояние (состояние ледяных кристаллов). Такой процесс называют  с у б л и м а ц и е й.</w:t>
      </w:r>
    </w:p>
    <w:p w:rsidR="00CE6CC9" w:rsidRDefault="00CE6CC9" w:rsidP="00CE6CC9">
      <w:pPr>
        <w:widowControl w:val="0"/>
        <w:spacing w:line="216" w:lineRule="auto"/>
        <w:ind w:firstLine="284"/>
        <w:jc w:val="both"/>
        <w:rPr>
          <w:sz w:val="20"/>
          <w:szCs w:val="20"/>
        </w:rPr>
      </w:pPr>
      <w:r>
        <w:rPr>
          <w:sz w:val="20"/>
          <w:szCs w:val="20"/>
        </w:rPr>
        <w:t>Оба процесса могут вызывать ряд метеорологических явлений: о</w:t>
      </w:r>
      <w:r>
        <w:rPr>
          <w:sz w:val="20"/>
          <w:szCs w:val="20"/>
        </w:rPr>
        <w:t>б</w:t>
      </w:r>
      <w:r>
        <w:rPr>
          <w:sz w:val="20"/>
          <w:szCs w:val="20"/>
        </w:rPr>
        <w:t>лачность, осадки, туман, дымку, мглу. При изучении этих явлений н</w:t>
      </w:r>
      <w:r>
        <w:rPr>
          <w:sz w:val="20"/>
          <w:szCs w:val="20"/>
        </w:rPr>
        <w:t>е</w:t>
      </w:r>
      <w:r>
        <w:rPr>
          <w:sz w:val="20"/>
          <w:szCs w:val="20"/>
        </w:rPr>
        <w:t>обходимо рассмотреть процесс конденсации и условия, при которых он происходит.</w:t>
      </w:r>
    </w:p>
    <w:p w:rsidR="00CE6CC9" w:rsidRDefault="00CE6CC9" w:rsidP="00CE6CC9">
      <w:pPr>
        <w:widowControl w:val="0"/>
        <w:spacing w:line="216" w:lineRule="auto"/>
        <w:ind w:firstLine="284"/>
        <w:jc w:val="both"/>
        <w:rPr>
          <w:sz w:val="20"/>
          <w:szCs w:val="20"/>
        </w:rPr>
      </w:pPr>
      <w:r>
        <w:rPr>
          <w:sz w:val="20"/>
          <w:szCs w:val="20"/>
        </w:rPr>
        <w:t>Конденсация начинается при достижении воздухом состояния н</w:t>
      </w:r>
      <w:r>
        <w:rPr>
          <w:sz w:val="20"/>
          <w:szCs w:val="20"/>
        </w:rPr>
        <w:t>а</w:t>
      </w:r>
      <w:r>
        <w:rPr>
          <w:sz w:val="20"/>
          <w:szCs w:val="20"/>
        </w:rPr>
        <w:t>сыщения – относительной влажности 100%, а дефицита влажности – нуля. Чаще всего это происходит при понижении температуры, но иногда и за счет повышения абсолютной влажности при адвективном переносе вла</w:t>
      </w:r>
      <w:r>
        <w:rPr>
          <w:sz w:val="20"/>
          <w:szCs w:val="20"/>
        </w:rPr>
        <w:t>ж</w:t>
      </w:r>
      <w:r>
        <w:rPr>
          <w:sz w:val="20"/>
          <w:szCs w:val="20"/>
        </w:rPr>
        <w:t>ных воздушных масс на более холодную территорию.</w:t>
      </w:r>
    </w:p>
    <w:p w:rsidR="00CE6CC9" w:rsidRDefault="00CE6CC9" w:rsidP="00CE6CC9">
      <w:pPr>
        <w:widowControl w:val="0"/>
        <w:spacing w:line="216" w:lineRule="auto"/>
        <w:ind w:firstLine="284"/>
        <w:jc w:val="both"/>
        <w:rPr>
          <w:sz w:val="20"/>
          <w:szCs w:val="20"/>
        </w:rPr>
      </w:pPr>
      <w:r>
        <w:rPr>
          <w:sz w:val="20"/>
          <w:szCs w:val="20"/>
        </w:rPr>
        <w:t>При конденсации и сублимации в воздухе образуются соответс</w:t>
      </w:r>
      <w:r>
        <w:rPr>
          <w:sz w:val="20"/>
          <w:szCs w:val="20"/>
        </w:rPr>
        <w:t>т</w:t>
      </w:r>
      <w:r>
        <w:rPr>
          <w:sz w:val="20"/>
          <w:szCs w:val="20"/>
        </w:rPr>
        <w:t>венно водяные капли и ледяные кристаллы. Однако для их образов</w:t>
      </w:r>
      <w:r>
        <w:rPr>
          <w:sz w:val="20"/>
          <w:szCs w:val="20"/>
        </w:rPr>
        <w:t>а</w:t>
      </w:r>
      <w:r>
        <w:rPr>
          <w:sz w:val="20"/>
          <w:szCs w:val="20"/>
        </w:rPr>
        <w:t>ния и устойчивости в атмосфере необходимы так называемые «ядра ко</w:t>
      </w:r>
      <w:r>
        <w:rPr>
          <w:sz w:val="20"/>
          <w:szCs w:val="20"/>
        </w:rPr>
        <w:t>н</w:t>
      </w:r>
      <w:r>
        <w:rPr>
          <w:sz w:val="20"/>
          <w:szCs w:val="20"/>
        </w:rPr>
        <w:t>денсации», которые служат связующим элементом для молекул воды, создавая определенные условия для возникновения силы сце</w:t>
      </w:r>
      <w:r>
        <w:rPr>
          <w:sz w:val="20"/>
          <w:szCs w:val="20"/>
        </w:rPr>
        <w:t>п</w:t>
      </w:r>
      <w:r>
        <w:rPr>
          <w:sz w:val="20"/>
          <w:szCs w:val="20"/>
        </w:rPr>
        <w:t>ления водяных капель и кристаллов.</w:t>
      </w:r>
    </w:p>
    <w:p w:rsidR="00CE6CC9" w:rsidRDefault="00CE6CC9" w:rsidP="00CE6CC9">
      <w:pPr>
        <w:widowControl w:val="0"/>
        <w:spacing w:line="216" w:lineRule="auto"/>
        <w:ind w:firstLine="284"/>
        <w:jc w:val="both"/>
        <w:rPr>
          <w:sz w:val="20"/>
          <w:szCs w:val="20"/>
        </w:rPr>
      </w:pPr>
      <w:r>
        <w:rPr>
          <w:sz w:val="20"/>
          <w:szCs w:val="20"/>
        </w:rPr>
        <w:t>Ядрами конденсации могут быть частицы солей (с поверхности Мирового океана), мельчайшие пылинки с поверхности суши, мел</w:t>
      </w:r>
      <w:r>
        <w:rPr>
          <w:sz w:val="20"/>
          <w:szCs w:val="20"/>
        </w:rPr>
        <w:t>ь</w:t>
      </w:r>
      <w:r>
        <w:rPr>
          <w:sz w:val="20"/>
          <w:szCs w:val="20"/>
        </w:rPr>
        <w:t>чайшие частицы, оставшиеся от продуктов сгорания, и т.п. Так или иначе атмосфера всегда обладает достаточным количеством ядер ко</w:t>
      </w:r>
      <w:r>
        <w:rPr>
          <w:sz w:val="20"/>
          <w:szCs w:val="20"/>
        </w:rPr>
        <w:t>н</w:t>
      </w:r>
      <w:r>
        <w:rPr>
          <w:sz w:val="20"/>
          <w:szCs w:val="20"/>
        </w:rPr>
        <w:t>денсации для образования капель и кристаллов.</w:t>
      </w:r>
    </w:p>
    <w:p w:rsidR="00CE6CC9" w:rsidRDefault="00CE6CC9" w:rsidP="00CE6CC9">
      <w:pPr>
        <w:widowControl w:val="0"/>
        <w:spacing w:line="216" w:lineRule="auto"/>
        <w:ind w:firstLine="284"/>
        <w:jc w:val="both"/>
        <w:rPr>
          <w:sz w:val="20"/>
          <w:szCs w:val="20"/>
        </w:rPr>
      </w:pPr>
      <w:r>
        <w:rPr>
          <w:sz w:val="20"/>
          <w:szCs w:val="20"/>
        </w:rPr>
        <w:t>О б л а к а – скопление продуктов конденсации и сублимации вод</w:t>
      </w:r>
      <w:r>
        <w:rPr>
          <w:sz w:val="20"/>
          <w:szCs w:val="20"/>
        </w:rPr>
        <w:t>я</w:t>
      </w:r>
      <w:r>
        <w:rPr>
          <w:sz w:val="20"/>
          <w:szCs w:val="20"/>
        </w:rPr>
        <w:t>ного пара в атмосфере. Они состоят из водяных капель и ледяных кр</w:t>
      </w:r>
      <w:r>
        <w:rPr>
          <w:sz w:val="20"/>
          <w:szCs w:val="20"/>
        </w:rPr>
        <w:t>и</w:t>
      </w:r>
      <w:r>
        <w:rPr>
          <w:sz w:val="20"/>
          <w:szCs w:val="20"/>
        </w:rPr>
        <w:t>сталлов. Главной причиной образования облаков является адиабатич</w:t>
      </w:r>
      <w:r>
        <w:rPr>
          <w:sz w:val="20"/>
          <w:szCs w:val="20"/>
        </w:rPr>
        <w:t>е</w:t>
      </w:r>
      <w:r>
        <w:rPr>
          <w:sz w:val="20"/>
          <w:szCs w:val="20"/>
        </w:rPr>
        <w:t>ское охлаждение воздуха во время его подъема.</w:t>
      </w:r>
    </w:p>
    <w:p w:rsidR="00CE6CC9" w:rsidRDefault="00CE6CC9" w:rsidP="00CE6CC9">
      <w:pPr>
        <w:widowControl w:val="0"/>
        <w:spacing w:line="216" w:lineRule="auto"/>
        <w:ind w:firstLine="284"/>
        <w:jc w:val="both"/>
        <w:rPr>
          <w:sz w:val="20"/>
          <w:szCs w:val="20"/>
        </w:rPr>
      </w:pPr>
      <w:r>
        <w:rPr>
          <w:sz w:val="20"/>
          <w:szCs w:val="20"/>
        </w:rPr>
        <w:t>Совокупность облаков, наблюдающихся на небосводе над данной территорией, называется  о б л а ч н о с т ь ю. Сведения об облачности имеют большое практическое значение. Облачность уменьшает приток солнечного тепла и света, излучение и охлаждение земной поверхн</w:t>
      </w:r>
      <w:r>
        <w:rPr>
          <w:sz w:val="20"/>
          <w:szCs w:val="20"/>
        </w:rPr>
        <w:t>о</w:t>
      </w:r>
      <w:r>
        <w:rPr>
          <w:sz w:val="20"/>
          <w:szCs w:val="20"/>
        </w:rPr>
        <w:t>сти, изменяет спектральный состав солнечной радиации, оказывает влияние на температуру воздуха и почвы, ее суточный ход, что сопр</w:t>
      </w:r>
      <w:r>
        <w:rPr>
          <w:sz w:val="20"/>
          <w:szCs w:val="20"/>
        </w:rPr>
        <w:t>о</w:t>
      </w:r>
      <w:r>
        <w:rPr>
          <w:sz w:val="20"/>
          <w:szCs w:val="20"/>
        </w:rPr>
        <w:t xml:space="preserve">вождается </w:t>
      </w:r>
      <w:r w:rsidR="00740AA2">
        <w:rPr>
          <w:sz w:val="20"/>
          <w:szCs w:val="20"/>
        </w:rPr>
        <w:t>изменением других метеорологиче</w:t>
      </w:r>
      <w:r>
        <w:rPr>
          <w:sz w:val="20"/>
          <w:szCs w:val="20"/>
        </w:rPr>
        <w:t>с</w:t>
      </w:r>
      <w:r w:rsidR="00740AA2">
        <w:rPr>
          <w:sz w:val="20"/>
          <w:szCs w:val="20"/>
        </w:rPr>
        <w:t>к</w:t>
      </w:r>
      <w:r>
        <w:rPr>
          <w:sz w:val="20"/>
          <w:szCs w:val="20"/>
        </w:rPr>
        <w:t>их элементов. Из обл</w:t>
      </w:r>
      <w:r>
        <w:rPr>
          <w:sz w:val="20"/>
          <w:szCs w:val="20"/>
        </w:rPr>
        <w:t>а</w:t>
      </w:r>
      <w:r>
        <w:rPr>
          <w:sz w:val="20"/>
          <w:szCs w:val="20"/>
        </w:rPr>
        <w:t>ков выпадают осадки, от которых зависят условия увлажнения терр</w:t>
      </w:r>
      <w:r>
        <w:rPr>
          <w:sz w:val="20"/>
          <w:szCs w:val="20"/>
        </w:rPr>
        <w:t>и</w:t>
      </w:r>
      <w:r>
        <w:rPr>
          <w:sz w:val="20"/>
          <w:szCs w:val="20"/>
        </w:rPr>
        <w:lastRenderedPageBreak/>
        <w:t>тории. Различным воздушным массам и атмосферным фронтам сво</w:t>
      </w:r>
      <w:r>
        <w:rPr>
          <w:sz w:val="20"/>
          <w:szCs w:val="20"/>
        </w:rPr>
        <w:t>й</w:t>
      </w:r>
      <w:r>
        <w:rPr>
          <w:sz w:val="20"/>
          <w:szCs w:val="20"/>
        </w:rPr>
        <w:t>ственны определенные облака. Поэтому они являются одним из ва</w:t>
      </w:r>
      <w:r>
        <w:rPr>
          <w:sz w:val="20"/>
          <w:szCs w:val="20"/>
        </w:rPr>
        <w:t>ж</w:t>
      </w:r>
      <w:r>
        <w:rPr>
          <w:sz w:val="20"/>
          <w:szCs w:val="20"/>
        </w:rPr>
        <w:t>нейших элементов при синоптическом анализе и прогнозе погоды, а также используются при изучении климата.</w:t>
      </w:r>
    </w:p>
    <w:p w:rsidR="00CE6CC9" w:rsidRDefault="00CE6CC9" w:rsidP="00CE6CC9">
      <w:pPr>
        <w:widowControl w:val="0"/>
        <w:spacing w:line="216" w:lineRule="auto"/>
        <w:ind w:firstLine="284"/>
        <w:jc w:val="both"/>
        <w:rPr>
          <w:sz w:val="20"/>
          <w:szCs w:val="20"/>
        </w:rPr>
      </w:pPr>
      <w:r>
        <w:rPr>
          <w:sz w:val="20"/>
          <w:szCs w:val="20"/>
        </w:rPr>
        <w:t>Если дефицит влажности становится больше нуля (соответственно относительная влажность уменьшается), то облака испаряются и исч</w:t>
      </w:r>
      <w:r>
        <w:rPr>
          <w:sz w:val="20"/>
          <w:szCs w:val="20"/>
        </w:rPr>
        <w:t>е</w:t>
      </w:r>
      <w:r>
        <w:rPr>
          <w:sz w:val="20"/>
          <w:szCs w:val="20"/>
        </w:rPr>
        <w:t>зают. Когда капли и кристаллы оказываются у земной поверхности во взвешенном состоянии, образуется туман, т</w:t>
      </w:r>
      <w:r w:rsidR="007046A2">
        <w:rPr>
          <w:sz w:val="20"/>
          <w:szCs w:val="20"/>
        </w:rPr>
        <w:t>.</w:t>
      </w:r>
      <w:r>
        <w:rPr>
          <w:sz w:val="20"/>
          <w:szCs w:val="20"/>
        </w:rPr>
        <w:t>е</w:t>
      </w:r>
      <w:r w:rsidR="007046A2">
        <w:rPr>
          <w:sz w:val="20"/>
          <w:szCs w:val="20"/>
        </w:rPr>
        <w:t>.</w:t>
      </w:r>
      <w:r>
        <w:rPr>
          <w:sz w:val="20"/>
          <w:szCs w:val="20"/>
        </w:rPr>
        <w:t xml:space="preserve"> влага в облаках м</w:t>
      </w:r>
      <w:r>
        <w:rPr>
          <w:sz w:val="20"/>
          <w:szCs w:val="20"/>
        </w:rPr>
        <w:t>о</w:t>
      </w:r>
      <w:r>
        <w:rPr>
          <w:sz w:val="20"/>
          <w:szCs w:val="20"/>
        </w:rPr>
        <w:t xml:space="preserve">жет находиться в различных фазовых </w:t>
      </w:r>
      <w:r w:rsidR="007046A2">
        <w:rPr>
          <w:sz w:val="20"/>
          <w:szCs w:val="20"/>
        </w:rPr>
        <w:t>состояниях</w:t>
      </w:r>
      <w:r>
        <w:rPr>
          <w:sz w:val="20"/>
          <w:szCs w:val="20"/>
        </w:rPr>
        <w:t>. Поэтому в метеор</w:t>
      </w:r>
      <w:r>
        <w:rPr>
          <w:sz w:val="20"/>
          <w:szCs w:val="20"/>
        </w:rPr>
        <w:t>о</w:t>
      </w:r>
      <w:r>
        <w:rPr>
          <w:sz w:val="20"/>
          <w:szCs w:val="20"/>
        </w:rPr>
        <w:t>логии облака принято характеризовать по микроструктуре. Выделяют сл</w:t>
      </w:r>
      <w:r>
        <w:rPr>
          <w:sz w:val="20"/>
          <w:szCs w:val="20"/>
        </w:rPr>
        <w:t>е</w:t>
      </w:r>
      <w:r>
        <w:rPr>
          <w:sz w:val="20"/>
          <w:szCs w:val="20"/>
        </w:rPr>
        <w:t>дующие три класса.</w:t>
      </w:r>
    </w:p>
    <w:p w:rsidR="00CE6CC9" w:rsidRDefault="00CE6CC9" w:rsidP="00CE6CC9">
      <w:pPr>
        <w:widowControl w:val="0"/>
        <w:spacing w:line="216" w:lineRule="auto"/>
        <w:ind w:firstLine="284"/>
        <w:jc w:val="both"/>
        <w:rPr>
          <w:sz w:val="20"/>
          <w:szCs w:val="20"/>
        </w:rPr>
      </w:pPr>
      <w:r>
        <w:rPr>
          <w:sz w:val="20"/>
          <w:szCs w:val="20"/>
        </w:rPr>
        <w:t>К а п е л ь н ы е, и л и  в о д я н ы е, о б л а к а – их составляющими являются исключительно капли, т</w:t>
      </w:r>
      <w:r w:rsidR="007046A2">
        <w:rPr>
          <w:sz w:val="20"/>
          <w:szCs w:val="20"/>
        </w:rPr>
        <w:t>.</w:t>
      </w:r>
      <w:r>
        <w:rPr>
          <w:sz w:val="20"/>
          <w:szCs w:val="20"/>
        </w:rPr>
        <w:t>е</w:t>
      </w:r>
      <w:r w:rsidR="007046A2">
        <w:rPr>
          <w:sz w:val="20"/>
          <w:szCs w:val="20"/>
        </w:rPr>
        <w:t>.</w:t>
      </w:r>
      <w:r>
        <w:rPr>
          <w:sz w:val="20"/>
          <w:szCs w:val="20"/>
        </w:rPr>
        <w:t xml:space="preserve"> влага находится в жидком состо</w:t>
      </w:r>
      <w:r>
        <w:rPr>
          <w:sz w:val="20"/>
          <w:szCs w:val="20"/>
        </w:rPr>
        <w:t>я</w:t>
      </w:r>
      <w:r>
        <w:rPr>
          <w:sz w:val="20"/>
          <w:szCs w:val="20"/>
        </w:rPr>
        <w:t>нии. Такая ситуация складывается, как правило, при температ</w:t>
      </w:r>
      <w:r>
        <w:rPr>
          <w:sz w:val="20"/>
          <w:szCs w:val="20"/>
        </w:rPr>
        <w:t>у</w:t>
      </w:r>
      <w:r>
        <w:rPr>
          <w:sz w:val="20"/>
          <w:szCs w:val="20"/>
        </w:rPr>
        <w:t>рах не ниже – 10ºС, а в некоторых случаях и при более низкой температ</w:t>
      </w:r>
      <w:r>
        <w:rPr>
          <w:sz w:val="20"/>
          <w:szCs w:val="20"/>
        </w:rPr>
        <w:t>у</w:t>
      </w:r>
      <w:r>
        <w:rPr>
          <w:sz w:val="20"/>
          <w:szCs w:val="20"/>
        </w:rPr>
        <w:t>ре. При отрицательных температурах капли в облаках находятся в перео</w:t>
      </w:r>
      <w:r>
        <w:rPr>
          <w:sz w:val="20"/>
          <w:szCs w:val="20"/>
        </w:rPr>
        <w:t>х</w:t>
      </w:r>
      <w:r>
        <w:rPr>
          <w:sz w:val="20"/>
          <w:szCs w:val="20"/>
        </w:rPr>
        <w:t>лажденном состоянии.</w:t>
      </w:r>
    </w:p>
    <w:p w:rsidR="00CE6CC9" w:rsidRDefault="00CE6CC9" w:rsidP="00CE6CC9">
      <w:pPr>
        <w:widowControl w:val="0"/>
        <w:spacing w:line="216" w:lineRule="auto"/>
        <w:ind w:firstLine="284"/>
        <w:jc w:val="both"/>
        <w:rPr>
          <w:sz w:val="20"/>
          <w:szCs w:val="20"/>
        </w:rPr>
      </w:pPr>
      <w:r>
        <w:rPr>
          <w:sz w:val="20"/>
          <w:szCs w:val="20"/>
        </w:rPr>
        <w:t>Л е д я н ы е  о б л а к а  состоят исключительно из ледяных кр</w:t>
      </w:r>
      <w:r>
        <w:rPr>
          <w:sz w:val="20"/>
          <w:szCs w:val="20"/>
        </w:rPr>
        <w:t>и</w:t>
      </w:r>
      <w:r>
        <w:rPr>
          <w:sz w:val="20"/>
          <w:szCs w:val="20"/>
        </w:rPr>
        <w:t>сталлов, температура окружающей среды ниже – 30ºС.</w:t>
      </w:r>
    </w:p>
    <w:p w:rsidR="00CE6CC9" w:rsidRDefault="00CE6CC9" w:rsidP="00CE6CC9">
      <w:pPr>
        <w:widowControl w:val="0"/>
        <w:spacing w:line="216" w:lineRule="auto"/>
        <w:ind w:firstLine="284"/>
        <w:jc w:val="both"/>
        <w:rPr>
          <w:sz w:val="20"/>
          <w:szCs w:val="20"/>
        </w:rPr>
      </w:pPr>
      <w:r>
        <w:rPr>
          <w:sz w:val="20"/>
          <w:szCs w:val="20"/>
        </w:rPr>
        <w:t xml:space="preserve">С м е ш а н </w:t>
      </w:r>
      <w:r w:rsidR="007046A2">
        <w:rPr>
          <w:sz w:val="20"/>
          <w:szCs w:val="20"/>
        </w:rPr>
        <w:t xml:space="preserve">н </w:t>
      </w:r>
      <w:r>
        <w:rPr>
          <w:sz w:val="20"/>
          <w:szCs w:val="20"/>
        </w:rPr>
        <w:t xml:space="preserve">ы е  о б л а к а  состоят из смеси капель и ледяных кристаллов, при этом капли в облаках находятся в переохлажденном </w:t>
      </w:r>
      <w:r w:rsidR="007046A2">
        <w:rPr>
          <w:sz w:val="20"/>
          <w:szCs w:val="20"/>
        </w:rPr>
        <w:t>сос</w:t>
      </w:r>
      <w:r w:rsidR="007046A2">
        <w:rPr>
          <w:sz w:val="20"/>
          <w:szCs w:val="20"/>
        </w:rPr>
        <w:t>т</w:t>
      </w:r>
      <w:r w:rsidR="007046A2">
        <w:rPr>
          <w:sz w:val="20"/>
          <w:szCs w:val="20"/>
        </w:rPr>
        <w:t>оянии</w:t>
      </w:r>
      <w:r>
        <w:rPr>
          <w:sz w:val="20"/>
          <w:szCs w:val="20"/>
        </w:rPr>
        <w:t>.</w:t>
      </w:r>
      <w:r w:rsidRPr="00FF2788">
        <w:rPr>
          <w:sz w:val="20"/>
          <w:szCs w:val="20"/>
        </w:rPr>
        <w:t xml:space="preserve"> </w:t>
      </w:r>
      <w:r>
        <w:rPr>
          <w:sz w:val="20"/>
          <w:szCs w:val="20"/>
        </w:rPr>
        <w:t>Температура в таких облаках колеблется от –10 до – 40ºС.</w:t>
      </w:r>
    </w:p>
    <w:p w:rsidR="00CE6CC9" w:rsidRDefault="00CE6CC9" w:rsidP="00CE6CC9">
      <w:pPr>
        <w:widowControl w:val="0"/>
        <w:spacing w:line="216" w:lineRule="auto"/>
        <w:ind w:firstLine="284"/>
        <w:jc w:val="both"/>
        <w:rPr>
          <w:sz w:val="20"/>
          <w:szCs w:val="20"/>
        </w:rPr>
      </w:pPr>
      <w:r>
        <w:rPr>
          <w:b/>
          <w:sz w:val="20"/>
          <w:szCs w:val="20"/>
        </w:rPr>
        <w:t>Международная классификация облаков.</w:t>
      </w:r>
      <w:r>
        <w:rPr>
          <w:sz w:val="20"/>
          <w:szCs w:val="20"/>
        </w:rPr>
        <w:t xml:space="preserve"> Формы облаков разн</w:t>
      </w:r>
      <w:r>
        <w:rPr>
          <w:sz w:val="20"/>
          <w:szCs w:val="20"/>
        </w:rPr>
        <w:t>о</w:t>
      </w:r>
      <w:r>
        <w:rPr>
          <w:sz w:val="20"/>
          <w:szCs w:val="20"/>
        </w:rPr>
        <w:t>образны и во многом зависят от физических процессов, происходящих в тропосфере.</w:t>
      </w:r>
    </w:p>
    <w:p w:rsidR="00CE6CC9" w:rsidRDefault="00CE6CC9" w:rsidP="00CE6CC9">
      <w:pPr>
        <w:widowControl w:val="0"/>
        <w:spacing w:line="216" w:lineRule="auto"/>
        <w:ind w:firstLine="284"/>
        <w:jc w:val="both"/>
        <w:rPr>
          <w:sz w:val="20"/>
          <w:szCs w:val="20"/>
        </w:rPr>
      </w:pPr>
      <w:r>
        <w:rPr>
          <w:sz w:val="20"/>
          <w:szCs w:val="20"/>
        </w:rPr>
        <w:t>Морфологическая классификация облаков основана на различиях внешнего строения и высоты распространения. По внешнему стро</w:t>
      </w:r>
      <w:r>
        <w:rPr>
          <w:sz w:val="20"/>
          <w:szCs w:val="20"/>
        </w:rPr>
        <w:t>е</w:t>
      </w:r>
      <w:r>
        <w:rPr>
          <w:sz w:val="20"/>
          <w:szCs w:val="20"/>
        </w:rPr>
        <w:t>нию различают 10 основных форм (родов) облаков. Каждую из них по особенностям строения подразделяют еще на ряд видов и разновидн</w:t>
      </w:r>
      <w:r>
        <w:rPr>
          <w:sz w:val="20"/>
          <w:szCs w:val="20"/>
        </w:rPr>
        <w:t>о</w:t>
      </w:r>
      <w:r>
        <w:rPr>
          <w:sz w:val="20"/>
          <w:szCs w:val="20"/>
        </w:rPr>
        <w:t>стей.</w:t>
      </w:r>
    </w:p>
    <w:p w:rsidR="00CE6CC9" w:rsidRDefault="00CE6CC9" w:rsidP="00CE6CC9">
      <w:pPr>
        <w:widowControl w:val="0"/>
        <w:spacing w:line="216" w:lineRule="auto"/>
        <w:ind w:firstLine="284"/>
        <w:jc w:val="both"/>
        <w:rPr>
          <w:sz w:val="20"/>
          <w:szCs w:val="20"/>
        </w:rPr>
      </w:pPr>
      <w:r>
        <w:rPr>
          <w:sz w:val="20"/>
          <w:szCs w:val="20"/>
        </w:rPr>
        <w:t>На метеостанциях метеонаблюдатель при затруднении в определ</w:t>
      </w:r>
      <w:r>
        <w:rPr>
          <w:sz w:val="20"/>
          <w:szCs w:val="20"/>
        </w:rPr>
        <w:t>е</w:t>
      </w:r>
      <w:r>
        <w:rPr>
          <w:sz w:val="20"/>
          <w:szCs w:val="20"/>
        </w:rPr>
        <w:t>нии формы облачности обращается к специальным атласам с соотве</w:t>
      </w:r>
      <w:r>
        <w:rPr>
          <w:sz w:val="20"/>
          <w:szCs w:val="20"/>
        </w:rPr>
        <w:t>т</w:t>
      </w:r>
      <w:r>
        <w:rPr>
          <w:sz w:val="20"/>
          <w:szCs w:val="20"/>
        </w:rPr>
        <w:t>ствующими фотографиями облаков.</w:t>
      </w:r>
    </w:p>
    <w:p w:rsidR="00CE6CC9" w:rsidRDefault="00CE6CC9" w:rsidP="00CE6CC9">
      <w:pPr>
        <w:widowControl w:val="0"/>
        <w:spacing w:line="216" w:lineRule="auto"/>
        <w:ind w:firstLine="284"/>
        <w:jc w:val="both"/>
        <w:rPr>
          <w:sz w:val="20"/>
          <w:szCs w:val="20"/>
        </w:rPr>
      </w:pPr>
      <w:r>
        <w:rPr>
          <w:sz w:val="20"/>
          <w:szCs w:val="20"/>
        </w:rPr>
        <w:t>Обычно каждый род облаков наблюдается в определенном инте</w:t>
      </w:r>
      <w:r>
        <w:rPr>
          <w:sz w:val="20"/>
          <w:szCs w:val="20"/>
        </w:rPr>
        <w:t>р</w:t>
      </w:r>
      <w:r>
        <w:rPr>
          <w:sz w:val="20"/>
          <w:szCs w:val="20"/>
        </w:rPr>
        <w:t>вале высот (ярусе) тропосферы. В ее пределах принято выделять три яруса: верхний, средний, нижний. Отдельно выделяют облака верт</w:t>
      </w:r>
      <w:r>
        <w:rPr>
          <w:sz w:val="20"/>
          <w:szCs w:val="20"/>
        </w:rPr>
        <w:t>и</w:t>
      </w:r>
      <w:r>
        <w:rPr>
          <w:sz w:val="20"/>
          <w:szCs w:val="20"/>
        </w:rPr>
        <w:t>кального развития, имеющие значительное распространение по верт</w:t>
      </w:r>
      <w:r>
        <w:rPr>
          <w:sz w:val="20"/>
          <w:szCs w:val="20"/>
        </w:rPr>
        <w:t>и</w:t>
      </w:r>
      <w:r>
        <w:rPr>
          <w:sz w:val="20"/>
          <w:szCs w:val="20"/>
        </w:rPr>
        <w:t>кали. Основания их обычно находятся в нижнем ярусе, а вершины м</w:t>
      </w:r>
      <w:r>
        <w:rPr>
          <w:sz w:val="20"/>
          <w:szCs w:val="20"/>
        </w:rPr>
        <w:t>о</w:t>
      </w:r>
      <w:r>
        <w:rPr>
          <w:sz w:val="20"/>
          <w:szCs w:val="20"/>
        </w:rPr>
        <w:t>гут достигать среднего и даже верхнего яруса.</w:t>
      </w:r>
    </w:p>
    <w:p w:rsidR="00CE6CC9" w:rsidRDefault="00CE6CC9" w:rsidP="00CE6CC9">
      <w:pPr>
        <w:widowControl w:val="0"/>
        <w:spacing w:line="216" w:lineRule="auto"/>
        <w:ind w:firstLine="284"/>
        <w:jc w:val="both"/>
        <w:rPr>
          <w:sz w:val="20"/>
          <w:szCs w:val="20"/>
        </w:rPr>
      </w:pPr>
      <w:r>
        <w:rPr>
          <w:sz w:val="20"/>
          <w:szCs w:val="20"/>
        </w:rPr>
        <w:t xml:space="preserve">Ниже дана </w:t>
      </w:r>
      <w:r w:rsidR="007046A2">
        <w:rPr>
          <w:sz w:val="20"/>
          <w:szCs w:val="20"/>
        </w:rPr>
        <w:t>характеристика</w:t>
      </w:r>
      <w:r>
        <w:rPr>
          <w:sz w:val="20"/>
          <w:szCs w:val="20"/>
        </w:rPr>
        <w:t xml:space="preserve"> основных форм облаков по морфолог</w:t>
      </w:r>
      <w:r>
        <w:rPr>
          <w:sz w:val="20"/>
          <w:szCs w:val="20"/>
        </w:rPr>
        <w:t>и</w:t>
      </w:r>
      <w:r>
        <w:rPr>
          <w:sz w:val="20"/>
          <w:szCs w:val="20"/>
        </w:rPr>
        <w:t>ческой классификации с указанием латинских названий и сокраще</w:t>
      </w:r>
      <w:r>
        <w:rPr>
          <w:sz w:val="20"/>
          <w:szCs w:val="20"/>
        </w:rPr>
        <w:t>н</w:t>
      </w:r>
      <w:r>
        <w:rPr>
          <w:sz w:val="20"/>
          <w:szCs w:val="20"/>
        </w:rPr>
        <w:t>ных обозначений, принятых в международной практике.</w:t>
      </w:r>
    </w:p>
    <w:p w:rsidR="00CE6CC9" w:rsidRDefault="00CE6CC9" w:rsidP="00CE6CC9">
      <w:pPr>
        <w:widowControl w:val="0"/>
        <w:spacing w:line="216" w:lineRule="auto"/>
        <w:ind w:firstLine="284"/>
        <w:jc w:val="both"/>
        <w:rPr>
          <w:sz w:val="20"/>
          <w:szCs w:val="20"/>
        </w:rPr>
      </w:pPr>
      <w:r>
        <w:rPr>
          <w:b/>
          <w:sz w:val="20"/>
          <w:szCs w:val="20"/>
        </w:rPr>
        <w:t>Облака верхнего яруса.</w:t>
      </w:r>
      <w:r>
        <w:rPr>
          <w:sz w:val="20"/>
          <w:szCs w:val="20"/>
        </w:rPr>
        <w:t xml:space="preserve"> К ним относятся перистые, перисто-</w:t>
      </w:r>
      <w:r>
        <w:rPr>
          <w:sz w:val="20"/>
          <w:szCs w:val="20"/>
        </w:rPr>
        <w:lastRenderedPageBreak/>
        <w:t>кучевые и перисто-слоистые облака. Состоят они из ледяных криста</w:t>
      </w:r>
      <w:r>
        <w:rPr>
          <w:sz w:val="20"/>
          <w:szCs w:val="20"/>
        </w:rPr>
        <w:t>л</w:t>
      </w:r>
      <w:r>
        <w:rPr>
          <w:sz w:val="20"/>
          <w:szCs w:val="20"/>
        </w:rPr>
        <w:t>лов и представляют собой тонкий белый покров в виде волокон, из</w:t>
      </w:r>
      <w:r>
        <w:rPr>
          <w:sz w:val="20"/>
          <w:szCs w:val="20"/>
        </w:rPr>
        <w:t>о</w:t>
      </w:r>
      <w:r>
        <w:rPr>
          <w:sz w:val="20"/>
          <w:szCs w:val="20"/>
        </w:rPr>
        <w:t>гнутых перьев, волн или прозрачной белой вуали, через который пр</w:t>
      </w:r>
      <w:r>
        <w:rPr>
          <w:sz w:val="20"/>
          <w:szCs w:val="20"/>
        </w:rPr>
        <w:t>о</w:t>
      </w:r>
      <w:r>
        <w:rPr>
          <w:sz w:val="20"/>
          <w:szCs w:val="20"/>
        </w:rPr>
        <w:t>свечивают не только солнце и луна, но часто и голубое небо.</w:t>
      </w:r>
    </w:p>
    <w:p w:rsidR="00CE6CC9" w:rsidRPr="003C23FF" w:rsidRDefault="00CE6CC9" w:rsidP="00CE6CC9">
      <w:pPr>
        <w:widowControl w:val="0"/>
        <w:spacing w:line="216" w:lineRule="auto"/>
        <w:ind w:firstLine="284"/>
        <w:jc w:val="both"/>
        <w:rPr>
          <w:sz w:val="20"/>
          <w:szCs w:val="20"/>
        </w:rPr>
      </w:pPr>
      <w:r>
        <w:rPr>
          <w:sz w:val="20"/>
          <w:szCs w:val="20"/>
        </w:rPr>
        <w:t xml:space="preserve">П е р и с т ы е  о б л а к а </w:t>
      </w:r>
      <w:r>
        <w:rPr>
          <w:sz w:val="20"/>
          <w:szCs w:val="20"/>
          <w:lang w:val="en-US"/>
        </w:rPr>
        <w:t>Ci</w:t>
      </w:r>
      <w:r w:rsidRPr="007A63CB">
        <w:rPr>
          <w:sz w:val="20"/>
          <w:szCs w:val="20"/>
        </w:rPr>
        <w:t xml:space="preserve"> (</w:t>
      </w:r>
      <w:r>
        <w:rPr>
          <w:sz w:val="20"/>
          <w:szCs w:val="20"/>
          <w:lang w:val="en-US"/>
        </w:rPr>
        <w:t>Cirrus</w:t>
      </w:r>
      <w:r w:rsidRPr="007A63CB">
        <w:rPr>
          <w:sz w:val="20"/>
          <w:szCs w:val="20"/>
        </w:rPr>
        <w:t>)</w:t>
      </w:r>
      <w:r>
        <w:rPr>
          <w:sz w:val="20"/>
          <w:szCs w:val="20"/>
        </w:rPr>
        <w:t xml:space="preserve"> по внешнему виду</w:t>
      </w:r>
      <w:r w:rsidRPr="007A63CB">
        <w:rPr>
          <w:sz w:val="20"/>
          <w:szCs w:val="20"/>
        </w:rPr>
        <w:t xml:space="preserve"> – </w:t>
      </w:r>
      <w:r>
        <w:rPr>
          <w:sz w:val="20"/>
          <w:szCs w:val="20"/>
        </w:rPr>
        <w:t>отдельные тонкие и очень прозрачные волокнистые и нитевидные облака, иногда с более плотными или хлопьевидными образованиями. Толщина о</w:t>
      </w:r>
      <w:r>
        <w:rPr>
          <w:sz w:val="20"/>
          <w:szCs w:val="20"/>
        </w:rPr>
        <w:t>б</w:t>
      </w:r>
      <w:r>
        <w:rPr>
          <w:sz w:val="20"/>
          <w:szCs w:val="20"/>
        </w:rPr>
        <w:t xml:space="preserve">лачного слоя </w:t>
      </w:r>
      <w:r w:rsidR="007046A2">
        <w:rPr>
          <w:sz w:val="20"/>
          <w:szCs w:val="20"/>
        </w:rPr>
        <w:t xml:space="preserve">составляет </w:t>
      </w:r>
      <w:r>
        <w:rPr>
          <w:sz w:val="20"/>
          <w:szCs w:val="20"/>
        </w:rPr>
        <w:t xml:space="preserve">от сотен метров до нескольких километров, высота нижней границы </w:t>
      </w:r>
      <w:r w:rsidR="007046A2">
        <w:rPr>
          <w:sz w:val="20"/>
          <w:szCs w:val="20"/>
        </w:rPr>
        <w:t xml:space="preserve">– </w:t>
      </w:r>
      <w:r>
        <w:rPr>
          <w:sz w:val="20"/>
          <w:szCs w:val="20"/>
        </w:rPr>
        <w:t>7 – 10 км. Образуются в результате восх</w:t>
      </w:r>
      <w:r>
        <w:rPr>
          <w:sz w:val="20"/>
          <w:szCs w:val="20"/>
        </w:rPr>
        <w:t>о</w:t>
      </w:r>
      <w:r>
        <w:rPr>
          <w:sz w:val="20"/>
          <w:szCs w:val="20"/>
        </w:rPr>
        <w:t>дящих дв</w:t>
      </w:r>
      <w:r>
        <w:rPr>
          <w:sz w:val="20"/>
          <w:szCs w:val="20"/>
        </w:rPr>
        <w:t>и</w:t>
      </w:r>
      <w:r>
        <w:rPr>
          <w:sz w:val="20"/>
          <w:szCs w:val="20"/>
        </w:rPr>
        <w:t>жений в верхней тропосфере в зоне атмосферных фронтов, а также из вершин кучево-дождевых облаков при их распаде. О</w:t>
      </w:r>
      <w:r w:rsidRPr="003C23FF">
        <w:rPr>
          <w:sz w:val="20"/>
          <w:szCs w:val="20"/>
        </w:rPr>
        <w:t xml:space="preserve"> </w:t>
      </w:r>
      <w:r>
        <w:rPr>
          <w:sz w:val="20"/>
          <w:szCs w:val="20"/>
        </w:rPr>
        <w:t>с</w:t>
      </w:r>
      <w:r w:rsidRPr="003C23FF">
        <w:rPr>
          <w:sz w:val="20"/>
          <w:szCs w:val="20"/>
        </w:rPr>
        <w:t xml:space="preserve"> </w:t>
      </w:r>
      <w:r>
        <w:rPr>
          <w:sz w:val="20"/>
          <w:szCs w:val="20"/>
        </w:rPr>
        <w:t>а</w:t>
      </w:r>
      <w:r w:rsidRPr="003C23FF">
        <w:rPr>
          <w:sz w:val="20"/>
          <w:szCs w:val="20"/>
        </w:rPr>
        <w:t xml:space="preserve"> </w:t>
      </w:r>
      <w:r>
        <w:rPr>
          <w:sz w:val="20"/>
          <w:szCs w:val="20"/>
        </w:rPr>
        <w:t>д</w:t>
      </w:r>
      <w:r w:rsidR="007046A2">
        <w:rPr>
          <w:sz w:val="20"/>
          <w:szCs w:val="20"/>
        </w:rPr>
        <w:t xml:space="preserve">-    </w:t>
      </w:r>
      <w:r w:rsidRPr="003C23FF">
        <w:rPr>
          <w:sz w:val="20"/>
          <w:szCs w:val="20"/>
        </w:rPr>
        <w:t xml:space="preserve"> </w:t>
      </w:r>
      <w:r>
        <w:rPr>
          <w:sz w:val="20"/>
          <w:szCs w:val="20"/>
        </w:rPr>
        <w:t>к</w:t>
      </w:r>
      <w:r w:rsidRPr="003C23FF">
        <w:rPr>
          <w:sz w:val="20"/>
          <w:szCs w:val="20"/>
        </w:rPr>
        <w:t xml:space="preserve"> </w:t>
      </w:r>
      <w:r>
        <w:rPr>
          <w:sz w:val="20"/>
          <w:szCs w:val="20"/>
        </w:rPr>
        <w:t>и</w:t>
      </w:r>
      <w:r w:rsidRPr="003C23FF">
        <w:rPr>
          <w:sz w:val="20"/>
          <w:szCs w:val="20"/>
        </w:rPr>
        <w:t xml:space="preserve"> –</w:t>
      </w:r>
      <w:r>
        <w:rPr>
          <w:sz w:val="20"/>
          <w:szCs w:val="20"/>
        </w:rPr>
        <w:t xml:space="preserve"> ме</w:t>
      </w:r>
      <w:r>
        <w:rPr>
          <w:sz w:val="20"/>
          <w:szCs w:val="20"/>
        </w:rPr>
        <w:t>л</w:t>
      </w:r>
      <w:r>
        <w:rPr>
          <w:sz w:val="20"/>
          <w:szCs w:val="20"/>
        </w:rPr>
        <w:t>кие</w:t>
      </w:r>
      <w:r w:rsidRPr="003C23FF">
        <w:rPr>
          <w:sz w:val="20"/>
          <w:szCs w:val="20"/>
        </w:rPr>
        <w:t xml:space="preserve"> </w:t>
      </w:r>
      <w:r>
        <w:rPr>
          <w:sz w:val="20"/>
          <w:szCs w:val="20"/>
        </w:rPr>
        <w:t>ледяные кристаллы, почти всегда испаряются, не достигая земли, о</w:t>
      </w:r>
      <w:r>
        <w:rPr>
          <w:sz w:val="20"/>
          <w:szCs w:val="20"/>
        </w:rPr>
        <w:t>б</w:t>
      </w:r>
      <w:r>
        <w:rPr>
          <w:sz w:val="20"/>
          <w:szCs w:val="20"/>
        </w:rPr>
        <w:t>разуя при этом полосы падения.</w:t>
      </w:r>
    </w:p>
    <w:p w:rsidR="00CE6CC9" w:rsidRDefault="00CE6CC9" w:rsidP="00CE6CC9">
      <w:pPr>
        <w:widowControl w:val="0"/>
        <w:spacing w:line="216" w:lineRule="auto"/>
        <w:ind w:firstLine="284"/>
        <w:jc w:val="both"/>
        <w:rPr>
          <w:sz w:val="20"/>
          <w:szCs w:val="20"/>
        </w:rPr>
      </w:pPr>
      <w:r>
        <w:rPr>
          <w:sz w:val="20"/>
          <w:szCs w:val="20"/>
        </w:rPr>
        <w:t>П</w:t>
      </w:r>
      <w:r w:rsidRPr="007A63CB">
        <w:rPr>
          <w:sz w:val="20"/>
          <w:szCs w:val="20"/>
        </w:rPr>
        <w:t xml:space="preserve"> </w:t>
      </w:r>
      <w:r>
        <w:rPr>
          <w:sz w:val="20"/>
          <w:szCs w:val="20"/>
        </w:rPr>
        <w:t>е</w:t>
      </w:r>
      <w:r w:rsidRPr="007A63CB">
        <w:rPr>
          <w:sz w:val="20"/>
          <w:szCs w:val="20"/>
        </w:rPr>
        <w:t xml:space="preserve"> </w:t>
      </w:r>
      <w:r>
        <w:rPr>
          <w:sz w:val="20"/>
          <w:szCs w:val="20"/>
        </w:rPr>
        <w:t>р</w:t>
      </w:r>
      <w:r w:rsidRPr="007A63CB">
        <w:rPr>
          <w:sz w:val="20"/>
          <w:szCs w:val="20"/>
        </w:rPr>
        <w:t xml:space="preserve"> </w:t>
      </w:r>
      <w:r>
        <w:rPr>
          <w:sz w:val="20"/>
          <w:szCs w:val="20"/>
        </w:rPr>
        <w:t>и</w:t>
      </w:r>
      <w:r w:rsidRPr="007A63CB">
        <w:rPr>
          <w:sz w:val="20"/>
          <w:szCs w:val="20"/>
        </w:rPr>
        <w:t xml:space="preserve"> </w:t>
      </w:r>
      <w:r>
        <w:rPr>
          <w:sz w:val="20"/>
          <w:szCs w:val="20"/>
        </w:rPr>
        <w:t>с</w:t>
      </w:r>
      <w:r w:rsidRPr="007A63CB">
        <w:rPr>
          <w:sz w:val="20"/>
          <w:szCs w:val="20"/>
        </w:rPr>
        <w:t xml:space="preserve"> </w:t>
      </w:r>
      <w:r>
        <w:rPr>
          <w:sz w:val="20"/>
          <w:szCs w:val="20"/>
        </w:rPr>
        <w:t>т</w:t>
      </w:r>
      <w:r w:rsidRPr="007A63CB">
        <w:rPr>
          <w:sz w:val="20"/>
          <w:szCs w:val="20"/>
        </w:rPr>
        <w:t xml:space="preserve"> </w:t>
      </w:r>
      <w:r>
        <w:rPr>
          <w:sz w:val="20"/>
          <w:szCs w:val="20"/>
        </w:rPr>
        <w:t>о-к</w:t>
      </w:r>
      <w:r w:rsidRPr="007A63CB">
        <w:rPr>
          <w:sz w:val="20"/>
          <w:szCs w:val="20"/>
        </w:rPr>
        <w:t xml:space="preserve"> </w:t>
      </w:r>
      <w:r>
        <w:rPr>
          <w:sz w:val="20"/>
          <w:szCs w:val="20"/>
        </w:rPr>
        <w:t>у</w:t>
      </w:r>
      <w:r w:rsidRPr="007A63CB">
        <w:rPr>
          <w:sz w:val="20"/>
          <w:szCs w:val="20"/>
        </w:rPr>
        <w:t xml:space="preserve"> </w:t>
      </w:r>
      <w:r>
        <w:rPr>
          <w:sz w:val="20"/>
          <w:szCs w:val="20"/>
        </w:rPr>
        <w:t>ч</w:t>
      </w:r>
      <w:r w:rsidRPr="007A63CB">
        <w:rPr>
          <w:sz w:val="20"/>
          <w:szCs w:val="20"/>
        </w:rPr>
        <w:t xml:space="preserve"> </w:t>
      </w:r>
      <w:r>
        <w:rPr>
          <w:sz w:val="20"/>
          <w:szCs w:val="20"/>
        </w:rPr>
        <w:t>е</w:t>
      </w:r>
      <w:r w:rsidRPr="007A63CB">
        <w:rPr>
          <w:sz w:val="20"/>
          <w:szCs w:val="20"/>
        </w:rPr>
        <w:t xml:space="preserve"> </w:t>
      </w:r>
      <w:r>
        <w:rPr>
          <w:sz w:val="20"/>
          <w:szCs w:val="20"/>
        </w:rPr>
        <w:t>в</w:t>
      </w:r>
      <w:r w:rsidRPr="007A63CB">
        <w:rPr>
          <w:sz w:val="20"/>
          <w:szCs w:val="20"/>
        </w:rPr>
        <w:t xml:space="preserve"> </w:t>
      </w:r>
      <w:r>
        <w:rPr>
          <w:sz w:val="20"/>
          <w:szCs w:val="20"/>
        </w:rPr>
        <w:t>ы</w:t>
      </w:r>
      <w:r w:rsidRPr="007A63CB">
        <w:rPr>
          <w:sz w:val="20"/>
          <w:szCs w:val="20"/>
        </w:rPr>
        <w:t xml:space="preserve"> </w:t>
      </w:r>
      <w:r>
        <w:rPr>
          <w:sz w:val="20"/>
          <w:szCs w:val="20"/>
        </w:rPr>
        <w:t>е</w:t>
      </w:r>
      <w:r w:rsidRPr="007A63CB">
        <w:rPr>
          <w:sz w:val="20"/>
          <w:szCs w:val="20"/>
        </w:rPr>
        <w:t xml:space="preserve"> </w:t>
      </w:r>
      <w:r>
        <w:rPr>
          <w:sz w:val="20"/>
          <w:szCs w:val="20"/>
        </w:rPr>
        <w:t xml:space="preserve"> о</w:t>
      </w:r>
      <w:r w:rsidRPr="007A63CB">
        <w:rPr>
          <w:sz w:val="20"/>
          <w:szCs w:val="20"/>
        </w:rPr>
        <w:t xml:space="preserve"> </w:t>
      </w:r>
      <w:r>
        <w:rPr>
          <w:sz w:val="20"/>
          <w:szCs w:val="20"/>
        </w:rPr>
        <w:t>б</w:t>
      </w:r>
      <w:r w:rsidRPr="007A63CB">
        <w:rPr>
          <w:sz w:val="20"/>
          <w:szCs w:val="20"/>
        </w:rPr>
        <w:t xml:space="preserve"> </w:t>
      </w:r>
      <w:r>
        <w:rPr>
          <w:sz w:val="20"/>
          <w:szCs w:val="20"/>
        </w:rPr>
        <w:t>л</w:t>
      </w:r>
      <w:r w:rsidRPr="007A63CB">
        <w:rPr>
          <w:sz w:val="20"/>
          <w:szCs w:val="20"/>
        </w:rPr>
        <w:t xml:space="preserve"> </w:t>
      </w:r>
      <w:r>
        <w:rPr>
          <w:sz w:val="20"/>
          <w:szCs w:val="20"/>
        </w:rPr>
        <w:t>а</w:t>
      </w:r>
      <w:r w:rsidRPr="007A63CB">
        <w:rPr>
          <w:sz w:val="20"/>
          <w:szCs w:val="20"/>
        </w:rPr>
        <w:t xml:space="preserve"> </w:t>
      </w:r>
      <w:r>
        <w:rPr>
          <w:sz w:val="20"/>
          <w:szCs w:val="20"/>
        </w:rPr>
        <w:t>к</w:t>
      </w:r>
      <w:r w:rsidRPr="007A63CB">
        <w:rPr>
          <w:sz w:val="20"/>
          <w:szCs w:val="20"/>
        </w:rPr>
        <w:t xml:space="preserve"> </w:t>
      </w:r>
      <w:r>
        <w:rPr>
          <w:sz w:val="20"/>
          <w:szCs w:val="20"/>
        </w:rPr>
        <w:t>а</w:t>
      </w:r>
      <w:r w:rsidRPr="007A63CB">
        <w:rPr>
          <w:sz w:val="20"/>
          <w:szCs w:val="20"/>
        </w:rPr>
        <w:t xml:space="preserve"> </w:t>
      </w:r>
      <w:r>
        <w:rPr>
          <w:sz w:val="20"/>
          <w:szCs w:val="20"/>
          <w:lang w:val="en-US"/>
        </w:rPr>
        <w:t>Cc</w:t>
      </w:r>
      <w:r w:rsidRPr="007A63CB">
        <w:rPr>
          <w:sz w:val="20"/>
          <w:szCs w:val="20"/>
        </w:rPr>
        <w:t xml:space="preserve"> (</w:t>
      </w:r>
      <w:r>
        <w:rPr>
          <w:sz w:val="20"/>
          <w:szCs w:val="20"/>
          <w:lang w:val="en-US"/>
        </w:rPr>
        <w:t>Cirrocumulus</w:t>
      </w:r>
      <w:r w:rsidRPr="007A63CB">
        <w:rPr>
          <w:sz w:val="20"/>
          <w:szCs w:val="20"/>
        </w:rPr>
        <w:t>)</w:t>
      </w:r>
      <w:r>
        <w:rPr>
          <w:sz w:val="20"/>
          <w:szCs w:val="20"/>
        </w:rPr>
        <w:t xml:space="preserve"> по внешнему виду напоминают очень мелкие белые волны, хлопья или рябь. То</w:t>
      </w:r>
      <w:r>
        <w:rPr>
          <w:sz w:val="20"/>
          <w:szCs w:val="20"/>
        </w:rPr>
        <w:t>л</w:t>
      </w:r>
      <w:r>
        <w:rPr>
          <w:sz w:val="20"/>
          <w:szCs w:val="20"/>
        </w:rPr>
        <w:t xml:space="preserve">щина облачного слоя около 0,2 – 0,4 км, высота нижней границы </w:t>
      </w:r>
      <w:r w:rsidR="007046A2">
        <w:rPr>
          <w:sz w:val="20"/>
          <w:szCs w:val="20"/>
        </w:rPr>
        <w:t xml:space="preserve">–       </w:t>
      </w:r>
      <w:r>
        <w:rPr>
          <w:sz w:val="20"/>
          <w:szCs w:val="20"/>
        </w:rPr>
        <w:t>6 – 8 км. Возникают они в результате волновых и восходящих движ</w:t>
      </w:r>
      <w:r>
        <w:rPr>
          <w:sz w:val="20"/>
          <w:szCs w:val="20"/>
        </w:rPr>
        <w:t>е</w:t>
      </w:r>
      <w:r>
        <w:rPr>
          <w:sz w:val="20"/>
          <w:szCs w:val="20"/>
        </w:rPr>
        <w:t>ний в верхней тропосфере и часто могут наблюдаться перед быстро движущимися холодными фронтами. Осадки из этих облаков не вып</w:t>
      </w:r>
      <w:r>
        <w:rPr>
          <w:sz w:val="20"/>
          <w:szCs w:val="20"/>
        </w:rPr>
        <w:t>а</w:t>
      </w:r>
      <w:r>
        <w:rPr>
          <w:sz w:val="20"/>
          <w:szCs w:val="20"/>
        </w:rPr>
        <w:t>дают.</w:t>
      </w:r>
    </w:p>
    <w:p w:rsidR="00CE6CC9" w:rsidRDefault="00CE6CC9" w:rsidP="00CE6CC9">
      <w:pPr>
        <w:widowControl w:val="0"/>
        <w:spacing w:line="216" w:lineRule="auto"/>
        <w:ind w:firstLine="284"/>
        <w:jc w:val="both"/>
        <w:rPr>
          <w:sz w:val="20"/>
          <w:szCs w:val="20"/>
        </w:rPr>
      </w:pPr>
      <w:r>
        <w:rPr>
          <w:sz w:val="20"/>
          <w:szCs w:val="20"/>
        </w:rPr>
        <w:t>П</w:t>
      </w:r>
      <w:r w:rsidRPr="007A63CB">
        <w:rPr>
          <w:sz w:val="20"/>
          <w:szCs w:val="20"/>
        </w:rPr>
        <w:t xml:space="preserve"> </w:t>
      </w:r>
      <w:r>
        <w:rPr>
          <w:sz w:val="20"/>
          <w:szCs w:val="20"/>
        </w:rPr>
        <w:t>е</w:t>
      </w:r>
      <w:r w:rsidRPr="007A63CB">
        <w:rPr>
          <w:sz w:val="20"/>
          <w:szCs w:val="20"/>
        </w:rPr>
        <w:t xml:space="preserve"> </w:t>
      </w:r>
      <w:r>
        <w:rPr>
          <w:sz w:val="20"/>
          <w:szCs w:val="20"/>
        </w:rPr>
        <w:t>р</w:t>
      </w:r>
      <w:r w:rsidRPr="007A63CB">
        <w:rPr>
          <w:sz w:val="20"/>
          <w:szCs w:val="20"/>
        </w:rPr>
        <w:t xml:space="preserve"> </w:t>
      </w:r>
      <w:r>
        <w:rPr>
          <w:sz w:val="20"/>
          <w:szCs w:val="20"/>
        </w:rPr>
        <w:t>и</w:t>
      </w:r>
      <w:r w:rsidRPr="007A63CB">
        <w:rPr>
          <w:sz w:val="20"/>
          <w:szCs w:val="20"/>
        </w:rPr>
        <w:t xml:space="preserve"> </w:t>
      </w:r>
      <w:r>
        <w:rPr>
          <w:sz w:val="20"/>
          <w:szCs w:val="20"/>
        </w:rPr>
        <w:t>с</w:t>
      </w:r>
      <w:r w:rsidRPr="007A63CB">
        <w:rPr>
          <w:sz w:val="20"/>
          <w:szCs w:val="20"/>
        </w:rPr>
        <w:t xml:space="preserve"> </w:t>
      </w:r>
      <w:r>
        <w:rPr>
          <w:sz w:val="20"/>
          <w:szCs w:val="20"/>
        </w:rPr>
        <w:t>т</w:t>
      </w:r>
      <w:r w:rsidRPr="007A63CB">
        <w:rPr>
          <w:sz w:val="20"/>
          <w:szCs w:val="20"/>
        </w:rPr>
        <w:t xml:space="preserve"> </w:t>
      </w:r>
      <w:r>
        <w:rPr>
          <w:sz w:val="20"/>
          <w:szCs w:val="20"/>
        </w:rPr>
        <w:t>о-с</w:t>
      </w:r>
      <w:r w:rsidRPr="007A63CB">
        <w:rPr>
          <w:sz w:val="20"/>
          <w:szCs w:val="20"/>
        </w:rPr>
        <w:t xml:space="preserve"> </w:t>
      </w:r>
      <w:r>
        <w:rPr>
          <w:sz w:val="20"/>
          <w:szCs w:val="20"/>
        </w:rPr>
        <w:t>л</w:t>
      </w:r>
      <w:r w:rsidRPr="007A63CB">
        <w:rPr>
          <w:sz w:val="20"/>
          <w:szCs w:val="20"/>
        </w:rPr>
        <w:t xml:space="preserve"> </w:t>
      </w:r>
      <w:r>
        <w:rPr>
          <w:sz w:val="20"/>
          <w:szCs w:val="20"/>
        </w:rPr>
        <w:t>о</w:t>
      </w:r>
      <w:r w:rsidRPr="007A63CB">
        <w:rPr>
          <w:sz w:val="20"/>
          <w:szCs w:val="20"/>
        </w:rPr>
        <w:t xml:space="preserve"> </w:t>
      </w:r>
      <w:r>
        <w:rPr>
          <w:sz w:val="20"/>
          <w:szCs w:val="20"/>
        </w:rPr>
        <w:t>и</w:t>
      </w:r>
      <w:r w:rsidRPr="007A63CB">
        <w:rPr>
          <w:sz w:val="20"/>
          <w:szCs w:val="20"/>
        </w:rPr>
        <w:t xml:space="preserve"> </w:t>
      </w:r>
      <w:r>
        <w:rPr>
          <w:sz w:val="20"/>
          <w:szCs w:val="20"/>
        </w:rPr>
        <w:t>с</w:t>
      </w:r>
      <w:r w:rsidRPr="007A63CB">
        <w:rPr>
          <w:sz w:val="20"/>
          <w:szCs w:val="20"/>
        </w:rPr>
        <w:t xml:space="preserve"> </w:t>
      </w:r>
      <w:r>
        <w:rPr>
          <w:sz w:val="20"/>
          <w:szCs w:val="20"/>
        </w:rPr>
        <w:t>т</w:t>
      </w:r>
      <w:r w:rsidRPr="007A63CB">
        <w:rPr>
          <w:sz w:val="20"/>
          <w:szCs w:val="20"/>
        </w:rPr>
        <w:t xml:space="preserve"> </w:t>
      </w:r>
      <w:r>
        <w:rPr>
          <w:sz w:val="20"/>
          <w:szCs w:val="20"/>
        </w:rPr>
        <w:t>ы</w:t>
      </w:r>
      <w:r w:rsidRPr="007A63CB">
        <w:rPr>
          <w:sz w:val="20"/>
          <w:szCs w:val="20"/>
        </w:rPr>
        <w:t xml:space="preserve"> </w:t>
      </w:r>
      <w:r>
        <w:rPr>
          <w:sz w:val="20"/>
          <w:szCs w:val="20"/>
        </w:rPr>
        <w:t>е</w:t>
      </w:r>
      <w:r w:rsidRPr="007A63CB">
        <w:rPr>
          <w:sz w:val="20"/>
          <w:szCs w:val="20"/>
        </w:rPr>
        <w:t xml:space="preserve"> </w:t>
      </w:r>
      <w:r>
        <w:rPr>
          <w:sz w:val="20"/>
          <w:szCs w:val="20"/>
        </w:rPr>
        <w:t xml:space="preserve"> о</w:t>
      </w:r>
      <w:r w:rsidRPr="007A63CB">
        <w:rPr>
          <w:sz w:val="20"/>
          <w:szCs w:val="20"/>
        </w:rPr>
        <w:t xml:space="preserve"> </w:t>
      </w:r>
      <w:r>
        <w:rPr>
          <w:sz w:val="20"/>
          <w:szCs w:val="20"/>
        </w:rPr>
        <w:t>б</w:t>
      </w:r>
      <w:r w:rsidRPr="007A63CB">
        <w:rPr>
          <w:sz w:val="20"/>
          <w:szCs w:val="20"/>
        </w:rPr>
        <w:t xml:space="preserve"> </w:t>
      </w:r>
      <w:r>
        <w:rPr>
          <w:sz w:val="20"/>
          <w:szCs w:val="20"/>
        </w:rPr>
        <w:t>л</w:t>
      </w:r>
      <w:r w:rsidRPr="007A63CB">
        <w:rPr>
          <w:sz w:val="20"/>
          <w:szCs w:val="20"/>
        </w:rPr>
        <w:t xml:space="preserve"> </w:t>
      </w:r>
      <w:r>
        <w:rPr>
          <w:sz w:val="20"/>
          <w:szCs w:val="20"/>
        </w:rPr>
        <w:t>а</w:t>
      </w:r>
      <w:r w:rsidRPr="007A63CB">
        <w:rPr>
          <w:sz w:val="20"/>
          <w:szCs w:val="20"/>
        </w:rPr>
        <w:t xml:space="preserve"> </w:t>
      </w:r>
      <w:r>
        <w:rPr>
          <w:sz w:val="20"/>
          <w:szCs w:val="20"/>
        </w:rPr>
        <w:t>к</w:t>
      </w:r>
      <w:r w:rsidRPr="007A63CB">
        <w:rPr>
          <w:sz w:val="20"/>
          <w:szCs w:val="20"/>
        </w:rPr>
        <w:t xml:space="preserve"> </w:t>
      </w:r>
      <w:r>
        <w:rPr>
          <w:sz w:val="20"/>
          <w:szCs w:val="20"/>
        </w:rPr>
        <w:t>а</w:t>
      </w:r>
      <w:r w:rsidRPr="007A63CB">
        <w:rPr>
          <w:sz w:val="20"/>
          <w:szCs w:val="20"/>
        </w:rPr>
        <w:t xml:space="preserve"> </w:t>
      </w:r>
      <w:r>
        <w:rPr>
          <w:sz w:val="20"/>
          <w:szCs w:val="20"/>
          <w:lang w:val="en-US"/>
        </w:rPr>
        <w:t>Cs</w:t>
      </w:r>
      <w:r w:rsidRPr="007A63CB">
        <w:rPr>
          <w:sz w:val="20"/>
          <w:szCs w:val="20"/>
        </w:rPr>
        <w:t xml:space="preserve"> (</w:t>
      </w:r>
      <w:r>
        <w:rPr>
          <w:sz w:val="20"/>
          <w:szCs w:val="20"/>
          <w:lang w:val="en-US"/>
        </w:rPr>
        <w:t>Cirrostratus</w:t>
      </w:r>
      <w:r w:rsidRPr="007A63CB">
        <w:rPr>
          <w:sz w:val="20"/>
          <w:szCs w:val="20"/>
        </w:rPr>
        <w:t>)</w:t>
      </w:r>
      <w:r>
        <w:rPr>
          <w:sz w:val="20"/>
          <w:szCs w:val="20"/>
        </w:rPr>
        <w:t xml:space="preserve"> имеют вид белой или голубоватой полупрозрачной однородной пелены. В этих облаках часто наблюдается яркое гало вокруг солнца и луны. Толщина облачного слоя колеблется от 0,1 до нескольких километров, высота нижней границы </w:t>
      </w:r>
      <w:r w:rsidR="007046A2">
        <w:rPr>
          <w:sz w:val="20"/>
          <w:szCs w:val="20"/>
        </w:rPr>
        <w:t xml:space="preserve">составляет </w:t>
      </w:r>
      <w:r>
        <w:rPr>
          <w:sz w:val="20"/>
          <w:szCs w:val="20"/>
        </w:rPr>
        <w:t>6 – 8 км. В ряде случаев облака настолько то</w:t>
      </w:r>
      <w:r>
        <w:rPr>
          <w:sz w:val="20"/>
          <w:szCs w:val="20"/>
        </w:rPr>
        <w:t>н</w:t>
      </w:r>
      <w:r>
        <w:rPr>
          <w:sz w:val="20"/>
          <w:szCs w:val="20"/>
        </w:rPr>
        <w:t>ки, что их можно обнаружить лишь по наличию гало. Перисто-слоистые обл</w:t>
      </w:r>
      <w:r>
        <w:rPr>
          <w:sz w:val="20"/>
          <w:szCs w:val="20"/>
        </w:rPr>
        <w:t>а</w:t>
      </w:r>
      <w:r>
        <w:rPr>
          <w:sz w:val="20"/>
          <w:szCs w:val="20"/>
        </w:rPr>
        <w:t>ка образуются в результате адиабатического охлаждения воздуха при восходящем движении в верхней тропосфере в зонах а</w:t>
      </w:r>
      <w:r>
        <w:rPr>
          <w:sz w:val="20"/>
          <w:szCs w:val="20"/>
        </w:rPr>
        <w:t>т</w:t>
      </w:r>
      <w:r>
        <w:rPr>
          <w:sz w:val="20"/>
          <w:szCs w:val="20"/>
        </w:rPr>
        <w:t>мосферных фронтов. Особенно часто наблюдаются они перед теплыми фронтами. Осадки перисто-слоистых облаков не достигают земли, только при низких температурах воздуха (например, в Восточной С</w:t>
      </w:r>
      <w:r>
        <w:rPr>
          <w:sz w:val="20"/>
          <w:szCs w:val="20"/>
        </w:rPr>
        <w:t>и</w:t>
      </w:r>
      <w:r>
        <w:rPr>
          <w:sz w:val="20"/>
          <w:szCs w:val="20"/>
        </w:rPr>
        <w:t xml:space="preserve">бири) </w:t>
      </w:r>
      <w:r>
        <w:rPr>
          <w:sz w:val="20"/>
          <w:szCs w:val="20"/>
          <w:lang w:val="en-US"/>
        </w:rPr>
        <w:t>Cs</w:t>
      </w:r>
      <w:r>
        <w:rPr>
          <w:sz w:val="20"/>
          <w:szCs w:val="20"/>
        </w:rPr>
        <w:t xml:space="preserve"> д</w:t>
      </w:r>
      <w:r>
        <w:rPr>
          <w:sz w:val="20"/>
          <w:szCs w:val="20"/>
        </w:rPr>
        <w:t>а</w:t>
      </w:r>
      <w:r>
        <w:rPr>
          <w:sz w:val="20"/>
          <w:szCs w:val="20"/>
        </w:rPr>
        <w:t>ют очень слабый снег или ледяные иглы.</w:t>
      </w:r>
    </w:p>
    <w:p w:rsidR="00CE6CC9" w:rsidRDefault="00CE6CC9" w:rsidP="00CE6CC9">
      <w:pPr>
        <w:widowControl w:val="0"/>
        <w:spacing w:line="216" w:lineRule="auto"/>
        <w:ind w:firstLine="284"/>
        <w:jc w:val="both"/>
        <w:rPr>
          <w:sz w:val="20"/>
          <w:szCs w:val="20"/>
        </w:rPr>
      </w:pPr>
      <w:r>
        <w:rPr>
          <w:b/>
          <w:sz w:val="20"/>
          <w:szCs w:val="20"/>
        </w:rPr>
        <w:t>Облака среднего яруса.</w:t>
      </w:r>
      <w:r>
        <w:rPr>
          <w:sz w:val="20"/>
          <w:szCs w:val="20"/>
        </w:rPr>
        <w:t xml:space="preserve"> К ним относятся высококучевые и выс</w:t>
      </w:r>
      <w:r>
        <w:rPr>
          <w:sz w:val="20"/>
          <w:szCs w:val="20"/>
        </w:rPr>
        <w:t>о</w:t>
      </w:r>
      <w:r>
        <w:rPr>
          <w:sz w:val="20"/>
          <w:szCs w:val="20"/>
        </w:rPr>
        <w:t>кослоистые облака. Они могут быть в виде сплошной пелены или волн, пластин и хлопьев светло-серого, иногда белого цвета. Эти обл</w:t>
      </w:r>
      <w:r>
        <w:rPr>
          <w:sz w:val="20"/>
          <w:szCs w:val="20"/>
        </w:rPr>
        <w:t>а</w:t>
      </w:r>
      <w:r>
        <w:rPr>
          <w:sz w:val="20"/>
          <w:szCs w:val="20"/>
        </w:rPr>
        <w:t>ка значительно плотнее облаков верхнего яруса и состоят из перео</w:t>
      </w:r>
      <w:r>
        <w:rPr>
          <w:sz w:val="20"/>
          <w:szCs w:val="20"/>
        </w:rPr>
        <w:t>х</w:t>
      </w:r>
      <w:r>
        <w:rPr>
          <w:sz w:val="20"/>
          <w:szCs w:val="20"/>
        </w:rPr>
        <w:t>лажденных капель воды или переохлажденных капель в смеси с кр</w:t>
      </w:r>
      <w:r>
        <w:rPr>
          <w:sz w:val="20"/>
          <w:szCs w:val="20"/>
        </w:rPr>
        <w:t>и</w:t>
      </w:r>
      <w:r>
        <w:rPr>
          <w:sz w:val="20"/>
          <w:szCs w:val="20"/>
        </w:rPr>
        <w:t>сталликами льда, снежинками.</w:t>
      </w:r>
    </w:p>
    <w:p w:rsidR="00CE6CC9" w:rsidRPr="00C432CC" w:rsidRDefault="00CE6CC9" w:rsidP="00CE6CC9">
      <w:pPr>
        <w:widowControl w:val="0"/>
        <w:spacing w:line="216" w:lineRule="auto"/>
        <w:ind w:firstLine="284"/>
        <w:jc w:val="both"/>
        <w:rPr>
          <w:sz w:val="20"/>
          <w:szCs w:val="20"/>
        </w:rPr>
      </w:pPr>
      <w:r>
        <w:rPr>
          <w:sz w:val="20"/>
          <w:szCs w:val="20"/>
        </w:rPr>
        <w:t xml:space="preserve">В ы с о к о к у ч е в ы е  о б л а к а </w:t>
      </w:r>
      <w:r>
        <w:rPr>
          <w:sz w:val="20"/>
          <w:szCs w:val="20"/>
          <w:lang w:val="en-US"/>
        </w:rPr>
        <w:t>Ac</w:t>
      </w:r>
      <w:r w:rsidRPr="00C432CC">
        <w:rPr>
          <w:sz w:val="20"/>
          <w:szCs w:val="20"/>
        </w:rPr>
        <w:t xml:space="preserve"> (</w:t>
      </w:r>
      <w:r>
        <w:rPr>
          <w:sz w:val="20"/>
          <w:szCs w:val="20"/>
          <w:lang w:val="en-US"/>
        </w:rPr>
        <w:t>Altocumulus</w:t>
      </w:r>
      <w:r w:rsidRPr="00C432CC">
        <w:rPr>
          <w:sz w:val="20"/>
          <w:szCs w:val="20"/>
        </w:rPr>
        <w:t>)</w:t>
      </w:r>
      <w:r>
        <w:rPr>
          <w:sz w:val="20"/>
          <w:szCs w:val="20"/>
        </w:rPr>
        <w:t xml:space="preserve"> белого</w:t>
      </w:r>
      <w:r w:rsidR="00C54548">
        <w:rPr>
          <w:sz w:val="20"/>
          <w:szCs w:val="20"/>
        </w:rPr>
        <w:t>,</w:t>
      </w:r>
      <w:r>
        <w:rPr>
          <w:sz w:val="20"/>
          <w:szCs w:val="20"/>
        </w:rPr>
        <w:t xml:space="preserve"> серого и синеватого цвета,</w:t>
      </w:r>
      <w:r w:rsidRPr="00C432CC">
        <w:rPr>
          <w:sz w:val="20"/>
          <w:szCs w:val="20"/>
        </w:rPr>
        <w:t xml:space="preserve"> </w:t>
      </w:r>
      <w:r>
        <w:rPr>
          <w:sz w:val="20"/>
          <w:szCs w:val="20"/>
        </w:rPr>
        <w:t>по внешнему виду очень разнообразны и напомин</w:t>
      </w:r>
      <w:r>
        <w:rPr>
          <w:sz w:val="20"/>
          <w:szCs w:val="20"/>
        </w:rPr>
        <w:t>а</w:t>
      </w:r>
      <w:r>
        <w:rPr>
          <w:sz w:val="20"/>
          <w:szCs w:val="20"/>
        </w:rPr>
        <w:t>ют крупные гальки или хлопья, разделенные просветами голубого н</w:t>
      </w:r>
      <w:r>
        <w:rPr>
          <w:sz w:val="20"/>
          <w:szCs w:val="20"/>
        </w:rPr>
        <w:t>е</w:t>
      </w:r>
      <w:r>
        <w:rPr>
          <w:sz w:val="20"/>
          <w:szCs w:val="20"/>
        </w:rPr>
        <w:t xml:space="preserve">ба, но могут сливаться в сплошной покров. Толщина облачного </w:t>
      </w:r>
      <w:r w:rsidR="00C54548">
        <w:rPr>
          <w:sz w:val="20"/>
          <w:szCs w:val="20"/>
        </w:rPr>
        <w:t xml:space="preserve"> </w:t>
      </w:r>
      <w:r>
        <w:rPr>
          <w:sz w:val="20"/>
          <w:szCs w:val="20"/>
        </w:rPr>
        <w:t xml:space="preserve">слоя </w:t>
      </w:r>
      <w:r w:rsidR="00C54548">
        <w:rPr>
          <w:sz w:val="20"/>
          <w:szCs w:val="20"/>
        </w:rPr>
        <w:t xml:space="preserve">– </w:t>
      </w:r>
      <w:r>
        <w:rPr>
          <w:sz w:val="20"/>
          <w:szCs w:val="20"/>
        </w:rPr>
        <w:t>0,2 – 0,7 км, высота нижней границы 2 – 6 км. Образование этих обл</w:t>
      </w:r>
      <w:r>
        <w:rPr>
          <w:sz w:val="20"/>
          <w:szCs w:val="20"/>
        </w:rPr>
        <w:t>а</w:t>
      </w:r>
      <w:r>
        <w:rPr>
          <w:sz w:val="20"/>
          <w:szCs w:val="20"/>
        </w:rPr>
        <w:lastRenderedPageBreak/>
        <w:t>ков происходит главным образом в результате волнового движ</w:t>
      </w:r>
      <w:r>
        <w:rPr>
          <w:sz w:val="20"/>
          <w:szCs w:val="20"/>
        </w:rPr>
        <w:t>е</w:t>
      </w:r>
      <w:r>
        <w:rPr>
          <w:sz w:val="20"/>
          <w:szCs w:val="20"/>
        </w:rPr>
        <w:t>ния воздуха на границах инверсии и конвекции в слое выше 2 км. П</w:t>
      </w:r>
      <w:r>
        <w:rPr>
          <w:sz w:val="20"/>
          <w:szCs w:val="20"/>
        </w:rPr>
        <w:t>о</w:t>
      </w:r>
      <w:r>
        <w:rPr>
          <w:sz w:val="20"/>
          <w:szCs w:val="20"/>
        </w:rPr>
        <w:t>этому они образуются, в частности, перед холодными фронтами. В этих о</w:t>
      </w:r>
      <w:r>
        <w:rPr>
          <w:sz w:val="20"/>
          <w:szCs w:val="20"/>
        </w:rPr>
        <w:t>б</w:t>
      </w:r>
      <w:r>
        <w:rPr>
          <w:sz w:val="20"/>
          <w:szCs w:val="20"/>
        </w:rPr>
        <w:t>лаках изредка наблюдаются метловидные полосы выпадения осадков, но земной поверхности они не достигают.</w:t>
      </w:r>
    </w:p>
    <w:p w:rsidR="00CE6CC9" w:rsidRDefault="00CE6CC9" w:rsidP="00CE6CC9">
      <w:pPr>
        <w:widowControl w:val="0"/>
        <w:spacing w:line="216" w:lineRule="auto"/>
        <w:ind w:firstLine="284"/>
        <w:jc w:val="both"/>
        <w:rPr>
          <w:sz w:val="20"/>
          <w:szCs w:val="20"/>
        </w:rPr>
      </w:pPr>
      <w:r>
        <w:rPr>
          <w:sz w:val="20"/>
          <w:szCs w:val="20"/>
        </w:rPr>
        <w:t xml:space="preserve">В ы с о к о с л о и с т ы е  о б л а к а </w:t>
      </w:r>
      <w:r>
        <w:rPr>
          <w:sz w:val="20"/>
          <w:szCs w:val="20"/>
          <w:lang w:val="en-US"/>
        </w:rPr>
        <w:t>As</w:t>
      </w:r>
      <w:r w:rsidRPr="00C432CC">
        <w:rPr>
          <w:sz w:val="20"/>
          <w:szCs w:val="20"/>
        </w:rPr>
        <w:t xml:space="preserve"> (</w:t>
      </w:r>
      <w:r>
        <w:rPr>
          <w:sz w:val="20"/>
          <w:szCs w:val="20"/>
          <w:lang w:val="en-US"/>
        </w:rPr>
        <w:t>Altostratus</w:t>
      </w:r>
      <w:r w:rsidRPr="00C432CC">
        <w:rPr>
          <w:sz w:val="20"/>
          <w:szCs w:val="20"/>
        </w:rPr>
        <w:t xml:space="preserve">) </w:t>
      </w:r>
      <w:r>
        <w:rPr>
          <w:sz w:val="20"/>
          <w:szCs w:val="20"/>
        </w:rPr>
        <w:t>серого или с</w:t>
      </w:r>
      <w:r>
        <w:rPr>
          <w:sz w:val="20"/>
          <w:szCs w:val="20"/>
        </w:rPr>
        <w:t>и</w:t>
      </w:r>
      <w:r>
        <w:rPr>
          <w:sz w:val="20"/>
          <w:szCs w:val="20"/>
        </w:rPr>
        <w:t>неватого цвета, представляют собой однородную пелену слегка воло</w:t>
      </w:r>
      <w:r>
        <w:rPr>
          <w:sz w:val="20"/>
          <w:szCs w:val="20"/>
        </w:rPr>
        <w:t>к</w:t>
      </w:r>
      <w:r>
        <w:rPr>
          <w:sz w:val="20"/>
          <w:szCs w:val="20"/>
        </w:rPr>
        <w:t>нистой структуры. На нижней поверхности иногда заметны слабо в</w:t>
      </w:r>
      <w:r>
        <w:rPr>
          <w:sz w:val="20"/>
          <w:szCs w:val="20"/>
        </w:rPr>
        <w:t>ы</w:t>
      </w:r>
      <w:r>
        <w:rPr>
          <w:sz w:val="20"/>
          <w:szCs w:val="20"/>
        </w:rPr>
        <w:t>раженные волны и борозды. Как правило, высокослоистые облака з</w:t>
      </w:r>
      <w:r>
        <w:rPr>
          <w:sz w:val="20"/>
          <w:szCs w:val="20"/>
        </w:rPr>
        <w:t>а</w:t>
      </w:r>
      <w:r>
        <w:rPr>
          <w:sz w:val="20"/>
          <w:szCs w:val="20"/>
        </w:rPr>
        <w:t xml:space="preserve">крывают весь небосвод. Толщина облачного слоя </w:t>
      </w:r>
      <w:r w:rsidR="00C54548">
        <w:rPr>
          <w:sz w:val="20"/>
          <w:szCs w:val="20"/>
        </w:rPr>
        <w:t xml:space="preserve">– </w:t>
      </w:r>
      <w:r>
        <w:rPr>
          <w:sz w:val="20"/>
          <w:szCs w:val="20"/>
        </w:rPr>
        <w:t>около 1 км, но м</w:t>
      </w:r>
      <w:r>
        <w:rPr>
          <w:sz w:val="20"/>
          <w:szCs w:val="20"/>
        </w:rPr>
        <w:t>о</w:t>
      </w:r>
      <w:r>
        <w:rPr>
          <w:sz w:val="20"/>
          <w:szCs w:val="20"/>
        </w:rPr>
        <w:t xml:space="preserve">жет доходить до 2 км, высота нижней границы </w:t>
      </w:r>
      <w:r w:rsidR="00C54548">
        <w:rPr>
          <w:sz w:val="20"/>
          <w:szCs w:val="20"/>
        </w:rPr>
        <w:t xml:space="preserve">– </w:t>
      </w:r>
      <w:r>
        <w:rPr>
          <w:sz w:val="20"/>
          <w:szCs w:val="20"/>
        </w:rPr>
        <w:t>3 – 5 км. Солнце или луна слабо просвечивают сквозь них. Образуются они вследствие о</w:t>
      </w:r>
      <w:r>
        <w:rPr>
          <w:sz w:val="20"/>
          <w:szCs w:val="20"/>
        </w:rPr>
        <w:t>х</w:t>
      </w:r>
      <w:r>
        <w:rPr>
          <w:sz w:val="20"/>
          <w:szCs w:val="20"/>
        </w:rPr>
        <w:t>лаждения воздуха, обусловленного медленным восходящим движен</w:t>
      </w:r>
      <w:r>
        <w:rPr>
          <w:sz w:val="20"/>
          <w:szCs w:val="20"/>
        </w:rPr>
        <w:t>и</w:t>
      </w:r>
      <w:r>
        <w:rPr>
          <w:sz w:val="20"/>
          <w:szCs w:val="20"/>
        </w:rPr>
        <w:t>ем. В результате этого высокослоистые облака наблюдаются перед теплыми фронтами. Аналогичный процесс может наблюдаться у х</w:t>
      </w:r>
      <w:r>
        <w:rPr>
          <w:sz w:val="20"/>
          <w:szCs w:val="20"/>
        </w:rPr>
        <w:t>о</w:t>
      </w:r>
      <w:r>
        <w:rPr>
          <w:sz w:val="20"/>
          <w:szCs w:val="20"/>
        </w:rPr>
        <w:t>лодных фронтов, чаще всего у медленно движущегося холодного фронта. Из этих облаков зимой выпадают небольшие осадки в виде снега, а летом они вследствие испарения не достигают земли.</w:t>
      </w:r>
    </w:p>
    <w:p w:rsidR="00CE6CC9" w:rsidRPr="002C2A57" w:rsidRDefault="00CE6CC9" w:rsidP="00CE6CC9">
      <w:pPr>
        <w:widowControl w:val="0"/>
        <w:spacing w:line="216" w:lineRule="auto"/>
        <w:ind w:firstLine="284"/>
        <w:jc w:val="both"/>
        <w:rPr>
          <w:sz w:val="20"/>
          <w:szCs w:val="20"/>
        </w:rPr>
      </w:pPr>
      <w:r>
        <w:rPr>
          <w:b/>
          <w:sz w:val="20"/>
          <w:szCs w:val="20"/>
        </w:rPr>
        <w:t>Облака нижнего яруса.</w:t>
      </w:r>
      <w:r>
        <w:rPr>
          <w:sz w:val="20"/>
          <w:szCs w:val="20"/>
        </w:rPr>
        <w:t xml:space="preserve"> Они имеют вид низких серых тяжелых гряд, валов или пелены, закрывающей небо сплошным покровом. Солнце через облака нижнего яруса, как правило, не просвечивает. Состоят они из капель воды, переохлажденных капель, кристаллов льда и снежинок. К ним относятся слоисто-кучевые, слоистые и сло</w:t>
      </w:r>
      <w:r>
        <w:rPr>
          <w:sz w:val="20"/>
          <w:szCs w:val="20"/>
        </w:rPr>
        <w:t>и</w:t>
      </w:r>
      <w:r>
        <w:rPr>
          <w:sz w:val="20"/>
          <w:szCs w:val="20"/>
        </w:rPr>
        <w:t>сто-дождевые облака.</w:t>
      </w:r>
    </w:p>
    <w:p w:rsidR="00CE6CC9" w:rsidRDefault="00CE6CC9" w:rsidP="00CE6CC9">
      <w:pPr>
        <w:widowControl w:val="0"/>
        <w:spacing w:line="216" w:lineRule="auto"/>
        <w:ind w:firstLine="284"/>
        <w:jc w:val="both"/>
        <w:rPr>
          <w:sz w:val="20"/>
          <w:szCs w:val="20"/>
        </w:rPr>
      </w:pPr>
      <w:r>
        <w:rPr>
          <w:sz w:val="20"/>
          <w:szCs w:val="20"/>
        </w:rPr>
        <w:t xml:space="preserve">С л о и с т о-к у ч е в ы е  о б л а к а </w:t>
      </w:r>
      <w:r>
        <w:rPr>
          <w:sz w:val="20"/>
          <w:szCs w:val="20"/>
          <w:lang w:val="en-US"/>
        </w:rPr>
        <w:t>Sc</w:t>
      </w:r>
      <w:r w:rsidRPr="002F4C5D">
        <w:rPr>
          <w:sz w:val="20"/>
          <w:szCs w:val="20"/>
        </w:rPr>
        <w:t xml:space="preserve"> (</w:t>
      </w:r>
      <w:r>
        <w:rPr>
          <w:sz w:val="20"/>
          <w:szCs w:val="20"/>
          <w:lang w:val="en-US"/>
        </w:rPr>
        <w:t>Stratocumulus</w:t>
      </w:r>
      <w:r w:rsidRPr="002F4C5D">
        <w:rPr>
          <w:sz w:val="20"/>
          <w:szCs w:val="20"/>
        </w:rPr>
        <w:t xml:space="preserve">) </w:t>
      </w:r>
      <w:r>
        <w:rPr>
          <w:sz w:val="20"/>
          <w:szCs w:val="20"/>
        </w:rPr>
        <w:t>представляют собой крупные гряды, пластины или хлопья серого цвета, разделенные просветами или сливающиеся в сплошной покров неодинаковой пло</w:t>
      </w:r>
      <w:r>
        <w:rPr>
          <w:sz w:val="20"/>
          <w:szCs w:val="20"/>
        </w:rPr>
        <w:t>т</w:t>
      </w:r>
      <w:r>
        <w:rPr>
          <w:sz w:val="20"/>
          <w:szCs w:val="20"/>
        </w:rPr>
        <w:t xml:space="preserve">ности. Толщина облачного слоя </w:t>
      </w:r>
      <w:r w:rsidR="00C54548">
        <w:rPr>
          <w:sz w:val="20"/>
          <w:szCs w:val="20"/>
        </w:rPr>
        <w:t xml:space="preserve">– </w:t>
      </w:r>
      <w:r>
        <w:rPr>
          <w:sz w:val="20"/>
          <w:szCs w:val="20"/>
        </w:rPr>
        <w:t>0,2 – 0,8 км, высота нижней грани</w:t>
      </w:r>
      <w:r w:rsidR="00C54548">
        <w:rPr>
          <w:sz w:val="20"/>
          <w:szCs w:val="20"/>
        </w:rPr>
        <w:t>-</w:t>
      </w:r>
      <w:r>
        <w:rPr>
          <w:sz w:val="20"/>
          <w:szCs w:val="20"/>
        </w:rPr>
        <w:t xml:space="preserve">цы </w:t>
      </w:r>
      <w:r w:rsidR="00C54548">
        <w:rPr>
          <w:sz w:val="20"/>
          <w:szCs w:val="20"/>
        </w:rPr>
        <w:t xml:space="preserve">– </w:t>
      </w:r>
      <w:r>
        <w:rPr>
          <w:sz w:val="20"/>
          <w:szCs w:val="20"/>
        </w:rPr>
        <w:t>0,5 – 1,5 км. При сплошном покрове солнце сквозь облака не пр</w:t>
      </w:r>
      <w:r>
        <w:rPr>
          <w:sz w:val="20"/>
          <w:szCs w:val="20"/>
        </w:rPr>
        <w:t>о</w:t>
      </w:r>
      <w:r>
        <w:rPr>
          <w:sz w:val="20"/>
          <w:szCs w:val="20"/>
        </w:rPr>
        <w:t>свечивает. Состоят они преимущественно из капелек воды. Довольно часто образуются при волновых движениях в слоях инверсии. Как пр</w:t>
      </w:r>
      <w:r>
        <w:rPr>
          <w:sz w:val="20"/>
          <w:szCs w:val="20"/>
        </w:rPr>
        <w:t>а</w:t>
      </w:r>
      <w:r>
        <w:rPr>
          <w:sz w:val="20"/>
          <w:szCs w:val="20"/>
        </w:rPr>
        <w:t>вило, осадки из них выпадают.</w:t>
      </w:r>
    </w:p>
    <w:p w:rsidR="00CE6CC9" w:rsidRDefault="00CE6CC9" w:rsidP="00CE6CC9">
      <w:pPr>
        <w:widowControl w:val="0"/>
        <w:spacing w:line="216" w:lineRule="auto"/>
        <w:ind w:firstLine="284"/>
        <w:jc w:val="both"/>
        <w:rPr>
          <w:sz w:val="20"/>
          <w:szCs w:val="20"/>
        </w:rPr>
      </w:pPr>
      <w:r>
        <w:rPr>
          <w:sz w:val="20"/>
          <w:szCs w:val="20"/>
        </w:rPr>
        <w:t xml:space="preserve">С л о и с т ы е  о б л а к а </w:t>
      </w:r>
      <w:r>
        <w:rPr>
          <w:sz w:val="20"/>
          <w:szCs w:val="20"/>
          <w:lang w:val="en-US"/>
        </w:rPr>
        <w:t>St</w:t>
      </w:r>
      <w:r w:rsidRPr="002F4C5D">
        <w:rPr>
          <w:sz w:val="20"/>
          <w:szCs w:val="20"/>
        </w:rPr>
        <w:t xml:space="preserve"> (</w:t>
      </w:r>
      <w:r>
        <w:rPr>
          <w:sz w:val="20"/>
          <w:szCs w:val="20"/>
          <w:lang w:val="en-US"/>
        </w:rPr>
        <w:t>Stratus</w:t>
      </w:r>
      <w:r w:rsidRPr="002F4C5D">
        <w:rPr>
          <w:sz w:val="20"/>
          <w:szCs w:val="20"/>
        </w:rPr>
        <w:t xml:space="preserve">) </w:t>
      </w:r>
      <w:r>
        <w:rPr>
          <w:sz w:val="20"/>
          <w:szCs w:val="20"/>
        </w:rPr>
        <w:t>покрывают весь небосвод с</w:t>
      </w:r>
      <w:r>
        <w:rPr>
          <w:sz w:val="20"/>
          <w:szCs w:val="20"/>
        </w:rPr>
        <w:t>е</w:t>
      </w:r>
      <w:r>
        <w:rPr>
          <w:sz w:val="20"/>
          <w:szCs w:val="20"/>
        </w:rPr>
        <w:t>рой или желто-серой пеленой. По внешнему виду они напоминают туман, слегка приподнятый над землей, иногда эти облака сливаются с наземным туманом. Нижняя часть их может быть разорванной, кло</w:t>
      </w:r>
      <w:r>
        <w:rPr>
          <w:sz w:val="20"/>
          <w:szCs w:val="20"/>
        </w:rPr>
        <w:t>ч</w:t>
      </w:r>
      <w:r>
        <w:rPr>
          <w:sz w:val="20"/>
          <w:szCs w:val="20"/>
        </w:rPr>
        <w:t xml:space="preserve">коватой. Толщина облачного слоя </w:t>
      </w:r>
      <w:r w:rsidR="00C54548">
        <w:rPr>
          <w:sz w:val="20"/>
          <w:szCs w:val="20"/>
        </w:rPr>
        <w:t xml:space="preserve">– </w:t>
      </w:r>
      <w:r>
        <w:rPr>
          <w:sz w:val="20"/>
          <w:szCs w:val="20"/>
        </w:rPr>
        <w:t>от 0,2 до 0,8 км, высота нижней гр</w:t>
      </w:r>
      <w:r>
        <w:rPr>
          <w:sz w:val="20"/>
          <w:szCs w:val="20"/>
        </w:rPr>
        <w:t>а</w:t>
      </w:r>
      <w:r>
        <w:rPr>
          <w:sz w:val="20"/>
          <w:szCs w:val="20"/>
        </w:rPr>
        <w:t xml:space="preserve">ницы </w:t>
      </w:r>
      <w:r w:rsidR="00C54548">
        <w:rPr>
          <w:sz w:val="20"/>
          <w:szCs w:val="20"/>
        </w:rPr>
        <w:t xml:space="preserve">– </w:t>
      </w:r>
      <w:r>
        <w:rPr>
          <w:sz w:val="20"/>
          <w:szCs w:val="20"/>
        </w:rPr>
        <w:t>0,1 – 0,7 км. Слоистые облака состоят преимущественно из мельчайших капелек воды. Образуются в основном за счет охлаждения относительно теплого воздуха при соприкосновении его с холодной подстилающей поверхностью или в результате излучения. Эти облака характерны для устойчивых воздушных масс. Осадки из слоистых о</w:t>
      </w:r>
      <w:r>
        <w:rPr>
          <w:sz w:val="20"/>
          <w:szCs w:val="20"/>
        </w:rPr>
        <w:t>б</w:t>
      </w:r>
      <w:r>
        <w:rPr>
          <w:sz w:val="20"/>
          <w:szCs w:val="20"/>
        </w:rPr>
        <w:t>лаков выпадают редко</w:t>
      </w:r>
      <w:r w:rsidR="004C27A3">
        <w:rPr>
          <w:sz w:val="20"/>
          <w:szCs w:val="20"/>
        </w:rPr>
        <w:t>, обычно</w:t>
      </w:r>
      <w:r>
        <w:rPr>
          <w:sz w:val="20"/>
          <w:szCs w:val="20"/>
        </w:rPr>
        <w:t xml:space="preserve"> в виде мороси, мелкого снега (снежных </w:t>
      </w:r>
      <w:r>
        <w:rPr>
          <w:sz w:val="20"/>
          <w:szCs w:val="20"/>
        </w:rPr>
        <w:lastRenderedPageBreak/>
        <w:t>з</w:t>
      </w:r>
      <w:r>
        <w:rPr>
          <w:sz w:val="20"/>
          <w:szCs w:val="20"/>
        </w:rPr>
        <w:t>е</w:t>
      </w:r>
      <w:r>
        <w:rPr>
          <w:sz w:val="20"/>
          <w:szCs w:val="20"/>
        </w:rPr>
        <w:t>рен).</w:t>
      </w:r>
    </w:p>
    <w:p w:rsidR="00CE6CC9" w:rsidRDefault="00CE6CC9" w:rsidP="00CE6CC9">
      <w:pPr>
        <w:widowControl w:val="0"/>
        <w:spacing w:line="216" w:lineRule="auto"/>
        <w:ind w:firstLine="284"/>
        <w:jc w:val="both"/>
        <w:rPr>
          <w:sz w:val="20"/>
          <w:szCs w:val="20"/>
        </w:rPr>
      </w:pPr>
      <w:r>
        <w:rPr>
          <w:sz w:val="20"/>
          <w:szCs w:val="20"/>
        </w:rPr>
        <w:t>С л о и с т о</w:t>
      </w:r>
      <w:r w:rsidR="004C27A3">
        <w:rPr>
          <w:sz w:val="20"/>
          <w:szCs w:val="20"/>
        </w:rPr>
        <w:t xml:space="preserve"> </w:t>
      </w:r>
      <w:r>
        <w:rPr>
          <w:sz w:val="20"/>
          <w:szCs w:val="20"/>
        </w:rPr>
        <w:t>-</w:t>
      </w:r>
      <w:r w:rsidR="004C27A3">
        <w:rPr>
          <w:sz w:val="20"/>
          <w:szCs w:val="20"/>
        </w:rPr>
        <w:t xml:space="preserve"> </w:t>
      </w:r>
      <w:r>
        <w:rPr>
          <w:sz w:val="20"/>
          <w:szCs w:val="20"/>
        </w:rPr>
        <w:t xml:space="preserve">д о ж д е в ы е  о б л а к а </w:t>
      </w:r>
      <w:r>
        <w:rPr>
          <w:sz w:val="20"/>
          <w:szCs w:val="20"/>
          <w:lang w:val="en-US"/>
        </w:rPr>
        <w:t>Ns</w:t>
      </w:r>
      <w:r>
        <w:rPr>
          <w:sz w:val="20"/>
          <w:szCs w:val="20"/>
        </w:rPr>
        <w:t xml:space="preserve"> (</w:t>
      </w:r>
      <w:r>
        <w:rPr>
          <w:sz w:val="20"/>
          <w:szCs w:val="20"/>
          <w:lang w:val="en-US"/>
        </w:rPr>
        <w:t>Nimbostratus</w:t>
      </w:r>
      <w:r w:rsidRPr="002F4C5D">
        <w:rPr>
          <w:sz w:val="20"/>
          <w:szCs w:val="20"/>
        </w:rPr>
        <w:t>)</w:t>
      </w:r>
      <w:r>
        <w:rPr>
          <w:sz w:val="20"/>
          <w:szCs w:val="20"/>
        </w:rPr>
        <w:t xml:space="preserve"> покрыв</w:t>
      </w:r>
      <w:r>
        <w:rPr>
          <w:sz w:val="20"/>
          <w:szCs w:val="20"/>
        </w:rPr>
        <w:t>а</w:t>
      </w:r>
      <w:r>
        <w:rPr>
          <w:sz w:val="20"/>
          <w:szCs w:val="20"/>
        </w:rPr>
        <w:t>ют небосвод сплошным облачным слоем темно-серого цвета, иногда с желтоватым или синеватым оттенком. Нижняя граница их располаг</w:t>
      </w:r>
      <w:r>
        <w:rPr>
          <w:sz w:val="20"/>
          <w:szCs w:val="20"/>
        </w:rPr>
        <w:t>а</w:t>
      </w:r>
      <w:r>
        <w:rPr>
          <w:sz w:val="20"/>
          <w:szCs w:val="20"/>
        </w:rPr>
        <w:t xml:space="preserve">ется на высоте 0,1 – 1 км. Толщина облачного слоя </w:t>
      </w:r>
      <w:r w:rsidR="004C27A3">
        <w:rPr>
          <w:sz w:val="20"/>
          <w:szCs w:val="20"/>
        </w:rPr>
        <w:t xml:space="preserve">составляет </w:t>
      </w:r>
      <w:r>
        <w:rPr>
          <w:sz w:val="20"/>
          <w:szCs w:val="20"/>
        </w:rPr>
        <w:t>обычно 2 – 3 км, но может увеличиваться до 5 км. Состоят они из капелек в</w:t>
      </w:r>
      <w:r>
        <w:rPr>
          <w:sz w:val="20"/>
          <w:szCs w:val="20"/>
        </w:rPr>
        <w:t>о</w:t>
      </w:r>
      <w:r>
        <w:rPr>
          <w:sz w:val="20"/>
          <w:szCs w:val="20"/>
        </w:rPr>
        <w:t>ды и лед</w:t>
      </w:r>
      <w:r>
        <w:rPr>
          <w:sz w:val="20"/>
          <w:szCs w:val="20"/>
        </w:rPr>
        <w:t>я</w:t>
      </w:r>
      <w:r>
        <w:rPr>
          <w:sz w:val="20"/>
          <w:szCs w:val="20"/>
        </w:rPr>
        <w:t>ных кристаллов.</w:t>
      </w:r>
    </w:p>
    <w:p w:rsidR="00CE6CC9" w:rsidRDefault="00CE6CC9" w:rsidP="00CE6CC9">
      <w:pPr>
        <w:widowControl w:val="0"/>
        <w:spacing w:line="216" w:lineRule="auto"/>
        <w:ind w:firstLine="284"/>
        <w:jc w:val="both"/>
        <w:rPr>
          <w:sz w:val="20"/>
          <w:szCs w:val="20"/>
        </w:rPr>
      </w:pPr>
      <w:r>
        <w:rPr>
          <w:sz w:val="20"/>
          <w:szCs w:val="20"/>
        </w:rPr>
        <w:t>Слоисто-дождевые облака образуются в результате охлаждения воздуха при восходящем движении вдоль наклонной фронтальной п</w:t>
      </w:r>
      <w:r>
        <w:rPr>
          <w:sz w:val="20"/>
          <w:szCs w:val="20"/>
        </w:rPr>
        <w:t>о</w:t>
      </w:r>
      <w:r>
        <w:rPr>
          <w:sz w:val="20"/>
          <w:szCs w:val="20"/>
        </w:rPr>
        <w:t>верхности. Наблюдаются они главным образом перед теплыми фро</w:t>
      </w:r>
      <w:r>
        <w:rPr>
          <w:sz w:val="20"/>
          <w:szCs w:val="20"/>
        </w:rPr>
        <w:t>н</w:t>
      </w:r>
      <w:r>
        <w:rPr>
          <w:sz w:val="20"/>
          <w:szCs w:val="20"/>
        </w:rPr>
        <w:t>тами и сопровождаются выпадением обложных осадков в виде дождя или снега.</w:t>
      </w:r>
    </w:p>
    <w:p w:rsidR="00CE6CC9" w:rsidRDefault="00CE6CC9" w:rsidP="00CE6CC9">
      <w:pPr>
        <w:widowControl w:val="0"/>
        <w:spacing w:line="216" w:lineRule="auto"/>
        <w:ind w:firstLine="284"/>
        <w:jc w:val="both"/>
        <w:rPr>
          <w:sz w:val="20"/>
          <w:szCs w:val="20"/>
        </w:rPr>
      </w:pPr>
      <w:r>
        <w:rPr>
          <w:b/>
          <w:sz w:val="20"/>
          <w:szCs w:val="20"/>
        </w:rPr>
        <w:t>Облака вертикального развития.</w:t>
      </w:r>
      <w:r>
        <w:rPr>
          <w:sz w:val="20"/>
          <w:szCs w:val="20"/>
        </w:rPr>
        <w:t xml:space="preserve"> Они имеют вид отдельных плотных облачных масс, сильно развитых по вертикали, с плоскими основаниями и причудливыми вершинами, напоминающими громо</w:t>
      </w:r>
      <w:r>
        <w:rPr>
          <w:sz w:val="20"/>
          <w:szCs w:val="20"/>
        </w:rPr>
        <w:t>з</w:t>
      </w:r>
      <w:r>
        <w:rPr>
          <w:sz w:val="20"/>
          <w:szCs w:val="20"/>
        </w:rPr>
        <w:t>дящиеся купола и башни. Вершины облаков всегда ослепительно б</w:t>
      </w:r>
      <w:r>
        <w:rPr>
          <w:sz w:val="20"/>
          <w:szCs w:val="20"/>
        </w:rPr>
        <w:t>е</w:t>
      </w:r>
      <w:r>
        <w:rPr>
          <w:sz w:val="20"/>
          <w:szCs w:val="20"/>
        </w:rPr>
        <w:t>лые, а основания могут быть сероватые или темно-серые. К ним отн</w:t>
      </w:r>
      <w:r>
        <w:rPr>
          <w:sz w:val="20"/>
          <w:szCs w:val="20"/>
        </w:rPr>
        <w:t>о</w:t>
      </w:r>
      <w:r>
        <w:rPr>
          <w:sz w:val="20"/>
          <w:szCs w:val="20"/>
        </w:rPr>
        <w:t>сятся кучевые и кучево-дождевые облака.</w:t>
      </w:r>
    </w:p>
    <w:p w:rsidR="00CE6CC9" w:rsidRDefault="00CE6CC9" w:rsidP="00CE6CC9">
      <w:pPr>
        <w:widowControl w:val="0"/>
        <w:spacing w:line="216" w:lineRule="auto"/>
        <w:ind w:firstLine="284"/>
        <w:jc w:val="both"/>
        <w:rPr>
          <w:sz w:val="20"/>
          <w:szCs w:val="20"/>
        </w:rPr>
      </w:pPr>
      <w:r>
        <w:rPr>
          <w:sz w:val="20"/>
          <w:szCs w:val="20"/>
        </w:rPr>
        <w:t xml:space="preserve">К у ч е в ы е  о б л а к а </w:t>
      </w:r>
      <w:r>
        <w:rPr>
          <w:sz w:val="20"/>
          <w:szCs w:val="20"/>
          <w:lang w:val="en-US"/>
        </w:rPr>
        <w:t>Cu</w:t>
      </w:r>
      <w:r w:rsidRPr="002C2A57">
        <w:rPr>
          <w:sz w:val="20"/>
          <w:szCs w:val="20"/>
        </w:rPr>
        <w:t xml:space="preserve"> (</w:t>
      </w:r>
      <w:r>
        <w:rPr>
          <w:sz w:val="20"/>
          <w:szCs w:val="20"/>
          <w:lang w:val="en-US"/>
        </w:rPr>
        <w:t>Cumulus</w:t>
      </w:r>
      <w:r w:rsidRPr="002C2A57">
        <w:rPr>
          <w:sz w:val="20"/>
          <w:szCs w:val="20"/>
        </w:rPr>
        <w:t>)</w:t>
      </w:r>
      <w:r>
        <w:rPr>
          <w:sz w:val="20"/>
          <w:szCs w:val="20"/>
        </w:rPr>
        <w:t xml:space="preserve"> могут быть в виде отдел</w:t>
      </w:r>
      <w:r>
        <w:rPr>
          <w:sz w:val="20"/>
          <w:szCs w:val="20"/>
        </w:rPr>
        <w:t>ь</w:t>
      </w:r>
      <w:r>
        <w:rPr>
          <w:sz w:val="20"/>
          <w:szCs w:val="20"/>
        </w:rPr>
        <w:t>ных редких облачных масс или значительного скопления их. Располагаю</w:t>
      </w:r>
      <w:r>
        <w:rPr>
          <w:sz w:val="20"/>
          <w:szCs w:val="20"/>
        </w:rPr>
        <w:t>т</w:t>
      </w:r>
      <w:r>
        <w:rPr>
          <w:sz w:val="20"/>
          <w:szCs w:val="20"/>
        </w:rPr>
        <w:t>ся они по небосводу обычно беспорядочно. Высота нижней гр</w:t>
      </w:r>
      <w:r>
        <w:rPr>
          <w:sz w:val="20"/>
          <w:szCs w:val="20"/>
        </w:rPr>
        <w:t>а</w:t>
      </w:r>
      <w:r>
        <w:rPr>
          <w:sz w:val="20"/>
          <w:szCs w:val="20"/>
        </w:rPr>
        <w:t>ницы колеблется от 0,8 до 1,5 км, но может увеличиваться в сухие и жаркие периоды до 2,5 – 3 км. Толщина облачного слоя может изм</w:t>
      </w:r>
      <w:r>
        <w:rPr>
          <w:sz w:val="20"/>
          <w:szCs w:val="20"/>
        </w:rPr>
        <w:t>е</w:t>
      </w:r>
      <w:r>
        <w:rPr>
          <w:sz w:val="20"/>
          <w:szCs w:val="20"/>
        </w:rPr>
        <w:t>няться от сотен метров до нескольких километров. Кучевые облака состоят из капель воды.</w:t>
      </w:r>
    </w:p>
    <w:p w:rsidR="00CE6CC9" w:rsidRDefault="00CE6CC9" w:rsidP="00CE6CC9">
      <w:pPr>
        <w:widowControl w:val="0"/>
        <w:spacing w:line="216" w:lineRule="auto"/>
        <w:ind w:firstLine="284"/>
        <w:jc w:val="both"/>
        <w:rPr>
          <w:sz w:val="20"/>
          <w:szCs w:val="20"/>
        </w:rPr>
      </w:pPr>
      <w:r>
        <w:rPr>
          <w:sz w:val="20"/>
          <w:szCs w:val="20"/>
        </w:rPr>
        <w:t>Образование кучевых облаков связано с развитием мощных восх</w:t>
      </w:r>
      <w:r>
        <w:rPr>
          <w:sz w:val="20"/>
          <w:szCs w:val="20"/>
        </w:rPr>
        <w:t>о</w:t>
      </w:r>
      <w:r>
        <w:rPr>
          <w:sz w:val="20"/>
          <w:szCs w:val="20"/>
        </w:rPr>
        <w:t>дящих движений воздуха, вызванных неодинаковым нагревом подст</w:t>
      </w:r>
      <w:r>
        <w:rPr>
          <w:sz w:val="20"/>
          <w:szCs w:val="20"/>
        </w:rPr>
        <w:t>и</w:t>
      </w:r>
      <w:r>
        <w:rPr>
          <w:sz w:val="20"/>
          <w:szCs w:val="20"/>
        </w:rPr>
        <w:t>лающей поверхности. Поэтому они наблюдаются в теплый период и некоторые из них (кучевые плоские) являются признаком хорошей погоды. При сильном развитии кучевые плоские облака переходят в средние, а затем и в мощные кучевые, представляющие собой причу</w:t>
      </w:r>
      <w:r>
        <w:rPr>
          <w:sz w:val="20"/>
          <w:szCs w:val="20"/>
        </w:rPr>
        <w:t>д</w:t>
      </w:r>
      <w:r>
        <w:rPr>
          <w:sz w:val="20"/>
          <w:szCs w:val="20"/>
        </w:rPr>
        <w:t>ливые нагромождения с темными основаниями и белыми клубящим</w:t>
      </w:r>
      <w:r>
        <w:rPr>
          <w:sz w:val="20"/>
          <w:szCs w:val="20"/>
        </w:rPr>
        <w:t>и</w:t>
      </w:r>
      <w:r>
        <w:rPr>
          <w:sz w:val="20"/>
          <w:szCs w:val="20"/>
        </w:rPr>
        <w:t xml:space="preserve">ся вершинами. Обычно кучевые облака не дают осадков, но иногда могут выпадать отдельные капли дождя. </w:t>
      </w:r>
    </w:p>
    <w:p w:rsidR="00CE6CC9" w:rsidRDefault="00CE6CC9" w:rsidP="00CE6CC9">
      <w:pPr>
        <w:widowControl w:val="0"/>
        <w:spacing w:line="216" w:lineRule="auto"/>
        <w:ind w:firstLine="284"/>
        <w:jc w:val="both"/>
        <w:rPr>
          <w:sz w:val="20"/>
          <w:szCs w:val="20"/>
        </w:rPr>
      </w:pPr>
      <w:r>
        <w:rPr>
          <w:sz w:val="20"/>
          <w:szCs w:val="20"/>
        </w:rPr>
        <w:t>К</w:t>
      </w:r>
      <w:r w:rsidRPr="002C2A57">
        <w:rPr>
          <w:sz w:val="20"/>
          <w:szCs w:val="20"/>
        </w:rPr>
        <w:t xml:space="preserve"> </w:t>
      </w:r>
      <w:r>
        <w:rPr>
          <w:sz w:val="20"/>
          <w:szCs w:val="20"/>
        </w:rPr>
        <w:t>у</w:t>
      </w:r>
      <w:r w:rsidRPr="002C2A57">
        <w:rPr>
          <w:sz w:val="20"/>
          <w:szCs w:val="20"/>
        </w:rPr>
        <w:t xml:space="preserve"> </w:t>
      </w:r>
      <w:r>
        <w:rPr>
          <w:sz w:val="20"/>
          <w:szCs w:val="20"/>
        </w:rPr>
        <w:t>ч</w:t>
      </w:r>
      <w:r w:rsidRPr="002C2A57">
        <w:rPr>
          <w:sz w:val="20"/>
          <w:szCs w:val="20"/>
        </w:rPr>
        <w:t xml:space="preserve"> </w:t>
      </w:r>
      <w:r>
        <w:rPr>
          <w:sz w:val="20"/>
          <w:szCs w:val="20"/>
        </w:rPr>
        <w:t>е</w:t>
      </w:r>
      <w:r w:rsidRPr="002C2A57">
        <w:rPr>
          <w:sz w:val="20"/>
          <w:szCs w:val="20"/>
        </w:rPr>
        <w:t xml:space="preserve"> </w:t>
      </w:r>
      <w:r>
        <w:rPr>
          <w:sz w:val="20"/>
          <w:szCs w:val="20"/>
        </w:rPr>
        <w:t>в</w:t>
      </w:r>
      <w:r w:rsidRPr="002C2A57">
        <w:rPr>
          <w:sz w:val="20"/>
          <w:szCs w:val="20"/>
        </w:rPr>
        <w:t xml:space="preserve"> </w:t>
      </w:r>
      <w:r>
        <w:rPr>
          <w:sz w:val="20"/>
          <w:szCs w:val="20"/>
        </w:rPr>
        <w:t>о</w:t>
      </w:r>
      <w:r w:rsidR="004C27A3">
        <w:rPr>
          <w:sz w:val="20"/>
          <w:szCs w:val="20"/>
        </w:rPr>
        <w:t xml:space="preserve"> </w:t>
      </w:r>
      <w:r>
        <w:rPr>
          <w:sz w:val="20"/>
          <w:szCs w:val="20"/>
        </w:rPr>
        <w:t>-</w:t>
      </w:r>
      <w:r w:rsidR="004C27A3">
        <w:rPr>
          <w:sz w:val="20"/>
          <w:szCs w:val="20"/>
        </w:rPr>
        <w:t xml:space="preserve"> </w:t>
      </w:r>
      <w:r>
        <w:rPr>
          <w:sz w:val="20"/>
          <w:szCs w:val="20"/>
        </w:rPr>
        <w:t>д</w:t>
      </w:r>
      <w:r w:rsidRPr="002C2A57">
        <w:rPr>
          <w:sz w:val="20"/>
          <w:szCs w:val="20"/>
        </w:rPr>
        <w:t xml:space="preserve"> </w:t>
      </w:r>
      <w:r>
        <w:rPr>
          <w:sz w:val="20"/>
          <w:szCs w:val="20"/>
        </w:rPr>
        <w:t>о</w:t>
      </w:r>
      <w:r w:rsidRPr="002C2A57">
        <w:rPr>
          <w:sz w:val="20"/>
          <w:szCs w:val="20"/>
        </w:rPr>
        <w:t xml:space="preserve"> </w:t>
      </w:r>
      <w:r>
        <w:rPr>
          <w:sz w:val="20"/>
          <w:szCs w:val="20"/>
        </w:rPr>
        <w:t>ж</w:t>
      </w:r>
      <w:r w:rsidRPr="002C2A57">
        <w:rPr>
          <w:sz w:val="20"/>
          <w:szCs w:val="20"/>
        </w:rPr>
        <w:t xml:space="preserve"> </w:t>
      </w:r>
      <w:r>
        <w:rPr>
          <w:sz w:val="20"/>
          <w:szCs w:val="20"/>
        </w:rPr>
        <w:t>д</w:t>
      </w:r>
      <w:r w:rsidRPr="002C2A57">
        <w:rPr>
          <w:sz w:val="20"/>
          <w:szCs w:val="20"/>
        </w:rPr>
        <w:t xml:space="preserve"> </w:t>
      </w:r>
      <w:r>
        <w:rPr>
          <w:sz w:val="20"/>
          <w:szCs w:val="20"/>
        </w:rPr>
        <w:t>е</w:t>
      </w:r>
      <w:r w:rsidRPr="002C2A57">
        <w:rPr>
          <w:sz w:val="20"/>
          <w:szCs w:val="20"/>
        </w:rPr>
        <w:t xml:space="preserve"> </w:t>
      </w:r>
      <w:r>
        <w:rPr>
          <w:sz w:val="20"/>
          <w:szCs w:val="20"/>
        </w:rPr>
        <w:t>в</w:t>
      </w:r>
      <w:r w:rsidRPr="002C2A57">
        <w:rPr>
          <w:sz w:val="20"/>
          <w:szCs w:val="20"/>
        </w:rPr>
        <w:t xml:space="preserve"> </w:t>
      </w:r>
      <w:r>
        <w:rPr>
          <w:sz w:val="20"/>
          <w:szCs w:val="20"/>
        </w:rPr>
        <w:t>ы</w:t>
      </w:r>
      <w:r w:rsidRPr="002C2A57">
        <w:rPr>
          <w:sz w:val="20"/>
          <w:szCs w:val="20"/>
        </w:rPr>
        <w:t xml:space="preserve"> </w:t>
      </w:r>
      <w:r>
        <w:rPr>
          <w:sz w:val="20"/>
          <w:szCs w:val="20"/>
        </w:rPr>
        <w:t>е</w:t>
      </w:r>
      <w:r w:rsidRPr="002C2A57">
        <w:rPr>
          <w:sz w:val="20"/>
          <w:szCs w:val="20"/>
        </w:rPr>
        <w:t xml:space="preserve"> </w:t>
      </w:r>
      <w:r>
        <w:rPr>
          <w:sz w:val="20"/>
          <w:szCs w:val="20"/>
        </w:rPr>
        <w:t xml:space="preserve"> о</w:t>
      </w:r>
      <w:r w:rsidRPr="002C2A57">
        <w:rPr>
          <w:sz w:val="20"/>
          <w:szCs w:val="20"/>
        </w:rPr>
        <w:t xml:space="preserve"> </w:t>
      </w:r>
      <w:r>
        <w:rPr>
          <w:sz w:val="20"/>
          <w:szCs w:val="20"/>
        </w:rPr>
        <w:t>б</w:t>
      </w:r>
      <w:r w:rsidRPr="002C2A57">
        <w:rPr>
          <w:sz w:val="20"/>
          <w:szCs w:val="20"/>
        </w:rPr>
        <w:t xml:space="preserve"> </w:t>
      </w:r>
      <w:r>
        <w:rPr>
          <w:sz w:val="20"/>
          <w:szCs w:val="20"/>
        </w:rPr>
        <w:t>л</w:t>
      </w:r>
      <w:r w:rsidRPr="002C2A57">
        <w:rPr>
          <w:sz w:val="20"/>
          <w:szCs w:val="20"/>
        </w:rPr>
        <w:t xml:space="preserve"> </w:t>
      </w:r>
      <w:r>
        <w:rPr>
          <w:sz w:val="20"/>
          <w:szCs w:val="20"/>
        </w:rPr>
        <w:t>а</w:t>
      </w:r>
      <w:r w:rsidRPr="002C2A57">
        <w:rPr>
          <w:sz w:val="20"/>
          <w:szCs w:val="20"/>
        </w:rPr>
        <w:t xml:space="preserve"> </w:t>
      </w:r>
      <w:r>
        <w:rPr>
          <w:sz w:val="20"/>
          <w:szCs w:val="20"/>
        </w:rPr>
        <w:t>к</w:t>
      </w:r>
      <w:r w:rsidRPr="002C2A57">
        <w:rPr>
          <w:sz w:val="20"/>
          <w:szCs w:val="20"/>
        </w:rPr>
        <w:t xml:space="preserve"> </w:t>
      </w:r>
      <w:r>
        <w:rPr>
          <w:sz w:val="20"/>
          <w:szCs w:val="20"/>
        </w:rPr>
        <w:t>а</w:t>
      </w:r>
      <w:r w:rsidRPr="002C2A57">
        <w:rPr>
          <w:sz w:val="20"/>
          <w:szCs w:val="20"/>
        </w:rPr>
        <w:t xml:space="preserve"> </w:t>
      </w:r>
      <w:r>
        <w:rPr>
          <w:sz w:val="20"/>
          <w:szCs w:val="20"/>
          <w:lang w:val="en-US"/>
        </w:rPr>
        <w:t>Cb</w:t>
      </w:r>
      <w:r w:rsidRPr="002C2A57">
        <w:rPr>
          <w:sz w:val="20"/>
          <w:szCs w:val="20"/>
        </w:rPr>
        <w:t xml:space="preserve"> (</w:t>
      </w:r>
      <w:r>
        <w:rPr>
          <w:sz w:val="20"/>
          <w:szCs w:val="20"/>
          <w:lang w:val="en-US"/>
        </w:rPr>
        <w:t>Cumulonimbus</w:t>
      </w:r>
      <w:r w:rsidRPr="002C2A57">
        <w:rPr>
          <w:sz w:val="20"/>
          <w:szCs w:val="20"/>
        </w:rPr>
        <w:t>)</w:t>
      </w:r>
      <w:r>
        <w:rPr>
          <w:sz w:val="20"/>
          <w:szCs w:val="20"/>
        </w:rPr>
        <w:t xml:space="preserve"> имеют</w:t>
      </w:r>
      <w:r w:rsidR="004C27A3">
        <w:rPr>
          <w:sz w:val="20"/>
          <w:szCs w:val="20"/>
        </w:rPr>
        <w:t xml:space="preserve"> </w:t>
      </w:r>
      <w:r>
        <w:rPr>
          <w:sz w:val="20"/>
          <w:szCs w:val="20"/>
        </w:rPr>
        <w:t>большую вертикальную мощность, часто представляют собой гороо</w:t>
      </w:r>
      <w:r>
        <w:rPr>
          <w:sz w:val="20"/>
          <w:szCs w:val="20"/>
        </w:rPr>
        <w:t>б</w:t>
      </w:r>
      <w:r>
        <w:rPr>
          <w:sz w:val="20"/>
          <w:szCs w:val="20"/>
        </w:rPr>
        <w:t>разные облачные массы с темными, иногда синеватыми основани</w:t>
      </w:r>
      <w:r>
        <w:rPr>
          <w:sz w:val="20"/>
          <w:szCs w:val="20"/>
        </w:rPr>
        <w:t>я</w:t>
      </w:r>
      <w:r>
        <w:rPr>
          <w:sz w:val="20"/>
          <w:szCs w:val="20"/>
        </w:rPr>
        <w:t>ми и с белыми вершинами волокнистого строения, закрывающими иногда весь небосвод.</w:t>
      </w:r>
    </w:p>
    <w:p w:rsidR="00CE6CC9" w:rsidRDefault="00CE6CC9" w:rsidP="00CE6CC9">
      <w:pPr>
        <w:widowControl w:val="0"/>
        <w:spacing w:line="216" w:lineRule="auto"/>
        <w:ind w:firstLine="284"/>
        <w:jc w:val="both"/>
        <w:rPr>
          <w:sz w:val="20"/>
          <w:szCs w:val="20"/>
        </w:rPr>
      </w:pPr>
      <w:r>
        <w:rPr>
          <w:sz w:val="20"/>
          <w:szCs w:val="20"/>
        </w:rPr>
        <w:t>Высота нижней границы изменяется от 0,4 до 0,1 км. Верхняя гр</w:t>
      </w:r>
      <w:r>
        <w:rPr>
          <w:sz w:val="20"/>
          <w:szCs w:val="20"/>
        </w:rPr>
        <w:t>а</w:t>
      </w:r>
      <w:r>
        <w:rPr>
          <w:sz w:val="20"/>
          <w:szCs w:val="20"/>
        </w:rPr>
        <w:t xml:space="preserve">ница может достигать 3 – 4 км, а иногда и тропопаузы. Солнце и луна через такие облака совершенно не просвечивают. </w:t>
      </w:r>
    </w:p>
    <w:p w:rsidR="00CE6CC9" w:rsidRDefault="00CE6CC9" w:rsidP="00CE6CC9">
      <w:pPr>
        <w:widowControl w:val="0"/>
        <w:spacing w:line="216" w:lineRule="auto"/>
        <w:ind w:firstLine="284"/>
        <w:jc w:val="both"/>
        <w:rPr>
          <w:sz w:val="20"/>
          <w:szCs w:val="20"/>
        </w:rPr>
      </w:pPr>
      <w:r>
        <w:rPr>
          <w:sz w:val="20"/>
          <w:szCs w:val="20"/>
        </w:rPr>
        <w:t>Кучево-дождевые облака в верхней части состоят из ледяных кр</w:t>
      </w:r>
      <w:r>
        <w:rPr>
          <w:sz w:val="20"/>
          <w:szCs w:val="20"/>
        </w:rPr>
        <w:t>и</w:t>
      </w:r>
      <w:r>
        <w:rPr>
          <w:sz w:val="20"/>
          <w:szCs w:val="20"/>
        </w:rPr>
        <w:lastRenderedPageBreak/>
        <w:t>сталлов и переохлажденных капель, в нижней – из капель воды и сн</w:t>
      </w:r>
      <w:r>
        <w:rPr>
          <w:sz w:val="20"/>
          <w:szCs w:val="20"/>
        </w:rPr>
        <w:t>е</w:t>
      </w:r>
      <w:r>
        <w:rPr>
          <w:sz w:val="20"/>
          <w:szCs w:val="20"/>
        </w:rPr>
        <w:t>жинок. Образуются они за счет охлаждения воздуха, обусловленного сильно развитой термической или динамической конвекцией, поэтому наблюдаются перед холодным фронтом и в сильно неустойчивых во</w:t>
      </w:r>
      <w:r>
        <w:rPr>
          <w:sz w:val="20"/>
          <w:szCs w:val="20"/>
        </w:rPr>
        <w:t>з</w:t>
      </w:r>
      <w:r>
        <w:rPr>
          <w:sz w:val="20"/>
          <w:szCs w:val="20"/>
        </w:rPr>
        <w:t>душных массах. Из кучево-дождевых облаков выпадают осадки ливн</w:t>
      </w:r>
      <w:r>
        <w:rPr>
          <w:sz w:val="20"/>
          <w:szCs w:val="20"/>
        </w:rPr>
        <w:t>е</w:t>
      </w:r>
      <w:r>
        <w:rPr>
          <w:sz w:val="20"/>
          <w:szCs w:val="20"/>
        </w:rPr>
        <w:t>вого характера, часто сопровождающиеся грозами. Летом из них м</w:t>
      </w:r>
      <w:r>
        <w:rPr>
          <w:sz w:val="20"/>
          <w:szCs w:val="20"/>
        </w:rPr>
        <w:t>о</w:t>
      </w:r>
      <w:r>
        <w:rPr>
          <w:sz w:val="20"/>
          <w:szCs w:val="20"/>
        </w:rPr>
        <w:t>жет выпадать град. Во время выпадения осадков может наблюдаться радуга.</w:t>
      </w:r>
    </w:p>
    <w:p w:rsidR="00CE6CC9" w:rsidRDefault="00CE6CC9" w:rsidP="00CE6CC9">
      <w:pPr>
        <w:widowControl w:val="0"/>
        <w:spacing w:line="216" w:lineRule="auto"/>
        <w:ind w:firstLine="284"/>
        <w:jc w:val="both"/>
        <w:rPr>
          <w:sz w:val="20"/>
          <w:szCs w:val="20"/>
        </w:rPr>
      </w:pPr>
    </w:p>
    <w:p w:rsidR="00CE6CC9" w:rsidRPr="001201F8" w:rsidRDefault="00CE6CC9" w:rsidP="004F64E0">
      <w:pPr>
        <w:widowControl w:val="0"/>
        <w:spacing w:line="216" w:lineRule="auto"/>
        <w:jc w:val="center"/>
        <w:rPr>
          <w:b/>
          <w:sz w:val="20"/>
          <w:szCs w:val="20"/>
        </w:rPr>
      </w:pPr>
      <w:r>
        <w:rPr>
          <w:b/>
          <w:sz w:val="20"/>
          <w:szCs w:val="20"/>
        </w:rPr>
        <w:t>18.5. Атмосферные осадки</w:t>
      </w:r>
    </w:p>
    <w:p w:rsidR="00CE6CC9" w:rsidRPr="001201F8" w:rsidRDefault="00CE6CC9" w:rsidP="00CE6CC9">
      <w:pPr>
        <w:rPr>
          <w:sz w:val="20"/>
          <w:szCs w:val="20"/>
        </w:rPr>
      </w:pPr>
    </w:p>
    <w:p w:rsidR="00CE6CC9" w:rsidRDefault="00CE6CC9" w:rsidP="00CE6CC9">
      <w:pPr>
        <w:shd w:val="clear" w:color="auto" w:fill="FFFFFF"/>
        <w:spacing w:line="216" w:lineRule="auto"/>
        <w:ind w:firstLine="284"/>
        <w:jc w:val="both"/>
        <w:rPr>
          <w:sz w:val="20"/>
        </w:rPr>
      </w:pPr>
      <w:r w:rsidRPr="001201F8">
        <w:rPr>
          <w:b/>
          <w:sz w:val="20"/>
        </w:rPr>
        <w:t>Атмосферные осадки</w:t>
      </w:r>
      <w:r>
        <w:rPr>
          <w:sz w:val="20"/>
        </w:rPr>
        <w:t xml:space="preserve"> – это вода в жидком или твердом виде, в</w:t>
      </w:r>
      <w:r>
        <w:rPr>
          <w:sz w:val="20"/>
        </w:rPr>
        <w:t>ы</w:t>
      </w:r>
      <w:r>
        <w:rPr>
          <w:sz w:val="20"/>
        </w:rPr>
        <w:t>падающая на поверхность земли и наземные предметы из облаков (дождь, снег, град, крупа, морось и др.) и осаждающаяся из во</w:t>
      </w:r>
      <w:r>
        <w:rPr>
          <w:sz w:val="20"/>
        </w:rPr>
        <w:t>з</w:t>
      </w:r>
      <w:r>
        <w:rPr>
          <w:sz w:val="20"/>
        </w:rPr>
        <w:t>духа в результате конденсации находящегося в нем водяного</w:t>
      </w:r>
      <w:r w:rsidR="004F64E0">
        <w:rPr>
          <w:sz w:val="20"/>
        </w:rPr>
        <w:t xml:space="preserve"> </w:t>
      </w:r>
      <w:r>
        <w:rPr>
          <w:sz w:val="20"/>
        </w:rPr>
        <w:t>пара (роса, иней, изморозь и др.).</w:t>
      </w:r>
    </w:p>
    <w:p w:rsidR="00CE6CC9" w:rsidRDefault="00CE6CC9" w:rsidP="00CE6CC9">
      <w:pPr>
        <w:shd w:val="clear" w:color="auto" w:fill="FFFFFF"/>
        <w:spacing w:line="216" w:lineRule="auto"/>
        <w:ind w:firstLine="284"/>
        <w:jc w:val="both"/>
        <w:rPr>
          <w:sz w:val="20"/>
        </w:rPr>
      </w:pPr>
      <w:r w:rsidRPr="001201F8">
        <w:rPr>
          <w:sz w:val="20"/>
        </w:rPr>
        <w:t>Атмосферные осадки</w:t>
      </w:r>
      <w:r>
        <w:rPr>
          <w:sz w:val="20"/>
        </w:rPr>
        <w:t xml:space="preserve"> являются источником накопления влаги в почве. Отсутствие осадков в течение длительного времени ведет к п</w:t>
      </w:r>
      <w:r>
        <w:rPr>
          <w:sz w:val="20"/>
        </w:rPr>
        <w:t>е</w:t>
      </w:r>
      <w:r>
        <w:rPr>
          <w:sz w:val="20"/>
        </w:rPr>
        <w:t>ресыханию верхнего слоя почвы. В результате нарушается водосна</w:t>
      </w:r>
      <w:r>
        <w:rPr>
          <w:sz w:val="20"/>
        </w:rPr>
        <w:t>б</w:t>
      </w:r>
      <w:r>
        <w:rPr>
          <w:sz w:val="20"/>
        </w:rPr>
        <w:t>жение сельскохозяйственных культур и снижается урожай. Неблаг</w:t>
      </w:r>
      <w:r>
        <w:rPr>
          <w:sz w:val="20"/>
        </w:rPr>
        <w:t>о</w:t>
      </w:r>
      <w:r>
        <w:rPr>
          <w:sz w:val="20"/>
        </w:rPr>
        <w:t>приятно сказывается на растениях и выпадение чрезмерно большого количества осадков. В этом случае может быть вымокание, полегание посевов. Продолжительные дожди в период цветения ухудшают опл</w:t>
      </w:r>
      <w:r>
        <w:rPr>
          <w:sz w:val="20"/>
        </w:rPr>
        <w:t>о</w:t>
      </w:r>
      <w:r>
        <w:rPr>
          <w:sz w:val="20"/>
        </w:rPr>
        <w:t>дотворение, в период созревания затрудняют уборку. Особенно опа</w:t>
      </w:r>
      <w:r>
        <w:rPr>
          <w:sz w:val="20"/>
        </w:rPr>
        <w:t>с</w:t>
      </w:r>
      <w:r>
        <w:rPr>
          <w:sz w:val="20"/>
        </w:rPr>
        <w:t>ны ливневые дожди, сопровождающиеся градом. Они могут вызвать механическое повреждение посевов, а могут и смыть верхний слой почвы.</w:t>
      </w:r>
    </w:p>
    <w:p w:rsidR="00CE6CC9" w:rsidRDefault="00CE6CC9" w:rsidP="00CE6CC9">
      <w:pPr>
        <w:shd w:val="clear" w:color="auto" w:fill="FFFFFF"/>
        <w:spacing w:line="216" w:lineRule="auto"/>
        <w:ind w:firstLine="284"/>
        <w:jc w:val="both"/>
        <w:rPr>
          <w:sz w:val="20"/>
        </w:rPr>
      </w:pPr>
      <w:r>
        <w:rPr>
          <w:sz w:val="20"/>
        </w:rPr>
        <w:t>Зимой на большой части республики осадки выпадают в виде снега. Снежный покров, обладая низкой теплопроводностью, предохраняет почву от глубокого промерзания. Весной талые воды значительно п</w:t>
      </w:r>
      <w:r>
        <w:rPr>
          <w:sz w:val="20"/>
        </w:rPr>
        <w:t>о</w:t>
      </w:r>
      <w:r>
        <w:rPr>
          <w:sz w:val="20"/>
        </w:rPr>
        <w:t>полняют запасы продуктивной влаги в почве.</w:t>
      </w:r>
    </w:p>
    <w:p w:rsidR="00CE6CC9" w:rsidRPr="001201F8" w:rsidRDefault="00CE6CC9" w:rsidP="00CE6CC9">
      <w:pPr>
        <w:shd w:val="clear" w:color="auto" w:fill="FFFFFF"/>
        <w:spacing w:line="216" w:lineRule="auto"/>
        <w:ind w:firstLine="284"/>
        <w:jc w:val="both"/>
        <w:rPr>
          <w:sz w:val="20"/>
        </w:rPr>
      </w:pPr>
      <w:r>
        <w:rPr>
          <w:sz w:val="20"/>
        </w:rPr>
        <w:t xml:space="preserve">Важными </w:t>
      </w:r>
      <w:r w:rsidR="004F64E0">
        <w:rPr>
          <w:sz w:val="20"/>
        </w:rPr>
        <w:t>характеристиками</w:t>
      </w:r>
      <w:r>
        <w:rPr>
          <w:sz w:val="20"/>
        </w:rPr>
        <w:t xml:space="preserve"> осадков, выпадающих из облаков, я</w:t>
      </w:r>
      <w:r>
        <w:rPr>
          <w:sz w:val="20"/>
        </w:rPr>
        <w:t>в</w:t>
      </w:r>
      <w:r>
        <w:rPr>
          <w:sz w:val="20"/>
        </w:rPr>
        <w:t>ляются количество и интенсивность.</w:t>
      </w:r>
    </w:p>
    <w:p w:rsidR="00CE6CC9" w:rsidRDefault="00CE6CC9" w:rsidP="00CE6CC9">
      <w:pPr>
        <w:shd w:val="clear" w:color="auto" w:fill="FFFFFF"/>
        <w:spacing w:line="216" w:lineRule="auto"/>
        <w:ind w:firstLine="284"/>
        <w:jc w:val="both"/>
        <w:rPr>
          <w:sz w:val="20"/>
        </w:rPr>
      </w:pPr>
      <w:r>
        <w:rPr>
          <w:sz w:val="20"/>
        </w:rPr>
        <w:t>Количество осадков выражается толщиной слоя воды в миллиме</w:t>
      </w:r>
      <w:r>
        <w:rPr>
          <w:sz w:val="20"/>
        </w:rPr>
        <w:t>т</w:t>
      </w:r>
      <w:r>
        <w:rPr>
          <w:sz w:val="20"/>
        </w:rPr>
        <w:t>рах, который образовался бы на горизонтальной поверхности при у</w:t>
      </w:r>
      <w:r>
        <w:rPr>
          <w:sz w:val="20"/>
        </w:rPr>
        <w:t>с</w:t>
      </w:r>
      <w:r>
        <w:rPr>
          <w:sz w:val="20"/>
        </w:rPr>
        <w:t>ловии, что выпавшие осадки не просачивались бы в почву, не стек</w:t>
      </w:r>
      <w:r>
        <w:rPr>
          <w:sz w:val="20"/>
        </w:rPr>
        <w:t>а</w:t>
      </w:r>
      <w:r>
        <w:rPr>
          <w:sz w:val="20"/>
        </w:rPr>
        <w:t>ли и не испарялись. Их обычно измеряют с точностью до 0,1 мм. В агр</w:t>
      </w:r>
      <w:r>
        <w:rPr>
          <w:sz w:val="20"/>
        </w:rPr>
        <w:t>о</w:t>
      </w:r>
      <w:r>
        <w:rPr>
          <w:sz w:val="20"/>
        </w:rPr>
        <w:t>номической практике часто используют данные о количестве осадков в единицах объема (м</w:t>
      </w:r>
      <w:r>
        <w:rPr>
          <w:sz w:val="20"/>
          <w:vertAlign w:val="superscript"/>
        </w:rPr>
        <w:t>3</w:t>
      </w:r>
      <w:r>
        <w:rPr>
          <w:sz w:val="20"/>
        </w:rPr>
        <w:t>/га). Слой осадков в 1 мм на площади 1 га соста</w:t>
      </w:r>
      <w:r>
        <w:rPr>
          <w:sz w:val="20"/>
        </w:rPr>
        <w:t>в</w:t>
      </w:r>
      <w:r>
        <w:rPr>
          <w:sz w:val="20"/>
        </w:rPr>
        <w:t>ляет 10 м</w:t>
      </w:r>
      <w:r>
        <w:rPr>
          <w:sz w:val="20"/>
          <w:vertAlign w:val="superscript"/>
        </w:rPr>
        <w:t>3</w:t>
      </w:r>
      <w:r>
        <w:rPr>
          <w:sz w:val="20"/>
        </w:rPr>
        <w:t xml:space="preserve"> воды (0,001 м × 10000 м</w:t>
      </w:r>
      <w:r>
        <w:rPr>
          <w:sz w:val="20"/>
          <w:vertAlign w:val="superscript"/>
        </w:rPr>
        <w:t>2</w:t>
      </w:r>
      <w:r>
        <w:rPr>
          <w:sz w:val="20"/>
        </w:rPr>
        <w:t>).</w:t>
      </w:r>
    </w:p>
    <w:p w:rsidR="00CE6CC9" w:rsidRDefault="00CE6CC9" w:rsidP="00CE6CC9">
      <w:pPr>
        <w:shd w:val="clear" w:color="auto" w:fill="FFFFFF"/>
        <w:spacing w:line="216" w:lineRule="auto"/>
        <w:ind w:firstLine="284"/>
        <w:jc w:val="both"/>
        <w:rPr>
          <w:sz w:val="20"/>
        </w:rPr>
      </w:pPr>
      <w:r>
        <w:rPr>
          <w:sz w:val="20"/>
        </w:rPr>
        <w:t>Под интенсивностью осадков понимают количество осадков, вып</w:t>
      </w:r>
      <w:r>
        <w:rPr>
          <w:sz w:val="20"/>
        </w:rPr>
        <w:t>а</w:t>
      </w:r>
      <w:r>
        <w:rPr>
          <w:sz w:val="20"/>
        </w:rPr>
        <w:t>дающих за единицу времени (10 минут). Интенсивность осадков в</w:t>
      </w:r>
      <w:r>
        <w:rPr>
          <w:sz w:val="20"/>
        </w:rPr>
        <w:t>ы</w:t>
      </w:r>
      <w:r>
        <w:rPr>
          <w:sz w:val="20"/>
        </w:rPr>
        <w:lastRenderedPageBreak/>
        <w:t>ражается количеством их в миллиметрах, выпавшим за 1 мин (мм/мин).</w:t>
      </w:r>
    </w:p>
    <w:p w:rsidR="00CE6CC9" w:rsidRDefault="00CE6CC9" w:rsidP="00CE6CC9">
      <w:pPr>
        <w:shd w:val="clear" w:color="auto" w:fill="FFFFFF"/>
        <w:spacing w:line="216" w:lineRule="auto"/>
        <w:ind w:firstLine="284"/>
        <w:jc w:val="both"/>
        <w:rPr>
          <w:sz w:val="20"/>
        </w:rPr>
      </w:pPr>
      <w:r>
        <w:rPr>
          <w:sz w:val="20"/>
        </w:rPr>
        <w:t>В зимнее время наблюдения ведутся за состоянием снежного п</w:t>
      </w:r>
      <w:r>
        <w:rPr>
          <w:sz w:val="20"/>
        </w:rPr>
        <w:t>о</w:t>
      </w:r>
      <w:r>
        <w:rPr>
          <w:sz w:val="20"/>
        </w:rPr>
        <w:t>крова. Измеряют его высоту и плотность. По данным измерений в</w:t>
      </w:r>
      <w:r>
        <w:rPr>
          <w:sz w:val="20"/>
        </w:rPr>
        <w:t>ы</w:t>
      </w:r>
      <w:r>
        <w:rPr>
          <w:sz w:val="20"/>
        </w:rPr>
        <w:t>числяют запас воды в снежном покрове.</w:t>
      </w:r>
    </w:p>
    <w:p w:rsidR="00CE6CC9" w:rsidRDefault="00CE6CC9" w:rsidP="00CE6CC9">
      <w:pPr>
        <w:shd w:val="clear" w:color="auto" w:fill="FFFFFF"/>
        <w:spacing w:line="216" w:lineRule="auto"/>
        <w:ind w:firstLine="284"/>
        <w:jc w:val="both"/>
        <w:rPr>
          <w:sz w:val="20"/>
        </w:rPr>
      </w:pPr>
      <w:r>
        <w:rPr>
          <w:sz w:val="20"/>
        </w:rPr>
        <w:t>Высота снежного покрова измеряется в сантиметрах (с точностью до 1 см). Плотность снежного покрова выражается отношением массы воды в снеге (г) к объему снега (см</w:t>
      </w:r>
      <w:r>
        <w:rPr>
          <w:sz w:val="20"/>
          <w:vertAlign w:val="superscript"/>
        </w:rPr>
        <w:t>3</w:t>
      </w:r>
      <w:r>
        <w:rPr>
          <w:sz w:val="20"/>
        </w:rPr>
        <w:t>).</w:t>
      </w:r>
    </w:p>
    <w:p w:rsidR="00CE6CC9" w:rsidRDefault="00CE6CC9" w:rsidP="00CE6CC9">
      <w:pPr>
        <w:shd w:val="clear" w:color="auto" w:fill="FFFFFF"/>
        <w:spacing w:line="216" w:lineRule="auto"/>
        <w:ind w:firstLine="284"/>
        <w:jc w:val="both"/>
        <w:rPr>
          <w:sz w:val="20"/>
        </w:rPr>
      </w:pPr>
      <w:r>
        <w:rPr>
          <w:sz w:val="20"/>
        </w:rPr>
        <w:t>Плотность снега изменяется в широких пределах и зависит от мн</w:t>
      </w:r>
      <w:r>
        <w:rPr>
          <w:sz w:val="20"/>
        </w:rPr>
        <w:t>о</w:t>
      </w:r>
      <w:r>
        <w:rPr>
          <w:sz w:val="20"/>
        </w:rPr>
        <w:t>гих климатических и ландшафтных факторов. Свежевыпавший сухой снег имеет плотность 0,01 – 0,002, влажный – 0,1 – 0,3, уплотненный (лежалый) – 0,2 – 0,6, фирнизированный – 0,3 – 0,7 г/см</w:t>
      </w:r>
      <w:r>
        <w:rPr>
          <w:sz w:val="20"/>
          <w:vertAlign w:val="superscript"/>
        </w:rPr>
        <w:t>3</w:t>
      </w:r>
      <w:r>
        <w:rPr>
          <w:sz w:val="20"/>
        </w:rPr>
        <w:t>.</w:t>
      </w:r>
    </w:p>
    <w:p w:rsidR="00CE6CC9" w:rsidRDefault="00CE6CC9" w:rsidP="00CE6CC9">
      <w:pPr>
        <w:shd w:val="clear" w:color="auto" w:fill="FFFFFF"/>
        <w:spacing w:line="216" w:lineRule="auto"/>
        <w:ind w:firstLine="284"/>
        <w:jc w:val="both"/>
        <w:rPr>
          <w:sz w:val="20"/>
        </w:rPr>
      </w:pPr>
      <w:r>
        <w:rPr>
          <w:sz w:val="20"/>
        </w:rPr>
        <w:t>Ф и р н и з и р о в а н н ы й  с н е г – это снег, который перекр</w:t>
      </w:r>
      <w:r>
        <w:rPr>
          <w:sz w:val="20"/>
        </w:rPr>
        <w:t>и</w:t>
      </w:r>
      <w:r>
        <w:rPr>
          <w:sz w:val="20"/>
        </w:rPr>
        <w:t>сталлизовался в крупные зерна под воздействием сублимации и во</w:t>
      </w:r>
      <w:r>
        <w:rPr>
          <w:sz w:val="20"/>
        </w:rPr>
        <w:t>з</w:t>
      </w:r>
      <w:r>
        <w:rPr>
          <w:sz w:val="20"/>
        </w:rPr>
        <w:t>гонки, таяния и повторного замерзания. Ф и р н о м  называют снег, который пролежал летний сезон и остался на следующую зиму.</w:t>
      </w:r>
    </w:p>
    <w:p w:rsidR="00CE6CC9" w:rsidRDefault="00CE6CC9" w:rsidP="00CE6CC9">
      <w:pPr>
        <w:shd w:val="clear" w:color="auto" w:fill="FFFFFF"/>
        <w:spacing w:line="216" w:lineRule="auto"/>
        <w:ind w:firstLine="284"/>
        <w:jc w:val="both"/>
        <w:rPr>
          <w:sz w:val="20"/>
        </w:rPr>
      </w:pPr>
      <w:r w:rsidRPr="00A46BDC">
        <w:rPr>
          <w:b/>
          <w:sz w:val="20"/>
        </w:rPr>
        <w:t>Искусственные осадки.</w:t>
      </w:r>
      <w:r>
        <w:rPr>
          <w:sz w:val="20"/>
        </w:rPr>
        <w:t xml:space="preserve"> Искусственный вызов осадков может иметь огромное значение для народного хозяйства. Так, заранее в</w:t>
      </w:r>
      <w:r>
        <w:rPr>
          <w:sz w:val="20"/>
        </w:rPr>
        <w:t>ы</w:t>
      </w:r>
      <w:r>
        <w:rPr>
          <w:sz w:val="20"/>
        </w:rPr>
        <w:t>звав осадки из мощной кучево-дождевой облачности, можно предо</w:t>
      </w:r>
      <w:r>
        <w:rPr>
          <w:sz w:val="20"/>
        </w:rPr>
        <w:t>т</w:t>
      </w:r>
      <w:r>
        <w:rPr>
          <w:sz w:val="20"/>
        </w:rPr>
        <w:t>вратить прогнозируемое наводнение, или сберечь виноградники от градовых осадков, или оросить насаждения, требующие влаги.</w:t>
      </w:r>
    </w:p>
    <w:p w:rsidR="00CE6CC9" w:rsidRDefault="00CE6CC9" w:rsidP="00CE6CC9">
      <w:pPr>
        <w:shd w:val="clear" w:color="auto" w:fill="FFFFFF"/>
        <w:spacing w:line="216" w:lineRule="auto"/>
        <w:ind w:firstLine="284"/>
        <w:jc w:val="both"/>
        <w:rPr>
          <w:sz w:val="20"/>
        </w:rPr>
      </w:pPr>
      <w:r>
        <w:rPr>
          <w:sz w:val="20"/>
        </w:rPr>
        <w:t>Известно несколько методик стимулирования искусственных оса</w:t>
      </w:r>
      <w:r>
        <w:rPr>
          <w:sz w:val="20"/>
        </w:rPr>
        <w:t>д</w:t>
      </w:r>
      <w:r>
        <w:rPr>
          <w:sz w:val="20"/>
        </w:rPr>
        <w:t>ков. Достаточно распространенным способом можно считать введение в облака паров йодистого серебра, которые вызывают быстрый рост ледяных кристаллов и последующее выпадение дождя. Йодистое с</w:t>
      </w:r>
      <w:r>
        <w:rPr>
          <w:sz w:val="20"/>
        </w:rPr>
        <w:t>е</w:t>
      </w:r>
      <w:r>
        <w:rPr>
          <w:sz w:val="20"/>
        </w:rPr>
        <w:t>ребро можно вводить в облака с самолета или с поверхности земли специальными снарядами. Однако этот способ дорогостоящий. Поэт</w:t>
      </w:r>
      <w:r>
        <w:rPr>
          <w:sz w:val="20"/>
        </w:rPr>
        <w:t>о</w:t>
      </w:r>
      <w:r>
        <w:rPr>
          <w:sz w:val="20"/>
        </w:rPr>
        <w:t>му более распространено рассеяние в облаках твердого диоксида угл</w:t>
      </w:r>
      <w:r>
        <w:rPr>
          <w:sz w:val="20"/>
        </w:rPr>
        <w:t>е</w:t>
      </w:r>
      <w:r>
        <w:rPr>
          <w:sz w:val="20"/>
        </w:rPr>
        <w:t>рода с низкой температурой, что приводит к замерзанию многих к</w:t>
      </w:r>
      <w:r>
        <w:rPr>
          <w:sz w:val="20"/>
        </w:rPr>
        <w:t>а</w:t>
      </w:r>
      <w:r>
        <w:rPr>
          <w:sz w:val="20"/>
        </w:rPr>
        <w:t>пель и далее к выпадению осадков.</w:t>
      </w:r>
    </w:p>
    <w:p w:rsidR="00CE6CC9" w:rsidRDefault="00CE6CC9" w:rsidP="00CE6CC9">
      <w:pPr>
        <w:shd w:val="clear" w:color="auto" w:fill="FFFFFF"/>
        <w:spacing w:line="216" w:lineRule="auto"/>
        <w:ind w:firstLine="284"/>
        <w:jc w:val="both"/>
        <w:rPr>
          <w:sz w:val="20"/>
        </w:rPr>
      </w:pPr>
      <w:r>
        <w:rPr>
          <w:sz w:val="20"/>
        </w:rPr>
        <w:t>Искусственное стимулирование дождя не получило широкого ра</w:t>
      </w:r>
      <w:r>
        <w:rPr>
          <w:sz w:val="20"/>
        </w:rPr>
        <w:t>с</w:t>
      </w:r>
      <w:r>
        <w:rPr>
          <w:sz w:val="20"/>
        </w:rPr>
        <w:t>пространения не только из-за большой стоимости необходимых пр</w:t>
      </w:r>
      <w:r>
        <w:rPr>
          <w:sz w:val="20"/>
        </w:rPr>
        <w:t>о</w:t>
      </w:r>
      <w:r>
        <w:rPr>
          <w:sz w:val="20"/>
        </w:rPr>
        <w:t>цедур, но и из-за недостаточной изученности изменений водного и энергетического балансов как территорий, так и самой атмосферы.</w:t>
      </w:r>
    </w:p>
    <w:p w:rsidR="00CE6CC9" w:rsidRDefault="00CE6CC9" w:rsidP="00CE6CC9">
      <w:pPr>
        <w:shd w:val="clear" w:color="auto" w:fill="FFFFFF"/>
        <w:spacing w:line="216" w:lineRule="auto"/>
        <w:ind w:firstLine="284"/>
        <w:jc w:val="both"/>
        <w:rPr>
          <w:sz w:val="20"/>
        </w:rPr>
      </w:pPr>
      <w:r>
        <w:rPr>
          <w:sz w:val="20"/>
        </w:rPr>
        <w:t>В последнее время определенной проблемой стали непреднамере</w:t>
      </w:r>
      <w:r>
        <w:rPr>
          <w:sz w:val="20"/>
        </w:rPr>
        <w:t>н</w:t>
      </w:r>
      <w:r>
        <w:rPr>
          <w:sz w:val="20"/>
        </w:rPr>
        <w:t>ные изменения количества выпавших осадков на конкретных террит</w:t>
      </w:r>
      <w:r>
        <w:rPr>
          <w:sz w:val="20"/>
        </w:rPr>
        <w:t>о</w:t>
      </w:r>
      <w:r>
        <w:rPr>
          <w:sz w:val="20"/>
        </w:rPr>
        <w:t>риях в результате хозяйственной деятельности. В промышленных р</w:t>
      </w:r>
      <w:r>
        <w:rPr>
          <w:sz w:val="20"/>
        </w:rPr>
        <w:t>е</w:t>
      </w:r>
      <w:r>
        <w:rPr>
          <w:sz w:val="20"/>
        </w:rPr>
        <w:t>гионах продукты сжигания топлива способствуют увеличению числа ядер конденсации в воздухе и соответственно увеличению количества осадков.</w:t>
      </w:r>
    </w:p>
    <w:p w:rsidR="00CE6CC9" w:rsidRDefault="00CE6CC9" w:rsidP="00CE6CC9">
      <w:pPr>
        <w:shd w:val="clear" w:color="auto" w:fill="FFFFFF"/>
        <w:spacing w:line="216" w:lineRule="auto"/>
        <w:ind w:firstLine="284"/>
        <w:jc w:val="both"/>
        <w:rPr>
          <w:sz w:val="20"/>
        </w:rPr>
      </w:pPr>
      <w:r>
        <w:rPr>
          <w:sz w:val="20"/>
        </w:rPr>
        <w:t>Р а с п р е д е л е н и е  г о д о в ы х  о с а д к о в  п о  т е р р и т о-    р и и  земли крайне неравномерно. В некоторых пустынных террит</w:t>
      </w:r>
      <w:r>
        <w:rPr>
          <w:sz w:val="20"/>
        </w:rPr>
        <w:t>о</w:t>
      </w:r>
      <w:r>
        <w:rPr>
          <w:sz w:val="20"/>
        </w:rPr>
        <w:t>риях среднее мн</w:t>
      </w:r>
      <w:r>
        <w:rPr>
          <w:sz w:val="20"/>
        </w:rPr>
        <w:t>о</w:t>
      </w:r>
      <w:r>
        <w:rPr>
          <w:sz w:val="20"/>
        </w:rPr>
        <w:t xml:space="preserve">голетнее значение меньше 100 мм/год (в отдельные </w:t>
      </w:r>
      <w:r>
        <w:rPr>
          <w:sz w:val="20"/>
        </w:rPr>
        <w:lastRenderedPageBreak/>
        <w:t>засушливые годы осадков вообще не выпадает). На южных склонах Гималаев они составляют около 12000 мм/год</w:t>
      </w:r>
      <w:r w:rsidR="004F64E0">
        <w:rPr>
          <w:sz w:val="20"/>
        </w:rPr>
        <w:t>.</w:t>
      </w:r>
    </w:p>
    <w:p w:rsidR="00CE6CC9" w:rsidRDefault="00CE6CC9" w:rsidP="00CE6CC9">
      <w:pPr>
        <w:shd w:val="clear" w:color="auto" w:fill="FFFFFF"/>
        <w:spacing w:line="216" w:lineRule="auto"/>
        <w:ind w:firstLine="284"/>
        <w:jc w:val="both"/>
        <w:rPr>
          <w:sz w:val="20"/>
        </w:rPr>
      </w:pPr>
      <w:r>
        <w:rPr>
          <w:sz w:val="20"/>
        </w:rPr>
        <w:t>В пределах СНГ изменчивость средних многолетних осадков по территории гораздо меньше. Так, восточные районы Северного Кавк</w:t>
      </w:r>
      <w:r>
        <w:rPr>
          <w:sz w:val="20"/>
        </w:rPr>
        <w:t>а</w:t>
      </w:r>
      <w:r>
        <w:rPr>
          <w:sz w:val="20"/>
        </w:rPr>
        <w:t>за и Саратовской области – засушливые (менее 300 мм/год). Мало осадков выпадает и в центральных районах Якутии. Наибольшее кол</w:t>
      </w:r>
      <w:r>
        <w:rPr>
          <w:sz w:val="20"/>
        </w:rPr>
        <w:t>и</w:t>
      </w:r>
      <w:r>
        <w:rPr>
          <w:sz w:val="20"/>
        </w:rPr>
        <w:t>чество осадков (1200 мм/год) наблюдают в Приморском крае Дальнего Востока. Карта с изолиниями среднего годового слоя осадков  (изоги</w:t>
      </w:r>
      <w:r>
        <w:rPr>
          <w:sz w:val="20"/>
        </w:rPr>
        <w:t>е</w:t>
      </w:r>
      <w:r>
        <w:rPr>
          <w:sz w:val="20"/>
        </w:rPr>
        <w:t>тами) для территории бывшего СССР показана на рис. 18.9. По этой карте можно установить, что среднее годовое количество осадков в Беларуси составляет 700 – 800 мм.</w:t>
      </w:r>
    </w:p>
    <w:p w:rsidR="00CE6CC9" w:rsidRDefault="00CE6CC9" w:rsidP="00CE6CC9">
      <w:pPr>
        <w:shd w:val="clear" w:color="auto" w:fill="FFFFFF"/>
        <w:spacing w:line="216" w:lineRule="auto"/>
        <w:ind w:firstLine="284"/>
        <w:jc w:val="both"/>
        <w:rPr>
          <w:sz w:val="20"/>
        </w:rPr>
      </w:pPr>
      <w:r>
        <w:rPr>
          <w:sz w:val="20"/>
        </w:rPr>
        <w:t>Мировой столицей дождя называют индийский город Черрапун</w:t>
      </w:r>
      <w:r>
        <w:rPr>
          <w:sz w:val="20"/>
        </w:rPr>
        <w:t>д</w:t>
      </w:r>
      <w:r>
        <w:rPr>
          <w:sz w:val="20"/>
        </w:rPr>
        <w:t>жи. Там за месяц может выпасть до 9 м осадков (для сравнения сре</w:t>
      </w:r>
      <w:r>
        <w:rPr>
          <w:sz w:val="20"/>
        </w:rPr>
        <w:t>д</w:t>
      </w:r>
      <w:r>
        <w:rPr>
          <w:sz w:val="20"/>
        </w:rPr>
        <w:t>немесячная норма Москвы – 5 см).</w:t>
      </w:r>
    </w:p>
    <w:p w:rsidR="00CE6CC9" w:rsidRDefault="00CE6CC9" w:rsidP="00CE6CC9">
      <w:pPr>
        <w:shd w:val="clear" w:color="auto" w:fill="FFFFFF"/>
        <w:spacing w:line="216" w:lineRule="auto"/>
        <w:ind w:firstLine="284"/>
        <w:jc w:val="both"/>
        <w:rPr>
          <w:sz w:val="20"/>
        </w:rPr>
      </w:pPr>
      <w:r>
        <w:rPr>
          <w:b/>
          <w:sz w:val="20"/>
        </w:rPr>
        <w:t xml:space="preserve">Приборы для измерения осадков. </w:t>
      </w:r>
      <w:r>
        <w:rPr>
          <w:sz w:val="20"/>
        </w:rPr>
        <w:t>Для измерения жидких и тве</w:t>
      </w:r>
      <w:r>
        <w:rPr>
          <w:sz w:val="20"/>
        </w:rPr>
        <w:t>р</w:t>
      </w:r>
      <w:r>
        <w:rPr>
          <w:sz w:val="20"/>
        </w:rPr>
        <w:t>дых осадков, которые выпадают из облаков на горизонтальную п</w:t>
      </w:r>
      <w:r>
        <w:rPr>
          <w:sz w:val="20"/>
        </w:rPr>
        <w:t>о</w:t>
      </w:r>
      <w:r>
        <w:rPr>
          <w:sz w:val="20"/>
        </w:rPr>
        <w:t>верхность, наиболее широко применяются осадкомеры и дождем</w:t>
      </w:r>
      <w:r>
        <w:rPr>
          <w:sz w:val="20"/>
        </w:rPr>
        <w:t>е</w:t>
      </w:r>
      <w:r>
        <w:rPr>
          <w:sz w:val="20"/>
        </w:rPr>
        <w:t>ры.</w:t>
      </w:r>
    </w:p>
    <w:p w:rsidR="00CE6CC9" w:rsidRDefault="00CE6CC9" w:rsidP="00CE6CC9">
      <w:pPr>
        <w:shd w:val="clear" w:color="auto" w:fill="FFFFFF"/>
        <w:spacing w:line="216" w:lineRule="auto"/>
        <w:ind w:firstLine="284"/>
        <w:jc w:val="both"/>
        <w:rPr>
          <w:sz w:val="20"/>
        </w:rPr>
      </w:pPr>
      <w:r w:rsidRPr="00B70708">
        <w:rPr>
          <w:sz w:val="20"/>
        </w:rPr>
        <w:t>О</w:t>
      </w:r>
      <w:r>
        <w:rPr>
          <w:sz w:val="20"/>
        </w:rPr>
        <w:t xml:space="preserve"> </w:t>
      </w:r>
      <w:r w:rsidRPr="00B70708">
        <w:rPr>
          <w:sz w:val="20"/>
        </w:rPr>
        <w:t>с</w:t>
      </w:r>
      <w:r>
        <w:rPr>
          <w:sz w:val="20"/>
        </w:rPr>
        <w:t xml:space="preserve"> </w:t>
      </w:r>
      <w:r w:rsidRPr="00B70708">
        <w:rPr>
          <w:sz w:val="20"/>
        </w:rPr>
        <w:t>а</w:t>
      </w:r>
      <w:r>
        <w:rPr>
          <w:sz w:val="20"/>
        </w:rPr>
        <w:t xml:space="preserve"> </w:t>
      </w:r>
      <w:r w:rsidRPr="00B70708">
        <w:rPr>
          <w:sz w:val="20"/>
        </w:rPr>
        <w:t>д</w:t>
      </w:r>
      <w:r>
        <w:rPr>
          <w:sz w:val="20"/>
        </w:rPr>
        <w:t xml:space="preserve"> </w:t>
      </w:r>
      <w:r w:rsidRPr="00B70708">
        <w:rPr>
          <w:sz w:val="20"/>
        </w:rPr>
        <w:t>к</w:t>
      </w:r>
      <w:r>
        <w:rPr>
          <w:sz w:val="20"/>
        </w:rPr>
        <w:t xml:space="preserve"> </w:t>
      </w:r>
      <w:r w:rsidRPr="00B70708">
        <w:rPr>
          <w:sz w:val="20"/>
        </w:rPr>
        <w:t>о</w:t>
      </w:r>
      <w:r>
        <w:rPr>
          <w:sz w:val="20"/>
        </w:rPr>
        <w:t xml:space="preserve"> </w:t>
      </w:r>
      <w:r w:rsidRPr="00B70708">
        <w:rPr>
          <w:sz w:val="20"/>
        </w:rPr>
        <w:t>м</w:t>
      </w:r>
      <w:r>
        <w:rPr>
          <w:sz w:val="20"/>
        </w:rPr>
        <w:t xml:space="preserve"> </w:t>
      </w:r>
      <w:r w:rsidRPr="00B70708">
        <w:rPr>
          <w:sz w:val="20"/>
        </w:rPr>
        <w:t>е</w:t>
      </w:r>
      <w:r>
        <w:rPr>
          <w:sz w:val="20"/>
        </w:rPr>
        <w:t xml:space="preserve"> </w:t>
      </w:r>
      <w:r w:rsidRPr="00B70708">
        <w:rPr>
          <w:sz w:val="20"/>
        </w:rPr>
        <w:t xml:space="preserve">р </w:t>
      </w:r>
      <w:r>
        <w:rPr>
          <w:sz w:val="20"/>
        </w:rPr>
        <w:t xml:space="preserve"> </w:t>
      </w:r>
      <w:r w:rsidRPr="00B70708">
        <w:rPr>
          <w:sz w:val="20"/>
        </w:rPr>
        <w:t>Т</w:t>
      </w:r>
      <w:r>
        <w:rPr>
          <w:sz w:val="20"/>
        </w:rPr>
        <w:t xml:space="preserve"> </w:t>
      </w:r>
      <w:r w:rsidRPr="00B70708">
        <w:rPr>
          <w:sz w:val="20"/>
        </w:rPr>
        <w:t>р</w:t>
      </w:r>
      <w:r>
        <w:rPr>
          <w:sz w:val="20"/>
        </w:rPr>
        <w:t xml:space="preserve"> </w:t>
      </w:r>
      <w:r w:rsidRPr="00B70708">
        <w:rPr>
          <w:sz w:val="20"/>
        </w:rPr>
        <w:t>е</w:t>
      </w:r>
      <w:r>
        <w:rPr>
          <w:sz w:val="20"/>
        </w:rPr>
        <w:t xml:space="preserve"> </w:t>
      </w:r>
      <w:r w:rsidRPr="00B70708">
        <w:rPr>
          <w:sz w:val="20"/>
        </w:rPr>
        <w:t>т</w:t>
      </w:r>
      <w:r>
        <w:rPr>
          <w:sz w:val="20"/>
        </w:rPr>
        <w:t xml:space="preserve"> </w:t>
      </w:r>
      <w:r w:rsidRPr="00B70708">
        <w:rPr>
          <w:sz w:val="20"/>
        </w:rPr>
        <w:t>ь</w:t>
      </w:r>
      <w:r>
        <w:rPr>
          <w:sz w:val="20"/>
        </w:rPr>
        <w:t xml:space="preserve"> </w:t>
      </w:r>
      <w:r w:rsidRPr="00B70708">
        <w:rPr>
          <w:sz w:val="20"/>
        </w:rPr>
        <w:t>я</w:t>
      </w:r>
      <w:r>
        <w:rPr>
          <w:sz w:val="20"/>
        </w:rPr>
        <w:t xml:space="preserve"> </w:t>
      </w:r>
      <w:r w:rsidRPr="00B70708">
        <w:rPr>
          <w:sz w:val="20"/>
        </w:rPr>
        <w:t>к</w:t>
      </w:r>
      <w:r>
        <w:rPr>
          <w:sz w:val="20"/>
        </w:rPr>
        <w:t xml:space="preserve"> </w:t>
      </w:r>
      <w:r w:rsidRPr="00B70708">
        <w:rPr>
          <w:sz w:val="20"/>
        </w:rPr>
        <w:t>о</w:t>
      </w:r>
      <w:r>
        <w:rPr>
          <w:sz w:val="20"/>
        </w:rPr>
        <w:t xml:space="preserve"> </w:t>
      </w:r>
      <w:r w:rsidRPr="00B70708">
        <w:rPr>
          <w:sz w:val="20"/>
        </w:rPr>
        <w:t>в</w:t>
      </w:r>
      <w:r>
        <w:rPr>
          <w:sz w:val="20"/>
        </w:rPr>
        <w:t xml:space="preserve"> </w:t>
      </w:r>
      <w:r w:rsidRPr="00B70708">
        <w:rPr>
          <w:sz w:val="20"/>
        </w:rPr>
        <w:t>а</w:t>
      </w:r>
      <w:r>
        <w:rPr>
          <w:sz w:val="20"/>
        </w:rPr>
        <w:t xml:space="preserve"> (рис. 18.10) применяется для и</w:t>
      </w:r>
      <w:r>
        <w:rPr>
          <w:sz w:val="20"/>
        </w:rPr>
        <w:t>з</w:t>
      </w:r>
      <w:r>
        <w:rPr>
          <w:sz w:val="20"/>
        </w:rPr>
        <w:t>мерения количества осадков, выпадающих в жидком и твердом виде. Он является главным прибором для измерения осадков на метеорол</w:t>
      </w:r>
      <w:r>
        <w:rPr>
          <w:sz w:val="20"/>
        </w:rPr>
        <w:t>о</w:t>
      </w:r>
      <w:r>
        <w:rPr>
          <w:sz w:val="20"/>
        </w:rPr>
        <w:t>гических ста</w:t>
      </w:r>
      <w:r>
        <w:rPr>
          <w:sz w:val="20"/>
        </w:rPr>
        <w:t>н</w:t>
      </w:r>
      <w:r>
        <w:rPr>
          <w:sz w:val="20"/>
        </w:rPr>
        <w:t>циях.</w:t>
      </w:r>
    </w:p>
    <w:p w:rsidR="00CE6CC9" w:rsidRDefault="00CE6CC9" w:rsidP="00CE6CC9">
      <w:pPr>
        <w:shd w:val="clear" w:color="auto" w:fill="FFFFFF"/>
        <w:spacing w:line="216" w:lineRule="auto"/>
        <w:ind w:firstLine="284"/>
        <w:jc w:val="both"/>
        <w:rPr>
          <w:sz w:val="20"/>
        </w:rPr>
      </w:pPr>
      <w:r>
        <w:rPr>
          <w:sz w:val="20"/>
        </w:rPr>
        <w:t xml:space="preserve">В комплект осадкомера входят два цилиндрических ведра, крышка, ветровая защита и измерительный стакан. Ведро </w:t>
      </w:r>
      <w:r>
        <w:rPr>
          <w:i/>
          <w:sz w:val="20"/>
        </w:rPr>
        <w:t>3</w:t>
      </w:r>
      <w:r>
        <w:rPr>
          <w:sz w:val="20"/>
        </w:rPr>
        <w:t xml:space="preserve"> осадкомера им</w:t>
      </w:r>
      <w:r>
        <w:rPr>
          <w:sz w:val="20"/>
        </w:rPr>
        <w:t>е</w:t>
      </w:r>
      <w:r>
        <w:rPr>
          <w:sz w:val="20"/>
        </w:rPr>
        <w:t>ет приемную площадь 200 см</w:t>
      </w:r>
      <w:r>
        <w:rPr>
          <w:sz w:val="20"/>
          <w:vertAlign w:val="superscript"/>
        </w:rPr>
        <w:t>2</w:t>
      </w:r>
      <w:r>
        <w:rPr>
          <w:sz w:val="20"/>
        </w:rPr>
        <w:t xml:space="preserve"> и высоту 40,0 см. Внутри ведра впаяна диафрагма </w:t>
      </w:r>
      <w:r>
        <w:rPr>
          <w:i/>
          <w:sz w:val="20"/>
        </w:rPr>
        <w:t>2</w:t>
      </w:r>
      <w:r>
        <w:rPr>
          <w:sz w:val="20"/>
        </w:rPr>
        <w:t xml:space="preserve"> в виде усеченного конуса. Для уменьшения исп</w:t>
      </w:r>
      <w:r>
        <w:rPr>
          <w:sz w:val="20"/>
        </w:rPr>
        <w:t>а</w:t>
      </w:r>
      <w:r>
        <w:rPr>
          <w:sz w:val="20"/>
        </w:rPr>
        <w:t>рения из ведра в летнее время отверстие диафрагмы закрывается в</w:t>
      </w:r>
      <w:r>
        <w:rPr>
          <w:sz w:val="20"/>
        </w:rPr>
        <w:t>о</w:t>
      </w:r>
      <w:r>
        <w:rPr>
          <w:sz w:val="20"/>
        </w:rPr>
        <w:t xml:space="preserve">ронкой </w:t>
      </w:r>
      <w:r>
        <w:rPr>
          <w:i/>
          <w:sz w:val="20"/>
        </w:rPr>
        <w:t>1</w:t>
      </w:r>
      <w:r>
        <w:rPr>
          <w:sz w:val="20"/>
        </w:rPr>
        <w:t xml:space="preserve"> с маленьким отверстием для стока осадков. С внешней ст</w:t>
      </w:r>
      <w:r>
        <w:rPr>
          <w:sz w:val="20"/>
        </w:rPr>
        <w:t>о</w:t>
      </w:r>
      <w:r>
        <w:rPr>
          <w:sz w:val="20"/>
        </w:rPr>
        <w:t xml:space="preserve">роны ведра для слива собранных осадков припаян носик </w:t>
      </w:r>
      <w:r>
        <w:rPr>
          <w:i/>
          <w:sz w:val="20"/>
        </w:rPr>
        <w:t>5</w:t>
      </w:r>
      <w:r>
        <w:rPr>
          <w:sz w:val="20"/>
        </w:rPr>
        <w:t xml:space="preserve">, который закрывается колпачком </w:t>
      </w:r>
      <w:r>
        <w:rPr>
          <w:i/>
          <w:sz w:val="20"/>
        </w:rPr>
        <w:t>4</w:t>
      </w:r>
      <w:r>
        <w:rPr>
          <w:sz w:val="20"/>
        </w:rPr>
        <w:t xml:space="preserve"> с цепочкой. Крышка служит для того, чтобы закрывать ведро при переносе его с площадки и на время таяния снега в нем. Ведро осадкомера устанавливают в специальное приспособление, к</w:t>
      </w:r>
      <w:r>
        <w:rPr>
          <w:sz w:val="20"/>
        </w:rPr>
        <w:t>о</w:t>
      </w:r>
      <w:r>
        <w:rPr>
          <w:sz w:val="20"/>
        </w:rPr>
        <w:t xml:space="preserve">торое неподвижно крепится к металлической подставке </w:t>
      </w:r>
      <w:r>
        <w:rPr>
          <w:i/>
          <w:sz w:val="20"/>
        </w:rPr>
        <w:t>7</w:t>
      </w:r>
      <w:r>
        <w:rPr>
          <w:sz w:val="20"/>
        </w:rPr>
        <w:t>.</w:t>
      </w:r>
    </w:p>
    <w:p w:rsidR="00CE6CC9" w:rsidRDefault="00CE6CC9" w:rsidP="00CE6CC9">
      <w:pPr>
        <w:shd w:val="clear" w:color="auto" w:fill="FFFFFF"/>
        <w:spacing w:line="216" w:lineRule="auto"/>
        <w:ind w:firstLine="284"/>
        <w:jc w:val="both"/>
        <w:rPr>
          <w:sz w:val="20"/>
        </w:rPr>
      </w:pPr>
      <w:r>
        <w:rPr>
          <w:sz w:val="20"/>
        </w:rPr>
        <w:t xml:space="preserve">Ветровая защита </w:t>
      </w:r>
      <w:r>
        <w:rPr>
          <w:i/>
          <w:sz w:val="20"/>
        </w:rPr>
        <w:t>6</w:t>
      </w:r>
      <w:r>
        <w:rPr>
          <w:sz w:val="20"/>
        </w:rPr>
        <w:t xml:space="preserve"> состоит из </w:t>
      </w:r>
      <w:r>
        <w:rPr>
          <w:i/>
          <w:sz w:val="20"/>
        </w:rPr>
        <w:t>16</w:t>
      </w:r>
      <w:r>
        <w:rPr>
          <w:sz w:val="20"/>
        </w:rPr>
        <w:t xml:space="preserve"> трапецеидальных изогнутых пл</w:t>
      </w:r>
      <w:r>
        <w:rPr>
          <w:sz w:val="20"/>
        </w:rPr>
        <w:t>а</w:t>
      </w:r>
      <w:r>
        <w:rPr>
          <w:sz w:val="20"/>
        </w:rPr>
        <w:t>нок. Крепятся они между собой вверху и внизу кольцевым прутом на одинаковом расстоянии друг от друга. Верхние концы планок находя</w:t>
      </w:r>
      <w:r>
        <w:rPr>
          <w:sz w:val="20"/>
        </w:rPr>
        <w:t>т</w:t>
      </w:r>
      <w:r>
        <w:rPr>
          <w:sz w:val="20"/>
        </w:rPr>
        <w:t>ся на одной высоте с верхним краем ведра.</w:t>
      </w:r>
    </w:p>
    <w:p w:rsidR="004F64E0" w:rsidRDefault="00CE6CC9" w:rsidP="004F64E0">
      <w:pPr>
        <w:shd w:val="clear" w:color="auto" w:fill="FFFFFF"/>
        <w:spacing w:line="216" w:lineRule="auto"/>
        <w:jc w:val="both"/>
        <w:rPr>
          <w:sz w:val="20"/>
        </w:rPr>
      </w:pPr>
      <w:r>
        <w:rPr>
          <w:sz w:val="20"/>
        </w:rPr>
        <w:t xml:space="preserve">Собранные осадки выливают в измерительный стакан </w:t>
      </w:r>
      <w:r>
        <w:rPr>
          <w:i/>
          <w:sz w:val="20"/>
        </w:rPr>
        <w:t>9</w:t>
      </w:r>
      <w:r>
        <w:rPr>
          <w:sz w:val="20"/>
        </w:rPr>
        <w:t>, который представляет собой мензурку со 100 делениями. Одно деление по об</w:t>
      </w:r>
      <w:r>
        <w:rPr>
          <w:sz w:val="20"/>
        </w:rPr>
        <w:t>ъ</w:t>
      </w:r>
      <w:r>
        <w:rPr>
          <w:sz w:val="20"/>
        </w:rPr>
        <w:t>е</w:t>
      </w:r>
      <w:r w:rsidR="004F64E0">
        <w:rPr>
          <w:sz w:val="20"/>
        </w:rPr>
        <w:t>му равно 2 см</w:t>
      </w:r>
      <w:r w:rsidR="004F64E0">
        <w:rPr>
          <w:sz w:val="20"/>
          <w:vertAlign w:val="superscript"/>
        </w:rPr>
        <w:t>3</w:t>
      </w:r>
      <w:r w:rsidR="004F64E0">
        <w:rPr>
          <w:sz w:val="20"/>
        </w:rPr>
        <w:t>, которое при площади сечения приемной части ве</w:t>
      </w:r>
      <w:r w:rsidR="004F64E0">
        <w:rPr>
          <w:sz w:val="20"/>
        </w:rPr>
        <w:t>д</w:t>
      </w:r>
      <w:r w:rsidR="004F64E0">
        <w:rPr>
          <w:sz w:val="20"/>
        </w:rPr>
        <w:t>ра 200 см</w:t>
      </w:r>
      <w:r w:rsidR="004F64E0">
        <w:rPr>
          <w:sz w:val="20"/>
          <w:vertAlign w:val="superscript"/>
        </w:rPr>
        <w:t>2</w:t>
      </w:r>
      <w:r w:rsidR="004F64E0">
        <w:rPr>
          <w:sz w:val="20"/>
        </w:rPr>
        <w:t xml:space="preserve"> соответствует 0,1 мм слоя осадков.</w:t>
      </w:r>
    </w:p>
    <w:p w:rsidR="004F64E0" w:rsidRPr="00D34799" w:rsidRDefault="004F64E0" w:rsidP="004F64E0">
      <w:pPr>
        <w:shd w:val="clear" w:color="auto" w:fill="FFFFFF"/>
        <w:spacing w:line="216" w:lineRule="auto"/>
        <w:ind w:firstLine="284"/>
        <w:jc w:val="both"/>
        <w:rPr>
          <w:sz w:val="20"/>
        </w:rPr>
      </w:pPr>
      <w:r>
        <w:rPr>
          <w:sz w:val="20"/>
        </w:rPr>
        <w:t xml:space="preserve">Осадкомер устанавливают на металлической подставке </w:t>
      </w:r>
      <w:r w:rsidRPr="00D34799">
        <w:rPr>
          <w:sz w:val="20"/>
        </w:rPr>
        <w:t>7</w:t>
      </w:r>
      <w:r>
        <w:rPr>
          <w:sz w:val="20"/>
        </w:rPr>
        <w:t xml:space="preserve"> </w:t>
      </w:r>
      <w:r w:rsidRPr="00D34799">
        <w:rPr>
          <w:sz w:val="20"/>
        </w:rPr>
        <w:t>с</w:t>
      </w:r>
      <w:r>
        <w:rPr>
          <w:sz w:val="20"/>
        </w:rPr>
        <w:t xml:space="preserve"> таким расчетом, чтобы приемная поверхность осадкомера находилась на в</w:t>
      </w:r>
      <w:r>
        <w:rPr>
          <w:sz w:val="20"/>
        </w:rPr>
        <w:t>ы</w:t>
      </w:r>
      <w:r>
        <w:rPr>
          <w:sz w:val="20"/>
        </w:rPr>
        <w:t xml:space="preserve">соте 2 м. Рядом располагается переносная лестница </w:t>
      </w:r>
      <w:r>
        <w:rPr>
          <w:i/>
          <w:sz w:val="20"/>
        </w:rPr>
        <w:t>8</w:t>
      </w:r>
      <w:r>
        <w:rPr>
          <w:sz w:val="20"/>
        </w:rPr>
        <w:t>.</w:t>
      </w:r>
    </w:p>
    <w:p w:rsidR="00CE6CC9" w:rsidRDefault="004F64E0" w:rsidP="00CE6CC9">
      <w:pPr>
        <w:shd w:val="clear" w:color="auto" w:fill="FFFFFF"/>
        <w:spacing w:line="216" w:lineRule="auto"/>
        <w:ind w:right="-35" w:firstLine="284"/>
        <w:jc w:val="both"/>
        <w:rPr>
          <w:sz w:val="20"/>
        </w:rPr>
      </w:pPr>
      <w:r>
        <w:rPr>
          <w:sz w:val="20"/>
        </w:rPr>
        <w:lastRenderedPageBreak/>
        <w:t>Измерение количества осадков проводят 4 раза в сутки. В срок н</w:t>
      </w:r>
      <w:r>
        <w:rPr>
          <w:sz w:val="20"/>
        </w:rPr>
        <w:t>а</w:t>
      </w:r>
      <w:r>
        <w:rPr>
          <w:sz w:val="20"/>
        </w:rPr>
        <w:t>блюдений производят смену ведер.</w:t>
      </w:r>
    </w:p>
    <w:p w:rsidR="00CE6CC9" w:rsidRDefault="00CE6CC9" w:rsidP="00CE6CC9">
      <w:pPr>
        <w:shd w:val="clear" w:color="auto" w:fill="FFFFFF"/>
        <w:spacing w:line="216" w:lineRule="auto"/>
        <w:ind w:firstLine="284"/>
        <w:jc w:val="both"/>
        <w:rPr>
          <w:sz w:val="20"/>
        </w:rPr>
      </w:pPr>
    </w:p>
    <w:p w:rsidR="004F64E0" w:rsidRDefault="004F64E0"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r>
        <w:pict>
          <v:shape id="_x0000_i1304" type="#_x0000_t75" style="width:238.5pt;height:210pt">
            <v:imagedata r:id="rId455" o:title=""/>
          </v:shape>
        </w:pict>
      </w:r>
    </w:p>
    <w:p w:rsidR="00213A50" w:rsidRDefault="00CE6CC9" w:rsidP="00E47059">
      <w:pPr>
        <w:shd w:val="clear" w:color="auto" w:fill="FFFFFF"/>
        <w:spacing w:line="216" w:lineRule="auto"/>
        <w:jc w:val="center"/>
        <w:rPr>
          <w:sz w:val="16"/>
        </w:rPr>
      </w:pPr>
      <w:r>
        <w:rPr>
          <w:sz w:val="16"/>
        </w:rPr>
        <w:t>Р</w:t>
      </w:r>
      <w:r w:rsidR="00E47059">
        <w:rPr>
          <w:sz w:val="16"/>
        </w:rPr>
        <w:t xml:space="preserve">ис. 18.10. Осадкомер Третьякова: 1 – воронка; 2 – диафрагма; </w:t>
      </w:r>
    </w:p>
    <w:p w:rsidR="00213A50" w:rsidRDefault="007E5B45" w:rsidP="00E47059">
      <w:pPr>
        <w:shd w:val="clear" w:color="auto" w:fill="FFFFFF"/>
        <w:spacing w:line="216" w:lineRule="auto"/>
        <w:jc w:val="center"/>
        <w:rPr>
          <w:sz w:val="16"/>
        </w:rPr>
      </w:pPr>
      <w:r>
        <w:rPr>
          <w:sz w:val="16"/>
        </w:rPr>
        <w:t>3 – ведро; 4 – колпачок; 5 – но</w:t>
      </w:r>
      <w:r w:rsidR="00E47059">
        <w:rPr>
          <w:sz w:val="16"/>
        </w:rPr>
        <w:t>сик; 6 – ветровая защита;</w:t>
      </w:r>
      <w:r w:rsidR="00213A50">
        <w:rPr>
          <w:sz w:val="16"/>
        </w:rPr>
        <w:t xml:space="preserve"> </w:t>
      </w:r>
    </w:p>
    <w:p w:rsidR="00CE6CC9" w:rsidRDefault="00213A50" w:rsidP="00E47059">
      <w:pPr>
        <w:shd w:val="clear" w:color="auto" w:fill="FFFFFF"/>
        <w:spacing w:line="216" w:lineRule="auto"/>
        <w:jc w:val="center"/>
        <w:rPr>
          <w:sz w:val="16"/>
        </w:rPr>
      </w:pPr>
      <w:r>
        <w:rPr>
          <w:sz w:val="16"/>
        </w:rPr>
        <w:t>7 – подставка; 8 – лестница; 9 – стакан</w:t>
      </w:r>
    </w:p>
    <w:p w:rsidR="00CE6CC9" w:rsidRDefault="00CE6CC9" w:rsidP="00CE6CC9">
      <w:pPr>
        <w:shd w:val="clear" w:color="auto" w:fill="FFFFFF"/>
        <w:spacing w:line="216" w:lineRule="auto"/>
        <w:ind w:firstLine="284"/>
        <w:jc w:val="center"/>
        <w:rPr>
          <w:sz w:val="20"/>
        </w:rPr>
      </w:pPr>
    </w:p>
    <w:p w:rsidR="00CE6CC9" w:rsidRDefault="00CE6CC9" w:rsidP="00CE6CC9">
      <w:pPr>
        <w:shd w:val="clear" w:color="auto" w:fill="FFFFFF"/>
        <w:spacing w:line="216" w:lineRule="auto"/>
        <w:ind w:firstLine="284"/>
        <w:jc w:val="both"/>
        <w:rPr>
          <w:sz w:val="20"/>
        </w:rPr>
      </w:pPr>
      <w:r>
        <w:rPr>
          <w:sz w:val="20"/>
        </w:rPr>
        <w:t>Ведро, закрытое крышкой, в</w:t>
      </w:r>
      <w:r>
        <w:rPr>
          <w:sz w:val="20"/>
        </w:rPr>
        <w:t>ы</w:t>
      </w:r>
      <w:r>
        <w:rPr>
          <w:sz w:val="20"/>
        </w:rPr>
        <w:t xml:space="preserve">носят из помещения и устанавливают в кольцевую оправу, а снятое ведро закрывают крышкой и переносят в помещение. Содержащиеся в ведре осадки переливают через носик в измерительный стакан </w:t>
      </w:r>
      <w:r>
        <w:rPr>
          <w:i/>
          <w:sz w:val="20"/>
        </w:rPr>
        <w:t>9</w:t>
      </w:r>
      <w:r>
        <w:rPr>
          <w:sz w:val="20"/>
        </w:rPr>
        <w:t>. Если кол</w:t>
      </w:r>
      <w:r>
        <w:rPr>
          <w:sz w:val="20"/>
        </w:rPr>
        <w:t>и</w:t>
      </w:r>
      <w:r>
        <w:rPr>
          <w:sz w:val="20"/>
        </w:rPr>
        <w:t>чество осадков превышает емкость измерительного стакана, то измерения проводят по частям, результаты которых складывают. Измерение твердых осадков проводят после т</w:t>
      </w:r>
      <w:r>
        <w:rPr>
          <w:sz w:val="20"/>
        </w:rPr>
        <w:t>о</w:t>
      </w:r>
      <w:r>
        <w:rPr>
          <w:sz w:val="20"/>
        </w:rPr>
        <w:t>го, когда они полностью ра</w:t>
      </w:r>
      <w:r>
        <w:rPr>
          <w:sz w:val="20"/>
        </w:rPr>
        <w:t>с</w:t>
      </w:r>
      <w:r>
        <w:rPr>
          <w:sz w:val="20"/>
        </w:rPr>
        <w:t xml:space="preserve">тают. </w:t>
      </w:r>
    </w:p>
    <w:p w:rsidR="00CE6CC9" w:rsidRDefault="00CE6CC9" w:rsidP="00CE6CC9">
      <w:pPr>
        <w:shd w:val="clear" w:color="auto" w:fill="FFFFFF"/>
        <w:spacing w:line="216" w:lineRule="auto"/>
        <w:ind w:firstLine="284"/>
        <w:jc w:val="both"/>
        <w:rPr>
          <w:sz w:val="20"/>
        </w:rPr>
      </w:pPr>
      <w:r w:rsidRPr="00124D77">
        <w:rPr>
          <w:sz w:val="20"/>
        </w:rPr>
        <w:t>П</w:t>
      </w:r>
      <w:r>
        <w:rPr>
          <w:sz w:val="20"/>
        </w:rPr>
        <w:t xml:space="preserve"> </w:t>
      </w:r>
      <w:r w:rsidRPr="00124D77">
        <w:rPr>
          <w:sz w:val="20"/>
        </w:rPr>
        <w:t>л</w:t>
      </w:r>
      <w:r>
        <w:rPr>
          <w:sz w:val="20"/>
        </w:rPr>
        <w:t xml:space="preserve"> </w:t>
      </w:r>
      <w:r w:rsidRPr="00124D77">
        <w:rPr>
          <w:sz w:val="20"/>
        </w:rPr>
        <w:t>ю</w:t>
      </w:r>
      <w:r>
        <w:rPr>
          <w:sz w:val="20"/>
        </w:rPr>
        <w:t xml:space="preserve"> </w:t>
      </w:r>
      <w:r w:rsidRPr="00124D77">
        <w:rPr>
          <w:sz w:val="20"/>
        </w:rPr>
        <w:t>в</w:t>
      </w:r>
      <w:r>
        <w:rPr>
          <w:sz w:val="20"/>
        </w:rPr>
        <w:t xml:space="preserve"> </w:t>
      </w:r>
      <w:r w:rsidRPr="00124D77">
        <w:rPr>
          <w:sz w:val="20"/>
        </w:rPr>
        <w:t>и</w:t>
      </w:r>
      <w:r>
        <w:rPr>
          <w:sz w:val="20"/>
        </w:rPr>
        <w:t xml:space="preserve"> </w:t>
      </w:r>
      <w:r w:rsidRPr="00124D77">
        <w:rPr>
          <w:sz w:val="20"/>
        </w:rPr>
        <w:t>о</w:t>
      </w:r>
      <w:r>
        <w:rPr>
          <w:sz w:val="20"/>
        </w:rPr>
        <w:t xml:space="preserve"> </w:t>
      </w:r>
      <w:r w:rsidRPr="00124D77">
        <w:rPr>
          <w:sz w:val="20"/>
        </w:rPr>
        <w:t>г</w:t>
      </w:r>
      <w:r>
        <w:rPr>
          <w:sz w:val="20"/>
        </w:rPr>
        <w:t xml:space="preserve"> </w:t>
      </w:r>
      <w:r w:rsidRPr="00124D77">
        <w:rPr>
          <w:sz w:val="20"/>
        </w:rPr>
        <w:t>р</w:t>
      </w:r>
      <w:r>
        <w:rPr>
          <w:sz w:val="20"/>
        </w:rPr>
        <w:t xml:space="preserve"> </w:t>
      </w:r>
      <w:r w:rsidRPr="00124D77">
        <w:rPr>
          <w:sz w:val="20"/>
        </w:rPr>
        <w:t>а</w:t>
      </w:r>
      <w:r>
        <w:rPr>
          <w:sz w:val="20"/>
        </w:rPr>
        <w:t xml:space="preserve"> </w:t>
      </w:r>
      <w:r w:rsidRPr="00124D77">
        <w:rPr>
          <w:sz w:val="20"/>
        </w:rPr>
        <w:t>ф –</w:t>
      </w:r>
      <w:r>
        <w:rPr>
          <w:sz w:val="20"/>
        </w:rPr>
        <w:t xml:space="preserve"> самописец, предназначенный для непрерывной регистрации количества, интенсивности и продолжительности вып</w:t>
      </w:r>
      <w:r>
        <w:rPr>
          <w:sz w:val="20"/>
        </w:rPr>
        <w:t>а</w:t>
      </w:r>
      <w:r>
        <w:rPr>
          <w:sz w:val="20"/>
        </w:rPr>
        <w:t xml:space="preserve">дения жидких осадков (рис. 18.11). </w:t>
      </w:r>
    </w:p>
    <w:p w:rsidR="007E5B45" w:rsidRDefault="00CE6CC9" w:rsidP="007E5B45">
      <w:pPr>
        <w:shd w:val="clear" w:color="auto" w:fill="FFFFFF"/>
        <w:spacing w:line="216" w:lineRule="auto"/>
        <w:jc w:val="both"/>
        <w:rPr>
          <w:sz w:val="20"/>
        </w:rPr>
      </w:pPr>
      <w:r>
        <w:rPr>
          <w:sz w:val="20"/>
        </w:rPr>
        <w:t xml:space="preserve">Плювиограф состоит из цилиндрического сосуда </w:t>
      </w:r>
      <w:r>
        <w:rPr>
          <w:i/>
          <w:sz w:val="20"/>
        </w:rPr>
        <w:t>1</w:t>
      </w:r>
      <w:r>
        <w:rPr>
          <w:sz w:val="20"/>
        </w:rPr>
        <w:t xml:space="preserve"> с приемной площ</w:t>
      </w:r>
      <w:r>
        <w:rPr>
          <w:sz w:val="20"/>
        </w:rPr>
        <w:t>а</w:t>
      </w:r>
      <w:r>
        <w:rPr>
          <w:sz w:val="20"/>
        </w:rPr>
        <w:t>дью 500 см</w:t>
      </w:r>
      <w:r>
        <w:rPr>
          <w:sz w:val="20"/>
          <w:vertAlign w:val="superscript"/>
        </w:rPr>
        <w:t>2</w:t>
      </w:r>
      <w:r>
        <w:rPr>
          <w:sz w:val="20"/>
        </w:rPr>
        <w:t>. В нижней части сосуд переходит в конус, заканчива</w:t>
      </w:r>
      <w:r>
        <w:rPr>
          <w:sz w:val="20"/>
        </w:rPr>
        <w:t>ю</w:t>
      </w:r>
      <w:r>
        <w:rPr>
          <w:sz w:val="20"/>
        </w:rPr>
        <w:t xml:space="preserve">щийся сливной трубкой, которая вставляется в воронку трубки </w:t>
      </w:r>
      <w:r>
        <w:rPr>
          <w:i/>
          <w:sz w:val="20"/>
        </w:rPr>
        <w:t>2</w:t>
      </w:r>
      <w:r>
        <w:rPr>
          <w:sz w:val="20"/>
        </w:rPr>
        <w:t>, ид</w:t>
      </w:r>
      <w:r>
        <w:rPr>
          <w:sz w:val="20"/>
        </w:rPr>
        <w:t>у</w:t>
      </w:r>
      <w:r>
        <w:rPr>
          <w:sz w:val="20"/>
        </w:rPr>
        <w:t xml:space="preserve">щей от поплавковой камеры </w:t>
      </w:r>
      <w:r>
        <w:rPr>
          <w:i/>
          <w:sz w:val="20"/>
        </w:rPr>
        <w:t>3</w:t>
      </w:r>
      <w:r>
        <w:rPr>
          <w:sz w:val="20"/>
        </w:rPr>
        <w:t>. Осадки через приемное ведро поступ</w:t>
      </w:r>
      <w:r>
        <w:rPr>
          <w:sz w:val="20"/>
        </w:rPr>
        <w:t>а</w:t>
      </w:r>
      <w:r>
        <w:rPr>
          <w:sz w:val="20"/>
        </w:rPr>
        <w:t>ют в поплавковую камеру, внутри которой находится полый металл</w:t>
      </w:r>
      <w:r>
        <w:rPr>
          <w:sz w:val="20"/>
        </w:rPr>
        <w:t>и</w:t>
      </w:r>
      <w:r>
        <w:rPr>
          <w:sz w:val="20"/>
        </w:rPr>
        <w:t xml:space="preserve">ческий поплавок </w:t>
      </w:r>
      <w:r>
        <w:rPr>
          <w:i/>
          <w:sz w:val="20"/>
        </w:rPr>
        <w:t>4</w:t>
      </w:r>
      <w:r>
        <w:rPr>
          <w:sz w:val="20"/>
        </w:rPr>
        <w:t xml:space="preserve"> со стержнем </w:t>
      </w:r>
      <w:r>
        <w:rPr>
          <w:i/>
          <w:sz w:val="20"/>
        </w:rPr>
        <w:t>5</w:t>
      </w:r>
      <w:r>
        <w:rPr>
          <w:sz w:val="20"/>
        </w:rPr>
        <w:t xml:space="preserve"> и стрелкой </w:t>
      </w:r>
      <w:r>
        <w:rPr>
          <w:i/>
          <w:sz w:val="20"/>
        </w:rPr>
        <w:t>6</w:t>
      </w:r>
      <w:r>
        <w:rPr>
          <w:sz w:val="20"/>
        </w:rPr>
        <w:t xml:space="preserve">, заканчивающейся </w:t>
      </w:r>
      <w:r w:rsidR="007E5B45">
        <w:rPr>
          <w:sz w:val="20"/>
        </w:rPr>
        <w:t>п</w:t>
      </w:r>
      <w:r w:rsidR="007E5B45">
        <w:rPr>
          <w:sz w:val="20"/>
        </w:rPr>
        <w:t>е</w:t>
      </w:r>
      <w:r w:rsidR="007E5B45">
        <w:rPr>
          <w:sz w:val="20"/>
        </w:rPr>
        <w:t xml:space="preserve">ром. Рядом с поплавковой камерой укреплен барабан </w:t>
      </w:r>
      <w:r w:rsidR="007E5B45">
        <w:rPr>
          <w:i/>
          <w:sz w:val="20"/>
        </w:rPr>
        <w:t>9</w:t>
      </w:r>
      <w:r w:rsidR="007E5B45">
        <w:rPr>
          <w:sz w:val="20"/>
        </w:rPr>
        <w:t xml:space="preserve"> с часовым м</w:t>
      </w:r>
      <w:r w:rsidR="007E5B45">
        <w:rPr>
          <w:sz w:val="20"/>
        </w:rPr>
        <w:t>е</w:t>
      </w:r>
      <w:r w:rsidR="007E5B45">
        <w:rPr>
          <w:sz w:val="20"/>
        </w:rPr>
        <w:t>ханизмом. На барабан надевается бумажная лента. Гор</w:t>
      </w:r>
      <w:r w:rsidR="007E5B45">
        <w:rPr>
          <w:sz w:val="20"/>
        </w:rPr>
        <w:t>и</w:t>
      </w:r>
      <w:r w:rsidR="007E5B45">
        <w:rPr>
          <w:sz w:val="20"/>
        </w:rPr>
        <w:t xml:space="preserve">зонтальные </w:t>
      </w:r>
      <w:r w:rsidR="007E5B45">
        <w:rPr>
          <w:sz w:val="20"/>
        </w:rPr>
        <w:lastRenderedPageBreak/>
        <w:t>линии на ней соответствуют количеству осадков, а вертикальные – времени.  Одно горизонтальное деление равно  0,1 мм оса</w:t>
      </w:r>
      <w:r w:rsidR="007E5B45">
        <w:rPr>
          <w:sz w:val="20"/>
        </w:rPr>
        <w:t>д</w:t>
      </w:r>
      <w:r w:rsidR="007E5B45">
        <w:rPr>
          <w:sz w:val="20"/>
        </w:rPr>
        <w:t xml:space="preserve">ков,  а одно </w:t>
      </w:r>
    </w:p>
    <w:p w:rsidR="00CE6CC9" w:rsidRDefault="00CE6CC9" w:rsidP="00CE6CC9">
      <w:pPr>
        <w:shd w:val="clear" w:color="auto" w:fill="FFFFFF"/>
        <w:spacing w:line="216" w:lineRule="auto"/>
        <w:ind w:firstLine="284"/>
        <w:jc w:val="center"/>
        <w:rPr>
          <w:sz w:val="20"/>
        </w:rPr>
      </w:pPr>
      <w:r>
        <w:rPr>
          <w:sz w:val="20"/>
        </w:rPr>
        <w:pict>
          <v:shape id="_x0000_i1305" type="#_x0000_t75" style="width:188.25pt;height:192.75pt">
            <v:imagedata r:id="rId456" o:title=""/>
          </v:shape>
        </w:pict>
      </w:r>
    </w:p>
    <w:p w:rsidR="00CE6CC9" w:rsidRDefault="00CE6CC9" w:rsidP="00CE6CC9">
      <w:pPr>
        <w:shd w:val="clear" w:color="auto" w:fill="FFFFFF"/>
        <w:spacing w:line="216" w:lineRule="auto"/>
        <w:ind w:firstLine="284"/>
        <w:jc w:val="center"/>
        <w:rPr>
          <w:sz w:val="20"/>
        </w:rPr>
      </w:pPr>
    </w:p>
    <w:p w:rsidR="004D6808" w:rsidRDefault="006A716C" w:rsidP="006A716C">
      <w:pPr>
        <w:shd w:val="clear" w:color="auto" w:fill="FFFFFF"/>
        <w:spacing w:line="216" w:lineRule="auto"/>
        <w:jc w:val="center"/>
        <w:rPr>
          <w:sz w:val="16"/>
        </w:rPr>
      </w:pPr>
      <w:r>
        <w:rPr>
          <w:sz w:val="16"/>
        </w:rPr>
        <w:t>Рис. 18.11. Плювиограф</w:t>
      </w:r>
      <w:r w:rsidR="007E5B45">
        <w:rPr>
          <w:sz w:val="16"/>
        </w:rPr>
        <w:t xml:space="preserve">: 1 – приемный сосуд; </w:t>
      </w:r>
    </w:p>
    <w:p w:rsidR="004D6808" w:rsidRDefault="007E5B45" w:rsidP="006A716C">
      <w:pPr>
        <w:shd w:val="clear" w:color="auto" w:fill="FFFFFF"/>
        <w:spacing w:line="216" w:lineRule="auto"/>
        <w:jc w:val="center"/>
        <w:rPr>
          <w:sz w:val="16"/>
        </w:rPr>
      </w:pPr>
      <w:r>
        <w:rPr>
          <w:sz w:val="16"/>
        </w:rPr>
        <w:t xml:space="preserve">2 – воронка; 3 – поплавковая камера; 4 – поплавок; </w:t>
      </w:r>
    </w:p>
    <w:p w:rsidR="004D6808" w:rsidRDefault="007E5B45" w:rsidP="006A716C">
      <w:pPr>
        <w:shd w:val="clear" w:color="auto" w:fill="FFFFFF"/>
        <w:spacing w:line="216" w:lineRule="auto"/>
        <w:jc w:val="center"/>
        <w:rPr>
          <w:sz w:val="16"/>
        </w:rPr>
      </w:pPr>
      <w:r>
        <w:rPr>
          <w:sz w:val="16"/>
        </w:rPr>
        <w:t xml:space="preserve">5 – стержень; 6 – стрелка; 7 – </w:t>
      </w:r>
      <w:r w:rsidR="00210066">
        <w:rPr>
          <w:sz w:val="16"/>
        </w:rPr>
        <w:t xml:space="preserve">носик; </w:t>
      </w:r>
      <w:r>
        <w:rPr>
          <w:sz w:val="16"/>
        </w:rPr>
        <w:t xml:space="preserve">8 – сифон; </w:t>
      </w:r>
    </w:p>
    <w:p w:rsidR="00CE6CC9" w:rsidRPr="007E5B45" w:rsidRDefault="007E5B45" w:rsidP="006A716C">
      <w:pPr>
        <w:shd w:val="clear" w:color="auto" w:fill="FFFFFF"/>
        <w:spacing w:line="216" w:lineRule="auto"/>
        <w:jc w:val="center"/>
        <w:rPr>
          <w:sz w:val="16"/>
        </w:rPr>
      </w:pPr>
      <w:r>
        <w:rPr>
          <w:sz w:val="16"/>
        </w:rPr>
        <w:t>9 – б</w:t>
      </w:r>
      <w:r>
        <w:rPr>
          <w:sz w:val="16"/>
        </w:rPr>
        <w:t>а</w:t>
      </w:r>
      <w:r>
        <w:rPr>
          <w:sz w:val="16"/>
        </w:rPr>
        <w:t>рабан; 10 – контрольный сосуд</w:t>
      </w:r>
    </w:p>
    <w:p w:rsidR="00CE6CC9" w:rsidRDefault="00CE6CC9" w:rsidP="00CE6CC9">
      <w:pPr>
        <w:shd w:val="clear" w:color="auto" w:fill="FFFFFF"/>
        <w:spacing w:line="216" w:lineRule="auto"/>
        <w:ind w:firstLine="284"/>
        <w:jc w:val="center"/>
        <w:rPr>
          <w:sz w:val="16"/>
        </w:rPr>
      </w:pPr>
    </w:p>
    <w:p w:rsidR="007E5B45" w:rsidRDefault="007E5B45" w:rsidP="007E5B45">
      <w:pPr>
        <w:shd w:val="clear" w:color="auto" w:fill="FFFFFF"/>
        <w:spacing w:line="216" w:lineRule="auto"/>
        <w:jc w:val="both"/>
        <w:rPr>
          <w:sz w:val="20"/>
        </w:rPr>
      </w:pPr>
      <w:r>
        <w:rPr>
          <w:sz w:val="20"/>
        </w:rPr>
        <w:t xml:space="preserve">вертикальное – 10 мин. В нижней части корпуса прибора помещается контрольный сосуд </w:t>
      </w:r>
      <w:r>
        <w:rPr>
          <w:i/>
          <w:sz w:val="20"/>
        </w:rPr>
        <w:t>10</w:t>
      </w:r>
      <w:r>
        <w:rPr>
          <w:sz w:val="20"/>
        </w:rPr>
        <w:t>, в который сливаются осадки из поплавковой камеры.</w:t>
      </w:r>
    </w:p>
    <w:p w:rsidR="00CE6CC9" w:rsidRDefault="00CE6CC9" w:rsidP="00CE6CC9">
      <w:pPr>
        <w:shd w:val="clear" w:color="auto" w:fill="FFFFFF"/>
        <w:spacing w:line="216" w:lineRule="auto"/>
        <w:ind w:firstLine="284"/>
        <w:jc w:val="both"/>
        <w:rPr>
          <w:sz w:val="20"/>
        </w:rPr>
      </w:pPr>
      <w:r>
        <w:rPr>
          <w:sz w:val="20"/>
        </w:rPr>
        <w:t xml:space="preserve">При выпадении осадков вода из приемного сосуда </w:t>
      </w:r>
      <w:r>
        <w:rPr>
          <w:i/>
          <w:sz w:val="20"/>
        </w:rPr>
        <w:t>1</w:t>
      </w:r>
      <w:r>
        <w:rPr>
          <w:sz w:val="20"/>
        </w:rPr>
        <w:t xml:space="preserve"> переливается в поплавковую камеру </w:t>
      </w:r>
      <w:r>
        <w:rPr>
          <w:i/>
          <w:sz w:val="20"/>
        </w:rPr>
        <w:t>3</w:t>
      </w:r>
      <w:r>
        <w:rPr>
          <w:sz w:val="20"/>
        </w:rPr>
        <w:t>. При этом поплавок, находящийся в камере, поднимается и перо чертит на ленте кривую линию, причем, чем и</w:t>
      </w:r>
      <w:r>
        <w:rPr>
          <w:sz w:val="20"/>
        </w:rPr>
        <w:t>н</w:t>
      </w:r>
      <w:r>
        <w:rPr>
          <w:sz w:val="20"/>
        </w:rPr>
        <w:t>тенсивнее осадки, тем круче подъем кривой. Как только осадки запо</w:t>
      </w:r>
      <w:r>
        <w:rPr>
          <w:sz w:val="20"/>
        </w:rPr>
        <w:t>л</w:t>
      </w:r>
      <w:r>
        <w:rPr>
          <w:sz w:val="20"/>
        </w:rPr>
        <w:t xml:space="preserve">нят поплавковую камеру (10 мм), начинает действовать сифон </w:t>
      </w:r>
      <w:r>
        <w:rPr>
          <w:i/>
          <w:sz w:val="20"/>
        </w:rPr>
        <w:t>8</w:t>
      </w:r>
      <w:r>
        <w:rPr>
          <w:sz w:val="20"/>
        </w:rPr>
        <w:t xml:space="preserve"> и вода из камеры автоматически выливается в контрольный сосуд </w:t>
      </w:r>
      <w:r>
        <w:rPr>
          <w:i/>
          <w:sz w:val="20"/>
        </w:rPr>
        <w:t>10</w:t>
      </w:r>
      <w:r>
        <w:rPr>
          <w:sz w:val="20"/>
        </w:rPr>
        <w:t>. При этом перо вычерчивает на ленте вертикальную прямую линию от верха до нулевого деления ленты. Если осадки продолжают выпадать, п</w:t>
      </w:r>
      <w:r>
        <w:rPr>
          <w:sz w:val="20"/>
        </w:rPr>
        <w:t>о</w:t>
      </w:r>
      <w:r>
        <w:rPr>
          <w:sz w:val="20"/>
        </w:rPr>
        <w:t>плавковая камера снова наполняется водой и перо поднимается вверх. Если осадки прекращаются, перо чертит на ленте горизонтальную л</w:t>
      </w:r>
      <w:r>
        <w:rPr>
          <w:sz w:val="20"/>
        </w:rPr>
        <w:t>и</w:t>
      </w:r>
      <w:r>
        <w:rPr>
          <w:sz w:val="20"/>
        </w:rPr>
        <w:t>нию.</w:t>
      </w:r>
    </w:p>
    <w:p w:rsidR="00CE6CC9" w:rsidRDefault="00CE6CC9" w:rsidP="00CE6CC9">
      <w:pPr>
        <w:shd w:val="clear" w:color="auto" w:fill="FFFFFF"/>
        <w:spacing w:line="216" w:lineRule="auto"/>
        <w:ind w:firstLine="284"/>
        <w:jc w:val="both"/>
        <w:rPr>
          <w:sz w:val="20"/>
        </w:rPr>
      </w:pPr>
      <w:r>
        <w:rPr>
          <w:sz w:val="20"/>
        </w:rPr>
        <w:t>В холодное время при отрицательных температурах плювиограф не используют, так как вода в сосуде может замерзнуть и повредить пр</w:t>
      </w:r>
      <w:r>
        <w:rPr>
          <w:sz w:val="20"/>
        </w:rPr>
        <w:t>и</w:t>
      </w:r>
      <w:r>
        <w:rPr>
          <w:sz w:val="20"/>
        </w:rPr>
        <w:t>бор.</w:t>
      </w:r>
    </w:p>
    <w:p w:rsidR="00CE6CC9" w:rsidRDefault="00CE6CC9" w:rsidP="00CE6CC9">
      <w:pPr>
        <w:shd w:val="clear" w:color="auto" w:fill="FFFFFF"/>
        <w:spacing w:line="216" w:lineRule="auto"/>
        <w:ind w:firstLine="284"/>
        <w:jc w:val="both"/>
        <w:rPr>
          <w:sz w:val="20"/>
        </w:rPr>
      </w:pPr>
      <w:r>
        <w:rPr>
          <w:sz w:val="20"/>
        </w:rPr>
        <w:lastRenderedPageBreak/>
        <w:t>Прибор устанавливают горизонтально на открытой площадке на специальном столбе так, чтобы его верхняя часть была на высоте 2 м от поверхности почвы. Плювиограф укрепляется проволочными ра</w:t>
      </w:r>
      <w:r>
        <w:rPr>
          <w:sz w:val="20"/>
        </w:rPr>
        <w:t>с</w:t>
      </w:r>
      <w:r>
        <w:rPr>
          <w:sz w:val="20"/>
        </w:rPr>
        <w:t>тяжками.</w:t>
      </w:r>
    </w:p>
    <w:p w:rsidR="00CE6CC9" w:rsidRDefault="00CE6CC9" w:rsidP="00CE6CC9">
      <w:pPr>
        <w:shd w:val="clear" w:color="auto" w:fill="FFFFFF"/>
        <w:spacing w:line="216" w:lineRule="auto"/>
        <w:ind w:firstLine="284"/>
        <w:jc w:val="both"/>
        <w:rPr>
          <w:sz w:val="20"/>
        </w:rPr>
      </w:pPr>
      <w:r>
        <w:rPr>
          <w:sz w:val="20"/>
        </w:rPr>
        <w:t>Обработка ленты плювиографа (плювиограммы) заключается в следующем. По записи на ленте отмечают время начала и конца до</w:t>
      </w:r>
      <w:r>
        <w:rPr>
          <w:sz w:val="20"/>
        </w:rPr>
        <w:t>ж</w:t>
      </w:r>
      <w:r>
        <w:rPr>
          <w:sz w:val="20"/>
        </w:rPr>
        <w:t>дя, записывают количество осадков, выпавших за каждый час, вычи</w:t>
      </w:r>
      <w:r>
        <w:rPr>
          <w:sz w:val="20"/>
        </w:rPr>
        <w:t>с</w:t>
      </w:r>
      <w:r>
        <w:rPr>
          <w:sz w:val="20"/>
        </w:rPr>
        <w:t>ляют общую сумму осадков за 24 ч и определяют интенсивность до</w:t>
      </w:r>
      <w:r>
        <w:rPr>
          <w:sz w:val="20"/>
        </w:rPr>
        <w:t>ж</w:t>
      </w:r>
      <w:r>
        <w:rPr>
          <w:sz w:val="20"/>
        </w:rPr>
        <w:t>дя в 1 мин. Интенсивность дождя рассчитывают по 10-минутным и</w:t>
      </w:r>
      <w:r>
        <w:rPr>
          <w:sz w:val="20"/>
        </w:rPr>
        <w:t>н</w:t>
      </w:r>
      <w:r>
        <w:rPr>
          <w:sz w:val="20"/>
        </w:rPr>
        <w:t>тервалам.</w:t>
      </w:r>
    </w:p>
    <w:p w:rsidR="00CE6CC9" w:rsidRDefault="00CE6CC9" w:rsidP="00CE6CC9">
      <w:pPr>
        <w:shd w:val="clear" w:color="auto" w:fill="FFFFFF"/>
        <w:spacing w:line="216" w:lineRule="auto"/>
        <w:ind w:firstLine="284"/>
        <w:jc w:val="both"/>
        <w:rPr>
          <w:sz w:val="20"/>
        </w:rPr>
      </w:pPr>
      <w:r w:rsidRPr="00124D77">
        <w:rPr>
          <w:sz w:val="20"/>
        </w:rPr>
        <w:t>В</w:t>
      </w:r>
      <w:r>
        <w:rPr>
          <w:sz w:val="20"/>
        </w:rPr>
        <w:t xml:space="preserve"> </w:t>
      </w:r>
      <w:r w:rsidRPr="00124D77">
        <w:rPr>
          <w:sz w:val="20"/>
        </w:rPr>
        <w:t>е</w:t>
      </w:r>
      <w:r>
        <w:rPr>
          <w:sz w:val="20"/>
        </w:rPr>
        <w:t xml:space="preserve"> </w:t>
      </w:r>
      <w:r w:rsidRPr="00124D77">
        <w:rPr>
          <w:sz w:val="20"/>
        </w:rPr>
        <w:t>с</w:t>
      </w:r>
      <w:r>
        <w:rPr>
          <w:sz w:val="20"/>
        </w:rPr>
        <w:t xml:space="preserve"> </w:t>
      </w:r>
      <w:r w:rsidRPr="00124D77">
        <w:rPr>
          <w:sz w:val="20"/>
        </w:rPr>
        <w:t>о</w:t>
      </w:r>
      <w:r>
        <w:rPr>
          <w:sz w:val="20"/>
        </w:rPr>
        <w:t xml:space="preserve"> </w:t>
      </w:r>
      <w:r w:rsidRPr="00124D77">
        <w:rPr>
          <w:sz w:val="20"/>
        </w:rPr>
        <w:t>в</w:t>
      </w:r>
      <w:r>
        <w:rPr>
          <w:sz w:val="20"/>
        </w:rPr>
        <w:t xml:space="preserve"> </w:t>
      </w:r>
      <w:r w:rsidRPr="00124D77">
        <w:rPr>
          <w:sz w:val="20"/>
        </w:rPr>
        <w:t>о</w:t>
      </w:r>
      <w:r>
        <w:rPr>
          <w:sz w:val="20"/>
        </w:rPr>
        <w:t xml:space="preserve"> </w:t>
      </w:r>
      <w:r w:rsidRPr="00124D77">
        <w:rPr>
          <w:sz w:val="20"/>
        </w:rPr>
        <w:t>й</w:t>
      </w:r>
      <w:r>
        <w:rPr>
          <w:sz w:val="20"/>
        </w:rPr>
        <w:t xml:space="preserve"> </w:t>
      </w:r>
      <w:r w:rsidRPr="00124D77">
        <w:rPr>
          <w:sz w:val="20"/>
        </w:rPr>
        <w:t xml:space="preserve"> с</w:t>
      </w:r>
      <w:r>
        <w:rPr>
          <w:sz w:val="20"/>
        </w:rPr>
        <w:t xml:space="preserve"> </w:t>
      </w:r>
      <w:r w:rsidRPr="00124D77">
        <w:rPr>
          <w:sz w:val="20"/>
        </w:rPr>
        <w:t>н</w:t>
      </w:r>
      <w:r>
        <w:rPr>
          <w:sz w:val="20"/>
        </w:rPr>
        <w:t xml:space="preserve"> </w:t>
      </w:r>
      <w:r w:rsidRPr="00124D77">
        <w:rPr>
          <w:sz w:val="20"/>
        </w:rPr>
        <w:t>е</w:t>
      </w:r>
      <w:r>
        <w:rPr>
          <w:sz w:val="20"/>
        </w:rPr>
        <w:t xml:space="preserve"> </w:t>
      </w:r>
      <w:r w:rsidRPr="00124D77">
        <w:rPr>
          <w:sz w:val="20"/>
        </w:rPr>
        <w:t>г</w:t>
      </w:r>
      <w:r>
        <w:rPr>
          <w:sz w:val="20"/>
        </w:rPr>
        <w:t xml:space="preserve"> </w:t>
      </w:r>
      <w:r w:rsidRPr="00124D77">
        <w:rPr>
          <w:sz w:val="20"/>
        </w:rPr>
        <w:t>о</w:t>
      </w:r>
      <w:r>
        <w:rPr>
          <w:sz w:val="20"/>
        </w:rPr>
        <w:t xml:space="preserve"> </w:t>
      </w:r>
      <w:r w:rsidRPr="00124D77">
        <w:rPr>
          <w:sz w:val="20"/>
        </w:rPr>
        <w:t>м</w:t>
      </w:r>
      <w:r>
        <w:rPr>
          <w:sz w:val="20"/>
        </w:rPr>
        <w:t xml:space="preserve"> </w:t>
      </w:r>
      <w:r w:rsidRPr="00124D77">
        <w:rPr>
          <w:sz w:val="20"/>
        </w:rPr>
        <w:t>е</w:t>
      </w:r>
      <w:r>
        <w:rPr>
          <w:sz w:val="20"/>
        </w:rPr>
        <w:t xml:space="preserve"> </w:t>
      </w:r>
      <w:r w:rsidRPr="00124D77">
        <w:rPr>
          <w:sz w:val="20"/>
        </w:rPr>
        <w:t>р</w:t>
      </w:r>
      <w:r>
        <w:rPr>
          <w:sz w:val="20"/>
        </w:rPr>
        <w:t xml:space="preserve">  служит для определения плотности снежного покрова и запасов воды в снеге в полевых условиях. Весовой снегомер (рис. 18.12) состоит из металлического цилиндра </w:t>
      </w:r>
      <w:r>
        <w:rPr>
          <w:i/>
          <w:sz w:val="20"/>
        </w:rPr>
        <w:t>1</w:t>
      </w:r>
      <w:r>
        <w:rPr>
          <w:sz w:val="20"/>
        </w:rPr>
        <w:t xml:space="preserve"> и весов. Высота цилиндра </w:t>
      </w:r>
      <w:r w:rsidR="0010245F">
        <w:rPr>
          <w:sz w:val="20"/>
        </w:rPr>
        <w:t xml:space="preserve">составляет </w:t>
      </w:r>
      <w:r>
        <w:rPr>
          <w:sz w:val="20"/>
        </w:rPr>
        <w:t xml:space="preserve">60 см, площадь поперечного сечения </w:t>
      </w:r>
      <w:r w:rsidR="0010245F">
        <w:rPr>
          <w:sz w:val="20"/>
        </w:rPr>
        <w:t xml:space="preserve">– </w:t>
      </w:r>
      <w:r>
        <w:rPr>
          <w:sz w:val="20"/>
        </w:rPr>
        <w:t>50 см</w:t>
      </w:r>
      <w:r>
        <w:rPr>
          <w:sz w:val="20"/>
          <w:vertAlign w:val="superscript"/>
        </w:rPr>
        <w:t>2</w:t>
      </w:r>
      <w:r>
        <w:rPr>
          <w:sz w:val="20"/>
        </w:rPr>
        <w:t xml:space="preserve">. Один конец цилиндра плотно закрывается крышкой </w:t>
      </w:r>
      <w:r w:rsidRPr="00124D77">
        <w:rPr>
          <w:i/>
          <w:sz w:val="20"/>
        </w:rPr>
        <w:t>3</w:t>
      </w:r>
      <w:r>
        <w:rPr>
          <w:sz w:val="20"/>
        </w:rPr>
        <w:t>, а другой утолщен и заострен в виде пилы. На наружной стороне цилиндра нан</w:t>
      </w:r>
      <w:r>
        <w:rPr>
          <w:sz w:val="20"/>
        </w:rPr>
        <w:t>е</w:t>
      </w:r>
      <w:r>
        <w:rPr>
          <w:sz w:val="20"/>
        </w:rPr>
        <w:t xml:space="preserve">сены сантиметровые деления. Нулевое деление совпадает с открытым пилообразным концом цилиндра </w:t>
      </w:r>
      <w:r>
        <w:rPr>
          <w:i/>
          <w:sz w:val="20"/>
        </w:rPr>
        <w:t>2</w:t>
      </w:r>
      <w:r>
        <w:rPr>
          <w:sz w:val="20"/>
        </w:rPr>
        <w:t>. Вдоль цилиндра свободно перем</w:t>
      </w:r>
      <w:r>
        <w:rPr>
          <w:sz w:val="20"/>
        </w:rPr>
        <w:t>е</w:t>
      </w:r>
      <w:r>
        <w:rPr>
          <w:sz w:val="20"/>
        </w:rPr>
        <w:t xml:space="preserve">щается кольцо </w:t>
      </w:r>
      <w:r>
        <w:rPr>
          <w:i/>
          <w:sz w:val="20"/>
        </w:rPr>
        <w:t>4</w:t>
      </w:r>
      <w:r>
        <w:rPr>
          <w:sz w:val="20"/>
        </w:rPr>
        <w:t xml:space="preserve">, к которому прикреплена дужка </w:t>
      </w:r>
      <w:r>
        <w:rPr>
          <w:i/>
          <w:sz w:val="20"/>
        </w:rPr>
        <w:t>5</w:t>
      </w:r>
      <w:r>
        <w:rPr>
          <w:sz w:val="20"/>
        </w:rPr>
        <w:t xml:space="preserve"> для подвешивания ц</w:t>
      </w:r>
      <w:r>
        <w:rPr>
          <w:sz w:val="20"/>
        </w:rPr>
        <w:t>и</w:t>
      </w:r>
      <w:r>
        <w:rPr>
          <w:sz w:val="20"/>
        </w:rPr>
        <w:t>линдра к весам.</w:t>
      </w:r>
    </w:p>
    <w:p w:rsidR="00CE6CC9" w:rsidRDefault="00CE6CC9" w:rsidP="00CE6CC9">
      <w:pPr>
        <w:shd w:val="clear" w:color="auto" w:fill="FFFFFF"/>
        <w:spacing w:line="216" w:lineRule="auto"/>
        <w:ind w:firstLine="284"/>
        <w:jc w:val="center"/>
        <w:rPr>
          <w:sz w:val="20"/>
        </w:rPr>
      </w:pPr>
      <w:r>
        <w:rPr>
          <w:sz w:val="20"/>
        </w:rPr>
        <w:pict>
          <v:shape id="_x0000_i1306" type="#_x0000_t75" style="width:220.5pt;height:199.5pt">
            <v:imagedata r:id="rId457" o:title=""/>
          </v:shape>
        </w:pict>
      </w:r>
    </w:p>
    <w:p w:rsidR="00040237" w:rsidRDefault="0010245F" w:rsidP="0010245F">
      <w:pPr>
        <w:shd w:val="clear" w:color="auto" w:fill="FFFFFF"/>
        <w:spacing w:line="216" w:lineRule="auto"/>
        <w:jc w:val="center"/>
        <w:rPr>
          <w:sz w:val="16"/>
        </w:rPr>
      </w:pPr>
      <w:r>
        <w:rPr>
          <w:sz w:val="16"/>
        </w:rPr>
        <w:t>Рис. 18.12. Весовой снегомер:</w:t>
      </w:r>
      <w:r w:rsidR="00040237">
        <w:rPr>
          <w:sz w:val="16"/>
        </w:rPr>
        <w:t xml:space="preserve"> 1 –  цилиндр; 2 – пилообразный </w:t>
      </w:r>
    </w:p>
    <w:p w:rsidR="00040237" w:rsidRDefault="00040237" w:rsidP="0010245F">
      <w:pPr>
        <w:shd w:val="clear" w:color="auto" w:fill="FFFFFF"/>
        <w:spacing w:line="216" w:lineRule="auto"/>
        <w:jc w:val="center"/>
        <w:rPr>
          <w:sz w:val="16"/>
        </w:rPr>
      </w:pPr>
      <w:r>
        <w:rPr>
          <w:sz w:val="16"/>
        </w:rPr>
        <w:t xml:space="preserve"> конец цилиндра; 3 – крышка; 4 – кольцо; 5 – дужка; 6 – л</w:t>
      </w:r>
      <w:r>
        <w:rPr>
          <w:sz w:val="16"/>
        </w:rPr>
        <w:t>и</w:t>
      </w:r>
      <w:r>
        <w:rPr>
          <w:sz w:val="16"/>
        </w:rPr>
        <w:t xml:space="preserve">нейка; </w:t>
      </w:r>
    </w:p>
    <w:p w:rsidR="00CE6CC9" w:rsidRDefault="00040237" w:rsidP="0010245F">
      <w:pPr>
        <w:shd w:val="clear" w:color="auto" w:fill="FFFFFF"/>
        <w:spacing w:line="216" w:lineRule="auto"/>
        <w:jc w:val="center"/>
        <w:rPr>
          <w:sz w:val="20"/>
        </w:rPr>
      </w:pPr>
      <w:r>
        <w:rPr>
          <w:sz w:val="16"/>
        </w:rPr>
        <w:t>7 – стрелка; 8 – серьга; 9 – крючок; 10 – груз</w:t>
      </w:r>
    </w:p>
    <w:p w:rsidR="0010245F" w:rsidRDefault="0010245F"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r>
        <w:rPr>
          <w:sz w:val="20"/>
        </w:rPr>
        <w:lastRenderedPageBreak/>
        <w:t xml:space="preserve">Весы снегомера состоят из латунной линейки </w:t>
      </w:r>
      <w:r>
        <w:rPr>
          <w:i/>
          <w:sz w:val="20"/>
        </w:rPr>
        <w:t>6</w:t>
      </w:r>
      <w:r>
        <w:rPr>
          <w:sz w:val="20"/>
        </w:rPr>
        <w:t>, разделенной при</w:t>
      </w:r>
      <w:r>
        <w:rPr>
          <w:sz w:val="20"/>
        </w:rPr>
        <w:t>з</w:t>
      </w:r>
      <w:r>
        <w:rPr>
          <w:sz w:val="20"/>
        </w:rPr>
        <w:t>мой на два неравных плеча. Призма обращена острием вниз и расп</w:t>
      </w:r>
      <w:r>
        <w:rPr>
          <w:sz w:val="20"/>
        </w:rPr>
        <w:t>о</w:t>
      </w:r>
      <w:r>
        <w:rPr>
          <w:sz w:val="20"/>
        </w:rPr>
        <w:t xml:space="preserve">ложена под указателем стрелкой </w:t>
      </w:r>
      <w:r>
        <w:rPr>
          <w:i/>
          <w:sz w:val="20"/>
        </w:rPr>
        <w:t>7</w:t>
      </w:r>
      <w:r>
        <w:rPr>
          <w:sz w:val="20"/>
        </w:rPr>
        <w:t xml:space="preserve">. На эту призму надевается серьга </w:t>
      </w:r>
      <w:r>
        <w:rPr>
          <w:i/>
          <w:sz w:val="20"/>
        </w:rPr>
        <w:t>8</w:t>
      </w:r>
      <w:r>
        <w:rPr>
          <w:sz w:val="20"/>
        </w:rPr>
        <w:t>, за кольцо которой наблюдатель держит весы. На конце меньшего пл</w:t>
      </w:r>
      <w:r>
        <w:rPr>
          <w:sz w:val="20"/>
        </w:rPr>
        <w:t>е</w:t>
      </w:r>
      <w:r>
        <w:rPr>
          <w:sz w:val="20"/>
        </w:rPr>
        <w:t>ча с помощью второй призмы крепится крючок</w:t>
      </w:r>
      <w:r>
        <w:rPr>
          <w:i/>
          <w:sz w:val="20"/>
        </w:rPr>
        <w:t xml:space="preserve"> 9</w:t>
      </w:r>
      <w:r>
        <w:rPr>
          <w:sz w:val="20"/>
        </w:rPr>
        <w:t xml:space="preserve"> для подвешив</w:t>
      </w:r>
      <w:r>
        <w:rPr>
          <w:sz w:val="20"/>
        </w:rPr>
        <w:t>а</w:t>
      </w:r>
      <w:r>
        <w:rPr>
          <w:sz w:val="20"/>
        </w:rPr>
        <w:t>ния цилиндра. На большем плече нанесены деления и находится подви</w:t>
      </w:r>
      <w:r>
        <w:rPr>
          <w:sz w:val="20"/>
        </w:rPr>
        <w:t>ж</w:t>
      </w:r>
      <w:r>
        <w:rPr>
          <w:sz w:val="20"/>
        </w:rPr>
        <w:t xml:space="preserve">ной груз </w:t>
      </w:r>
      <w:r>
        <w:rPr>
          <w:i/>
          <w:sz w:val="20"/>
        </w:rPr>
        <w:t>10</w:t>
      </w:r>
      <w:r>
        <w:rPr>
          <w:sz w:val="20"/>
        </w:rPr>
        <w:t xml:space="preserve"> для уравновешивания весов. Деления шкалы нанес</w:t>
      </w:r>
      <w:r>
        <w:rPr>
          <w:sz w:val="20"/>
        </w:rPr>
        <w:t>е</w:t>
      </w:r>
      <w:r>
        <w:rPr>
          <w:sz w:val="20"/>
        </w:rPr>
        <w:t xml:space="preserve">ны от 0 до 300, причем обозначены десятки делений от 1 до 30. Одно деление соответствует 5 г. Для отсчета делений в передвижном грузе сделан вырез, на скошенном крае которого есть риска. Положение равновесия определяется по совпадению указателя – стрелки </w:t>
      </w:r>
      <w:r w:rsidRPr="00C61220">
        <w:rPr>
          <w:i/>
          <w:sz w:val="20"/>
        </w:rPr>
        <w:t>7</w:t>
      </w:r>
      <w:r>
        <w:rPr>
          <w:sz w:val="20"/>
        </w:rPr>
        <w:t xml:space="preserve"> с риской на серьге </w:t>
      </w:r>
      <w:r w:rsidRPr="00C61220">
        <w:rPr>
          <w:i/>
          <w:sz w:val="20"/>
        </w:rPr>
        <w:t>8</w:t>
      </w:r>
      <w:r>
        <w:rPr>
          <w:sz w:val="20"/>
        </w:rPr>
        <w:t>.</w:t>
      </w:r>
    </w:p>
    <w:p w:rsidR="00CE6CC9" w:rsidRDefault="00CE6CC9" w:rsidP="00CE6CC9">
      <w:pPr>
        <w:shd w:val="clear" w:color="auto" w:fill="FFFFFF"/>
        <w:spacing w:line="216" w:lineRule="auto"/>
        <w:ind w:firstLine="284"/>
        <w:jc w:val="both"/>
        <w:rPr>
          <w:sz w:val="20"/>
          <w:szCs w:val="20"/>
        </w:rPr>
      </w:pPr>
    </w:p>
    <w:p w:rsidR="00CE6CC9" w:rsidRPr="00247E76" w:rsidRDefault="00CE6CC9" w:rsidP="009A3C86">
      <w:pPr>
        <w:shd w:val="clear" w:color="auto" w:fill="FFFFFF"/>
        <w:spacing w:line="216" w:lineRule="auto"/>
        <w:jc w:val="center"/>
        <w:rPr>
          <w:b/>
          <w:sz w:val="20"/>
          <w:szCs w:val="20"/>
        </w:rPr>
      </w:pPr>
      <w:r>
        <w:rPr>
          <w:b/>
          <w:sz w:val="20"/>
          <w:szCs w:val="20"/>
        </w:rPr>
        <w:t xml:space="preserve">19. </w:t>
      </w:r>
      <w:r w:rsidRPr="00247E76">
        <w:rPr>
          <w:b/>
          <w:sz w:val="20"/>
          <w:szCs w:val="20"/>
        </w:rPr>
        <w:t>ДВИЖЕНИЕ ВОЗДУШНЫХ МАСС</w:t>
      </w:r>
    </w:p>
    <w:p w:rsidR="00CE6CC9" w:rsidRPr="00247E76" w:rsidRDefault="00CE6CC9" w:rsidP="009A3C86">
      <w:pPr>
        <w:shd w:val="clear" w:color="auto" w:fill="FFFFFF"/>
        <w:spacing w:line="216" w:lineRule="auto"/>
        <w:jc w:val="center"/>
        <w:rPr>
          <w:sz w:val="20"/>
          <w:szCs w:val="20"/>
        </w:rPr>
      </w:pPr>
    </w:p>
    <w:p w:rsidR="00CE6CC9" w:rsidRPr="00247E76" w:rsidRDefault="00CE6CC9" w:rsidP="009A3C86">
      <w:pPr>
        <w:shd w:val="clear" w:color="auto" w:fill="FFFFFF"/>
        <w:spacing w:line="216" w:lineRule="auto"/>
        <w:jc w:val="center"/>
        <w:rPr>
          <w:sz w:val="20"/>
          <w:szCs w:val="20"/>
        </w:rPr>
      </w:pPr>
      <w:r w:rsidRPr="00247E76">
        <w:rPr>
          <w:b/>
          <w:sz w:val="20"/>
          <w:szCs w:val="20"/>
        </w:rPr>
        <w:t>19.1. Ветер и его характеристики</w:t>
      </w:r>
    </w:p>
    <w:p w:rsidR="00CE6CC9" w:rsidRPr="00247E76" w:rsidRDefault="00CE6CC9" w:rsidP="00CE6CC9">
      <w:pPr>
        <w:shd w:val="clear" w:color="auto" w:fill="FFFFFF"/>
        <w:spacing w:line="216" w:lineRule="auto"/>
        <w:ind w:firstLine="284"/>
        <w:jc w:val="center"/>
        <w:rPr>
          <w:sz w:val="20"/>
          <w:szCs w:val="20"/>
        </w:rPr>
      </w:pPr>
    </w:p>
    <w:p w:rsidR="00CE6CC9" w:rsidRPr="00247E76" w:rsidRDefault="00CE6CC9" w:rsidP="00CE6CC9">
      <w:pPr>
        <w:widowControl w:val="0"/>
        <w:spacing w:line="216" w:lineRule="auto"/>
        <w:ind w:firstLine="284"/>
        <w:jc w:val="both"/>
        <w:rPr>
          <w:sz w:val="20"/>
          <w:szCs w:val="20"/>
        </w:rPr>
      </w:pPr>
      <w:r w:rsidRPr="00247E76">
        <w:rPr>
          <w:sz w:val="20"/>
          <w:szCs w:val="20"/>
        </w:rPr>
        <w:t>В е т р о м  называется движение воздуха относительно земной п</w:t>
      </w:r>
      <w:r w:rsidRPr="00247E76">
        <w:rPr>
          <w:sz w:val="20"/>
          <w:szCs w:val="20"/>
        </w:rPr>
        <w:t>о</w:t>
      </w:r>
      <w:r w:rsidRPr="00247E76">
        <w:rPr>
          <w:sz w:val="20"/>
          <w:szCs w:val="20"/>
        </w:rPr>
        <w:t>верхности, в котором преобладает горизонтальная составля</w:t>
      </w:r>
      <w:r w:rsidRPr="00247E76">
        <w:rPr>
          <w:sz w:val="20"/>
          <w:szCs w:val="20"/>
        </w:rPr>
        <w:t>ю</w:t>
      </w:r>
      <w:r w:rsidRPr="00247E76">
        <w:rPr>
          <w:sz w:val="20"/>
          <w:szCs w:val="20"/>
        </w:rPr>
        <w:t>щая.</w:t>
      </w:r>
    </w:p>
    <w:p w:rsidR="00CE6CC9" w:rsidRPr="00247E76" w:rsidRDefault="00CE6CC9" w:rsidP="00CE6CC9">
      <w:pPr>
        <w:widowControl w:val="0"/>
        <w:spacing w:line="216" w:lineRule="auto"/>
        <w:ind w:firstLine="284"/>
        <w:jc w:val="both"/>
        <w:rPr>
          <w:sz w:val="20"/>
          <w:szCs w:val="20"/>
        </w:rPr>
      </w:pPr>
      <w:r w:rsidRPr="00247E76">
        <w:rPr>
          <w:sz w:val="20"/>
          <w:szCs w:val="20"/>
        </w:rPr>
        <w:t>Ветер характеризуется направлением, скор</w:t>
      </w:r>
      <w:r w:rsidRPr="00247E76">
        <w:rPr>
          <w:sz w:val="20"/>
          <w:szCs w:val="20"/>
        </w:rPr>
        <w:t>о</w:t>
      </w:r>
      <w:r w:rsidRPr="00247E76">
        <w:rPr>
          <w:sz w:val="20"/>
          <w:szCs w:val="20"/>
        </w:rPr>
        <w:t>стью и порывистостью.</w:t>
      </w:r>
    </w:p>
    <w:p w:rsidR="00CE6CC9" w:rsidRDefault="009A3C86" w:rsidP="00CE6CC9">
      <w:pPr>
        <w:widowControl w:val="0"/>
        <w:spacing w:line="216" w:lineRule="auto"/>
        <w:ind w:firstLine="284"/>
        <w:jc w:val="both"/>
        <w:rPr>
          <w:sz w:val="20"/>
          <w:szCs w:val="20"/>
        </w:rPr>
      </w:pPr>
      <w:r>
        <w:rPr>
          <w:sz w:val="20"/>
          <w:szCs w:val="20"/>
        </w:rPr>
        <w:t>Непосредственно</w:t>
      </w:r>
      <w:r w:rsidR="00CE6CC9" w:rsidRPr="00247E76">
        <w:rPr>
          <w:sz w:val="20"/>
          <w:szCs w:val="20"/>
        </w:rPr>
        <w:t>й причиной возникновения ветра является разл</w:t>
      </w:r>
      <w:r w:rsidR="00CE6CC9" w:rsidRPr="00247E76">
        <w:rPr>
          <w:sz w:val="20"/>
          <w:szCs w:val="20"/>
        </w:rPr>
        <w:t>и</w:t>
      </w:r>
      <w:r w:rsidR="00CE6CC9" w:rsidRPr="00247E76">
        <w:rPr>
          <w:sz w:val="20"/>
          <w:szCs w:val="20"/>
        </w:rPr>
        <w:t>чие а</w:t>
      </w:r>
      <w:r w:rsidR="00CE6CC9" w:rsidRPr="00247E76">
        <w:rPr>
          <w:sz w:val="20"/>
          <w:szCs w:val="20"/>
        </w:rPr>
        <w:t>т</w:t>
      </w:r>
      <w:r w:rsidR="00CE6CC9" w:rsidRPr="00247E76">
        <w:rPr>
          <w:sz w:val="20"/>
          <w:szCs w:val="20"/>
        </w:rPr>
        <w:t xml:space="preserve">мосферного давления в точках земной поверхности, создающее </w:t>
      </w:r>
      <w:r w:rsidR="00CE6CC9">
        <w:rPr>
          <w:sz w:val="20"/>
          <w:szCs w:val="20"/>
        </w:rPr>
        <w:t xml:space="preserve"> </w:t>
      </w:r>
      <w:r w:rsidR="00CE6CC9" w:rsidRPr="00247E76">
        <w:rPr>
          <w:sz w:val="20"/>
          <w:szCs w:val="20"/>
        </w:rPr>
        <w:t>г</w:t>
      </w:r>
      <w:r w:rsidR="00CE6CC9">
        <w:rPr>
          <w:sz w:val="20"/>
          <w:szCs w:val="20"/>
        </w:rPr>
        <w:t xml:space="preserve"> </w:t>
      </w:r>
      <w:r w:rsidR="00CE6CC9" w:rsidRPr="00247E76">
        <w:rPr>
          <w:sz w:val="20"/>
          <w:szCs w:val="20"/>
        </w:rPr>
        <w:t>о</w:t>
      </w:r>
      <w:r w:rsidR="00CE6CC9">
        <w:rPr>
          <w:sz w:val="20"/>
          <w:szCs w:val="20"/>
        </w:rPr>
        <w:t xml:space="preserve"> </w:t>
      </w:r>
      <w:r w:rsidR="00CE6CC9" w:rsidRPr="00247E76">
        <w:rPr>
          <w:sz w:val="20"/>
          <w:szCs w:val="20"/>
        </w:rPr>
        <w:t>р</w:t>
      </w:r>
      <w:r w:rsidR="00CE6CC9">
        <w:rPr>
          <w:sz w:val="20"/>
          <w:szCs w:val="20"/>
        </w:rPr>
        <w:t xml:space="preserve"> </w:t>
      </w:r>
      <w:r w:rsidR="00CE6CC9" w:rsidRPr="00247E76">
        <w:rPr>
          <w:sz w:val="20"/>
          <w:szCs w:val="20"/>
        </w:rPr>
        <w:t>и</w:t>
      </w:r>
      <w:r w:rsidR="00CE6CC9">
        <w:rPr>
          <w:sz w:val="20"/>
          <w:szCs w:val="20"/>
        </w:rPr>
        <w:t xml:space="preserve"> </w:t>
      </w:r>
      <w:r w:rsidR="00CE6CC9" w:rsidRPr="00247E76">
        <w:rPr>
          <w:sz w:val="20"/>
          <w:szCs w:val="20"/>
        </w:rPr>
        <w:t>з</w:t>
      </w:r>
      <w:r w:rsidR="00CE6CC9">
        <w:rPr>
          <w:sz w:val="20"/>
          <w:szCs w:val="20"/>
        </w:rPr>
        <w:t xml:space="preserve"> </w:t>
      </w:r>
      <w:r w:rsidR="00CE6CC9" w:rsidRPr="00247E76">
        <w:rPr>
          <w:sz w:val="20"/>
          <w:szCs w:val="20"/>
        </w:rPr>
        <w:t>о</w:t>
      </w:r>
      <w:r w:rsidR="00CE6CC9">
        <w:rPr>
          <w:sz w:val="20"/>
          <w:szCs w:val="20"/>
        </w:rPr>
        <w:t xml:space="preserve"> </w:t>
      </w:r>
      <w:r w:rsidR="00CE6CC9" w:rsidRPr="00247E76">
        <w:rPr>
          <w:sz w:val="20"/>
          <w:szCs w:val="20"/>
        </w:rPr>
        <w:t>н</w:t>
      </w:r>
      <w:r w:rsidR="00CE6CC9">
        <w:rPr>
          <w:sz w:val="20"/>
          <w:szCs w:val="20"/>
        </w:rPr>
        <w:t xml:space="preserve"> </w:t>
      </w:r>
      <w:r w:rsidR="00CE6CC9" w:rsidRPr="00247E76">
        <w:rPr>
          <w:sz w:val="20"/>
          <w:szCs w:val="20"/>
        </w:rPr>
        <w:t>т</w:t>
      </w:r>
      <w:r w:rsidR="00CE6CC9">
        <w:rPr>
          <w:sz w:val="20"/>
          <w:szCs w:val="20"/>
        </w:rPr>
        <w:t xml:space="preserve"> </w:t>
      </w:r>
      <w:r w:rsidR="00CE6CC9" w:rsidRPr="00247E76">
        <w:rPr>
          <w:sz w:val="20"/>
          <w:szCs w:val="20"/>
        </w:rPr>
        <w:t>а</w:t>
      </w:r>
      <w:r w:rsidR="00CE6CC9">
        <w:rPr>
          <w:sz w:val="20"/>
          <w:szCs w:val="20"/>
        </w:rPr>
        <w:t xml:space="preserve"> </w:t>
      </w:r>
      <w:r w:rsidR="00CE6CC9" w:rsidRPr="00247E76">
        <w:rPr>
          <w:sz w:val="20"/>
          <w:szCs w:val="20"/>
        </w:rPr>
        <w:t>л</w:t>
      </w:r>
      <w:r w:rsidR="00CE6CC9">
        <w:rPr>
          <w:sz w:val="20"/>
          <w:szCs w:val="20"/>
        </w:rPr>
        <w:t xml:space="preserve"> </w:t>
      </w:r>
      <w:r w:rsidR="00CE6CC9" w:rsidRPr="00247E76">
        <w:rPr>
          <w:sz w:val="20"/>
          <w:szCs w:val="20"/>
        </w:rPr>
        <w:t>ь</w:t>
      </w:r>
      <w:r w:rsidR="00CE6CC9">
        <w:rPr>
          <w:sz w:val="20"/>
          <w:szCs w:val="20"/>
        </w:rPr>
        <w:t xml:space="preserve"> </w:t>
      </w:r>
      <w:r w:rsidR="00CE6CC9" w:rsidRPr="00247E76">
        <w:rPr>
          <w:sz w:val="20"/>
          <w:szCs w:val="20"/>
        </w:rPr>
        <w:t>н</w:t>
      </w:r>
      <w:r w:rsidR="00CE6CC9">
        <w:rPr>
          <w:sz w:val="20"/>
          <w:szCs w:val="20"/>
        </w:rPr>
        <w:t xml:space="preserve"> </w:t>
      </w:r>
      <w:r w:rsidR="00CE6CC9" w:rsidRPr="00247E76">
        <w:rPr>
          <w:sz w:val="20"/>
          <w:szCs w:val="20"/>
        </w:rPr>
        <w:t>ы</w:t>
      </w:r>
      <w:r w:rsidR="00CE6CC9">
        <w:rPr>
          <w:sz w:val="20"/>
          <w:szCs w:val="20"/>
        </w:rPr>
        <w:t xml:space="preserve"> </w:t>
      </w:r>
      <w:r w:rsidR="00CE6CC9" w:rsidRPr="00247E76">
        <w:rPr>
          <w:sz w:val="20"/>
          <w:szCs w:val="20"/>
        </w:rPr>
        <w:t>й</w:t>
      </w:r>
      <w:r w:rsidR="00CE6CC9">
        <w:rPr>
          <w:sz w:val="20"/>
          <w:szCs w:val="20"/>
        </w:rPr>
        <w:t xml:space="preserve"> </w:t>
      </w:r>
      <w:r w:rsidR="00CE6CC9" w:rsidRPr="00247E76">
        <w:rPr>
          <w:sz w:val="20"/>
          <w:szCs w:val="20"/>
        </w:rPr>
        <w:t xml:space="preserve"> б</w:t>
      </w:r>
      <w:r w:rsidR="00CE6CC9">
        <w:rPr>
          <w:sz w:val="20"/>
          <w:szCs w:val="20"/>
        </w:rPr>
        <w:t xml:space="preserve"> </w:t>
      </w:r>
      <w:r w:rsidR="00CE6CC9" w:rsidRPr="00247E76">
        <w:rPr>
          <w:sz w:val="20"/>
          <w:szCs w:val="20"/>
        </w:rPr>
        <w:t>а</w:t>
      </w:r>
      <w:r w:rsidR="00CE6CC9">
        <w:rPr>
          <w:sz w:val="20"/>
          <w:szCs w:val="20"/>
        </w:rPr>
        <w:t xml:space="preserve"> </w:t>
      </w:r>
      <w:r w:rsidR="00CE6CC9" w:rsidRPr="00247E76">
        <w:rPr>
          <w:sz w:val="20"/>
          <w:szCs w:val="20"/>
        </w:rPr>
        <w:t>р</w:t>
      </w:r>
      <w:r w:rsidR="00CE6CC9">
        <w:rPr>
          <w:sz w:val="20"/>
          <w:szCs w:val="20"/>
        </w:rPr>
        <w:t xml:space="preserve"> </w:t>
      </w:r>
      <w:r w:rsidR="00CE6CC9" w:rsidRPr="00247E76">
        <w:rPr>
          <w:sz w:val="20"/>
          <w:szCs w:val="20"/>
        </w:rPr>
        <w:t>и</w:t>
      </w:r>
      <w:r w:rsidR="00CE6CC9">
        <w:rPr>
          <w:sz w:val="20"/>
          <w:szCs w:val="20"/>
        </w:rPr>
        <w:t xml:space="preserve"> </w:t>
      </w:r>
      <w:r w:rsidR="00CE6CC9" w:rsidRPr="00247E76">
        <w:rPr>
          <w:sz w:val="20"/>
          <w:szCs w:val="20"/>
        </w:rPr>
        <w:t>ч</w:t>
      </w:r>
      <w:r w:rsidR="00CE6CC9">
        <w:rPr>
          <w:sz w:val="20"/>
          <w:szCs w:val="20"/>
        </w:rPr>
        <w:t xml:space="preserve"> </w:t>
      </w:r>
      <w:r w:rsidR="00CE6CC9" w:rsidRPr="00247E76">
        <w:rPr>
          <w:sz w:val="20"/>
          <w:szCs w:val="20"/>
        </w:rPr>
        <w:t>е</w:t>
      </w:r>
      <w:r w:rsidR="00CE6CC9">
        <w:rPr>
          <w:sz w:val="20"/>
          <w:szCs w:val="20"/>
        </w:rPr>
        <w:t xml:space="preserve"> </w:t>
      </w:r>
      <w:r w:rsidR="00CE6CC9" w:rsidRPr="00247E76">
        <w:rPr>
          <w:sz w:val="20"/>
          <w:szCs w:val="20"/>
        </w:rPr>
        <w:t>с</w:t>
      </w:r>
      <w:r w:rsidR="00CE6CC9">
        <w:rPr>
          <w:sz w:val="20"/>
          <w:szCs w:val="20"/>
        </w:rPr>
        <w:t xml:space="preserve"> </w:t>
      </w:r>
      <w:r w:rsidR="00CE6CC9" w:rsidRPr="00247E76">
        <w:rPr>
          <w:sz w:val="20"/>
          <w:szCs w:val="20"/>
        </w:rPr>
        <w:t>к</w:t>
      </w:r>
      <w:r w:rsidR="00CE6CC9">
        <w:rPr>
          <w:sz w:val="20"/>
          <w:szCs w:val="20"/>
        </w:rPr>
        <w:t xml:space="preserve"> </w:t>
      </w:r>
      <w:r w:rsidR="00CE6CC9" w:rsidRPr="00247E76">
        <w:rPr>
          <w:sz w:val="20"/>
          <w:szCs w:val="20"/>
        </w:rPr>
        <w:t>и</w:t>
      </w:r>
      <w:r w:rsidR="00CE6CC9">
        <w:rPr>
          <w:sz w:val="20"/>
          <w:szCs w:val="20"/>
        </w:rPr>
        <w:t xml:space="preserve"> </w:t>
      </w:r>
      <w:r w:rsidR="00CE6CC9" w:rsidRPr="00247E76">
        <w:rPr>
          <w:sz w:val="20"/>
          <w:szCs w:val="20"/>
        </w:rPr>
        <w:t>й</w:t>
      </w:r>
      <w:r w:rsidR="00CE6CC9">
        <w:rPr>
          <w:sz w:val="20"/>
          <w:szCs w:val="20"/>
        </w:rPr>
        <w:t xml:space="preserve"> </w:t>
      </w:r>
      <w:r w:rsidR="00CE6CC9" w:rsidRPr="00247E76">
        <w:rPr>
          <w:sz w:val="20"/>
          <w:szCs w:val="20"/>
        </w:rPr>
        <w:t xml:space="preserve"> г</w:t>
      </w:r>
      <w:r w:rsidR="00CE6CC9">
        <w:rPr>
          <w:sz w:val="20"/>
          <w:szCs w:val="20"/>
        </w:rPr>
        <w:t xml:space="preserve"> </w:t>
      </w:r>
      <w:r w:rsidR="00CE6CC9" w:rsidRPr="00247E76">
        <w:rPr>
          <w:sz w:val="20"/>
          <w:szCs w:val="20"/>
        </w:rPr>
        <w:t>р</w:t>
      </w:r>
      <w:r w:rsidR="00CE6CC9">
        <w:rPr>
          <w:sz w:val="20"/>
          <w:szCs w:val="20"/>
        </w:rPr>
        <w:t xml:space="preserve"> </w:t>
      </w:r>
      <w:r w:rsidR="00CE6CC9" w:rsidRPr="00247E76">
        <w:rPr>
          <w:sz w:val="20"/>
          <w:szCs w:val="20"/>
        </w:rPr>
        <w:t>а</w:t>
      </w:r>
      <w:r w:rsidR="00CE6CC9">
        <w:rPr>
          <w:sz w:val="20"/>
          <w:szCs w:val="20"/>
        </w:rPr>
        <w:t xml:space="preserve"> </w:t>
      </w:r>
      <w:r w:rsidR="00CE6CC9" w:rsidRPr="00247E76">
        <w:rPr>
          <w:sz w:val="20"/>
          <w:szCs w:val="20"/>
        </w:rPr>
        <w:t>д</w:t>
      </w:r>
      <w:r w:rsidR="00CE6CC9">
        <w:rPr>
          <w:sz w:val="20"/>
          <w:szCs w:val="20"/>
        </w:rPr>
        <w:t xml:space="preserve"> </w:t>
      </w:r>
      <w:r w:rsidR="00CE6CC9" w:rsidRPr="00247E76">
        <w:rPr>
          <w:sz w:val="20"/>
          <w:szCs w:val="20"/>
        </w:rPr>
        <w:t>и</w:t>
      </w:r>
      <w:r w:rsidR="00CE6CC9">
        <w:rPr>
          <w:sz w:val="20"/>
          <w:szCs w:val="20"/>
        </w:rPr>
        <w:t xml:space="preserve"> </w:t>
      </w:r>
      <w:r w:rsidR="00CE6CC9" w:rsidRPr="00247E76">
        <w:rPr>
          <w:sz w:val="20"/>
          <w:szCs w:val="20"/>
        </w:rPr>
        <w:t>е</w:t>
      </w:r>
      <w:r w:rsidR="00CE6CC9">
        <w:rPr>
          <w:sz w:val="20"/>
          <w:szCs w:val="20"/>
        </w:rPr>
        <w:t xml:space="preserve"> </w:t>
      </w:r>
      <w:r w:rsidR="00CE6CC9" w:rsidRPr="00247E76">
        <w:rPr>
          <w:sz w:val="20"/>
          <w:szCs w:val="20"/>
        </w:rPr>
        <w:t>н</w:t>
      </w:r>
      <w:r w:rsidR="00CE6CC9">
        <w:rPr>
          <w:sz w:val="20"/>
          <w:szCs w:val="20"/>
        </w:rPr>
        <w:t xml:space="preserve"> </w:t>
      </w:r>
      <w:r w:rsidR="00CE6CC9" w:rsidRPr="00247E76">
        <w:rPr>
          <w:sz w:val="20"/>
          <w:szCs w:val="20"/>
        </w:rPr>
        <w:t>т</w:t>
      </w:r>
      <w:r w:rsidR="00CE6CC9">
        <w:rPr>
          <w:sz w:val="20"/>
          <w:szCs w:val="20"/>
        </w:rPr>
        <w:t xml:space="preserve"> (</w:t>
      </w:r>
      <w:r>
        <w:rPr>
          <w:sz w:val="20"/>
          <w:szCs w:val="20"/>
        </w:rPr>
        <w:t>ГБГ</w:t>
      </w:r>
      <w:r w:rsidR="00CE6CC9">
        <w:rPr>
          <w:sz w:val="20"/>
          <w:szCs w:val="20"/>
        </w:rPr>
        <w:t>)</w:t>
      </w:r>
      <w:r w:rsidR="00CE6CC9" w:rsidRPr="00247E76">
        <w:rPr>
          <w:sz w:val="20"/>
          <w:szCs w:val="20"/>
        </w:rPr>
        <w:t xml:space="preserve">. </w:t>
      </w:r>
    </w:p>
    <w:p w:rsidR="00CE6CC9" w:rsidRDefault="00CE6CC9" w:rsidP="00CE6CC9">
      <w:pPr>
        <w:widowControl w:val="0"/>
        <w:spacing w:line="216" w:lineRule="auto"/>
        <w:ind w:firstLine="284"/>
        <w:jc w:val="both"/>
        <w:rPr>
          <w:sz w:val="20"/>
          <w:szCs w:val="20"/>
        </w:rPr>
      </w:pPr>
      <w:r>
        <w:rPr>
          <w:sz w:val="20"/>
          <w:szCs w:val="20"/>
        </w:rPr>
        <w:t>Движение воздуха совершается под действием силы барического градиента от большего давления к меньшему, однако не по прямой линии, а по более сложной траектории (рис. 19.1).</w:t>
      </w:r>
    </w:p>
    <w:p w:rsidR="00CE6CC9" w:rsidRDefault="00CE6CC9" w:rsidP="00CE6CC9">
      <w:pPr>
        <w:widowControl w:val="0"/>
        <w:spacing w:line="216" w:lineRule="auto"/>
        <w:ind w:firstLine="284"/>
        <w:jc w:val="center"/>
        <w:rPr>
          <w:sz w:val="20"/>
          <w:szCs w:val="20"/>
        </w:rPr>
      </w:pPr>
      <w:r>
        <w:pict>
          <v:shape id="_x0000_i1307" type="#_x0000_t75" style="width:163.5pt;height:136.5pt">
            <v:imagedata r:id="rId458" o:title=""/>
          </v:shape>
        </w:pict>
      </w:r>
    </w:p>
    <w:p w:rsidR="00CE6CC9" w:rsidRDefault="00CE6CC9" w:rsidP="00CE6CC9">
      <w:pPr>
        <w:widowControl w:val="0"/>
        <w:spacing w:line="216" w:lineRule="auto"/>
        <w:ind w:firstLine="284"/>
        <w:jc w:val="center"/>
        <w:rPr>
          <w:sz w:val="16"/>
          <w:szCs w:val="16"/>
        </w:rPr>
      </w:pPr>
      <w:r>
        <w:rPr>
          <w:sz w:val="16"/>
          <w:szCs w:val="16"/>
        </w:rPr>
        <w:t>Рис. 19.1</w:t>
      </w:r>
      <w:r w:rsidR="009A3C86">
        <w:rPr>
          <w:sz w:val="16"/>
          <w:szCs w:val="16"/>
        </w:rPr>
        <w:t>.</w:t>
      </w:r>
      <w:r>
        <w:rPr>
          <w:sz w:val="16"/>
          <w:szCs w:val="16"/>
        </w:rPr>
        <w:t xml:space="preserve"> Схема к объяснению </w:t>
      </w:r>
    </w:p>
    <w:p w:rsidR="00CE6CC9" w:rsidRPr="00247E76" w:rsidRDefault="009A3C86" w:rsidP="00CE6CC9">
      <w:pPr>
        <w:widowControl w:val="0"/>
        <w:spacing w:line="216" w:lineRule="auto"/>
        <w:ind w:firstLine="284"/>
        <w:jc w:val="center"/>
        <w:rPr>
          <w:sz w:val="16"/>
          <w:szCs w:val="16"/>
        </w:rPr>
      </w:pPr>
      <w:r>
        <w:rPr>
          <w:sz w:val="16"/>
          <w:szCs w:val="16"/>
        </w:rPr>
        <w:t>образования ветра</w:t>
      </w:r>
    </w:p>
    <w:p w:rsidR="00CE6CC9" w:rsidRDefault="00CE6CC9" w:rsidP="00CE6CC9">
      <w:pPr>
        <w:widowControl w:val="0"/>
        <w:spacing w:line="216" w:lineRule="auto"/>
        <w:ind w:firstLine="284"/>
        <w:jc w:val="both"/>
        <w:rPr>
          <w:sz w:val="20"/>
          <w:szCs w:val="20"/>
        </w:rPr>
      </w:pPr>
    </w:p>
    <w:p w:rsidR="00CE6CC9" w:rsidRPr="00247E76" w:rsidRDefault="00CE6CC9" w:rsidP="00CE6CC9">
      <w:pPr>
        <w:widowControl w:val="0"/>
        <w:spacing w:line="216" w:lineRule="auto"/>
        <w:ind w:firstLine="284"/>
        <w:jc w:val="both"/>
        <w:rPr>
          <w:sz w:val="20"/>
          <w:szCs w:val="20"/>
        </w:rPr>
      </w:pPr>
      <w:r>
        <w:rPr>
          <w:sz w:val="20"/>
          <w:szCs w:val="20"/>
        </w:rPr>
        <w:t>В</w:t>
      </w:r>
      <w:r w:rsidRPr="00247E76">
        <w:rPr>
          <w:sz w:val="20"/>
          <w:szCs w:val="20"/>
        </w:rPr>
        <w:t>лияет отклоняющая сила вращения Земли (сила Кориолиса), це</w:t>
      </w:r>
      <w:r w:rsidRPr="00247E76">
        <w:rPr>
          <w:sz w:val="20"/>
          <w:szCs w:val="20"/>
        </w:rPr>
        <w:t>н</w:t>
      </w:r>
      <w:r w:rsidRPr="00247E76">
        <w:rPr>
          <w:sz w:val="20"/>
          <w:szCs w:val="20"/>
        </w:rPr>
        <w:t xml:space="preserve">тробежная сила при повороте линии тока, сила трения. Поэтому ветер </w:t>
      </w:r>
      <w:r w:rsidRPr="00247E76">
        <w:rPr>
          <w:sz w:val="20"/>
          <w:szCs w:val="20"/>
        </w:rPr>
        <w:lastRenderedPageBreak/>
        <w:t>в нижнем слое атмосферы отклоняется от ГБГ на 50–60º над с</w:t>
      </w:r>
      <w:r w:rsidRPr="00247E76">
        <w:rPr>
          <w:sz w:val="20"/>
          <w:szCs w:val="20"/>
        </w:rPr>
        <w:t>у</w:t>
      </w:r>
      <w:r w:rsidRPr="00247E76">
        <w:rPr>
          <w:sz w:val="20"/>
          <w:szCs w:val="20"/>
        </w:rPr>
        <w:t xml:space="preserve">шей и на 60–70º над морем в северном полушарии вправо, а в </w:t>
      </w:r>
      <w:r>
        <w:rPr>
          <w:sz w:val="20"/>
          <w:szCs w:val="20"/>
        </w:rPr>
        <w:t>ю</w:t>
      </w:r>
      <w:r w:rsidRPr="00247E76">
        <w:rPr>
          <w:sz w:val="20"/>
          <w:szCs w:val="20"/>
        </w:rPr>
        <w:t>жн</w:t>
      </w:r>
      <w:r>
        <w:rPr>
          <w:sz w:val="20"/>
          <w:szCs w:val="20"/>
        </w:rPr>
        <w:t>о</w:t>
      </w:r>
      <w:r w:rsidRPr="00247E76">
        <w:rPr>
          <w:sz w:val="20"/>
          <w:szCs w:val="20"/>
        </w:rPr>
        <w:t>м – вл</w:t>
      </w:r>
      <w:r w:rsidRPr="00247E76">
        <w:rPr>
          <w:sz w:val="20"/>
          <w:szCs w:val="20"/>
        </w:rPr>
        <w:t>е</w:t>
      </w:r>
      <w:r w:rsidRPr="00247E76">
        <w:rPr>
          <w:sz w:val="20"/>
          <w:szCs w:val="20"/>
        </w:rPr>
        <w:t xml:space="preserve">во. Угол отклонения φ возрастает с высотой и на высоте 1000 – 1500 м  </w:t>
      </w:r>
      <w:r>
        <w:rPr>
          <w:sz w:val="20"/>
          <w:szCs w:val="20"/>
        </w:rPr>
        <w:t>приблизительно равен</w:t>
      </w:r>
      <w:r w:rsidRPr="00247E76">
        <w:rPr>
          <w:sz w:val="20"/>
          <w:szCs w:val="20"/>
        </w:rPr>
        <w:t xml:space="preserve"> 90º.</w:t>
      </w:r>
    </w:p>
    <w:p w:rsidR="00CE6CC9" w:rsidRDefault="00CE6CC9" w:rsidP="00CE6CC9">
      <w:pPr>
        <w:shd w:val="clear" w:color="auto" w:fill="FFFFFF"/>
        <w:spacing w:line="216" w:lineRule="auto"/>
        <w:ind w:firstLine="284"/>
        <w:jc w:val="both"/>
        <w:rPr>
          <w:sz w:val="20"/>
        </w:rPr>
      </w:pPr>
      <w:r>
        <w:rPr>
          <w:sz w:val="20"/>
        </w:rPr>
        <w:t>Направление ветра определяется в той части горизонта, откуда дует ветер, и выражается в метеорологических румбах или в градусах. В настоящее время принята 16-румбовая система определения направл</w:t>
      </w:r>
      <w:r>
        <w:rPr>
          <w:sz w:val="20"/>
        </w:rPr>
        <w:t>е</w:t>
      </w:r>
      <w:r>
        <w:rPr>
          <w:sz w:val="20"/>
        </w:rPr>
        <w:t>ния ветра. В табл. 19.1 представлены белорусские и международные названия румбов и приведены соответствующие им значения напра</w:t>
      </w:r>
      <w:r>
        <w:rPr>
          <w:sz w:val="20"/>
        </w:rPr>
        <w:t>в</w:t>
      </w:r>
      <w:r>
        <w:rPr>
          <w:sz w:val="20"/>
        </w:rPr>
        <w:t>ления ветра в угловых градусах.</w:t>
      </w:r>
    </w:p>
    <w:p w:rsidR="00CE6CC9" w:rsidRDefault="00CE6CC9" w:rsidP="00CE6CC9">
      <w:pPr>
        <w:shd w:val="clear" w:color="auto" w:fill="FFFFFF"/>
        <w:spacing w:line="216" w:lineRule="auto"/>
        <w:ind w:firstLine="284"/>
        <w:jc w:val="both"/>
        <w:rPr>
          <w:sz w:val="20"/>
        </w:rPr>
      </w:pPr>
      <w:r>
        <w:rPr>
          <w:sz w:val="20"/>
        </w:rPr>
        <w:t>Направление ветра в градусах начинают отсчитывать с севера по часовой стрелке.</w:t>
      </w:r>
    </w:p>
    <w:p w:rsidR="00CE6CC9" w:rsidRDefault="00CE6CC9" w:rsidP="00CE6CC9">
      <w:pPr>
        <w:shd w:val="clear" w:color="auto" w:fill="FFFFFF"/>
        <w:spacing w:line="216" w:lineRule="auto"/>
        <w:ind w:firstLine="284"/>
        <w:jc w:val="both"/>
        <w:rPr>
          <w:sz w:val="20"/>
        </w:rPr>
      </w:pPr>
      <w:r>
        <w:rPr>
          <w:sz w:val="20"/>
        </w:rPr>
        <w:t>Скорость ветра измеряется в метрах в секунду (м/с), в километрах в час (км/ч) или в баллах.</w:t>
      </w: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jc w:val="center"/>
        <w:rPr>
          <w:b/>
          <w:sz w:val="16"/>
        </w:rPr>
      </w:pPr>
      <w:r>
        <w:rPr>
          <w:sz w:val="16"/>
        </w:rPr>
        <w:t xml:space="preserve">Т а б л и ц а  19.1. </w:t>
      </w:r>
      <w:r>
        <w:rPr>
          <w:b/>
          <w:sz w:val="16"/>
        </w:rPr>
        <w:t>Название и обозначение румбов и их значения в градусах</w:t>
      </w:r>
    </w:p>
    <w:p w:rsidR="00CE6CC9" w:rsidRPr="004739BE" w:rsidRDefault="00CE6CC9" w:rsidP="00CE6CC9">
      <w:pPr>
        <w:shd w:val="clear" w:color="auto" w:fill="FFFFFF"/>
        <w:spacing w:line="216" w:lineRule="auto"/>
        <w:ind w:firstLine="284"/>
        <w:jc w:val="center"/>
        <w:rPr>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33"/>
        <w:gridCol w:w="1233"/>
        <w:gridCol w:w="1309"/>
        <w:gridCol w:w="748"/>
        <w:gridCol w:w="694"/>
      </w:tblGrid>
      <w:tr w:rsidR="00CE6CC9" w:rsidTr="005C4063">
        <w:tblPrEx>
          <w:tblCellMar>
            <w:top w:w="0" w:type="dxa"/>
            <w:bottom w:w="0" w:type="dxa"/>
          </w:tblCellMar>
        </w:tblPrEx>
        <w:tc>
          <w:tcPr>
            <w:tcW w:w="2133" w:type="dxa"/>
            <w:vMerge w:val="restart"/>
            <w:vAlign w:val="center"/>
          </w:tcPr>
          <w:p w:rsidR="00CE6CC9" w:rsidRDefault="00CE6CC9" w:rsidP="005C4063">
            <w:pPr>
              <w:spacing w:line="216" w:lineRule="auto"/>
              <w:jc w:val="center"/>
              <w:rPr>
                <w:sz w:val="16"/>
              </w:rPr>
            </w:pPr>
            <w:r>
              <w:rPr>
                <w:sz w:val="16"/>
              </w:rPr>
              <w:t>Название</w:t>
            </w:r>
          </w:p>
        </w:tc>
        <w:tc>
          <w:tcPr>
            <w:tcW w:w="2542" w:type="dxa"/>
            <w:gridSpan w:val="2"/>
          </w:tcPr>
          <w:p w:rsidR="00CE6CC9" w:rsidRDefault="00CE6CC9" w:rsidP="005C4063">
            <w:pPr>
              <w:spacing w:line="216" w:lineRule="auto"/>
              <w:jc w:val="center"/>
              <w:rPr>
                <w:sz w:val="16"/>
              </w:rPr>
            </w:pPr>
            <w:r>
              <w:rPr>
                <w:sz w:val="16"/>
              </w:rPr>
              <w:t>Обозначение</w:t>
            </w:r>
          </w:p>
        </w:tc>
        <w:tc>
          <w:tcPr>
            <w:tcW w:w="1442" w:type="dxa"/>
            <w:gridSpan w:val="2"/>
          </w:tcPr>
          <w:p w:rsidR="00CE6CC9" w:rsidRDefault="00CE6CC9" w:rsidP="005C4063">
            <w:pPr>
              <w:spacing w:line="216" w:lineRule="auto"/>
              <w:jc w:val="center"/>
              <w:rPr>
                <w:sz w:val="16"/>
              </w:rPr>
            </w:pPr>
            <w:r>
              <w:rPr>
                <w:sz w:val="16"/>
              </w:rPr>
              <w:t>Градусы</w:t>
            </w:r>
          </w:p>
        </w:tc>
      </w:tr>
      <w:tr w:rsidR="00CE6CC9" w:rsidTr="005C4063">
        <w:tblPrEx>
          <w:tblCellMar>
            <w:top w:w="0" w:type="dxa"/>
            <w:bottom w:w="0" w:type="dxa"/>
          </w:tblCellMar>
        </w:tblPrEx>
        <w:tc>
          <w:tcPr>
            <w:tcW w:w="2133" w:type="dxa"/>
            <w:vMerge/>
          </w:tcPr>
          <w:p w:rsidR="00CE6CC9" w:rsidRDefault="00CE6CC9" w:rsidP="005C4063">
            <w:pPr>
              <w:spacing w:line="216" w:lineRule="auto"/>
              <w:jc w:val="center"/>
              <w:rPr>
                <w:sz w:val="16"/>
              </w:rPr>
            </w:pPr>
          </w:p>
        </w:tc>
        <w:tc>
          <w:tcPr>
            <w:tcW w:w="1233" w:type="dxa"/>
          </w:tcPr>
          <w:p w:rsidR="00CE6CC9" w:rsidRDefault="00CE6CC9" w:rsidP="005C4063">
            <w:pPr>
              <w:spacing w:line="216" w:lineRule="auto"/>
              <w:jc w:val="center"/>
              <w:rPr>
                <w:sz w:val="16"/>
              </w:rPr>
            </w:pPr>
            <w:r>
              <w:rPr>
                <w:sz w:val="16"/>
              </w:rPr>
              <w:t>белорусское</w:t>
            </w:r>
          </w:p>
        </w:tc>
        <w:tc>
          <w:tcPr>
            <w:tcW w:w="1309" w:type="dxa"/>
          </w:tcPr>
          <w:p w:rsidR="00CE6CC9" w:rsidRDefault="00CE6CC9" w:rsidP="005C4063">
            <w:pPr>
              <w:spacing w:line="216" w:lineRule="auto"/>
              <w:jc w:val="center"/>
              <w:rPr>
                <w:sz w:val="16"/>
              </w:rPr>
            </w:pPr>
            <w:r>
              <w:rPr>
                <w:sz w:val="16"/>
              </w:rPr>
              <w:t>международное</w:t>
            </w:r>
          </w:p>
        </w:tc>
        <w:tc>
          <w:tcPr>
            <w:tcW w:w="748" w:type="dxa"/>
          </w:tcPr>
          <w:p w:rsidR="00CE6CC9" w:rsidRDefault="00CE6CC9" w:rsidP="005C4063">
            <w:pPr>
              <w:spacing w:line="216" w:lineRule="auto"/>
              <w:jc w:val="center"/>
              <w:rPr>
                <w:sz w:val="16"/>
              </w:rPr>
            </w:pPr>
            <w:r>
              <w:rPr>
                <w:sz w:val="16"/>
              </w:rPr>
              <w:t>от</w:t>
            </w:r>
          </w:p>
        </w:tc>
        <w:tc>
          <w:tcPr>
            <w:tcW w:w="694" w:type="dxa"/>
          </w:tcPr>
          <w:p w:rsidR="00CE6CC9" w:rsidRDefault="00CE6CC9" w:rsidP="005C4063">
            <w:pPr>
              <w:spacing w:line="216" w:lineRule="auto"/>
              <w:jc w:val="center"/>
              <w:rPr>
                <w:sz w:val="16"/>
              </w:rPr>
            </w:pPr>
            <w:r>
              <w:rPr>
                <w:sz w:val="16"/>
              </w:rPr>
              <w:t>до</w:t>
            </w:r>
          </w:p>
        </w:tc>
      </w:tr>
      <w:tr w:rsidR="00CE6CC9" w:rsidTr="005C4063">
        <w:tblPrEx>
          <w:tblCellMar>
            <w:top w:w="0" w:type="dxa"/>
            <w:bottom w:w="0" w:type="dxa"/>
          </w:tblCellMar>
        </w:tblPrEx>
        <w:tc>
          <w:tcPr>
            <w:tcW w:w="2133" w:type="dxa"/>
          </w:tcPr>
          <w:p w:rsidR="00CE6CC9" w:rsidRDefault="00CE6CC9" w:rsidP="005C4063">
            <w:pPr>
              <w:spacing w:line="216" w:lineRule="auto"/>
              <w:rPr>
                <w:sz w:val="16"/>
              </w:rPr>
            </w:pPr>
            <w:r>
              <w:rPr>
                <w:sz w:val="16"/>
              </w:rPr>
              <w:t>Северо-северо-восточный</w:t>
            </w:r>
          </w:p>
        </w:tc>
        <w:tc>
          <w:tcPr>
            <w:tcW w:w="1233" w:type="dxa"/>
          </w:tcPr>
          <w:p w:rsidR="00CE6CC9" w:rsidRDefault="00CE6CC9" w:rsidP="005C4063">
            <w:pPr>
              <w:spacing w:line="216" w:lineRule="auto"/>
              <w:jc w:val="center"/>
              <w:rPr>
                <w:sz w:val="16"/>
              </w:rPr>
            </w:pPr>
            <w:r>
              <w:rPr>
                <w:sz w:val="16"/>
              </w:rPr>
              <w:t>ССВ</w:t>
            </w:r>
          </w:p>
        </w:tc>
        <w:tc>
          <w:tcPr>
            <w:tcW w:w="1309" w:type="dxa"/>
          </w:tcPr>
          <w:p w:rsidR="00CE6CC9" w:rsidRDefault="00CE6CC9" w:rsidP="005C4063">
            <w:pPr>
              <w:spacing w:line="216" w:lineRule="auto"/>
              <w:jc w:val="center"/>
              <w:rPr>
                <w:sz w:val="16"/>
                <w:lang w:val="en-US"/>
              </w:rPr>
            </w:pPr>
            <w:r>
              <w:rPr>
                <w:sz w:val="16"/>
                <w:lang w:val="en-US"/>
              </w:rPr>
              <w:t>NNE</w:t>
            </w:r>
          </w:p>
        </w:tc>
        <w:tc>
          <w:tcPr>
            <w:tcW w:w="748" w:type="dxa"/>
          </w:tcPr>
          <w:p w:rsidR="00CE6CC9" w:rsidRDefault="00CE6CC9" w:rsidP="005C4063">
            <w:pPr>
              <w:spacing w:line="216" w:lineRule="auto"/>
              <w:jc w:val="center"/>
              <w:rPr>
                <w:sz w:val="16"/>
              </w:rPr>
            </w:pPr>
            <w:r>
              <w:rPr>
                <w:sz w:val="16"/>
              </w:rPr>
              <w:t>12</w:t>
            </w:r>
          </w:p>
        </w:tc>
        <w:tc>
          <w:tcPr>
            <w:tcW w:w="694" w:type="dxa"/>
          </w:tcPr>
          <w:p w:rsidR="00CE6CC9" w:rsidRDefault="00CE6CC9" w:rsidP="005C4063">
            <w:pPr>
              <w:spacing w:line="216" w:lineRule="auto"/>
              <w:jc w:val="center"/>
              <w:rPr>
                <w:sz w:val="16"/>
              </w:rPr>
            </w:pPr>
            <w:r>
              <w:rPr>
                <w:sz w:val="16"/>
              </w:rPr>
              <w:t>33</w:t>
            </w:r>
          </w:p>
        </w:tc>
      </w:tr>
      <w:tr w:rsidR="00CE6CC9" w:rsidTr="005C4063">
        <w:tblPrEx>
          <w:tblCellMar>
            <w:top w:w="0" w:type="dxa"/>
            <w:bottom w:w="0" w:type="dxa"/>
          </w:tblCellMar>
        </w:tblPrEx>
        <w:tc>
          <w:tcPr>
            <w:tcW w:w="2133" w:type="dxa"/>
          </w:tcPr>
          <w:p w:rsidR="00CE6CC9" w:rsidRDefault="00CE6CC9" w:rsidP="005C4063">
            <w:pPr>
              <w:spacing w:line="216" w:lineRule="auto"/>
              <w:rPr>
                <w:sz w:val="16"/>
              </w:rPr>
            </w:pPr>
            <w:r>
              <w:rPr>
                <w:sz w:val="16"/>
              </w:rPr>
              <w:t>Северо-восточный</w:t>
            </w:r>
          </w:p>
        </w:tc>
        <w:tc>
          <w:tcPr>
            <w:tcW w:w="1233" w:type="dxa"/>
          </w:tcPr>
          <w:p w:rsidR="00CE6CC9" w:rsidRDefault="00CE6CC9" w:rsidP="005C4063">
            <w:pPr>
              <w:spacing w:line="216" w:lineRule="auto"/>
              <w:jc w:val="center"/>
              <w:rPr>
                <w:sz w:val="16"/>
              </w:rPr>
            </w:pPr>
            <w:r>
              <w:rPr>
                <w:sz w:val="16"/>
              </w:rPr>
              <w:t>СВ</w:t>
            </w:r>
          </w:p>
        </w:tc>
        <w:tc>
          <w:tcPr>
            <w:tcW w:w="1309" w:type="dxa"/>
          </w:tcPr>
          <w:p w:rsidR="00CE6CC9" w:rsidRDefault="00CE6CC9" w:rsidP="005C4063">
            <w:pPr>
              <w:spacing w:line="216" w:lineRule="auto"/>
              <w:jc w:val="center"/>
              <w:rPr>
                <w:sz w:val="16"/>
                <w:lang w:val="en-US"/>
              </w:rPr>
            </w:pPr>
            <w:r>
              <w:rPr>
                <w:sz w:val="16"/>
                <w:lang w:val="en-US"/>
              </w:rPr>
              <w:t>NE</w:t>
            </w:r>
          </w:p>
        </w:tc>
        <w:tc>
          <w:tcPr>
            <w:tcW w:w="748" w:type="dxa"/>
          </w:tcPr>
          <w:p w:rsidR="00CE6CC9" w:rsidRDefault="00CE6CC9" w:rsidP="005C4063">
            <w:pPr>
              <w:spacing w:line="216" w:lineRule="auto"/>
              <w:jc w:val="center"/>
              <w:rPr>
                <w:sz w:val="16"/>
              </w:rPr>
            </w:pPr>
            <w:r>
              <w:rPr>
                <w:sz w:val="16"/>
              </w:rPr>
              <w:t>34</w:t>
            </w:r>
          </w:p>
        </w:tc>
        <w:tc>
          <w:tcPr>
            <w:tcW w:w="694" w:type="dxa"/>
          </w:tcPr>
          <w:p w:rsidR="00CE6CC9" w:rsidRDefault="00CE6CC9" w:rsidP="005C4063">
            <w:pPr>
              <w:spacing w:line="216" w:lineRule="auto"/>
              <w:jc w:val="center"/>
              <w:rPr>
                <w:sz w:val="16"/>
              </w:rPr>
            </w:pPr>
            <w:r>
              <w:rPr>
                <w:sz w:val="16"/>
              </w:rPr>
              <w:t>56</w:t>
            </w:r>
          </w:p>
        </w:tc>
      </w:tr>
      <w:tr w:rsidR="00CE6CC9" w:rsidTr="005C4063">
        <w:tblPrEx>
          <w:tblCellMar>
            <w:top w:w="0" w:type="dxa"/>
            <w:bottom w:w="0" w:type="dxa"/>
          </w:tblCellMar>
        </w:tblPrEx>
        <w:tc>
          <w:tcPr>
            <w:tcW w:w="2133" w:type="dxa"/>
          </w:tcPr>
          <w:p w:rsidR="00CE6CC9" w:rsidRDefault="00CE6CC9" w:rsidP="005C4063">
            <w:pPr>
              <w:spacing w:line="216" w:lineRule="auto"/>
              <w:rPr>
                <w:sz w:val="16"/>
              </w:rPr>
            </w:pPr>
            <w:r>
              <w:rPr>
                <w:sz w:val="16"/>
              </w:rPr>
              <w:t>Восточно-северо-восточный</w:t>
            </w:r>
          </w:p>
        </w:tc>
        <w:tc>
          <w:tcPr>
            <w:tcW w:w="1233" w:type="dxa"/>
          </w:tcPr>
          <w:p w:rsidR="00CE6CC9" w:rsidRDefault="00CE6CC9" w:rsidP="005C4063">
            <w:pPr>
              <w:spacing w:line="216" w:lineRule="auto"/>
              <w:jc w:val="center"/>
              <w:rPr>
                <w:sz w:val="16"/>
              </w:rPr>
            </w:pPr>
            <w:r>
              <w:rPr>
                <w:sz w:val="16"/>
              </w:rPr>
              <w:t>ВСВ</w:t>
            </w:r>
          </w:p>
        </w:tc>
        <w:tc>
          <w:tcPr>
            <w:tcW w:w="1309" w:type="dxa"/>
          </w:tcPr>
          <w:p w:rsidR="00CE6CC9" w:rsidRDefault="00CE6CC9" w:rsidP="005C4063">
            <w:pPr>
              <w:spacing w:line="216" w:lineRule="auto"/>
              <w:jc w:val="center"/>
              <w:rPr>
                <w:sz w:val="16"/>
                <w:lang w:val="en-US"/>
              </w:rPr>
            </w:pPr>
            <w:r>
              <w:rPr>
                <w:sz w:val="16"/>
                <w:lang w:val="en-US"/>
              </w:rPr>
              <w:t>ENE</w:t>
            </w:r>
          </w:p>
        </w:tc>
        <w:tc>
          <w:tcPr>
            <w:tcW w:w="748" w:type="dxa"/>
          </w:tcPr>
          <w:p w:rsidR="00CE6CC9" w:rsidRDefault="00CE6CC9" w:rsidP="005C4063">
            <w:pPr>
              <w:spacing w:line="216" w:lineRule="auto"/>
              <w:jc w:val="center"/>
              <w:rPr>
                <w:sz w:val="16"/>
              </w:rPr>
            </w:pPr>
            <w:r>
              <w:rPr>
                <w:sz w:val="16"/>
              </w:rPr>
              <w:t>57</w:t>
            </w:r>
          </w:p>
        </w:tc>
        <w:tc>
          <w:tcPr>
            <w:tcW w:w="694" w:type="dxa"/>
          </w:tcPr>
          <w:p w:rsidR="00CE6CC9" w:rsidRDefault="00CE6CC9" w:rsidP="005C4063">
            <w:pPr>
              <w:spacing w:line="216" w:lineRule="auto"/>
              <w:jc w:val="center"/>
              <w:rPr>
                <w:sz w:val="16"/>
              </w:rPr>
            </w:pPr>
            <w:r>
              <w:rPr>
                <w:sz w:val="16"/>
              </w:rPr>
              <w:t>78</w:t>
            </w:r>
          </w:p>
        </w:tc>
      </w:tr>
      <w:tr w:rsidR="00CE6CC9" w:rsidTr="005C4063">
        <w:tblPrEx>
          <w:tblCellMar>
            <w:top w:w="0" w:type="dxa"/>
            <w:bottom w:w="0" w:type="dxa"/>
          </w:tblCellMar>
        </w:tblPrEx>
        <w:tc>
          <w:tcPr>
            <w:tcW w:w="2133" w:type="dxa"/>
          </w:tcPr>
          <w:p w:rsidR="00CE6CC9" w:rsidRDefault="00CE6CC9" w:rsidP="005C4063">
            <w:pPr>
              <w:spacing w:line="216" w:lineRule="auto"/>
              <w:rPr>
                <w:sz w:val="16"/>
              </w:rPr>
            </w:pPr>
            <w:r>
              <w:rPr>
                <w:sz w:val="16"/>
              </w:rPr>
              <w:t>Восточный</w:t>
            </w:r>
          </w:p>
        </w:tc>
        <w:tc>
          <w:tcPr>
            <w:tcW w:w="1233" w:type="dxa"/>
          </w:tcPr>
          <w:p w:rsidR="00CE6CC9" w:rsidRDefault="00CE6CC9" w:rsidP="005C4063">
            <w:pPr>
              <w:spacing w:line="216" w:lineRule="auto"/>
              <w:jc w:val="center"/>
              <w:rPr>
                <w:sz w:val="16"/>
              </w:rPr>
            </w:pPr>
            <w:r>
              <w:rPr>
                <w:sz w:val="16"/>
              </w:rPr>
              <w:t>В</w:t>
            </w:r>
          </w:p>
        </w:tc>
        <w:tc>
          <w:tcPr>
            <w:tcW w:w="1309" w:type="dxa"/>
          </w:tcPr>
          <w:p w:rsidR="00CE6CC9" w:rsidRDefault="00CE6CC9" w:rsidP="005C4063">
            <w:pPr>
              <w:spacing w:line="216" w:lineRule="auto"/>
              <w:jc w:val="center"/>
              <w:rPr>
                <w:sz w:val="16"/>
                <w:lang w:val="en-US"/>
              </w:rPr>
            </w:pPr>
            <w:r>
              <w:rPr>
                <w:sz w:val="16"/>
                <w:lang w:val="en-US"/>
              </w:rPr>
              <w:t>E</w:t>
            </w:r>
          </w:p>
        </w:tc>
        <w:tc>
          <w:tcPr>
            <w:tcW w:w="748" w:type="dxa"/>
          </w:tcPr>
          <w:p w:rsidR="00CE6CC9" w:rsidRDefault="00CE6CC9" w:rsidP="005C4063">
            <w:pPr>
              <w:spacing w:line="216" w:lineRule="auto"/>
              <w:jc w:val="center"/>
              <w:rPr>
                <w:sz w:val="16"/>
              </w:rPr>
            </w:pPr>
            <w:r>
              <w:rPr>
                <w:sz w:val="16"/>
              </w:rPr>
              <w:t>79</w:t>
            </w:r>
          </w:p>
        </w:tc>
        <w:tc>
          <w:tcPr>
            <w:tcW w:w="694" w:type="dxa"/>
          </w:tcPr>
          <w:p w:rsidR="00CE6CC9" w:rsidRDefault="00CE6CC9" w:rsidP="005C4063">
            <w:pPr>
              <w:spacing w:line="216" w:lineRule="auto"/>
              <w:jc w:val="center"/>
              <w:rPr>
                <w:sz w:val="16"/>
              </w:rPr>
            </w:pPr>
            <w:r>
              <w:rPr>
                <w:sz w:val="16"/>
              </w:rPr>
              <w:t>101</w:t>
            </w:r>
          </w:p>
        </w:tc>
      </w:tr>
      <w:tr w:rsidR="00CE6CC9" w:rsidTr="005C4063">
        <w:tblPrEx>
          <w:tblCellMar>
            <w:top w:w="0" w:type="dxa"/>
            <w:bottom w:w="0" w:type="dxa"/>
          </w:tblCellMar>
        </w:tblPrEx>
        <w:tc>
          <w:tcPr>
            <w:tcW w:w="2133" w:type="dxa"/>
          </w:tcPr>
          <w:p w:rsidR="00CE6CC9" w:rsidRDefault="00CE6CC9" w:rsidP="005C4063">
            <w:pPr>
              <w:spacing w:line="216" w:lineRule="auto"/>
              <w:rPr>
                <w:sz w:val="16"/>
              </w:rPr>
            </w:pPr>
            <w:r>
              <w:rPr>
                <w:sz w:val="16"/>
              </w:rPr>
              <w:t>Восточно-юго-восточный</w:t>
            </w:r>
          </w:p>
        </w:tc>
        <w:tc>
          <w:tcPr>
            <w:tcW w:w="1233" w:type="dxa"/>
          </w:tcPr>
          <w:p w:rsidR="00CE6CC9" w:rsidRDefault="00CE6CC9" w:rsidP="005C4063">
            <w:pPr>
              <w:spacing w:line="216" w:lineRule="auto"/>
              <w:jc w:val="center"/>
              <w:rPr>
                <w:sz w:val="16"/>
              </w:rPr>
            </w:pPr>
            <w:r>
              <w:rPr>
                <w:sz w:val="16"/>
              </w:rPr>
              <w:t>ВЮВ</w:t>
            </w:r>
          </w:p>
        </w:tc>
        <w:tc>
          <w:tcPr>
            <w:tcW w:w="1309" w:type="dxa"/>
          </w:tcPr>
          <w:p w:rsidR="00CE6CC9" w:rsidRDefault="00CE6CC9" w:rsidP="005C4063">
            <w:pPr>
              <w:spacing w:line="216" w:lineRule="auto"/>
              <w:jc w:val="center"/>
              <w:rPr>
                <w:sz w:val="16"/>
                <w:lang w:val="en-US"/>
              </w:rPr>
            </w:pPr>
            <w:r>
              <w:rPr>
                <w:sz w:val="16"/>
                <w:lang w:val="en-US"/>
              </w:rPr>
              <w:t>ESE</w:t>
            </w:r>
          </w:p>
        </w:tc>
        <w:tc>
          <w:tcPr>
            <w:tcW w:w="748" w:type="dxa"/>
          </w:tcPr>
          <w:p w:rsidR="00CE6CC9" w:rsidRDefault="00CE6CC9" w:rsidP="005C4063">
            <w:pPr>
              <w:spacing w:line="216" w:lineRule="auto"/>
              <w:jc w:val="center"/>
              <w:rPr>
                <w:sz w:val="16"/>
              </w:rPr>
            </w:pPr>
            <w:r>
              <w:rPr>
                <w:sz w:val="16"/>
              </w:rPr>
              <w:t>102</w:t>
            </w:r>
          </w:p>
        </w:tc>
        <w:tc>
          <w:tcPr>
            <w:tcW w:w="694" w:type="dxa"/>
          </w:tcPr>
          <w:p w:rsidR="00CE6CC9" w:rsidRDefault="00CE6CC9" w:rsidP="005C4063">
            <w:pPr>
              <w:spacing w:line="216" w:lineRule="auto"/>
              <w:jc w:val="center"/>
              <w:rPr>
                <w:sz w:val="16"/>
              </w:rPr>
            </w:pPr>
            <w:r>
              <w:rPr>
                <w:sz w:val="16"/>
              </w:rPr>
              <w:t>123</w:t>
            </w:r>
          </w:p>
        </w:tc>
      </w:tr>
      <w:tr w:rsidR="00CE6CC9" w:rsidTr="005C4063">
        <w:tblPrEx>
          <w:tblCellMar>
            <w:top w:w="0" w:type="dxa"/>
            <w:bottom w:w="0" w:type="dxa"/>
          </w:tblCellMar>
        </w:tblPrEx>
        <w:tc>
          <w:tcPr>
            <w:tcW w:w="2133" w:type="dxa"/>
          </w:tcPr>
          <w:p w:rsidR="00CE6CC9" w:rsidRDefault="00CE6CC9" w:rsidP="005C4063">
            <w:pPr>
              <w:spacing w:line="216" w:lineRule="auto"/>
              <w:rPr>
                <w:sz w:val="16"/>
              </w:rPr>
            </w:pPr>
            <w:r>
              <w:rPr>
                <w:sz w:val="16"/>
              </w:rPr>
              <w:t>Юго-восточный</w:t>
            </w:r>
          </w:p>
        </w:tc>
        <w:tc>
          <w:tcPr>
            <w:tcW w:w="1233" w:type="dxa"/>
          </w:tcPr>
          <w:p w:rsidR="00CE6CC9" w:rsidRDefault="00CE6CC9" w:rsidP="005C4063">
            <w:pPr>
              <w:spacing w:line="216" w:lineRule="auto"/>
              <w:jc w:val="center"/>
              <w:rPr>
                <w:sz w:val="16"/>
              </w:rPr>
            </w:pPr>
            <w:r>
              <w:rPr>
                <w:sz w:val="16"/>
              </w:rPr>
              <w:t>ЮВ</w:t>
            </w:r>
          </w:p>
        </w:tc>
        <w:tc>
          <w:tcPr>
            <w:tcW w:w="1309" w:type="dxa"/>
          </w:tcPr>
          <w:p w:rsidR="00CE6CC9" w:rsidRDefault="00CE6CC9" w:rsidP="005C4063">
            <w:pPr>
              <w:spacing w:line="216" w:lineRule="auto"/>
              <w:jc w:val="center"/>
              <w:rPr>
                <w:sz w:val="16"/>
                <w:lang w:val="en-US"/>
              </w:rPr>
            </w:pPr>
            <w:r>
              <w:rPr>
                <w:sz w:val="16"/>
                <w:lang w:val="en-US"/>
              </w:rPr>
              <w:t>SE</w:t>
            </w:r>
          </w:p>
        </w:tc>
        <w:tc>
          <w:tcPr>
            <w:tcW w:w="748" w:type="dxa"/>
          </w:tcPr>
          <w:p w:rsidR="00CE6CC9" w:rsidRDefault="00CE6CC9" w:rsidP="005C4063">
            <w:pPr>
              <w:spacing w:line="216" w:lineRule="auto"/>
              <w:jc w:val="center"/>
              <w:rPr>
                <w:sz w:val="16"/>
              </w:rPr>
            </w:pPr>
            <w:r>
              <w:rPr>
                <w:sz w:val="16"/>
              </w:rPr>
              <w:t>124</w:t>
            </w:r>
          </w:p>
        </w:tc>
        <w:tc>
          <w:tcPr>
            <w:tcW w:w="694" w:type="dxa"/>
          </w:tcPr>
          <w:p w:rsidR="00CE6CC9" w:rsidRDefault="00CE6CC9" w:rsidP="005C4063">
            <w:pPr>
              <w:spacing w:line="216" w:lineRule="auto"/>
              <w:jc w:val="center"/>
              <w:rPr>
                <w:sz w:val="16"/>
              </w:rPr>
            </w:pPr>
            <w:r>
              <w:rPr>
                <w:sz w:val="16"/>
              </w:rPr>
              <w:t>146</w:t>
            </w:r>
          </w:p>
        </w:tc>
      </w:tr>
      <w:tr w:rsidR="00CE6CC9" w:rsidTr="005C4063">
        <w:tblPrEx>
          <w:tblCellMar>
            <w:top w:w="0" w:type="dxa"/>
            <w:bottom w:w="0" w:type="dxa"/>
          </w:tblCellMar>
        </w:tblPrEx>
        <w:tc>
          <w:tcPr>
            <w:tcW w:w="2133" w:type="dxa"/>
          </w:tcPr>
          <w:p w:rsidR="00CE6CC9" w:rsidRDefault="00CE6CC9" w:rsidP="005C4063">
            <w:pPr>
              <w:spacing w:line="216" w:lineRule="auto"/>
              <w:rPr>
                <w:sz w:val="16"/>
              </w:rPr>
            </w:pPr>
            <w:r>
              <w:rPr>
                <w:sz w:val="16"/>
              </w:rPr>
              <w:t>Юго-юго-восточный</w:t>
            </w:r>
          </w:p>
        </w:tc>
        <w:tc>
          <w:tcPr>
            <w:tcW w:w="1233" w:type="dxa"/>
          </w:tcPr>
          <w:p w:rsidR="00CE6CC9" w:rsidRDefault="00CE6CC9" w:rsidP="005C4063">
            <w:pPr>
              <w:spacing w:line="216" w:lineRule="auto"/>
              <w:jc w:val="center"/>
              <w:rPr>
                <w:sz w:val="16"/>
              </w:rPr>
            </w:pPr>
            <w:r>
              <w:rPr>
                <w:sz w:val="16"/>
              </w:rPr>
              <w:t>ЮЮВ</w:t>
            </w:r>
          </w:p>
        </w:tc>
        <w:tc>
          <w:tcPr>
            <w:tcW w:w="1309" w:type="dxa"/>
          </w:tcPr>
          <w:p w:rsidR="00CE6CC9" w:rsidRDefault="00CE6CC9" w:rsidP="005C4063">
            <w:pPr>
              <w:spacing w:line="216" w:lineRule="auto"/>
              <w:jc w:val="center"/>
              <w:rPr>
                <w:sz w:val="16"/>
                <w:lang w:val="en-US"/>
              </w:rPr>
            </w:pPr>
            <w:r>
              <w:rPr>
                <w:sz w:val="16"/>
                <w:lang w:val="en-US"/>
              </w:rPr>
              <w:t>SSE</w:t>
            </w:r>
          </w:p>
        </w:tc>
        <w:tc>
          <w:tcPr>
            <w:tcW w:w="748" w:type="dxa"/>
          </w:tcPr>
          <w:p w:rsidR="00CE6CC9" w:rsidRDefault="00CE6CC9" w:rsidP="005C4063">
            <w:pPr>
              <w:spacing w:line="216" w:lineRule="auto"/>
              <w:jc w:val="center"/>
              <w:rPr>
                <w:sz w:val="16"/>
              </w:rPr>
            </w:pPr>
            <w:r>
              <w:rPr>
                <w:sz w:val="16"/>
              </w:rPr>
              <w:t>147</w:t>
            </w:r>
          </w:p>
        </w:tc>
        <w:tc>
          <w:tcPr>
            <w:tcW w:w="694" w:type="dxa"/>
          </w:tcPr>
          <w:p w:rsidR="00CE6CC9" w:rsidRDefault="00CE6CC9" w:rsidP="005C4063">
            <w:pPr>
              <w:spacing w:line="216" w:lineRule="auto"/>
              <w:jc w:val="center"/>
              <w:rPr>
                <w:sz w:val="16"/>
              </w:rPr>
            </w:pPr>
            <w:r>
              <w:rPr>
                <w:sz w:val="16"/>
              </w:rPr>
              <w:t>168</w:t>
            </w:r>
          </w:p>
        </w:tc>
      </w:tr>
      <w:tr w:rsidR="00CE6CC9" w:rsidTr="005C4063">
        <w:tblPrEx>
          <w:tblCellMar>
            <w:top w:w="0" w:type="dxa"/>
            <w:bottom w:w="0" w:type="dxa"/>
          </w:tblCellMar>
        </w:tblPrEx>
        <w:tc>
          <w:tcPr>
            <w:tcW w:w="2133" w:type="dxa"/>
          </w:tcPr>
          <w:p w:rsidR="00CE6CC9" w:rsidRDefault="00CE6CC9" w:rsidP="005C4063">
            <w:pPr>
              <w:spacing w:line="216" w:lineRule="auto"/>
              <w:rPr>
                <w:sz w:val="16"/>
              </w:rPr>
            </w:pPr>
            <w:r>
              <w:rPr>
                <w:sz w:val="16"/>
              </w:rPr>
              <w:t>Южный</w:t>
            </w:r>
          </w:p>
        </w:tc>
        <w:tc>
          <w:tcPr>
            <w:tcW w:w="1233" w:type="dxa"/>
          </w:tcPr>
          <w:p w:rsidR="00CE6CC9" w:rsidRDefault="00CE6CC9" w:rsidP="005C4063">
            <w:pPr>
              <w:spacing w:line="216" w:lineRule="auto"/>
              <w:jc w:val="center"/>
              <w:rPr>
                <w:sz w:val="16"/>
              </w:rPr>
            </w:pPr>
            <w:r>
              <w:rPr>
                <w:sz w:val="16"/>
              </w:rPr>
              <w:t>Ю</w:t>
            </w:r>
          </w:p>
        </w:tc>
        <w:tc>
          <w:tcPr>
            <w:tcW w:w="1309" w:type="dxa"/>
          </w:tcPr>
          <w:p w:rsidR="00CE6CC9" w:rsidRDefault="00CE6CC9" w:rsidP="005C4063">
            <w:pPr>
              <w:spacing w:line="216" w:lineRule="auto"/>
              <w:jc w:val="center"/>
              <w:rPr>
                <w:sz w:val="16"/>
                <w:lang w:val="en-US"/>
              </w:rPr>
            </w:pPr>
            <w:r>
              <w:rPr>
                <w:sz w:val="16"/>
                <w:lang w:val="en-US"/>
              </w:rPr>
              <w:t>S</w:t>
            </w:r>
          </w:p>
        </w:tc>
        <w:tc>
          <w:tcPr>
            <w:tcW w:w="748" w:type="dxa"/>
          </w:tcPr>
          <w:p w:rsidR="00CE6CC9" w:rsidRDefault="00CE6CC9" w:rsidP="005C4063">
            <w:pPr>
              <w:spacing w:line="216" w:lineRule="auto"/>
              <w:jc w:val="center"/>
              <w:rPr>
                <w:sz w:val="16"/>
              </w:rPr>
            </w:pPr>
            <w:r>
              <w:rPr>
                <w:sz w:val="16"/>
              </w:rPr>
              <w:t>169</w:t>
            </w:r>
          </w:p>
        </w:tc>
        <w:tc>
          <w:tcPr>
            <w:tcW w:w="694" w:type="dxa"/>
          </w:tcPr>
          <w:p w:rsidR="00CE6CC9" w:rsidRDefault="00CE6CC9" w:rsidP="005C4063">
            <w:pPr>
              <w:spacing w:line="216" w:lineRule="auto"/>
              <w:jc w:val="center"/>
              <w:rPr>
                <w:sz w:val="16"/>
              </w:rPr>
            </w:pPr>
            <w:r>
              <w:rPr>
                <w:sz w:val="16"/>
              </w:rPr>
              <w:t>191</w:t>
            </w:r>
          </w:p>
        </w:tc>
      </w:tr>
      <w:tr w:rsidR="00CE6CC9" w:rsidTr="005C4063">
        <w:tblPrEx>
          <w:tblCellMar>
            <w:top w:w="0" w:type="dxa"/>
            <w:bottom w:w="0" w:type="dxa"/>
          </w:tblCellMar>
        </w:tblPrEx>
        <w:tc>
          <w:tcPr>
            <w:tcW w:w="2133" w:type="dxa"/>
          </w:tcPr>
          <w:p w:rsidR="00CE6CC9" w:rsidRDefault="00CE6CC9" w:rsidP="005C4063">
            <w:pPr>
              <w:spacing w:line="216" w:lineRule="auto"/>
              <w:rPr>
                <w:sz w:val="16"/>
              </w:rPr>
            </w:pPr>
            <w:r>
              <w:rPr>
                <w:sz w:val="16"/>
              </w:rPr>
              <w:t>Юго-юго-западный</w:t>
            </w:r>
          </w:p>
        </w:tc>
        <w:tc>
          <w:tcPr>
            <w:tcW w:w="1233" w:type="dxa"/>
          </w:tcPr>
          <w:p w:rsidR="00CE6CC9" w:rsidRDefault="00CE6CC9" w:rsidP="005C4063">
            <w:pPr>
              <w:spacing w:line="216" w:lineRule="auto"/>
              <w:jc w:val="center"/>
              <w:rPr>
                <w:sz w:val="16"/>
              </w:rPr>
            </w:pPr>
            <w:r>
              <w:rPr>
                <w:sz w:val="16"/>
              </w:rPr>
              <w:t>ЮЮЗ</w:t>
            </w:r>
          </w:p>
        </w:tc>
        <w:tc>
          <w:tcPr>
            <w:tcW w:w="1309" w:type="dxa"/>
          </w:tcPr>
          <w:p w:rsidR="00CE6CC9" w:rsidRDefault="00CE6CC9" w:rsidP="005C4063">
            <w:pPr>
              <w:spacing w:line="216" w:lineRule="auto"/>
              <w:jc w:val="center"/>
              <w:rPr>
                <w:sz w:val="16"/>
                <w:lang w:val="en-US"/>
              </w:rPr>
            </w:pPr>
            <w:r>
              <w:rPr>
                <w:sz w:val="16"/>
                <w:lang w:val="en-US"/>
              </w:rPr>
              <w:t>SSW</w:t>
            </w:r>
          </w:p>
        </w:tc>
        <w:tc>
          <w:tcPr>
            <w:tcW w:w="748" w:type="dxa"/>
          </w:tcPr>
          <w:p w:rsidR="00CE6CC9" w:rsidRDefault="00CE6CC9" w:rsidP="005C4063">
            <w:pPr>
              <w:spacing w:line="216" w:lineRule="auto"/>
              <w:jc w:val="center"/>
              <w:rPr>
                <w:sz w:val="16"/>
              </w:rPr>
            </w:pPr>
            <w:r>
              <w:rPr>
                <w:sz w:val="16"/>
              </w:rPr>
              <w:t>192</w:t>
            </w:r>
          </w:p>
        </w:tc>
        <w:tc>
          <w:tcPr>
            <w:tcW w:w="694" w:type="dxa"/>
          </w:tcPr>
          <w:p w:rsidR="00CE6CC9" w:rsidRDefault="00CE6CC9" w:rsidP="005C4063">
            <w:pPr>
              <w:spacing w:line="216" w:lineRule="auto"/>
              <w:jc w:val="center"/>
              <w:rPr>
                <w:sz w:val="16"/>
              </w:rPr>
            </w:pPr>
            <w:r>
              <w:rPr>
                <w:sz w:val="16"/>
              </w:rPr>
              <w:t>213</w:t>
            </w:r>
          </w:p>
        </w:tc>
      </w:tr>
      <w:tr w:rsidR="00CE6CC9" w:rsidTr="005C4063">
        <w:tblPrEx>
          <w:tblCellMar>
            <w:top w:w="0" w:type="dxa"/>
            <w:bottom w:w="0" w:type="dxa"/>
          </w:tblCellMar>
        </w:tblPrEx>
        <w:tc>
          <w:tcPr>
            <w:tcW w:w="2133" w:type="dxa"/>
          </w:tcPr>
          <w:p w:rsidR="00CE6CC9" w:rsidRDefault="00CE6CC9" w:rsidP="005C4063">
            <w:pPr>
              <w:spacing w:line="216" w:lineRule="auto"/>
              <w:rPr>
                <w:sz w:val="16"/>
              </w:rPr>
            </w:pPr>
            <w:r>
              <w:rPr>
                <w:sz w:val="16"/>
              </w:rPr>
              <w:t>Юго-западный</w:t>
            </w:r>
          </w:p>
        </w:tc>
        <w:tc>
          <w:tcPr>
            <w:tcW w:w="1233" w:type="dxa"/>
          </w:tcPr>
          <w:p w:rsidR="00CE6CC9" w:rsidRDefault="00CE6CC9" w:rsidP="005C4063">
            <w:pPr>
              <w:spacing w:line="216" w:lineRule="auto"/>
              <w:jc w:val="center"/>
              <w:rPr>
                <w:sz w:val="16"/>
              </w:rPr>
            </w:pPr>
            <w:r>
              <w:rPr>
                <w:sz w:val="16"/>
              </w:rPr>
              <w:t>ЮЗ</w:t>
            </w:r>
          </w:p>
        </w:tc>
        <w:tc>
          <w:tcPr>
            <w:tcW w:w="1309" w:type="dxa"/>
          </w:tcPr>
          <w:p w:rsidR="00CE6CC9" w:rsidRDefault="00CE6CC9" w:rsidP="005C4063">
            <w:pPr>
              <w:spacing w:line="216" w:lineRule="auto"/>
              <w:jc w:val="center"/>
              <w:rPr>
                <w:sz w:val="16"/>
                <w:lang w:val="en-US"/>
              </w:rPr>
            </w:pPr>
            <w:r>
              <w:rPr>
                <w:sz w:val="16"/>
                <w:lang w:val="en-US"/>
              </w:rPr>
              <w:t>SW</w:t>
            </w:r>
          </w:p>
        </w:tc>
        <w:tc>
          <w:tcPr>
            <w:tcW w:w="748" w:type="dxa"/>
          </w:tcPr>
          <w:p w:rsidR="00CE6CC9" w:rsidRDefault="00CE6CC9" w:rsidP="005C4063">
            <w:pPr>
              <w:spacing w:line="216" w:lineRule="auto"/>
              <w:jc w:val="center"/>
              <w:rPr>
                <w:sz w:val="16"/>
              </w:rPr>
            </w:pPr>
            <w:r>
              <w:rPr>
                <w:sz w:val="16"/>
              </w:rPr>
              <w:t>214</w:t>
            </w:r>
          </w:p>
        </w:tc>
        <w:tc>
          <w:tcPr>
            <w:tcW w:w="694" w:type="dxa"/>
          </w:tcPr>
          <w:p w:rsidR="00CE6CC9" w:rsidRDefault="00CE6CC9" w:rsidP="005C4063">
            <w:pPr>
              <w:spacing w:line="216" w:lineRule="auto"/>
              <w:jc w:val="center"/>
              <w:rPr>
                <w:sz w:val="16"/>
              </w:rPr>
            </w:pPr>
            <w:r>
              <w:rPr>
                <w:sz w:val="16"/>
              </w:rPr>
              <w:t>236</w:t>
            </w:r>
          </w:p>
        </w:tc>
      </w:tr>
      <w:tr w:rsidR="00CE6CC9" w:rsidTr="005C4063">
        <w:tblPrEx>
          <w:tblCellMar>
            <w:top w:w="0" w:type="dxa"/>
            <w:bottom w:w="0" w:type="dxa"/>
          </w:tblCellMar>
        </w:tblPrEx>
        <w:tc>
          <w:tcPr>
            <w:tcW w:w="2133" w:type="dxa"/>
          </w:tcPr>
          <w:p w:rsidR="00CE6CC9" w:rsidRDefault="00CE6CC9" w:rsidP="005C4063">
            <w:pPr>
              <w:spacing w:line="216" w:lineRule="auto"/>
              <w:rPr>
                <w:sz w:val="16"/>
              </w:rPr>
            </w:pPr>
            <w:r>
              <w:rPr>
                <w:sz w:val="16"/>
              </w:rPr>
              <w:t>Западно-юго-западный</w:t>
            </w:r>
          </w:p>
        </w:tc>
        <w:tc>
          <w:tcPr>
            <w:tcW w:w="1233" w:type="dxa"/>
          </w:tcPr>
          <w:p w:rsidR="00CE6CC9" w:rsidRDefault="00CE6CC9" w:rsidP="005C4063">
            <w:pPr>
              <w:spacing w:line="216" w:lineRule="auto"/>
              <w:jc w:val="center"/>
              <w:rPr>
                <w:sz w:val="16"/>
              </w:rPr>
            </w:pPr>
            <w:r>
              <w:rPr>
                <w:sz w:val="16"/>
              </w:rPr>
              <w:t>ЗЮЗ</w:t>
            </w:r>
          </w:p>
        </w:tc>
        <w:tc>
          <w:tcPr>
            <w:tcW w:w="1309" w:type="dxa"/>
          </w:tcPr>
          <w:p w:rsidR="00CE6CC9" w:rsidRDefault="00CE6CC9" w:rsidP="005C4063">
            <w:pPr>
              <w:spacing w:line="216" w:lineRule="auto"/>
              <w:jc w:val="center"/>
              <w:rPr>
                <w:sz w:val="16"/>
                <w:lang w:val="en-US"/>
              </w:rPr>
            </w:pPr>
            <w:r>
              <w:rPr>
                <w:sz w:val="16"/>
                <w:lang w:val="en-US"/>
              </w:rPr>
              <w:t>WSW</w:t>
            </w:r>
          </w:p>
        </w:tc>
        <w:tc>
          <w:tcPr>
            <w:tcW w:w="748" w:type="dxa"/>
          </w:tcPr>
          <w:p w:rsidR="00CE6CC9" w:rsidRDefault="00CE6CC9" w:rsidP="005C4063">
            <w:pPr>
              <w:spacing w:line="216" w:lineRule="auto"/>
              <w:jc w:val="center"/>
              <w:rPr>
                <w:sz w:val="16"/>
              </w:rPr>
            </w:pPr>
            <w:r>
              <w:rPr>
                <w:sz w:val="16"/>
              </w:rPr>
              <w:t>237</w:t>
            </w:r>
          </w:p>
        </w:tc>
        <w:tc>
          <w:tcPr>
            <w:tcW w:w="694" w:type="dxa"/>
          </w:tcPr>
          <w:p w:rsidR="00CE6CC9" w:rsidRDefault="00CE6CC9" w:rsidP="005C4063">
            <w:pPr>
              <w:spacing w:line="216" w:lineRule="auto"/>
              <w:jc w:val="center"/>
              <w:rPr>
                <w:sz w:val="16"/>
              </w:rPr>
            </w:pPr>
            <w:r>
              <w:rPr>
                <w:sz w:val="16"/>
              </w:rPr>
              <w:t>258</w:t>
            </w:r>
          </w:p>
        </w:tc>
      </w:tr>
      <w:tr w:rsidR="00CE6CC9" w:rsidTr="005C4063">
        <w:tblPrEx>
          <w:tblCellMar>
            <w:top w:w="0" w:type="dxa"/>
            <w:bottom w:w="0" w:type="dxa"/>
          </w:tblCellMar>
        </w:tblPrEx>
        <w:tc>
          <w:tcPr>
            <w:tcW w:w="2133" w:type="dxa"/>
          </w:tcPr>
          <w:p w:rsidR="00CE6CC9" w:rsidRDefault="00CE6CC9" w:rsidP="005C4063">
            <w:pPr>
              <w:spacing w:line="216" w:lineRule="auto"/>
              <w:rPr>
                <w:sz w:val="16"/>
              </w:rPr>
            </w:pPr>
            <w:r>
              <w:rPr>
                <w:sz w:val="16"/>
              </w:rPr>
              <w:t>Западный</w:t>
            </w:r>
          </w:p>
        </w:tc>
        <w:tc>
          <w:tcPr>
            <w:tcW w:w="1233" w:type="dxa"/>
          </w:tcPr>
          <w:p w:rsidR="00CE6CC9" w:rsidRDefault="00CE6CC9" w:rsidP="005C4063">
            <w:pPr>
              <w:spacing w:line="216" w:lineRule="auto"/>
              <w:jc w:val="center"/>
              <w:rPr>
                <w:sz w:val="16"/>
              </w:rPr>
            </w:pPr>
            <w:r>
              <w:rPr>
                <w:sz w:val="16"/>
              </w:rPr>
              <w:t>З</w:t>
            </w:r>
          </w:p>
        </w:tc>
        <w:tc>
          <w:tcPr>
            <w:tcW w:w="1309" w:type="dxa"/>
          </w:tcPr>
          <w:p w:rsidR="00CE6CC9" w:rsidRDefault="00CE6CC9" w:rsidP="005C4063">
            <w:pPr>
              <w:spacing w:line="216" w:lineRule="auto"/>
              <w:jc w:val="center"/>
              <w:rPr>
                <w:sz w:val="16"/>
                <w:lang w:val="en-US"/>
              </w:rPr>
            </w:pPr>
            <w:r>
              <w:rPr>
                <w:sz w:val="16"/>
                <w:lang w:val="en-US"/>
              </w:rPr>
              <w:t>W</w:t>
            </w:r>
          </w:p>
        </w:tc>
        <w:tc>
          <w:tcPr>
            <w:tcW w:w="748" w:type="dxa"/>
          </w:tcPr>
          <w:p w:rsidR="00CE6CC9" w:rsidRDefault="00CE6CC9" w:rsidP="005C4063">
            <w:pPr>
              <w:spacing w:line="216" w:lineRule="auto"/>
              <w:jc w:val="center"/>
              <w:rPr>
                <w:sz w:val="16"/>
              </w:rPr>
            </w:pPr>
            <w:r>
              <w:rPr>
                <w:sz w:val="16"/>
              </w:rPr>
              <w:t>259</w:t>
            </w:r>
          </w:p>
        </w:tc>
        <w:tc>
          <w:tcPr>
            <w:tcW w:w="694" w:type="dxa"/>
          </w:tcPr>
          <w:p w:rsidR="00CE6CC9" w:rsidRDefault="00CE6CC9" w:rsidP="005C4063">
            <w:pPr>
              <w:spacing w:line="216" w:lineRule="auto"/>
              <w:jc w:val="center"/>
              <w:rPr>
                <w:sz w:val="16"/>
              </w:rPr>
            </w:pPr>
            <w:r>
              <w:rPr>
                <w:sz w:val="16"/>
              </w:rPr>
              <w:t>281</w:t>
            </w:r>
          </w:p>
        </w:tc>
      </w:tr>
      <w:tr w:rsidR="00CE6CC9" w:rsidTr="005C4063">
        <w:tblPrEx>
          <w:tblCellMar>
            <w:top w:w="0" w:type="dxa"/>
            <w:bottom w:w="0" w:type="dxa"/>
          </w:tblCellMar>
        </w:tblPrEx>
        <w:tc>
          <w:tcPr>
            <w:tcW w:w="2133" w:type="dxa"/>
          </w:tcPr>
          <w:p w:rsidR="00CE6CC9" w:rsidRDefault="00CE6CC9" w:rsidP="005C4063">
            <w:pPr>
              <w:spacing w:line="216" w:lineRule="auto"/>
              <w:rPr>
                <w:sz w:val="16"/>
              </w:rPr>
            </w:pPr>
            <w:r>
              <w:rPr>
                <w:sz w:val="16"/>
              </w:rPr>
              <w:t>Западно-северо-западный</w:t>
            </w:r>
          </w:p>
        </w:tc>
        <w:tc>
          <w:tcPr>
            <w:tcW w:w="1233" w:type="dxa"/>
          </w:tcPr>
          <w:p w:rsidR="00CE6CC9" w:rsidRDefault="00CE6CC9" w:rsidP="005C4063">
            <w:pPr>
              <w:spacing w:line="216" w:lineRule="auto"/>
              <w:jc w:val="center"/>
              <w:rPr>
                <w:sz w:val="16"/>
              </w:rPr>
            </w:pPr>
            <w:r>
              <w:rPr>
                <w:sz w:val="16"/>
              </w:rPr>
              <w:t>ЗСЗ</w:t>
            </w:r>
          </w:p>
        </w:tc>
        <w:tc>
          <w:tcPr>
            <w:tcW w:w="1309" w:type="dxa"/>
          </w:tcPr>
          <w:p w:rsidR="00CE6CC9" w:rsidRDefault="00CE6CC9" w:rsidP="005C4063">
            <w:pPr>
              <w:spacing w:line="216" w:lineRule="auto"/>
              <w:jc w:val="center"/>
              <w:rPr>
                <w:sz w:val="16"/>
                <w:lang w:val="en-US"/>
              </w:rPr>
            </w:pPr>
            <w:r>
              <w:rPr>
                <w:sz w:val="16"/>
                <w:lang w:val="en-US"/>
              </w:rPr>
              <w:t>WNW</w:t>
            </w:r>
          </w:p>
        </w:tc>
        <w:tc>
          <w:tcPr>
            <w:tcW w:w="748" w:type="dxa"/>
          </w:tcPr>
          <w:p w:rsidR="00CE6CC9" w:rsidRDefault="00CE6CC9" w:rsidP="005C4063">
            <w:pPr>
              <w:spacing w:line="216" w:lineRule="auto"/>
              <w:jc w:val="center"/>
              <w:rPr>
                <w:sz w:val="16"/>
              </w:rPr>
            </w:pPr>
            <w:r>
              <w:rPr>
                <w:sz w:val="16"/>
              </w:rPr>
              <w:t>282</w:t>
            </w:r>
          </w:p>
        </w:tc>
        <w:tc>
          <w:tcPr>
            <w:tcW w:w="694" w:type="dxa"/>
          </w:tcPr>
          <w:p w:rsidR="00CE6CC9" w:rsidRDefault="00CE6CC9" w:rsidP="005C4063">
            <w:pPr>
              <w:spacing w:line="216" w:lineRule="auto"/>
              <w:jc w:val="center"/>
              <w:rPr>
                <w:sz w:val="16"/>
              </w:rPr>
            </w:pPr>
            <w:r>
              <w:rPr>
                <w:sz w:val="16"/>
              </w:rPr>
              <w:t>303</w:t>
            </w:r>
          </w:p>
        </w:tc>
      </w:tr>
      <w:tr w:rsidR="00CE6CC9" w:rsidTr="005C4063">
        <w:tblPrEx>
          <w:tblCellMar>
            <w:top w:w="0" w:type="dxa"/>
            <w:bottom w:w="0" w:type="dxa"/>
          </w:tblCellMar>
        </w:tblPrEx>
        <w:tc>
          <w:tcPr>
            <w:tcW w:w="2133" w:type="dxa"/>
          </w:tcPr>
          <w:p w:rsidR="00CE6CC9" w:rsidRDefault="00CE6CC9" w:rsidP="005C4063">
            <w:pPr>
              <w:spacing w:line="216" w:lineRule="auto"/>
              <w:rPr>
                <w:sz w:val="16"/>
              </w:rPr>
            </w:pPr>
            <w:r>
              <w:rPr>
                <w:sz w:val="16"/>
              </w:rPr>
              <w:t>Северо-западный</w:t>
            </w:r>
          </w:p>
        </w:tc>
        <w:tc>
          <w:tcPr>
            <w:tcW w:w="1233" w:type="dxa"/>
          </w:tcPr>
          <w:p w:rsidR="00CE6CC9" w:rsidRDefault="00CE6CC9" w:rsidP="005C4063">
            <w:pPr>
              <w:spacing w:line="216" w:lineRule="auto"/>
              <w:jc w:val="center"/>
              <w:rPr>
                <w:sz w:val="16"/>
              </w:rPr>
            </w:pPr>
            <w:r>
              <w:rPr>
                <w:sz w:val="16"/>
              </w:rPr>
              <w:t>СЗ</w:t>
            </w:r>
          </w:p>
        </w:tc>
        <w:tc>
          <w:tcPr>
            <w:tcW w:w="1309" w:type="dxa"/>
          </w:tcPr>
          <w:p w:rsidR="00CE6CC9" w:rsidRDefault="00CE6CC9" w:rsidP="005C4063">
            <w:pPr>
              <w:spacing w:line="216" w:lineRule="auto"/>
              <w:jc w:val="center"/>
              <w:rPr>
                <w:sz w:val="16"/>
                <w:lang w:val="en-US"/>
              </w:rPr>
            </w:pPr>
            <w:r>
              <w:rPr>
                <w:sz w:val="16"/>
                <w:lang w:val="en-US"/>
              </w:rPr>
              <w:t>NB</w:t>
            </w:r>
          </w:p>
        </w:tc>
        <w:tc>
          <w:tcPr>
            <w:tcW w:w="748" w:type="dxa"/>
          </w:tcPr>
          <w:p w:rsidR="00CE6CC9" w:rsidRDefault="00CE6CC9" w:rsidP="005C4063">
            <w:pPr>
              <w:spacing w:line="216" w:lineRule="auto"/>
              <w:jc w:val="center"/>
              <w:rPr>
                <w:sz w:val="16"/>
              </w:rPr>
            </w:pPr>
            <w:r>
              <w:rPr>
                <w:sz w:val="16"/>
              </w:rPr>
              <w:t>304</w:t>
            </w:r>
          </w:p>
        </w:tc>
        <w:tc>
          <w:tcPr>
            <w:tcW w:w="694" w:type="dxa"/>
          </w:tcPr>
          <w:p w:rsidR="00CE6CC9" w:rsidRDefault="00CE6CC9" w:rsidP="005C4063">
            <w:pPr>
              <w:spacing w:line="216" w:lineRule="auto"/>
              <w:jc w:val="center"/>
              <w:rPr>
                <w:sz w:val="16"/>
              </w:rPr>
            </w:pPr>
            <w:r>
              <w:rPr>
                <w:sz w:val="16"/>
              </w:rPr>
              <w:t>326</w:t>
            </w:r>
          </w:p>
        </w:tc>
      </w:tr>
      <w:tr w:rsidR="00CE6CC9" w:rsidTr="005C4063">
        <w:tblPrEx>
          <w:tblCellMar>
            <w:top w:w="0" w:type="dxa"/>
            <w:bottom w:w="0" w:type="dxa"/>
          </w:tblCellMar>
        </w:tblPrEx>
        <w:tc>
          <w:tcPr>
            <w:tcW w:w="2133" w:type="dxa"/>
          </w:tcPr>
          <w:p w:rsidR="00CE6CC9" w:rsidRDefault="00CE6CC9" w:rsidP="005C4063">
            <w:pPr>
              <w:spacing w:line="216" w:lineRule="auto"/>
              <w:rPr>
                <w:sz w:val="16"/>
              </w:rPr>
            </w:pPr>
            <w:r>
              <w:rPr>
                <w:sz w:val="16"/>
              </w:rPr>
              <w:t>Северо-северо-западный</w:t>
            </w:r>
          </w:p>
        </w:tc>
        <w:tc>
          <w:tcPr>
            <w:tcW w:w="1233" w:type="dxa"/>
          </w:tcPr>
          <w:p w:rsidR="00CE6CC9" w:rsidRDefault="00CE6CC9" w:rsidP="005C4063">
            <w:pPr>
              <w:spacing w:line="216" w:lineRule="auto"/>
              <w:jc w:val="center"/>
              <w:rPr>
                <w:sz w:val="16"/>
              </w:rPr>
            </w:pPr>
            <w:r>
              <w:rPr>
                <w:sz w:val="16"/>
              </w:rPr>
              <w:t>ССЗ</w:t>
            </w:r>
          </w:p>
        </w:tc>
        <w:tc>
          <w:tcPr>
            <w:tcW w:w="1309" w:type="dxa"/>
          </w:tcPr>
          <w:p w:rsidR="00CE6CC9" w:rsidRDefault="00CE6CC9" w:rsidP="005C4063">
            <w:pPr>
              <w:spacing w:line="216" w:lineRule="auto"/>
              <w:jc w:val="center"/>
              <w:rPr>
                <w:sz w:val="16"/>
                <w:lang w:val="en-US"/>
              </w:rPr>
            </w:pPr>
            <w:r>
              <w:rPr>
                <w:sz w:val="16"/>
                <w:lang w:val="en-US"/>
              </w:rPr>
              <w:t>NNW</w:t>
            </w:r>
          </w:p>
        </w:tc>
        <w:tc>
          <w:tcPr>
            <w:tcW w:w="748" w:type="dxa"/>
          </w:tcPr>
          <w:p w:rsidR="00CE6CC9" w:rsidRDefault="00CE6CC9" w:rsidP="005C4063">
            <w:pPr>
              <w:spacing w:line="216" w:lineRule="auto"/>
              <w:jc w:val="center"/>
              <w:rPr>
                <w:sz w:val="16"/>
              </w:rPr>
            </w:pPr>
            <w:r>
              <w:rPr>
                <w:sz w:val="16"/>
              </w:rPr>
              <w:t>327</w:t>
            </w:r>
          </w:p>
        </w:tc>
        <w:tc>
          <w:tcPr>
            <w:tcW w:w="694" w:type="dxa"/>
          </w:tcPr>
          <w:p w:rsidR="00CE6CC9" w:rsidRDefault="00CE6CC9" w:rsidP="005C4063">
            <w:pPr>
              <w:spacing w:line="216" w:lineRule="auto"/>
              <w:jc w:val="center"/>
              <w:rPr>
                <w:sz w:val="16"/>
              </w:rPr>
            </w:pPr>
            <w:r>
              <w:rPr>
                <w:sz w:val="16"/>
              </w:rPr>
              <w:t>348</w:t>
            </w:r>
          </w:p>
        </w:tc>
      </w:tr>
      <w:tr w:rsidR="00CE6CC9" w:rsidTr="005C4063">
        <w:tblPrEx>
          <w:tblCellMar>
            <w:top w:w="0" w:type="dxa"/>
            <w:bottom w:w="0" w:type="dxa"/>
          </w:tblCellMar>
        </w:tblPrEx>
        <w:tc>
          <w:tcPr>
            <w:tcW w:w="2133" w:type="dxa"/>
          </w:tcPr>
          <w:p w:rsidR="00CE6CC9" w:rsidRDefault="00CE6CC9" w:rsidP="005C4063">
            <w:pPr>
              <w:spacing w:line="216" w:lineRule="auto"/>
              <w:rPr>
                <w:sz w:val="16"/>
              </w:rPr>
            </w:pPr>
            <w:r>
              <w:rPr>
                <w:sz w:val="16"/>
              </w:rPr>
              <w:t xml:space="preserve">Северный </w:t>
            </w:r>
          </w:p>
        </w:tc>
        <w:tc>
          <w:tcPr>
            <w:tcW w:w="1233" w:type="dxa"/>
          </w:tcPr>
          <w:p w:rsidR="00CE6CC9" w:rsidRDefault="00CE6CC9" w:rsidP="005C4063">
            <w:pPr>
              <w:spacing w:line="216" w:lineRule="auto"/>
              <w:jc w:val="center"/>
              <w:rPr>
                <w:sz w:val="16"/>
              </w:rPr>
            </w:pPr>
            <w:r>
              <w:rPr>
                <w:sz w:val="16"/>
              </w:rPr>
              <w:t>С</w:t>
            </w:r>
          </w:p>
        </w:tc>
        <w:tc>
          <w:tcPr>
            <w:tcW w:w="1309" w:type="dxa"/>
          </w:tcPr>
          <w:p w:rsidR="00CE6CC9" w:rsidRDefault="00CE6CC9" w:rsidP="005C4063">
            <w:pPr>
              <w:spacing w:line="216" w:lineRule="auto"/>
              <w:jc w:val="center"/>
              <w:rPr>
                <w:sz w:val="16"/>
              </w:rPr>
            </w:pPr>
            <w:r>
              <w:rPr>
                <w:sz w:val="16"/>
                <w:lang w:val="en-US"/>
              </w:rPr>
              <w:t>N</w:t>
            </w:r>
          </w:p>
        </w:tc>
        <w:tc>
          <w:tcPr>
            <w:tcW w:w="748" w:type="dxa"/>
          </w:tcPr>
          <w:p w:rsidR="00CE6CC9" w:rsidRDefault="00CE6CC9" w:rsidP="005C4063">
            <w:pPr>
              <w:spacing w:line="216" w:lineRule="auto"/>
              <w:jc w:val="center"/>
              <w:rPr>
                <w:sz w:val="16"/>
              </w:rPr>
            </w:pPr>
            <w:r>
              <w:rPr>
                <w:sz w:val="16"/>
              </w:rPr>
              <w:t>349</w:t>
            </w:r>
          </w:p>
        </w:tc>
        <w:tc>
          <w:tcPr>
            <w:tcW w:w="694" w:type="dxa"/>
          </w:tcPr>
          <w:p w:rsidR="00CE6CC9" w:rsidRDefault="00CE6CC9" w:rsidP="005C4063">
            <w:pPr>
              <w:spacing w:line="216" w:lineRule="auto"/>
              <w:jc w:val="center"/>
              <w:rPr>
                <w:sz w:val="16"/>
              </w:rPr>
            </w:pPr>
            <w:r>
              <w:rPr>
                <w:sz w:val="16"/>
              </w:rPr>
              <w:t>11</w:t>
            </w:r>
          </w:p>
        </w:tc>
      </w:tr>
    </w:tbl>
    <w:p w:rsidR="00CE6CC9" w:rsidRDefault="00CE6CC9" w:rsidP="00CE6CC9">
      <w:pPr>
        <w:shd w:val="clear" w:color="auto" w:fill="FFFFFF"/>
        <w:spacing w:line="216" w:lineRule="auto"/>
        <w:ind w:firstLine="284"/>
        <w:jc w:val="center"/>
        <w:rPr>
          <w:sz w:val="20"/>
        </w:rPr>
      </w:pPr>
    </w:p>
    <w:p w:rsidR="00CE6CC9" w:rsidRDefault="00CE6CC9" w:rsidP="00CE6CC9">
      <w:pPr>
        <w:shd w:val="clear" w:color="auto" w:fill="FFFFFF"/>
        <w:spacing w:line="216" w:lineRule="auto"/>
        <w:ind w:firstLine="284"/>
        <w:jc w:val="both"/>
        <w:rPr>
          <w:sz w:val="20"/>
        </w:rPr>
      </w:pPr>
      <w:r>
        <w:rPr>
          <w:sz w:val="20"/>
        </w:rPr>
        <w:t>Скорость и направление ветра – очень изменчивые характеристики физического состояния атмосферы. Поэтому среднюю скорость ветра принято определять за десятиминутный, а направление – за двухм</w:t>
      </w:r>
      <w:r>
        <w:rPr>
          <w:sz w:val="20"/>
        </w:rPr>
        <w:t>и</w:t>
      </w:r>
      <w:r>
        <w:rPr>
          <w:sz w:val="20"/>
        </w:rPr>
        <w:t>нутный интервал времени. При этом отмечается максимальный порыв ветра (максимальная скорость). Кроме этого определяется изменч</w:t>
      </w:r>
      <w:r>
        <w:rPr>
          <w:sz w:val="20"/>
        </w:rPr>
        <w:t>и</w:t>
      </w:r>
      <w:r>
        <w:rPr>
          <w:sz w:val="20"/>
        </w:rPr>
        <w:t>вость скорости и направление ветра или его порывистость. Порыв</w:t>
      </w:r>
      <w:r>
        <w:rPr>
          <w:sz w:val="20"/>
        </w:rPr>
        <w:t>и</w:t>
      </w:r>
      <w:r>
        <w:rPr>
          <w:sz w:val="20"/>
        </w:rPr>
        <w:t>стость оценивается качественно: по направлению – постоянный или переменный, а по скорости – ровный или порывистый.</w:t>
      </w:r>
    </w:p>
    <w:p w:rsidR="00CE6CC9" w:rsidRDefault="00CE6CC9" w:rsidP="00CE6CC9">
      <w:pPr>
        <w:shd w:val="clear" w:color="auto" w:fill="FFFFFF"/>
        <w:spacing w:line="216" w:lineRule="auto"/>
        <w:ind w:firstLine="284"/>
        <w:jc w:val="both"/>
        <w:rPr>
          <w:sz w:val="20"/>
        </w:rPr>
      </w:pPr>
      <w:r>
        <w:rPr>
          <w:sz w:val="20"/>
        </w:rPr>
        <w:t>Для измерения направления и скорости ветра используются фл</w:t>
      </w:r>
      <w:r>
        <w:rPr>
          <w:sz w:val="20"/>
        </w:rPr>
        <w:t>ю</w:t>
      </w:r>
      <w:r>
        <w:rPr>
          <w:sz w:val="20"/>
        </w:rPr>
        <w:t>гер, ручной чашечный анемометр и анеморумбометр.</w:t>
      </w:r>
    </w:p>
    <w:p w:rsidR="00CE6CC9" w:rsidRDefault="00CE6CC9" w:rsidP="00CE6CC9">
      <w:pPr>
        <w:shd w:val="clear" w:color="auto" w:fill="FFFFFF"/>
        <w:spacing w:line="216" w:lineRule="auto"/>
        <w:ind w:firstLine="284"/>
        <w:jc w:val="both"/>
        <w:rPr>
          <w:sz w:val="20"/>
        </w:rPr>
      </w:pPr>
      <w:r w:rsidRPr="004739BE">
        <w:rPr>
          <w:sz w:val="20"/>
        </w:rPr>
        <w:lastRenderedPageBreak/>
        <w:t>Ф</w:t>
      </w:r>
      <w:r>
        <w:rPr>
          <w:sz w:val="20"/>
        </w:rPr>
        <w:t xml:space="preserve"> </w:t>
      </w:r>
      <w:r w:rsidRPr="004739BE">
        <w:rPr>
          <w:sz w:val="20"/>
        </w:rPr>
        <w:t>л</w:t>
      </w:r>
      <w:r>
        <w:rPr>
          <w:sz w:val="20"/>
        </w:rPr>
        <w:t xml:space="preserve"> </w:t>
      </w:r>
      <w:r w:rsidRPr="004739BE">
        <w:rPr>
          <w:sz w:val="20"/>
        </w:rPr>
        <w:t>ю</w:t>
      </w:r>
      <w:r>
        <w:rPr>
          <w:sz w:val="20"/>
        </w:rPr>
        <w:t xml:space="preserve"> </w:t>
      </w:r>
      <w:r w:rsidRPr="004739BE">
        <w:rPr>
          <w:sz w:val="20"/>
        </w:rPr>
        <w:t>г</w:t>
      </w:r>
      <w:r>
        <w:rPr>
          <w:sz w:val="20"/>
        </w:rPr>
        <w:t xml:space="preserve"> </w:t>
      </w:r>
      <w:r w:rsidRPr="004739BE">
        <w:rPr>
          <w:sz w:val="20"/>
        </w:rPr>
        <w:t>е</w:t>
      </w:r>
      <w:r>
        <w:rPr>
          <w:sz w:val="20"/>
        </w:rPr>
        <w:t xml:space="preserve"> </w:t>
      </w:r>
      <w:r w:rsidRPr="004739BE">
        <w:rPr>
          <w:sz w:val="20"/>
        </w:rPr>
        <w:t>р</w:t>
      </w:r>
      <w:r>
        <w:rPr>
          <w:sz w:val="20"/>
        </w:rPr>
        <w:t xml:space="preserve">  является наиболее простым по устройству и широко распространенным прибором для измерения направления и скорости ве</w:t>
      </w:r>
      <w:r>
        <w:rPr>
          <w:sz w:val="20"/>
        </w:rPr>
        <w:t>т</w:t>
      </w:r>
      <w:r>
        <w:rPr>
          <w:sz w:val="20"/>
        </w:rPr>
        <w:t xml:space="preserve">ра. Указателем направления ветра у флюгера служит двухлопастная флюгарка </w:t>
      </w:r>
      <w:r>
        <w:rPr>
          <w:i/>
          <w:sz w:val="20"/>
        </w:rPr>
        <w:t>1</w:t>
      </w:r>
      <w:r>
        <w:rPr>
          <w:sz w:val="20"/>
        </w:rPr>
        <w:t xml:space="preserve"> с противовесом </w:t>
      </w:r>
      <w:r>
        <w:rPr>
          <w:i/>
          <w:sz w:val="20"/>
        </w:rPr>
        <w:t>2</w:t>
      </w:r>
      <w:r>
        <w:rPr>
          <w:sz w:val="20"/>
        </w:rPr>
        <w:t xml:space="preserve"> и восемь штифтов </w:t>
      </w:r>
      <w:r>
        <w:rPr>
          <w:i/>
          <w:sz w:val="20"/>
        </w:rPr>
        <w:t>3</w:t>
      </w:r>
      <w:r>
        <w:rPr>
          <w:sz w:val="20"/>
        </w:rPr>
        <w:t>, ввинченных в му</w:t>
      </w:r>
      <w:r>
        <w:rPr>
          <w:sz w:val="20"/>
        </w:rPr>
        <w:t>ф</w:t>
      </w:r>
      <w:r>
        <w:rPr>
          <w:sz w:val="20"/>
        </w:rPr>
        <w:t xml:space="preserve">ту </w:t>
      </w:r>
      <w:r>
        <w:rPr>
          <w:i/>
          <w:sz w:val="20"/>
        </w:rPr>
        <w:t>4</w:t>
      </w:r>
      <w:r>
        <w:rPr>
          <w:sz w:val="20"/>
        </w:rPr>
        <w:t xml:space="preserve">, причем четыре штифта длинные и четыре короткие (рис. 19.2). </w:t>
      </w:r>
    </w:p>
    <w:p w:rsidR="00CE6CC9" w:rsidRDefault="00CE6CC9" w:rsidP="00CE6CC9">
      <w:pPr>
        <w:shd w:val="clear" w:color="auto" w:fill="FFFFFF"/>
        <w:spacing w:line="216" w:lineRule="auto"/>
        <w:ind w:firstLine="284"/>
        <w:jc w:val="center"/>
        <w:rPr>
          <w:sz w:val="20"/>
        </w:rPr>
      </w:pPr>
      <w:r>
        <w:rPr>
          <w:sz w:val="20"/>
        </w:rPr>
        <w:pict>
          <v:shape id="_x0000_i1308" type="#_x0000_t75" style="width:129pt;height:177.75pt">
            <v:imagedata r:id="rId459" o:title=""/>
          </v:shape>
        </w:pict>
      </w:r>
    </w:p>
    <w:p w:rsidR="00CE6CC9" w:rsidRDefault="00CE6CC9" w:rsidP="00CE6CC9">
      <w:pPr>
        <w:shd w:val="clear" w:color="auto" w:fill="FFFFFF"/>
        <w:spacing w:line="216" w:lineRule="auto"/>
        <w:ind w:firstLine="284"/>
        <w:jc w:val="both"/>
        <w:rPr>
          <w:sz w:val="20"/>
        </w:rPr>
      </w:pPr>
    </w:p>
    <w:p w:rsidR="009A3C86" w:rsidRDefault="009A3C86" w:rsidP="009A3C86">
      <w:pPr>
        <w:shd w:val="clear" w:color="auto" w:fill="FFFFFF"/>
        <w:spacing w:line="216" w:lineRule="auto"/>
        <w:jc w:val="center"/>
        <w:rPr>
          <w:sz w:val="16"/>
        </w:rPr>
      </w:pPr>
      <w:r>
        <w:rPr>
          <w:sz w:val="16"/>
        </w:rPr>
        <w:t xml:space="preserve">Рис. 19.2. Флюгер: 1 – флюгарка; </w:t>
      </w:r>
    </w:p>
    <w:p w:rsidR="009A3C86" w:rsidRDefault="009A3C86" w:rsidP="009A3C86">
      <w:pPr>
        <w:shd w:val="clear" w:color="auto" w:fill="FFFFFF"/>
        <w:spacing w:line="216" w:lineRule="auto"/>
        <w:jc w:val="center"/>
        <w:rPr>
          <w:sz w:val="16"/>
        </w:rPr>
      </w:pPr>
      <w:r>
        <w:rPr>
          <w:sz w:val="16"/>
        </w:rPr>
        <w:t xml:space="preserve">2 – противовес; 3 – штифт; 4 – муфта; </w:t>
      </w:r>
    </w:p>
    <w:p w:rsidR="009A3C86" w:rsidRDefault="009A3C86" w:rsidP="009A3C86">
      <w:pPr>
        <w:shd w:val="clear" w:color="auto" w:fill="FFFFFF"/>
        <w:spacing w:line="216" w:lineRule="auto"/>
        <w:jc w:val="center"/>
        <w:rPr>
          <w:sz w:val="16"/>
        </w:rPr>
      </w:pPr>
      <w:r>
        <w:rPr>
          <w:sz w:val="16"/>
        </w:rPr>
        <w:t xml:space="preserve">5 – доска; 6, 9 – ось; 7 – стержень; </w:t>
      </w:r>
    </w:p>
    <w:p w:rsidR="00CE6CC9" w:rsidRDefault="009A3C86" w:rsidP="009A3C86">
      <w:pPr>
        <w:shd w:val="clear" w:color="auto" w:fill="FFFFFF"/>
        <w:spacing w:line="216" w:lineRule="auto"/>
        <w:jc w:val="center"/>
        <w:rPr>
          <w:sz w:val="16"/>
        </w:rPr>
      </w:pPr>
      <w:r>
        <w:rPr>
          <w:sz w:val="16"/>
        </w:rPr>
        <w:t>8 – дуга;10 – груз</w:t>
      </w: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r>
        <w:rPr>
          <w:sz w:val="20"/>
        </w:rPr>
        <w:t>Длинные штифты соответствуют направлению С, Ю, З, В, коро</w:t>
      </w:r>
      <w:r>
        <w:rPr>
          <w:sz w:val="20"/>
        </w:rPr>
        <w:t>т</w:t>
      </w:r>
      <w:r w:rsidR="009A3C86">
        <w:rPr>
          <w:sz w:val="20"/>
        </w:rPr>
        <w:t>-</w:t>
      </w:r>
      <w:r>
        <w:rPr>
          <w:sz w:val="20"/>
        </w:rPr>
        <w:t>кие</w:t>
      </w:r>
      <w:r w:rsidR="009A3C86">
        <w:rPr>
          <w:sz w:val="20"/>
        </w:rPr>
        <w:t xml:space="preserve"> </w:t>
      </w:r>
      <w:r>
        <w:rPr>
          <w:sz w:val="20"/>
        </w:rPr>
        <w:t>– СЗ, СВ, ЮЗ, ЮВ. Один штифт, обозначенный буквой С, должен быть направлен строго на север. Под действием ветра флюгарка вр</w:t>
      </w:r>
      <w:r>
        <w:rPr>
          <w:sz w:val="20"/>
        </w:rPr>
        <w:t>а</w:t>
      </w:r>
      <w:r>
        <w:rPr>
          <w:sz w:val="20"/>
        </w:rPr>
        <w:t xml:space="preserve">щается вокруг вертикальной оси. Направление ветра определяют по положению противовеса флюгарки относительно штифтов. </w:t>
      </w:r>
    </w:p>
    <w:p w:rsidR="00CE6CC9" w:rsidRDefault="00CE6CC9" w:rsidP="00CE6CC9">
      <w:pPr>
        <w:shd w:val="clear" w:color="auto" w:fill="FFFFFF"/>
        <w:spacing w:line="216" w:lineRule="auto"/>
        <w:ind w:firstLine="284"/>
        <w:jc w:val="both"/>
        <w:rPr>
          <w:sz w:val="20"/>
        </w:rPr>
      </w:pPr>
      <w:r>
        <w:rPr>
          <w:sz w:val="20"/>
        </w:rPr>
        <w:t xml:space="preserve">Указатель скорости ветра состоит из железной доски </w:t>
      </w:r>
      <w:r>
        <w:rPr>
          <w:i/>
          <w:sz w:val="20"/>
        </w:rPr>
        <w:t>5</w:t>
      </w:r>
      <w:r>
        <w:rPr>
          <w:sz w:val="20"/>
        </w:rPr>
        <w:t xml:space="preserve"> размером 15</w:t>
      </w:r>
      <w:r>
        <w:rPr>
          <w:sz w:val="20"/>
        </w:rPr>
        <w:sym w:font="Symbol" w:char="F0B4"/>
      </w:r>
      <w:r>
        <w:rPr>
          <w:sz w:val="20"/>
        </w:rPr>
        <w:t xml:space="preserve">30 см, свободно качающейся над флюгаркой около горизонтальной оси </w:t>
      </w:r>
      <w:r>
        <w:rPr>
          <w:i/>
          <w:sz w:val="20"/>
        </w:rPr>
        <w:t>6</w:t>
      </w:r>
      <w:r>
        <w:rPr>
          <w:sz w:val="20"/>
        </w:rPr>
        <w:t xml:space="preserve">, закрепленной на металлическом стержне </w:t>
      </w:r>
      <w:r>
        <w:rPr>
          <w:i/>
          <w:sz w:val="20"/>
        </w:rPr>
        <w:t>7</w:t>
      </w:r>
      <w:r>
        <w:rPr>
          <w:sz w:val="20"/>
        </w:rPr>
        <w:t xml:space="preserve">, и восьми штифтов, ввинченных в дугу </w:t>
      </w:r>
      <w:r>
        <w:rPr>
          <w:i/>
          <w:sz w:val="20"/>
        </w:rPr>
        <w:t>8</w:t>
      </w:r>
      <w:r>
        <w:rPr>
          <w:sz w:val="20"/>
        </w:rPr>
        <w:t xml:space="preserve">, которая также соединена с осью </w:t>
      </w:r>
      <w:r>
        <w:rPr>
          <w:i/>
          <w:sz w:val="20"/>
        </w:rPr>
        <w:t>6</w:t>
      </w:r>
      <w:r>
        <w:rPr>
          <w:sz w:val="20"/>
        </w:rPr>
        <w:t xml:space="preserve"> металлич</w:t>
      </w:r>
      <w:r>
        <w:rPr>
          <w:sz w:val="20"/>
        </w:rPr>
        <w:t>е</w:t>
      </w:r>
      <w:r>
        <w:rPr>
          <w:sz w:val="20"/>
        </w:rPr>
        <w:t xml:space="preserve">ским стержнем </w:t>
      </w:r>
      <w:r>
        <w:rPr>
          <w:i/>
          <w:sz w:val="20"/>
        </w:rPr>
        <w:t>9</w:t>
      </w:r>
      <w:r>
        <w:rPr>
          <w:sz w:val="20"/>
        </w:rPr>
        <w:t>. Для уравновешивания дуги на другом конце оси н</w:t>
      </w:r>
      <w:r>
        <w:rPr>
          <w:sz w:val="20"/>
        </w:rPr>
        <w:t>а</w:t>
      </w:r>
      <w:r>
        <w:rPr>
          <w:sz w:val="20"/>
        </w:rPr>
        <w:t xml:space="preserve">винчен груз </w:t>
      </w:r>
      <w:r>
        <w:rPr>
          <w:i/>
          <w:sz w:val="20"/>
        </w:rPr>
        <w:t>10</w:t>
      </w:r>
      <w:r>
        <w:rPr>
          <w:sz w:val="20"/>
        </w:rPr>
        <w:t>. Нумерация штифтов начинается с отвесного шти</w:t>
      </w:r>
      <w:r>
        <w:rPr>
          <w:sz w:val="20"/>
        </w:rPr>
        <w:t>ф</w:t>
      </w:r>
      <w:r>
        <w:rPr>
          <w:sz w:val="20"/>
        </w:rPr>
        <w:t>та, имеющ</w:t>
      </w:r>
      <w:r>
        <w:rPr>
          <w:sz w:val="20"/>
        </w:rPr>
        <w:t>е</w:t>
      </w:r>
      <w:r>
        <w:rPr>
          <w:sz w:val="20"/>
        </w:rPr>
        <w:t>го нулевой номер. Для удобства отсчета четные штифты (0, 2, 4, 6) делают длиннее нечетных (1, 3, 5, 7). Различают флюгеры с ле</w:t>
      </w:r>
      <w:r>
        <w:rPr>
          <w:sz w:val="20"/>
        </w:rPr>
        <w:t>г</w:t>
      </w:r>
      <w:r>
        <w:rPr>
          <w:sz w:val="20"/>
        </w:rPr>
        <w:t>кой до</w:t>
      </w:r>
      <w:r>
        <w:rPr>
          <w:sz w:val="20"/>
        </w:rPr>
        <w:t>с</w:t>
      </w:r>
      <w:r>
        <w:rPr>
          <w:sz w:val="20"/>
        </w:rPr>
        <w:t>кой (200 г) и с тяжелой (800 г).</w:t>
      </w:r>
    </w:p>
    <w:p w:rsidR="00CE6CC9" w:rsidRDefault="00CE6CC9" w:rsidP="00CE6CC9">
      <w:pPr>
        <w:shd w:val="clear" w:color="auto" w:fill="FFFFFF"/>
        <w:spacing w:line="216" w:lineRule="auto"/>
        <w:ind w:firstLine="284"/>
        <w:jc w:val="both"/>
        <w:rPr>
          <w:sz w:val="20"/>
        </w:rPr>
      </w:pPr>
      <w:r>
        <w:rPr>
          <w:sz w:val="20"/>
        </w:rPr>
        <w:t>Под воздействием ветра флюгарка устанавливается в его направл</w:t>
      </w:r>
      <w:r>
        <w:rPr>
          <w:sz w:val="20"/>
        </w:rPr>
        <w:t>е</w:t>
      </w:r>
      <w:r>
        <w:rPr>
          <w:sz w:val="20"/>
        </w:rPr>
        <w:t>нии, а доска – всегда перпендикулярно направлению ветра и отклон</w:t>
      </w:r>
      <w:r>
        <w:rPr>
          <w:sz w:val="20"/>
        </w:rPr>
        <w:t>я</w:t>
      </w:r>
      <w:r>
        <w:rPr>
          <w:sz w:val="20"/>
        </w:rPr>
        <w:lastRenderedPageBreak/>
        <w:t>ется на угол, который зависит от скорости ветра, и ставится рядом с соответствующим штифтом. При помощи флюгера с легкой доской можно измерять скорость ветра до 20 м/с, а с тяжелой – до 40 м/с.</w:t>
      </w:r>
    </w:p>
    <w:p w:rsidR="00CE6CC9" w:rsidRDefault="00CE6CC9" w:rsidP="00CE6CC9">
      <w:pPr>
        <w:shd w:val="clear" w:color="auto" w:fill="FFFFFF"/>
        <w:spacing w:line="216" w:lineRule="auto"/>
        <w:ind w:firstLine="284"/>
        <w:jc w:val="both"/>
        <w:rPr>
          <w:sz w:val="20"/>
        </w:rPr>
      </w:pPr>
      <w:r>
        <w:rPr>
          <w:sz w:val="20"/>
        </w:rPr>
        <w:t>Флюгер устанавливают на металлической мачте высотой 10 – 12 м от поверхности земли с условием, чтобы окружающие его здания, д</w:t>
      </w:r>
      <w:r>
        <w:rPr>
          <w:sz w:val="20"/>
        </w:rPr>
        <w:t>е</w:t>
      </w:r>
      <w:r>
        <w:rPr>
          <w:sz w:val="20"/>
        </w:rPr>
        <w:t>ревья и другие предметы были на значительном расстоянии и не ок</w:t>
      </w:r>
      <w:r>
        <w:rPr>
          <w:sz w:val="20"/>
        </w:rPr>
        <w:t>а</w:t>
      </w:r>
      <w:r>
        <w:rPr>
          <w:sz w:val="20"/>
        </w:rPr>
        <w:t>зали влияние на его показания. Он ориентируется длинным штифтом с буквой С (</w:t>
      </w:r>
      <w:r>
        <w:rPr>
          <w:sz w:val="20"/>
          <w:lang w:val="en-US"/>
        </w:rPr>
        <w:t>N</w:t>
      </w:r>
      <w:r>
        <w:rPr>
          <w:sz w:val="20"/>
        </w:rPr>
        <w:t>) на север. Ночью он освещается электрическими лампо</w:t>
      </w:r>
      <w:r>
        <w:rPr>
          <w:sz w:val="20"/>
        </w:rPr>
        <w:t>ч</w:t>
      </w:r>
      <w:r>
        <w:rPr>
          <w:sz w:val="20"/>
        </w:rPr>
        <w:t>ками.</w:t>
      </w:r>
    </w:p>
    <w:p w:rsidR="00CE6CC9" w:rsidRDefault="00CE6CC9" w:rsidP="00CE6CC9">
      <w:pPr>
        <w:shd w:val="clear" w:color="auto" w:fill="FFFFFF"/>
        <w:spacing w:line="216" w:lineRule="auto"/>
        <w:ind w:firstLine="284"/>
        <w:jc w:val="both"/>
        <w:rPr>
          <w:sz w:val="20"/>
        </w:rPr>
      </w:pPr>
      <w:r>
        <w:rPr>
          <w:sz w:val="20"/>
        </w:rPr>
        <w:t>При определении направления ветра наблюдатель должен стоять рядом с мачтой; на протяжении 2 мин наблюдать за положением фл</w:t>
      </w:r>
      <w:r>
        <w:rPr>
          <w:sz w:val="20"/>
        </w:rPr>
        <w:t>ю</w:t>
      </w:r>
      <w:r>
        <w:rPr>
          <w:sz w:val="20"/>
        </w:rPr>
        <w:t>гарки и отмечать среднее ее местоположение в отношении шти</w:t>
      </w:r>
      <w:r>
        <w:rPr>
          <w:sz w:val="20"/>
        </w:rPr>
        <w:t>ф</w:t>
      </w:r>
      <w:r>
        <w:rPr>
          <w:sz w:val="20"/>
        </w:rPr>
        <w:t xml:space="preserve">тов, </w:t>
      </w:r>
      <w:r w:rsidR="009A3C86">
        <w:rPr>
          <w:sz w:val="20"/>
        </w:rPr>
        <w:t>которые</w:t>
      </w:r>
      <w:r>
        <w:rPr>
          <w:sz w:val="20"/>
        </w:rPr>
        <w:t xml:space="preserve"> указывают стороны света.</w:t>
      </w:r>
    </w:p>
    <w:p w:rsidR="00CE6CC9" w:rsidRDefault="00CE6CC9" w:rsidP="00CE6CC9">
      <w:pPr>
        <w:shd w:val="clear" w:color="auto" w:fill="FFFFFF"/>
        <w:spacing w:line="216" w:lineRule="auto"/>
        <w:ind w:firstLine="284"/>
        <w:jc w:val="both"/>
        <w:rPr>
          <w:sz w:val="20"/>
        </w:rPr>
      </w:pPr>
      <w:r>
        <w:rPr>
          <w:sz w:val="20"/>
        </w:rPr>
        <w:t>Для определения скорости ветра наблюдатель должен отойти от мачты и стат</w:t>
      </w:r>
      <w:r w:rsidR="009A3C86">
        <w:rPr>
          <w:sz w:val="20"/>
        </w:rPr>
        <w:t>ь в направлении, перпендикулярно</w:t>
      </w:r>
      <w:r>
        <w:rPr>
          <w:sz w:val="20"/>
        </w:rPr>
        <w:t>м положению флюга</w:t>
      </w:r>
      <w:r>
        <w:rPr>
          <w:sz w:val="20"/>
        </w:rPr>
        <w:t>р</w:t>
      </w:r>
      <w:r>
        <w:rPr>
          <w:sz w:val="20"/>
        </w:rPr>
        <w:t>ки. На протяжении 2 мин необходимо следить за колебанием доски и определить ее среднее положение за этот промежуток времени в о</w:t>
      </w:r>
      <w:r>
        <w:rPr>
          <w:sz w:val="20"/>
        </w:rPr>
        <w:t>т</w:t>
      </w:r>
      <w:r>
        <w:rPr>
          <w:sz w:val="20"/>
        </w:rPr>
        <w:t>ношении штифтов.</w:t>
      </w:r>
    </w:p>
    <w:p w:rsidR="00CE6CC9" w:rsidRDefault="00CE6CC9" w:rsidP="00CE6CC9">
      <w:pPr>
        <w:shd w:val="clear" w:color="auto" w:fill="FFFFFF"/>
        <w:spacing w:line="216" w:lineRule="auto"/>
        <w:ind w:firstLine="284"/>
        <w:jc w:val="both"/>
        <w:rPr>
          <w:sz w:val="20"/>
        </w:rPr>
      </w:pPr>
      <w:r>
        <w:rPr>
          <w:sz w:val="20"/>
        </w:rPr>
        <w:t>В книгу наблюдений записывают направление ветра и номер штифта, около которого или между которыми отмечено среднее пол</w:t>
      </w:r>
      <w:r>
        <w:rPr>
          <w:sz w:val="20"/>
        </w:rPr>
        <w:t>о</w:t>
      </w:r>
      <w:r>
        <w:rPr>
          <w:sz w:val="20"/>
        </w:rPr>
        <w:t>жение доски. После этого скорость ветра переводят в метры в секунду, и</w:t>
      </w:r>
      <w:r>
        <w:rPr>
          <w:sz w:val="20"/>
        </w:rPr>
        <w:t>с</w:t>
      </w:r>
      <w:r>
        <w:rPr>
          <w:sz w:val="20"/>
        </w:rPr>
        <w:t>пользуя табл. 19.2 [2].</w:t>
      </w:r>
    </w:p>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jc w:val="center"/>
        <w:rPr>
          <w:b/>
          <w:sz w:val="16"/>
        </w:rPr>
      </w:pPr>
      <w:r>
        <w:rPr>
          <w:sz w:val="16"/>
        </w:rPr>
        <w:t xml:space="preserve">Т а б л и ц а  19.2. </w:t>
      </w:r>
      <w:r>
        <w:rPr>
          <w:b/>
          <w:sz w:val="16"/>
        </w:rPr>
        <w:t>Определение скорости ветра по положению доски флюгера, м/с</w:t>
      </w:r>
    </w:p>
    <w:p w:rsidR="00CE6CC9" w:rsidRDefault="00CE6CC9" w:rsidP="00CE6CC9">
      <w:pPr>
        <w:shd w:val="clear" w:color="auto" w:fill="FFFFFF"/>
        <w:spacing w:line="216" w:lineRule="auto"/>
        <w:ind w:firstLine="284"/>
        <w:jc w:val="center"/>
        <w:rPr>
          <w:sz w:val="16"/>
        </w:rPr>
      </w:pPr>
    </w:p>
    <w:tbl>
      <w:tblPr>
        <w:tblW w:w="0" w:type="auto"/>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83"/>
        <w:gridCol w:w="336"/>
        <w:gridCol w:w="437"/>
        <w:gridCol w:w="280"/>
        <w:gridCol w:w="406"/>
        <w:gridCol w:w="308"/>
        <w:gridCol w:w="378"/>
        <w:gridCol w:w="364"/>
        <w:gridCol w:w="392"/>
        <w:gridCol w:w="289"/>
        <w:gridCol w:w="355"/>
        <w:gridCol w:w="350"/>
        <w:gridCol w:w="407"/>
        <w:gridCol w:w="349"/>
        <w:gridCol w:w="419"/>
        <w:gridCol w:w="322"/>
      </w:tblGrid>
      <w:tr w:rsidR="00CE6CC9" w:rsidTr="005C4063">
        <w:tblPrEx>
          <w:tblCellMar>
            <w:top w:w="0" w:type="dxa"/>
            <w:bottom w:w="0" w:type="dxa"/>
          </w:tblCellMar>
        </w:tblPrEx>
        <w:tc>
          <w:tcPr>
            <w:tcW w:w="683" w:type="dxa"/>
            <w:vMerge w:val="restart"/>
            <w:vAlign w:val="center"/>
          </w:tcPr>
          <w:p w:rsidR="00CE6CC9" w:rsidRDefault="00CE6CC9" w:rsidP="005C4063">
            <w:pPr>
              <w:spacing w:line="216" w:lineRule="auto"/>
              <w:ind w:left="-38" w:right="-55" w:hanging="28"/>
              <w:jc w:val="center"/>
              <w:rPr>
                <w:sz w:val="16"/>
              </w:rPr>
            </w:pPr>
            <w:r>
              <w:rPr>
                <w:sz w:val="16"/>
              </w:rPr>
              <w:t>Доска</w:t>
            </w:r>
          </w:p>
        </w:tc>
        <w:tc>
          <w:tcPr>
            <w:tcW w:w="5392" w:type="dxa"/>
            <w:gridSpan w:val="15"/>
          </w:tcPr>
          <w:p w:rsidR="00CE6CC9" w:rsidRDefault="00CE6CC9" w:rsidP="005C4063">
            <w:pPr>
              <w:spacing w:line="216" w:lineRule="auto"/>
              <w:ind w:left="-38" w:right="-55" w:hanging="28"/>
              <w:jc w:val="center"/>
              <w:rPr>
                <w:sz w:val="16"/>
              </w:rPr>
            </w:pPr>
            <w:r>
              <w:rPr>
                <w:sz w:val="16"/>
              </w:rPr>
              <w:t>Положение доски около штифта</w:t>
            </w:r>
          </w:p>
        </w:tc>
      </w:tr>
      <w:tr w:rsidR="00CE6CC9" w:rsidTr="005C4063">
        <w:tblPrEx>
          <w:tblCellMar>
            <w:top w:w="0" w:type="dxa"/>
            <w:bottom w:w="0" w:type="dxa"/>
          </w:tblCellMar>
        </w:tblPrEx>
        <w:tc>
          <w:tcPr>
            <w:tcW w:w="683" w:type="dxa"/>
            <w:vMerge/>
          </w:tcPr>
          <w:p w:rsidR="00CE6CC9" w:rsidRDefault="00CE6CC9" w:rsidP="005C4063">
            <w:pPr>
              <w:spacing w:line="216" w:lineRule="auto"/>
              <w:ind w:left="-38" w:right="-55" w:hanging="28"/>
              <w:jc w:val="center"/>
              <w:rPr>
                <w:sz w:val="16"/>
              </w:rPr>
            </w:pPr>
          </w:p>
        </w:tc>
        <w:tc>
          <w:tcPr>
            <w:tcW w:w="336" w:type="dxa"/>
          </w:tcPr>
          <w:p w:rsidR="00CE6CC9" w:rsidRDefault="00CE6CC9" w:rsidP="005C4063">
            <w:pPr>
              <w:spacing w:line="216" w:lineRule="auto"/>
              <w:ind w:left="-38" w:right="-55" w:hanging="28"/>
              <w:jc w:val="center"/>
              <w:rPr>
                <w:sz w:val="16"/>
              </w:rPr>
            </w:pPr>
            <w:r>
              <w:rPr>
                <w:sz w:val="16"/>
              </w:rPr>
              <w:t>0</w:t>
            </w:r>
          </w:p>
        </w:tc>
        <w:tc>
          <w:tcPr>
            <w:tcW w:w="437" w:type="dxa"/>
          </w:tcPr>
          <w:p w:rsidR="00CE6CC9" w:rsidRDefault="00CE6CC9" w:rsidP="005C4063">
            <w:pPr>
              <w:spacing w:line="216" w:lineRule="auto"/>
              <w:ind w:left="-38" w:right="-55" w:hanging="28"/>
              <w:jc w:val="center"/>
              <w:rPr>
                <w:sz w:val="16"/>
              </w:rPr>
            </w:pPr>
            <w:r>
              <w:rPr>
                <w:sz w:val="16"/>
              </w:rPr>
              <w:t>0–1</w:t>
            </w:r>
          </w:p>
        </w:tc>
        <w:tc>
          <w:tcPr>
            <w:tcW w:w="280" w:type="dxa"/>
          </w:tcPr>
          <w:p w:rsidR="00CE6CC9" w:rsidRDefault="00CE6CC9" w:rsidP="005C4063">
            <w:pPr>
              <w:spacing w:line="216" w:lineRule="auto"/>
              <w:ind w:left="-38" w:right="-55" w:hanging="28"/>
              <w:jc w:val="center"/>
              <w:rPr>
                <w:sz w:val="16"/>
              </w:rPr>
            </w:pPr>
            <w:r>
              <w:rPr>
                <w:sz w:val="16"/>
              </w:rPr>
              <w:t>1</w:t>
            </w:r>
          </w:p>
        </w:tc>
        <w:tc>
          <w:tcPr>
            <w:tcW w:w="406" w:type="dxa"/>
          </w:tcPr>
          <w:p w:rsidR="00CE6CC9" w:rsidRDefault="00CE6CC9" w:rsidP="005C4063">
            <w:pPr>
              <w:spacing w:line="216" w:lineRule="auto"/>
              <w:ind w:left="-38" w:right="-55" w:hanging="28"/>
              <w:jc w:val="center"/>
              <w:rPr>
                <w:sz w:val="16"/>
              </w:rPr>
            </w:pPr>
            <w:r>
              <w:rPr>
                <w:sz w:val="16"/>
              </w:rPr>
              <w:t>1–2</w:t>
            </w:r>
          </w:p>
        </w:tc>
        <w:tc>
          <w:tcPr>
            <w:tcW w:w="308" w:type="dxa"/>
          </w:tcPr>
          <w:p w:rsidR="00CE6CC9" w:rsidRDefault="00CE6CC9" w:rsidP="005C4063">
            <w:pPr>
              <w:spacing w:line="216" w:lineRule="auto"/>
              <w:ind w:left="-38" w:right="-55" w:hanging="28"/>
              <w:jc w:val="center"/>
              <w:rPr>
                <w:sz w:val="16"/>
              </w:rPr>
            </w:pPr>
            <w:r>
              <w:rPr>
                <w:sz w:val="16"/>
              </w:rPr>
              <w:t>2</w:t>
            </w:r>
          </w:p>
        </w:tc>
        <w:tc>
          <w:tcPr>
            <w:tcW w:w="378" w:type="dxa"/>
          </w:tcPr>
          <w:p w:rsidR="00CE6CC9" w:rsidRDefault="00CE6CC9" w:rsidP="005C4063">
            <w:pPr>
              <w:spacing w:line="216" w:lineRule="auto"/>
              <w:ind w:left="-38" w:right="-55" w:hanging="28"/>
              <w:jc w:val="center"/>
              <w:rPr>
                <w:sz w:val="16"/>
              </w:rPr>
            </w:pPr>
            <w:r>
              <w:rPr>
                <w:sz w:val="16"/>
              </w:rPr>
              <w:t>2–3</w:t>
            </w:r>
          </w:p>
        </w:tc>
        <w:tc>
          <w:tcPr>
            <w:tcW w:w="364" w:type="dxa"/>
          </w:tcPr>
          <w:p w:rsidR="00CE6CC9" w:rsidRDefault="00CE6CC9" w:rsidP="005C4063">
            <w:pPr>
              <w:spacing w:line="216" w:lineRule="auto"/>
              <w:ind w:left="-38" w:right="-55" w:hanging="28"/>
              <w:jc w:val="center"/>
              <w:rPr>
                <w:sz w:val="16"/>
              </w:rPr>
            </w:pPr>
            <w:r>
              <w:rPr>
                <w:sz w:val="16"/>
              </w:rPr>
              <w:t>3</w:t>
            </w:r>
          </w:p>
        </w:tc>
        <w:tc>
          <w:tcPr>
            <w:tcW w:w="392" w:type="dxa"/>
          </w:tcPr>
          <w:p w:rsidR="00CE6CC9" w:rsidRDefault="00CE6CC9" w:rsidP="005C4063">
            <w:pPr>
              <w:spacing w:line="216" w:lineRule="auto"/>
              <w:ind w:left="-38" w:right="-55" w:hanging="28"/>
              <w:jc w:val="center"/>
              <w:rPr>
                <w:sz w:val="16"/>
              </w:rPr>
            </w:pPr>
            <w:r>
              <w:rPr>
                <w:sz w:val="16"/>
              </w:rPr>
              <w:t>3–4</w:t>
            </w:r>
          </w:p>
        </w:tc>
        <w:tc>
          <w:tcPr>
            <w:tcW w:w="289" w:type="dxa"/>
          </w:tcPr>
          <w:p w:rsidR="00CE6CC9" w:rsidRDefault="00CE6CC9" w:rsidP="005C4063">
            <w:pPr>
              <w:spacing w:line="216" w:lineRule="auto"/>
              <w:ind w:left="-38" w:right="-55" w:hanging="28"/>
              <w:jc w:val="center"/>
              <w:rPr>
                <w:sz w:val="16"/>
              </w:rPr>
            </w:pPr>
            <w:r>
              <w:rPr>
                <w:sz w:val="16"/>
              </w:rPr>
              <w:t>4</w:t>
            </w:r>
          </w:p>
        </w:tc>
        <w:tc>
          <w:tcPr>
            <w:tcW w:w="355" w:type="dxa"/>
          </w:tcPr>
          <w:p w:rsidR="00CE6CC9" w:rsidRDefault="00CE6CC9" w:rsidP="005C4063">
            <w:pPr>
              <w:spacing w:line="216" w:lineRule="auto"/>
              <w:ind w:left="-38" w:right="-55" w:hanging="28"/>
              <w:jc w:val="center"/>
              <w:rPr>
                <w:sz w:val="16"/>
              </w:rPr>
            </w:pPr>
            <w:r>
              <w:rPr>
                <w:sz w:val="16"/>
              </w:rPr>
              <w:t>4–5</w:t>
            </w:r>
          </w:p>
        </w:tc>
        <w:tc>
          <w:tcPr>
            <w:tcW w:w="350" w:type="dxa"/>
          </w:tcPr>
          <w:p w:rsidR="00CE6CC9" w:rsidRDefault="00CE6CC9" w:rsidP="005C4063">
            <w:pPr>
              <w:spacing w:line="216" w:lineRule="auto"/>
              <w:ind w:left="-38" w:right="-55" w:hanging="28"/>
              <w:jc w:val="center"/>
              <w:rPr>
                <w:sz w:val="16"/>
              </w:rPr>
            </w:pPr>
            <w:r>
              <w:rPr>
                <w:sz w:val="16"/>
              </w:rPr>
              <w:t>5</w:t>
            </w:r>
          </w:p>
        </w:tc>
        <w:tc>
          <w:tcPr>
            <w:tcW w:w="407" w:type="dxa"/>
          </w:tcPr>
          <w:p w:rsidR="00CE6CC9" w:rsidRDefault="00CE6CC9" w:rsidP="005C4063">
            <w:pPr>
              <w:spacing w:line="216" w:lineRule="auto"/>
              <w:ind w:left="-38" w:right="-55" w:hanging="28"/>
              <w:jc w:val="center"/>
              <w:rPr>
                <w:sz w:val="16"/>
              </w:rPr>
            </w:pPr>
            <w:r>
              <w:rPr>
                <w:sz w:val="16"/>
              </w:rPr>
              <w:t>5–6</w:t>
            </w:r>
          </w:p>
        </w:tc>
        <w:tc>
          <w:tcPr>
            <w:tcW w:w="349" w:type="dxa"/>
          </w:tcPr>
          <w:p w:rsidR="00CE6CC9" w:rsidRDefault="00CE6CC9" w:rsidP="005C4063">
            <w:pPr>
              <w:spacing w:line="216" w:lineRule="auto"/>
              <w:ind w:left="-38" w:right="-55" w:hanging="28"/>
              <w:jc w:val="center"/>
              <w:rPr>
                <w:sz w:val="16"/>
              </w:rPr>
            </w:pPr>
            <w:r>
              <w:rPr>
                <w:sz w:val="16"/>
              </w:rPr>
              <w:t>6</w:t>
            </w:r>
          </w:p>
        </w:tc>
        <w:tc>
          <w:tcPr>
            <w:tcW w:w="419" w:type="dxa"/>
          </w:tcPr>
          <w:p w:rsidR="00CE6CC9" w:rsidRDefault="00CE6CC9" w:rsidP="005C4063">
            <w:pPr>
              <w:spacing w:line="216" w:lineRule="auto"/>
              <w:ind w:left="-38" w:right="-55" w:hanging="28"/>
              <w:jc w:val="center"/>
              <w:rPr>
                <w:sz w:val="16"/>
              </w:rPr>
            </w:pPr>
            <w:r>
              <w:rPr>
                <w:sz w:val="16"/>
              </w:rPr>
              <w:t>6–7</w:t>
            </w:r>
          </w:p>
        </w:tc>
        <w:tc>
          <w:tcPr>
            <w:tcW w:w="322" w:type="dxa"/>
          </w:tcPr>
          <w:p w:rsidR="00CE6CC9" w:rsidRDefault="00CE6CC9" w:rsidP="005C4063">
            <w:pPr>
              <w:spacing w:line="216" w:lineRule="auto"/>
              <w:ind w:left="-38" w:right="-55" w:hanging="28"/>
              <w:jc w:val="center"/>
              <w:rPr>
                <w:sz w:val="16"/>
              </w:rPr>
            </w:pPr>
            <w:r>
              <w:rPr>
                <w:sz w:val="16"/>
              </w:rPr>
              <w:t>7</w:t>
            </w:r>
          </w:p>
        </w:tc>
      </w:tr>
      <w:tr w:rsidR="00CE6CC9" w:rsidTr="005C4063">
        <w:tblPrEx>
          <w:tblCellMar>
            <w:top w:w="0" w:type="dxa"/>
            <w:bottom w:w="0" w:type="dxa"/>
          </w:tblCellMar>
        </w:tblPrEx>
        <w:tc>
          <w:tcPr>
            <w:tcW w:w="683" w:type="dxa"/>
          </w:tcPr>
          <w:p w:rsidR="00CE6CC9" w:rsidRDefault="00CE6CC9" w:rsidP="005C4063">
            <w:pPr>
              <w:spacing w:line="216" w:lineRule="auto"/>
              <w:ind w:left="-38" w:right="-55" w:hanging="28"/>
              <w:rPr>
                <w:sz w:val="16"/>
              </w:rPr>
            </w:pPr>
            <w:r>
              <w:rPr>
                <w:sz w:val="16"/>
              </w:rPr>
              <w:t>Легкая</w:t>
            </w:r>
          </w:p>
        </w:tc>
        <w:tc>
          <w:tcPr>
            <w:tcW w:w="336" w:type="dxa"/>
          </w:tcPr>
          <w:p w:rsidR="00CE6CC9" w:rsidRDefault="00CE6CC9" w:rsidP="005C4063">
            <w:pPr>
              <w:spacing w:line="216" w:lineRule="auto"/>
              <w:ind w:left="-38" w:right="-55" w:hanging="28"/>
              <w:jc w:val="center"/>
              <w:rPr>
                <w:sz w:val="16"/>
              </w:rPr>
            </w:pPr>
            <w:r>
              <w:rPr>
                <w:sz w:val="16"/>
              </w:rPr>
              <w:t>0</w:t>
            </w:r>
          </w:p>
        </w:tc>
        <w:tc>
          <w:tcPr>
            <w:tcW w:w="437" w:type="dxa"/>
          </w:tcPr>
          <w:p w:rsidR="00CE6CC9" w:rsidRDefault="00CE6CC9" w:rsidP="005C4063">
            <w:pPr>
              <w:spacing w:line="216" w:lineRule="auto"/>
              <w:ind w:left="-38" w:right="-55" w:hanging="28"/>
              <w:jc w:val="center"/>
              <w:rPr>
                <w:sz w:val="16"/>
              </w:rPr>
            </w:pPr>
            <w:r>
              <w:rPr>
                <w:sz w:val="16"/>
              </w:rPr>
              <w:t>1</w:t>
            </w:r>
          </w:p>
        </w:tc>
        <w:tc>
          <w:tcPr>
            <w:tcW w:w="280" w:type="dxa"/>
          </w:tcPr>
          <w:p w:rsidR="00CE6CC9" w:rsidRDefault="00CE6CC9" w:rsidP="005C4063">
            <w:pPr>
              <w:spacing w:line="216" w:lineRule="auto"/>
              <w:ind w:left="-38" w:right="-55" w:hanging="28"/>
              <w:jc w:val="center"/>
              <w:rPr>
                <w:sz w:val="16"/>
              </w:rPr>
            </w:pPr>
            <w:r>
              <w:rPr>
                <w:sz w:val="16"/>
              </w:rPr>
              <w:t>2</w:t>
            </w:r>
          </w:p>
        </w:tc>
        <w:tc>
          <w:tcPr>
            <w:tcW w:w="406" w:type="dxa"/>
          </w:tcPr>
          <w:p w:rsidR="00CE6CC9" w:rsidRDefault="00CE6CC9" w:rsidP="005C4063">
            <w:pPr>
              <w:spacing w:line="216" w:lineRule="auto"/>
              <w:ind w:left="-38" w:right="-55" w:hanging="28"/>
              <w:jc w:val="center"/>
              <w:rPr>
                <w:sz w:val="16"/>
              </w:rPr>
            </w:pPr>
            <w:r>
              <w:rPr>
                <w:sz w:val="16"/>
              </w:rPr>
              <w:t>3</w:t>
            </w:r>
          </w:p>
        </w:tc>
        <w:tc>
          <w:tcPr>
            <w:tcW w:w="308" w:type="dxa"/>
          </w:tcPr>
          <w:p w:rsidR="00CE6CC9" w:rsidRDefault="00CE6CC9" w:rsidP="005C4063">
            <w:pPr>
              <w:spacing w:line="216" w:lineRule="auto"/>
              <w:ind w:left="-38" w:right="-55" w:hanging="28"/>
              <w:jc w:val="center"/>
              <w:rPr>
                <w:sz w:val="16"/>
              </w:rPr>
            </w:pPr>
            <w:r>
              <w:rPr>
                <w:sz w:val="16"/>
              </w:rPr>
              <w:t>4</w:t>
            </w:r>
          </w:p>
        </w:tc>
        <w:tc>
          <w:tcPr>
            <w:tcW w:w="378" w:type="dxa"/>
          </w:tcPr>
          <w:p w:rsidR="00CE6CC9" w:rsidRDefault="00CE6CC9" w:rsidP="005C4063">
            <w:pPr>
              <w:spacing w:line="216" w:lineRule="auto"/>
              <w:ind w:left="-38" w:right="-55" w:hanging="28"/>
              <w:jc w:val="center"/>
              <w:rPr>
                <w:sz w:val="16"/>
              </w:rPr>
            </w:pPr>
            <w:r>
              <w:rPr>
                <w:sz w:val="16"/>
              </w:rPr>
              <w:t>5</w:t>
            </w:r>
          </w:p>
        </w:tc>
        <w:tc>
          <w:tcPr>
            <w:tcW w:w="364" w:type="dxa"/>
          </w:tcPr>
          <w:p w:rsidR="00CE6CC9" w:rsidRDefault="00CE6CC9" w:rsidP="005C4063">
            <w:pPr>
              <w:spacing w:line="216" w:lineRule="auto"/>
              <w:ind w:left="-38" w:right="-55" w:hanging="28"/>
              <w:jc w:val="center"/>
              <w:rPr>
                <w:sz w:val="16"/>
              </w:rPr>
            </w:pPr>
            <w:r>
              <w:rPr>
                <w:sz w:val="16"/>
              </w:rPr>
              <w:t>6</w:t>
            </w:r>
          </w:p>
        </w:tc>
        <w:tc>
          <w:tcPr>
            <w:tcW w:w="392" w:type="dxa"/>
          </w:tcPr>
          <w:p w:rsidR="00CE6CC9" w:rsidRDefault="00CE6CC9" w:rsidP="005C4063">
            <w:pPr>
              <w:spacing w:line="216" w:lineRule="auto"/>
              <w:ind w:left="-38" w:right="-55" w:hanging="28"/>
              <w:jc w:val="center"/>
              <w:rPr>
                <w:sz w:val="16"/>
              </w:rPr>
            </w:pPr>
            <w:r>
              <w:rPr>
                <w:sz w:val="16"/>
              </w:rPr>
              <w:t>7</w:t>
            </w:r>
          </w:p>
        </w:tc>
        <w:tc>
          <w:tcPr>
            <w:tcW w:w="289" w:type="dxa"/>
          </w:tcPr>
          <w:p w:rsidR="00CE6CC9" w:rsidRDefault="00CE6CC9" w:rsidP="005C4063">
            <w:pPr>
              <w:spacing w:line="216" w:lineRule="auto"/>
              <w:ind w:left="-38" w:right="-55" w:hanging="28"/>
              <w:jc w:val="center"/>
              <w:rPr>
                <w:sz w:val="16"/>
              </w:rPr>
            </w:pPr>
            <w:r>
              <w:rPr>
                <w:sz w:val="16"/>
              </w:rPr>
              <w:t>8</w:t>
            </w:r>
          </w:p>
        </w:tc>
        <w:tc>
          <w:tcPr>
            <w:tcW w:w="355" w:type="dxa"/>
          </w:tcPr>
          <w:p w:rsidR="00CE6CC9" w:rsidRDefault="00CE6CC9" w:rsidP="005C4063">
            <w:pPr>
              <w:spacing w:line="216" w:lineRule="auto"/>
              <w:ind w:left="-38" w:right="-55" w:hanging="28"/>
              <w:jc w:val="center"/>
              <w:rPr>
                <w:sz w:val="16"/>
              </w:rPr>
            </w:pPr>
            <w:r>
              <w:rPr>
                <w:sz w:val="16"/>
              </w:rPr>
              <w:t>9</w:t>
            </w:r>
          </w:p>
        </w:tc>
        <w:tc>
          <w:tcPr>
            <w:tcW w:w="350" w:type="dxa"/>
          </w:tcPr>
          <w:p w:rsidR="00CE6CC9" w:rsidRDefault="00CE6CC9" w:rsidP="005C4063">
            <w:pPr>
              <w:spacing w:line="216" w:lineRule="auto"/>
              <w:ind w:left="-38" w:right="-55" w:hanging="28"/>
              <w:jc w:val="center"/>
              <w:rPr>
                <w:sz w:val="16"/>
              </w:rPr>
            </w:pPr>
            <w:r>
              <w:rPr>
                <w:sz w:val="16"/>
              </w:rPr>
              <w:t>10</w:t>
            </w:r>
          </w:p>
        </w:tc>
        <w:tc>
          <w:tcPr>
            <w:tcW w:w="407" w:type="dxa"/>
          </w:tcPr>
          <w:p w:rsidR="00CE6CC9" w:rsidRDefault="00CE6CC9" w:rsidP="005C4063">
            <w:pPr>
              <w:spacing w:line="216" w:lineRule="auto"/>
              <w:ind w:left="-38" w:right="-55" w:hanging="28"/>
              <w:jc w:val="center"/>
              <w:rPr>
                <w:sz w:val="16"/>
              </w:rPr>
            </w:pPr>
            <w:r>
              <w:rPr>
                <w:sz w:val="16"/>
              </w:rPr>
              <w:t>12</w:t>
            </w:r>
          </w:p>
        </w:tc>
        <w:tc>
          <w:tcPr>
            <w:tcW w:w="349" w:type="dxa"/>
          </w:tcPr>
          <w:p w:rsidR="00CE6CC9" w:rsidRDefault="00CE6CC9" w:rsidP="005C4063">
            <w:pPr>
              <w:spacing w:line="216" w:lineRule="auto"/>
              <w:ind w:left="-38" w:right="-55" w:hanging="28"/>
              <w:jc w:val="center"/>
              <w:rPr>
                <w:sz w:val="16"/>
              </w:rPr>
            </w:pPr>
            <w:r>
              <w:rPr>
                <w:sz w:val="16"/>
              </w:rPr>
              <w:t>14</w:t>
            </w:r>
          </w:p>
        </w:tc>
        <w:tc>
          <w:tcPr>
            <w:tcW w:w="419" w:type="dxa"/>
          </w:tcPr>
          <w:p w:rsidR="00CE6CC9" w:rsidRDefault="00CE6CC9" w:rsidP="005C4063">
            <w:pPr>
              <w:spacing w:line="216" w:lineRule="auto"/>
              <w:ind w:left="-38" w:right="-55" w:hanging="28"/>
              <w:jc w:val="center"/>
              <w:rPr>
                <w:sz w:val="16"/>
              </w:rPr>
            </w:pPr>
            <w:r>
              <w:rPr>
                <w:sz w:val="16"/>
              </w:rPr>
              <w:t>17</w:t>
            </w:r>
          </w:p>
        </w:tc>
        <w:tc>
          <w:tcPr>
            <w:tcW w:w="322" w:type="dxa"/>
          </w:tcPr>
          <w:p w:rsidR="00CE6CC9" w:rsidRDefault="00CE6CC9" w:rsidP="005C4063">
            <w:pPr>
              <w:spacing w:line="216" w:lineRule="auto"/>
              <w:ind w:left="-38" w:right="-55" w:hanging="28"/>
              <w:jc w:val="center"/>
              <w:rPr>
                <w:sz w:val="16"/>
              </w:rPr>
            </w:pPr>
            <w:r>
              <w:rPr>
                <w:sz w:val="16"/>
              </w:rPr>
              <w:t>20</w:t>
            </w:r>
          </w:p>
        </w:tc>
      </w:tr>
      <w:tr w:rsidR="00CE6CC9" w:rsidTr="005C4063">
        <w:tblPrEx>
          <w:tblCellMar>
            <w:top w:w="0" w:type="dxa"/>
            <w:bottom w:w="0" w:type="dxa"/>
          </w:tblCellMar>
        </w:tblPrEx>
        <w:tc>
          <w:tcPr>
            <w:tcW w:w="683" w:type="dxa"/>
          </w:tcPr>
          <w:p w:rsidR="00CE6CC9" w:rsidRDefault="00CE6CC9" w:rsidP="005C4063">
            <w:pPr>
              <w:spacing w:line="216" w:lineRule="auto"/>
              <w:ind w:left="-38" w:right="-55" w:hanging="28"/>
              <w:rPr>
                <w:sz w:val="16"/>
              </w:rPr>
            </w:pPr>
            <w:r>
              <w:rPr>
                <w:sz w:val="16"/>
              </w:rPr>
              <w:t>Тяжелая</w:t>
            </w:r>
          </w:p>
        </w:tc>
        <w:tc>
          <w:tcPr>
            <w:tcW w:w="336" w:type="dxa"/>
          </w:tcPr>
          <w:p w:rsidR="00CE6CC9" w:rsidRDefault="00CE6CC9" w:rsidP="005C4063">
            <w:pPr>
              <w:spacing w:line="216" w:lineRule="auto"/>
              <w:ind w:left="-38" w:right="-55" w:hanging="28"/>
              <w:jc w:val="center"/>
              <w:rPr>
                <w:sz w:val="16"/>
              </w:rPr>
            </w:pPr>
            <w:r>
              <w:rPr>
                <w:sz w:val="16"/>
              </w:rPr>
              <w:t>0</w:t>
            </w:r>
          </w:p>
        </w:tc>
        <w:tc>
          <w:tcPr>
            <w:tcW w:w="437" w:type="dxa"/>
          </w:tcPr>
          <w:p w:rsidR="00CE6CC9" w:rsidRDefault="00CE6CC9" w:rsidP="005C4063">
            <w:pPr>
              <w:spacing w:line="216" w:lineRule="auto"/>
              <w:ind w:left="-38" w:right="-55" w:hanging="28"/>
              <w:jc w:val="center"/>
              <w:rPr>
                <w:sz w:val="16"/>
              </w:rPr>
            </w:pPr>
            <w:r>
              <w:rPr>
                <w:sz w:val="16"/>
              </w:rPr>
              <w:t>2</w:t>
            </w:r>
          </w:p>
        </w:tc>
        <w:tc>
          <w:tcPr>
            <w:tcW w:w="280" w:type="dxa"/>
          </w:tcPr>
          <w:p w:rsidR="00CE6CC9" w:rsidRDefault="00CE6CC9" w:rsidP="005C4063">
            <w:pPr>
              <w:spacing w:line="216" w:lineRule="auto"/>
              <w:ind w:left="-38" w:right="-55" w:hanging="28"/>
              <w:jc w:val="center"/>
              <w:rPr>
                <w:sz w:val="16"/>
              </w:rPr>
            </w:pPr>
            <w:r>
              <w:rPr>
                <w:sz w:val="16"/>
              </w:rPr>
              <w:t>4</w:t>
            </w:r>
          </w:p>
        </w:tc>
        <w:tc>
          <w:tcPr>
            <w:tcW w:w="406" w:type="dxa"/>
          </w:tcPr>
          <w:p w:rsidR="00CE6CC9" w:rsidRDefault="00CE6CC9" w:rsidP="005C4063">
            <w:pPr>
              <w:spacing w:line="216" w:lineRule="auto"/>
              <w:ind w:left="-38" w:right="-55" w:hanging="28"/>
              <w:jc w:val="center"/>
              <w:rPr>
                <w:sz w:val="16"/>
              </w:rPr>
            </w:pPr>
            <w:r>
              <w:rPr>
                <w:sz w:val="16"/>
              </w:rPr>
              <w:t>6</w:t>
            </w:r>
          </w:p>
        </w:tc>
        <w:tc>
          <w:tcPr>
            <w:tcW w:w="308" w:type="dxa"/>
          </w:tcPr>
          <w:p w:rsidR="00CE6CC9" w:rsidRDefault="00CE6CC9" w:rsidP="005C4063">
            <w:pPr>
              <w:spacing w:line="216" w:lineRule="auto"/>
              <w:ind w:left="-38" w:right="-55" w:hanging="28"/>
              <w:jc w:val="center"/>
              <w:rPr>
                <w:sz w:val="16"/>
              </w:rPr>
            </w:pPr>
            <w:r>
              <w:rPr>
                <w:sz w:val="16"/>
              </w:rPr>
              <w:t>8</w:t>
            </w:r>
          </w:p>
        </w:tc>
        <w:tc>
          <w:tcPr>
            <w:tcW w:w="378" w:type="dxa"/>
          </w:tcPr>
          <w:p w:rsidR="00CE6CC9" w:rsidRDefault="00CE6CC9" w:rsidP="005C4063">
            <w:pPr>
              <w:spacing w:line="216" w:lineRule="auto"/>
              <w:ind w:left="-38" w:right="-55" w:hanging="28"/>
              <w:jc w:val="center"/>
              <w:rPr>
                <w:sz w:val="16"/>
              </w:rPr>
            </w:pPr>
            <w:r>
              <w:rPr>
                <w:sz w:val="16"/>
              </w:rPr>
              <w:t>10</w:t>
            </w:r>
          </w:p>
        </w:tc>
        <w:tc>
          <w:tcPr>
            <w:tcW w:w="364" w:type="dxa"/>
          </w:tcPr>
          <w:p w:rsidR="00CE6CC9" w:rsidRDefault="00CE6CC9" w:rsidP="005C4063">
            <w:pPr>
              <w:spacing w:line="216" w:lineRule="auto"/>
              <w:ind w:left="-38" w:right="-55" w:hanging="28"/>
              <w:jc w:val="center"/>
              <w:rPr>
                <w:sz w:val="16"/>
              </w:rPr>
            </w:pPr>
            <w:r>
              <w:rPr>
                <w:sz w:val="16"/>
              </w:rPr>
              <w:t>12</w:t>
            </w:r>
          </w:p>
        </w:tc>
        <w:tc>
          <w:tcPr>
            <w:tcW w:w="392" w:type="dxa"/>
          </w:tcPr>
          <w:p w:rsidR="00CE6CC9" w:rsidRDefault="00CE6CC9" w:rsidP="005C4063">
            <w:pPr>
              <w:spacing w:line="216" w:lineRule="auto"/>
              <w:ind w:left="-38" w:right="-55" w:hanging="28"/>
              <w:jc w:val="center"/>
              <w:rPr>
                <w:sz w:val="16"/>
              </w:rPr>
            </w:pPr>
            <w:r>
              <w:rPr>
                <w:sz w:val="16"/>
              </w:rPr>
              <w:t>14</w:t>
            </w:r>
          </w:p>
        </w:tc>
        <w:tc>
          <w:tcPr>
            <w:tcW w:w="289" w:type="dxa"/>
          </w:tcPr>
          <w:p w:rsidR="00CE6CC9" w:rsidRDefault="00CE6CC9" w:rsidP="005C4063">
            <w:pPr>
              <w:spacing w:line="216" w:lineRule="auto"/>
              <w:ind w:left="-38" w:right="-55" w:hanging="28"/>
              <w:jc w:val="center"/>
              <w:rPr>
                <w:sz w:val="16"/>
              </w:rPr>
            </w:pPr>
            <w:r>
              <w:rPr>
                <w:sz w:val="16"/>
              </w:rPr>
              <w:t>16</w:t>
            </w:r>
          </w:p>
        </w:tc>
        <w:tc>
          <w:tcPr>
            <w:tcW w:w="355" w:type="dxa"/>
          </w:tcPr>
          <w:p w:rsidR="00CE6CC9" w:rsidRDefault="00CE6CC9" w:rsidP="005C4063">
            <w:pPr>
              <w:spacing w:line="216" w:lineRule="auto"/>
              <w:ind w:left="-38" w:right="-55" w:hanging="28"/>
              <w:jc w:val="center"/>
              <w:rPr>
                <w:sz w:val="16"/>
              </w:rPr>
            </w:pPr>
            <w:r>
              <w:rPr>
                <w:sz w:val="16"/>
              </w:rPr>
              <w:t>18</w:t>
            </w:r>
          </w:p>
        </w:tc>
        <w:tc>
          <w:tcPr>
            <w:tcW w:w="350" w:type="dxa"/>
          </w:tcPr>
          <w:p w:rsidR="00CE6CC9" w:rsidRDefault="00CE6CC9" w:rsidP="005C4063">
            <w:pPr>
              <w:spacing w:line="216" w:lineRule="auto"/>
              <w:ind w:left="-38" w:right="-55" w:hanging="28"/>
              <w:jc w:val="center"/>
              <w:rPr>
                <w:sz w:val="16"/>
              </w:rPr>
            </w:pPr>
            <w:r>
              <w:rPr>
                <w:sz w:val="16"/>
              </w:rPr>
              <w:t>20</w:t>
            </w:r>
          </w:p>
        </w:tc>
        <w:tc>
          <w:tcPr>
            <w:tcW w:w="407" w:type="dxa"/>
          </w:tcPr>
          <w:p w:rsidR="00CE6CC9" w:rsidRDefault="00CE6CC9" w:rsidP="005C4063">
            <w:pPr>
              <w:spacing w:line="216" w:lineRule="auto"/>
              <w:ind w:left="-38" w:right="-55" w:hanging="28"/>
              <w:jc w:val="center"/>
              <w:rPr>
                <w:sz w:val="16"/>
              </w:rPr>
            </w:pPr>
            <w:r>
              <w:rPr>
                <w:sz w:val="16"/>
              </w:rPr>
              <w:t>24</w:t>
            </w:r>
          </w:p>
        </w:tc>
        <w:tc>
          <w:tcPr>
            <w:tcW w:w="349" w:type="dxa"/>
          </w:tcPr>
          <w:p w:rsidR="00CE6CC9" w:rsidRDefault="00CE6CC9" w:rsidP="005C4063">
            <w:pPr>
              <w:spacing w:line="216" w:lineRule="auto"/>
              <w:ind w:left="-38" w:right="-55" w:hanging="28"/>
              <w:jc w:val="center"/>
              <w:rPr>
                <w:sz w:val="16"/>
              </w:rPr>
            </w:pPr>
            <w:r>
              <w:rPr>
                <w:sz w:val="16"/>
              </w:rPr>
              <w:t>28</w:t>
            </w:r>
          </w:p>
        </w:tc>
        <w:tc>
          <w:tcPr>
            <w:tcW w:w="419" w:type="dxa"/>
          </w:tcPr>
          <w:p w:rsidR="00CE6CC9" w:rsidRDefault="00CE6CC9" w:rsidP="005C4063">
            <w:pPr>
              <w:spacing w:line="216" w:lineRule="auto"/>
              <w:ind w:left="-38" w:right="-55" w:hanging="28"/>
              <w:jc w:val="center"/>
              <w:rPr>
                <w:sz w:val="16"/>
              </w:rPr>
            </w:pPr>
            <w:r>
              <w:rPr>
                <w:sz w:val="16"/>
              </w:rPr>
              <w:t>34</w:t>
            </w:r>
          </w:p>
        </w:tc>
        <w:tc>
          <w:tcPr>
            <w:tcW w:w="322" w:type="dxa"/>
          </w:tcPr>
          <w:p w:rsidR="00CE6CC9" w:rsidRDefault="00CE6CC9" w:rsidP="005C4063">
            <w:pPr>
              <w:spacing w:line="216" w:lineRule="auto"/>
              <w:ind w:left="-38" w:right="-55" w:hanging="28"/>
              <w:jc w:val="center"/>
              <w:rPr>
                <w:sz w:val="16"/>
              </w:rPr>
            </w:pPr>
            <w:r>
              <w:rPr>
                <w:sz w:val="16"/>
              </w:rPr>
              <w:t>40</w:t>
            </w:r>
          </w:p>
        </w:tc>
      </w:tr>
    </w:tbl>
    <w:p w:rsidR="00CE6CC9" w:rsidRDefault="00CE6CC9" w:rsidP="00CE6CC9">
      <w:pPr>
        <w:shd w:val="clear" w:color="auto" w:fill="FFFFFF"/>
        <w:spacing w:line="216" w:lineRule="auto"/>
        <w:ind w:firstLine="284"/>
        <w:jc w:val="both"/>
        <w:rPr>
          <w:sz w:val="20"/>
        </w:rPr>
      </w:pPr>
    </w:p>
    <w:p w:rsidR="00CE6CC9" w:rsidRDefault="00CE6CC9" w:rsidP="00CE6CC9">
      <w:pPr>
        <w:shd w:val="clear" w:color="auto" w:fill="FFFFFF"/>
        <w:spacing w:line="216" w:lineRule="auto"/>
        <w:ind w:firstLine="284"/>
        <w:jc w:val="both"/>
        <w:rPr>
          <w:sz w:val="20"/>
        </w:rPr>
      </w:pPr>
      <w:r>
        <w:rPr>
          <w:sz w:val="20"/>
        </w:rPr>
        <w:t xml:space="preserve">По флюгеру определяется также характер ветра. Направление ветра считается </w:t>
      </w:r>
      <w:r>
        <w:rPr>
          <w:b/>
          <w:sz w:val="20"/>
        </w:rPr>
        <w:t>постоянным</w:t>
      </w:r>
      <w:r>
        <w:rPr>
          <w:sz w:val="20"/>
        </w:rPr>
        <w:t xml:space="preserve">, если на протяжении наблюдений противовес колеблется в пределах одного румба. В других случаях ветер считается </w:t>
      </w:r>
      <w:r>
        <w:rPr>
          <w:b/>
          <w:sz w:val="20"/>
        </w:rPr>
        <w:t>переменным</w:t>
      </w:r>
      <w:r>
        <w:rPr>
          <w:sz w:val="20"/>
        </w:rPr>
        <w:t xml:space="preserve">. Ветер называют </w:t>
      </w:r>
      <w:r>
        <w:rPr>
          <w:b/>
          <w:sz w:val="20"/>
        </w:rPr>
        <w:t>ровным</w:t>
      </w:r>
      <w:r>
        <w:rPr>
          <w:sz w:val="20"/>
        </w:rPr>
        <w:t>, если доска колеблется на пр</w:t>
      </w:r>
      <w:r>
        <w:rPr>
          <w:sz w:val="20"/>
        </w:rPr>
        <w:t>о</w:t>
      </w:r>
      <w:r>
        <w:rPr>
          <w:sz w:val="20"/>
        </w:rPr>
        <w:t>тяжении 2 мин около одного штифта или между двумя соседними. Е</w:t>
      </w:r>
      <w:r>
        <w:rPr>
          <w:sz w:val="20"/>
        </w:rPr>
        <w:t>с</w:t>
      </w:r>
      <w:r>
        <w:rPr>
          <w:sz w:val="20"/>
        </w:rPr>
        <w:t xml:space="preserve">ли амплитуда колебаний более двух штифтов, ветер характеризуется как </w:t>
      </w:r>
      <w:r>
        <w:rPr>
          <w:b/>
          <w:sz w:val="20"/>
        </w:rPr>
        <w:t>порывистый</w:t>
      </w:r>
      <w:r>
        <w:rPr>
          <w:sz w:val="20"/>
        </w:rPr>
        <w:t>.</w:t>
      </w:r>
    </w:p>
    <w:p w:rsidR="00CE6CC9" w:rsidRDefault="00CE6CC9" w:rsidP="00CE6CC9">
      <w:pPr>
        <w:shd w:val="clear" w:color="auto" w:fill="FFFFFF"/>
        <w:spacing w:line="216" w:lineRule="auto"/>
        <w:ind w:firstLine="284"/>
        <w:jc w:val="both"/>
        <w:rPr>
          <w:sz w:val="20"/>
        </w:rPr>
      </w:pPr>
      <w:r w:rsidRPr="004739BE">
        <w:rPr>
          <w:sz w:val="20"/>
        </w:rPr>
        <w:t>Р</w:t>
      </w:r>
      <w:r>
        <w:rPr>
          <w:sz w:val="20"/>
        </w:rPr>
        <w:t xml:space="preserve"> </w:t>
      </w:r>
      <w:r w:rsidRPr="004739BE">
        <w:rPr>
          <w:sz w:val="20"/>
        </w:rPr>
        <w:t>у</w:t>
      </w:r>
      <w:r>
        <w:rPr>
          <w:sz w:val="20"/>
        </w:rPr>
        <w:t xml:space="preserve"> </w:t>
      </w:r>
      <w:r w:rsidRPr="004739BE">
        <w:rPr>
          <w:sz w:val="20"/>
        </w:rPr>
        <w:t>ч</w:t>
      </w:r>
      <w:r>
        <w:rPr>
          <w:sz w:val="20"/>
        </w:rPr>
        <w:t xml:space="preserve"> </w:t>
      </w:r>
      <w:r w:rsidRPr="004739BE">
        <w:rPr>
          <w:sz w:val="20"/>
        </w:rPr>
        <w:t>н</w:t>
      </w:r>
      <w:r>
        <w:rPr>
          <w:sz w:val="20"/>
        </w:rPr>
        <w:t xml:space="preserve"> </w:t>
      </w:r>
      <w:r w:rsidRPr="004739BE">
        <w:rPr>
          <w:sz w:val="20"/>
        </w:rPr>
        <w:t>о</w:t>
      </w:r>
      <w:r>
        <w:rPr>
          <w:sz w:val="20"/>
        </w:rPr>
        <w:t xml:space="preserve"> </w:t>
      </w:r>
      <w:r w:rsidRPr="004739BE">
        <w:rPr>
          <w:sz w:val="20"/>
        </w:rPr>
        <w:t>й</w:t>
      </w:r>
      <w:r>
        <w:rPr>
          <w:sz w:val="20"/>
        </w:rPr>
        <w:t xml:space="preserve"> </w:t>
      </w:r>
      <w:r w:rsidRPr="004739BE">
        <w:rPr>
          <w:sz w:val="20"/>
        </w:rPr>
        <w:t xml:space="preserve"> ч</w:t>
      </w:r>
      <w:r>
        <w:rPr>
          <w:sz w:val="20"/>
        </w:rPr>
        <w:t xml:space="preserve"> </w:t>
      </w:r>
      <w:r w:rsidRPr="004739BE">
        <w:rPr>
          <w:sz w:val="20"/>
        </w:rPr>
        <w:t>а</w:t>
      </w:r>
      <w:r>
        <w:rPr>
          <w:sz w:val="20"/>
        </w:rPr>
        <w:t xml:space="preserve"> </w:t>
      </w:r>
      <w:r w:rsidRPr="004739BE">
        <w:rPr>
          <w:sz w:val="20"/>
        </w:rPr>
        <w:t>ш</w:t>
      </w:r>
      <w:r>
        <w:rPr>
          <w:sz w:val="20"/>
        </w:rPr>
        <w:t xml:space="preserve"> </w:t>
      </w:r>
      <w:r w:rsidRPr="004739BE">
        <w:rPr>
          <w:sz w:val="20"/>
        </w:rPr>
        <w:t>е</w:t>
      </w:r>
      <w:r>
        <w:rPr>
          <w:sz w:val="20"/>
        </w:rPr>
        <w:t xml:space="preserve"> </w:t>
      </w:r>
      <w:r w:rsidRPr="004739BE">
        <w:rPr>
          <w:sz w:val="20"/>
        </w:rPr>
        <w:t>ч</w:t>
      </w:r>
      <w:r>
        <w:rPr>
          <w:sz w:val="20"/>
        </w:rPr>
        <w:t xml:space="preserve"> </w:t>
      </w:r>
      <w:r w:rsidRPr="004739BE">
        <w:rPr>
          <w:sz w:val="20"/>
        </w:rPr>
        <w:t>н</w:t>
      </w:r>
      <w:r>
        <w:rPr>
          <w:sz w:val="20"/>
        </w:rPr>
        <w:t xml:space="preserve"> </w:t>
      </w:r>
      <w:r w:rsidRPr="004739BE">
        <w:rPr>
          <w:sz w:val="20"/>
        </w:rPr>
        <w:t>ы</w:t>
      </w:r>
      <w:r>
        <w:rPr>
          <w:sz w:val="20"/>
        </w:rPr>
        <w:t xml:space="preserve"> </w:t>
      </w:r>
      <w:r w:rsidRPr="004739BE">
        <w:rPr>
          <w:sz w:val="20"/>
        </w:rPr>
        <w:t>й</w:t>
      </w:r>
      <w:r>
        <w:rPr>
          <w:sz w:val="20"/>
        </w:rPr>
        <w:t xml:space="preserve"> </w:t>
      </w:r>
      <w:r w:rsidRPr="004739BE">
        <w:rPr>
          <w:sz w:val="20"/>
        </w:rPr>
        <w:t xml:space="preserve"> а</w:t>
      </w:r>
      <w:r>
        <w:rPr>
          <w:sz w:val="20"/>
        </w:rPr>
        <w:t xml:space="preserve"> </w:t>
      </w:r>
      <w:r w:rsidRPr="004739BE">
        <w:rPr>
          <w:sz w:val="20"/>
        </w:rPr>
        <w:t>н</w:t>
      </w:r>
      <w:r>
        <w:rPr>
          <w:sz w:val="20"/>
        </w:rPr>
        <w:t xml:space="preserve"> </w:t>
      </w:r>
      <w:r w:rsidRPr="004739BE">
        <w:rPr>
          <w:sz w:val="20"/>
        </w:rPr>
        <w:t>е</w:t>
      </w:r>
      <w:r>
        <w:rPr>
          <w:sz w:val="20"/>
        </w:rPr>
        <w:t xml:space="preserve"> </w:t>
      </w:r>
      <w:r w:rsidRPr="004739BE">
        <w:rPr>
          <w:sz w:val="20"/>
        </w:rPr>
        <w:t>м</w:t>
      </w:r>
      <w:r>
        <w:rPr>
          <w:sz w:val="20"/>
        </w:rPr>
        <w:t xml:space="preserve"> </w:t>
      </w:r>
      <w:r w:rsidRPr="004739BE">
        <w:rPr>
          <w:sz w:val="20"/>
        </w:rPr>
        <w:t>о</w:t>
      </w:r>
      <w:r>
        <w:rPr>
          <w:sz w:val="20"/>
        </w:rPr>
        <w:t xml:space="preserve"> </w:t>
      </w:r>
      <w:r w:rsidRPr="004739BE">
        <w:rPr>
          <w:sz w:val="20"/>
        </w:rPr>
        <w:t>м</w:t>
      </w:r>
      <w:r>
        <w:rPr>
          <w:sz w:val="20"/>
        </w:rPr>
        <w:t xml:space="preserve"> </w:t>
      </w:r>
      <w:r w:rsidRPr="004739BE">
        <w:rPr>
          <w:sz w:val="20"/>
        </w:rPr>
        <w:t>е</w:t>
      </w:r>
      <w:r>
        <w:rPr>
          <w:sz w:val="20"/>
        </w:rPr>
        <w:t xml:space="preserve"> </w:t>
      </w:r>
      <w:r w:rsidRPr="004739BE">
        <w:rPr>
          <w:sz w:val="20"/>
        </w:rPr>
        <w:t>т</w:t>
      </w:r>
      <w:r>
        <w:rPr>
          <w:sz w:val="20"/>
        </w:rPr>
        <w:t xml:space="preserve"> </w:t>
      </w:r>
      <w:r w:rsidRPr="004739BE">
        <w:rPr>
          <w:sz w:val="20"/>
        </w:rPr>
        <w:t>р</w:t>
      </w:r>
      <w:r>
        <w:rPr>
          <w:sz w:val="20"/>
        </w:rPr>
        <w:t xml:space="preserve">  со счетным механизмом применяется для измерения средней скорости ветра в пределах от 1 до 20 м/с за определенный промежуток времени. Приемной частью да</w:t>
      </w:r>
      <w:r>
        <w:rPr>
          <w:sz w:val="20"/>
        </w:rPr>
        <w:t>н</w:t>
      </w:r>
      <w:r>
        <w:rPr>
          <w:sz w:val="20"/>
        </w:rPr>
        <w:t>ного прибора является вертушка с четырьмя полусферическими ча</w:t>
      </w:r>
      <w:r>
        <w:rPr>
          <w:sz w:val="20"/>
        </w:rPr>
        <w:t>ш</w:t>
      </w:r>
      <w:r>
        <w:rPr>
          <w:sz w:val="20"/>
        </w:rPr>
        <w:t xml:space="preserve">ками </w:t>
      </w:r>
      <w:r>
        <w:rPr>
          <w:i/>
          <w:sz w:val="20"/>
        </w:rPr>
        <w:t>1</w:t>
      </w:r>
      <w:r>
        <w:rPr>
          <w:sz w:val="20"/>
        </w:rPr>
        <w:t xml:space="preserve"> (рис. 19.3). Она крепится на металлической оси </w:t>
      </w:r>
      <w:r>
        <w:rPr>
          <w:i/>
          <w:sz w:val="20"/>
        </w:rPr>
        <w:t>2</w:t>
      </w:r>
      <w:r>
        <w:rPr>
          <w:sz w:val="20"/>
        </w:rPr>
        <w:t>. На нижнем конце оси им</w:t>
      </w:r>
      <w:r>
        <w:rPr>
          <w:sz w:val="20"/>
        </w:rPr>
        <w:t>е</w:t>
      </w:r>
      <w:r>
        <w:rPr>
          <w:sz w:val="20"/>
        </w:rPr>
        <w:t xml:space="preserve">ется резьбовая нарезка, соединенная с шестеренчатым механизмом, который находится в пластмассовым корпусе </w:t>
      </w:r>
      <w:r>
        <w:rPr>
          <w:i/>
          <w:sz w:val="20"/>
        </w:rPr>
        <w:t>4</w:t>
      </w:r>
      <w:r>
        <w:rPr>
          <w:sz w:val="20"/>
        </w:rPr>
        <w:t>. Полуш</w:t>
      </w:r>
      <w:r>
        <w:rPr>
          <w:sz w:val="20"/>
        </w:rPr>
        <w:t>а</w:t>
      </w:r>
      <w:r>
        <w:rPr>
          <w:sz w:val="20"/>
        </w:rPr>
        <w:lastRenderedPageBreak/>
        <w:t xml:space="preserve">рия защищены от механических повреждений проволочными дужками </w:t>
      </w:r>
      <w:r>
        <w:rPr>
          <w:i/>
          <w:sz w:val="20"/>
        </w:rPr>
        <w:t>3</w:t>
      </w:r>
      <w:r>
        <w:rPr>
          <w:sz w:val="20"/>
        </w:rPr>
        <w:t>. Шестере</w:t>
      </w:r>
      <w:r>
        <w:rPr>
          <w:sz w:val="20"/>
        </w:rPr>
        <w:t>н</w:t>
      </w:r>
      <w:r>
        <w:rPr>
          <w:sz w:val="20"/>
        </w:rPr>
        <w:t xml:space="preserve">чатый механизм представляет собой счетчик количества оборотов вертушки при воздействии на </w:t>
      </w:r>
      <w:r w:rsidR="00356074">
        <w:rPr>
          <w:sz w:val="20"/>
        </w:rPr>
        <w:t>н</w:t>
      </w:r>
      <w:r>
        <w:rPr>
          <w:sz w:val="20"/>
        </w:rPr>
        <w:t>ее ветра. Счетчик связан с тр</w:t>
      </w:r>
      <w:r>
        <w:rPr>
          <w:sz w:val="20"/>
        </w:rPr>
        <w:t>е</w:t>
      </w:r>
      <w:r>
        <w:rPr>
          <w:sz w:val="20"/>
        </w:rPr>
        <w:t xml:space="preserve">мя стрелками, которые перемещаются вдоль трех циферблатов </w:t>
      </w:r>
      <w:r>
        <w:rPr>
          <w:i/>
          <w:sz w:val="20"/>
        </w:rPr>
        <w:t>5</w:t>
      </w:r>
      <w:r>
        <w:rPr>
          <w:sz w:val="20"/>
        </w:rPr>
        <w:t>. По показаниям большой стрелки отсчитывают единицы и десятки об</w:t>
      </w:r>
      <w:r>
        <w:rPr>
          <w:sz w:val="20"/>
        </w:rPr>
        <w:t>о</w:t>
      </w:r>
      <w:r>
        <w:rPr>
          <w:sz w:val="20"/>
        </w:rPr>
        <w:t>ротов от 0 до 100. По показаниям двух маленьких стрелок отсчитыв</w:t>
      </w:r>
      <w:r>
        <w:rPr>
          <w:sz w:val="20"/>
        </w:rPr>
        <w:t>а</w:t>
      </w:r>
      <w:r>
        <w:rPr>
          <w:sz w:val="20"/>
        </w:rPr>
        <w:t>ют сотни и т</w:t>
      </w:r>
      <w:r>
        <w:rPr>
          <w:sz w:val="20"/>
        </w:rPr>
        <w:t>ы</w:t>
      </w:r>
      <w:r>
        <w:rPr>
          <w:sz w:val="20"/>
        </w:rPr>
        <w:t>сячи оборотов, соответствующие им циферблаты имеют по 10 дел</w:t>
      </w:r>
      <w:r>
        <w:rPr>
          <w:sz w:val="20"/>
        </w:rPr>
        <w:t>е</w:t>
      </w:r>
      <w:r>
        <w:rPr>
          <w:sz w:val="20"/>
        </w:rPr>
        <w:t>ний.</w:t>
      </w:r>
    </w:p>
    <w:p w:rsidR="00CE6CC9" w:rsidRDefault="00CE6CC9" w:rsidP="00CE6CC9">
      <w:pPr>
        <w:shd w:val="clear" w:color="auto" w:fill="FFFFFF"/>
        <w:spacing w:line="216" w:lineRule="auto"/>
        <w:ind w:firstLine="284"/>
        <w:jc w:val="center"/>
        <w:rPr>
          <w:sz w:val="20"/>
        </w:rPr>
      </w:pPr>
      <w:r>
        <w:rPr>
          <w:sz w:val="20"/>
        </w:rPr>
        <w:pict>
          <v:shape id="_x0000_i1309" type="#_x0000_t75" style="width:88.5pt;height:182.25pt">
            <v:imagedata r:id="rId460" o:title=""/>
          </v:shape>
        </w:pict>
      </w:r>
    </w:p>
    <w:p w:rsidR="00CE6CC9" w:rsidRDefault="00CE6CC9" w:rsidP="00356074">
      <w:pPr>
        <w:shd w:val="clear" w:color="auto" w:fill="FFFFFF"/>
        <w:spacing w:line="216" w:lineRule="auto"/>
        <w:jc w:val="center"/>
        <w:rPr>
          <w:sz w:val="16"/>
        </w:rPr>
      </w:pPr>
      <w:r>
        <w:rPr>
          <w:sz w:val="16"/>
        </w:rPr>
        <w:t xml:space="preserve">Рис. 19.3. Ручной чашечный </w:t>
      </w:r>
    </w:p>
    <w:p w:rsidR="00356074" w:rsidRDefault="00356074" w:rsidP="00356074">
      <w:pPr>
        <w:shd w:val="clear" w:color="auto" w:fill="FFFFFF"/>
        <w:spacing w:line="216" w:lineRule="auto"/>
        <w:jc w:val="center"/>
        <w:rPr>
          <w:sz w:val="16"/>
        </w:rPr>
      </w:pPr>
      <w:r>
        <w:rPr>
          <w:sz w:val="16"/>
        </w:rPr>
        <w:t xml:space="preserve">анемометр: 1 – чашки; 2 – ось; </w:t>
      </w:r>
    </w:p>
    <w:p w:rsidR="00356074" w:rsidRDefault="00356074" w:rsidP="00356074">
      <w:pPr>
        <w:shd w:val="clear" w:color="auto" w:fill="FFFFFF"/>
        <w:spacing w:line="216" w:lineRule="auto"/>
        <w:jc w:val="center"/>
        <w:rPr>
          <w:sz w:val="16"/>
        </w:rPr>
      </w:pPr>
      <w:r>
        <w:rPr>
          <w:sz w:val="16"/>
        </w:rPr>
        <w:t xml:space="preserve">3 – дужки; 4 – корпус; 5 – циферблат; </w:t>
      </w:r>
    </w:p>
    <w:p w:rsidR="00CE6CC9" w:rsidRDefault="00356074" w:rsidP="00356074">
      <w:pPr>
        <w:shd w:val="clear" w:color="auto" w:fill="FFFFFF"/>
        <w:spacing w:line="216" w:lineRule="auto"/>
        <w:jc w:val="center"/>
        <w:rPr>
          <w:sz w:val="16"/>
        </w:rPr>
      </w:pPr>
      <w:r>
        <w:rPr>
          <w:sz w:val="16"/>
        </w:rPr>
        <w:t>6 – кольцо; 7 – ушки; 8 – винт</w:t>
      </w:r>
    </w:p>
    <w:p w:rsidR="00CE6CC9" w:rsidRDefault="00CE6CC9" w:rsidP="00CE6CC9">
      <w:pPr>
        <w:shd w:val="clear" w:color="auto" w:fill="FFFFFF"/>
        <w:spacing w:line="216" w:lineRule="auto"/>
        <w:ind w:firstLine="284"/>
        <w:jc w:val="center"/>
        <w:rPr>
          <w:sz w:val="16"/>
        </w:rPr>
      </w:pPr>
    </w:p>
    <w:p w:rsidR="00356074" w:rsidRDefault="00CE6CC9" w:rsidP="00356074">
      <w:pPr>
        <w:shd w:val="clear" w:color="auto" w:fill="FFFFFF"/>
        <w:spacing w:line="216" w:lineRule="auto"/>
        <w:ind w:firstLine="284"/>
        <w:jc w:val="both"/>
        <w:rPr>
          <w:sz w:val="20"/>
        </w:rPr>
      </w:pPr>
      <w:r>
        <w:rPr>
          <w:sz w:val="20"/>
        </w:rPr>
        <w:t>Счетный механизм включается и выключается арретиром, выст</w:t>
      </w:r>
      <w:r>
        <w:rPr>
          <w:sz w:val="20"/>
        </w:rPr>
        <w:t>у</w:t>
      </w:r>
      <w:r>
        <w:rPr>
          <w:sz w:val="20"/>
        </w:rPr>
        <w:t>пающий конец которого расположен сбоку корпуса и имеет вид по</w:t>
      </w:r>
      <w:r>
        <w:rPr>
          <w:sz w:val="20"/>
        </w:rPr>
        <w:t>д</w:t>
      </w:r>
      <w:r>
        <w:rPr>
          <w:sz w:val="20"/>
        </w:rPr>
        <w:t xml:space="preserve">вижного кольца </w:t>
      </w:r>
      <w:r>
        <w:rPr>
          <w:i/>
          <w:sz w:val="20"/>
        </w:rPr>
        <w:t>6</w:t>
      </w:r>
      <w:r>
        <w:rPr>
          <w:sz w:val="20"/>
        </w:rPr>
        <w:t xml:space="preserve">. Движением арретира </w:t>
      </w:r>
      <w:r>
        <w:rPr>
          <w:i/>
          <w:sz w:val="20"/>
        </w:rPr>
        <w:t>6</w:t>
      </w:r>
      <w:r>
        <w:rPr>
          <w:sz w:val="20"/>
        </w:rPr>
        <w:t xml:space="preserve"> вверх (против часовой стрелки) счетчик анемометра включают, а движением вниз (по часовой стрелке) – выключают. Время измерения скорости ветра анемометром должно быть не менее 100 с. Для включения и выключения арретира к нему привязывают шнурок, а концы его пропускают в ушки </w:t>
      </w:r>
      <w:r>
        <w:rPr>
          <w:i/>
          <w:sz w:val="20"/>
        </w:rPr>
        <w:t>7</w:t>
      </w:r>
      <w:r>
        <w:rPr>
          <w:sz w:val="20"/>
        </w:rPr>
        <w:t>. В ни</w:t>
      </w:r>
      <w:r>
        <w:rPr>
          <w:sz w:val="20"/>
        </w:rPr>
        <w:t>ж</w:t>
      </w:r>
      <w:r>
        <w:rPr>
          <w:sz w:val="20"/>
        </w:rPr>
        <w:t xml:space="preserve">ней части прибора имеется винт </w:t>
      </w:r>
      <w:r>
        <w:rPr>
          <w:i/>
          <w:sz w:val="20"/>
        </w:rPr>
        <w:t>8</w:t>
      </w:r>
      <w:r>
        <w:rPr>
          <w:sz w:val="20"/>
        </w:rPr>
        <w:t xml:space="preserve"> для установки анемометра на дер</w:t>
      </w:r>
      <w:r>
        <w:rPr>
          <w:sz w:val="20"/>
        </w:rPr>
        <w:t>е</w:t>
      </w:r>
      <w:r>
        <w:rPr>
          <w:sz w:val="20"/>
        </w:rPr>
        <w:t>вянном столбе.</w:t>
      </w:r>
    </w:p>
    <w:p w:rsidR="00356074" w:rsidRDefault="00CE6CC9" w:rsidP="00356074">
      <w:pPr>
        <w:shd w:val="clear" w:color="auto" w:fill="FFFFFF"/>
        <w:spacing w:line="216" w:lineRule="auto"/>
        <w:ind w:firstLine="284"/>
        <w:jc w:val="both"/>
        <w:rPr>
          <w:sz w:val="20"/>
        </w:rPr>
      </w:pPr>
      <w:r w:rsidRPr="004B2BE0">
        <w:rPr>
          <w:sz w:val="20"/>
        </w:rPr>
        <w:t>А</w:t>
      </w:r>
      <w:r>
        <w:rPr>
          <w:sz w:val="20"/>
        </w:rPr>
        <w:t xml:space="preserve"> </w:t>
      </w:r>
      <w:r w:rsidRPr="004B2BE0">
        <w:rPr>
          <w:sz w:val="20"/>
        </w:rPr>
        <w:t>н</w:t>
      </w:r>
      <w:r>
        <w:rPr>
          <w:sz w:val="20"/>
        </w:rPr>
        <w:t xml:space="preserve"> </w:t>
      </w:r>
      <w:r w:rsidRPr="004B2BE0">
        <w:rPr>
          <w:sz w:val="20"/>
        </w:rPr>
        <w:t>е</w:t>
      </w:r>
      <w:r>
        <w:rPr>
          <w:sz w:val="20"/>
        </w:rPr>
        <w:t xml:space="preserve"> </w:t>
      </w:r>
      <w:r w:rsidRPr="004B2BE0">
        <w:rPr>
          <w:sz w:val="20"/>
        </w:rPr>
        <w:t>м</w:t>
      </w:r>
      <w:r>
        <w:rPr>
          <w:sz w:val="20"/>
        </w:rPr>
        <w:t xml:space="preserve"> </w:t>
      </w:r>
      <w:r w:rsidRPr="004B2BE0">
        <w:rPr>
          <w:sz w:val="20"/>
        </w:rPr>
        <w:t>о</w:t>
      </w:r>
      <w:r>
        <w:rPr>
          <w:sz w:val="20"/>
        </w:rPr>
        <w:t xml:space="preserve"> </w:t>
      </w:r>
      <w:r w:rsidRPr="004B2BE0">
        <w:rPr>
          <w:sz w:val="20"/>
        </w:rPr>
        <w:t>р</w:t>
      </w:r>
      <w:r>
        <w:rPr>
          <w:sz w:val="20"/>
        </w:rPr>
        <w:t xml:space="preserve"> </w:t>
      </w:r>
      <w:r w:rsidRPr="004B2BE0">
        <w:rPr>
          <w:sz w:val="20"/>
        </w:rPr>
        <w:t>у</w:t>
      </w:r>
      <w:r>
        <w:rPr>
          <w:sz w:val="20"/>
        </w:rPr>
        <w:t xml:space="preserve"> </w:t>
      </w:r>
      <w:r w:rsidRPr="004B2BE0">
        <w:rPr>
          <w:sz w:val="20"/>
        </w:rPr>
        <w:t>м</w:t>
      </w:r>
      <w:r>
        <w:rPr>
          <w:sz w:val="20"/>
        </w:rPr>
        <w:t xml:space="preserve"> </w:t>
      </w:r>
      <w:r w:rsidRPr="004B2BE0">
        <w:rPr>
          <w:sz w:val="20"/>
        </w:rPr>
        <w:t>б</w:t>
      </w:r>
      <w:r>
        <w:rPr>
          <w:sz w:val="20"/>
        </w:rPr>
        <w:t xml:space="preserve"> </w:t>
      </w:r>
      <w:r w:rsidRPr="004B2BE0">
        <w:rPr>
          <w:sz w:val="20"/>
        </w:rPr>
        <w:t>о</w:t>
      </w:r>
      <w:r>
        <w:rPr>
          <w:sz w:val="20"/>
        </w:rPr>
        <w:t xml:space="preserve"> </w:t>
      </w:r>
      <w:r w:rsidRPr="004B2BE0">
        <w:rPr>
          <w:sz w:val="20"/>
        </w:rPr>
        <w:t>м</w:t>
      </w:r>
      <w:r>
        <w:rPr>
          <w:sz w:val="20"/>
        </w:rPr>
        <w:t xml:space="preserve"> </w:t>
      </w:r>
      <w:r w:rsidRPr="004B2BE0">
        <w:rPr>
          <w:sz w:val="20"/>
        </w:rPr>
        <w:t>е</w:t>
      </w:r>
      <w:r>
        <w:rPr>
          <w:sz w:val="20"/>
        </w:rPr>
        <w:t xml:space="preserve"> </w:t>
      </w:r>
      <w:r w:rsidRPr="004B2BE0">
        <w:rPr>
          <w:sz w:val="20"/>
        </w:rPr>
        <w:t>т</w:t>
      </w:r>
      <w:r>
        <w:rPr>
          <w:sz w:val="20"/>
        </w:rPr>
        <w:t xml:space="preserve"> </w:t>
      </w:r>
      <w:r w:rsidRPr="004B2BE0">
        <w:rPr>
          <w:sz w:val="20"/>
        </w:rPr>
        <w:t>р</w:t>
      </w:r>
      <w:r>
        <w:rPr>
          <w:sz w:val="20"/>
        </w:rPr>
        <w:t xml:space="preserve"> – дистанционный прибор. Он служит для измерения скорости ветра, осредненной за 10-минутный интервал, максимальной мгновенной скорости ветра между сроками наблюдений и направления ветра (рис. 19.4).</w:t>
      </w:r>
      <w:r w:rsidRPr="004B2BE0">
        <w:rPr>
          <w:sz w:val="20"/>
        </w:rPr>
        <w:t xml:space="preserve"> </w:t>
      </w:r>
    </w:p>
    <w:p w:rsidR="00CE6CC9" w:rsidRDefault="00CE6CC9" w:rsidP="00356074">
      <w:pPr>
        <w:shd w:val="clear" w:color="auto" w:fill="FFFFFF"/>
        <w:spacing w:line="216" w:lineRule="auto"/>
        <w:ind w:firstLine="284"/>
        <w:jc w:val="both"/>
        <w:rPr>
          <w:i/>
          <w:sz w:val="20"/>
        </w:rPr>
      </w:pPr>
      <w:r>
        <w:rPr>
          <w:sz w:val="20"/>
        </w:rPr>
        <w:lastRenderedPageBreak/>
        <w:t>Принцип действия анеморумбометра основан на преобразовании</w:t>
      </w:r>
      <w:r w:rsidRPr="004B2BE0">
        <w:rPr>
          <w:sz w:val="20"/>
        </w:rPr>
        <w:t xml:space="preserve"> </w:t>
      </w:r>
      <w:r>
        <w:rPr>
          <w:sz w:val="20"/>
        </w:rPr>
        <w:t>направления и скорости ветра в электрич</w:t>
      </w:r>
      <w:r>
        <w:rPr>
          <w:sz w:val="20"/>
        </w:rPr>
        <w:t>е</w:t>
      </w:r>
      <w:r>
        <w:rPr>
          <w:sz w:val="20"/>
        </w:rPr>
        <w:t>ские величины.</w:t>
      </w:r>
      <w:r w:rsidRPr="004B2BE0">
        <w:rPr>
          <w:sz w:val="20"/>
        </w:rPr>
        <w:t xml:space="preserve"> </w:t>
      </w:r>
      <w:r>
        <w:rPr>
          <w:sz w:val="20"/>
        </w:rPr>
        <w:t xml:space="preserve">В комплект прибора входит датчик </w:t>
      </w:r>
      <w:r>
        <w:rPr>
          <w:i/>
          <w:sz w:val="20"/>
        </w:rPr>
        <w:t>1</w:t>
      </w:r>
      <w:r>
        <w:rPr>
          <w:sz w:val="20"/>
        </w:rPr>
        <w:t>,</w:t>
      </w:r>
      <w:r w:rsidRPr="004B2BE0">
        <w:rPr>
          <w:sz w:val="20"/>
        </w:rPr>
        <w:t xml:space="preserve"> </w:t>
      </w:r>
      <w:r>
        <w:rPr>
          <w:sz w:val="20"/>
        </w:rPr>
        <w:t xml:space="preserve">измерительный пульт </w:t>
      </w:r>
      <w:r>
        <w:rPr>
          <w:i/>
          <w:sz w:val="20"/>
        </w:rPr>
        <w:t>2</w:t>
      </w:r>
      <w:r>
        <w:rPr>
          <w:sz w:val="20"/>
        </w:rPr>
        <w:t xml:space="preserve"> и блок питания </w:t>
      </w:r>
      <w:r>
        <w:rPr>
          <w:i/>
          <w:sz w:val="20"/>
        </w:rPr>
        <w:t>3.</w:t>
      </w:r>
    </w:p>
    <w:p w:rsidR="00CE6CC9" w:rsidRDefault="00CE6CC9" w:rsidP="00CE6CC9">
      <w:pPr>
        <w:shd w:val="clear" w:color="auto" w:fill="FFFFFF"/>
        <w:spacing w:line="216" w:lineRule="auto"/>
        <w:ind w:firstLine="284"/>
        <w:jc w:val="center"/>
        <w:rPr>
          <w:sz w:val="20"/>
        </w:rPr>
      </w:pPr>
      <w:r>
        <w:rPr>
          <w:sz w:val="20"/>
        </w:rPr>
        <w:pict>
          <v:shape id="_x0000_i1310" type="#_x0000_t75" style="width:205.5pt;height:163.5pt">
            <v:imagedata r:id="rId461" o:title=""/>
          </v:shape>
        </w:pict>
      </w:r>
    </w:p>
    <w:p w:rsidR="00CE6CC9" w:rsidRDefault="00CE6CC9" w:rsidP="00CE6CC9">
      <w:pPr>
        <w:shd w:val="clear" w:color="auto" w:fill="FFFFFF"/>
        <w:spacing w:line="216" w:lineRule="auto"/>
        <w:ind w:firstLine="284"/>
        <w:jc w:val="center"/>
        <w:rPr>
          <w:sz w:val="16"/>
        </w:rPr>
      </w:pPr>
    </w:p>
    <w:p w:rsidR="00CE6CC9" w:rsidRPr="00356074" w:rsidRDefault="00356074" w:rsidP="00CE6CC9">
      <w:pPr>
        <w:shd w:val="clear" w:color="auto" w:fill="FFFFFF"/>
        <w:spacing w:line="216" w:lineRule="auto"/>
        <w:ind w:firstLine="284"/>
        <w:jc w:val="center"/>
        <w:rPr>
          <w:sz w:val="16"/>
          <w:szCs w:val="16"/>
        </w:rPr>
      </w:pPr>
      <w:r>
        <w:rPr>
          <w:sz w:val="16"/>
        </w:rPr>
        <w:t xml:space="preserve">Рис. 19.4. Анеморумбометр: </w:t>
      </w:r>
      <w:r w:rsidRPr="00356074">
        <w:rPr>
          <w:sz w:val="16"/>
          <w:szCs w:val="16"/>
        </w:rPr>
        <w:t xml:space="preserve">1 – датчик; 2 – измерительный пульт; 3 – блок питания; 4 – винт; 5 – флюгарка; 6 – указатель мгновенной скорости; </w:t>
      </w:r>
      <w:r>
        <w:rPr>
          <w:sz w:val="16"/>
          <w:szCs w:val="16"/>
        </w:rPr>
        <w:t xml:space="preserve">7 – </w:t>
      </w:r>
      <w:r w:rsidRPr="00356074">
        <w:rPr>
          <w:sz w:val="16"/>
          <w:szCs w:val="16"/>
        </w:rPr>
        <w:t>указатель средней скор</w:t>
      </w:r>
      <w:r w:rsidRPr="00356074">
        <w:rPr>
          <w:sz w:val="16"/>
          <w:szCs w:val="16"/>
        </w:rPr>
        <w:t>о</w:t>
      </w:r>
      <w:r w:rsidRPr="00356074">
        <w:rPr>
          <w:sz w:val="16"/>
          <w:szCs w:val="16"/>
        </w:rPr>
        <w:t>сти</w:t>
      </w:r>
      <w:r>
        <w:rPr>
          <w:sz w:val="16"/>
          <w:szCs w:val="16"/>
        </w:rPr>
        <w:t>; 8 –</w:t>
      </w:r>
      <w:r w:rsidRPr="00356074">
        <w:rPr>
          <w:sz w:val="16"/>
          <w:szCs w:val="16"/>
        </w:rPr>
        <w:t xml:space="preserve"> указатель направления ветра</w:t>
      </w:r>
      <w:r>
        <w:rPr>
          <w:sz w:val="16"/>
          <w:szCs w:val="16"/>
        </w:rPr>
        <w:t xml:space="preserve">; </w:t>
      </w:r>
      <w:r w:rsidR="004B763D" w:rsidRPr="004B763D">
        <w:rPr>
          <w:sz w:val="16"/>
          <w:szCs w:val="16"/>
        </w:rPr>
        <w:t xml:space="preserve">9 </w:t>
      </w:r>
      <w:r w:rsidR="004B763D">
        <w:rPr>
          <w:sz w:val="16"/>
          <w:szCs w:val="16"/>
        </w:rPr>
        <w:t>– и</w:t>
      </w:r>
      <w:r w:rsidR="004B763D" w:rsidRPr="004B763D">
        <w:rPr>
          <w:sz w:val="16"/>
          <w:szCs w:val="16"/>
        </w:rPr>
        <w:t>змерительный пульт</w:t>
      </w:r>
      <w:r w:rsidR="004B763D">
        <w:rPr>
          <w:sz w:val="16"/>
          <w:szCs w:val="16"/>
        </w:rPr>
        <w:t>;</w:t>
      </w:r>
      <w:r w:rsidR="004B763D" w:rsidRPr="004B763D">
        <w:rPr>
          <w:sz w:val="16"/>
          <w:szCs w:val="16"/>
        </w:rPr>
        <w:t xml:space="preserve"> </w:t>
      </w:r>
      <w:r w:rsidRPr="004B763D">
        <w:rPr>
          <w:sz w:val="16"/>
          <w:szCs w:val="16"/>
        </w:rPr>
        <w:t>10 – кнопка</w:t>
      </w:r>
    </w:p>
    <w:p w:rsidR="00CE6CC9" w:rsidRDefault="00CE6CC9" w:rsidP="00CE6CC9">
      <w:pPr>
        <w:shd w:val="clear" w:color="auto" w:fill="FFFFFF"/>
        <w:spacing w:line="216" w:lineRule="auto"/>
        <w:ind w:firstLine="284"/>
        <w:jc w:val="center"/>
        <w:rPr>
          <w:sz w:val="16"/>
        </w:rPr>
      </w:pPr>
    </w:p>
    <w:p w:rsidR="00CE6CC9" w:rsidRDefault="00CE6CC9" w:rsidP="00CE6CC9">
      <w:pPr>
        <w:shd w:val="clear" w:color="auto" w:fill="FFFFFF"/>
        <w:spacing w:line="216" w:lineRule="auto"/>
        <w:ind w:firstLine="284"/>
        <w:jc w:val="both"/>
        <w:rPr>
          <w:sz w:val="20"/>
        </w:rPr>
      </w:pPr>
      <w:r>
        <w:rPr>
          <w:sz w:val="20"/>
        </w:rPr>
        <w:t>Датчик состоит из обтекаемого корпуса, вращающегося вокруг ве</w:t>
      </w:r>
      <w:r>
        <w:rPr>
          <w:sz w:val="20"/>
        </w:rPr>
        <w:t>р</w:t>
      </w:r>
      <w:r>
        <w:rPr>
          <w:sz w:val="20"/>
        </w:rPr>
        <w:t>тикальной неподвижной стойки. В конце корпуса находится фл</w:t>
      </w:r>
      <w:r>
        <w:rPr>
          <w:sz w:val="20"/>
        </w:rPr>
        <w:t>ю</w:t>
      </w:r>
      <w:r>
        <w:rPr>
          <w:sz w:val="20"/>
        </w:rPr>
        <w:t xml:space="preserve">гарка </w:t>
      </w:r>
      <w:r>
        <w:rPr>
          <w:i/>
          <w:sz w:val="20"/>
        </w:rPr>
        <w:t>5</w:t>
      </w:r>
      <w:r>
        <w:rPr>
          <w:sz w:val="20"/>
        </w:rPr>
        <w:t xml:space="preserve">, а в начале – четырехлопастный винт </w:t>
      </w:r>
      <w:r>
        <w:rPr>
          <w:i/>
          <w:sz w:val="20"/>
        </w:rPr>
        <w:t>4</w:t>
      </w:r>
      <w:r>
        <w:rPr>
          <w:sz w:val="20"/>
        </w:rPr>
        <w:t xml:space="preserve"> с горизонтальной пло</w:t>
      </w:r>
      <w:r>
        <w:rPr>
          <w:sz w:val="20"/>
        </w:rPr>
        <w:t>с</w:t>
      </w:r>
      <w:r>
        <w:rPr>
          <w:sz w:val="20"/>
        </w:rPr>
        <w:t>костью вращения, которая с помощью флюгарки устанавливается всегда пе</w:t>
      </w:r>
      <w:r>
        <w:rPr>
          <w:sz w:val="20"/>
        </w:rPr>
        <w:t>р</w:t>
      </w:r>
      <w:r>
        <w:rPr>
          <w:sz w:val="20"/>
        </w:rPr>
        <w:t>пендикулярно направлению воздушного потока. Внизу верт</w:t>
      </w:r>
      <w:r>
        <w:rPr>
          <w:sz w:val="20"/>
        </w:rPr>
        <w:t>и</w:t>
      </w:r>
      <w:r>
        <w:rPr>
          <w:sz w:val="20"/>
        </w:rPr>
        <w:t>кальной стойки находится ориентир для установки датчика относительно ст</w:t>
      </w:r>
      <w:r>
        <w:rPr>
          <w:sz w:val="20"/>
        </w:rPr>
        <w:t>о</w:t>
      </w:r>
      <w:r>
        <w:rPr>
          <w:sz w:val="20"/>
        </w:rPr>
        <w:t>рон света и штепсельный разъем для подключения соедин</w:t>
      </w:r>
      <w:r>
        <w:rPr>
          <w:sz w:val="20"/>
        </w:rPr>
        <w:t>и</w:t>
      </w:r>
      <w:r>
        <w:rPr>
          <w:sz w:val="20"/>
        </w:rPr>
        <w:t>тельного кабеля.</w:t>
      </w:r>
    </w:p>
    <w:p w:rsidR="00CE6CC9" w:rsidRDefault="00CE6CC9" w:rsidP="00CE6CC9">
      <w:pPr>
        <w:shd w:val="clear" w:color="auto" w:fill="FFFFFF"/>
        <w:spacing w:line="216" w:lineRule="auto"/>
        <w:ind w:firstLine="284"/>
        <w:jc w:val="both"/>
        <w:rPr>
          <w:sz w:val="20"/>
        </w:rPr>
      </w:pPr>
      <w:r>
        <w:rPr>
          <w:sz w:val="20"/>
        </w:rPr>
        <w:t xml:space="preserve">Измерительный пульт – настольный прибор, на лицевой стороне которого размещены указатель мгновенной скорости </w:t>
      </w:r>
      <w:r>
        <w:rPr>
          <w:i/>
          <w:sz w:val="20"/>
        </w:rPr>
        <w:t>6</w:t>
      </w:r>
      <w:r>
        <w:rPr>
          <w:sz w:val="20"/>
        </w:rPr>
        <w:t xml:space="preserve">, указатель средней скорости </w:t>
      </w:r>
      <w:r>
        <w:rPr>
          <w:i/>
          <w:sz w:val="20"/>
        </w:rPr>
        <w:t>7</w:t>
      </w:r>
      <w:r>
        <w:rPr>
          <w:sz w:val="20"/>
        </w:rPr>
        <w:t xml:space="preserve"> и указатель направления ветра </w:t>
      </w:r>
      <w:r>
        <w:rPr>
          <w:i/>
          <w:sz w:val="20"/>
        </w:rPr>
        <w:t>8</w:t>
      </w:r>
      <w:r>
        <w:rPr>
          <w:sz w:val="20"/>
        </w:rPr>
        <w:t>.</w:t>
      </w:r>
    </w:p>
    <w:p w:rsidR="00CE6CC9" w:rsidRDefault="00CE6CC9" w:rsidP="00CE6CC9">
      <w:pPr>
        <w:shd w:val="clear" w:color="auto" w:fill="FFFFFF"/>
        <w:spacing w:line="216" w:lineRule="auto"/>
        <w:ind w:firstLine="284"/>
        <w:jc w:val="both"/>
        <w:rPr>
          <w:sz w:val="20"/>
        </w:rPr>
      </w:pPr>
      <w:r>
        <w:rPr>
          <w:sz w:val="20"/>
        </w:rPr>
        <w:t>Блок питания состоит из двух батарей аккумуляторов, вольтметра для измерения напряжения аккумуляторов и тумблера. Блок питания подключается к сети переменного тока.</w:t>
      </w:r>
    </w:p>
    <w:p w:rsidR="00CE6CC9" w:rsidRDefault="00CE6CC9" w:rsidP="00CE6CC9">
      <w:pPr>
        <w:shd w:val="clear" w:color="auto" w:fill="FFFFFF"/>
        <w:spacing w:line="216" w:lineRule="auto"/>
        <w:ind w:firstLine="284"/>
        <w:jc w:val="both"/>
        <w:rPr>
          <w:sz w:val="20"/>
        </w:rPr>
      </w:pPr>
      <w:r>
        <w:rPr>
          <w:sz w:val="20"/>
        </w:rPr>
        <w:t>Датчик анеморумбометра устанавливают на высокой мачте, а изм</w:t>
      </w:r>
      <w:r>
        <w:rPr>
          <w:sz w:val="20"/>
        </w:rPr>
        <w:t>е</w:t>
      </w:r>
      <w:r>
        <w:rPr>
          <w:sz w:val="20"/>
        </w:rPr>
        <w:t>рительный пульт и блок питания – в служебном помещении на столе. Датчик и измерительный пульт соединены между собой многожил</w:t>
      </w:r>
      <w:r>
        <w:rPr>
          <w:sz w:val="20"/>
        </w:rPr>
        <w:t>ь</w:t>
      </w:r>
      <w:r>
        <w:rPr>
          <w:sz w:val="20"/>
        </w:rPr>
        <w:t>ным кабелем длиной 150 м, а измерительный пульт и блок питания – проводом длиной 2 м.</w:t>
      </w:r>
    </w:p>
    <w:p w:rsidR="00CE6CC9" w:rsidRDefault="00CE6CC9" w:rsidP="00CE6CC9">
      <w:pPr>
        <w:shd w:val="clear" w:color="auto" w:fill="FFFFFF"/>
        <w:spacing w:line="216" w:lineRule="auto"/>
        <w:ind w:firstLine="284"/>
        <w:jc w:val="both"/>
        <w:rPr>
          <w:sz w:val="20"/>
        </w:rPr>
      </w:pPr>
      <w:r>
        <w:rPr>
          <w:sz w:val="20"/>
        </w:rPr>
        <w:t xml:space="preserve">Для измерения направления ветра на 2 мин нажимают кнопку </w:t>
      </w:r>
      <w:r>
        <w:rPr>
          <w:i/>
          <w:sz w:val="20"/>
        </w:rPr>
        <w:t>9</w:t>
      </w:r>
      <w:r>
        <w:rPr>
          <w:sz w:val="20"/>
        </w:rPr>
        <w:t xml:space="preserve"> и на глаз определяют среднее положение стрелки за это время. Макс</w:t>
      </w:r>
      <w:r>
        <w:rPr>
          <w:sz w:val="20"/>
        </w:rPr>
        <w:t>и</w:t>
      </w:r>
      <w:r>
        <w:rPr>
          <w:sz w:val="20"/>
        </w:rPr>
        <w:lastRenderedPageBreak/>
        <w:t>мал</w:t>
      </w:r>
      <w:r>
        <w:rPr>
          <w:sz w:val="20"/>
        </w:rPr>
        <w:t>ь</w:t>
      </w:r>
      <w:r>
        <w:rPr>
          <w:sz w:val="20"/>
        </w:rPr>
        <w:t>ную скорость ветра, зафиксированную прибором между сроками н</w:t>
      </w:r>
      <w:r>
        <w:rPr>
          <w:sz w:val="20"/>
        </w:rPr>
        <w:t>а</w:t>
      </w:r>
      <w:r>
        <w:rPr>
          <w:sz w:val="20"/>
        </w:rPr>
        <w:t xml:space="preserve">блюдений, отсчитывают по шкале </w:t>
      </w:r>
      <w:r>
        <w:rPr>
          <w:i/>
          <w:sz w:val="20"/>
        </w:rPr>
        <w:t>6</w:t>
      </w:r>
      <w:r>
        <w:rPr>
          <w:sz w:val="20"/>
        </w:rPr>
        <w:t xml:space="preserve"> указателя. После этого, нажав кнопку </w:t>
      </w:r>
      <w:r>
        <w:rPr>
          <w:i/>
          <w:sz w:val="20"/>
        </w:rPr>
        <w:t>10</w:t>
      </w:r>
      <w:r>
        <w:rPr>
          <w:sz w:val="20"/>
        </w:rPr>
        <w:t>, сбрасывают ее и отсчитывают еще максимальную скорость за 2-минутный интервал. Осредненную за 10-минутный интервал ск</w:t>
      </w:r>
      <w:r>
        <w:rPr>
          <w:sz w:val="20"/>
        </w:rPr>
        <w:t>о</w:t>
      </w:r>
      <w:r>
        <w:rPr>
          <w:sz w:val="20"/>
        </w:rPr>
        <w:t xml:space="preserve">рость ветра измеряют по шкале </w:t>
      </w:r>
      <w:r>
        <w:rPr>
          <w:i/>
          <w:sz w:val="20"/>
        </w:rPr>
        <w:t>7</w:t>
      </w:r>
      <w:r>
        <w:rPr>
          <w:sz w:val="20"/>
        </w:rPr>
        <w:t>. Отсчеты скорости ветра производят с точностью до 1 м/с. Осреднение скорости ветра и регистрация ма</w:t>
      </w:r>
      <w:r>
        <w:rPr>
          <w:sz w:val="20"/>
        </w:rPr>
        <w:t>к</w:t>
      </w:r>
      <w:r>
        <w:rPr>
          <w:sz w:val="20"/>
        </w:rPr>
        <w:t>симальных значений осуществляются автоматически. Пределы изм</w:t>
      </w:r>
      <w:r>
        <w:rPr>
          <w:sz w:val="20"/>
        </w:rPr>
        <w:t>е</w:t>
      </w:r>
      <w:r>
        <w:rPr>
          <w:sz w:val="20"/>
        </w:rPr>
        <w:t>рения скорости ветра – от 1,5 до 60 м/с.</w:t>
      </w:r>
    </w:p>
    <w:p w:rsidR="00CE6CC9" w:rsidRPr="00247E76" w:rsidRDefault="00CE6CC9" w:rsidP="00CE6CC9">
      <w:pPr>
        <w:widowControl w:val="0"/>
        <w:spacing w:line="216" w:lineRule="auto"/>
        <w:ind w:firstLine="284"/>
        <w:jc w:val="both"/>
        <w:rPr>
          <w:sz w:val="20"/>
          <w:szCs w:val="20"/>
        </w:rPr>
      </w:pPr>
      <w:r w:rsidRPr="00247E76">
        <w:rPr>
          <w:sz w:val="20"/>
          <w:szCs w:val="20"/>
        </w:rPr>
        <w:t>На метеостанциях применяют также самопишущие анеморумб</w:t>
      </w:r>
      <w:r w:rsidRPr="00247E76">
        <w:rPr>
          <w:sz w:val="20"/>
          <w:szCs w:val="20"/>
        </w:rPr>
        <w:t>о</w:t>
      </w:r>
      <w:r w:rsidRPr="00247E76">
        <w:rPr>
          <w:sz w:val="20"/>
          <w:szCs w:val="20"/>
        </w:rPr>
        <w:t>графы (М–64 и др.).</w:t>
      </w:r>
    </w:p>
    <w:p w:rsidR="00CE6CC9" w:rsidRDefault="00CE6CC9" w:rsidP="00CE6CC9">
      <w:pPr>
        <w:shd w:val="clear" w:color="auto" w:fill="FFFFFF"/>
        <w:spacing w:line="216" w:lineRule="auto"/>
        <w:ind w:firstLine="284"/>
        <w:jc w:val="both"/>
        <w:rPr>
          <w:sz w:val="20"/>
        </w:rPr>
      </w:pPr>
      <w:r>
        <w:rPr>
          <w:b/>
          <w:sz w:val="20"/>
        </w:rPr>
        <w:t>Роза ветров.</w:t>
      </w:r>
      <w:r>
        <w:rPr>
          <w:sz w:val="20"/>
        </w:rPr>
        <w:t xml:space="preserve"> В практике строительства сельскохозяйственных зд</w:t>
      </w:r>
      <w:r>
        <w:rPr>
          <w:sz w:val="20"/>
        </w:rPr>
        <w:t>а</w:t>
      </w:r>
      <w:r>
        <w:rPr>
          <w:sz w:val="20"/>
        </w:rPr>
        <w:t>ний и сооружений, для правильного размещения полезащитных ле</w:t>
      </w:r>
      <w:r>
        <w:rPr>
          <w:sz w:val="20"/>
        </w:rPr>
        <w:t>с</w:t>
      </w:r>
      <w:r>
        <w:rPr>
          <w:sz w:val="20"/>
        </w:rPr>
        <w:t>ных полос, кулис, проведения мероприятий по снегозадержанию нео</w:t>
      </w:r>
      <w:r>
        <w:rPr>
          <w:sz w:val="20"/>
        </w:rPr>
        <w:t>б</w:t>
      </w:r>
      <w:r>
        <w:rPr>
          <w:sz w:val="20"/>
        </w:rPr>
        <w:t>ходимы сведения о направлении ветра в данной местности. С этой ц</w:t>
      </w:r>
      <w:r>
        <w:rPr>
          <w:sz w:val="20"/>
        </w:rPr>
        <w:t>е</w:t>
      </w:r>
      <w:r>
        <w:rPr>
          <w:sz w:val="20"/>
        </w:rPr>
        <w:t>лью определяют повторяемость направления ветра по румбам на осн</w:t>
      </w:r>
      <w:r>
        <w:rPr>
          <w:sz w:val="20"/>
        </w:rPr>
        <w:t>о</w:t>
      </w:r>
      <w:r>
        <w:rPr>
          <w:sz w:val="20"/>
        </w:rPr>
        <w:t>вании ежедневных наблюдений за многолетний период. Выражается она в процентах и обычно дается для января и июля по восьми румбам.</w:t>
      </w:r>
    </w:p>
    <w:p w:rsidR="00CE6CC9" w:rsidRDefault="00CE6CC9" w:rsidP="00CE6CC9">
      <w:pPr>
        <w:shd w:val="clear" w:color="auto" w:fill="FFFFFF"/>
        <w:spacing w:line="216" w:lineRule="auto"/>
        <w:ind w:firstLine="284"/>
        <w:jc w:val="both"/>
        <w:rPr>
          <w:sz w:val="20"/>
        </w:rPr>
      </w:pPr>
      <w:r>
        <w:rPr>
          <w:sz w:val="20"/>
        </w:rPr>
        <w:t>Для наглядного представления о распределении различных напра</w:t>
      </w:r>
      <w:r>
        <w:rPr>
          <w:sz w:val="20"/>
        </w:rPr>
        <w:t>в</w:t>
      </w:r>
      <w:r>
        <w:rPr>
          <w:sz w:val="20"/>
        </w:rPr>
        <w:t xml:space="preserve">лений ветра за </w:t>
      </w:r>
      <w:r w:rsidR="004B763D">
        <w:rPr>
          <w:sz w:val="20"/>
        </w:rPr>
        <w:t>соответствующий</w:t>
      </w:r>
      <w:r>
        <w:rPr>
          <w:sz w:val="20"/>
        </w:rPr>
        <w:t xml:space="preserve"> период времени (месяц, сезон, год) используют графическое изображение, получившее название  р о з ы   в е т р о в. Для построения розы ветров из одной точки по направл</w:t>
      </w:r>
      <w:r>
        <w:rPr>
          <w:sz w:val="20"/>
        </w:rPr>
        <w:t>е</w:t>
      </w:r>
      <w:r>
        <w:rPr>
          <w:sz w:val="20"/>
        </w:rPr>
        <w:t xml:space="preserve">нию основных восьми румбов откладывают отрезки, </w:t>
      </w:r>
      <w:r w:rsidR="004B763D">
        <w:rPr>
          <w:sz w:val="20"/>
        </w:rPr>
        <w:t>соответствующие</w:t>
      </w:r>
      <w:r>
        <w:rPr>
          <w:sz w:val="20"/>
        </w:rPr>
        <w:t xml:space="preserve"> повторяемости направления ветра (%) данного румба в выбранном масштабе. Полученные точки на румбах соединяют прямыми линиями (рис. 19.5).</w:t>
      </w:r>
    </w:p>
    <w:p w:rsidR="00CE6CC9" w:rsidRDefault="00CE6CC9" w:rsidP="00CE6CC9">
      <w:pPr>
        <w:shd w:val="clear" w:color="auto" w:fill="FFFFFF"/>
        <w:spacing w:line="216" w:lineRule="auto"/>
        <w:ind w:firstLine="284"/>
        <w:jc w:val="center"/>
        <w:rPr>
          <w:sz w:val="20"/>
        </w:rPr>
      </w:pPr>
      <w:r>
        <w:rPr>
          <w:sz w:val="20"/>
        </w:rPr>
        <w:pict>
          <v:shape id="_x0000_i1311" type="#_x0000_t75" style="width:283.5pt;height:96pt">
            <v:imagedata r:id="rId462" o:title=""/>
          </v:shape>
        </w:pict>
      </w:r>
    </w:p>
    <w:p w:rsidR="00CE6CC9" w:rsidRDefault="00CE6CC9" w:rsidP="00CE6CC9">
      <w:pPr>
        <w:shd w:val="clear" w:color="auto" w:fill="FFFFFF"/>
        <w:spacing w:line="216" w:lineRule="auto"/>
        <w:ind w:firstLine="284"/>
        <w:jc w:val="center"/>
        <w:rPr>
          <w:sz w:val="16"/>
        </w:rPr>
      </w:pPr>
    </w:p>
    <w:p w:rsidR="00CE6CC9" w:rsidRDefault="004B763D" w:rsidP="004B763D">
      <w:pPr>
        <w:shd w:val="clear" w:color="auto" w:fill="FFFFFF"/>
        <w:spacing w:line="216" w:lineRule="auto"/>
        <w:jc w:val="center"/>
        <w:rPr>
          <w:sz w:val="16"/>
        </w:rPr>
      </w:pPr>
      <w:r>
        <w:rPr>
          <w:sz w:val="16"/>
        </w:rPr>
        <w:t>Рис. 19.5. Роза ветров</w:t>
      </w:r>
    </w:p>
    <w:p w:rsidR="00CE6CC9" w:rsidRDefault="00CE6CC9" w:rsidP="00CE6CC9">
      <w:pPr>
        <w:widowControl w:val="0"/>
        <w:spacing w:line="216" w:lineRule="auto"/>
        <w:ind w:firstLine="284"/>
        <w:jc w:val="both"/>
        <w:rPr>
          <w:sz w:val="20"/>
          <w:szCs w:val="20"/>
        </w:rPr>
      </w:pPr>
    </w:p>
    <w:p w:rsidR="00CE6CC9" w:rsidRDefault="00CE6CC9" w:rsidP="00CE6CC9">
      <w:pPr>
        <w:widowControl w:val="0"/>
        <w:spacing w:line="216" w:lineRule="auto"/>
        <w:ind w:firstLine="284"/>
        <w:jc w:val="both"/>
        <w:rPr>
          <w:sz w:val="20"/>
          <w:szCs w:val="20"/>
        </w:rPr>
      </w:pPr>
      <w:r>
        <w:rPr>
          <w:sz w:val="20"/>
          <w:szCs w:val="20"/>
        </w:rPr>
        <w:t>В центре розы ветров показывают число штилей. Анализируя розу ветров, можно сделать вывод, что в данном случае промышленные предприятия и фермы лучше располагать с южной или северо-восточной стороны от населенных пунктов, лесные полосы – в напра</w:t>
      </w:r>
      <w:r>
        <w:rPr>
          <w:sz w:val="20"/>
          <w:szCs w:val="20"/>
        </w:rPr>
        <w:t>в</w:t>
      </w:r>
      <w:r>
        <w:rPr>
          <w:sz w:val="20"/>
          <w:szCs w:val="20"/>
        </w:rPr>
        <w:t>лении с севера на юг и т.д.</w:t>
      </w:r>
    </w:p>
    <w:p w:rsidR="00CE6CC9" w:rsidRPr="00247E76" w:rsidRDefault="00CE6CC9" w:rsidP="00CE6CC9">
      <w:pPr>
        <w:widowControl w:val="0"/>
        <w:spacing w:line="216" w:lineRule="auto"/>
        <w:ind w:firstLine="284"/>
        <w:jc w:val="both"/>
        <w:rPr>
          <w:sz w:val="20"/>
          <w:szCs w:val="20"/>
        </w:rPr>
      </w:pPr>
    </w:p>
    <w:p w:rsidR="00CE6CC9" w:rsidRPr="00247E76" w:rsidRDefault="00CE6CC9" w:rsidP="004B763D">
      <w:pPr>
        <w:widowControl w:val="0"/>
        <w:spacing w:line="216" w:lineRule="auto"/>
        <w:jc w:val="center"/>
        <w:rPr>
          <w:sz w:val="20"/>
          <w:szCs w:val="20"/>
        </w:rPr>
      </w:pPr>
      <w:r>
        <w:rPr>
          <w:b/>
          <w:sz w:val="20"/>
          <w:szCs w:val="20"/>
        </w:rPr>
        <w:t>19</w:t>
      </w:r>
      <w:r w:rsidRPr="00247E76">
        <w:rPr>
          <w:b/>
          <w:sz w:val="20"/>
          <w:szCs w:val="20"/>
        </w:rPr>
        <w:t>.2. Общая циркуляция воздушных масс а</w:t>
      </w:r>
      <w:r w:rsidRPr="00247E76">
        <w:rPr>
          <w:b/>
          <w:sz w:val="20"/>
          <w:szCs w:val="20"/>
        </w:rPr>
        <w:t>т</w:t>
      </w:r>
      <w:r w:rsidRPr="00247E76">
        <w:rPr>
          <w:b/>
          <w:sz w:val="20"/>
          <w:szCs w:val="20"/>
        </w:rPr>
        <w:t>мосферы</w:t>
      </w:r>
    </w:p>
    <w:p w:rsidR="00CE6CC9" w:rsidRPr="00247E76" w:rsidRDefault="00CE6CC9" w:rsidP="00CE6CC9">
      <w:pPr>
        <w:widowControl w:val="0"/>
        <w:spacing w:line="216" w:lineRule="auto"/>
        <w:ind w:firstLine="284"/>
        <w:jc w:val="center"/>
        <w:rPr>
          <w:sz w:val="20"/>
          <w:szCs w:val="20"/>
        </w:rPr>
      </w:pPr>
    </w:p>
    <w:p w:rsidR="00CE6CC9" w:rsidRPr="00247E76" w:rsidRDefault="00CE6CC9" w:rsidP="00CE6CC9">
      <w:pPr>
        <w:widowControl w:val="0"/>
        <w:spacing w:line="216" w:lineRule="auto"/>
        <w:ind w:firstLine="284"/>
        <w:jc w:val="both"/>
        <w:rPr>
          <w:sz w:val="20"/>
          <w:szCs w:val="20"/>
        </w:rPr>
      </w:pPr>
      <w:r w:rsidRPr="00247E76">
        <w:rPr>
          <w:sz w:val="20"/>
          <w:szCs w:val="20"/>
        </w:rPr>
        <w:t>В атмосфере существует сложная система воздушных течений, п</w:t>
      </w:r>
      <w:r w:rsidRPr="00247E76">
        <w:rPr>
          <w:sz w:val="20"/>
          <w:szCs w:val="20"/>
        </w:rPr>
        <w:t>е</w:t>
      </w:r>
      <w:r w:rsidRPr="00247E76">
        <w:rPr>
          <w:sz w:val="20"/>
          <w:szCs w:val="20"/>
        </w:rPr>
        <w:t xml:space="preserve">реносящих огромные массы воздуха из одних районов </w:t>
      </w:r>
      <w:r>
        <w:rPr>
          <w:sz w:val="20"/>
          <w:szCs w:val="20"/>
        </w:rPr>
        <w:t>Земли</w:t>
      </w:r>
      <w:r w:rsidRPr="00247E76">
        <w:rPr>
          <w:sz w:val="20"/>
          <w:szCs w:val="20"/>
        </w:rPr>
        <w:t xml:space="preserve"> в другие. Сочетание основных воздушных течений на земном шаре называют </w:t>
      </w:r>
      <w:r>
        <w:rPr>
          <w:sz w:val="20"/>
          <w:szCs w:val="20"/>
        </w:rPr>
        <w:t xml:space="preserve">   </w:t>
      </w:r>
      <w:r w:rsidRPr="00247E76">
        <w:rPr>
          <w:sz w:val="20"/>
          <w:szCs w:val="20"/>
        </w:rPr>
        <w:t>о</w:t>
      </w:r>
      <w:r>
        <w:rPr>
          <w:sz w:val="20"/>
          <w:szCs w:val="20"/>
        </w:rPr>
        <w:t xml:space="preserve"> </w:t>
      </w:r>
      <w:r w:rsidRPr="00247E76">
        <w:rPr>
          <w:sz w:val="20"/>
          <w:szCs w:val="20"/>
        </w:rPr>
        <w:t>б</w:t>
      </w:r>
      <w:r>
        <w:rPr>
          <w:sz w:val="20"/>
          <w:szCs w:val="20"/>
        </w:rPr>
        <w:t xml:space="preserve"> </w:t>
      </w:r>
      <w:r w:rsidRPr="00247E76">
        <w:rPr>
          <w:sz w:val="20"/>
          <w:szCs w:val="20"/>
        </w:rPr>
        <w:t>щ</w:t>
      </w:r>
      <w:r>
        <w:rPr>
          <w:sz w:val="20"/>
          <w:szCs w:val="20"/>
        </w:rPr>
        <w:t xml:space="preserve"> </w:t>
      </w:r>
      <w:r w:rsidRPr="00247E76">
        <w:rPr>
          <w:sz w:val="20"/>
          <w:szCs w:val="20"/>
        </w:rPr>
        <w:t>е</w:t>
      </w:r>
      <w:r>
        <w:rPr>
          <w:sz w:val="20"/>
          <w:szCs w:val="20"/>
        </w:rPr>
        <w:t xml:space="preserve"> </w:t>
      </w:r>
      <w:r w:rsidRPr="00247E76">
        <w:rPr>
          <w:sz w:val="20"/>
          <w:szCs w:val="20"/>
        </w:rPr>
        <w:t>й</w:t>
      </w:r>
      <w:r>
        <w:rPr>
          <w:sz w:val="20"/>
          <w:szCs w:val="20"/>
        </w:rPr>
        <w:t xml:space="preserve"> </w:t>
      </w:r>
      <w:r w:rsidRPr="00247E76">
        <w:rPr>
          <w:sz w:val="20"/>
          <w:szCs w:val="20"/>
        </w:rPr>
        <w:t xml:space="preserve"> ц</w:t>
      </w:r>
      <w:r>
        <w:rPr>
          <w:sz w:val="20"/>
          <w:szCs w:val="20"/>
        </w:rPr>
        <w:t xml:space="preserve"> </w:t>
      </w:r>
      <w:r w:rsidRPr="00247E76">
        <w:rPr>
          <w:sz w:val="20"/>
          <w:szCs w:val="20"/>
        </w:rPr>
        <w:t>и</w:t>
      </w:r>
      <w:r>
        <w:rPr>
          <w:sz w:val="20"/>
          <w:szCs w:val="20"/>
        </w:rPr>
        <w:t xml:space="preserve"> </w:t>
      </w:r>
      <w:r w:rsidRPr="00247E76">
        <w:rPr>
          <w:sz w:val="20"/>
          <w:szCs w:val="20"/>
        </w:rPr>
        <w:t>р</w:t>
      </w:r>
      <w:r>
        <w:rPr>
          <w:sz w:val="20"/>
          <w:szCs w:val="20"/>
        </w:rPr>
        <w:t xml:space="preserve"> </w:t>
      </w:r>
      <w:r w:rsidRPr="00247E76">
        <w:rPr>
          <w:sz w:val="20"/>
          <w:szCs w:val="20"/>
        </w:rPr>
        <w:t>к</w:t>
      </w:r>
      <w:r>
        <w:rPr>
          <w:sz w:val="20"/>
          <w:szCs w:val="20"/>
        </w:rPr>
        <w:t xml:space="preserve"> </w:t>
      </w:r>
      <w:r w:rsidRPr="00247E76">
        <w:rPr>
          <w:sz w:val="20"/>
          <w:szCs w:val="20"/>
        </w:rPr>
        <w:t>у</w:t>
      </w:r>
      <w:r>
        <w:rPr>
          <w:sz w:val="20"/>
          <w:szCs w:val="20"/>
        </w:rPr>
        <w:t xml:space="preserve"> </w:t>
      </w:r>
      <w:r w:rsidRPr="00247E76">
        <w:rPr>
          <w:sz w:val="20"/>
          <w:szCs w:val="20"/>
        </w:rPr>
        <w:t>л</w:t>
      </w:r>
      <w:r>
        <w:rPr>
          <w:sz w:val="20"/>
          <w:szCs w:val="20"/>
        </w:rPr>
        <w:t xml:space="preserve"> </w:t>
      </w:r>
      <w:r w:rsidRPr="00247E76">
        <w:rPr>
          <w:sz w:val="20"/>
          <w:szCs w:val="20"/>
        </w:rPr>
        <w:t>я</w:t>
      </w:r>
      <w:r>
        <w:rPr>
          <w:sz w:val="20"/>
          <w:szCs w:val="20"/>
        </w:rPr>
        <w:t xml:space="preserve"> </w:t>
      </w:r>
      <w:r w:rsidRPr="00247E76">
        <w:rPr>
          <w:sz w:val="20"/>
          <w:szCs w:val="20"/>
        </w:rPr>
        <w:t>ц</w:t>
      </w:r>
      <w:r>
        <w:rPr>
          <w:sz w:val="20"/>
          <w:szCs w:val="20"/>
        </w:rPr>
        <w:t xml:space="preserve"> </w:t>
      </w:r>
      <w:r w:rsidRPr="00247E76">
        <w:rPr>
          <w:sz w:val="20"/>
          <w:szCs w:val="20"/>
        </w:rPr>
        <w:t>и</w:t>
      </w:r>
      <w:r>
        <w:rPr>
          <w:sz w:val="20"/>
          <w:szCs w:val="20"/>
        </w:rPr>
        <w:t xml:space="preserve"> </w:t>
      </w:r>
      <w:r w:rsidRPr="00247E76">
        <w:rPr>
          <w:sz w:val="20"/>
          <w:szCs w:val="20"/>
        </w:rPr>
        <w:t>е</w:t>
      </w:r>
      <w:r>
        <w:rPr>
          <w:sz w:val="20"/>
          <w:szCs w:val="20"/>
        </w:rPr>
        <w:t xml:space="preserve"> </w:t>
      </w:r>
      <w:r w:rsidRPr="00247E76">
        <w:rPr>
          <w:sz w:val="20"/>
          <w:szCs w:val="20"/>
        </w:rPr>
        <w:t>й</w:t>
      </w:r>
      <w:r>
        <w:rPr>
          <w:sz w:val="20"/>
          <w:szCs w:val="20"/>
        </w:rPr>
        <w:t xml:space="preserve"> </w:t>
      </w:r>
      <w:r w:rsidRPr="00247E76">
        <w:rPr>
          <w:sz w:val="20"/>
          <w:szCs w:val="20"/>
        </w:rPr>
        <w:t xml:space="preserve"> а</w:t>
      </w:r>
      <w:r>
        <w:rPr>
          <w:sz w:val="20"/>
          <w:szCs w:val="20"/>
        </w:rPr>
        <w:t xml:space="preserve"> </w:t>
      </w:r>
      <w:r w:rsidRPr="00247E76">
        <w:rPr>
          <w:sz w:val="20"/>
          <w:szCs w:val="20"/>
        </w:rPr>
        <w:t>т</w:t>
      </w:r>
      <w:r>
        <w:rPr>
          <w:sz w:val="20"/>
          <w:szCs w:val="20"/>
        </w:rPr>
        <w:t xml:space="preserve"> </w:t>
      </w:r>
      <w:r w:rsidRPr="00247E76">
        <w:rPr>
          <w:sz w:val="20"/>
          <w:szCs w:val="20"/>
        </w:rPr>
        <w:t>м</w:t>
      </w:r>
      <w:r>
        <w:rPr>
          <w:sz w:val="20"/>
          <w:szCs w:val="20"/>
        </w:rPr>
        <w:t xml:space="preserve"> </w:t>
      </w:r>
      <w:r w:rsidRPr="00247E76">
        <w:rPr>
          <w:sz w:val="20"/>
          <w:szCs w:val="20"/>
        </w:rPr>
        <w:t>о</w:t>
      </w:r>
      <w:r>
        <w:rPr>
          <w:sz w:val="20"/>
          <w:szCs w:val="20"/>
        </w:rPr>
        <w:t xml:space="preserve"> </w:t>
      </w:r>
      <w:r w:rsidRPr="00247E76">
        <w:rPr>
          <w:sz w:val="20"/>
          <w:szCs w:val="20"/>
        </w:rPr>
        <w:t>с</w:t>
      </w:r>
      <w:r>
        <w:rPr>
          <w:sz w:val="20"/>
          <w:szCs w:val="20"/>
        </w:rPr>
        <w:t xml:space="preserve"> </w:t>
      </w:r>
      <w:r w:rsidRPr="00247E76">
        <w:rPr>
          <w:sz w:val="20"/>
          <w:szCs w:val="20"/>
        </w:rPr>
        <w:t>ф</w:t>
      </w:r>
      <w:r>
        <w:rPr>
          <w:sz w:val="20"/>
          <w:szCs w:val="20"/>
        </w:rPr>
        <w:t xml:space="preserve"> </w:t>
      </w:r>
      <w:r w:rsidRPr="00247E76">
        <w:rPr>
          <w:sz w:val="20"/>
          <w:szCs w:val="20"/>
        </w:rPr>
        <w:t>е</w:t>
      </w:r>
      <w:r>
        <w:rPr>
          <w:sz w:val="20"/>
          <w:szCs w:val="20"/>
        </w:rPr>
        <w:t xml:space="preserve"> </w:t>
      </w:r>
      <w:r w:rsidRPr="00247E76">
        <w:rPr>
          <w:sz w:val="20"/>
          <w:szCs w:val="20"/>
        </w:rPr>
        <w:t>р</w:t>
      </w:r>
      <w:r>
        <w:rPr>
          <w:sz w:val="20"/>
          <w:szCs w:val="20"/>
        </w:rPr>
        <w:t xml:space="preserve"> </w:t>
      </w:r>
      <w:r w:rsidRPr="00247E76">
        <w:rPr>
          <w:sz w:val="20"/>
          <w:szCs w:val="20"/>
        </w:rPr>
        <w:t>ы.</w:t>
      </w:r>
    </w:p>
    <w:p w:rsidR="00CE6CC9" w:rsidRPr="00247E76" w:rsidRDefault="00CE6CC9" w:rsidP="00CE6CC9">
      <w:pPr>
        <w:widowControl w:val="0"/>
        <w:spacing w:line="216" w:lineRule="auto"/>
        <w:ind w:firstLine="284"/>
        <w:jc w:val="both"/>
        <w:rPr>
          <w:sz w:val="20"/>
          <w:szCs w:val="20"/>
        </w:rPr>
      </w:pPr>
      <w:r w:rsidRPr="00247E76">
        <w:rPr>
          <w:sz w:val="20"/>
          <w:szCs w:val="20"/>
        </w:rPr>
        <w:t>На поверхности Земли выделяют три пояса с преобладанием низк</w:t>
      </w:r>
      <w:r w:rsidRPr="00247E76">
        <w:rPr>
          <w:sz w:val="20"/>
          <w:szCs w:val="20"/>
        </w:rPr>
        <w:t>о</w:t>
      </w:r>
      <w:r w:rsidRPr="00247E76">
        <w:rPr>
          <w:sz w:val="20"/>
          <w:szCs w:val="20"/>
        </w:rPr>
        <w:t>го</w:t>
      </w:r>
      <w:r>
        <w:rPr>
          <w:sz w:val="20"/>
          <w:szCs w:val="20"/>
        </w:rPr>
        <w:t xml:space="preserve"> (Н)</w:t>
      </w:r>
      <w:r w:rsidRPr="00247E76">
        <w:rPr>
          <w:sz w:val="20"/>
          <w:szCs w:val="20"/>
        </w:rPr>
        <w:t xml:space="preserve"> и четыре пояса с преобладанием высокого </w:t>
      </w:r>
      <w:r>
        <w:rPr>
          <w:sz w:val="20"/>
          <w:szCs w:val="20"/>
        </w:rPr>
        <w:t xml:space="preserve">(В) </w:t>
      </w:r>
      <w:r w:rsidRPr="00247E76">
        <w:rPr>
          <w:sz w:val="20"/>
          <w:szCs w:val="20"/>
        </w:rPr>
        <w:t xml:space="preserve">давления </w:t>
      </w:r>
      <w:r w:rsidR="004B763D">
        <w:rPr>
          <w:sz w:val="20"/>
          <w:szCs w:val="20"/>
        </w:rPr>
        <w:t xml:space="preserve">       </w:t>
      </w:r>
      <w:r w:rsidRPr="00247E76">
        <w:rPr>
          <w:sz w:val="20"/>
          <w:szCs w:val="20"/>
        </w:rPr>
        <w:t xml:space="preserve">(рис. </w:t>
      </w:r>
      <w:r>
        <w:rPr>
          <w:sz w:val="20"/>
          <w:szCs w:val="20"/>
        </w:rPr>
        <w:t>19</w:t>
      </w:r>
      <w:r w:rsidRPr="00247E76">
        <w:rPr>
          <w:sz w:val="20"/>
          <w:szCs w:val="20"/>
        </w:rPr>
        <w:t>.</w:t>
      </w:r>
      <w:r>
        <w:rPr>
          <w:sz w:val="20"/>
          <w:szCs w:val="20"/>
        </w:rPr>
        <w:t>6</w:t>
      </w:r>
      <w:r w:rsidRPr="00247E76">
        <w:rPr>
          <w:sz w:val="20"/>
          <w:szCs w:val="20"/>
        </w:rPr>
        <w:t xml:space="preserve">). </w:t>
      </w:r>
    </w:p>
    <w:p w:rsidR="00CE6CC9" w:rsidRPr="00247E76" w:rsidRDefault="00A56AD9" w:rsidP="00CE6CC9">
      <w:pPr>
        <w:widowControl w:val="0"/>
        <w:spacing w:line="216" w:lineRule="auto"/>
        <w:ind w:firstLine="284"/>
        <w:jc w:val="center"/>
        <w:rPr>
          <w:sz w:val="20"/>
          <w:szCs w:val="20"/>
        </w:rPr>
      </w:pPr>
      <w:r>
        <w:pict>
          <v:shape id="_x0000_i1312" type="#_x0000_t75" style="width:158.25pt;height:158.25pt">
            <v:imagedata r:id="rId463" o:title=""/>
          </v:shape>
        </w:pict>
      </w:r>
    </w:p>
    <w:p w:rsidR="00CE6CC9" w:rsidRDefault="00CE6CC9" w:rsidP="00CE6CC9">
      <w:pPr>
        <w:widowControl w:val="0"/>
        <w:spacing w:line="216" w:lineRule="auto"/>
        <w:ind w:firstLine="284"/>
        <w:jc w:val="center"/>
        <w:rPr>
          <w:sz w:val="16"/>
          <w:szCs w:val="16"/>
        </w:rPr>
      </w:pPr>
      <w:r w:rsidRPr="00FF65DD">
        <w:rPr>
          <w:sz w:val="16"/>
          <w:szCs w:val="16"/>
        </w:rPr>
        <w:t xml:space="preserve">Рис. 19.6. Схема общей циркуляции </w:t>
      </w:r>
    </w:p>
    <w:p w:rsidR="00CE6CC9" w:rsidRPr="00247E76" w:rsidRDefault="00CE6CC9" w:rsidP="00CE6CC9">
      <w:pPr>
        <w:widowControl w:val="0"/>
        <w:spacing w:line="216" w:lineRule="auto"/>
        <w:ind w:firstLine="284"/>
        <w:jc w:val="center"/>
        <w:rPr>
          <w:sz w:val="20"/>
          <w:szCs w:val="20"/>
        </w:rPr>
      </w:pPr>
      <w:r w:rsidRPr="00FF65DD">
        <w:rPr>
          <w:sz w:val="16"/>
          <w:szCs w:val="16"/>
        </w:rPr>
        <w:t>атмосферы</w:t>
      </w:r>
    </w:p>
    <w:p w:rsidR="00CE6CC9" w:rsidRDefault="00CE6CC9" w:rsidP="00CE6CC9">
      <w:pPr>
        <w:widowControl w:val="0"/>
        <w:spacing w:line="216" w:lineRule="auto"/>
        <w:ind w:firstLine="284"/>
        <w:jc w:val="both"/>
        <w:rPr>
          <w:sz w:val="20"/>
          <w:szCs w:val="20"/>
        </w:rPr>
      </w:pPr>
    </w:p>
    <w:p w:rsidR="00CE6CC9" w:rsidRPr="00247E76" w:rsidRDefault="00CE6CC9" w:rsidP="00CE6CC9">
      <w:pPr>
        <w:widowControl w:val="0"/>
        <w:spacing w:line="216" w:lineRule="auto"/>
        <w:ind w:firstLine="284"/>
        <w:jc w:val="both"/>
        <w:rPr>
          <w:sz w:val="20"/>
          <w:szCs w:val="20"/>
        </w:rPr>
      </w:pPr>
      <w:r w:rsidRPr="00247E76">
        <w:rPr>
          <w:sz w:val="20"/>
          <w:szCs w:val="20"/>
        </w:rPr>
        <w:t>Пояса атмосферного давления образуются в результате неравн</w:t>
      </w:r>
      <w:r w:rsidRPr="00247E76">
        <w:rPr>
          <w:sz w:val="20"/>
          <w:szCs w:val="20"/>
        </w:rPr>
        <w:t>о</w:t>
      </w:r>
      <w:r w:rsidRPr="00247E76">
        <w:rPr>
          <w:sz w:val="20"/>
          <w:szCs w:val="20"/>
        </w:rPr>
        <w:t>мерного распределения солне</w:t>
      </w:r>
      <w:r w:rsidRPr="00247E76">
        <w:rPr>
          <w:sz w:val="20"/>
          <w:szCs w:val="20"/>
        </w:rPr>
        <w:t>ч</w:t>
      </w:r>
      <w:r w:rsidRPr="00247E76">
        <w:rPr>
          <w:sz w:val="20"/>
          <w:szCs w:val="20"/>
        </w:rPr>
        <w:t>ного тепла на земной поверхности, а также влияния о</w:t>
      </w:r>
      <w:r w:rsidRPr="00247E76">
        <w:rPr>
          <w:sz w:val="20"/>
          <w:szCs w:val="20"/>
        </w:rPr>
        <w:t>т</w:t>
      </w:r>
      <w:r w:rsidRPr="00247E76">
        <w:rPr>
          <w:sz w:val="20"/>
          <w:szCs w:val="20"/>
        </w:rPr>
        <w:t>клоняющей силы вращения Земли вокруг своей оси. Воздух перемещается не только в горизонтальном, но и в вертикал</w:t>
      </w:r>
      <w:r w:rsidRPr="00247E76">
        <w:rPr>
          <w:sz w:val="20"/>
          <w:szCs w:val="20"/>
        </w:rPr>
        <w:t>ь</w:t>
      </w:r>
      <w:r w:rsidRPr="00247E76">
        <w:rPr>
          <w:sz w:val="20"/>
          <w:szCs w:val="20"/>
        </w:rPr>
        <w:t>ном направлении. Сильно нагретый воздух близ экватора расшир</w:t>
      </w:r>
      <w:r w:rsidRPr="00247E76">
        <w:rPr>
          <w:sz w:val="20"/>
          <w:szCs w:val="20"/>
        </w:rPr>
        <w:t>я</w:t>
      </w:r>
      <w:r w:rsidRPr="00247E76">
        <w:rPr>
          <w:sz w:val="20"/>
          <w:szCs w:val="20"/>
        </w:rPr>
        <w:t>ется, становится легче и поэтому поднимается, т</w:t>
      </w:r>
      <w:r w:rsidR="004B763D">
        <w:rPr>
          <w:sz w:val="20"/>
          <w:szCs w:val="20"/>
        </w:rPr>
        <w:t>.</w:t>
      </w:r>
      <w:r w:rsidRPr="00247E76">
        <w:rPr>
          <w:sz w:val="20"/>
          <w:szCs w:val="20"/>
        </w:rPr>
        <w:t>е</w:t>
      </w:r>
      <w:r w:rsidR="004B763D">
        <w:rPr>
          <w:sz w:val="20"/>
          <w:szCs w:val="20"/>
        </w:rPr>
        <w:t>.</w:t>
      </w:r>
      <w:r w:rsidRPr="00247E76">
        <w:rPr>
          <w:sz w:val="20"/>
          <w:szCs w:val="20"/>
        </w:rPr>
        <w:t xml:space="preserve"> происходит восход</w:t>
      </w:r>
      <w:r w:rsidRPr="00247E76">
        <w:rPr>
          <w:sz w:val="20"/>
          <w:szCs w:val="20"/>
        </w:rPr>
        <w:t>я</w:t>
      </w:r>
      <w:r w:rsidRPr="00247E76">
        <w:rPr>
          <w:sz w:val="20"/>
          <w:szCs w:val="20"/>
        </w:rPr>
        <w:t>щее движение воздуха. В связи с этим у поверхности земли близ экв</w:t>
      </w:r>
      <w:r w:rsidRPr="00247E76">
        <w:rPr>
          <w:sz w:val="20"/>
          <w:szCs w:val="20"/>
        </w:rPr>
        <w:t>а</w:t>
      </w:r>
      <w:r w:rsidRPr="00247E76">
        <w:rPr>
          <w:sz w:val="20"/>
          <w:szCs w:val="20"/>
        </w:rPr>
        <w:t>тора образуется низкое давление. У полюсов из-за низких температур во</w:t>
      </w:r>
      <w:r w:rsidRPr="00247E76">
        <w:rPr>
          <w:sz w:val="20"/>
          <w:szCs w:val="20"/>
        </w:rPr>
        <w:t>з</w:t>
      </w:r>
      <w:r w:rsidRPr="00247E76">
        <w:rPr>
          <w:sz w:val="20"/>
          <w:szCs w:val="20"/>
        </w:rPr>
        <w:t>дух охлаждается, становится более тяжелым и опускается, т</w:t>
      </w:r>
      <w:r w:rsidR="004B763D">
        <w:rPr>
          <w:sz w:val="20"/>
          <w:szCs w:val="20"/>
        </w:rPr>
        <w:t>.</w:t>
      </w:r>
      <w:r w:rsidRPr="00247E76">
        <w:rPr>
          <w:sz w:val="20"/>
          <w:szCs w:val="20"/>
        </w:rPr>
        <w:t>е</w:t>
      </w:r>
      <w:r w:rsidR="004B763D">
        <w:rPr>
          <w:sz w:val="20"/>
          <w:szCs w:val="20"/>
        </w:rPr>
        <w:t>.</w:t>
      </w:r>
      <w:r w:rsidRPr="00247E76">
        <w:rPr>
          <w:sz w:val="20"/>
          <w:szCs w:val="20"/>
        </w:rPr>
        <w:t xml:space="preserve"> прои</w:t>
      </w:r>
      <w:r w:rsidRPr="00247E76">
        <w:rPr>
          <w:sz w:val="20"/>
          <w:szCs w:val="20"/>
        </w:rPr>
        <w:t>с</w:t>
      </w:r>
      <w:r w:rsidRPr="00247E76">
        <w:rPr>
          <w:sz w:val="20"/>
          <w:szCs w:val="20"/>
        </w:rPr>
        <w:t>ходит нисходящее движение воздуха. Поэтому давление у повер</w:t>
      </w:r>
      <w:r w:rsidRPr="00247E76">
        <w:rPr>
          <w:sz w:val="20"/>
          <w:szCs w:val="20"/>
        </w:rPr>
        <w:t>х</w:t>
      </w:r>
      <w:r w:rsidRPr="00247E76">
        <w:rPr>
          <w:sz w:val="20"/>
          <w:szCs w:val="20"/>
        </w:rPr>
        <w:t>ности земли близ пол</w:t>
      </w:r>
      <w:r>
        <w:rPr>
          <w:sz w:val="20"/>
          <w:szCs w:val="20"/>
        </w:rPr>
        <w:t>ю</w:t>
      </w:r>
      <w:r w:rsidRPr="00247E76">
        <w:rPr>
          <w:sz w:val="20"/>
          <w:szCs w:val="20"/>
        </w:rPr>
        <w:t>сов высокое.</w:t>
      </w:r>
    </w:p>
    <w:p w:rsidR="00CE6CC9" w:rsidRPr="00247E76" w:rsidRDefault="00CE6CC9" w:rsidP="00CE6CC9">
      <w:pPr>
        <w:widowControl w:val="0"/>
        <w:spacing w:line="216" w:lineRule="auto"/>
        <w:ind w:firstLine="284"/>
        <w:jc w:val="both"/>
        <w:rPr>
          <w:sz w:val="20"/>
          <w:szCs w:val="20"/>
        </w:rPr>
      </w:pPr>
      <w:r w:rsidRPr="00247E76">
        <w:rPr>
          <w:sz w:val="20"/>
          <w:szCs w:val="20"/>
        </w:rPr>
        <w:t>Тропосфера всегда разделена на отдельные воздушные массы, з</w:t>
      </w:r>
      <w:r w:rsidRPr="00247E76">
        <w:rPr>
          <w:sz w:val="20"/>
          <w:szCs w:val="20"/>
        </w:rPr>
        <w:t>а</w:t>
      </w:r>
      <w:r w:rsidRPr="00247E76">
        <w:rPr>
          <w:sz w:val="20"/>
          <w:szCs w:val="20"/>
        </w:rPr>
        <w:t xml:space="preserve">нимающие по площади миллионы </w:t>
      </w:r>
      <w:r w:rsidR="004B763D">
        <w:rPr>
          <w:sz w:val="20"/>
          <w:szCs w:val="20"/>
        </w:rPr>
        <w:t>квадратных километров</w:t>
      </w:r>
      <w:r w:rsidRPr="00247E76">
        <w:rPr>
          <w:sz w:val="20"/>
          <w:szCs w:val="20"/>
        </w:rPr>
        <w:t xml:space="preserve"> и отлича</w:t>
      </w:r>
      <w:r w:rsidRPr="00247E76">
        <w:rPr>
          <w:sz w:val="20"/>
          <w:szCs w:val="20"/>
        </w:rPr>
        <w:t>ю</w:t>
      </w:r>
      <w:r w:rsidRPr="00247E76">
        <w:rPr>
          <w:sz w:val="20"/>
          <w:szCs w:val="20"/>
        </w:rPr>
        <w:t>щиеся одна от другой своими свойствами, а поэтому и характером п</w:t>
      </w:r>
      <w:r w:rsidRPr="00247E76">
        <w:rPr>
          <w:sz w:val="20"/>
          <w:szCs w:val="20"/>
        </w:rPr>
        <w:t>о</w:t>
      </w:r>
      <w:r w:rsidRPr="00247E76">
        <w:rPr>
          <w:sz w:val="20"/>
          <w:szCs w:val="20"/>
        </w:rPr>
        <w:t xml:space="preserve">годы. </w:t>
      </w:r>
      <w:r>
        <w:rPr>
          <w:sz w:val="20"/>
          <w:szCs w:val="20"/>
        </w:rPr>
        <w:t>К таким свойствам относятся</w:t>
      </w:r>
      <w:r w:rsidRPr="00247E76">
        <w:rPr>
          <w:sz w:val="20"/>
          <w:szCs w:val="20"/>
        </w:rPr>
        <w:t xml:space="preserve"> прежде всего температур</w:t>
      </w:r>
      <w:r>
        <w:rPr>
          <w:sz w:val="20"/>
          <w:szCs w:val="20"/>
        </w:rPr>
        <w:t>а</w:t>
      </w:r>
      <w:r w:rsidRPr="00247E76">
        <w:rPr>
          <w:sz w:val="20"/>
          <w:szCs w:val="20"/>
        </w:rPr>
        <w:t>, вла</w:t>
      </w:r>
      <w:r w:rsidRPr="00247E76">
        <w:rPr>
          <w:sz w:val="20"/>
          <w:szCs w:val="20"/>
        </w:rPr>
        <w:t>ж</w:t>
      </w:r>
      <w:r w:rsidRPr="00247E76">
        <w:rPr>
          <w:sz w:val="20"/>
          <w:szCs w:val="20"/>
        </w:rPr>
        <w:t>ность, запыленность, характер о</w:t>
      </w:r>
      <w:r w:rsidRPr="00247E76">
        <w:rPr>
          <w:sz w:val="20"/>
          <w:szCs w:val="20"/>
        </w:rPr>
        <w:t>б</w:t>
      </w:r>
      <w:r w:rsidRPr="00247E76">
        <w:rPr>
          <w:sz w:val="20"/>
          <w:szCs w:val="20"/>
        </w:rPr>
        <w:t>лачности.</w:t>
      </w:r>
    </w:p>
    <w:p w:rsidR="00CE6CC9" w:rsidRPr="00247E76" w:rsidRDefault="00CE6CC9" w:rsidP="00CE6CC9">
      <w:pPr>
        <w:widowControl w:val="0"/>
        <w:spacing w:line="216" w:lineRule="auto"/>
        <w:ind w:firstLine="284"/>
        <w:jc w:val="both"/>
        <w:rPr>
          <w:sz w:val="20"/>
          <w:szCs w:val="20"/>
        </w:rPr>
      </w:pPr>
      <w:r w:rsidRPr="00247E76">
        <w:rPr>
          <w:sz w:val="20"/>
          <w:szCs w:val="20"/>
        </w:rPr>
        <w:t>Свойства воздушных масс определяются особенностями того ра</w:t>
      </w:r>
      <w:r w:rsidRPr="00247E76">
        <w:rPr>
          <w:sz w:val="20"/>
          <w:szCs w:val="20"/>
        </w:rPr>
        <w:t>й</w:t>
      </w:r>
      <w:r w:rsidRPr="00247E76">
        <w:rPr>
          <w:sz w:val="20"/>
          <w:szCs w:val="20"/>
        </w:rPr>
        <w:t>она, где они сформировались.</w:t>
      </w:r>
    </w:p>
    <w:p w:rsidR="00CE6CC9" w:rsidRPr="00247E76" w:rsidRDefault="00CE6CC9" w:rsidP="00CE6CC9">
      <w:pPr>
        <w:widowControl w:val="0"/>
        <w:spacing w:line="216" w:lineRule="auto"/>
        <w:ind w:firstLine="284"/>
        <w:jc w:val="both"/>
        <w:rPr>
          <w:sz w:val="20"/>
          <w:szCs w:val="20"/>
        </w:rPr>
      </w:pPr>
      <w:r w:rsidRPr="00247E76">
        <w:rPr>
          <w:sz w:val="20"/>
          <w:szCs w:val="20"/>
        </w:rPr>
        <w:lastRenderedPageBreak/>
        <w:t>Выделяют следующие воздушные массы</w:t>
      </w:r>
      <w:r>
        <w:rPr>
          <w:sz w:val="20"/>
          <w:szCs w:val="20"/>
        </w:rPr>
        <w:t xml:space="preserve"> (см. рис. 19.6)</w:t>
      </w:r>
      <w:r w:rsidRPr="00247E76">
        <w:rPr>
          <w:sz w:val="20"/>
          <w:szCs w:val="20"/>
        </w:rPr>
        <w:t>:</w:t>
      </w:r>
    </w:p>
    <w:p w:rsidR="00CE6CC9" w:rsidRPr="00247E76" w:rsidRDefault="00CE6CC9" w:rsidP="00A56AD9">
      <w:pPr>
        <w:widowControl w:val="0"/>
        <w:spacing w:line="216" w:lineRule="auto"/>
        <w:ind w:firstLine="284"/>
        <w:jc w:val="both"/>
        <w:rPr>
          <w:sz w:val="20"/>
          <w:szCs w:val="20"/>
        </w:rPr>
      </w:pPr>
      <w:r w:rsidRPr="00247E76">
        <w:rPr>
          <w:sz w:val="20"/>
          <w:szCs w:val="20"/>
          <w:lang w:val="en-US"/>
        </w:rPr>
        <w:t>I</w:t>
      </w:r>
      <w:r w:rsidRPr="00247E76">
        <w:rPr>
          <w:sz w:val="20"/>
          <w:szCs w:val="20"/>
        </w:rPr>
        <w:t xml:space="preserve"> – экваториальные</w:t>
      </w:r>
      <w:r>
        <w:rPr>
          <w:sz w:val="20"/>
          <w:szCs w:val="20"/>
        </w:rPr>
        <w:t>,</w:t>
      </w:r>
      <w:r w:rsidRPr="00247E76">
        <w:rPr>
          <w:sz w:val="20"/>
          <w:szCs w:val="20"/>
        </w:rPr>
        <w:t xml:space="preserve"> формирующиеся в экваториальном поясе Зе</w:t>
      </w:r>
      <w:r w:rsidRPr="00247E76">
        <w:rPr>
          <w:sz w:val="20"/>
          <w:szCs w:val="20"/>
        </w:rPr>
        <w:t>м</w:t>
      </w:r>
      <w:r w:rsidRPr="00247E76">
        <w:rPr>
          <w:sz w:val="20"/>
          <w:szCs w:val="20"/>
        </w:rPr>
        <w:t>ли;</w:t>
      </w:r>
    </w:p>
    <w:p w:rsidR="00CE6CC9" w:rsidRPr="00247E76" w:rsidRDefault="00CE6CC9" w:rsidP="00CE6CC9">
      <w:pPr>
        <w:widowControl w:val="0"/>
        <w:spacing w:line="216" w:lineRule="auto"/>
        <w:ind w:firstLine="284"/>
        <w:jc w:val="both"/>
        <w:rPr>
          <w:sz w:val="20"/>
          <w:szCs w:val="20"/>
        </w:rPr>
      </w:pPr>
      <w:r w:rsidRPr="00247E76">
        <w:rPr>
          <w:sz w:val="20"/>
          <w:szCs w:val="20"/>
          <w:lang w:val="en-US"/>
        </w:rPr>
        <w:t>II</w:t>
      </w:r>
      <w:r w:rsidRPr="00247E76">
        <w:rPr>
          <w:sz w:val="20"/>
          <w:szCs w:val="20"/>
        </w:rPr>
        <w:t xml:space="preserve"> – тропические</w:t>
      </w:r>
      <w:r>
        <w:rPr>
          <w:sz w:val="20"/>
          <w:szCs w:val="20"/>
        </w:rPr>
        <w:t>,</w:t>
      </w:r>
      <w:r w:rsidRPr="00247E76">
        <w:rPr>
          <w:sz w:val="20"/>
          <w:szCs w:val="20"/>
        </w:rPr>
        <w:t xml:space="preserve"> формирующиеся в субтропических и тропич</w:t>
      </w:r>
      <w:r w:rsidRPr="00247E76">
        <w:rPr>
          <w:sz w:val="20"/>
          <w:szCs w:val="20"/>
        </w:rPr>
        <w:t>е</w:t>
      </w:r>
      <w:r w:rsidRPr="00247E76">
        <w:rPr>
          <w:sz w:val="20"/>
          <w:szCs w:val="20"/>
        </w:rPr>
        <w:t>ских широтах и перемещающи</w:t>
      </w:r>
      <w:r w:rsidRPr="00247E76">
        <w:rPr>
          <w:sz w:val="20"/>
          <w:szCs w:val="20"/>
        </w:rPr>
        <w:t>е</w:t>
      </w:r>
      <w:r w:rsidRPr="00247E76">
        <w:rPr>
          <w:sz w:val="20"/>
          <w:szCs w:val="20"/>
        </w:rPr>
        <w:t xml:space="preserve">ся в умеренные широты; </w:t>
      </w:r>
    </w:p>
    <w:p w:rsidR="00CE6CC9" w:rsidRPr="00247E76" w:rsidRDefault="00CE6CC9" w:rsidP="00CE6CC9">
      <w:pPr>
        <w:widowControl w:val="0"/>
        <w:spacing w:line="216" w:lineRule="auto"/>
        <w:ind w:firstLine="284"/>
        <w:jc w:val="both"/>
        <w:rPr>
          <w:sz w:val="20"/>
          <w:szCs w:val="20"/>
        </w:rPr>
      </w:pPr>
      <w:r w:rsidRPr="00247E76">
        <w:rPr>
          <w:sz w:val="20"/>
          <w:szCs w:val="20"/>
          <w:lang w:val="en-US"/>
        </w:rPr>
        <w:t>III</w:t>
      </w:r>
      <w:r w:rsidRPr="00247E76">
        <w:rPr>
          <w:sz w:val="20"/>
          <w:szCs w:val="20"/>
        </w:rPr>
        <w:t xml:space="preserve"> – массы умеренных широт (</w:t>
      </w:r>
      <w:r>
        <w:rPr>
          <w:sz w:val="20"/>
          <w:szCs w:val="20"/>
        </w:rPr>
        <w:t>«</w:t>
      </w:r>
      <w:r w:rsidRPr="00247E76">
        <w:rPr>
          <w:sz w:val="20"/>
          <w:szCs w:val="20"/>
        </w:rPr>
        <w:t>полярные</w:t>
      </w:r>
      <w:r>
        <w:rPr>
          <w:sz w:val="20"/>
          <w:szCs w:val="20"/>
        </w:rPr>
        <w:t>»</w:t>
      </w:r>
      <w:r w:rsidRPr="00247E76">
        <w:rPr>
          <w:sz w:val="20"/>
          <w:szCs w:val="20"/>
        </w:rPr>
        <w:t>)</w:t>
      </w:r>
      <w:r>
        <w:rPr>
          <w:sz w:val="20"/>
          <w:szCs w:val="20"/>
        </w:rPr>
        <w:t>,</w:t>
      </w:r>
      <w:r w:rsidRPr="00247E76">
        <w:rPr>
          <w:sz w:val="20"/>
          <w:szCs w:val="20"/>
        </w:rPr>
        <w:t xml:space="preserve"> формирующиеся в умеренных широтах и перем</w:t>
      </w:r>
      <w:r w:rsidRPr="00247E76">
        <w:rPr>
          <w:sz w:val="20"/>
          <w:szCs w:val="20"/>
        </w:rPr>
        <w:t>е</w:t>
      </w:r>
      <w:r w:rsidRPr="00247E76">
        <w:rPr>
          <w:sz w:val="20"/>
          <w:szCs w:val="20"/>
        </w:rPr>
        <w:t xml:space="preserve">щающиеся к северу </w:t>
      </w:r>
      <w:r>
        <w:rPr>
          <w:sz w:val="20"/>
          <w:szCs w:val="20"/>
        </w:rPr>
        <w:t>(</w:t>
      </w:r>
      <w:r w:rsidRPr="00247E76">
        <w:rPr>
          <w:sz w:val="20"/>
          <w:szCs w:val="20"/>
        </w:rPr>
        <w:t>или к югу</w:t>
      </w:r>
      <w:r>
        <w:rPr>
          <w:sz w:val="20"/>
          <w:szCs w:val="20"/>
        </w:rPr>
        <w:t>)</w:t>
      </w:r>
      <w:r w:rsidRPr="00247E76">
        <w:rPr>
          <w:sz w:val="20"/>
          <w:szCs w:val="20"/>
        </w:rPr>
        <w:t>;</w:t>
      </w:r>
    </w:p>
    <w:p w:rsidR="00CE6CC9" w:rsidRPr="00247E76" w:rsidRDefault="00CE6CC9" w:rsidP="00CE6CC9">
      <w:pPr>
        <w:widowControl w:val="0"/>
        <w:spacing w:line="216" w:lineRule="auto"/>
        <w:ind w:firstLine="284"/>
        <w:jc w:val="both"/>
        <w:rPr>
          <w:sz w:val="20"/>
          <w:szCs w:val="20"/>
        </w:rPr>
      </w:pPr>
      <w:r w:rsidRPr="00247E76">
        <w:rPr>
          <w:sz w:val="20"/>
          <w:szCs w:val="20"/>
          <w:lang w:val="en-US"/>
        </w:rPr>
        <w:t>IV</w:t>
      </w:r>
      <w:r w:rsidRPr="00247E76">
        <w:rPr>
          <w:sz w:val="20"/>
          <w:szCs w:val="20"/>
        </w:rPr>
        <w:t xml:space="preserve"> – арктические (антарктические)</w:t>
      </w:r>
      <w:r>
        <w:rPr>
          <w:sz w:val="20"/>
          <w:szCs w:val="20"/>
        </w:rPr>
        <w:t>,</w:t>
      </w:r>
      <w:r w:rsidRPr="00247E76">
        <w:rPr>
          <w:sz w:val="20"/>
          <w:szCs w:val="20"/>
        </w:rPr>
        <w:t xml:space="preserve"> формирующиеся в Арктике (Антарктиде) и затем пер</w:t>
      </w:r>
      <w:r w:rsidRPr="00247E76">
        <w:rPr>
          <w:sz w:val="20"/>
          <w:szCs w:val="20"/>
        </w:rPr>
        <w:t>е</w:t>
      </w:r>
      <w:r w:rsidRPr="00247E76">
        <w:rPr>
          <w:sz w:val="20"/>
          <w:szCs w:val="20"/>
        </w:rPr>
        <w:t>мещающиеся в более низкие широты.</w:t>
      </w:r>
    </w:p>
    <w:p w:rsidR="00CE6CC9" w:rsidRDefault="00CE6CC9" w:rsidP="00CE6CC9">
      <w:pPr>
        <w:widowControl w:val="0"/>
        <w:spacing w:line="216" w:lineRule="auto"/>
        <w:ind w:firstLine="284"/>
        <w:jc w:val="both"/>
        <w:rPr>
          <w:sz w:val="20"/>
          <w:szCs w:val="20"/>
        </w:rPr>
      </w:pPr>
      <w:r w:rsidRPr="00247E76">
        <w:rPr>
          <w:sz w:val="20"/>
          <w:szCs w:val="20"/>
        </w:rPr>
        <w:t>В СНГ арктические воздушные массы могут про</w:t>
      </w:r>
      <w:r>
        <w:rPr>
          <w:sz w:val="20"/>
          <w:szCs w:val="20"/>
        </w:rPr>
        <w:t>ни</w:t>
      </w:r>
      <w:r w:rsidRPr="00247E76">
        <w:rPr>
          <w:sz w:val="20"/>
          <w:szCs w:val="20"/>
        </w:rPr>
        <w:t>кать до Черного моря и Средней Азии, в</w:t>
      </w:r>
      <w:r w:rsidRPr="00247E76">
        <w:rPr>
          <w:sz w:val="20"/>
          <w:szCs w:val="20"/>
        </w:rPr>
        <w:t>ы</w:t>
      </w:r>
      <w:r w:rsidRPr="00247E76">
        <w:rPr>
          <w:sz w:val="20"/>
          <w:szCs w:val="20"/>
        </w:rPr>
        <w:t xml:space="preserve">зывая резкие похолодания, губительные для растений. </w:t>
      </w:r>
    </w:p>
    <w:p w:rsidR="00CE6CC9" w:rsidRPr="00247E76" w:rsidRDefault="00CE6CC9" w:rsidP="00CE6CC9">
      <w:pPr>
        <w:widowControl w:val="0"/>
        <w:spacing w:line="216" w:lineRule="auto"/>
        <w:ind w:firstLine="284"/>
        <w:jc w:val="both"/>
        <w:rPr>
          <w:sz w:val="20"/>
          <w:szCs w:val="20"/>
        </w:rPr>
      </w:pPr>
      <w:r w:rsidRPr="00247E76">
        <w:rPr>
          <w:sz w:val="20"/>
          <w:szCs w:val="20"/>
        </w:rPr>
        <w:t>Оттепели связаны с вторжением тропич</w:t>
      </w:r>
      <w:r w:rsidRPr="00247E76">
        <w:rPr>
          <w:sz w:val="20"/>
          <w:szCs w:val="20"/>
        </w:rPr>
        <w:t>е</w:t>
      </w:r>
      <w:r w:rsidRPr="00247E76">
        <w:rPr>
          <w:sz w:val="20"/>
          <w:szCs w:val="20"/>
        </w:rPr>
        <w:t>ского воздуха и морского воздуха умеренных ш</w:t>
      </w:r>
      <w:r w:rsidRPr="00247E76">
        <w:rPr>
          <w:sz w:val="20"/>
          <w:szCs w:val="20"/>
        </w:rPr>
        <w:t>и</w:t>
      </w:r>
      <w:r w:rsidRPr="00247E76">
        <w:rPr>
          <w:sz w:val="20"/>
          <w:szCs w:val="20"/>
        </w:rPr>
        <w:t>рот.</w:t>
      </w:r>
    </w:p>
    <w:p w:rsidR="00CE6CC9" w:rsidRPr="00247E76" w:rsidRDefault="00CE6CC9" w:rsidP="00CE6CC9">
      <w:pPr>
        <w:widowControl w:val="0"/>
        <w:spacing w:line="216" w:lineRule="auto"/>
        <w:ind w:firstLine="284"/>
        <w:jc w:val="both"/>
        <w:rPr>
          <w:sz w:val="20"/>
          <w:szCs w:val="20"/>
        </w:rPr>
      </w:pPr>
      <w:r w:rsidRPr="00247E76">
        <w:rPr>
          <w:sz w:val="20"/>
          <w:szCs w:val="20"/>
        </w:rPr>
        <w:t>В каждом типе воздушных масс выделяют морской или контине</w:t>
      </w:r>
      <w:r w:rsidRPr="00247E76">
        <w:rPr>
          <w:sz w:val="20"/>
          <w:szCs w:val="20"/>
        </w:rPr>
        <w:t>н</w:t>
      </w:r>
      <w:r w:rsidRPr="00247E76">
        <w:rPr>
          <w:sz w:val="20"/>
          <w:szCs w:val="20"/>
        </w:rPr>
        <w:t>тальный подтип в зависимости от того, над океаном или над сушей сформиров</w:t>
      </w:r>
      <w:r w:rsidRPr="00247E76">
        <w:rPr>
          <w:sz w:val="20"/>
          <w:szCs w:val="20"/>
        </w:rPr>
        <w:t>а</w:t>
      </w:r>
      <w:r w:rsidRPr="00247E76">
        <w:rPr>
          <w:sz w:val="20"/>
          <w:szCs w:val="20"/>
        </w:rPr>
        <w:t>лась данная масса. В средних широтах морские воздушные массы летом холоднее, а зимой теплее</w:t>
      </w:r>
      <w:r w:rsidRPr="00B831D0">
        <w:rPr>
          <w:sz w:val="20"/>
          <w:szCs w:val="20"/>
        </w:rPr>
        <w:t xml:space="preserve"> </w:t>
      </w:r>
      <w:r w:rsidRPr="00247E76">
        <w:rPr>
          <w:sz w:val="20"/>
          <w:szCs w:val="20"/>
        </w:rPr>
        <w:t>континентал</w:t>
      </w:r>
      <w:r w:rsidRPr="00247E76">
        <w:rPr>
          <w:sz w:val="20"/>
          <w:szCs w:val="20"/>
        </w:rPr>
        <w:t>ь</w:t>
      </w:r>
      <w:r w:rsidRPr="00247E76">
        <w:rPr>
          <w:sz w:val="20"/>
          <w:szCs w:val="20"/>
        </w:rPr>
        <w:t>ных.</w:t>
      </w:r>
    </w:p>
    <w:p w:rsidR="00CE6CC9" w:rsidRPr="00247E76" w:rsidRDefault="00CE6CC9" w:rsidP="00CE6CC9">
      <w:pPr>
        <w:widowControl w:val="0"/>
        <w:spacing w:line="216" w:lineRule="auto"/>
        <w:ind w:firstLine="284"/>
        <w:jc w:val="both"/>
        <w:rPr>
          <w:sz w:val="20"/>
          <w:szCs w:val="20"/>
        </w:rPr>
      </w:pPr>
      <w:r w:rsidRPr="00247E76">
        <w:rPr>
          <w:sz w:val="20"/>
          <w:szCs w:val="20"/>
        </w:rPr>
        <w:t>Перемещаясь из района формирования в другие районы</w:t>
      </w:r>
      <w:r>
        <w:rPr>
          <w:sz w:val="20"/>
          <w:szCs w:val="20"/>
        </w:rPr>
        <w:t>,</w:t>
      </w:r>
      <w:r w:rsidRPr="00247E76">
        <w:rPr>
          <w:sz w:val="20"/>
          <w:szCs w:val="20"/>
        </w:rPr>
        <w:t xml:space="preserve"> воздушная масса под влиянием подстилающей поверхности постепе</w:t>
      </w:r>
      <w:r w:rsidRPr="00247E76">
        <w:rPr>
          <w:sz w:val="20"/>
          <w:szCs w:val="20"/>
        </w:rPr>
        <w:t>н</w:t>
      </w:r>
      <w:r w:rsidRPr="00247E76">
        <w:rPr>
          <w:sz w:val="20"/>
          <w:szCs w:val="20"/>
        </w:rPr>
        <w:t>но изменяет свои свойства, превращаясь в массу другого географич</w:t>
      </w:r>
      <w:r w:rsidRPr="00247E76">
        <w:rPr>
          <w:sz w:val="20"/>
          <w:szCs w:val="20"/>
        </w:rPr>
        <w:t>е</w:t>
      </w:r>
      <w:r w:rsidRPr="00247E76">
        <w:rPr>
          <w:sz w:val="20"/>
          <w:szCs w:val="20"/>
        </w:rPr>
        <w:t xml:space="preserve">ского типа. </w:t>
      </w:r>
      <w:r>
        <w:rPr>
          <w:sz w:val="20"/>
          <w:szCs w:val="20"/>
        </w:rPr>
        <w:t>Это и</w:t>
      </w:r>
      <w:r w:rsidRPr="00247E76">
        <w:rPr>
          <w:sz w:val="20"/>
          <w:szCs w:val="20"/>
        </w:rPr>
        <w:t>зменение свойств воздушной ма</w:t>
      </w:r>
      <w:r w:rsidRPr="00247E76">
        <w:rPr>
          <w:sz w:val="20"/>
          <w:szCs w:val="20"/>
        </w:rPr>
        <w:t>с</w:t>
      </w:r>
      <w:r w:rsidRPr="00247E76">
        <w:rPr>
          <w:sz w:val="20"/>
          <w:szCs w:val="20"/>
        </w:rPr>
        <w:t>сы называют  т р а н с ф о р м а</w:t>
      </w:r>
      <w:r>
        <w:rPr>
          <w:sz w:val="20"/>
          <w:szCs w:val="20"/>
        </w:rPr>
        <w:t>-</w:t>
      </w:r>
      <w:r w:rsidRPr="00247E76">
        <w:rPr>
          <w:sz w:val="20"/>
          <w:szCs w:val="20"/>
        </w:rPr>
        <w:t xml:space="preserve"> ц и е й.</w:t>
      </w:r>
    </w:p>
    <w:p w:rsidR="00CE6CC9" w:rsidRPr="00247E76" w:rsidRDefault="00CE6CC9" w:rsidP="00CE6CC9">
      <w:pPr>
        <w:widowControl w:val="0"/>
        <w:spacing w:line="216" w:lineRule="auto"/>
        <w:ind w:firstLine="284"/>
        <w:jc w:val="both"/>
        <w:rPr>
          <w:sz w:val="20"/>
          <w:szCs w:val="20"/>
        </w:rPr>
      </w:pPr>
    </w:p>
    <w:p w:rsidR="00CE6CC9" w:rsidRPr="00247E76" w:rsidRDefault="00CE6CC9" w:rsidP="004672C1">
      <w:pPr>
        <w:widowControl w:val="0"/>
        <w:spacing w:line="216" w:lineRule="auto"/>
        <w:jc w:val="center"/>
        <w:rPr>
          <w:sz w:val="20"/>
          <w:szCs w:val="20"/>
        </w:rPr>
      </w:pPr>
      <w:r>
        <w:rPr>
          <w:b/>
          <w:sz w:val="20"/>
          <w:szCs w:val="20"/>
        </w:rPr>
        <w:t>19</w:t>
      </w:r>
      <w:r w:rsidRPr="00247E76">
        <w:rPr>
          <w:b/>
          <w:sz w:val="20"/>
          <w:szCs w:val="20"/>
        </w:rPr>
        <w:t>.3. Ветровые потоки у земной поверхности</w:t>
      </w:r>
    </w:p>
    <w:p w:rsidR="00CE6CC9" w:rsidRPr="00247E76" w:rsidRDefault="00CE6CC9" w:rsidP="00CE6CC9">
      <w:pPr>
        <w:widowControl w:val="0"/>
        <w:spacing w:line="216" w:lineRule="auto"/>
        <w:ind w:firstLine="284"/>
        <w:jc w:val="center"/>
        <w:rPr>
          <w:sz w:val="20"/>
          <w:szCs w:val="20"/>
        </w:rPr>
      </w:pPr>
    </w:p>
    <w:p w:rsidR="00CE6CC9" w:rsidRDefault="00CE6CC9" w:rsidP="00CE6CC9">
      <w:pPr>
        <w:widowControl w:val="0"/>
        <w:spacing w:line="216" w:lineRule="auto"/>
        <w:ind w:firstLine="284"/>
        <w:jc w:val="both"/>
        <w:rPr>
          <w:sz w:val="20"/>
          <w:szCs w:val="20"/>
        </w:rPr>
      </w:pPr>
      <w:r>
        <w:rPr>
          <w:sz w:val="20"/>
          <w:szCs w:val="20"/>
        </w:rPr>
        <w:t>Различают устойчивые (постоянные), сезонные устойчивые, пер</w:t>
      </w:r>
      <w:r>
        <w:rPr>
          <w:sz w:val="20"/>
          <w:szCs w:val="20"/>
        </w:rPr>
        <w:t>е</w:t>
      </w:r>
      <w:r>
        <w:rPr>
          <w:sz w:val="20"/>
          <w:szCs w:val="20"/>
        </w:rPr>
        <w:t>менные и местные ветры.</w:t>
      </w:r>
    </w:p>
    <w:p w:rsidR="00CE6CC9" w:rsidRPr="00247E76" w:rsidRDefault="00CE6CC9" w:rsidP="00CE6CC9">
      <w:pPr>
        <w:widowControl w:val="0"/>
        <w:spacing w:line="216" w:lineRule="auto"/>
        <w:ind w:firstLine="284"/>
        <w:jc w:val="both"/>
        <w:rPr>
          <w:sz w:val="20"/>
          <w:szCs w:val="20"/>
        </w:rPr>
      </w:pPr>
      <w:r w:rsidRPr="00247E76">
        <w:rPr>
          <w:sz w:val="20"/>
          <w:szCs w:val="20"/>
        </w:rPr>
        <w:t>П а с с а т ы – это устойчивые (постоянные) ветры, дующие от су</w:t>
      </w:r>
      <w:r w:rsidRPr="00247E76">
        <w:rPr>
          <w:sz w:val="20"/>
          <w:szCs w:val="20"/>
        </w:rPr>
        <w:t>б</w:t>
      </w:r>
      <w:r w:rsidRPr="00247E76">
        <w:rPr>
          <w:sz w:val="20"/>
          <w:szCs w:val="20"/>
        </w:rPr>
        <w:t>тропических максимумов давления (30º с.ш. и 30º ю.ш.) к экватор</w:t>
      </w:r>
      <w:r w:rsidRPr="00247E76">
        <w:rPr>
          <w:sz w:val="20"/>
          <w:szCs w:val="20"/>
        </w:rPr>
        <w:t>и</w:t>
      </w:r>
      <w:r w:rsidRPr="00247E76">
        <w:rPr>
          <w:sz w:val="20"/>
          <w:szCs w:val="20"/>
        </w:rPr>
        <w:t>альной ложбине (0º), в северном полушарии северо-восточного и во</w:t>
      </w:r>
      <w:r w:rsidRPr="00247E76">
        <w:rPr>
          <w:sz w:val="20"/>
          <w:szCs w:val="20"/>
        </w:rPr>
        <w:t>с</w:t>
      </w:r>
      <w:r w:rsidRPr="00247E76">
        <w:rPr>
          <w:sz w:val="20"/>
          <w:szCs w:val="20"/>
        </w:rPr>
        <w:t>точного направлений, в южном полушарии – юго-восточного и во</w:t>
      </w:r>
      <w:r w:rsidRPr="00247E76">
        <w:rPr>
          <w:sz w:val="20"/>
          <w:szCs w:val="20"/>
        </w:rPr>
        <w:t>с</w:t>
      </w:r>
      <w:r w:rsidRPr="00247E76">
        <w:rPr>
          <w:sz w:val="20"/>
          <w:szCs w:val="20"/>
        </w:rPr>
        <w:t>точного направлений с умеренной скоростью (5…6 м/с) у земной п</w:t>
      </w:r>
      <w:r w:rsidRPr="00247E76">
        <w:rPr>
          <w:sz w:val="20"/>
          <w:szCs w:val="20"/>
        </w:rPr>
        <w:t>о</w:t>
      </w:r>
      <w:r w:rsidRPr="00247E76">
        <w:rPr>
          <w:sz w:val="20"/>
          <w:szCs w:val="20"/>
        </w:rPr>
        <w:t>верхности.</w:t>
      </w:r>
    </w:p>
    <w:p w:rsidR="00CE6CC9" w:rsidRPr="00247E76" w:rsidRDefault="00CE6CC9" w:rsidP="00CE6CC9">
      <w:pPr>
        <w:widowControl w:val="0"/>
        <w:spacing w:line="216" w:lineRule="auto"/>
        <w:ind w:firstLine="284"/>
        <w:jc w:val="both"/>
        <w:rPr>
          <w:sz w:val="20"/>
          <w:szCs w:val="20"/>
        </w:rPr>
      </w:pPr>
      <w:r w:rsidRPr="00247E76">
        <w:rPr>
          <w:sz w:val="20"/>
          <w:szCs w:val="20"/>
        </w:rPr>
        <w:t>М у с с о н ы (сезонные устойчивы</w:t>
      </w:r>
      <w:r w:rsidR="004672C1">
        <w:rPr>
          <w:sz w:val="20"/>
          <w:szCs w:val="20"/>
        </w:rPr>
        <w:t>е</w:t>
      </w:r>
      <w:r w:rsidRPr="00247E76">
        <w:rPr>
          <w:sz w:val="20"/>
          <w:szCs w:val="20"/>
        </w:rPr>
        <w:t xml:space="preserve"> ветры) летом дуют с океана, зимой – с суши, возникают из-за различий нагревания и охлаждения суши и моря. Летом суша нагревается сильнее, зимой суша охлаждае</w:t>
      </w:r>
      <w:r w:rsidRPr="00247E76">
        <w:rPr>
          <w:sz w:val="20"/>
          <w:szCs w:val="20"/>
        </w:rPr>
        <w:t>т</w:t>
      </w:r>
      <w:r w:rsidRPr="00247E76">
        <w:rPr>
          <w:sz w:val="20"/>
          <w:szCs w:val="20"/>
        </w:rPr>
        <w:t>ся быстрее. Летом создается на море о</w:t>
      </w:r>
      <w:r w:rsidRPr="00247E76">
        <w:rPr>
          <w:sz w:val="20"/>
          <w:szCs w:val="20"/>
        </w:rPr>
        <w:t>б</w:t>
      </w:r>
      <w:r w:rsidRPr="00247E76">
        <w:rPr>
          <w:sz w:val="20"/>
          <w:szCs w:val="20"/>
        </w:rPr>
        <w:t>ласть повышенного давления и ветер дует с моря на сушу, а зимой над сушей антициклон и ветер дует с суши на море. В России муссоны наблюд</w:t>
      </w:r>
      <w:r w:rsidRPr="00247E76">
        <w:rPr>
          <w:sz w:val="20"/>
          <w:szCs w:val="20"/>
        </w:rPr>
        <w:t>а</w:t>
      </w:r>
      <w:r w:rsidRPr="00247E76">
        <w:rPr>
          <w:sz w:val="20"/>
          <w:szCs w:val="20"/>
        </w:rPr>
        <w:t>ются на Дальнем Востоке с юга до г. Магадана.</w:t>
      </w:r>
    </w:p>
    <w:p w:rsidR="00CE6CC9" w:rsidRPr="00247E76" w:rsidRDefault="00CE6CC9" w:rsidP="00CE6CC9">
      <w:pPr>
        <w:widowControl w:val="0"/>
        <w:spacing w:line="216" w:lineRule="auto"/>
        <w:ind w:firstLine="284"/>
        <w:jc w:val="both"/>
        <w:rPr>
          <w:sz w:val="20"/>
          <w:szCs w:val="20"/>
        </w:rPr>
      </w:pPr>
      <w:r w:rsidRPr="00247E76">
        <w:rPr>
          <w:sz w:val="20"/>
          <w:szCs w:val="20"/>
        </w:rPr>
        <w:t>Для умеренных широт характерна интенсивная  ц и к л о н и ч е с</w:t>
      </w:r>
      <w:r>
        <w:rPr>
          <w:sz w:val="20"/>
          <w:szCs w:val="20"/>
        </w:rPr>
        <w:t xml:space="preserve">- </w:t>
      </w:r>
      <w:r w:rsidRPr="00247E76">
        <w:rPr>
          <w:sz w:val="20"/>
          <w:szCs w:val="20"/>
        </w:rPr>
        <w:t xml:space="preserve"> к а я  д е я т е л ь н о с т ь, т</w:t>
      </w:r>
      <w:r w:rsidR="004672C1">
        <w:rPr>
          <w:sz w:val="20"/>
          <w:szCs w:val="20"/>
        </w:rPr>
        <w:t>.</w:t>
      </w:r>
      <w:r w:rsidRPr="00247E76">
        <w:rPr>
          <w:sz w:val="20"/>
          <w:szCs w:val="20"/>
        </w:rPr>
        <w:t>е</w:t>
      </w:r>
      <w:r w:rsidR="004672C1">
        <w:rPr>
          <w:sz w:val="20"/>
          <w:szCs w:val="20"/>
        </w:rPr>
        <w:t>.</w:t>
      </w:r>
      <w:r w:rsidRPr="00247E76">
        <w:rPr>
          <w:sz w:val="20"/>
          <w:szCs w:val="20"/>
        </w:rPr>
        <w:t xml:space="preserve"> постоянное развитие и перемещение ц</w:t>
      </w:r>
      <w:r w:rsidRPr="00247E76">
        <w:rPr>
          <w:sz w:val="20"/>
          <w:szCs w:val="20"/>
        </w:rPr>
        <w:t>и</w:t>
      </w:r>
      <w:r w:rsidRPr="00247E76">
        <w:rPr>
          <w:sz w:val="20"/>
          <w:szCs w:val="20"/>
        </w:rPr>
        <w:lastRenderedPageBreak/>
        <w:t>клонов и антициклонов, что вызывает частую смену направл</w:t>
      </w:r>
      <w:r w:rsidRPr="00247E76">
        <w:rPr>
          <w:sz w:val="20"/>
          <w:szCs w:val="20"/>
        </w:rPr>
        <w:t>е</w:t>
      </w:r>
      <w:r w:rsidRPr="00247E76">
        <w:rPr>
          <w:sz w:val="20"/>
          <w:szCs w:val="20"/>
        </w:rPr>
        <w:t>ния и скорости ветра и погоды в целом при преобладании западного и сев</w:t>
      </w:r>
      <w:r w:rsidRPr="00247E76">
        <w:rPr>
          <w:sz w:val="20"/>
          <w:szCs w:val="20"/>
        </w:rPr>
        <w:t>е</w:t>
      </w:r>
      <w:r w:rsidRPr="00247E76">
        <w:rPr>
          <w:sz w:val="20"/>
          <w:szCs w:val="20"/>
        </w:rPr>
        <w:t>ро-западного направл</w:t>
      </w:r>
      <w:r w:rsidRPr="00247E76">
        <w:rPr>
          <w:sz w:val="20"/>
          <w:szCs w:val="20"/>
        </w:rPr>
        <w:t>е</w:t>
      </w:r>
      <w:r w:rsidRPr="00247E76">
        <w:rPr>
          <w:sz w:val="20"/>
          <w:szCs w:val="20"/>
        </w:rPr>
        <w:t>ния.</w:t>
      </w:r>
    </w:p>
    <w:p w:rsidR="00CE6CC9" w:rsidRPr="00247E76" w:rsidRDefault="00CE6CC9" w:rsidP="00CE6CC9">
      <w:pPr>
        <w:widowControl w:val="0"/>
        <w:spacing w:line="216" w:lineRule="auto"/>
        <w:ind w:firstLine="284"/>
        <w:jc w:val="both"/>
        <w:rPr>
          <w:sz w:val="20"/>
          <w:szCs w:val="20"/>
        </w:rPr>
      </w:pPr>
      <w:r w:rsidRPr="00247E76">
        <w:rPr>
          <w:sz w:val="20"/>
          <w:szCs w:val="20"/>
        </w:rPr>
        <w:t>М е с т н ы м и  называют ветры, характерные для отдельных ра</w:t>
      </w:r>
      <w:r w:rsidRPr="00247E76">
        <w:rPr>
          <w:sz w:val="20"/>
          <w:szCs w:val="20"/>
        </w:rPr>
        <w:t>й</w:t>
      </w:r>
      <w:r w:rsidRPr="00247E76">
        <w:rPr>
          <w:sz w:val="20"/>
          <w:szCs w:val="20"/>
        </w:rPr>
        <w:t>онов, о</w:t>
      </w:r>
      <w:r w:rsidRPr="00247E76">
        <w:rPr>
          <w:sz w:val="20"/>
          <w:szCs w:val="20"/>
        </w:rPr>
        <w:t>б</w:t>
      </w:r>
      <w:r w:rsidRPr="00247E76">
        <w:rPr>
          <w:sz w:val="20"/>
          <w:szCs w:val="20"/>
        </w:rPr>
        <w:t>разующиеся в нижнем слое атмосферы.</w:t>
      </w:r>
    </w:p>
    <w:p w:rsidR="00CE6CC9" w:rsidRPr="00247E76" w:rsidRDefault="00CE6CC9" w:rsidP="00CE6CC9">
      <w:pPr>
        <w:widowControl w:val="0"/>
        <w:spacing w:line="216" w:lineRule="auto"/>
        <w:ind w:firstLine="284"/>
        <w:jc w:val="both"/>
        <w:rPr>
          <w:sz w:val="20"/>
          <w:szCs w:val="20"/>
        </w:rPr>
      </w:pPr>
      <w:r w:rsidRPr="00247E76">
        <w:rPr>
          <w:sz w:val="20"/>
          <w:szCs w:val="20"/>
        </w:rPr>
        <w:t>Б р и з ы  наблюдаются на побережьях морей и озер: ночью дуют с суши на море, днем с моря на сушу, так как днем суша нагревается сильнее моря и давление воздуха понижается по сравнению с давлен</w:t>
      </w:r>
      <w:r w:rsidRPr="00247E76">
        <w:rPr>
          <w:sz w:val="20"/>
          <w:szCs w:val="20"/>
        </w:rPr>
        <w:t>и</w:t>
      </w:r>
      <w:r w:rsidRPr="00247E76">
        <w:rPr>
          <w:sz w:val="20"/>
          <w:szCs w:val="20"/>
        </w:rPr>
        <w:t>ем над морем, барический градиент н</w:t>
      </w:r>
      <w:r w:rsidRPr="00247E76">
        <w:rPr>
          <w:sz w:val="20"/>
          <w:szCs w:val="20"/>
        </w:rPr>
        <w:t>а</w:t>
      </w:r>
      <w:r w:rsidRPr="00247E76">
        <w:rPr>
          <w:sz w:val="20"/>
          <w:szCs w:val="20"/>
        </w:rPr>
        <w:t>правлен с моря на сушу, а но</w:t>
      </w:r>
      <w:r w:rsidR="004672C1">
        <w:rPr>
          <w:sz w:val="20"/>
          <w:szCs w:val="20"/>
        </w:rPr>
        <w:t>-</w:t>
      </w:r>
      <w:r w:rsidRPr="00247E76">
        <w:rPr>
          <w:sz w:val="20"/>
          <w:szCs w:val="20"/>
        </w:rPr>
        <w:t>чью – наоборот. Выше в атм</w:t>
      </w:r>
      <w:r w:rsidRPr="00247E76">
        <w:rPr>
          <w:sz w:val="20"/>
          <w:szCs w:val="20"/>
        </w:rPr>
        <w:t>о</w:t>
      </w:r>
      <w:r w:rsidRPr="00247E76">
        <w:rPr>
          <w:sz w:val="20"/>
          <w:szCs w:val="20"/>
        </w:rPr>
        <w:t>сфере прослеживается антибриз, образуя с бризом замкнутую циркуляцию. Бризы распр</w:t>
      </w:r>
      <w:r w:rsidRPr="00247E76">
        <w:rPr>
          <w:sz w:val="20"/>
          <w:szCs w:val="20"/>
        </w:rPr>
        <w:t>о</w:t>
      </w:r>
      <w:r w:rsidRPr="00247E76">
        <w:rPr>
          <w:sz w:val="20"/>
          <w:szCs w:val="20"/>
        </w:rPr>
        <w:t>страняются на десятки километров в глубь суши при скорости ветра 3…5 м/с. В Росси</w:t>
      </w:r>
      <w:r w:rsidR="004672C1">
        <w:rPr>
          <w:sz w:val="20"/>
          <w:szCs w:val="20"/>
        </w:rPr>
        <w:t>и</w:t>
      </w:r>
      <w:r w:rsidRPr="00247E76">
        <w:rPr>
          <w:sz w:val="20"/>
          <w:szCs w:val="20"/>
        </w:rPr>
        <w:t xml:space="preserve"> бризы обр</w:t>
      </w:r>
      <w:r w:rsidRPr="00247E76">
        <w:rPr>
          <w:sz w:val="20"/>
          <w:szCs w:val="20"/>
        </w:rPr>
        <w:t>а</w:t>
      </w:r>
      <w:r w:rsidRPr="00247E76">
        <w:rPr>
          <w:sz w:val="20"/>
          <w:szCs w:val="20"/>
        </w:rPr>
        <w:t>зуются летом на побережьях Черного, Азовского, Каспийского и Балтийского морей, а также на побережьях бол</w:t>
      </w:r>
      <w:r w:rsidRPr="00247E76">
        <w:rPr>
          <w:sz w:val="20"/>
          <w:szCs w:val="20"/>
        </w:rPr>
        <w:t>ь</w:t>
      </w:r>
      <w:r w:rsidRPr="00247E76">
        <w:rPr>
          <w:sz w:val="20"/>
          <w:szCs w:val="20"/>
        </w:rPr>
        <w:t>ших озер.</w:t>
      </w:r>
    </w:p>
    <w:p w:rsidR="00CE6CC9" w:rsidRPr="00247E76" w:rsidRDefault="00CE6CC9" w:rsidP="00CE6CC9">
      <w:pPr>
        <w:widowControl w:val="0"/>
        <w:spacing w:line="216" w:lineRule="auto"/>
        <w:ind w:firstLine="284"/>
        <w:jc w:val="both"/>
        <w:rPr>
          <w:sz w:val="20"/>
          <w:szCs w:val="20"/>
        </w:rPr>
      </w:pPr>
      <w:r w:rsidRPr="00247E76">
        <w:rPr>
          <w:sz w:val="20"/>
          <w:szCs w:val="20"/>
        </w:rPr>
        <w:t>Б о р а</w:t>
      </w:r>
      <w:r>
        <w:rPr>
          <w:sz w:val="20"/>
          <w:szCs w:val="20"/>
        </w:rPr>
        <w:t>´</w:t>
      </w:r>
      <w:r w:rsidRPr="00247E76">
        <w:rPr>
          <w:sz w:val="20"/>
          <w:szCs w:val="20"/>
        </w:rPr>
        <w:t xml:space="preserve"> – сильный холодный порывистый ветер, дующий из-за с</w:t>
      </w:r>
      <w:r w:rsidRPr="00247E76">
        <w:rPr>
          <w:sz w:val="20"/>
          <w:szCs w:val="20"/>
        </w:rPr>
        <w:t>е</w:t>
      </w:r>
      <w:r w:rsidRPr="00247E76">
        <w:rPr>
          <w:sz w:val="20"/>
          <w:szCs w:val="20"/>
        </w:rPr>
        <w:t>верных низких горных хребтов в сторону теплого моря, особенно к</w:t>
      </w:r>
      <w:r w:rsidRPr="00247E76">
        <w:rPr>
          <w:sz w:val="20"/>
          <w:szCs w:val="20"/>
        </w:rPr>
        <w:t>о</w:t>
      </w:r>
      <w:r w:rsidRPr="00247E76">
        <w:rPr>
          <w:sz w:val="20"/>
          <w:szCs w:val="20"/>
        </w:rPr>
        <w:t>гда к хребту подходит холодный фронт. Перед началом боры отчетл</w:t>
      </w:r>
      <w:r w:rsidRPr="00247E76">
        <w:rPr>
          <w:sz w:val="20"/>
          <w:szCs w:val="20"/>
        </w:rPr>
        <w:t>и</w:t>
      </w:r>
      <w:r w:rsidRPr="00247E76">
        <w:rPr>
          <w:sz w:val="20"/>
          <w:szCs w:val="20"/>
        </w:rPr>
        <w:t>во виден синий язык плотного воздуха, переливающийся через хребет в его самой низкой (пер</w:t>
      </w:r>
      <w:r w:rsidRPr="00247E76">
        <w:rPr>
          <w:sz w:val="20"/>
          <w:szCs w:val="20"/>
        </w:rPr>
        <w:t>е</w:t>
      </w:r>
      <w:r w:rsidRPr="00247E76">
        <w:rPr>
          <w:sz w:val="20"/>
          <w:szCs w:val="20"/>
        </w:rPr>
        <w:t>вальной) точке. Низвергаясь вниз к морю под действием силы тяжести, ветер приобретает зн</w:t>
      </w:r>
      <w:r w:rsidRPr="00247E76">
        <w:rPr>
          <w:sz w:val="20"/>
          <w:szCs w:val="20"/>
        </w:rPr>
        <w:t>а</w:t>
      </w:r>
      <w:r w:rsidRPr="00247E76">
        <w:rPr>
          <w:sz w:val="20"/>
          <w:szCs w:val="20"/>
        </w:rPr>
        <w:t>чительную скорость. В г. Новороссийске скорость ветра при боре в среднем более 20 м/с, до</w:t>
      </w:r>
      <w:r w:rsidRPr="00247E76">
        <w:rPr>
          <w:sz w:val="20"/>
          <w:szCs w:val="20"/>
        </w:rPr>
        <w:t>с</w:t>
      </w:r>
      <w:r w:rsidRPr="00247E76">
        <w:rPr>
          <w:sz w:val="20"/>
          <w:szCs w:val="20"/>
        </w:rPr>
        <w:t>тигая 38 м/с. Ветер переворачивает вагоны, машины, ср</w:t>
      </w:r>
      <w:r w:rsidRPr="00247E76">
        <w:rPr>
          <w:sz w:val="20"/>
          <w:szCs w:val="20"/>
        </w:rPr>
        <w:t>ы</w:t>
      </w:r>
      <w:r w:rsidRPr="00247E76">
        <w:rPr>
          <w:sz w:val="20"/>
          <w:szCs w:val="20"/>
        </w:rPr>
        <w:t>вает крыши. Падая на поверхность моря, ветер в</w:t>
      </w:r>
      <w:r w:rsidRPr="00247E76">
        <w:rPr>
          <w:sz w:val="20"/>
          <w:szCs w:val="20"/>
        </w:rPr>
        <w:t>ы</w:t>
      </w:r>
      <w:r w:rsidRPr="00247E76">
        <w:rPr>
          <w:sz w:val="20"/>
          <w:szCs w:val="20"/>
        </w:rPr>
        <w:t>зывает сильный шторм. При этом резко понижается температура воздуха (в г. Новороссийске температ</w:t>
      </w:r>
      <w:r w:rsidRPr="00247E76">
        <w:rPr>
          <w:sz w:val="20"/>
          <w:szCs w:val="20"/>
        </w:rPr>
        <w:t>у</w:t>
      </w:r>
      <w:r w:rsidRPr="00247E76">
        <w:rPr>
          <w:sz w:val="20"/>
          <w:szCs w:val="20"/>
        </w:rPr>
        <w:t>ра понижалась на 25ºС и более). Высокие волны заливают палубы с</w:t>
      </w:r>
      <w:r w:rsidRPr="00247E76">
        <w:rPr>
          <w:sz w:val="20"/>
          <w:szCs w:val="20"/>
        </w:rPr>
        <w:t>у</w:t>
      </w:r>
      <w:r w:rsidRPr="00247E76">
        <w:rPr>
          <w:sz w:val="20"/>
          <w:szCs w:val="20"/>
        </w:rPr>
        <w:t>дов, на которых нарастает толстый слой льда. Затихает бора в нескол</w:t>
      </w:r>
      <w:r w:rsidRPr="00247E76">
        <w:rPr>
          <w:sz w:val="20"/>
          <w:szCs w:val="20"/>
        </w:rPr>
        <w:t>ь</w:t>
      </w:r>
      <w:r w:rsidRPr="00247E76">
        <w:rPr>
          <w:sz w:val="20"/>
          <w:szCs w:val="20"/>
        </w:rPr>
        <w:t>ких километрах от побережья, поэтому суда еще до шторма выводят из бухты в море. За год в Н</w:t>
      </w:r>
      <w:r w:rsidRPr="00247E76">
        <w:rPr>
          <w:sz w:val="20"/>
          <w:szCs w:val="20"/>
        </w:rPr>
        <w:t>о</w:t>
      </w:r>
      <w:r w:rsidRPr="00247E76">
        <w:rPr>
          <w:sz w:val="20"/>
          <w:szCs w:val="20"/>
        </w:rPr>
        <w:t>вороссийске наблюдается в среднем 46 сут с борой, чаще всего с ноября по март. Продолжител</w:t>
      </w:r>
      <w:r w:rsidRPr="00247E76">
        <w:rPr>
          <w:sz w:val="20"/>
          <w:szCs w:val="20"/>
        </w:rPr>
        <w:t>ь</w:t>
      </w:r>
      <w:r w:rsidRPr="00247E76">
        <w:rPr>
          <w:sz w:val="20"/>
          <w:szCs w:val="20"/>
        </w:rPr>
        <w:t>ность боры 1</w:t>
      </w:r>
      <w:r>
        <w:rPr>
          <w:sz w:val="20"/>
          <w:szCs w:val="20"/>
        </w:rPr>
        <w:t xml:space="preserve"> – </w:t>
      </w:r>
      <w:r w:rsidR="004672C1">
        <w:rPr>
          <w:sz w:val="20"/>
          <w:szCs w:val="20"/>
        </w:rPr>
        <w:t xml:space="preserve">       </w:t>
      </w:r>
      <w:r w:rsidRPr="00247E76">
        <w:rPr>
          <w:sz w:val="20"/>
          <w:szCs w:val="20"/>
        </w:rPr>
        <w:t>3 сут, изредка неделя. Сильное сходство с борой имеют  м и с т р а л ь  на Средиземноморском побережье Франции, н о р с е р  в Мексика</w:t>
      </w:r>
      <w:r w:rsidRPr="00247E76">
        <w:rPr>
          <w:sz w:val="20"/>
          <w:szCs w:val="20"/>
        </w:rPr>
        <w:t>н</w:t>
      </w:r>
      <w:r w:rsidRPr="00247E76">
        <w:rPr>
          <w:sz w:val="20"/>
          <w:szCs w:val="20"/>
        </w:rPr>
        <w:t>ском заливе (Мексика, Т</w:t>
      </w:r>
      <w:r w:rsidRPr="00247E76">
        <w:rPr>
          <w:sz w:val="20"/>
          <w:szCs w:val="20"/>
        </w:rPr>
        <w:t>е</w:t>
      </w:r>
      <w:r w:rsidRPr="00247E76">
        <w:rPr>
          <w:sz w:val="20"/>
          <w:szCs w:val="20"/>
        </w:rPr>
        <w:t>хас), «н о р д» на Адриатическом побережье.</w:t>
      </w:r>
    </w:p>
    <w:p w:rsidR="00CE6CC9" w:rsidRPr="00247E76" w:rsidRDefault="00CE6CC9" w:rsidP="00CE6CC9">
      <w:pPr>
        <w:widowControl w:val="0"/>
        <w:spacing w:line="216" w:lineRule="auto"/>
        <w:ind w:firstLine="284"/>
        <w:jc w:val="both"/>
        <w:rPr>
          <w:sz w:val="20"/>
          <w:szCs w:val="20"/>
        </w:rPr>
      </w:pPr>
      <w:r w:rsidRPr="00247E76">
        <w:rPr>
          <w:sz w:val="20"/>
          <w:szCs w:val="20"/>
        </w:rPr>
        <w:t>Ш к в а л ы  возникают из-за сильного восходящего движения во</w:t>
      </w:r>
      <w:r w:rsidRPr="00247E76">
        <w:rPr>
          <w:sz w:val="20"/>
          <w:szCs w:val="20"/>
        </w:rPr>
        <w:t>з</w:t>
      </w:r>
      <w:r w:rsidRPr="00247E76">
        <w:rPr>
          <w:sz w:val="20"/>
          <w:szCs w:val="20"/>
        </w:rPr>
        <w:t>духа в передней части кучево-дождевого (грозового)</w:t>
      </w:r>
      <w:r w:rsidR="004672C1">
        <w:rPr>
          <w:sz w:val="20"/>
          <w:szCs w:val="20"/>
        </w:rPr>
        <w:t xml:space="preserve"> </w:t>
      </w:r>
      <w:r w:rsidRPr="00247E76">
        <w:rPr>
          <w:sz w:val="20"/>
          <w:szCs w:val="20"/>
        </w:rPr>
        <w:t>облака, а в це</w:t>
      </w:r>
      <w:r w:rsidRPr="00247E76">
        <w:rPr>
          <w:sz w:val="20"/>
          <w:szCs w:val="20"/>
        </w:rPr>
        <w:t>н</w:t>
      </w:r>
      <w:r w:rsidRPr="00247E76">
        <w:rPr>
          <w:sz w:val="20"/>
          <w:szCs w:val="20"/>
        </w:rPr>
        <w:t>тральной и тыловой его частях наблюдается нисходящее дв</w:t>
      </w:r>
      <w:r w:rsidRPr="00247E76">
        <w:rPr>
          <w:sz w:val="20"/>
          <w:szCs w:val="20"/>
        </w:rPr>
        <w:t>и</w:t>
      </w:r>
      <w:r w:rsidRPr="00247E76">
        <w:rPr>
          <w:sz w:val="20"/>
          <w:szCs w:val="20"/>
        </w:rPr>
        <w:t>жение воздуха. В облаке и под ним образуется сильное вихревое движение (внутримассовый шквал). Фронтальные шквалы отмечены вдоль х</w:t>
      </w:r>
      <w:r w:rsidRPr="00247E76">
        <w:rPr>
          <w:sz w:val="20"/>
          <w:szCs w:val="20"/>
        </w:rPr>
        <w:t>о</w:t>
      </w:r>
      <w:r w:rsidRPr="00247E76">
        <w:rPr>
          <w:sz w:val="20"/>
          <w:szCs w:val="20"/>
        </w:rPr>
        <w:t>лодного фронта одновременно в нескольких ме</w:t>
      </w:r>
      <w:r w:rsidRPr="00247E76">
        <w:rPr>
          <w:sz w:val="20"/>
          <w:szCs w:val="20"/>
        </w:rPr>
        <w:t>с</w:t>
      </w:r>
      <w:r w:rsidRPr="00247E76">
        <w:rPr>
          <w:sz w:val="20"/>
          <w:szCs w:val="20"/>
        </w:rPr>
        <w:t>тах, создавая линии шквалов.</w:t>
      </w:r>
    </w:p>
    <w:p w:rsidR="00CE6CC9" w:rsidRPr="00247E76" w:rsidRDefault="00CE6CC9" w:rsidP="00CE6CC9">
      <w:pPr>
        <w:widowControl w:val="0"/>
        <w:spacing w:line="216" w:lineRule="auto"/>
        <w:ind w:firstLine="284"/>
        <w:jc w:val="both"/>
        <w:rPr>
          <w:sz w:val="20"/>
          <w:szCs w:val="20"/>
        </w:rPr>
      </w:pPr>
      <w:r w:rsidRPr="00247E76">
        <w:rPr>
          <w:sz w:val="20"/>
          <w:szCs w:val="20"/>
        </w:rPr>
        <w:t>Г о р н о</w:t>
      </w:r>
      <w:r w:rsidR="004672C1">
        <w:rPr>
          <w:sz w:val="20"/>
          <w:szCs w:val="20"/>
        </w:rPr>
        <w:t xml:space="preserve"> </w:t>
      </w:r>
      <w:r w:rsidRPr="00247E76">
        <w:rPr>
          <w:sz w:val="20"/>
          <w:szCs w:val="20"/>
        </w:rPr>
        <w:t>-</w:t>
      </w:r>
      <w:r w:rsidR="004672C1">
        <w:rPr>
          <w:sz w:val="20"/>
          <w:szCs w:val="20"/>
        </w:rPr>
        <w:t xml:space="preserve"> </w:t>
      </w:r>
      <w:r w:rsidRPr="00247E76">
        <w:rPr>
          <w:sz w:val="20"/>
          <w:szCs w:val="20"/>
        </w:rPr>
        <w:t>д о л и н н ы е  в е т р ы  похожи на бризы: днем доли</w:t>
      </w:r>
      <w:r w:rsidRPr="00247E76">
        <w:rPr>
          <w:sz w:val="20"/>
          <w:szCs w:val="20"/>
        </w:rPr>
        <w:t>н</w:t>
      </w:r>
      <w:r w:rsidRPr="00247E76">
        <w:rPr>
          <w:sz w:val="20"/>
          <w:szCs w:val="20"/>
        </w:rPr>
        <w:t>ный ветер дует из устья вверх по долине и вверх по горным склонам, ночью горный ветер дует вниз по склонам и вниз по долине в сторону равн</w:t>
      </w:r>
      <w:r w:rsidRPr="00247E76">
        <w:rPr>
          <w:sz w:val="20"/>
          <w:szCs w:val="20"/>
        </w:rPr>
        <w:t>и</w:t>
      </w:r>
      <w:r w:rsidRPr="00247E76">
        <w:rPr>
          <w:sz w:val="20"/>
          <w:szCs w:val="20"/>
        </w:rPr>
        <w:t>ны. Горно-долинные ветры распространен</w:t>
      </w:r>
      <w:r>
        <w:rPr>
          <w:sz w:val="20"/>
          <w:szCs w:val="20"/>
        </w:rPr>
        <w:t>ы</w:t>
      </w:r>
      <w:r w:rsidRPr="00247E76">
        <w:rPr>
          <w:sz w:val="20"/>
          <w:szCs w:val="20"/>
        </w:rPr>
        <w:t xml:space="preserve"> в горных областях, </w:t>
      </w:r>
      <w:r w:rsidRPr="00247E76">
        <w:rPr>
          <w:sz w:val="20"/>
          <w:szCs w:val="20"/>
        </w:rPr>
        <w:lastRenderedPageBreak/>
        <w:t>главным образом в т</w:t>
      </w:r>
      <w:r w:rsidRPr="00247E76">
        <w:rPr>
          <w:sz w:val="20"/>
          <w:szCs w:val="20"/>
        </w:rPr>
        <w:t>е</w:t>
      </w:r>
      <w:r w:rsidRPr="00247E76">
        <w:rPr>
          <w:sz w:val="20"/>
          <w:szCs w:val="20"/>
        </w:rPr>
        <w:t>плое полугодие.</w:t>
      </w:r>
    </w:p>
    <w:p w:rsidR="00CE6CC9" w:rsidRPr="00247E76" w:rsidRDefault="00CE6CC9" w:rsidP="00CE6CC9">
      <w:pPr>
        <w:widowControl w:val="0"/>
        <w:spacing w:line="216" w:lineRule="auto"/>
        <w:ind w:firstLine="284"/>
        <w:jc w:val="both"/>
        <w:rPr>
          <w:sz w:val="20"/>
          <w:szCs w:val="20"/>
        </w:rPr>
      </w:pPr>
      <w:r w:rsidRPr="00247E76">
        <w:rPr>
          <w:sz w:val="20"/>
          <w:szCs w:val="20"/>
        </w:rPr>
        <w:t>Ф ë н – теплый сухой ветер, дующий с гор в д</w:t>
      </w:r>
      <w:r w:rsidRPr="00247E76">
        <w:rPr>
          <w:sz w:val="20"/>
          <w:szCs w:val="20"/>
        </w:rPr>
        <w:t>о</w:t>
      </w:r>
      <w:r w:rsidRPr="00247E76">
        <w:rPr>
          <w:sz w:val="20"/>
          <w:szCs w:val="20"/>
        </w:rPr>
        <w:t>лину, образующийся при перетекании воздуха ч</w:t>
      </w:r>
      <w:r w:rsidRPr="00247E76">
        <w:rPr>
          <w:sz w:val="20"/>
          <w:szCs w:val="20"/>
        </w:rPr>
        <w:t>е</w:t>
      </w:r>
      <w:r w:rsidRPr="00247E76">
        <w:rPr>
          <w:sz w:val="20"/>
          <w:szCs w:val="20"/>
        </w:rPr>
        <w:t xml:space="preserve">рез горные хребты. Поднимаясь в горы, воздух охлаждается, влага в нем конденсируется и выпадает </w:t>
      </w:r>
      <w:r w:rsidR="004672C1">
        <w:rPr>
          <w:sz w:val="20"/>
          <w:szCs w:val="20"/>
        </w:rPr>
        <w:t xml:space="preserve">в виде </w:t>
      </w:r>
      <w:r w:rsidRPr="00247E76">
        <w:rPr>
          <w:sz w:val="20"/>
          <w:szCs w:val="20"/>
        </w:rPr>
        <w:t>дожд</w:t>
      </w:r>
      <w:r w:rsidR="004672C1">
        <w:rPr>
          <w:sz w:val="20"/>
          <w:szCs w:val="20"/>
        </w:rPr>
        <w:t>я</w:t>
      </w:r>
      <w:r w:rsidRPr="00247E76">
        <w:rPr>
          <w:sz w:val="20"/>
          <w:szCs w:val="20"/>
        </w:rPr>
        <w:t xml:space="preserve"> или снег</w:t>
      </w:r>
      <w:r w:rsidR="004672C1">
        <w:rPr>
          <w:sz w:val="20"/>
          <w:szCs w:val="20"/>
        </w:rPr>
        <w:t>а</w:t>
      </w:r>
      <w:r w:rsidRPr="00247E76">
        <w:rPr>
          <w:sz w:val="20"/>
          <w:szCs w:val="20"/>
        </w:rPr>
        <w:t>. Перевалив через хребет, воздух нагревается, оста</w:t>
      </w:r>
      <w:r w:rsidRPr="00247E76">
        <w:rPr>
          <w:sz w:val="20"/>
          <w:szCs w:val="20"/>
        </w:rPr>
        <w:t>в</w:t>
      </w:r>
      <w:r w:rsidRPr="00247E76">
        <w:rPr>
          <w:sz w:val="20"/>
          <w:szCs w:val="20"/>
        </w:rPr>
        <w:t>шийся водяной пар быстро уходит от стадии насыщения, относител</w:t>
      </w:r>
      <w:r w:rsidRPr="00247E76">
        <w:rPr>
          <w:sz w:val="20"/>
          <w:szCs w:val="20"/>
        </w:rPr>
        <w:t>ь</w:t>
      </w:r>
      <w:r w:rsidRPr="00247E76">
        <w:rPr>
          <w:sz w:val="20"/>
          <w:szCs w:val="20"/>
        </w:rPr>
        <w:t>ная влажность резко снижается. Опустившись с большой скор</w:t>
      </w:r>
      <w:r w:rsidRPr="00247E76">
        <w:rPr>
          <w:sz w:val="20"/>
          <w:szCs w:val="20"/>
        </w:rPr>
        <w:t>о</w:t>
      </w:r>
      <w:r w:rsidRPr="00247E76">
        <w:rPr>
          <w:sz w:val="20"/>
          <w:szCs w:val="20"/>
        </w:rPr>
        <w:t>стью в долину, воздух еще более нагревается и действует на растения как с</w:t>
      </w:r>
      <w:r w:rsidRPr="00247E76">
        <w:rPr>
          <w:sz w:val="20"/>
          <w:szCs w:val="20"/>
        </w:rPr>
        <w:t>у</w:t>
      </w:r>
      <w:r w:rsidRPr="00247E76">
        <w:rPr>
          <w:sz w:val="20"/>
          <w:szCs w:val="20"/>
        </w:rPr>
        <w:t>ховей, выз</w:t>
      </w:r>
      <w:r w:rsidRPr="00247E76">
        <w:rPr>
          <w:sz w:val="20"/>
          <w:szCs w:val="20"/>
        </w:rPr>
        <w:t>ы</w:t>
      </w:r>
      <w:r w:rsidRPr="00247E76">
        <w:rPr>
          <w:sz w:val="20"/>
          <w:szCs w:val="20"/>
        </w:rPr>
        <w:t>вая их обезвоживание и гибель.</w:t>
      </w:r>
    </w:p>
    <w:p w:rsidR="00CE6CC9" w:rsidRPr="00247E76" w:rsidRDefault="00CE6CC9" w:rsidP="00CE6CC9">
      <w:pPr>
        <w:widowControl w:val="0"/>
        <w:spacing w:line="216" w:lineRule="auto"/>
        <w:ind w:firstLine="284"/>
        <w:jc w:val="both"/>
        <w:rPr>
          <w:sz w:val="20"/>
          <w:szCs w:val="20"/>
        </w:rPr>
      </w:pPr>
    </w:p>
    <w:p w:rsidR="00CE6CC9" w:rsidRPr="00247E76" w:rsidRDefault="00CE6CC9" w:rsidP="004672C1">
      <w:pPr>
        <w:widowControl w:val="0"/>
        <w:spacing w:line="216" w:lineRule="auto"/>
        <w:jc w:val="center"/>
        <w:rPr>
          <w:sz w:val="20"/>
          <w:szCs w:val="20"/>
        </w:rPr>
      </w:pPr>
      <w:r>
        <w:rPr>
          <w:b/>
          <w:sz w:val="20"/>
          <w:szCs w:val="20"/>
        </w:rPr>
        <w:t>19</w:t>
      </w:r>
      <w:r w:rsidRPr="00247E76">
        <w:rPr>
          <w:b/>
          <w:sz w:val="20"/>
          <w:szCs w:val="20"/>
        </w:rPr>
        <w:t>.4. Фронтальные разделы воздушных масс в атмосфере</w:t>
      </w:r>
    </w:p>
    <w:p w:rsidR="00CE6CC9" w:rsidRPr="00247E76" w:rsidRDefault="00CE6CC9" w:rsidP="00CE6CC9">
      <w:pPr>
        <w:widowControl w:val="0"/>
        <w:spacing w:line="216" w:lineRule="auto"/>
        <w:ind w:firstLine="284"/>
        <w:jc w:val="center"/>
        <w:rPr>
          <w:sz w:val="20"/>
          <w:szCs w:val="20"/>
        </w:rPr>
      </w:pPr>
    </w:p>
    <w:p w:rsidR="00CE6CC9" w:rsidRDefault="00CE6CC9" w:rsidP="00CE6CC9">
      <w:pPr>
        <w:widowControl w:val="0"/>
        <w:spacing w:line="216" w:lineRule="auto"/>
        <w:ind w:firstLine="284"/>
        <w:jc w:val="both"/>
        <w:rPr>
          <w:sz w:val="20"/>
          <w:szCs w:val="20"/>
        </w:rPr>
      </w:pPr>
      <w:r w:rsidRPr="00247E76">
        <w:rPr>
          <w:sz w:val="20"/>
          <w:szCs w:val="20"/>
        </w:rPr>
        <w:t>В условиях атмосферы воздушные массы с</w:t>
      </w:r>
      <w:r>
        <w:rPr>
          <w:sz w:val="20"/>
          <w:szCs w:val="20"/>
        </w:rPr>
        <w:t>о значительно</w:t>
      </w:r>
      <w:r w:rsidRPr="00247E76">
        <w:rPr>
          <w:sz w:val="20"/>
          <w:szCs w:val="20"/>
        </w:rPr>
        <w:t xml:space="preserve"> разл</w:t>
      </w:r>
      <w:r w:rsidRPr="00247E76">
        <w:rPr>
          <w:sz w:val="20"/>
          <w:szCs w:val="20"/>
        </w:rPr>
        <w:t>и</w:t>
      </w:r>
      <w:r w:rsidRPr="00247E76">
        <w:rPr>
          <w:sz w:val="20"/>
          <w:szCs w:val="20"/>
        </w:rPr>
        <w:t>ч</w:t>
      </w:r>
      <w:r>
        <w:rPr>
          <w:sz w:val="20"/>
          <w:szCs w:val="20"/>
        </w:rPr>
        <w:t xml:space="preserve">ающимися </w:t>
      </w:r>
      <w:r w:rsidRPr="00247E76">
        <w:rPr>
          <w:sz w:val="20"/>
          <w:szCs w:val="20"/>
        </w:rPr>
        <w:t>свойствами взаимодейств</w:t>
      </w:r>
      <w:r>
        <w:rPr>
          <w:sz w:val="20"/>
          <w:szCs w:val="20"/>
        </w:rPr>
        <w:t xml:space="preserve">уют между собой, так как </w:t>
      </w:r>
      <w:r w:rsidRPr="00247E76">
        <w:rPr>
          <w:sz w:val="20"/>
          <w:szCs w:val="20"/>
        </w:rPr>
        <w:t>из-за постоянного изменения давления и наличия барического град</w:t>
      </w:r>
      <w:r w:rsidRPr="00247E76">
        <w:rPr>
          <w:sz w:val="20"/>
          <w:szCs w:val="20"/>
        </w:rPr>
        <w:t>и</w:t>
      </w:r>
      <w:r w:rsidRPr="00247E76">
        <w:rPr>
          <w:sz w:val="20"/>
          <w:szCs w:val="20"/>
        </w:rPr>
        <w:t>ента они перемещ</w:t>
      </w:r>
      <w:r w:rsidRPr="00247E76">
        <w:rPr>
          <w:sz w:val="20"/>
          <w:szCs w:val="20"/>
        </w:rPr>
        <w:t>а</w:t>
      </w:r>
      <w:r w:rsidRPr="00247E76">
        <w:rPr>
          <w:sz w:val="20"/>
          <w:szCs w:val="20"/>
        </w:rPr>
        <w:t>ются.</w:t>
      </w:r>
    </w:p>
    <w:p w:rsidR="00CE6CC9" w:rsidRPr="00247E76" w:rsidRDefault="00CE6CC9" w:rsidP="00CE6CC9">
      <w:pPr>
        <w:widowControl w:val="0"/>
        <w:spacing w:line="216" w:lineRule="auto"/>
        <w:ind w:firstLine="284"/>
        <w:jc w:val="both"/>
        <w:rPr>
          <w:sz w:val="20"/>
          <w:szCs w:val="20"/>
        </w:rPr>
      </w:pPr>
      <w:r w:rsidRPr="00247E76">
        <w:rPr>
          <w:sz w:val="20"/>
          <w:szCs w:val="20"/>
        </w:rPr>
        <w:t>Зону взаимодействия различных воздушных масс в метеорологии принято называть фронтальными разделами или атмосферными фро</w:t>
      </w:r>
      <w:r w:rsidRPr="00247E76">
        <w:rPr>
          <w:sz w:val="20"/>
          <w:szCs w:val="20"/>
        </w:rPr>
        <w:t>н</w:t>
      </w:r>
      <w:r w:rsidRPr="00247E76">
        <w:rPr>
          <w:sz w:val="20"/>
          <w:szCs w:val="20"/>
        </w:rPr>
        <w:t>тами. Изменение характеристик атмосферы в зоне фро</w:t>
      </w:r>
      <w:r w:rsidRPr="00247E76">
        <w:rPr>
          <w:sz w:val="20"/>
          <w:szCs w:val="20"/>
        </w:rPr>
        <w:t>н</w:t>
      </w:r>
      <w:r w:rsidRPr="00247E76">
        <w:rPr>
          <w:sz w:val="20"/>
          <w:szCs w:val="20"/>
        </w:rPr>
        <w:t>тов чаще всего выражается в резкой смене пого</w:t>
      </w:r>
      <w:r w:rsidRPr="00247E76">
        <w:rPr>
          <w:sz w:val="20"/>
          <w:szCs w:val="20"/>
        </w:rPr>
        <w:t>д</w:t>
      </w:r>
      <w:r w:rsidRPr="00247E76">
        <w:rPr>
          <w:sz w:val="20"/>
          <w:szCs w:val="20"/>
        </w:rPr>
        <w:t>ных условий. Изменение погодных условий у земной поверхности во многом зависит от температуры во</w:t>
      </w:r>
      <w:r w:rsidRPr="00247E76">
        <w:rPr>
          <w:sz w:val="20"/>
          <w:szCs w:val="20"/>
        </w:rPr>
        <w:t>з</w:t>
      </w:r>
      <w:r w:rsidRPr="00247E76">
        <w:rPr>
          <w:sz w:val="20"/>
          <w:szCs w:val="20"/>
        </w:rPr>
        <w:t>душной массы, преобладающей в скорости перемещения, и от пер</w:t>
      </w:r>
      <w:r w:rsidRPr="00247E76">
        <w:rPr>
          <w:sz w:val="20"/>
          <w:szCs w:val="20"/>
        </w:rPr>
        <w:t>е</w:t>
      </w:r>
      <w:r w:rsidRPr="00247E76">
        <w:rPr>
          <w:sz w:val="20"/>
          <w:szCs w:val="20"/>
        </w:rPr>
        <w:t>мещения фронта – в сторону более холодного или в сторону более т</w:t>
      </w:r>
      <w:r w:rsidRPr="00247E76">
        <w:rPr>
          <w:sz w:val="20"/>
          <w:szCs w:val="20"/>
        </w:rPr>
        <w:t>е</w:t>
      </w:r>
      <w:r w:rsidRPr="00247E76">
        <w:rPr>
          <w:sz w:val="20"/>
          <w:szCs w:val="20"/>
        </w:rPr>
        <w:t>плого воздуха. Поэтому в практике метеорологии обы</w:t>
      </w:r>
      <w:r w:rsidRPr="00247E76">
        <w:rPr>
          <w:sz w:val="20"/>
          <w:szCs w:val="20"/>
        </w:rPr>
        <w:t>ч</w:t>
      </w:r>
      <w:r w:rsidRPr="00247E76">
        <w:rPr>
          <w:sz w:val="20"/>
          <w:szCs w:val="20"/>
        </w:rPr>
        <w:t>но различают теплый</w:t>
      </w:r>
      <w:r>
        <w:rPr>
          <w:sz w:val="20"/>
          <w:szCs w:val="20"/>
        </w:rPr>
        <w:t>,</w:t>
      </w:r>
      <w:r w:rsidRPr="00247E76">
        <w:rPr>
          <w:sz w:val="20"/>
          <w:szCs w:val="20"/>
        </w:rPr>
        <w:t xml:space="preserve"> холодный </w:t>
      </w:r>
      <w:r>
        <w:rPr>
          <w:sz w:val="20"/>
          <w:szCs w:val="20"/>
        </w:rPr>
        <w:t xml:space="preserve">и стационарный </w:t>
      </w:r>
      <w:r w:rsidRPr="00247E76">
        <w:rPr>
          <w:sz w:val="20"/>
          <w:szCs w:val="20"/>
        </w:rPr>
        <w:t>атмосферные фронты.</w:t>
      </w:r>
    </w:p>
    <w:p w:rsidR="00CE6CC9" w:rsidRDefault="00CE6CC9" w:rsidP="00CE6CC9">
      <w:pPr>
        <w:widowControl w:val="0"/>
        <w:spacing w:line="216" w:lineRule="auto"/>
        <w:ind w:firstLine="284"/>
        <w:jc w:val="both"/>
        <w:rPr>
          <w:sz w:val="20"/>
          <w:szCs w:val="20"/>
        </w:rPr>
      </w:pPr>
      <w:r w:rsidRPr="00247E76">
        <w:rPr>
          <w:sz w:val="20"/>
          <w:szCs w:val="20"/>
        </w:rPr>
        <w:t>Т е п л ы й  ф р о н т  имеет место, когда масса теплого и, как пр</w:t>
      </w:r>
      <w:r w:rsidRPr="00247E76">
        <w:rPr>
          <w:sz w:val="20"/>
          <w:szCs w:val="20"/>
        </w:rPr>
        <w:t>а</w:t>
      </w:r>
      <w:r w:rsidRPr="00247E76">
        <w:rPr>
          <w:sz w:val="20"/>
          <w:szCs w:val="20"/>
        </w:rPr>
        <w:t>вило, б</w:t>
      </w:r>
      <w:r w:rsidRPr="00247E76">
        <w:rPr>
          <w:sz w:val="20"/>
          <w:szCs w:val="20"/>
        </w:rPr>
        <w:t>о</w:t>
      </w:r>
      <w:r w:rsidRPr="00247E76">
        <w:rPr>
          <w:sz w:val="20"/>
          <w:szCs w:val="20"/>
        </w:rPr>
        <w:t>лее влажного воздуха надвигается на более холодную и сухую воздушную массу и передвигается вверх по «клину» б</w:t>
      </w:r>
      <w:r w:rsidRPr="00247E76">
        <w:rPr>
          <w:sz w:val="20"/>
          <w:szCs w:val="20"/>
        </w:rPr>
        <w:t>о</w:t>
      </w:r>
      <w:r w:rsidRPr="00247E76">
        <w:rPr>
          <w:sz w:val="20"/>
          <w:szCs w:val="20"/>
        </w:rPr>
        <w:t>лее холодного и соответственно более плотного (тяжелого) воздуха под очень н</w:t>
      </w:r>
      <w:r w:rsidRPr="00247E76">
        <w:rPr>
          <w:sz w:val="20"/>
          <w:szCs w:val="20"/>
        </w:rPr>
        <w:t>е</w:t>
      </w:r>
      <w:r w:rsidRPr="00247E76">
        <w:rPr>
          <w:sz w:val="20"/>
          <w:szCs w:val="20"/>
        </w:rPr>
        <w:t>большим углом</w:t>
      </w:r>
      <w:r>
        <w:rPr>
          <w:sz w:val="20"/>
          <w:szCs w:val="20"/>
        </w:rPr>
        <w:t>.</w:t>
      </w:r>
      <w:r w:rsidRPr="00247E76">
        <w:rPr>
          <w:sz w:val="20"/>
          <w:szCs w:val="20"/>
        </w:rPr>
        <w:t xml:space="preserve"> Тем не менее теплый и одновременно влажный во</w:t>
      </w:r>
      <w:r w:rsidRPr="00247E76">
        <w:rPr>
          <w:sz w:val="20"/>
          <w:szCs w:val="20"/>
        </w:rPr>
        <w:t>з</w:t>
      </w:r>
      <w:r w:rsidRPr="00247E76">
        <w:rPr>
          <w:sz w:val="20"/>
          <w:szCs w:val="20"/>
        </w:rPr>
        <w:t>дух поднимается вверх. При этом он постепенно охлаждается и вод</w:t>
      </w:r>
      <w:r w:rsidRPr="00247E76">
        <w:rPr>
          <w:sz w:val="20"/>
          <w:szCs w:val="20"/>
        </w:rPr>
        <w:t>я</w:t>
      </w:r>
      <w:r w:rsidRPr="00247E76">
        <w:rPr>
          <w:sz w:val="20"/>
          <w:szCs w:val="20"/>
        </w:rPr>
        <w:t>ной пар в нем достигает точки росы (относительная влажность 100%), ко</w:t>
      </w:r>
      <w:r w:rsidRPr="00247E76">
        <w:rPr>
          <w:sz w:val="20"/>
          <w:szCs w:val="20"/>
        </w:rPr>
        <w:t>н</w:t>
      </w:r>
      <w:r w:rsidRPr="00247E76">
        <w:rPr>
          <w:sz w:val="20"/>
          <w:szCs w:val="20"/>
        </w:rPr>
        <w:t>денсируясь и скапливаясь вокруг ядер конденсации. Из образовавше</w:t>
      </w:r>
      <w:r w:rsidRPr="00247E76">
        <w:rPr>
          <w:sz w:val="20"/>
          <w:szCs w:val="20"/>
        </w:rPr>
        <w:t>й</w:t>
      </w:r>
      <w:r w:rsidRPr="00247E76">
        <w:rPr>
          <w:sz w:val="20"/>
          <w:szCs w:val="20"/>
        </w:rPr>
        <w:t>ся таким образом облачности в</w:t>
      </w:r>
      <w:r w:rsidRPr="00247E76">
        <w:rPr>
          <w:sz w:val="20"/>
          <w:szCs w:val="20"/>
        </w:rPr>
        <w:t>ы</w:t>
      </w:r>
      <w:r>
        <w:rPr>
          <w:sz w:val="20"/>
          <w:szCs w:val="20"/>
        </w:rPr>
        <w:t>падают осадки, причем у земли эти осадки выпадают еще до прохождения фронтального раздела.</w:t>
      </w:r>
    </w:p>
    <w:p w:rsidR="00CE6CC9" w:rsidRPr="00247E76" w:rsidRDefault="00CE6CC9" w:rsidP="00CE6CC9">
      <w:pPr>
        <w:widowControl w:val="0"/>
        <w:spacing w:line="216" w:lineRule="auto"/>
        <w:ind w:firstLine="284"/>
        <w:jc w:val="both"/>
        <w:rPr>
          <w:sz w:val="20"/>
          <w:szCs w:val="20"/>
        </w:rPr>
      </w:pPr>
      <w:r>
        <w:rPr>
          <w:sz w:val="20"/>
          <w:szCs w:val="20"/>
        </w:rPr>
        <w:t>Приближению теплого фронта обязательно предшествует пониж</w:t>
      </w:r>
      <w:r>
        <w:rPr>
          <w:sz w:val="20"/>
          <w:szCs w:val="20"/>
        </w:rPr>
        <w:t>е</w:t>
      </w:r>
      <w:r>
        <w:rPr>
          <w:sz w:val="20"/>
          <w:szCs w:val="20"/>
        </w:rPr>
        <w:t>ние давления. Обычно сначала последовательно появляются перистые и перисто-слоистые облака, сменяемые облаками среднего яруса, к</w:t>
      </w:r>
      <w:r>
        <w:rPr>
          <w:sz w:val="20"/>
          <w:szCs w:val="20"/>
        </w:rPr>
        <w:t>о</w:t>
      </w:r>
      <w:r>
        <w:rPr>
          <w:sz w:val="20"/>
          <w:szCs w:val="20"/>
        </w:rPr>
        <w:t>торые могут закрыть все небо. Температура несколько повышается. Перед самым фронтом появляются слоисто-кучевые и слоисто-дождевые облака с достаточно значительным вертикальным развит</w:t>
      </w:r>
      <w:r>
        <w:rPr>
          <w:sz w:val="20"/>
          <w:szCs w:val="20"/>
        </w:rPr>
        <w:t>и</w:t>
      </w:r>
      <w:r>
        <w:rPr>
          <w:sz w:val="20"/>
          <w:szCs w:val="20"/>
        </w:rPr>
        <w:t>ем. Выпадающие осадки, как правило, не очень интенсивные, но н</w:t>
      </w:r>
      <w:r>
        <w:rPr>
          <w:sz w:val="20"/>
          <w:szCs w:val="20"/>
        </w:rPr>
        <w:t>е</w:t>
      </w:r>
      <w:r>
        <w:rPr>
          <w:sz w:val="20"/>
          <w:szCs w:val="20"/>
        </w:rPr>
        <w:t>прерывные. Однако при больших контрастах температур между во</w:t>
      </w:r>
      <w:r>
        <w:rPr>
          <w:sz w:val="20"/>
          <w:szCs w:val="20"/>
        </w:rPr>
        <w:t>з</w:t>
      </w:r>
      <w:r>
        <w:rPr>
          <w:sz w:val="20"/>
          <w:szCs w:val="20"/>
        </w:rPr>
        <w:lastRenderedPageBreak/>
        <w:t>душными массасми в теплом фронте можно наблюдать кучево-дождевые облака даже с грозовыми разрядами.</w:t>
      </w:r>
    </w:p>
    <w:p w:rsidR="00CE6CC9" w:rsidRDefault="00CE6CC9" w:rsidP="00CE6CC9">
      <w:pPr>
        <w:widowControl w:val="0"/>
        <w:spacing w:line="216" w:lineRule="auto"/>
        <w:ind w:firstLine="284"/>
        <w:jc w:val="both"/>
        <w:rPr>
          <w:sz w:val="20"/>
          <w:szCs w:val="20"/>
        </w:rPr>
      </w:pPr>
      <w:r w:rsidRPr="00247E76">
        <w:rPr>
          <w:sz w:val="20"/>
          <w:szCs w:val="20"/>
        </w:rPr>
        <w:t>Итак, по основным предвестникам теплого фронта можно предск</w:t>
      </w:r>
      <w:r w:rsidRPr="00247E76">
        <w:rPr>
          <w:sz w:val="20"/>
          <w:szCs w:val="20"/>
        </w:rPr>
        <w:t>а</w:t>
      </w:r>
      <w:r w:rsidRPr="00247E76">
        <w:rPr>
          <w:sz w:val="20"/>
          <w:szCs w:val="20"/>
        </w:rPr>
        <w:t>зывать соответствующие изменения в погоде: понижение давления, появление пер</w:t>
      </w:r>
      <w:r w:rsidRPr="00247E76">
        <w:rPr>
          <w:sz w:val="20"/>
          <w:szCs w:val="20"/>
        </w:rPr>
        <w:t>и</w:t>
      </w:r>
      <w:r w:rsidRPr="00247E76">
        <w:rPr>
          <w:sz w:val="20"/>
          <w:szCs w:val="20"/>
        </w:rPr>
        <w:t>стых облаков, а затем слоисто-дождевых, из которых выпадают осадки. Иногда теплому фронту предшествуют слоистые облака или туман.</w:t>
      </w:r>
    </w:p>
    <w:p w:rsidR="00CE6CC9" w:rsidRPr="00247E76" w:rsidRDefault="00CE6CC9" w:rsidP="00CE6CC9">
      <w:pPr>
        <w:widowControl w:val="0"/>
        <w:spacing w:line="216" w:lineRule="auto"/>
        <w:ind w:firstLine="284"/>
        <w:jc w:val="both"/>
        <w:rPr>
          <w:sz w:val="20"/>
          <w:szCs w:val="20"/>
        </w:rPr>
      </w:pPr>
      <w:r>
        <w:rPr>
          <w:sz w:val="20"/>
          <w:szCs w:val="20"/>
        </w:rPr>
        <w:t>После прохождения теплого фронта температура повышается, а о</w:t>
      </w:r>
      <w:r>
        <w:rPr>
          <w:sz w:val="20"/>
          <w:szCs w:val="20"/>
        </w:rPr>
        <w:t>б</w:t>
      </w:r>
      <w:r>
        <w:rPr>
          <w:sz w:val="20"/>
          <w:szCs w:val="20"/>
        </w:rPr>
        <w:t>лака размываются, иногда полностью до ясного небосвода.</w:t>
      </w:r>
    </w:p>
    <w:p w:rsidR="00CE6CC9" w:rsidRPr="00247E76" w:rsidRDefault="00CE6CC9" w:rsidP="00CE6CC9">
      <w:pPr>
        <w:widowControl w:val="0"/>
        <w:spacing w:line="216" w:lineRule="auto"/>
        <w:ind w:firstLine="284"/>
        <w:jc w:val="both"/>
        <w:rPr>
          <w:sz w:val="20"/>
          <w:szCs w:val="20"/>
        </w:rPr>
      </w:pPr>
      <w:r w:rsidRPr="00247E76">
        <w:rPr>
          <w:sz w:val="20"/>
          <w:szCs w:val="20"/>
        </w:rPr>
        <w:t>Х о л о д н ы й  ф р о н т  образуется, когда холодные воздушные массы перемещаются на те</w:t>
      </w:r>
      <w:r w:rsidRPr="00247E76">
        <w:rPr>
          <w:sz w:val="20"/>
          <w:szCs w:val="20"/>
        </w:rPr>
        <w:t>р</w:t>
      </w:r>
      <w:r w:rsidRPr="00247E76">
        <w:rPr>
          <w:sz w:val="20"/>
          <w:szCs w:val="20"/>
        </w:rPr>
        <w:t>риторию, занятую ранее теплым воздухом. Х</w:t>
      </w:r>
      <w:r w:rsidRPr="00247E76">
        <w:rPr>
          <w:sz w:val="20"/>
          <w:szCs w:val="20"/>
        </w:rPr>
        <w:t>о</w:t>
      </w:r>
      <w:r w:rsidRPr="00247E76">
        <w:rPr>
          <w:sz w:val="20"/>
          <w:szCs w:val="20"/>
        </w:rPr>
        <w:t>лодный и соответственно более плотный воздух вклинивается под теплый воздух, заставляя последний подниматься вверх. Его верт</w:t>
      </w:r>
      <w:r w:rsidRPr="00247E76">
        <w:rPr>
          <w:sz w:val="20"/>
          <w:szCs w:val="20"/>
        </w:rPr>
        <w:t>и</w:t>
      </w:r>
      <w:r w:rsidRPr="00247E76">
        <w:rPr>
          <w:sz w:val="20"/>
          <w:szCs w:val="20"/>
        </w:rPr>
        <w:t>кальное перемещение достаточно интенсивное (конвективное движ</w:t>
      </w:r>
      <w:r w:rsidRPr="00247E76">
        <w:rPr>
          <w:sz w:val="20"/>
          <w:szCs w:val="20"/>
        </w:rPr>
        <w:t>е</w:t>
      </w:r>
      <w:r w:rsidRPr="00247E76">
        <w:rPr>
          <w:sz w:val="20"/>
          <w:szCs w:val="20"/>
        </w:rPr>
        <w:t>ние воздуха значительное), поэтому облака развиваются вертикал</w:t>
      </w:r>
      <w:r w:rsidRPr="00247E76">
        <w:rPr>
          <w:sz w:val="20"/>
          <w:szCs w:val="20"/>
        </w:rPr>
        <w:t>ь</w:t>
      </w:r>
      <w:r w:rsidRPr="00247E76">
        <w:rPr>
          <w:sz w:val="20"/>
          <w:szCs w:val="20"/>
        </w:rPr>
        <w:t>но, образуя, в частности, кучево-дождевую облачность, из которой вып</w:t>
      </w:r>
      <w:r w:rsidRPr="00247E76">
        <w:rPr>
          <w:sz w:val="20"/>
          <w:szCs w:val="20"/>
        </w:rPr>
        <w:t>а</w:t>
      </w:r>
      <w:r w:rsidRPr="00247E76">
        <w:rPr>
          <w:sz w:val="20"/>
          <w:szCs w:val="20"/>
        </w:rPr>
        <w:t>дают интенсивные осадки.</w:t>
      </w:r>
    </w:p>
    <w:p w:rsidR="00CE6CC9" w:rsidRPr="00247E76" w:rsidRDefault="00CE6CC9" w:rsidP="00CE6CC9">
      <w:pPr>
        <w:widowControl w:val="0"/>
        <w:spacing w:line="216" w:lineRule="auto"/>
        <w:ind w:firstLine="284"/>
        <w:jc w:val="both"/>
        <w:rPr>
          <w:sz w:val="20"/>
          <w:szCs w:val="20"/>
        </w:rPr>
      </w:pPr>
      <w:r w:rsidRPr="00247E76">
        <w:rPr>
          <w:sz w:val="20"/>
          <w:szCs w:val="20"/>
        </w:rPr>
        <w:t>Погодные изменения метеорологических характеристик при пр</w:t>
      </w:r>
      <w:r w:rsidRPr="00247E76">
        <w:rPr>
          <w:sz w:val="20"/>
          <w:szCs w:val="20"/>
        </w:rPr>
        <w:t>о</w:t>
      </w:r>
      <w:r w:rsidRPr="00247E76">
        <w:rPr>
          <w:sz w:val="20"/>
          <w:szCs w:val="20"/>
        </w:rPr>
        <w:t>хождении отдельных холодных фронтов заметно различаются между собой. Особенно сильно различаются количество и интенсивность осадков, а также темпер</w:t>
      </w:r>
      <w:r w:rsidRPr="00247E76">
        <w:rPr>
          <w:sz w:val="20"/>
          <w:szCs w:val="20"/>
        </w:rPr>
        <w:t>а</w:t>
      </w:r>
      <w:r w:rsidRPr="00247E76">
        <w:rPr>
          <w:sz w:val="20"/>
          <w:szCs w:val="20"/>
        </w:rPr>
        <w:t>тура воздуха. Тем не менее можно выделить основные признаки прохождения холодного фронта. Перед его прох</w:t>
      </w:r>
      <w:r w:rsidRPr="00247E76">
        <w:rPr>
          <w:sz w:val="20"/>
          <w:szCs w:val="20"/>
        </w:rPr>
        <w:t>о</w:t>
      </w:r>
      <w:r w:rsidRPr="00247E76">
        <w:rPr>
          <w:sz w:val="20"/>
          <w:szCs w:val="20"/>
        </w:rPr>
        <w:t>ждением (как и в случае теплого фронта) понижается давление, кот</w:t>
      </w:r>
      <w:r w:rsidRPr="00247E76">
        <w:rPr>
          <w:sz w:val="20"/>
          <w:szCs w:val="20"/>
        </w:rPr>
        <w:t>о</w:t>
      </w:r>
      <w:r w:rsidRPr="00247E76">
        <w:rPr>
          <w:sz w:val="20"/>
          <w:szCs w:val="20"/>
        </w:rPr>
        <w:t>рое затем постепенно растет. Ветер усиливается, меняет направл</w:t>
      </w:r>
      <w:r w:rsidRPr="00247E76">
        <w:rPr>
          <w:sz w:val="20"/>
          <w:szCs w:val="20"/>
        </w:rPr>
        <w:t>е</w:t>
      </w:r>
      <w:r w:rsidRPr="00247E76">
        <w:rPr>
          <w:sz w:val="20"/>
          <w:szCs w:val="20"/>
        </w:rPr>
        <w:t>ние и дует примерно перпендикулярно к изобарам циклона и пара</w:t>
      </w:r>
      <w:r w:rsidRPr="00247E76">
        <w:rPr>
          <w:sz w:val="20"/>
          <w:szCs w:val="20"/>
        </w:rPr>
        <w:t>л</w:t>
      </w:r>
      <w:r w:rsidRPr="00247E76">
        <w:rPr>
          <w:sz w:val="20"/>
          <w:szCs w:val="20"/>
        </w:rPr>
        <w:t>лельно самой приближающейся линии фро</w:t>
      </w:r>
      <w:r w:rsidRPr="00247E76">
        <w:rPr>
          <w:sz w:val="20"/>
          <w:szCs w:val="20"/>
        </w:rPr>
        <w:t>н</w:t>
      </w:r>
      <w:r w:rsidRPr="00247E76">
        <w:rPr>
          <w:sz w:val="20"/>
          <w:szCs w:val="20"/>
        </w:rPr>
        <w:t>та, а после нее ослабевает и дует как обычно, примерно параллельно изобарам циклона. Иногда всле</w:t>
      </w:r>
      <w:r w:rsidRPr="00247E76">
        <w:rPr>
          <w:sz w:val="20"/>
          <w:szCs w:val="20"/>
        </w:rPr>
        <w:t>д</w:t>
      </w:r>
      <w:r w:rsidRPr="00247E76">
        <w:rPr>
          <w:sz w:val="20"/>
          <w:szCs w:val="20"/>
        </w:rPr>
        <w:t>ствие быстрой конвекции воздуха непосредственно перед фро</w:t>
      </w:r>
      <w:r w:rsidRPr="00247E76">
        <w:rPr>
          <w:sz w:val="20"/>
          <w:szCs w:val="20"/>
        </w:rPr>
        <w:t>н</w:t>
      </w:r>
      <w:r w:rsidRPr="00247E76">
        <w:rPr>
          <w:sz w:val="20"/>
          <w:szCs w:val="20"/>
        </w:rPr>
        <w:t>том ветер усиливается до шквального, и это явление можно наблюдать за несколько десятков километров до линии фро</w:t>
      </w:r>
      <w:r w:rsidRPr="00247E76">
        <w:rPr>
          <w:sz w:val="20"/>
          <w:szCs w:val="20"/>
        </w:rPr>
        <w:t>н</w:t>
      </w:r>
      <w:r w:rsidRPr="00247E76">
        <w:rPr>
          <w:sz w:val="20"/>
          <w:szCs w:val="20"/>
        </w:rPr>
        <w:t>та.</w:t>
      </w:r>
    </w:p>
    <w:p w:rsidR="00CE6CC9" w:rsidRPr="00247E76" w:rsidRDefault="00CE6CC9" w:rsidP="00CE6CC9">
      <w:pPr>
        <w:widowControl w:val="0"/>
        <w:spacing w:line="216" w:lineRule="auto"/>
        <w:ind w:firstLine="284"/>
        <w:jc w:val="both"/>
        <w:rPr>
          <w:sz w:val="20"/>
          <w:szCs w:val="20"/>
        </w:rPr>
      </w:pPr>
      <w:r w:rsidRPr="00247E76">
        <w:rPr>
          <w:sz w:val="20"/>
          <w:szCs w:val="20"/>
        </w:rPr>
        <w:t>Основные предвестники холодного фронта для прогноза погоды следу</w:t>
      </w:r>
      <w:r w:rsidRPr="00247E76">
        <w:rPr>
          <w:sz w:val="20"/>
          <w:szCs w:val="20"/>
        </w:rPr>
        <w:t>ю</w:t>
      </w:r>
      <w:r w:rsidRPr="00247E76">
        <w:rPr>
          <w:sz w:val="20"/>
          <w:szCs w:val="20"/>
        </w:rPr>
        <w:t>щие: понижение давления перед прохождением фронта, а также усиление ветра и изменение его направления примерно перпендик</w:t>
      </w:r>
      <w:r w:rsidRPr="00247E76">
        <w:rPr>
          <w:sz w:val="20"/>
          <w:szCs w:val="20"/>
        </w:rPr>
        <w:t>у</w:t>
      </w:r>
      <w:r w:rsidRPr="00247E76">
        <w:rPr>
          <w:sz w:val="20"/>
          <w:szCs w:val="20"/>
        </w:rPr>
        <w:t>лярно изобарам, за несколько часов до фронта можно видеть вершины кучево-дождевых облаков, в частности так называемую «наковал</w:t>
      </w:r>
      <w:r w:rsidRPr="00247E76">
        <w:rPr>
          <w:sz w:val="20"/>
          <w:szCs w:val="20"/>
        </w:rPr>
        <w:t>ь</w:t>
      </w:r>
      <w:r w:rsidRPr="00247E76">
        <w:rPr>
          <w:sz w:val="20"/>
          <w:szCs w:val="20"/>
        </w:rPr>
        <w:t>ню».</w:t>
      </w:r>
    </w:p>
    <w:p w:rsidR="00CE6CC9" w:rsidRPr="00247E76" w:rsidRDefault="00CE6CC9" w:rsidP="00CE6CC9">
      <w:pPr>
        <w:widowControl w:val="0"/>
        <w:spacing w:line="216" w:lineRule="auto"/>
        <w:ind w:firstLine="284"/>
        <w:jc w:val="both"/>
        <w:rPr>
          <w:sz w:val="20"/>
          <w:szCs w:val="20"/>
        </w:rPr>
      </w:pPr>
      <w:r w:rsidRPr="00247E76">
        <w:rPr>
          <w:sz w:val="20"/>
          <w:szCs w:val="20"/>
        </w:rPr>
        <w:t xml:space="preserve">Обычно после прохождения холодного фронта примерно через </w:t>
      </w:r>
      <w:r>
        <w:rPr>
          <w:sz w:val="20"/>
          <w:szCs w:val="20"/>
        </w:rPr>
        <w:t xml:space="preserve">    </w:t>
      </w:r>
      <w:r w:rsidRPr="00247E76">
        <w:rPr>
          <w:sz w:val="20"/>
          <w:szCs w:val="20"/>
        </w:rPr>
        <w:t>12</w:t>
      </w:r>
      <w:r>
        <w:rPr>
          <w:sz w:val="20"/>
          <w:szCs w:val="20"/>
        </w:rPr>
        <w:t xml:space="preserve"> – </w:t>
      </w:r>
      <w:r w:rsidRPr="00247E76">
        <w:rPr>
          <w:sz w:val="20"/>
          <w:szCs w:val="20"/>
        </w:rPr>
        <w:t>20 ч вследствие повышения давления облачность размывается вплоть до ясного небосвода. Иногда в очень мощных холодных во</w:t>
      </w:r>
      <w:r w:rsidRPr="00247E76">
        <w:rPr>
          <w:sz w:val="20"/>
          <w:szCs w:val="20"/>
        </w:rPr>
        <w:t>з</w:t>
      </w:r>
      <w:r w:rsidRPr="00247E76">
        <w:rPr>
          <w:sz w:val="20"/>
          <w:szCs w:val="20"/>
        </w:rPr>
        <w:t>душных массах могут образовываться втори</w:t>
      </w:r>
      <w:r w:rsidRPr="00247E76">
        <w:rPr>
          <w:sz w:val="20"/>
          <w:szCs w:val="20"/>
        </w:rPr>
        <w:t>ч</w:t>
      </w:r>
      <w:r w:rsidRPr="00247E76">
        <w:rPr>
          <w:sz w:val="20"/>
          <w:szCs w:val="20"/>
        </w:rPr>
        <w:t>ные холодные массы, которые следуют за основным холодным фронтом и вызывают анал</w:t>
      </w:r>
      <w:r w:rsidRPr="00247E76">
        <w:rPr>
          <w:sz w:val="20"/>
          <w:szCs w:val="20"/>
        </w:rPr>
        <w:t>о</w:t>
      </w:r>
      <w:r w:rsidRPr="00247E76">
        <w:rPr>
          <w:sz w:val="20"/>
          <w:szCs w:val="20"/>
        </w:rPr>
        <w:t>гичные</w:t>
      </w:r>
      <w:r>
        <w:rPr>
          <w:sz w:val="20"/>
          <w:szCs w:val="20"/>
        </w:rPr>
        <w:t>, н</w:t>
      </w:r>
      <w:r w:rsidRPr="00247E76">
        <w:rPr>
          <w:sz w:val="20"/>
          <w:szCs w:val="20"/>
        </w:rPr>
        <w:t>о</w:t>
      </w:r>
      <w:r>
        <w:rPr>
          <w:sz w:val="20"/>
          <w:szCs w:val="20"/>
        </w:rPr>
        <w:t>,</w:t>
      </w:r>
      <w:r w:rsidRPr="00247E76">
        <w:rPr>
          <w:sz w:val="20"/>
          <w:szCs w:val="20"/>
        </w:rPr>
        <w:t xml:space="preserve"> как правило, менее ярко в</w:t>
      </w:r>
      <w:r w:rsidRPr="00247E76">
        <w:rPr>
          <w:sz w:val="20"/>
          <w:szCs w:val="20"/>
        </w:rPr>
        <w:t>ы</w:t>
      </w:r>
      <w:r w:rsidRPr="00247E76">
        <w:rPr>
          <w:sz w:val="20"/>
          <w:szCs w:val="20"/>
        </w:rPr>
        <w:t>раженные погодные явления.</w:t>
      </w:r>
    </w:p>
    <w:p w:rsidR="00CE6CC9" w:rsidRDefault="00CE6CC9" w:rsidP="00CE6CC9">
      <w:pPr>
        <w:widowControl w:val="0"/>
        <w:spacing w:line="216" w:lineRule="auto"/>
        <w:ind w:firstLine="284"/>
        <w:jc w:val="both"/>
        <w:rPr>
          <w:sz w:val="20"/>
          <w:szCs w:val="20"/>
        </w:rPr>
      </w:pPr>
      <w:r w:rsidRPr="00247E76">
        <w:rPr>
          <w:sz w:val="20"/>
          <w:szCs w:val="20"/>
        </w:rPr>
        <w:t xml:space="preserve">С т а ц и о н а р н ы </w:t>
      </w:r>
      <w:r>
        <w:rPr>
          <w:sz w:val="20"/>
          <w:szCs w:val="20"/>
        </w:rPr>
        <w:t>й</w:t>
      </w:r>
      <w:r w:rsidRPr="00247E76">
        <w:rPr>
          <w:sz w:val="20"/>
          <w:szCs w:val="20"/>
        </w:rPr>
        <w:t xml:space="preserve">  ф р о н т   </w:t>
      </w:r>
      <w:r>
        <w:rPr>
          <w:sz w:val="20"/>
          <w:szCs w:val="20"/>
        </w:rPr>
        <w:t>образуется</w:t>
      </w:r>
      <w:r w:rsidRPr="00247E76">
        <w:rPr>
          <w:sz w:val="20"/>
          <w:szCs w:val="20"/>
        </w:rPr>
        <w:t xml:space="preserve"> в</w:t>
      </w:r>
      <w:r>
        <w:rPr>
          <w:sz w:val="20"/>
          <w:szCs w:val="20"/>
        </w:rPr>
        <w:t xml:space="preserve"> том</w:t>
      </w:r>
      <w:r w:rsidRPr="00270C8D">
        <w:rPr>
          <w:sz w:val="20"/>
          <w:szCs w:val="20"/>
        </w:rPr>
        <w:t xml:space="preserve"> </w:t>
      </w:r>
      <w:r w:rsidRPr="00247E76">
        <w:rPr>
          <w:sz w:val="20"/>
          <w:szCs w:val="20"/>
        </w:rPr>
        <w:t>случае</w:t>
      </w:r>
      <w:r>
        <w:rPr>
          <w:sz w:val="20"/>
          <w:szCs w:val="20"/>
        </w:rPr>
        <w:t>, когда</w:t>
      </w:r>
      <w:r w:rsidRPr="00247E76">
        <w:rPr>
          <w:sz w:val="20"/>
          <w:szCs w:val="20"/>
        </w:rPr>
        <w:t xml:space="preserve"> б</w:t>
      </w:r>
      <w:r w:rsidRPr="00247E76">
        <w:rPr>
          <w:sz w:val="20"/>
          <w:szCs w:val="20"/>
        </w:rPr>
        <w:t>а</w:t>
      </w:r>
      <w:r w:rsidRPr="00247E76">
        <w:rPr>
          <w:sz w:val="20"/>
          <w:szCs w:val="20"/>
        </w:rPr>
        <w:t>рическ</w:t>
      </w:r>
      <w:r>
        <w:rPr>
          <w:sz w:val="20"/>
          <w:szCs w:val="20"/>
        </w:rPr>
        <w:t>ий</w:t>
      </w:r>
      <w:r w:rsidRPr="00247E76">
        <w:rPr>
          <w:sz w:val="20"/>
          <w:szCs w:val="20"/>
        </w:rPr>
        <w:t xml:space="preserve"> градиент</w:t>
      </w:r>
      <w:r>
        <w:rPr>
          <w:sz w:val="20"/>
          <w:szCs w:val="20"/>
        </w:rPr>
        <w:t xml:space="preserve"> между двумя воздушными массами не </w:t>
      </w:r>
      <w:r w:rsidRPr="00270C8D">
        <w:rPr>
          <w:sz w:val="20"/>
          <w:szCs w:val="20"/>
        </w:rPr>
        <w:t xml:space="preserve">существенен </w:t>
      </w:r>
      <w:r w:rsidRPr="00270C8D">
        <w:rPr>
          <w:sz w:val="20"/>
          <w:szCs w:val="20"/>
        </w:rPr>
        <w:lastRenderedPageBreak/>
        <w:t>или холодный фронт застаивается. В пределе он может оставаться н</w:t>
      </w:r>
      <w:r w:rsidRPr="00270C8D">
        <w:rPr>
          <w:sz w:val="20"/>
          <w:szCs w:val="20"/>
        </w:rPr>
        <w:t>е</w:t>
      </w:r>
      <w:r w:rsidRPr="00270C8D">
        <w:rPr>
          <w:sz w:val="20"/>
          <w:szCs w:val="20"/>
        </w:rPr>
        <w:t xml:space="preserve">подвижным в течение нескольких суток. </w:t>
      </w:r>
    </w:p>
    <w:p w:rsidR="00CE6CC9" w:rsidRPr="00270C8D" w:rsidRDefault="00CE6CC9" w:rsidP="00CE6CC9">
      <w:pPr>
        <w:widowControl w:val="0"/>
        <w:spacing w:line="216" w:lineRule="auto"/>
        <w:ind w:firstLine="284"/>
        <w:jc w:val="both"/>
        <w:rPr>
          <w:sz w:val="20"/>
          <w:szCs w:val="20"/>
        </w:rPr>
      </w:pPr>
      <w:r>
        <w:rPr>
          <w:sz w:val="20"/>
          <w:szCs w:val="20"/>
        </w:rPr>
        <w:t>Встреча двух воздушных масс, как правило, приводит к развитию волнового циклона. Теплый воздух обычно образует длинный возду</w:t>
      </w:r>
      <w:r>
        <w:rPr>
          <w:sz w:val="20"/>
          <w:szCs w:val="20"/>
        </w:rPr>
        <w:t>ш</w:t>
      </w:r>
      <w:r>
        <w:rPr>
          <w:sz w:val="20"/>
          <w:szCs w:val="20"/>
        </w:rPr>
        <w:t>ный язык, вклинивающийся в холодный воздух. При этом в зоне фро</w:t>
      </w:r>
      <w:r>
        <w:rPr>
          <w:sz w:val="20"/>
          <w:szCs w:val="20"/>
        </w:rPr>
        <w:t>н</w:t>
      </w:r>
      <w:r>
        <w:rPr>
          <w:sz w:val="20"/>
          <w:szCs w:val="20"/>
        </w:rPr>
        <w:t>та возникает возмущение в виде волны, в вершине которой образуется пониженное давление, а обе воздушные массы начинают вращаться вокруг центра с пониженным давлением под воздействием барическ</w:t>
      </w:r>
      <w:r>
        <w:rPr>
          <w:sz w:val="20"/>
          <w:szCs w:val="20"/>
        </w:rPr>
        <w:t>о</w:t>
      </w:r>
      <w:r>
        <w:rPr>
          <w:sz w:val="20"/>
          <w:szCs w:val="20"/>
        </w:rPr>
        <w:t>го градиента и силы Кориолиса, образуя циклон.</w:t>
      </w:r>
    </w:p>
    <w:p w:rsidR="00CE6CC9" w:rsidRPr="00270C8D" w:rsidRDefault="00CE6CC9" w:rsidP="00CE6CC9">
      <w:pPr>
        <w:widowControl w:val="0"/>
        <w:spacing w:line="216" w:lineRule="auto"/>
        <w:ind w:firstLine="284"/>
        <w:jc w:val="both"/>
        <w:rPr>
          <w:sz w:val="20"/>
          <w:szCs w:val="20"/>
        </w:rPr>
      </w:pPr>
      <w:r w:rsidRPr="00270C8D">
        <w:rPr>
          <w:sz w:val="20"/>
          <w:szCs w:val="20"/>
        </w:rPr>
        <w:t>Погода в зоне стационарного фронта обычно характеризуется н</w:t>
      </w:r>
      <w:r w:rsidRPr="00270C8D">
        <w:rPr>
          <w:sz w:val="20"/>
          <w:szCs w:val="20"/>
        </w:rPr>
        <w:t>е</w:t>
      </w:r>
      <w:r w:rsidRPr="00270C8D">
        <w:rPr>
          <w:sz w:val="20"/>
          <w:szCs w:val="20"/>
        </w:rPr>
        <w:t>большим ветром и обложными осадками.</w:t>
      </w:r>
    </w:p>
    <w:p w:rsidR="00CE6CC9" w:rsidRDefault="00CE6CC9" w:rsidP="00CE6CC9">
      <w:pPr>
        <w:shd w:val="clear" w:color="auto" w:fill="FFFFFF"/>
        <w:spacing w:line="216" w:lineRule="auto"/>
        <w:ind w:firstLine="284"/>
        <w:jc w:val="both"/>
        <w:rPr>
          <w:sz w:val="20"/>
          <w:szCs w:val="20"/>
        </w:rPr>
      </w:pPr>
    </w:p>
    <w:p w:rsidR="00CE6CC9" w:rsidRPr="00AE2F88" w:rsidRDefault="00CE6CC9" w:rsidP="0058509F">
      <w:pPr>
        <w:shd w:val="clear" w:color="auto" w:fill="FFFFFF"/>
        <w:spacing w:line="216" w:lineRule="auto"/>
        <w:jc w:val="center"/>
        <w:rPr>
          <w:b/>
          <w:sz w:val="20"/>
          <w:szCs w:val="20"/>
        </w:rPr>
      </w:pPr>
      <w:r>
        <w:rPr>
          <w:b/>
          <w:sz w:val="20"/>
          <w:szCs w:val="20"/>
        </w:rPr>
        <w:t>19.5. Циклоны и антициклоны</w:t>
      </w:r>
    </w:p>
    <w:p w:rsidR="00CE6CC9" w:rsidRDefault="00CE6CC9" w:rsidP="00CE6CC9">
      <w:pPr>
        <w:shd w:val="clear" w:color="auto" w:fill="FFFFFF"/>
        <w:spacing w:line="216" w:lineRule="auto"/>
        <w:ind w:firstLine="284"/>
        <w:jc w:val="center"/>
        <w:rPr>
          <w:sz w:val="20"/>
          <w:szCs w:val="20"/>
        </w:rPr>
      </w:pPr>
    </w:p>
    <w:p w:rsidR="00CE6CC9" w:rsidRDefault="00CE6CC9" w:rsidP="00CE6CC9">
      <w:pPr>
        <w:shd w:val="clear" w:color="auto" w:fill="FFFFFF"/>
        <w:spacing w:line="216" w:lineRule="auto"/>
        <w:ind w:firstLine="284"/>
        <w:jc w:val="both"/>
        <w:rPr>
          <w:sz w:val="20"/>
          <w:szCs w:val="20"/>
        </w:rPr>
      </w:pPr>
      <w:r>
        <w:rPr>
          <w:sz w:val="20"/>
          <w:szCs w:val="20"/>
        </w:rPr>
        <w:t>Согласно действию горизонтального барического градиента воздух должен перемещаться от области высокого давления к области низкого давления перпендикулярно изобарам (линиям с одинаковым давлен</w:t>
      </w:r>
      <w:r>
        <w:rPr>
          <w:sz w:val="20"/>
          <w:szCs w:val="20"/>
        </w:rPr>
        <w:t>и</w:t>
      </w:r>
      <w:r>
        <w:rPr>
          <w:sz w:val="20"/>
          <w:szCs w:val="20"/>
        </w:rPr>
        <w:t>ем). Однако при его перемещении относительно вращающейся Земли обязательно действует и сила Кориолиса, отклоняющая линии тока</w:t>
      </w:r>
      <w:r w:rsidR="0058509F">
        <w:rPr>
          <w:sz w:val="20"/>
          <w:szCs w:val="20"/>
        </w:rPr>
        <w:t xml:space="preserve"> </w:t>
      </w:r>
      <w:r>
        <w:rPr>
          <w:sz w:val="20"/>
          <w:szCs w:val="20"/>
        </w:rPr>
        <w:t>воздуха по отношению к направлению вращения Земли в северном полушарии вправо, а в южном – влево. В связи с этим возникают о</w:t>
      </w:r>
      <w:r>
        <w:rPr>
          <w:sz w:val="20"/>
          <w:szCs w:val="20"/>
        </w:rPr>
        <w:t>б</w:t>
      </w:r>
      <w:r>
        <w:rPr>
          <w:sz w:val="20"/>
          <w:szCs w:val="20"/>
        </w:rPr>
        <w:t>ласти атмосферного возмущения с пониженным и с повышенным да</w:t>
      </w:r>
      <w:r>
        <w:rPr>
          <w:sz w:val="20"/>
          <w:szCs w:val="20"/>
        </w:rPr>
        <w:t>в</w:t>
      </w:r>
      <w:r>
        <w:rPr>
          <w:sz w:val="20"/>
          <w:szCs w:val="20"/>
        </w:rPr>
        <w:t>лением (циклоны и антициклоны).</w:t>
      </w:r>
    </w:p>
    <w:p w:rsidR="0058509F" w:rsidRDefault="00CE6CC9" w:rsidP="0058509F">
      <w:pPr>
        <w:shd w:val="clear" w:color="auto" w:fill="FFFFFF"/>
        <w:spacing w:line="216" w:lineRule="auto"/>
        <w:ind w:firstLine="284"/>
        <w:jc w:val="both"/>
        <w:rPr>
          <w:sz w:val="20"/>
          <w:szCs w:val="20"/>
        </w:rPr>
      </w:pPr>
      <w:r>
        <w:rPr>
          <w:sz w:val="20"/>
          <w:szCs w:val="20"/>
        </w:rPr>
        <w:t>Ц и к л о н  характеризуется как область пониженного давления с циркуляцией воздуха вокруг центра против часовой стрелки в севе</w:t>
      </w:r>
      <w:r>
        <w:rPr>
          <w:sz w:val="20"/>
          <w:szCs w:val="20"/>
        </w:rPr>
        <w:t>р</w:t>
      </w:r>
      <w:r>
        <w:rPr>
          <w:sz w:val="20"/>
          <w:szCs w:val="20"/>
        </w:rPr>
        <w:t>ном полушарии и по часовой стрелке в южном полушарии в соотве</w:t>
      </w:r>
      <w:r>
        <w:rPr>
          <w:sz w:val="20"/>
          <w:szCs w:val="20"/>
        </w:rPr>
        <w:t>т</w:t>
      </w:r>
      <w:r>
        <w:rPr>
          <w:sz w:val="20"/>
          <w:szCs w:val="20"/>
        </w:rPr>
        <w:t>ствии с действием силы Кориолиса. На синоптических картах ц</w:t>
      </w:r>
      <w:r>
        <w:rPr>
          <w:sz w:val="20"/>
          <w:szCs w:val="20"/>
        </w:rPr>
        <w:t>и</w:t>
      </w:r>
      <w:r>
        <w:rPr>
          <w:sz w:val="20"/>
          <w:szCs w:val="20"/>
        </w:rPr>
        <w:t>клон представлен замкнутыми изобарами с понижением давления к центру циклона (рис. 19.7). Принято различать внетропические цикл</w:t>
      </w:r>
      <w:r>
        <w:rPr>
          <w:sz w:val="20"/>
          <w:szCs w:val="20"/>
        </w:rPr>
        <w:t>о</w:t>
      </w:r>
      <w:r>
        <w:rPr>
          <w:sz w:val="20"/>
          <w:szCs w:val="20"/>
        </w:rPr>
        <w:t>ны и тропические. Предел распределения у земной поверхн</w:t>
      </w:r>
      <w:r>
        <w:rPr>
          <w:sz w:val="20"/>
          <w:szCs w:val="20"/>
        </w:rPr>
        <w:t>о</w:t>
      </w:r>
      <w:r>
        <w:rPr>
          <w:sz w:val="20"/>
          <w:szCs w:val="20"/>
        </w:rPr>
        <w:t xml:space="preserve">сти  в н е т р о п и ч е с к и х  ц и к л о н </w:t>
      </w:r>
      <w:r w:rsidR="0058509F">
        <w:rPr>
          <w:sz w:val="20"/>
          <w:szCs w:val="20"/>
        </w:rPr>
        <w:t>а</w:t>
      </w:r>
      <w:r>
        <w:rPr>
          <w:sz w:val="20"/>
          <w:szCs w:val="20"/>
        </w:rPr>
        <w:t xml:space="preserve"> </w:t>
      </w:r>
      <w:r w:rsidR="0058509F">
        <w:rPr>
          <w:sz w:val="20"/>
          <w:szCs w:val="20"/>
        </w:rPr>
        <w:t>х</w:t>
      </w:r>
      <w:r>
        <w:rPr>
          <w:sz w:val="20"/>
          <w:szCs w:val="20"/>
        </w:rPr>
        <w:t xml:space="preserve">  может быть от 1 до 2 – 3 тыс. к</w:t>
      </w:r>
      <w:r w:rsidR="0058509F">
        <w:rPr>
          <w:sz w:val="20"/>
          <w:szCs w:val="20"/>
        </w:rPr>
        <w:t>иломе</w:t>
      </w:r>
      <w:r w:rsidR="0058509F">
        <w:rPr>
          <w:sz w:val="20"/>
          <w:szCs w:val="20"/>
        </w:rPr>
        <w:t>т</w:t>
      </w:r>
      <w:r w:rsidR="0058509F">
        <w:rPr>
          <w:sz w:val="20"/>
          <w:szCs w:val="20"/>
        </w:rPr>
        <w:t>ров</w:t>
      </w:r>
      <w:r>
        <w:rPr>
          <w:sz w:val="20"/>
          <w:szCs w:val="20"/>
        </w:rPr>
        <w:t>.</w:t>
      </w:r>
    </w:p>
    <w:p w:rsidR="00CE6CC9" w:rsidRDefault="00CE6CC9" w:rsidP="0058509F">
      <w:pPr>
        <w:shd w:val="clear" w:color="auto" w:fill="FFFFFF"/>
        <w:spacing w:line="216" w:lineRule="auto"/>
        <w:ind w:firstLine="284"/>
        <w:jc w:val="both"/>
        <w:rPr>
          <w:sz w:val="20"/>
          <w:szCs w:val="20"/>
        </w:rPr>
      </w:pPr>
    </w:p>
    <w:tbl>
      <w:tblPr>
        <w:tblW w:w="6243" w:type="dxa"/>
        <w:tblInd w:w="108" w:type="dxa"/>
        <w:tblLayout w:type="fixed"/>
        <w:tblLook w:val="04A0"/>
      </w:tblPr>
      <w:tblGrid>
        <w:gridCol w:w="2436"/>
        <w:gridCol w:w="2114"/>
        <w:gridCol w:w="1693"/>
      </w:tblGrid>
      <w:tr w:rsidR="00CE6CC9" w:rsidRPr="007925F9" w:rsidTr="005C4063">
        <w:tc>
          <w:tcPr>
            <w:tcW w:w="2436" w:type="dxa"/>
          </w:tcPr>
          <w:p w:rsidR="00CE6CC9" w:rsidRPr="007925F9" w:rsidRDefault="00CE6CC9" w:rsidP="005C4063">
            <w:pPr>
              <w:widowControl w:val="0"/>
              <w:autoSpaceDE w:val="0"/>
              <w:autoSpaceDN w:val="0"/>
              <w:adjustRightInd w:val="0"/>
              <w:spacing w:line="216" w:lineRule="auto"/>
              <w:ind w:left="-80" w:hanging="14"/>
              <w:jc w:val="both"/>
              <w:rPr>
                <w:sz w:val="16"/>
                <w:szCs w:val="16"/>
              </w:rPr>
            </w:pPr>
            <w:r>
              <w:pict>
                <v:shape id="_x0000_i1313" type="#_x0000_t75" style="width:117.75pt;height:93pt">
                  <v:imagedata r:id="rId464" o:title=""/>
                </v:shape>
              </w:pict>
            </w:r>
          </w:p>
        </w:tc>
        <w:tc>
          <w:tcPr>
            <w:tcW w:w="2114" w:type="dxa"/>
          </w:tcPr>
          <w:p w:rsidR="00CE6CC9" w:rsidRPr="007925F9" w:rsidRDefault="00CE6CC9" w:rsidP="005C4063">
            <w:pPr>
              <w:widowControl w:val="0"/>
              <w:autoSpaceDE w:val="0"/>
              <w:autoSpaceDN w:val="0"/>
              <w:adjustRightInd w:val="0"/>
              <w:spacing w:line="216" w:lineRule="auto"/>
              <w:ind w:hanging="80"/>
              <w:rPr>
                <w:sz w:val="16"/>
                <w:szCs w:val="16"/>
              </w:rPr>
            </w:pPr>
            <w:r>
              <w:pict>
                <v:shape id="_x0000_i1314" type="#_x0000_t75" style="width:103.5pt;height:90pt">
                  <v:imagedata r:id="rId465" o:title=""/>
                </v:shape>
              </w:pict>
            </w:r>
          </w:p>
        </w:tc>
        <w:tc>
          <w:tcPr>
            <w:tcW w:w="1693" w:type="dxa"/>
          </w:tcPr>
          <w:p w:rsidR="00CE6CC9" w:rsidRPr="007925F9" w:rsidRDefault="00CE6CC9" w:rsidP="005C4063">
            <w:pPr>
              <w:widowControl w:val="0"/>
              <w:autoSpaceDE w:val="0"/>
              <w:autoSpaceDN w:val="0"/>
              <w:adjustRightInd w:val="0"/>
              <w:spacing w:line="216" w:lineRule="auto"/>
              <w:ind w:hanging="122"/>
              <w:jc w:val="both"/>
              <w:rPr>
                <w:sz w:val="16"/>
                <w:szCs w:val="16"/>
              </w:rPr>
            </w:pPr>
            <w:r>
              <w:pict>
                <v:shape id="_x0000_i1315" type="#_x0000_t75" style="width:91.5pt;height:90pt">
                  <v:imagedata r:id="rId466" o:title=""/>
                </v:shape>
              </w:pict>
            </w:r>
          </w:p>
        </w:tc>
      </w:tr>
      <w:tr w:rsidR="00CE6CC9" w:rsidRPr="007925F9" w:rsidTr="005C4063">
        <w:tc>
          <w:tcPr>
            <w:tcW w:w="2436" w:type="dxa"/>
          </w:tcPr>
          <w:p w:rsidR="00CE6CC9" w:rsidRPr="007925F9" w:rsidRDefault="00CE6CC9" w:rsidP="005C4063">
            <w:pPr>
              <w:widowControl w:val="0"/>
              <w:autoSpaceDE w:val="0"/>
              <w:autoSpaceDN w:val="0"/>
              <w:adjustRightInd w:val="0"/>
              <w:spacing w:line="216" w:lineRule="auto"/>
              <w:jc w:val="center"/>
              <w:rPr>
                <w:sz w:val="16"/>
                <w:szCs w:val="16"/>
              </w:rPr>
            </w:pPr>
            <w:r w:rsidRPr="007925F9">
              <w:rPr>
                <w:sz w:val="16"/>
                <w:szCs w:val="16"/>
              </w:rPr>
              <w:t>а</w:t>
            </w:r>
          </w:p>
        </w:tc>
        <w:tc>
          <w:tcPr>
            <w:tcW w:w="2114" w:type="dxa"/>
          </w:tcPr>
          <w:p w:rsidR="00CE6CC9" w:rsidRPr="007925F9" w:rsidRDefault="00CE6CC9" w:rsidP="005C4063">
            <w:pPr>
              <w:widowControl w:val="0"/>
              <w:autoSpaceDE w:val="0"/>
              <w:autoSpaceDN w:val="0"/>
              <w:adjustRightInd w:val="0"/>
              <w:spacing w:line="216" w:lineRule="auto"/>
              <w:jc w:val="center"/>
              <w:rPr>
                <w:sz w:val="16"/>
                <w:szCs w:val="16"/>
              </w:rPr>
            </w:pPr>
            <w:r w:rsidRPr="007925F9">
              <w:rPr>
                <w:sz w:val="16"/>
                <w:szCs w:val="16"/>
              </w:rPr>
              <w:t>б</w:t>
            </w:r>
          </w:p>
        </w:tc>
        <w:tc>
          <w:tcPr>
            <w:tcW w:w="1693" w:type="dxa"/>
          </w:tcPr>
          <w:p w:rsidR="00CE6CC9" w:rsidRPr="007925F9" w:rsidRDefault="00CE6CC9" w:rsidP="005C4063">
            <w:pPr>
              <w:widowControl w:val="0"/>
              <w:autoSpaceDE w:val="0"/>
              <w:autoSpaceDN w:val="0"/>
              <w:adjustRightInd w:val="0"/>
              <w:spacing w:line="216" w:lineRule="auto"/>
              <w:jc w:val="center"/>
              <w:rPr>
                <w:sz w:val="16"/>
                <w:szCs w:val="16"/>
              </w:rPr>
            </w:pPr>
            <w:r w:rsidRPr="007925F9">
              <w:rPr>
                <w:sz w:val="16"/>
                <w:szCs w:val="16"/>
              </w:rPr>
              <w:t>в</w:t>
            </w:r>
          </w:p>
        </w:tc>
      </w:tr>
    </w:tbl>
    <w:p w:rsidR="00CE6CC9" w:rsidRDefault="00CE6CC9" w:rsidP="00CE6CC9">
      <w:pPr>
        <w:shd w:val="clear" w:color="auto" w:fill="FFFFFF"/>
        <w:spacing w:line="216" w:lineRule="auto"/>
        <w:ind w:firstLine="284"/>
        <w:jc w:val="both"/>
        <w:rPr>
          <w:sz w:val="20"/>
          <w:szCs w:val="20"/>
        </w:rPr>
      </w:pPr>
    </w:p>
    <w:p w:rsidR="00CE6CC9" w:rsidRDefault="00CE6CC9" w:rsidP="0058509F">
      <w:pPr>
        <w:shd w:val="clear" w:color="auto" w:fill="FFFFFF"/>
        <w:spacing w:line="216" w:lineRule="auto"/>
        <w:jc w:val="center"/>
        <w:rPr>
          <w:sz w:val="16"/>
          <w:szCs w:val="16"/>
        </w:rPr>
      </w:pPr>
      <w:r>
        <w:rPr>
          <w:sz w:val="16"/>
          <w:szCs w:val="16"/>
        </w:rPr>
        <w:t>Рис. 19.7. Схема действия циклона:</w:t>
      </w:r>
    </w:p>
    <w:p w:rsidR="00CE6CC9" w:rsidRPr="00995C23" w:rsidRDefault="00CE6CC9" w:rsidP="0058509F">
      <w:pPr>
        <w:shd w:val="clear" w:color="auto" w:fill="FFFFFF"/>
        <w:spacing w:line="216" w:lineRule="auto"/>
        <w:jc w:val="center"/>
        <w:rPr>
          <w:sz w:val="16"/>
          <w:szCs w:val="16"/>
        </w:rPr>
      </w:pPr>
      <w:r>
        <w:rPr>
          <w:sz w:val="16"/>
          <w:szCs w:val="16"/>
        </w:rPr>
        <w:lastRenderedPageBreak/>
        <w:t xml:space="preserve">а </w:t>
      </w:r>
      <w:r w:rsidR="0058509F">
        <w:rPr>
          <w:sz w:val="16"/>
          <w:szCs w:val="16"/>
        </w:rPr>
        <w:t xml:space="preserve">– </w:t>
      </w:r>
      <w:r>
        <w:rPr>
          <w:sz w:val="16"/>
          <w:szCs w:val="16"/>
        </w:rPr>
        <w:t xml:space="preserve">в северном полушарии; б </w:t>
      </w:r>
      <w:r w:rsidR="0058509F">
        <w:rPr>
          <w:sz w:val="16"/>
          <w:szCs w:val="16"/>
        </w:rPr>
        <w:t xml:space="preserve">– </w:t>
      </w:r>
      <w:r>
        <w:rPr>
          <w:sz w:val="16"/>
          <w:szCs w:val="16"/>
        </w:rPr>
        <w:t>в южном полуш</w:t>
      </w:r>
      <w:r>
        <w:rPr>
          <w:sz w:val="16"/>
          <w:szCs w:val="16"/>
        </w:rPr>
        <w:t>а</w:t>
      </w:r>
      <w:r w:rsidR="004570F9">
        <w:rPr>
          <w:sz w:val="16"/>
          <w:szCs w:val="16"/>
        </w:rPr>
        <w:t xml:space="preserve">рии; в </w:t>
      </w:r>
      <w:r w:rsidR="0058509F">
        <w:rPr>
          <w:sz w:val="16"/>
          <w:szCs w:val="16"/>
        </w:rPr>
        <w:t xml:space="preserve">– </w:t>
      </w:r>
      <w:r w:rsidR="004570F9">
        <w:rPr>
          <w:sz w:val="16"/>
          <w:szCs w:val="16"/>
        </w:rPr>
        <w:t>вертикальный разрез</w:t>
      </w:r>
    </w:p>
    <w:p w:rsidR="00CE6CC9" w:rsidRDefault="00CE6CC9" w:rsidP="00CE6CC9">
      <w:pPr>
        <w:shd w:val="clear" w:color="auto" w:fill="FFFFFF"/>
        <w:spacing w:line="216" w:lineRule="auto"/>
        <w:ind w:firstLine="284"/>
        <w:jc w:val="both"/>
        <w:rPr>
          <w:sz w:val="20"/>
          <w:szCs w:val="20"/>
        </w:rPr>
      </w:pPr>
    </w:p>
    <w:p w:rsidR="0058509F" w:rsidRDefault="0058509F" w:rsidP="00CE6CC9">
      <w:pPr>
        <w:shd w:val="clear" w:color="auto" w:fill="FFFFFF"/>
        <w:spacing w:line="216" w:lineRule="auto"/>
        <w:ind w:firstLine="284"/>
        <w:jc w:val="both"/>
        <w:rPr>
          <w:sz w:val="20"/>
          <w:szCs w:val="20"/>
        </w:rPr>
      </w:pPr>
    </w:p>
    <w:p w:rsidR="0058509F" w:rsidRDefault="0058509F" w:rsidP="00CE6CC9">
      <w:pPr>
        <w:shd w:val="clear" w:color="auto" w:fill="FFFFFF"/>
        <w:spacing w:line="216" w:lineRule="auto"/>
        <w:ind w:firstLine="284"/>
        <w:jc w:val="both"/>
        <w:rPr>
          <w:sz w:val="20"/>
          <w:szCs w:val="20"/>
        </w:rPr>
      </w:pPr>
      <w:r>
        <w:rPr>
          <w:sz w:val="20"/>
          <w:szCs w:val="20"/>
        </w:rPr>
        <w:t>Т р о п и ч е с к и е  циклоны имеют меньшие диаметры, но бол</w:t>
      </w:r>
      <w:r>
        <w:rPr>
          <w:sz w:val="20"/>
          <w:szCs w:val="20"/>
        </w:rPr>
        <w:t>ь</w:t>
      </w:r>
      <w:r>
        <w:rPr>
          <w:sz w:val="20"/>
          <w:szCs w:val="20"/>
        </w:rPr>
        <w:t>шие барические градиенты и штормовые скорости ветра, а также др</w:t>
      </w:r>
      <w:r>
        <w:rPr>
          <w:sz w:val="20"/>
          <w:szCs w:val="20"/>
        </w:rPr>
        <w:t>у</w:t>
      </w:r>
      <w:r>
        <w:rPr>
          <w:sz w:val="20"/>
          <w:szCs w:val="20"/>
        </w:rPr>
        <w:t>гие различия. Ветер в циклоне дует примерно параллельно изобарам, но имеет при этом составляющую, направленную внутрь циклона в соответствии с барическим градиентом, которая уменьшается с выс</w:t>
      </w:r>
      <w:r>
        <w:rPr>
          <w:sz w:val="20"/>
          <w:szCs w:val="20"/>
        </w:rPr>
        <w:t>о</w:t>
      </w:r>
      <w:r>
        <w:rPr>
          <w:sz w:val="20"/>
          <w:szCs w:val="20"/>
        </w:rPr>
        <w:t>той циклона. С понижением давления в центральной части кругового движения теплый воздух постепенно вытесняется вверх. Высота ц</w:t>
      </w:r>
      <w:r>
        <w:rPr>
          <w:sz w:val="20"/>
          <w:szCs w:val="20"/>
        </w:rPr>
        <w:t>и</w:t>
      </w:r>
      <w:r>
        <w:rPr>
          <w:sz w:val="20"/>
          <w:szCs w:val="20"/>
        </w:rPr>
        <w:t>клона определяет его мощность, самые мощные циклоны могут дост</w:t>
      </w:r>
      <w:r>
        <w:rPr>
          <w:sz w:val="20"/>
          <w:szCs w:val="20"/>
        </w:rPr>
        <w:t>и</w:t>
      </w:r>
      <w:r>
        <w:rPr>
          <w:sz w:val="20"/>
          <w:szCs w:val="20"/>
        </w:rPr>
        <w:t>гать верхней границы тропосферы.</w:t>
      </w:r>
    </w:p>
    <w:p w:rsidR="00CE6CC9" w:rsidRDefault="00CE6CC9" w:rsidP="00CE6CC9">
      <w:pPr>
        <w:shd w:val="clear" w:color="auto" w:fill="FFFFFF"/>
        <w:spacing w:line="216" w:lineRule="auto"/>
        <w:ind w:firstLine="284"/>
        <w:jc w:val="both"/>
        <w:rPr>
          <w:sz w:val="20"/>
          <w:szCs w:val="20"/>
        </w:rPr>
      </w:pPr>
      <w:r>
        <w:rPr>
          <w:sz w:val="20"/>
          <w:szCs w:val="20"/>
        </w:rPr>
        <w:t>Вертикальный разрез циклона представлен вертикальным разрезом из</w:t>
      </w:r>
      <w:r w:rsidR="004570F9">
        <w:rPr>
          <w:sz w:val="20"/>
          <w:szCs w:val="20"/>
        </w:rPr>
        <w:t>обарических поверхностей – линий</w:t>
      </w:r>
      <w:r>
        <w:rPr>
          <w:sz w:val="20"/>
          <w:szCs w:val="20"/>
        </w:rPr>
        <w:t xml:space="preserve"> высот над уровнем моря с од</w:t>
      </w:r>
      <w:r>
        <w:rPr>
          <w:sz w:val="20"/>
          <w:szCs w:val="20"/>
        </w:rPr>
        <w:t>и</w:t>
      </w:r>
      <w:r>
        <w:rPr>
          <w:sz w:val="20"/>
          <w:szCs w:val="20"/>
        </w:rPr>
        <w:t>наковым давлением (рис. 19.7, в).</w:t>
      </w:r>
    </w:p>
    <w:p w:rsidR="00CE6CC9" w:rsidRDefault="00CE6CC9" w:rsidP="00CE6CC9">
      <w:pPr>
        <w:shd w:val="clear" w:color="auto" w:fill="FFFFFF"/>
        <w:spacing w:line="216" w:lineRule="auto"/>
        <w:ind w:firstLine="284"/>
        <w:jc w:val="both"/>
        <w:rPr>
          <w:sz w:val="20"/>
          <w:szCs w:val="20"/>
        </w:rPr>
      </w:pPr>
      <w:r>
        <w:rPr>
          <w:sz w:val="20"/>
          <w:szCs w:val="20"/>
        </w:rPr>
        <w:t>Погода в циклоне зависит от места расположения рассматриваем</w:t>
      </w:r>
      <w:r>
        <w:rPr>
          <w:sz w:val="20"/>
          <w:szCs w:val="20"/>
        </w:rPr>
        <w:t>о</w:t>
      </w:r>
      <w:r>
        <w:rPr>
          <w:sz w:val="20"/>
          <w:szCs w:val="20"/>
        </w:rPr>
        <w:t>го пункта по отношению к центру циклона. Во многом она определ</w:t>
      </w:r>
      <w:r>
        <w:rPr>
          <w:sz w:val="20"/>
          <w:szCs w:val="20"/>
        </w:rPr>
        <w:t>я</w:t>
      </w:r>
      <w:r>
        <w:rPr>
          <w:sz w:val="20"/>
          <w:szCs w:val="20"/>
        </w:rPr>
        <w:t>ется значением горизонтального и вертикального барических градие</w:t>
      </w:r>
      <w:r>
        <w:rPr>
          <w:sz w:val="20"/>
          <w:szCs w:val="20"/>
        </w:rPr>
        <w:t>н</w:t>
      </w:r>
      <w:r>
        <w:rPr>
          <w:sz w:val="20"/>
          <w:szCs w:val="20"/>
        </w:rPr>
        <w:t>тов. В соответствии с направлением передвижения воздушных масс (в северном полушарии – против часовой стрелки и к центру циклона) северный и северо-западный сектора циклона всегда, а западный и северо-восточный практически всегда состоят из холодных воздушных масс, отличающихся от других секторов циклона низкими температ</w:t>
      </w:r>
      <w:r>
        <w:rPr>
          <w:sz w:val="20"/>
          <w:szCs w:val="20"/>
        </w:rPr>
        <w:t>у</w:t>
      </w:r>
      <w:r>
        <w:rPr>
          <w:sz w:val="20"/>
          <w:szCs w:val="20"/>
        </w:rPr>
        <w:t>рами воздуха.</w:t>
      </w:r>
    </w:p>
    <w:p w:rsidR="00CE6CC9" w:rsidRDefault="00CE6CC9" w:rsidP="00CE6CC9">
      <w:pPr>
        <w:shd w:val="clear" w:color="auto" w:fill="FFFFFF"/>
        <w:spacing w:line="216" w:lineRule="auto"/>
        <w:ind w:firstLine="284"/>
        <w:jc w:val="both"/>
        <w:rPr>
          <w:sz w:val="20"/>
          <w:szCs w:val="20"/>
        </w:rPr>
      </w:pPr>
      <w:r>
        <w:rPr>
          <w:sz w:val="20"/>
          <w:szCs w:val="20"/>
        </w:rPr>
        <w:t>Южный сектор практически всегда теплый. Температура в юго-западном, юго-восточном и восточном секторах изменяется в завис</w:t>
      </w:r>
      <w:r>
        <w:rPr>
          <w:sz w:val="20"/>
          <w:szCs w:val="20"/>
        </w:rPr>
        <w:t>и</w:t>
      </w:r>
      <w:r>
        <w:rPr>
          <w:sz w:val="20"/>
          <w:szCs w:val="20"/>
        </w:rPr>
        <w:t>мости от передвижения образующихся в циклоне фронтальных разд</w:t>
      </w:r>
      <w:r>
        <w:rPr>
          <w:sz w:val="20"/>
          <w:szCs w:val="20"/>
        </w:rPr>
        <w:t>е</w:t>
      </w:r>
      <w:r>
        <w:rPr>
          <w:sz w:val="20"/>
          <w:szCs w:val="20"/>
        </w:rPr>
        <w:t>лов между воздушными массами различного происхождения. Напра</w:t>
      </w:r>
      <w:r>
        <w:rPr>
          <w:sz w:val="20"/>
          <w:szCs w:val="20"/>
        </w:rPr>
        <w:t>в</w:t>
      </w:r>
      <w:r>
        <w:rPr>
          <w:sz w:val="20"/>
          <w:szCs w:val="20"/>
        </w:rPr>
        <w:t>ление ветра примерно параллельно изобарам (против часовой стрелки в северном полушарии) с возможными небольшими отклонениями, чаще всего к центру циклона. Исключени</w:t>
      </w:r>
      <w:r w:rsidR="004570F9">
        <w:rPr>
          <w:sz w:val="20"/>
          <w:szCs w:val="20"/>
        </w:rPr>
        <w:t>е</w:t>
      </w:r>
      <w:r>
        <w:rPr>
          <w:sz w:val="20"/>
          <w:szCs w:val="20"/>
        </w:rPr>
        <w:t xml:space="preserve"> составляют предфронтал</w:t>
      </w:r>
      <w:r>
        <w:rPr>
          <w:sz w:val="20"/>
          <w:szCs w:val="20"/>
        </w:rPr>
        <w:t>ь</w:t>
      </w:r>
      <w:r>
        <w:rPr>
          <w:sz w:val="20"/>
          <w:szCs w:val="20"/>
        </w:rPr>
        <w:t>ные области, где ветер направлен, как правило, к центру циклона и дует приблизительно перпендикулярно изобарам. Скорость ветра зав</w:t>
      </w:r>
      <w:r>
        <w:rPr>
          <w:sz w:val="20"/>
          <w:szCs w:val="20"/>
        </w:rPr>
        <w:t>и</w:t>
      </w:r>
      <w:r w:rsidR="004570F9">
        <w:rPr>
          <w:sz w:val="20"/>
          <w:szCs w:val="20"/>
        </w:rPr>
        <w:t>сит от горизонтального бариче</w:t>
      </w:r>
      <w:r>
        <w:rPr>
          <w:sz w:val="20"/>
          <w:szCs w:val="20"/>
        </w:rPr>
        <w:t>с</w:t>
      </w:r>
      <w:r w:rsidR="004570F9">
        <w:rPr>
          <w:sz w:val="20"/>
          <w:szCs w:val="20"/>
        </w:rPr>
        <w:t>к</w:t>
      </w:r>
      <w:r>
        <w:rPr>
          <w:sz w:val="20"/>
          <w:szCs w:val="20"/>
        </w:rPr>
        <w:t>ого градиента, который на синоптич</w:t>
      </w:r>
      <w:r>
        <w:rPr>
          <w:sz w:val="20"/>
          <w:szCs w:val="20"/>
        </w:rPr>
        <w:t>е</w:t>
      </w:r>
      <w:r>
        <w:rPr>
          <w:sz w:val="20"/>
          <w:szCs w:val="20"/>
        </w:rPr>
        <w:t>ской карте можно определить по частоте изобар.</w:t>
      </w:r>
    </w:p>
    <w:p w:rsidR="00CE6CC9" w:rsidRDefault="00CE6CC9" w:rsidP="00CE6CC9">
      <w:pPr>
        <w:keepNext/>
        <w:widowControl w:val="0"/>
        <w:shd w:val="clear" w:color="auto" w:fill="FFFFFF"/>
        <w:spacing w:line="216" w:lineRule="auto"/>
        <w:ind w:firstLine="284"/>
        <w:jc w:val="both"/>
        <w:rPr>
          <w:sz w:val="20"/>
          <w:szCs w:val="20"/>
        </w:rPr>
      </w:pPr>
      <w:r>
        <w:rPr>
          <w:sz w:val="20"/>
          <w:szCs w:val="20"/>
        </w:rPr>
        <w:t>Большинство циклонов имеют области выпадающих осадков, кот</w:t>
      </w:r>
      <w:r>
        <w:rPr>
          <w:sz w:val="20"/>
          <w:szCs w:val="20"/>
        </w:rPr>
        <w:t>о</w:t>
      </w:r>
      <w:r>
        <w:rPr>
          <w:sz w:val="20"/>
          <w:szCs w:val="20"/>
        </w:rPr>
        <w:t>рые почти всегда занимают его центральную часть и территории вдоль проходящих атмосферных фронтов. В тыловой части циклона, на те</w:t>
      </w:r>
      <w:r>
        <w:rPr>
          <w:sz w:val="20"/>
          <w:szCs w:val="20"/>
        </w:rPr>
        <w:t>р</w:t>
      </w:r>
      <w:r>
        <w:rPr>
          <w:sz w:val="20"/>
          <w:szCs w:val="20"/>
        </w:rPr>
        <w:t>риториях, где прошли осадки, можно наблюдать туманы. Другие п</w:t>
      </w:r>
      <w:r>
        <w:rPr>
          <w:sz w:val="20"/>
          <w:szCs w:val="20"/>
        </w:rPr>
        <w:t>о</w:t>
      </w:r>
      <w:r>
        <w:rPr>
          <w:sz w:val="20"/>
          <w:szCs w:val="20"/>
        </w:rPr>
        <w:t>годные явления, в том числе опасные (грозы, шквалы и т.п.), возмо</w:t>
      </w:r>
      <w:r>
        <w:rPr>
          <w:sz w:val="20"/>
          <w:szCs w:val="20"/>
        </w:rPr>
        <w:t>ж</w:t>
      </w:r>
      <w:r>
        <w:rPr>
          <w:sz w:val="20"/>
          <w:szCs w:val="20"/>
        </w:rPr>
        <w:t>ны в зонах прохождения атмосферных фронтов.</w:t>
      </w:r>
    </w:p>
    <w:p w:rsidR="00CE6CC9" w:rsidRDefault="00CE6CC9" w:rsidP="00CE6CC9">
      <w:pPr>
        <w:shd w:val="clear" w:color="auto" w:fill="FFFFFF"/>
        <w:spacing w:line="216" w:lineRule="auto"/>
        <w:ind w:firstLine="284"/>
        <w:jc w:val="both"/>
        <w:rPr>
          <w:sz w:val="20"/>
          <w:szCs w:val="20"/>
        </w:rPr>
      </w:pPr>
      <w:r>
        <w:rPr>
          <w:sz w:val="20"/>
          <w:szCs w:val="20"/>
        </w:rPr>
        <w:t>А н т и ц и к л о н  характеризуется как область повышенного да</w:t>
      </w:r>
      <w:r>
        <w:rPr>
          <w:sz w:val="20"/>
          <w:szCs w:val="20"/>
        </w:rPr>
        <w:t>в</w:t>
      </w:r>
      <w:r>
        <w:rPr>
          <w:sz w:val="20"/>
          <w:szCs w:val="20"/>
        </w:rPr>
        <w:t>ления с циркуляцией воздуха вокруг центра по часовой стрелке в с</w:t>
      </w:r>
      <w:r>
        <w:rPr>
          <w:sz w:val="20"/>
          <w:szCs w:val="20"/>
        </w:rPr>
        <w:t>е</w:t>
      </w:r>
      <w:r>
        <w:rPr>
          <w:sz w:val="20"/>
          <w:szCs w:val="20"/>
        </w:rPr>
        <w:t xml:space="preserve">верном полушарии и против часовой стрелки в южном полушарии в </w:t>
      </w:r>
      <w:r>
        <w:rPr>
          <w:sz w:val="20"/>
          <w:szCs w:val="20"/>
        </w:rPr>
        <w:lastRenderedPageBreak/>
        <w:t>соответствии с действием силы Кориолиса. На синоптических картах антициклон представлен замкнутыми изобарами с понижением давл</w:t>
      </w:r>
      <w:r>
        <w:rPr>
          <w:sz w:val="20"/>
          <w:szCs w:val="20"/>
        </w:rPr>
        <w:t>е</w:t>
      </w:r>
      <w:r>
        <w:rPr>
          <w:sz w:val="20"/>
          <w:szCs w:val="20"/>
        </w:rPr>
        <w:t>ния от центра циклона (рис. 19.8). В приземном слое трения угол о</w:t>
      </w:r>
      <w:r>
        <w:rPr>
          <w:sz w:val="20"/>
          <w:szCs w:val="20"/>
        </w:rPr>
        <w:t>т</w:t>
      </w:r>
      <w:r>
        <w:rPr>
          <w:sz w:val="20"/>
          <w:szCs w:val="20"/>
        </w:rPr>
        <w:t>клонения ветра от горизонтального градиента давления меньше прям</w:t>
      </w:r>
      <w:r>
        <w:rPr>
          <w:sz w:val="20"/>
          <w:szCs w:val="20"/>
        </w:rPr>
        <w:t>о</w:t>
      </w:r>
      <w:r>
        <w:rPr>
          <w:sz w:val="20"/>
          <w:szCs w:val="20"/>
        </w:rPr>
        <w:t>го и линии тока воздуха отклоняются от центра. Вертикальный разрез антициклона показан на рис. 19.8,в в виде изобарических поверхн</w:t>
      </w:r>
      <w:r>
        <w:rPr>
          <w:sz w:val="20"/>
          <w:szCs w:val="20"/>
        </w:rPr>
        <w:t>о</w:t>
      </w:r>
      <w:r>
        <w:rPr>
          <w:sz w:val="20"/>
          <w:szCs w:val="20"/>
        </w:rPr>
        <w:t>стей.</w:t>
      </w:r>
    </w:p>
    <w:tbl>
      <w:tblPr>
        <w:tblW w:w="6243" w:type="dxa"/>
        <w:tblInd w:w="108" w:type="dxa"/>
        <w:tblLayout w:type="fixed"/>
        <w:tblLook w:val="04A0"/>
      </w:tblPr>
      <w:tblGrid>
        <w:gridCol w:w="2127"/>
        <w:gridCol w:w="1984"/>
        <w:gridCol w:w="2132"/>
      </w:tblGrid>
      <w:tr w:rsidR="00CE6CC9" w:rsidRPr="007925F9" w:rsidTr="005C4063">
        <w:tc>
          <w:tcPr>
            <w:tcW w:w="2127" w:type="dxa"/>
          </w:tcPr>
          <w:p w:rsidR="00CE6CC9" w:rsidRPr="007925F9" w:rsidRDefault="00CE6CC9" w:rsidP="005C4063">
            <w:pPr>
              <w:widowControl w:val="0"/>
              <w:autoSpaceDE w:val="0"/>
              <w:autoSpaceDN w:val="0"/>
              <w:adjustRightInd w:val="0"/>
              <w:spacing w:line="216" w:lineRule="auto"/>
              <w:ind w:left="-80" w:hanging="14"/>
              <w:jc w:val="both"/>
              <w:rPr>
                <w:sz w:val="16"/>
                <w:szCs w:val="16"/>
              </w:rPr>
            </w:pPr>
            <w:r>
              <w:pict>
                <v:shape id="_x0000_i1316" type="#_x0000_t75" style="width:99pt;height:103.5pt">
                  <v:imagedata r:id="rId467" o:title=""/>
                </v:shape>
              </w:pict>
            </w:r>
          </w:p>
        </w:tc>
        <w:tc>
          <w:tcPr>
            <w:tcW w:w="1984" w:type="dxa"/>
          </w:tcPr>
          <w:p w:rsidR="00CE6CC9" w:rsidRPr="007925F9" w:rsidRDefault="00CE6CC9" w:rsidP="005C4063">
            <w:pPr>
              <w:widowControl w:val="0"/>
              <w:autoSpaceDE w:val="0"/>
              <w:autoSpaceDN w:val="0"/>
              <w:adjustRightInd w:val="0"/>
              <w:spacing w:line="216" w:lineRule="auto"/>
              <w:ind w:hanging="80"/>
              <w:rPr>
                <w:sz w:val="16"/>
                <w:szCs w:val="16"/>
              </w:rPr>
            </w:pPr>
            <w:r>
              <w:pict>
                <v:shape id="_x0000_i1317" type="#_x0000_t75" style="width:94.5pt;height:94.5pt">
                  <v:imagedata r:id="rId468" o:title=""/>
                </v:shape>
              </w:pict>
            </w:r>
          </w:p>
        </w:tc>
        <w:tc>
          <w:tcPr>
            <w:tcW w:w="2132" w:type="dxa"/>
          </w:tcPr>
          <w:p w:rsidR="00CE6CC9" w:rsidRPr="007925F9" w:rsidRDefault="00CE6CC9" w:rsidP="005C4063">
            <w:pPr>
              <w:widowControl w:val="0"/>
              <w:autoSpaceDE w:val="0"/>
              <w:autoSpaceDN w:val="0"/>
              <w:adjustRightInd w:val="0"/>
              <w:spacing w:line="216" w:lineRule="auto"/>
              <w:ind w:hanging="122"/>
              <w:jc w:val="both"/>
              <w:rPr>
                <w:sz w:val="16"/>
                <w:szCs w:val="16"/>
              </w:rPr>
            </w:pPr>
            <w:r>
              <w:pict>
                <v:shape id="_x0000_i1318" type="#_x0000_t75" style="width:114.75pt;height:93.75pt">
                  <v:imagedata r:id="rId469" o:title=""/>
                </v:shape>
              </w:pict>
            </w:r>
          </w:p>
        </w:tc>
      </w:tr>
      <w:tr w:rsidR="00CE6CC9" w:rsidRPr="007925F9" w:rsidTr="005C4063">
        <w:tc>
          <w:tcPr>
            <w:tcW w:w="2127" w:type="dxa"/>
          </w:tcPr>
          <w:p w:rsidR="00CE6CC9" w:rsidRPr="007925F9" w:rsidRDefault="00CE6CC9" w:rsidP="005C4063">
            <w:pPr>
              <w:widowControl w:val="0"/>
              <w:autoSpaceDE w:val="0"/>
              <w:autoSpaceDN w:val="0"/>
              <w:adjustRightInd w:val="0"/>
              <w:spacing w:line="216" w:lineRule="auto"/>
              <w:jc w:val="center"/>
              <w:rPr>
                <w:sz w:val="16"/>
                <w:szCs w:val="16"/>
              </w:rPr>
            </w:pPr>
            <w:r w:rsidRPr="007925F9">
              <w:rPr>
                <w:sz w:val="16"/>
                <w:szCs w:val="16"/>
              </w:rPr>
              <w:t>а</w:t>
            </w:r>
          </w:p>
        </w:tc>
        <w:tc>
          <w:tcPr>
            <w:tcW w:w="1984" w:type="dxa"/>
          </w:tcPr>
          <w:p w:rsidR="00CE6CC9" w:rsidRPr="007925F9" w:rsidRDefault="00CE6CC9" w:rsidP="005C4063">
            <w:pPr>
              <w:widowControl w:val="0"/>
              <w:autoSpaceDE w:val="0"/>
              <w:autoSpaceDN w:val="0"/>
              <w:adjustRightInd w:val="0"/>
              <w:spacing w:line="216" w:lineRule="auto"/>
              <w:jc w:val="center"/>
              <w:rPr>
                <w:sz w:val="16"/>
                <w:szCs w:val="16"/>
              </w:rPr>
            </w:pPr>
            <w:r w:rsidRPr="007925F9">
              <w:rPr>
                <w:sz w:val="16"/>
                <w:szCs w:val="16"/>
              </w:rPr>
              <w:t>б</w:t>
            </w:r>
          </w:p>
        </w:tc>
        <w:tc>
          <w:tcPr>
            <w:tcW w:w="2132" w:type="dxa"/>
          </w:tcPr>
          <w:p w:rsidR="00CE6CC9" w:rsidRPr="007925F9" w:rsidRDefault="00CE6CC9" w:rsidP="005C4063">
            <w:pPr>
              <w:widowControl w:val="0"/>
              <w:autoSpaceDE w:val="0"/>
              <w:autoSpaceDN w:val="0"/>
              <w:adjustRightInd w:val="0"/>
              <w:spacing w:line="216" w:lineRule="auto"/>
              <w:jc w:val="center"/>
              <w:rPr>
                <w:sz w:val="16"/>
                <w:szCs w:val="16"/>
              </w:rPr>
            </w:pPr>
            <w:r w:rsidRPr="007925F9">
              <w:rPr>
                <w:sz w:val="16"/>
                <w:szCs w:val="16"/>
              </w:rPr>
              <w:t>в</w:t>
            </w:r>
          </w:p>
        </w:tc>
      </w:tr>
    </w:tbl>
    <w:p w:rsidR="00CE6CC9" w:rsidRDefault="00CE6CC9" w:rsidP="00CE6CC9">
      <w:pPr>
        <w:shd w:val="clear" w:color="auto" w:fill="FFFFFF"/>
        <w:spacing w:line="216" w:lineRule="auto"/>
        <w:ind w:firstLine="284"/>
        <w:jc w:val="both"/>
        <w:rPr>
          <w:sz w:val="20"/>
          <w:szCs w:val="20"/>
        </w:rPr>
      </w:pPr>
    </w:p>
    <w:p w:rsidR="00CE6CC9" w:rsidRDefault="00CE6CC9" w:rsidP="00CE6CC9">
      <w:pPr>
        <w:shd w:val="clear" w:color="auto" w:fill="FFFFFF"/>
        <w:spacing w:line="216" w:lineRule="auto"/>
        <w:ind w:firstLine="284"/>
        <w:jc w:val="center"/>
        <w:rPr>
          <w:sz w:val="16"/>
          <w:szCs w:val="16"/>
        </w:rPr>
      </w:pPr>
      <w:r>
        <w:rPr>
          <w:sz w:val="16"/>
          <w:szCs w:val="16"/>
        </w:rPr>
        <w:t>Рис. 19.</w:t>
      </w:r>
      <w:r w:rsidR="004570F9">
        <w:rPr>
          <w:sz w:val="16"/>
          <w:szCs w:val="16"/>
        </w:rPr>
        <w:t>8</w:t>
      </w:r>
      <w:r>
        <w:rPr>
          <w:sz w:val="16"/>
          <w:szCs w:val="16"/>
        </w:rPr>
        <w:t>. Схема действия антициклона:</w:t>
      </w:r>
    </w:p>
    <w:p w:rsidR="00CE6CC9" w:rsidRPr="00995C23" w:rsidRDefault="004570F9" w:rsidP="00CE6CC9">
      <w:pPr>
        <w:shd w:val="clear" w:color="auto" w:fill="FFFFFF"/>
        <w:spacing w:line="216" w:lineRule="auto"/>
        <w:ind w:firstLine="284"/>
        <w:jc w:val="center"/>
        <w:rPr>
          <w:sz w:val="16"/>
          <w:szCs w:val="16"/>
        </w:rPr>
      </w:pPr>
      <w:r>
        <w:rPr>
          <w:sz w:val="16"/>
          <w:szCs w:val="16"/>
        </w:rPr>
        <w:t>а –</w:t>
      </w:r>
      <w:r w:rsidR="00CE6CC9">
        <w:rPr>
          <w:sz w:val="16"/>
          <w:szCs w:val="16"/>
        </w:rPr>
        <w:t xml:space="preserve"> в северном полушарии; б</w:t>
      </w:r>
      <w:r>
        <w:rPr>
          <w:sz w:val="16"/>
          <w:szCs w:val="16"/>
        </w:rPr>
        <w:t xml:space="preserve"> –</w:t>
      </w:r>
      <w:r w:rsidR="00CE6CC9">
        <w:rPr>
          <w:sz w:val="16"/>
          <w:szCs w:val="16"/>
        </w:rPr>
        <w:t xml:space="preserve"> в южном полуш</w:t>
      </w:r>
      <w:r w:rsidR="00CE6CC9">
        <w:rPr>
          <w:sz w:val="16"/>
          <w:szCs w:val="16"/>
        </w:rPr>
        <w:t>а</w:t>
      </w:r>
      <w:r w:rsidR="00CE6CC9">
        <w:rPr>
          <w:sz w:val="16"/>
          <w:szCs w:val="16"/>
        </w:rPr>
        <w:t>рии; в</w:t>
      </w:r>
      <w:r>
        <w:rPr>
          <w:sz w:val="16"/>
          <w:szCs w:val="16"/>
        </w:rPr>
        <w:t xml:space="preserve"> –</w:t>
      </w:r>
      <w:r w:rsidR="00CE6CC9">
        <w:rPr>
          <w:sz w:val="16"/>
          <w:szCs w:val="16"/>
        </w:rPr>
        <w:t xml:space="preserve"> вертикальный разрез.</w:t>
      </w:r>
    </w:p>
    <w:p w:rsidR="00CE6CC9" w:rsidRDefault="00CE6CC9" w:rsidP="00CE6CC9">
      <w:pPr>
        <w:shd w:val="clear" w:color="auto" w:fill="FFFFFF"/>
        <w:spacing w:line="216" w:lineRule="auto"/>
        <w:ind w:firstLine="284"/>
        <w:jc w:val="both"/>
        <w:rPr>
          <w:sz w:val="20"/>
          <w:szCs w:val="20"/>
        </w:rPr>
      </w:pPr>
    </w:p>
    <w:p w:rsidR="00CE6CC9" w:rsidRDefault="00CE6CC9" w:rsidP="00CE6CC9">
      <w:pPr>
        <w:shd w:val="clear" w:color="auto" w:fill="FFFFFF"/>
        <w:spacing w:line="216" w:lineRule="auto"/>
        <w:ind w:firstLine="284"/>
        <w:jc w:val="both"/>
        <w:rPr>
          <w:sz w:val="20"/>
          <w:szCs w:val="20"/>
        </w:rPr>
      </w:pPr>
      <w:r>
        <w:rPr>
          <w:sz w:val="20"/>
          <w:szCs w:val="20"/>
        </w:rPr>
        <w:t>В центре антициклона преобладает нисходящее течение воздуха с вертикальной составляющей порядка десятков – сотен метров в сутки. С оседанием воздуха и адиабатическим его нагреванием связаны п</w:t>
      </w:r>
      <w:r>
        <w:rPr>
          <w:sz w:val="20"/>
          <w:szCs w:val="20"/>
        </w:rPr>
        <w:t>о</w:t>
      </w:r>
      <w:r>
        <w:rPr>
          <w:sz w:val="20"/>
          <w:szCs w:val="20"/>
        </w:rPr>
        <w:t>степенное повышение температуры и ясная или малооблачная погода.</w:t>
      </w:r>
    </w:p>
    <w:p w:rsidR="00CE6CC9" w:rsidRDefault="00CE6CC9" w:rsidP="00CE6CC9">
      <w:pPr>
        <w:shd w:val="clear" w:color="auto" w:fill="FFFFFF"/>
        <w:spacing w:line="216" w:lineRule="auto"/>
        <w:ind w:firstLine="284"/>
        <w:jc w:val="both"/>
        <w:rPr>
          <w:sz w:val="20"/>
          <w:szCs w:val="20"/>
        </w:rPr>
      </w:pPr>
      <w:r>
        <w:rPr>
          <w:sz w:val="20"/>
          <w:szCs w:val="20"/>
        </w:rPr>
        <w:t>В соответствии с общим направлением циркуляции воздушных масс, южный, юго-восточный и восточный сектор</w:t>
      </w:r>
      <w:r w:rsidR="004570F9">
        <w:rPr>
          <w:sz w:val="20"/>
          <w:szCs w:val="20"/>
        </w:rPr>
        <w:t>ы</w:t>
      </w:r>
      <w:r>
        <w:rPr>
          <w:sz w:val="20"/>
          <w:szCs w:val="20"/>
        </w:rPr>
        <w:t xml:space="preserve"> антициклона я</w:t>
      </w:r>
      <w:r>
        <w:rPr>
          <w:sz w:val="20"/>
          <w:szCs w:val="20"/>
        </w:rPr>
        <w:t>в</w:t>
      </w:r>
      <w:r>
        <w:rPr>
          <w:sz w:val="20"/>
          <w:szCs w:val="20"/>
        </w:rPr>
        <w:t>ляются более теплыми по сравнению с его остальным пространством. Иногда вследствие охлаждения воздуха от земной поверхности в х</w:t>
      </w:r>
      <w:r>
        <w:rPr>
          <w:sz w:val="20"/>
          <w:szCs w:val="20"/>
        </w:rPr>
        <w:t>о</w:t>
      </w:r>
      <w:r>
        <w:rPr>
          <w:sz w:val="20"/>
          <w:szCs w:val="20"/>
        </w:rPr>
        <w:t>лодное время года и ночью возможно образование приземных инве</w:t>
      </w:r>
      <w:r>
        <w:rPr>
          <w:sz w:val="20"/>
          <w:szCs w:val="20"/>
        </w:rPr>
        <w:t>р</w:t>
      </w:r>
      <w:r>
        <w:rPr>
          <w:sz w:val="20"/>
          <w:szCs w:val="20"/>
        </w:rPr>
        <w:t>сий низких слоистых облаков или радиационных туманов. Летом над сушей возможна умеренная  дневная конвекция с образованием не очень мощных кучевых облаков.</w:t>
      </w:r>
    </w:p>
    <w:p w:rsidR="00CE6CC9" w:rsidRDefault="00CE6CC9" w:rsidP="00CE6CC9">
      <w:pPr>
        <w:shd w:val="clear" w:color="auto" w:fill="FFFFFF"/>
        <w:spacing w:line="216" w:lineRule="auto"/>
        <w:ind w:firstLine="284"/>
        <w:jc w:val="both"/>
        <w:rPr>
          <w:sz w:val="20"/>
          <w:szCs w:val="20"/>
        </w:rPr>
      </w:pPr>
      <w:r>
        <w:rPr>
          <w:sz w:val="20"/>
          <w:szCs w:val="20"/>
        </w:rPr>
        <w:t>Суточная амплитуда температуры у поверхности земли в антиц</w:t>
      </w:r>
      <w:r>
        <w:rPr>
          <w:sz w:val="20"/>
          <w:szCs w:val="20"/>
        </w:rPr>
        <w:t>и</w:t>
      </w:r>
      <w:r>
        <w:rPr>
          <w:sz w:val="20"/>
          <w:szCs w:val="20"/>
        </w:rPr>
        <w:t>клоне имеет не малую величину, так как при постоянном безоблачном небе земная поверхность днем интенсивно нагревается, а ночью охл</w:t>
      </w:r>
      <w:r>
        <w:rPr>
          <w:sz w:val="20"/>
          <w:szCs w:val="20"/>
        </w:rPr>
        <w:t>а</w:t>
      </w:r>
      <w:r>
        <w:rPr>
          <w:sz w:val="20"/>
          <w:szCs w:val="20"/>
        </w:rPr>
        <w:t>ждается из-за радиационного излучения Земли. Поэтому нередко в условиях антициклона бывают ночные заморозки на почве.</w:t>
      </w:r>
    </w:p>
    <w:p w:rsidR="00CE6CC9" w:rsidRDefault="00CE6CC9" w:rsidP="00CE6CC9">
      <w:pPr>
        <w:shd w:val="clear" w:color="auto" w:fill="FFFFFF"/>
        <w:spacing w:line="216" w:lineRule="auto"/>
        <w:ind w:firstLine="284"/>
        <w:jc w:val="both"/>
        <w:rPr>
          <w:sz w:val="20"/>
          <w:szCs w:val="20"/>
        </w:rPr>
      </w:pPr>
      <w:r>
        <w:rPr>
          <w:sz w:val="20"/>
          <w:szCs w:val="20"/>
        </w:rPr>
        <w:t>Различают подвижные и неподвижные антициклоны.</w:t>
      </w:r>
    </w:p>
    <w:p w:rsidR="00CE6CC9" w:rsidRDefault="00CE6CC9" w:rsidP="00CE6CC9">
      <w:pPr>
        <w:shd w:val="clear" w:color="auto" w:fill="FFFFFF"/>
        <w:spacing w:line="216" w:lineRule="auto"/>
        <w:ind w:firstLine="284"/>
        <w:jc w:val="both"/>
        <w:rPr>
          <w:sz w:val="20"/>
          <w:szCs w:val="20"/>
        </w:rPr>
      </w:pPr>
      <w:r>
        <w:rPr>
          <w:sz w:val="20"/>
          <w:szCs w:val="20"/>
        </w:rPr>
        <w:t>Подвижные антициклоны зарождаются в Арктике и перемещаются в умеренные широты, принося сюда сухой и холодный воздух.</w:t>
      </w:r>
    </w:p>
    <w:p w:rsidR="00CE6CC9" w:rsidRDefault="00CE6CC9" w:rsidP="00CE6CC9">
      <w:pPr>
        <w:shd w:val="clear" w:color="auto" w:fill="FFFFFF"/>
        <w:spacing w:line="216" w:lineRule="auto"/>
        <w:ind w:firstLine="284"/>
        <w:jc w:val="both"/>
        <w:rPr>
          <w:sz w:val="20"/>
          <w:szCs w:val="20"/>
        </w:rPr>
      </w:pPr>
      <w:r>
        <w:rPr>
          <w:sz w:val="20"/>
          <w:szCs w:val="20"/>
        </w:rPr>
        <w:lastRenderedPageBreak/>
        <w:t>Неподвижные антициклоны образуются преимущественно над океанами. Удерживаются они в одной и той же области по несколько недель и даже месяцев (например, сибирские антициклоны).</w:t>
      </w:r>
    </w:p>
    <w:p w:rsidR="00CE6CC9" w:rsidRDefault="00CE6CC9" w:rsidP="00CE6CC9">
      <w:pPr>
        <w:shd w:val="clear" w:color="auto" w:fill="FFFFFF"/>
        <w:spacing w:line="216" w:lineRule="auto"/>
        <w:ind w:firstLine="284"/>
        <w:jc w:val="both"/>
        <w:rPr>
          <w:sz w:val="20"/>
          <w:szCs w:val="20"/>
        </w:rPr>
      </w:pPr>
      <w:r>
        <w:rPr>
          <w:sz w:val="20"/>
          <w:szCs w:val="20"/>
        </w:rPr>
        <w:t>На Европейской части СНГ характер погоды и ее изменения в о</w:t>
      </w:r>
      <w:r>
        <w:rPr>
          <w:sz w:val="20"/>
          <w:szCs w:val="20"/>
        </w:rPr>
        <w:t>с</w:t>
      </w:r>
      <w:r>
        <w:rPr>
          <w:sz w:val="20"/>
          <w:szCs w:val="20"/>
        </w:rPr>
        <w:t>новном определяются циклонической деятельностью (чередованием циклонов и антициклонов). Циклоны чаще всего поступают сюда с северной части Атлантического океана через Скандинавию или Пр</w:t>
      </w:r>
      <w:r>
        <w:rPr>
          <w:sz w:val="20"/>
          <w:szCs w:val="20"/>
        </w:rPr>
        <w:t>и</w:t>
      </w:r>
      <w:r>
        <w:rPr>
          <w:sz w:val="20"/>
          <w:szCs w:val="20"/>
        </w:rPr>
        <w:t>балтику. Некоторые приходят со Средиземного или Черного морей. Антициклоны приходят летом с северо-запада, а зимой – с северо-востока и востока.</w:t>
      </w:r>
    </w:p>
    <w:p w:rsidR="00CE6CC9" w:rsidRDefault="00CE6CC9" w:rsidP="00CE6CC9">
      <w:pPr>
        <w:shd w:val="clear" w:color="auto" w:fill="FFFFFF"/>
        <w:spacing w:line="216" w:lineRule="auto"/>
        <w:ind w:firstLine="284"/>
        <w:jc w:val="both"/>
        <w:rPr>
          <w:sz w:val="20"/>
          <w:szCs w:val="20"/>
        </w:rPr>
      </w:pPr>
    </w:p>
    <w:p w:rsidR="00CE6CC9" w:rsidRDefault="00CE6CC9" w:rsidP="004570F9">
      <w:pPr>
        <w:shd w:val="clear" w:color="auto" w:fill="FFFFFF"/>
        <w:spacing w:line="216" w:lineRule="auto"/>
        <w:jc w:val="center"/>
        <w:rPr>
          <w:b/>
          <w:sz w:val="20"/>
          <w:szCs w:val="20"/>
        </w:rPr>
      </w:pPr>
      <w:r w:rsidRPr="00E6428C">
        <w:rPr>
          <w:b/>
          <w:sz w:val="20"/>
          <w:szCs w:val="20"/>
        </w:rPr>
        <w:t>20. АНОМАЛЬНЫЕ ПОГОДНЫЕ ЯВЛЕНИЯ</w:t>
      </w:r>
    </w:p>
    <w:p w:rsidR="00CE6CC9" w:rsidRDefault="00CE6CC9" w:rsidP="004570F9">
      <w:pPr>
        <w:shd w:val="clear" w:color="auto" w:fill="FFFFFF"/>
        <w:spacing w:line="216" w:lineRule="auto"/>
        <w:jc w:val="center"/>
        <w:rPr>
          <w:b/>
          <w:sz w:val="20"/>
          <w:szCs w:val="20"/>
        </w:rPr>
      </w:pPr>
    </w:p>
    <w:p w:rsidR="00CE6CC9" w:rsidRDefault="00CE6CC9" w:rsidP="004570F9">
      <w:pPr>
        <w:shd w:val="clear" w:color="auto" w:fill="FFFFFF"/>
        <w:spacing w:line="216" w:lineRule="auto"/>
        <w:jc w:val="center"/>
        <w:rPr>
          <w:b/>
          <w:sz w:val="20"/>
          <w:szCs w:val="20"/>
        </w:rPr>
      </w:pPr>
      <w:r>
        <w:rPr>
          <w:b/>
          <w:sz w:val="20"/>
          <w:szCs w:val="20"/>
        </w:rPr>
        <w:t>20.1. Аномалии теплого периода</w:t>
      </w:r>
    </w:p>
    <w:p w:rsidR="00CE6CC9" w:rsidRDefault="00CE6CC9" w:rsidP="00CE6CC9">
      <w:pPr>
        <w:shd w:val="clear" w:color="auto" w:fill="FFFFFF"/>
        <w:spacing w:line="216" w:lineRule="auto"/>
        <w:ind w:firstLine="284"/>
        <w:jc w:val="center"/>
        <w:rPr>
          <w:b/>
          <w:sz w:val="20"/>
          <w:szCs w:val="20"/>
        </w:rPr>
      </w:pPr>
    </w:p>
    <w:p w:rsidR="00CE6CC9" w:rsidRDefault="00CE6CC9" w:rsidP="00CE6CC9">
      <w:pPr>
        <w:shd w:val="clear" w:color="auto" w:fill="FFFFFF"/>
        <w:spacing w:line="216" w:lineRule="auto"/>
        <w:ind w:firstLine="284"/>
        <w:jc w:val="both"/>
        <w:rPr>
          <w:sz w:val="20"/>
          <w:szCs w:val="20"/>
        </w:rPr>
      </w:pPr>
      <w:r>
        <w:rPr>
          <w:b/>
          <w:sz w:val="20"/>
          <w:szCs w:val="20"/>
        </w:rPr>
        <w:t>Заморозки.</w:t>
      </w:r>
      <w:r>
        <w:rPr>
          <w:sz w:val="20"/>
          <w:szCs w:val="20"/>
        </w:rPr>
        <w:t xml:space="preserve"> З а м о р о з к о м  называют понижение температуры воздуха или деятельной поверхности до 0ºС и ниже на фоне полож</w:t>
      </w:r>
      <w:r>
        <w:rPr>
          <w:sz w:val="20"/>
          <w:szCs w:val="20"/>
        </w:rPr>
        <w:t>и</w:t>
      </w:r>
      <w:r>
        <w:rPr>
          <w:sz w:val="20"/>
          <w:szCs w:val="20"/>
        </w:rPr>
        <w:t>тельных средних температур воздуха. Характеристики заморозков н</w:t>
      </w:r>
      <w:r>
        <w:rPr>
          <w:sz w:val="20"/>
          <w:szCs w:val="20"/>
        </w:rPr>
        <w:t>е</w:t>
      </w:r>
      <w:r>
        <w:rPr>
          <w:sz w:val="20"/>
          <w:szCs w:val="20"/>
        </w:rPr>
        <w:t>обходимы для установления сроков сева, посадки и уборки сельскох</w:t>
      </w:r>
      <w:r>
        <w:rPr>
          <w:sz w:val="20"/>
          <w:szCs w:val="20"/>
        </w:rPr>
        <w:t>о</w:t>
      </w:r>
      <w:r>
        <w:rPr>
          <w:sz w:val="20"/>
          <w:szCs w:val="20"/>
        </w:rPr>
        <w:t>зяйственных культур, а также для разработки мер защиты растений от этого явления.</w:t>
      </w:r>
    </w:p>
    <w:p w:rsidR="00CE6CC9" w:rsidRDefault="00CE6CC9" w:rsidP="00CE6CC9">
      <w:pPr>
        <w:shd w:val="clear" w:color="auto" w:fill="FFFFFF"/>
        <w:spacing w:line="216" w:lineRule="auto"/>
        <w:ind w:firstLine="284"/>
        <w:jc w:val="both"/>
        <w:rPr>
          <w:sz w:val="20"/>
          <w:szCs w:val="20"/>
        </w:rPr>
      </w:pPr>
      <w:r>
        <w:rPr>
          <w:sz w:val="20"/>
          <w:szCs w:val="20"/>
        </w:rPr>
        <w:t>Заморозки особенно опасны, когда совпадают с вегетационным п</w:t>
      </w:r>
      <w:r>
        <w:rPr>
          <w:sz w:val="20"/>
          <w:szCs w:val="20"/>
        </w:rPr>
        <w:t>е</w:t>
      </w:r>
      <w:r>
        <w:rPr>
          <w:sz w:val="20"/>
          <w:szCs w:val="20"/>
        </w:rPr>
        <w:t>риодом сельскохозяйственных культур, т</w:t>
      </w:r>
      <w:r w:rsidR="006D6B2C">
        <w:rPr>
          <w:sz w:val="20"/>
          <w:szCs w:val="20"/>
        </w:rPr>
        <w:t>.</w:t>
      </w:r>
      <w:r>
        <w:rPr>
          <w:sz w:val="20"/>
          <w:szCs w:val="20"/>
        </w:rPr>
        <w:t>е</w:t>
      </w:r>
      <w:r w:rsidR="006D6B2C">
        <w:rPr>
          <w:sz w:val="20"/>
          <w:szCs w:val="20"/>
        </w:rPr>
        <w:t>.</w:t>
      </w:r>
      <w:r>
        <w:rPr>
          <w:sz w:val="20"/>
          <w:szCs w:val="20"/>
        </w:rPr>
        <w:t xml:space="preserve"> поздние весенние и ра</w:t>
      </w:r>
      <w:r>
        <w:rPr>
          <w:sz w:val="20"/>
          <w:szCs w:val="20"/>
        </w:rPr>
        <w:t>н</w:t>
      </w:r>
      <w:r>
        <w:rPr>
          <w:sz w:val="20"/>
          <w:szCs w:val="20"/>
        </w:rPr>
        <w:t>ние осенние заморозки.</w:t>
      </w:r>
    </w:p>
    <w:p w:rsidR="00CE6CC9" w:rsidRDefault="00CE6CC9" w:rsidP="00CE6CC9">
      <w:pPr>
        <w:shd w:val="clear" w:color="auto" w:fill="FFFFFF"/>
        <w:spacing w:line="216" w:lineRule="auto"/>
        <w:ind w:firstLine="284"/>
        <w:jc w:val="both"/>
        <w:rPr>
          <w:sz w:val="20"/>
          <w:szCs w:val="20"/>
        </w:rPr>
      </w:pPr>
      <w:r>
        <w:rPr>
          <w:sz w:val="20"/>
          <w:szCs w:val="20"/>
        </w:rPr>
        <w:t>По характеру погодных условий различают три типа заморозков:</w:t>
      </w:r>
    </w:p>
    <w:p w:rsidR="00CE6CC9" w:rsidRDefault="00CE6CC9" w:rsidP="00CE6CC9">
      <w:pPr>
        <w:shd w:val="clear" w:color="auto" w:fill="FFFFFF"/>
        <w:spacing w:line="216" w:lineRule="auto"/>
        <w:ind w:firstLine="284"/>
        <w:jc w:val="both"/>
        <w:rPr>
          <w:sz w:val="20"/>
          <w:szCs w:val="20"/>
        </w:rPr>
      </w:pPr>
      <w:r>
        <w:rPr>
          <w:sz w:val="20"/>
          <w:szCs w:val="20"/>
        </w:rPr>
        <w:t>1. А д в е к т и в н ы е, возникающие от вторжения холодного во</w:t>
      </w:r>
      <w:r>
        <w:rPr>
          <w:sz w:val="20"/>
          <w:szCs w:val="20"/>
        </w:rPr>
        <w:t>з</w:t>
      </w:r>
      <w:r>
        <w:rPr>
          <w:sz w:val="20"/>
          <w:szCs w:val="20"/>
        </w:rPr>
        <w:t>духа. Такие заморозки охватывают большие территории, могут длит</w:t>
      </w:r>
      <w:r>
        <w:rPr>
          <w:sz w:val="20"/>
          <w:szCs w:val="20"/>
        </w:rPr>
        <w:t>ь</w:t>
      </w:r>
      <w:r>
        <w:rPr>
          <w:sz w:val="20"/>
          <w:szCs w:val="20"/>
        </w:rPr>
        <w:t>ся несколько суток подряд и мало зависят от местных условий. Разл</w:t>
      </w:r>
      <w:r>
        <w:rPr>
          <w:sz w:val="20"/>
          <w:szCs w:val="20"/>
        </w:rPr>
        <w:t>и</w:t>
      </w:r>
      <w:r>
        <w:rPr>
          <w:sz w:val="20"/>
          <w:szCs w:val="20"/>
        </w:rPr>
        <w:t>чие между температурами почвы и приземного слоя во</w:t>
      </w:r>
      <w:r>
        <w:rPr>
          <w:sz w:val="20"/>
          <w:szCs w:val="20"/>
        </w:rPr>
        <w:t>з</w:t>
      </w:r>
      <w:r>
        <w:rPr>
          <w:sz w:val="20"/>
          <w:szCs w:val="20"/>
        </w:rPr>
        <w:t>духа на высоте 2 м незначительно.</w:t>
      </w:r>
    </w:p>
    <w:p w:rsidR="00CE6CC9" w:rsidRDefault="00CE6CC9" w:rsidP="00CE6CC9">
      <w:pPr>
        <w:shd w:val="clear" w:color="auto" w:fill="FFFFFF"/>
        <w:spacing w:line="216" w:lineRule="auto"/>
        <w:ind w:firstLine="284"/>
        <w:jc w:val="both"/>
        <w:rPr>
          <w:sz w:val="20"/>
          <w:szCs w:val="20"/>
        </w:rPr>
      </w:pPr>
      <w:r>
        <w:rPr>
          <w:sz w:val="20"/>
          <w:szCs w:val="20"/>
        </w:rPr>
        <w:t>2. Р а д и а ц и о н н ы е, обусловленные интенсивным охлаждением деятельной поверхности в результате излучения в ясные тихие ночи. Образуется инверсия температуры на поверхности на 2,5 – 4,5ºС ниже, чем на высоте 2 м. Радиационные заморозки наблюдают в ясные ночи, они усиливаются в утренние часы перед восходом солнца.</w:t>
      </w:r>
    </w:p>
    <w:p w:rsidR="00CE6CC9" w:rsidRDefault="00CE6CC9" w:rsidP="00CE6CC9">
      <w:pPr>
        <w:shd w:val="clear" w:color="auto" w:fill="FFFFFF"/>
        <w:spacing w:line="216" w:lineRule="auto"/>
        <w:ind w:firstLine="284"/>
        <w:jc w:val="both"/>
        <w:rPr>
          <w:sz w:val="20"/>
          <w:szCs w:val="20"/>
        </w:rPr>
      </w:pPr>
      <w:r>
        <w:rPr>
          <w:sz w:val="20"/>
          <w:szCs w:val="20"/>
        </w:rPr>
        <w:t>3.</w:t>
      </w:r>
      <w:r w:rsidRPr="000B18CF">
        <w:rPr>
          <w:sz w:val="20"/>
          <w:szCs w:val="20"/>
        </w:rPr>
        <w:t xml:space="preserve"> </w:t>
      </w:r>
      <w:r>
        <w:rPr>
          <w:sz w:val="20"/>
          <w:szCs w:val="20"/>
        </w:rPr>
        <w:t>А д в е к т и в н о -</w:t>
      </w:r>
      <w:r w:rsidRPr="000B18CF">
        <w:rPr>
          <w:sz w:val="20"/>
          <w:szCs w:val="20"/>
        </w:rPr>
        <w:t xml:space="preserve"> </w:t>
      </w:r>
      <w:r>
        <w:rPr>
          <w:sz w:val="20"/>
          <w:szCs w:val="20"/>
        </w:rPr>
        <w:t>р а д и а ц и о н н ы е, образующиеся вследс</w:t>
      </w:r>
      <w:r>
        <w:rPr>
          <w:sz w:val="20"/>
          <w:szCs w:val="20"/>
        </w:rPr>
        <w:t>т</w:t>
      </w:r>
      <w:r>
        <w:rPr>
          <w:sz w:val="20"/>
          <w:szCs w:val="20"/>
        </w:rPr>
        <w:t>вие вторжения холодного воздуха и дальнейшего ночного охлажд</w:t>
      </w:r>
      <w:r>
        <w:rPr>
          <w:sz w:val="20"/>
          <w:szCs w:val="20"/>
        </w:rPr>
        <w:t>е</w:t>
      </w:r>
      <w:r>
        <w:rPr>
          <w:sz w:val="20"/>
          <w:szCs w:val="20"/>
        </w:rPr>
        <w:t>ния его при ясном небе. Такие заморозки случаются даже в начале лета в период вегетации растений, в результате теплолюбивые виды раст</w:t>
      </w:r>
      <w:r>
        <w:rPr>
          <w:sz w:val="20"/>
          <w:szCs w:val="20"/>
        </w:rPr>
        <w:t>е</w:t>
      </w:r>
      <w:r>
        <w:rPr>
          <w:sz w:val="20"/>
          <w:szCs w:val="20"/>
        </w:rPr>
        <w:t>ний повреждаются и болеют.</w:t>
      </w:r>
    </w:p>
    <w:p w:rsidR="00CE6CC9" w:rsidRDefault="00CE6CC9" w:rsidP="00CE6CC9">
      <w:pPr>
        <w:shd w:val="clear" w:color="auto" w:fill="FFFFFF"/>
        <w:spacing w:line="216" w:lineRule="auto"/>
        <w:ind w:firstLine="284"/>
        <w:jc w:val="both"/>
        <w:rPr>
          <w:sz w:val="20"/>
          <w:szCs w:val="20"/>
        </w:rPr>
      </w:pPr>
      <w:r>
        <w:rPr>
          <w:sz w:val="20"/>
          <w:szCs w:val="20"/>
        </w:rPr>
        <w:t>Заморозки на поверхности почвы весной заканчиваются позже, а осенью начинаются раньше, чем в воздухе (на высоте 2 м). Поэтому беззаморозковый период на почве на 20 – 30 сут короче, чем в воздухе.</w:t>
      </w:r>
    </w:p>
    <w:p w:rsidR="00CE6CC9" w:rsidRDefault="00CE6CC9" w:rsidP="00CE6CC9">
      <w:pPr>
        <w:shd w:val="clear" w:color="auto" w:fill="FFFFFF"/>
        <w:spacing w:line="216" w:lineRule="auto"/>
        <w:ind w:firstLine="284"/>
        <w:jc w:val="both"/>
        <w:rPr>
          <w:sz w:val="20"/>
          <w:szCs w:val="20"/>
        </w:rPr>
      </w:pPr>
      <w:r>
        <w:rPr>
          <w:sz w:val="20"/>
          <w:szCs w:val="20"/>
        </w:rPr>
        <w:lastRenderedPageBreak/>
        <w:t>На интенсивность и продолжительность радиационных и адвекти</w:t>
      </w:r>
      <w:r>
        <w:rPr>
          <w:sz w:val="20"/>
          <w:szCs w:val="20"/>
        </w:rPr>
        <w:t>в</w:t>
      </w:r>
      <w:r>
        <w:rPr>
          <w:sz w:val="20"/>
          <w:szCs w:val="20"/>
        </w:rPr>
        <w:t>но-радиационных заморозков сильное влияние оказывает рельеф: н</w:t>
      </w:r>
      <w:r>
        <w:rPr>
          <w:sz w:val="20"/>
          <w:szCs w:val="20"/>
        </w:rPr>
        <w:t>а</w:t>
      </w:r>
      <w:r>
        <w:rPr>
          <w:sz w:val="20"/>
          <w:szCs w:val="20"/>
        </w:rPr>
        <w:t>ветренные склоны, открытые холодные ветрам, являются более зам</w:t>
      </w:r>
      <w:r>
        <w:rPr>
          <w:sz w:val="20"/>
          <w:szCs w:val="20"/>
        </w:rPr>
        <w:t>о</w:t>
      </w:r>
      <w:r>
        <w:rPr>
          <w:sz w:val="20"/>
          <w:szCs w:val="20"/>
        </w:rPr>
        <w:t>розкоопасными; низины и долины, куда стекает охлажденный во</w:t>
      </w:r>
      <w:r>
        <w:rPr>
          <w:sz w:val="20"/>
          <w:szCs w:val="20"/>
        </w:rPr>
        <w:t>з</w:t>
      </w:r>
      <w:r>
        <w:rPr>
          <w:sz w:val="20"/>
          <w:szCs w:val="20"/>
        </w:rPr>
        <w:t>дух, также более подвержены заморозкам, чем холмы и верхние части склонов.</w:t>
      </w:r>
    </w:p>
    <w:p w:rsidR="00CE6CC9" w:rsidRDefault="00CE6CC9" w:rsidP="00CE6CC9">
      <w:pPr>
        <w:shd w:val="clear" w:color="auto" w:fill="FFFFFF"/>
        <w:spacing w:line="216" w:lineRule="auto"/>
        <w:ind w:firstLine="284"/>
        <w:jc w:val="both"/>
        <w:rPr>
          <w:sz w:val="20"/>
          <w:szCs w:val="20"/>
        </w:rPr>
      </w:pPr>
      <w:r>
        <w:rPr>
          <w:sz w:val="20"/>
          <w:szCs w:val="20"/>
        </w:rPr>
        <w:t>В лесу во время радиационных заморозков температура на 2 – 3ºС выше, чем в открытом поле.</w:t>
      </w:r>
    </w:p>
    <w:p w:rsidR="00CE6CC9" w:rsidRDefault="00CE6CC9" w:rsidP="00CE6CC9">
      <w:pPr>
        <w:shd w:val="clear" w:color="auto" w:fill="FFFFFF"/>
        <w:spacing w:line="216" w:lineRule="auto"/>
        <w:ind w:firstLine="284"/>
        <w:jc w:val="both"/>
        <w:rPr>
          <w:sz w:val="20"/>
          <w:szCs w:val="20"/>
        </w:rPr>
      </w:pPr>
      <w:r>
        <w:rPr>
          <w:sz w:val="20"/>
          <w:szCs w:val="20"/>
        </w:rPr>
        <w:t>На склонах, покрытых лесом, холодный воздух задерживается на опушках, и заморозкоопасность открытых участков склонов увелич</w:t>
      </w:r>
      <w:r>
        <w:rPr>
          <w:sz w:val="20"/>
          <w:szCs w:val="20"/>
        </w:rPr>
        <w:t>и</w:t>
      </w:r>
      <w:r>
        <w:rPr>
          <w:sz w:val="20"/>
          <w:szCs w:val="20"/>
        </w:rPr>
        <w:t>вается.</w:t>
      </w:r>
    </w:p>
    <w:p w:rsidR="00CE6CC9" w:rsidRDefault="00CE6CC9" w:rsidP="00CE6CC9">
      <w:pPr>
        <w:shd w:val="clear" w:color="auto" w:fill="FFFFFF"/>
        <w:spacing w:line="216" w:lineRule="auto"/>
        <w:ind w:firstLine="284"/>
        <w:jc w:val="both"/>
        <w:rPr>
          <w:sz w:val="20"/>
          <w:szCs w:val="20"/>
        </w:rPr>
      </w:pPr>
      <w:r>
        <w:rPr>
          <w:sz w:val="20"/>
          <w:szCs w:val="20"/>
        </w:rPr>
        <w:t>На берегах морей, больших озер продолжительность беззаморозк</w:t>
      </w:r>
      <w:r>
        <w:rPr>
          <w:sz w:val="20"/>
          <w:szCs w:val="20"/>
        </w:rPr>
        <w:t>о</w:t>
      </w:r>
      <w:r>
        <w:rPr>
          <w:sz w:val="20"/>
          <w:szCs w:val="20"/>
        </w:rPr>
        <w:t>вого периода увеличивается на 25 – 35 сут.</w:t>
      </w:r>
    </w:p>
    <w:p w:rsidR="00CE6CC9" w:rsidRDefault="00CE6CC9" w:rsidP="00CE6CC9">
      <w:pPr>
        <w:shd w:val="clear" w:color="auto" w:fill="FFFFFF"/>
        <w:spacing w:line="216" w:lineRule="auto"/>
        <w:ind w:firstLine="284"/>
        <w:jc w:val="both"/>
        <w:rPr>
          <w:sz w:val="20"/>
          <w:szCs w:val="20"/>
        </w:rPr>
      </w:pPr>
      <w:r>
        <w:rPr>
          <w:sz w:val="20"/>
          <w:szCs w:val="20"/>
        </w:rPr>
        <w:t>Сухие и разрыхленные почвы, особенно осушенные торфяники, способствуют возникновению радиационных заморозков на поверхн</w:t>
      </w:r>
      <w:r>
        <w:rPr>
          <w:sz w:val="20"/>
          <w:szCs w:val="20"/>
        </w:rPr>
        <w:t>о</w:t>
      </w:r>
      <w:r>
        <w:rPr>
          <w:sz w:val="20"/>
          <w:szCs w:val="20"/>
        </w:rPr>
        <w:t>сти почвы. Такие почвы плохо проводят тепло из глубоких слоев к поверхности.</w:t>
      </w:r>
    </w:p>
    <w:p w:rsidR="00CE6CC9" w:rsidRDefault="00CE6CC9" w:rsidP="00CE6CC9">
      <w:pPr>
        <w:shd w:val="clear" w:color="auto" w:fill="FFFFFF"/>
        <w:spacing w:line="216" w:lineRule="auto"/>
        <w:ind w:firstLine="284"/>
        <w:jc w:val="both"/>
        <w:rPr>
          <w:sz w:val="20"/>
          <w:szCs w:val="20"/>
        </w:rPr>
      </w:pPr>
      <w:r>
        <w:rPr>
          <w:sz w:val="20"/>
          <w:szCs w:val="20"/>
        </w:rPr>
        <w:t>На восточных и юго-восточных склонах растения повреждаются заморозками сильнее, так как сразу с восходом солнца попадают под действие его лучей, а от быстрого нагрева повреждения обмороже</w:t>
      </w:r>
      <w:r>
        <w:rPr>
          <w:sz w:val="20"/>
          <w:szCs w:val="20"/>
        </w:rPr>
        <w:t>н</w:t>
      </w:r>
      <w:r>
        <w:rPr>
          <w:sz w:val="20"/>
          <w:szCs w:val="20"/>
        </w:rPr>
        <w:t>ных частей растения усиливаются.</w:t>
      </w:r>
    </w:p>
    <w:p w:rsidR="00CE6CC9" w:rsidRDefault="00CE6CC9" w:rsidP="00CE6CC9">
      <w:pPr>
        <w:shd w:val="clear" w:color="auto" w:fill="FFFFFF"/>
        <w:spacing w:line="216" w:lineRule="auto"/>
        <w:ind w:firstLine="284"/>
        <w:jc w:val="both"/>
        <w:rPr>
          <w:sz w:val="20"/>
          <w:szCs w:val="20"/>
        </w:rPr>
      </w:pPr>
      <w:r>
        <w:rPr>
          <w:sz w:val="20"/>
          <w:szCs w:val="20"/>
        </w:rPr>
        <w:t>Температуру, ниже которой растения повреждаются или гибнут, называют  к р и т и ч е с к о й. Она зависит от вида, сорта, фазы разв</w:t>
      </w:r>
      <w:r>
        <w:rPr>
          <w:sz w:val="20"/>
          <w:szCs w:val="20"/>
        </w:rPr>
        <w:t>и</w:t>
      </w:r>
      <w:r>
        <w:rPr>
          <w:sz w:val="20"/>
          <w:szCs w:val="20"/>
        </w:rPr>
        <w:t>тия и сотсояния растений. Для плодовых и ягодных культур заморозки особенно опасны в период цветения и образования завязей.</w:t>
      </w:r>
    </w:p>
    <w:p w:rsidR="00CE6CC9" w:rsidRDefault="00CE6CC9" w:rsidP="00CE6CC9">
      <w:pPr>
        <w:shd w:val="clear" w:color="auto" w:fill="FFFFFF"/>
        <w:spacing w:line="216" w:lineRule="auto"/>
        <w:ind w:firstLine="284"/>
        <w:jc w:val="both"/>
        <w:rPr>
          <w:sz w:val="20"/>
          <w:szCs w:val="20"/>
        </w:rPr>
      </w:pPr>
      <w:r>
        <w:rPr>
          <w:sz w:val="20"/>
          <w:szCs w:val="20"/>
        </w:rPr>
        <w:t>Средние и крайние даты заморозков, а также вероятность разли</w:t>
      </w:r>
      <w:r>
        <w:rPr>
          <w:sz w:val="20"/>
          <w:szCs w:val="20"/>
        </w:rPr>
        <w:t>ч</w:t>
      </w:r>
      <w:r>
        <w:rPr>
          <w:sz w:val="20"/>
          <w:szCs w:val="20"/>
        </w:rPr>
        <w:t>ных дат начала и конца заморозков приведены в справочниках по а</w:t>
      </w:r>
      <w:r>
        <w:rPr>
          <w:sz w:val="20"/>
          <w:szCs w:val="20"/>
        </w:rPr>
        <w:t>г</w:t>
      </w:r>
      <w:r>
        <w:rPr>
          <w:sz w:val="20"/>
          <w:szCs w:val="20"/>
        </w:rPr>
        <w:t>роклиматическим ресурсам.</w:t>
      </w:r>
    </w:p>
    <w:p w:rsidR="00CE6CC9" w:rsidRDefault="00CE6CC9" w:rsidP="00CE6CC9">
      <w:pPr>
        <w:shd w:val="clear" w:color="auto" w:fill="FFFFFF"/>
        <w:spacing w:line="216" w:lineRule="auto"/>
        <w:ind w:firstLine="284"/>
        <w:jc w:val="both"/>
        <w:rPr>
          <w:sz w:val="20"/>
          <w:szCs w:val="20"/>
        </w:rPr>
      </w:pPr>
      <w:r>
        <w:rPr>
          <w:sz w:val="20"/>
          <w:szCs w:val="20"/>
        </w:rPr>
        <w:t xml:space="preserve">От заморозков применяют следующие методы защиты: дымление (применяют в садах); укрытие растений (пленкой, колпаками, землей); орошение </w:t>
      </w:r>
      <w:r w:rsidR="006D6B2C">
        <w:rPr>
          <w:sz w:val="20"/>
          <w:szCs w:val="20"/>
        </w:rPr>
        <w:t>дождеванием</w:t>
      </w:r>
      <w:r>
        <w:rPr>
          <w:sz w:val="20"/>
          <w:szCs w:val="20"/>
        </w:rPr>
        <w:t xml:space="preserve"> </w:t>
      </w:r>
      <w:r w:rsidR="006D6B2C">
        <w:rPr>
          <w:sz w:val="20"/>
          <w:szCs w:val="20"/>
        </w:rPr>
        <w:t>(</w:t>
      </w:r>
      <w:r>
        <w:rPr>
          <w:sz w:val="20"/>
          <w:szCs w:val="20"/>
        </w:rPr>
        <w:t>ослабляет заморозок примерно на 2ºС</w:t>
      </w:r>
      <w:r w:rsidR="006D6B2C">
        <w:rPr>
          <w:sz w:val="20"/>
          <w:szCs w:val="20"/>
        </w:rPr>
        <w:t>)</w:t>
      </w:r>
      <w:r>
        <w:rPr>
          <w:sz w:val="20"/>
          <w:szCs w:val="20"/>
        </w:rPr>
        <w:t>; пр</w:t>
      </w:r>
      <w:r>
        <w:rPr>
          <w:sz w:val="20"/>
          <w:szCs w:val="20"/>
        </w:rPr>
        <w:t>о</w:t>
      </w:r>
      <w:r>
        <w:rPr>
          <w:sz w:val="20"/>
          <w:szCs w:val="20"/>
        </w:rPr>
        <w:t>дувание насаждений с помощью отработавших свой ресурс самоле</w:t>
      </w:r>
      <w:r>
        <w:rPr>
          <w:sz w:val="20"/>
          <w:szCs w:val="20"/>
        </w:rPr>
        <w:t>т</w:t>
      </w:r>
      <w:r>
        <w:rPr>
          <w:sz w:val="20"/>
          <w:szCs w:val="20"/>
        </w:rPr>
        <w:t>ных двигателей.</w:t>
      </w:r>
    </w:p>
    <w:p w:rsidR="00CE6CC9" w:rsidRDefault="00CE6CC9" w:rsidP="00CE6CC9">
      <w:pPr>
        <w:shd w:val="clear" w:color="auto" w:fill="FFFFFF"/>
        <w:spacing w:line="216" w:lineRule="auto"/>
        <w:ind w:firstLine="284"/>
        <w:jc w:val="both"/>
        <w:rPr>
          <w:sz w:val="20"/>
          <w:szCs w:val="20"/>
        </w:rPr>
      </w:pPr>
      <w:r>
        <w:rPr>
          <w:sz w:val="20"/>
          <w:szCs w:val="20"/>
        </w:rPr>
        <w:t>Хорошие результаты дает комплекс мероприятий, т</w:t>
      </w:r>
      <w:r w:rsidR="006D6B2C">
        <w:rPr>
          <w:sz w:val="20"/>
          <w:szCs w:val="20"/>
        </w:rPr>
        <w:t>.</w:t>
      </w:r>
      <w:r>
        <w:rPr>
          <w:sz w:val="20"/>
          <w:szCs w:val="20"/>
        </w:rPr>
        <w:t>е</w:t>
      </w:r>
      <w:r w:rsidR="006D6B2C">
        <w:rPr>
          <w:sz w:val="20"/>
          <w:szCs w:val="20"/>
        </w:rPr>
        <w:t>.</w:t>
      </w:r>
      <w:r>
        <w:rPr>
          <w:sz w:val="20"/>
          <w:szCs w:val="20"/>
        </w:rPr>
        <w:t xml:space="preserve"> правил</w:t>
      </w:r>
      <w:r>
        <w:rPr>
          <w:sz w:val="20"/>
          <w:szCs w:val="20"/>
        </w:rPr>
        <w:t>ь</w:t>
      </w:r>
      <w:r>
        <w:rPr>
          <w:sz w:val="20"/>
          <w:szCs w:val="20"/>
        </w:rPr>
        <w:t>ный учет микрорельефа, использование скороспелых и заморозкоустойч</w:t>
      </w:r>
      <w:r>
        <w:rPr>
          <w:sz w:val="20"/>
          <w:szCs w:val="20"/>
        </w:rPr>
        <w:t>и</w:t>
      </w:r>
      <w:r>
        <w:rPr>
          <w:sz w:val="20"/>
          <w:szCs w:val="20"/>
        </w:rPr>
        <w:t>вых сортов, применение калийных удобрений, дождевание и др.</w:t>
      </w:r>
    </w:p>
    <w:p w:rsidR="00CE6CC9" w:rsidRPr="003A1A17" w:rsidRDefault="00CE6CC9" w:rsidP="00CE6CC9">
      <w:pPr>
        <w:shd w:val="clear" w:color="auto" w:fill="FFFFFF"/>
        <w:spacing w:line="216" w:lineRule="auto"/>
        <w:ind w:firstLine="284"/>
        <w:jc w:val="both"/>
        <w:rPr>
          <w:sz w:val="20"/>
          <w:szCs w:val="20"/>
        </w:rPr>
      </w:pPr>
      <w:r>
        <w:rPr>
          <w:b/>
          <w:sz w:val="20"/>
          <w:szCs w:val="20"/>
        </w:rPr>
        <w:t>Засухи и суховеи.</w:t>
      </w:r>
      <w:r>
        <w:rPr>
          <w:sz w:val="20"/>
          <w:szCs w:val="20"/>
        </w:rPr>
        <w:t xml:space="preserve"> З а с у х а – иссушение корнеобитаемого слоя почвы, которое возникает при длительном отсутствии осадков в соч</w:t>
      </w:r>
      <w:r>
        <w:rPr>
          <w:sz w:val="20"/>
          <w:szCs w:val="20"/>
        </w:rPr>
        <w:t>е</w:t>
      </w:r>
      <w:r>
        <w:rPr>
          <w:sz w:val="20"/>
          <w:szCs w:val="20"/>
        </w:rPr>
        <w:t>тании с высокими температурами. В пустынях и полупустынях такие условия наблюдают</w:t>
      </w:r>
      <w:r w:rsidR="006D6B2C">
        <w:rPr>
          <w:sz w:val="20"/>
          <w:szCs w:val="20"/>
        </w:rPr>
        <w:t>ся</w:t>
      </w:r>
      <w:r>
        <w:rPr>
          <w:sz w:val="20"/>
          <w:szCs w:val="20"/>
        </w:rPr>
        <w:t xml:space="preserve"> ежегодно, в степной, лесостепной и лесной з</w:t>
      </w:r>
      <w:r>
        <w:rPr>
          <w:sz w:val="20"/>
          <w:szCs w:val="20"/>
        </w:rPr>
        <w:t>о</w:t>
      </w:r>
      <w:r>
        <w:rPr>
          <w:sz w:val="20"/>
          <w:szCs w:val="20"/>
        </w:rPr>
        <w:t>нах – периодически.</w:t>
      </w:r>
    </w:p>
    <w:p w:rsidR="00CE6CC9" w:rsidRDefault="00CE6CC9" w:rsidP="00CE6CC9">
      <w:pPr>
        <w:shd w:val="clear" w:color="auto" w:fill="FFFFFF"/>
        <w:spacing w:line="216" w:lineRule="auto"/>
        <w:ind w:firstLine="284"/>
        <w:jc w:val="both"/>
        <w:rPr>
          <w:sz w:val="20"/>
          <w:szCs w:val="20"/>
        </w:rPr>
      </w:pPr>
      <w:r>
        <w:rPr>
          <w:sz w:val="20"/>
          <w:szCs w:val="20"/>
        </w:rPr>
        <w:t>С у х о в е й (</w:t>
      </w:r>
      <w:r w:rsidR="006D6B2C">
        <w:rPr>
          <w:sz w:val="20"/>
          <w:szCs w:val="20"/>
        </w:rPr>
        <w:t>атмосферная</w:t>
      </w:r>
      <w:r>
        <w:rPr>
          <w:sz w:val="20"/>
          <w:szCs w:val="20"/>
        </w:rPr>
        <w:t xml:space="preserve"> засуха) характеризуется низкой относ</w:t>
      </w:r>
      <w:r>
        <w:rPr>
          <w:sz w:val="20"/>
          <w:szCs w:val="20"/>
        </w:rPr>
        <w:t>и</w:t>
      </w:r>
      <w:r>
        <w:rPr>
          <w:sz w:val="20"/>
          <w:szCs w:val="20"/>
        </w:rPr>
        <w:t xml:space="preserve">тельной влажностью, высокой температурой приземного слоя воздуха </w:t>
      </w:r>
      <w:r>
        <w:rPr>
          <w:sz w:val="20"/>
          <w:szCs w:val="20"/>
        </w:rPr>
        <w:lastRenderedPageBreak/>
        <w:t>и</w:t>
      </w:r>
      <w:r w:rsidR="006D6B2C">
        <w:rPr>
          <w:sz w:val="20"/>
          <w:szCs w:val="20"/>
        </w:rPr>
        <w:t xml:space="preserve"> ветром более 10 м/с. Это обусло</w:t>
      </w:r>
      <w:r>
        <w:rPr>
          <w:sz w:val="20"/>
          <w:szCs w:val="20"/>
        </w:rPr>
        <w:t>вливает высокую испаряемость, в</w:t>
      </w:r>
      <w:r>
        <w:rPr>
          <w:sz w:val="20"/>
          <w:szCs w:val="20"/>
        </w:rPr>
        <w:t>ы</w:t>
      </w:r>
      <w:r>
        <w:rPr>
          <w:sz w:val="20"/>
          <w:szCs w:val="20"/>
        </w:rPr>
        <w:t>зывает нарушени</w:t>
      </w:r>
      <w:r w:rsidR="006D6B2C">
        <w:rPr>
          <w:sz w:val="20"/>
          <w:szCs w:val="20"/>
        </w:rPr>
        <w:t>я</w:t>
      </w:r>
      <w:r>
        <w:rPr>
          <w:sz w:val="20"/>
          <w:szCs w:val="20"/>
        </w:rPr>
        <w:t xml:space="preserve"> водного баланса растений и их повреждение, а ин</w:t>
      </w:r>
      <w:r>
        <w:rPr>
          <w:sz w:val="20"/>
          <w:szCs w:val="20"/>
        </w:rPr>
        <w:t>о</w:t>
      </w:r>
      <w:r>
        <w:rPr>
          <w:sz w:val="20"/>
          <w:szCs w:val="20"/>
        </w:rPr>
        <w:t>гда и гибель растений. В степной и лесостепной зонах суховеи набл</w:t>
      </w:r>
      <w:r>
        <w:rPr>
          <w:sz w:val="20"/>
          <w:szCs w:val="20"/>
        </w:rPr>
        <w:t>ю</w:t>
      </w:r>
      <w:r>
        <w:rPr>
          <w:sz w:val="20"/>
          <w:szCs w:val="20"/>
        </w:rPr>
        <w:t>даются ежегодно, в лесной зоне они редки.</w:t>
      </w:r>
    </w:p>
    <w:p w:rsidR="00CE6CC9" w:rsidRDefault="00CE6CC9" w:rsidP="00CE6CC9">
      <w:pPr>
        <w:shd w:val="clear" w:color="auto" w:fill="FFFFFF"/>
        <w:spacing w:line="216" w:lineRule="auto"/>
        <w:ind w:firstLine="284"/>
        <w:jc w:val="both"/>
        <w:rPr>
          <w:sz w:val="20"/>
          <w:szCs w:val="20"/>
        </w:rPr>
      </w:pPr>
      <w:r>
        <w:rPr>
          <w:sz w:val="20"/>
          <w:szCs w:val="20"/>
        </w:rPr>
        <w:t>Засухи и суховеи возникают во время антициклональной погоды. Антициклоны чаще всего приходят из Арктики и характеризуются малой абсолютной влажностью, низкой температурой. При перемещ</w:t>
      </w:r>
      <w:r>
        <w:rPr>
          <w:sz w:val="20"/>
          <w:szCs w:val="20"/>
        </w:rPr>
        <w:t>е</w:t>
      </w:r>
      <w:r>
        <w:rPr>
          <w:sz w:val="20"/>
          <w:szCs w:val="20"/>
        </w:rPr>
        <w:t>нии на юг воздух нагревается, становится сухим при ясном небе, исп</w:t>
      </w:r>
      <w:r>
        <w:rPr>
          <w:sz w:val="20"/>
          <w:szCs w:val="20"/>
        </w:rPr>
        <w:t>а</w:t>
      </w:r>
      <w:r>
        <w:rPr>
          <w:sz w:val="20"/>
          <w:szCs w:val="20"/>
        </w:rPr>
        <w:t>рение почвенной влаги усиливается, но осадков почти не выпадает.</w:t>
      </w:r>
    </w:p>
    <w:p w:rsidR="00CE6CC9" w:rsidRDefault="00CE6CC9" w:rsidP="00CE6CC9">
      <w:pPr>
        <w:shd w:val="clear" w:color="auto" w:fill="FFFFFF"/>
        <w:spacing w:line="216" w:lineRule="auto"/>
        <w:ind w:firstLine="284"/>
        <w:jc w:val="both"/>
        <w:rPr>
          <w:sz w:val="20"/>
          <w:szCs w:val="20"/>
        </w:rPr>
      </w:pPr>
      <w:r>
        <w:rPr>
          <w:sz w:val="20"/>
          <w:szCs w:val="20"/>
        </w:rPr>
        <w:t>Самые сильные засухи возникают при взаимодействии арктическ</w:t>
      </w:r>
      <w:r>
        <w:rPr>
          <w:sz w:val="20"/>
          <w:szCs w:val="20"/>
        </w:rPr>
        <w:t>о</w:t>
      </w:r>
      <w:r>
        <w:rPr>
          <w:sz w:val="20"/>
          <w:szCs w:val="20"/>
        </w:rPr>
        <w:t>го и субтропического антициклонов.</w:t>
      </w:r>
    </w:p>
    <w:p w:rsidR="00CE6CC9" w:rsidRDefault="00CE6CC9" w:rsidP="00CE6CC9">
      <w:pPr>
        <w:shd w:val="clear" w:color="auto" w:fill="FFFFFF"/>
        <w:spacing w:line="216" w:lineRule="auto"/>
        <w:ind w:firstLine="284"/>
        <w:jc w:val="both"/>
        <w:rPr>
          <w:sz w:val="20"/>
          <w:szCs w:val="20"/>
        </w:rPr>
      </w:pPr>
      <w:r>
        <w:rPr>
          <w:sz w:val="20"/>
          <w:szCs w:val="20"/>
        </w:rPr>
        <w:t>Влияние засухи на растения проявляются в зависимости от времени ее наступления. Весенняя засуха замедляет всходы яровых культур, обусловливает образование меньшего числа зерен в колосе. Летняя засуха снижает фотосинтетическую деятельность растений, вызывает щуплость зерна, приостанавливает прирост клубней и корнеплодов. Осенняя засуха опасна для озимых культур. Нередко из-за нее озимые не высевают.</w:t>
      </w:r>
    </w:p>
    <w:p w:rsidR="00CE6CC9" w:rsidRDefault="00CE6CC9" w:rsidP="00CE6CC9">
      <w:pPr>
        <w:shd w:val="clear" w:color="auto" w:fill="FFFFFF"/>
        <w:spacing w:line="216" w:lineRule="auto"/>
        <w:ind w:firstLine="284"/>
        <w:jc w:val="both"/>
        <w:rPr>
          <w:sz w:val="20"/>
          <w:szCs w:val="20"/>
        </w:rPr>
      </w:pPr>
      <w:r>
        <w:rPr>
          <w:sz w:val="20"/>
          <w:szCs w:val="20"/>
        </w:rPr>
        <w:t>Слабый суховей начинается при дефиците влажности 20 гПа, очень интенсивный – при дефиците более 53 гПа. Ветер усиливает фактор засухи.</w:t>
      </w:r>
    </w:p>
    <w:p w:rsidR="00CE6CC9" w:rsidRDefault="00CE6CC9" w:rsidP="00CE6CC9">
      <w:pPr>
        <w:shd w:val="clear" w:color="auto" w:fill="FFFFFF"/>
        <w:spacing w:line="216" w:lineRule="auto"/>
        <w:ind w:firstLine="284"/>
        <w:jc w:val="both"/>
        <w:rPr>
          <w:sz w:val="20"/>
          <w:szCs w:val="20"/>
        </w:rPr>
      </w:pPr>
      <w:r>
        <w:rPr>
          <w:sz w:val="20"/>
          <w:szCs w:val="20"/>
        </w:rPr>
        <w:t>Степень повреждения растений суховеями зависит от их продо</w:t>
      </w:r>
      <w:r>
        <w:rPr>
          <w:sz w:val="20"/>
          <w:szCs w:val="20"/>
        </w:rPr>
        <w:t>л</w:t>
      </w:r>
      <w:r>
        <w:rPr>
          <w:sz w:val="20"/>
          <w:szCs w:val="20"/>
        </w:rPr>
        <w:t>жительности. Растения без повреждения могут в течение 5 сут перен</w:t>
      </w:r>
      <w:r>
        <w:rPr>
          <w:sz w:val="20"/>
          <w:szCs w:val="20"/>
        </w:rPr>
        <w:t>о</w:t>
      </w:r>
      <w:r>
        <w:rPr>
          <w:sz w:val="20"/>
          <w:szCs w:val="20"/>
        </w:rPr>
        <w:t xml:space="preserve">сить слабые суховеи и только 1 – 2 сут очень интенсивные. Но если запасов влаги в корнеобитаемом слое почвы не менее 80% </w:t>
      </w:r>
      <w:r w:rsidR="006D6B2C">
        <w:rPr>
          <w:sz w:val="20"/>
          <w:szCs w:val="20"/>
        </w:rPr>
        <w:t xml:space="preserve">от </w:t>
      </w:r>
      <w:r>
        <w:rPr>
          <w:sz w:val="20"/>
          <w:szCs w:val="20"/>
        </w:rPr>
        <w:t>полевой влагоемкости, то растения суховеями обычно не поврежда</w:t>
      </w:r>
      <w:r w:rsidR="006D6B2C">
        <w:rPr>
          <w:sz w:val="20"/>
          <w:szCs w:val="20"/>
        </w:rPr>
        <w:t>ю</w:t>
      </w:r>
      <w:r>
        <w:rPr>
          <w:sz w:val="20"/>
          <w:szCs w:val="20"/>
        </w:rPr>
        <w:t>тся. П</w:t>
      </w:r>
      <w:r>
        <w:rPr>
          <w:sz w:val="20"/>
          <w:szCs w:val="20"/>
        </w:rPr>
        <w:t>о</w:t>
      </w:r>
      <w:r>
        <w:rPr>
          <w:sz w:val="20"/>
          <w:szCs w:val="20"/>
        </w:rPr>
        <w:t>этому орошение оптимальными нормами обеспечивает высокие ур</w:t>
      </w:r>
      <w:r>
        <w:rPr>
          <w:sz w:val="20"/>
          <w:szCs w:val="20"/>
        </w:rPr>
        <w:t>о</w:t>
      </w:r>
      <w:r>
        <w:rPr>
          <w:sz w:val="20"/>
          <w:szCs w:val="20"/>
        </w:rPr>
        <w:t>жаи.</w:t>
      </w:r>
    </w:p>
    <w:p w:rsidR="00CE6CC9" w:rsidRDefault="00CE6CC9" w:rsidP="00CE6CC9">
      <w:pPr>
        <w:shd w:val="clear" w:color="auto" w:fill="FFFFFF"/>
        <w:spacing w:line="216" w:lineRule="auto"/>
        <w:ind w:firstLine="284"/>
        <w:jc w:val="both"/>
        <w:rPr>
          <w:sz w:val="20"/>
          <w:szCs w:val="20"/>
        </w:rPr>
      </w:pPr>
      <w:r>
        <w:rPr>
          <w:sz w:val="20"/>
          <w:szCs w:val="20"/>
        </w:rPr>
        <w:t>Борьбу с засухой и суховеями проводят по селекционно-генетическому, агротехническому и мелиоративному направлениям.</w:t>
      </w:r>
    </w:p>
    <w:p w:rsidR="00CE6CC9" w:rsidRDefault="00CE6CC9" w:rsidP="00CE6CC9">
      <w:pPr>
        <w:shd w:val="clear" w:color="auto" w:fill="FFFFFF"/>
        <w:spacing w:line="216" w:lineRule="auto"/>
        <w:ind w:firstLine="284"/>
        <w:jc w:val="both"/>
        <w:rPr>
          <w:sz w:val="20"/>
          <w:szCs w:val="20"/>
        </w:rPr>
      </w:pPr>
      <w:r>
        <w:rPr>
          <w:sz w:val="20"/>
          <w:szCs w:val="20"/>
        </w:rPr>
        <w:t>Селекционно-генетическое направление заключается в выведении засухоустойчивых сортов растений и подборе сельскохозяйственных культур, соответствующих климату.</w:t>
      </w:r>
    </w:p>
    <w:p w:rsidR="00CE6CC9" w:rsidRDefault="00CE6CC9" w:rsidP="00CE6CC9">
      <w:pPr>
        <w:shd w:val="clear" w:color="auto" w:fill="FFFFFF"/>
        <w:spacing w:line="216" w:lineRule="auto"/>
        <w:ind w:firstLine="284"/>
        <w:jc w:val="both"/>
        <w:rPr>
          <w:sz w:val="20"/>
          <w:szCs w:val="20"/>
        </w:rPr>
      </w:pPr>
      <w:r>
        <w:rPr>
          <w:sz w:val="20"/>
          <w:szCs w:val="20"/>
        </w:rPr>
        <w:t>Агротехническое и мелиоративное направлени</w:t>
      </w:r>
      <w:r w:rsidR="006D6B2C">
        <w:rPr>
          <w:sz w:val="20"/>
          <w:szCs w:val="20"/>
        </w:rPr>
        <w:t>я</w:t>
      </w:r>
      <w:r>
        <w:rPr>
          <w:sz w:val="20"/>
          <w:szCs w:val="20"/>
        </w:rPr>
        <w:t xml:space="preserve"> предусматривают снегозадержание и задержание талых вод, своевременное закрытие влаги весной, безотвальную вспашку, полезащитное лесоразведение, а главное, все виды орошения.</w:t>
      </w:r>
    </w:p>
    <w:p w:rsidR="00CE6CC9" w:rsidRDefault="00CE6CC9" w:rsidP="00CE6CC9">
      <w:pPr>
        <w:shd w:val="clear" w:color="auto" w:fill="FFFFFF"/>
        <w:spacing w:line="216" w:lineRule="auto"/>
        <w:ind w:firstLine="284"/>
        <w:jc w:val="both"/>
        <w:rPr>
          <w:sz w:val="20"/>
          <w:szCs w:val="20"/>
        </w:rPr>
      </w:pPr>
      <w:r>
        <w:rPr>
          <w:b/>
          <w:sz w:val="20"/>
          <w:szCs w:val="20"/>
        </w:rPr>
        <w:t>Пыльные бури.</w:t>
      </w:r>
      <w:r>
        <w:rPr>
          <w:sz w:val="20"/>
          <w:szCs w:val="20"/>
        </w:rPr>
        <w:t xml:space="preserve"> Им подвергаются степные и полупустынные ра</w:t>
      </w:r>
      <w:r>
        <w:rPr>
          <w:sz w:val="20"/>
          <w:szCs w:val="20"/>
        </w:rPr>
        <w:t>й</w:t>
      </w:r>
      <w:r>
        <w:rPr>
          <w:sz w:val="20"/>
          <w:szCs w:val="20"/>
        </w:rPr>
        <w:t>оны. Возникают бури при сильном ветре, иссушенности и распыле</w:t>
      </w:r>
      <w:r>
        <w:rPr>
          <w:sz w:val="20"/>
          <w:szCs w:val="20"/>
        </w:rPr>
        <w:t>н</w:t>
      </w:r>
      <w:r>
        <w:rPr>
          <w:sz w:val="20"/>
          <w:szCs w:val="20"/>
        </w:rPr>
        <w:t>ности верхнего слоя почвы, слабом развитии растительности и нал</w:t>
      </w:r>
      <w:r>
        <w:rPr>
          <w:sz w:val="20"/>
          <w:szCs w:val="20"/>
        </w:rPr>
        <w:t>и</w:t>
      </w:r>
      <w:r>
        <w:rPr>
          <w:sz w:val="20"/>
          <w:szCs w:val="20"/>
        </w:rPr>
        <w:t>чии обширных открытых пространств при относительной влажности менее 50%. Зимой пыльные бури возникают при отсутствии снежного покрова, слабой цементации почвы и ее неглубоком промерзании.</w:t>
      </w:r>
    </w:p>
    <w:p w:rsidR="00CE6CC9" w:rsidRDefault="00CE6CC9" w:rsidP="00CE6CC9">
      <w:pPr>
        <w:shd w:val="clear" w:color="auto" w:fill="FFFFFF"/>
        <w:spacing w:line="216" w:lineRule="auto"/>
        <w:ind w:firstLine="284"/>
        <w:jc w:val="both"/>
        <w:rPr>
          <w:sz w:val="20"/>
          <w:szCs w:val="20"/>
        </w:rPr>
      </w:pPr>
      <w:r>
        <w:rPr>
          <w:sz w:val="20"/>
          <w:szCs w:val="20"/>
        </w:rPr>
        <w:lastRenderedPageBreak/>
        <w:t>При скорости ветра 10 м/с и более частицы почвы отрываются от поверхности и в виде пыли увлекаются на большие расстояния. Сол</w:t>
      </w:r>
      <w:r>
        <w:rPr>
          <w:sz w:val="20"/>
          <w:szCs w:val="20"/>
        </w:rPr>
        <w:t>н</w:t>
      </w:r>
      <w:r>
        <w:rPr>
          <w:sz w:val="20"/>
          <w:szCs w:val="20"/>
        </w:rPr>
        <w:t>це едва просвечивает через пыльную завесу. Выдувается весь верхний слой почвы. В степных районах Северного Кавказа пыльные бури б</w:t>
      </w:r>
      <w:r>
        <w:rPr>
          <w:sz w:val="20"/>
          <w:szCs w:val="20"/>
        </w:rPr>
        <w:t>ы</w:t>
      </w:r>
      <w:r>
        <w:rPr>
          <w:sz w:val="20"/>
          <w:szCs w:val="20"/>
        </w:rPr>
        <w:t>вают 1 – 5 сут, в Ростовской области и Ставопольском крае – 15 – 20 сут ежегодно. Для борьбы</w:t>
      </w:r>
      <w:r w:rsidRPr="00FC7847">
        <w:rPr>
          <w:sz w:val="20"/>
          <w:szCs w:val="20"/>
        </w:rPr>
        <w:t xml:space="preserve"> </w:t>
      </w:r>
      <w:r>
        <w:rPr>
          <w:sz w:val="20"/>
          <w:szCs w:val="20"/>
        </w:rPr>
        <w:t>с пыльными бурями устраивают системы ажурных лесных полос, ветрозащитные кулисы, применяют безо</w:t>
      </w:r>
      <w:r>
        <w:rPr>
          <w:sz w:val="20"/>
          <w:szCs w:val="20"/>
        </w:rPr>
        <w:t>т</w:t>
      </w:r>
      <w:r>
        <w:rPr>
          <w:sz w:val="20"/>
          <w:szCs w:val="20"/>
        </w:rPr>
        <w:t>вальную вспашку, химические вещества, способствующие сцеплению почвенных частиц, почвозащитные севообороты с посевами многоле</w:t>
      </w:r>
      <w:r>
        <w:rPr>
          <w:sz w:val="20"/>
          <w:szCs w:val="20"/>
        </w:rPr>
        <w:t>т</w:t>
      </w:r>
      <w:r>
        <w:rPr>
          <w:sz w:val="20"/>
          <w:szCs w:val="20"/>
        </w:rPr>
        <w:t>них трав. При этом учитывают направление ветров, рельеф, особенн</w:t>
      </w:r>
      <w:r>
        <w:rPr>
          <w:sz w:val="20"/>
          <w:szCs w:val="20"/>
        </w:rPr>
        <w:t>о</w:t>
      </w:r>
      <w:r>
        <w:rPr>
          <w:sz w:val="20"/>
          <w:szCs w:val="20"/>
        </w:rPr>
        <w:t>сти почв.</w:t>
      </w:r>
    </w:p>
    <w:p w:rsidR="00CE6CC9" w:rsidRDefault="00CE6CC9" w:rsidP="00CE6CC9">
      <w:pPr>
        <w:shd w:val="clear" w:color="auto" w:fill="FFFFFF"/>
        <w:spacing w:line="216" w:lineRule="auto"/>
        <w:ind w:firstLine="284"/>
        <w:jc w:val="both"/>
        <w:rPr>
          <w:sz w:val="20"/>
          <w:szCs w:val="20"/>
        </w:rPr>
      </w:pPr>
      <w:r>
        <w:rPr>
          <w:b/>
          <w:sz w:val="20"/>
          <w:szCs w:val="20"/>
        </w:rPr>
        <w:t>Град.</w:t>
      </w:r>
      <w:r>
        <w:rPr>
          <w:sz w:val="20"/>
          <w:szCs w:val="20"/>
        </w:rPr>
        <w:t xml:space="preserve"> Выпадение града – опасное явление практически для всех сфер хозяйства и жизнедеятельности человека. В частности, град п</w:t>
      </w:r>
      <w:r>
        <w:rPr>
          <w:sz w:val="20"/>
          <w:szCs w:val="20"/>
        </w:rPr>
        <w:t>о</w:t>
      </w:r>
      <w:r>
        <w:rPr>
          <w:sz w:val="20"/>
          <w:szCs w:val="20"/>
        </w:rPr>
        <w:t>вреждает посевы и насаждения, нередко уничтожает их.</w:t>
      </w:r>
    </w:p>
    <w:p w:rsidR="00CE6CC9" w:rsidRDefault="00CE6CC9" w:rsidP="00CE6CC9">
      <w:pPr>
        <w:shd w:val="clear" w:color="auto" w:fill="FFFFFF"/>
        <w:spacing w:line="216" w:lineRule="auto"/>
        <w:ind w:firstLine="284"/>
        <w:jc w:val="both"/>
        <w:rPr>
          <w:sz w:val="20"/>
          <w:szCs w:val="20"/>
        </w:rPr>
      </w:pPr>
      <w:r>
        <w:rPr>
          <w:sz w:val="20"/>
          <w:szCs w:val="20"/>
        </w:rPr>
        <w:t>Образуется град в теплое время года, когда под действием тепловой конвекции (сильных восходящих потоков воздуха) возникают мощные кучево-дождевые облака. Внутри облака накапливаются крупные ка</w:t>
      </w:r>
      <w:r>
        <w:rPr>
          <w:sz w:val="20"/>
          <w:szCs w:val="20"/>
        </w:rPr>
        <w:t>п</w:t>
      </w:r>
      <w:r>
        <w:rPr>
          <w:sz w:val="20"/>
          <w:szCs w:val="20"/>
        </w:rPr>
        <w:t>ли, и при подъеме выше нулевой изотермы (вершина облака имеет температуру минус 25ºС) образуется град. Ту часть облака, где кр</w:t>
      </w:r>
      <w:r>
        <w:rPr>
          <w:sz w:val="20"/>
          <w:szCs w:val="20"/>
        </w:rPr>
        <w:t>и</w:t>
      </w:r>
      <w:r>
        <w:rPr>
          <w:sz w:val="20"/>
          <w:szCs w:val="20"/>
        </w:rPr>
        <w:t>сталлизуется град, называют градовым очагом.</w:t>
      </w:r>
    </w:p>
    <w:p w:rsidR="00CE6CC9" w:rsidRDefault="00CE6CC9" w:rsidP="00CE6CC9">
      <w:pPr>
        <w:shd w:val="clear" w:color="auto" w:fill="FFFFFF"/>
        <w:spacing w:line="216" w:lineRule="auto"/>
        <w:ind w:firstLine="284"/>
        <w:jc w:val="both"/>
        <w:rPr>
          <w:sz w:val="20"/>
          <w:szCs w:val="20"/>
        </w:rPr>
      </w:pPr>
      <w:r>
        <w:rPr>
          <w:sz w:val="20"/>
          <w:szCs w:val="20"/>
        </w:rPr>
        <w:t>Зоны наиболее частых градобитий расположены в предгорных и горных районах (Северный Кавказ и др.). Однако град выпадает и на равнинах. Борьбу с градобитием ведут путем предотвращения образ</w:t>
      </w:r>
      <w:r>
        <w:rPr>
          <w:sz w:val="20"/>
          <w:szCs w:val="20"/>
        </w:rPr>
        <w:t>о</w:t>
      </w:r>
      <w:r>
        <w:rPr>
          <w:sz w:val="20"/>
          <w:szCs w:val="20"/>
        </w:rPr>
        <w:t>вания градин. С этой целью через 15 – 20 мин после начала развития градовых облаков их обстреливают специальными ракетами или з</w:t>
      </w:r>
      <w:r>
        <w:rPr>
          <w:sz w:val="20"/>
          <w:szCs w:val="20"/>
        </w:rPr>
        <w:t>е</w:t>
      </w:r>
      <w:r>
        <w:rPr>
          <w:sz w:val="20"/>
          <w:szCs w:val="20"/>
        </w:rPr>
        <w:t>нитными снарядами, несущими реагент (йодистое серебро, диоксид углерода). Создается большое число ядер конденсации, на которых происходит сублимация водяного пара, и выпадает дождь. Положение градового очага определяют с помощью радиолокатора. Один ради</w:t>
      </w:r>
      <w:r>
        <w:rPr>
          <w:sz w:val="20"/>
          <w:szCs w:val="20"/>
        </w:rPr>
        <w:t>о</w:t>
      </w:r>
      <w:r>
        <w:rPr>
          <w:sz w:val="20"/>
          <w:szCs w:val="20"/>
        </w:rPr>
        <w:t xml:space="preserve">локатор обеспечивает управление 7 зенитных орудий или 12 ракетных установок, защищая от градобития 200 тыс. </w:t>
      </w:r>
      <w:r w:rsidR="006D6B2C">
        <w:rPr>
          <w:sz w:val="20"/>
          <w:szCs w:val="20"/>
        </w:rPr>
        <w:t>гектаров</w:t>
      </w:r>
      <w:r>
        <w:rPr>
          <w:sz w:val="20"/>
          <w:szCs w:val="20"/>
        </w:rPr>
        <w:t>. При безопасном для людей обстреле достаточно 75 г реагента на 1 км</w:t>
      </w:r>
      <w:r>
        <w:rPr>
          <w:sz w:val="20"/>
          <w:szCs w:val="20"/>
          <w:vertAlign w:val="superscript"/>
        </w:rPr>
        <w:t>3</w:t>
      </w:r>
      <w:r>
        <w:rPr>
          <w:sz w:val="20"/>
          <w:szCs w:val="20"/>
        </w:rPr>
        <w:t xml:space="preserve"> облака. Эффе</w:t>
      </w:r>
      <w:r>
        <w:rPr>
          <w:sz w:val="20"/>
          <w:szCs w:val="20"/>
        </w:rPr>
        <w:t>к</w:t>
      </w:r>
      <w:r>
        <w:rPr>
          <w:sz w:val="20"/>
          <w:szCs w:val="20"/>
        </w:rPr>
        <w:t>тивность противоградовых мероприятий достигает 90%.</w:t>
      </w:r>
    </w:p>
    <w:p w:rsidR="00CE6CC9" w:rsidRDefault="00CE6CC9" w:rsidP="00CE6CC9">
      <w:pPr>
        <w:shd w:val="clear" w:color="auto" w:fill="FFFFFF"/>
        <w:spacing w:line="216" w:lineRule="auto"/>
        <w:ind w:firstLine="284"/>
        <w:jc w:val="both"/>
        <w:rPr>
          <w:sz w:val="20"/>
          <w:szCs w:val="20"/>
        </w:rPr>
      </w:pPr>
      <w:r>
        <w:rPr>
          <w:b/>
          <w:sz w:val="20"/>
          <w:szCs w:val="20"/>
        </w:rPr>
        <w:t>Сильные ливни.</w:t>
      </w:r>
      <w:r>
        <w:rPr>
          <w:sz w:val="20"/>
          <w:szCs w:val="20"/>
        </w:rPr>
        <w:t xml:space="preserve"> Они вызывают водную эрозию, наводнения, оползни, сели. Опасными бывают ливни с интенсивностью 0,2 – </w:t>
      </w:r>
      <w:r w:rsidR="006D6B2C">
        <w:rPr>
          <w:sz w:val="20"/>
          <w:szCs w:val="20"/>
        </w:rPr>
        <w:t xml:space="preserve">       </w:t>
      </w:r>
      <w:r>
        <w:rPr>
          <w:sz w:val="20"/>
          <w:szCs w:val="20"/>
        </w:rPr>
        <w:t>0,5 мм/мин. В результате ливневых осадков полегают посевы, прои</w:t>
      </w:r>
      <w:r>
        <w:rPr>
          <w:sz w:val="20"/>
          <w:szCs w:val="20"/>
        </w:rPr>
        <w:t>с</w:t>
      </w:r>
      <w:r>
        <w:rPr>
          <w:sz w:val="20"/>
          <w:szCs w:val="20"/>
        </w:rPr>
        <w:t>ходит смыв почв и образуются овраги. Водной эрозии подвержены территории Среднерусской, Клинско-Дмитровской, Приволжской, Ставропольской и других возвышенностей. К профилактическим м</w:t>
      </w:r>
      <w:r>
        <w:rPr>
          <w:sz w:val="20"/>
          <w:szCs w:val="20"/>
        </w:rPr>
        <w:t>е</w:t>
      </w:r>
      <w:r>
        <w:rPr>
          <w:sz w:val="20"/>
          <w:szCs w:val="20"/>
        </w:rPr>
        <w:t>рам борьбы относят сохранение лесов и травяного покрова, посев мн</w:t>
      </w:r>
      <w:r>
        <w:rPr>
          <w:sz w:val="20"/>
          <w:szCs w:val="20"/>
        </w:rPr>
        <w:t>о</w:t>
      </w:r>
      <w:r>
        <w:rPr>
          <w:sz w:val="20"/>
          <w:szCs w:val="20"/>
        </w:rPr>
        <w:t>голетних трав на эрозионно опасных полях, обработку почвы поперек склонов, лесонасаждение и оврагоукрепление.</w:t>
      </w:r>
    </w:p>
    <w:p w:rsidR="00CE6CC9" w:rsidRDefault="00CE6CC9" w:rsidP="00CE6CC9">
      <w:pPr>
        <w:shd w:val="clear" w:color="auto" w:fill="FFFFFF"/>
        <w:spacing w:line="216" w:lineRule="auto"/>
        <w:ind w:firstLine="284"/>
        <w:jc w:val="both"/>
        <w:rPr>
          <w:sz w:val="20"/>
          <w:szCs w:val="20"/>
        </w:rPr>
      </w:pPr>
      <w:r>
        <w:rPr>
          <w:b/>
          <w:sz w:val="20"/>
          <w:szCs w:val="20"/>
        </w:rPr>
        <w:lastRenderedPageBreak/>
        <w:t>Ураганы.</w:t>
      </w:r>
      <w:r>
        <w:rPr>
          <w:sz w:val="20"/>
          <w:szCs w:val="20"/>
        </w:rPr>
        <w:t xml:space="preserve"> Они возникают в жаркую и влажную погоду, когда пр</w:t>
      </w:r>
      <w:r>
        <w:rPr>
          <w:sz w:val="20"/>
          <w:szCs w:val="20"/>
        </w:rPr>
        <w:t>о</w:t>
      </w:r>
      <w:r>
        <w:rPr>
          <w:sz w:val="20"/>
          <w:szCs w:val="20"/>
        </w:rPr>
        <w:t>исходит интенсивное испарение. Влажный воздух быстро поднимается вверх, и притекающий на его место более прохладный начинает вр</w:t>
      </w:r>
      <w:r>
        <w:rPr>
          <w:sz w:val="20"/>
          <w:szCs w:val="20"/>
        </w:rPr>
        <w:t>а</w:t>
      </w:r>
      <w:r>
        <w:rPr>
          <w:sz w:val="20"/>
          <w:szCs w:val="20"/>
        </w:rPr>
        <w:t>щаться по часовой стрелке, образуя гиган</w:t>
      </w:r>
      <w:r w:rsidR="006D6B2C">
        <w:rPr>
          <w:sz w:val="20"/>
          <w:szCs w:val="20"/>
        </w:rPr>
        <w:t>т</w:t>
      </w:r>
      <w:r>
        <w:rPr>
          <w:sz w:val="20"/>
          <w:szCs w:val="20"/>
        </w:rPr>
        <w:t>скую воронку. В централ</w:t>
      </w:r>
      <w:r>
        <w:rPr>
          <w:sz w:val="20"/>
          <w:szCs w:val="20"/>
        </w:rPr>
        <w:t>ь</w:t>
      </w:r>
      <w:r>
        <w:rPr>
          <w:sz w:val="20"/>
          <w:szCs w:val="20"/>
        </w:rPr>
        <w:t>ной части урагана диаметром до 35 км, где продолжается стремител</w:t>
      </w:r>
      <w:r>
        <w:rPr>
          <w:sz w:val="20"/>
          <w:szCs w:val="20"/>
        </w:rPr>
        <w:t>ь</w:t>
      </w:r>
      <w:r>
        <w:rPr>
          <w:sz w:val="20"/>
          <w:szCs w:val="20"/>
        </w:rPr>
        <w:t>ное восхождение согретого воздуха при низком атмосферном давл</w:t>
      </w:r>
      <w:r>
        <w:rPr>
          <w:sz w:val="20"/>
          <w:szCs w:val="20"/>
        </w:rPr>
        <w:t>е</w:t>
      </w:r>
      <w:r>
        <w:rPr>
          <w:sz w:val="20"/>
          <w:szCs w:val="20"/>
        </w:rPr>
        <w:t>нии, стоит тихая безветренная погода, а вокруг бушуют штормовые ветры, которые с корнем вырывают деревья, разрушают дома, корежат мачты электропередач, переворачивают автомобили.</w:t>
      </w:r>
    </w:p>
    <w:p w:rsidR="00CE6CC9" w:rsidRDefault="00CE6CC9" w:rsidP="00CE6CC9">
      <w:pPr>
        <w:shd w:val="clear" w:color="auto" w:fill="FFFFFF"/>
        <w:spacing w:line="216" w:lineRule="auto"/>
        <w:ind w:firstLine="284"/>
        <w:jc w:val="both"/>
        <w:rPr>
          <w:sz w:val="20"/>
          <w:szCs w:val="20"/>
        </w:rPr>
      </w:pPr>
      <w:r>
        <w:rPr>
          <w:b/>
          <w:sz w:val="20"/>
          <w:szCs w:val="20"/>
        </w:rPr>
        <w:t>Смерчи.</w:t>
      </w:r>
      <w:r>
        <w:rPr>
          <w:sz w:val="20"/>
          <w:szCs w:val="20"/>
        </w:rPr>
        <w:t xml:space="preserve"> Они образуются, когда сталкиваются воздушные массы различной температуры и влажности, причем в нижних слоях воздух теплый, а в верхних – холодный. Теплый воздух поднимается вверх, при этом он охлаждается, а содержащиеся в нем водяные пары вып</w:t>
      </w:r>
      <w:r>
        <w:rPr>
          <w:sz w:val="20"/>
          <w:szCs w:val="20"/>
        </w:rPr>
        <w:t>а</w:t>
      </w:r>
      <w:r>
        <w:rPr>
          <w:sz w:val="20"/>
          <w:szCs w:val="20"/>
        </w:rPr>
        <w:t xml:space="preserve">дают </w:t>
      </w:r>
      <w:r w:rsidR="006D6B2C">
        <w:rPr>
          <w:sz w:val="20"/>
          <w:szCs w:val="20"/>
        </w:rPr>
        <w:t xml:space="preserve">в виде </w:t>
      </w:r>
      <w:r>
        <w:rPr>
          <w:sz w:val="20"/>
          <w:szCs w:val="20"/>
        </w:rPr>
        <w:t>дожд</w:t>
      </w:r>
      <w:r w:rsidR="006D6B2C">
        <w:rPr>
          <w:sz w:val="20"/>
          <w:szCs w:val="20"/>
        </w:rPr>
        <w:t>я</w:t>
      </w:r>
      <w:r>
        <w:rPr>
          <w:sz w:val="20"/>
          <w:szCs w:val="20"/>
        </w:rPr>
        <w:t>.</w:t>
      </w:r>
    </w:p>
    <w:p w:rsidR="00CE6CC9" w:rsidRDefault="00CE6CC9" w:rsidP="00CE6CC9">
      <w:pPr>
        <w:shd w:val="clear" w:color="auto" w:fill="FFFFFF"/>
        <w:spacing w:line="216" w:lineRule="auto"/>
        <w:ind w:firstLine="284"/>
        <w:jc w:val="both"/>
        <w:rPr>
          <w:sz w:val="20"/>
          <w:szCs w:val="20"/>
        </w:rPr>
      </w:pPr>
      <w:r>
        <w:rPr>
          <w:sz w:val="20"/>
          <w:szCs w:val="20"/>
        </w:rPr>
        <w:t>Обычно смерч начинается так: на горизонте появляется зловещее, грозовое облако, заливающее местность призрачно-зеленоватым св</w:t>
      </w:r>
      <w:r>
        <w:rPr>
          <w:sz w:val="20"/>
          <w:szCs w:val="20"/>
        </w:rPr>
        <w:t>е</w:t>
      </w:r>
      <w:r>
        <w:rPr>
          <w:sz w:val="20"/>
          <w:szCs w:val="20"/>
        </w:rPr>
        <w:t>том, нарастает душный влажный зной. Поднимается ветер, начинает моросить дождь, и температура воздуха резко падает на 10 – 15ºС. Внезапно из нависших туч оп</w:t>
      </w:r>
      <w:r w:rsidR="00E84B3D">
        <w:rPr>
          <w:sz w:val="20"/>
          <w:szCs w:val="20"/>
        </w:rPr>
        <w:t>у</w:t>
      </w:r>
      <w:r>
        <w:rPr>
          <w:sz w:val="20"/>
          <w:szCs w:val="20"/>
        </w:rPr>
        <w:t>скается к земле «хобот», вращающийся с огромной скоростью. Навстречу ему с поверхности тянется похожий на опрокинутую воронку другой вихрь. Они смыкаются, образуя столб, вращающийся против часовой стрелки. Столб втягивает в себя все, что встречается на пути: деревья, воду, песок, дома, автомобили, людей и скот.</w:t>
      </w:r>
    </w:p>
    <w:p w:rsidR="00CE6CC9" w:rsidRDefault="00CE6CC9" w:rsidP="00CE6CC9">
      <w:pPr>
        <w:shd w:val="clear" w:color="auto" w:fill="FFFFFF"/>
        <w:spacing w:line="216" w:lineRule="auto"/>
        <w:ind w:firstLine="284"/>
        <w:jc w:val="both"/>
        <w:rPr>
          <w:sz w:val="20"/>
          <w:szCs w:val="20"/>
        </w:rPr>
      </w:pPr>
      <w:r>
        <w:rPr>
          <w:sz w:val="20"/>
          <w:szCs w:val="20"/>
        </w:rPr>
        <w:t>Примерно через 10 мин все заканчивается, а на земле остается п</w:t>
      </w:r>
      <w:r>
        <w:rPr>
          <w:sz w:val="20"/>
          <w:szCs w:val="20"/>
        </w:rPr>
        <w:t>о</w:t>
      </w:r>
      <w:r>
        <w:rPr>
          <w:sz w:val="20"/>
          <w:szCs w:val="20"/>
        </w:rPr>
        <w:t xml:space="preserve">лоса разрушения длиной в несколько километров и шириной 50 – </w:t>
      </w:r>
      <w:r w:rsidR="00E84B3D">
        <w:rPr>
          <w:sz w:val="20"/>
          <w:szCs w:val="20"/>
        </w:rPr>
        <w:t xml:space="preserve">    </w:t>
      </w:r>
      <w:r>
        <w:rPr>
          <w:sz w:val="20"/>
          <w:szCs w:val="20"/>
        </w:rPr>
        <w:t>400 м.</w:t>
      </w:r>
    </w:p>
    <w:p w:rsidR="00CE6CC9" w:rsidRDefault="00CE6CC9" w:rsidP="00CE6CC9">
      <w:pPr>
        <w:shd w:val="clear" w:color="auto" w:fill="FFFFFF"/>
        <w:spacing w:line="216" w:lineRule="auto"/>
        <w:ind w:firstLine="284"/>
        <w:jc w:val="both"/>
        <w:rPr>
          <w:sz w:val="20"/>
          <w:szCs w:val="20"/>
        </w:rPr>
      </w:pPr>
      <w:r>
        <w:rPr>
          <w:sz w:val="20"/>
          <w:szCs w:val="20"/>
        </w:rPr>
        <w:t>В США ежегодно происходят около 900 смерчей (торнадо), где от них погибает в среднем 114 чел. в год, убытки исчисляются огромн</w:t>
      </w:r>
      <w:r>
        <w:rPr>
          <w:sz w:val="20"/>
          <w:szCs w:val="20"/>
        </w:rPr>
        <w:t>ы</w:t>
      </w:r>
      <w:r>
        <w:rPr>
          <w:sz w:val="20"/>
          <w:szCs w:val="20"/>
        </w:rPr>
        <w:t>ми суммами денег.</w:t>
      </w:r>
    </w:p>
    <w:p w:rsidR="00CE6CC9" w:rsidRDefault="00CE6CC9" w:rsidP="00CE6CC9">
      <w:pPr>
        <w:shd w:val="clear" w:color="auto" w:fill="FFFFFF"/>
        <w:spacing w:line="216" w:lineRule="auto"/>
        <w:ind w:firstLine="284"/>
        <w:jc w:val="both"/>
        <w:rPr>
          <w:sz w:val="20"/>
          <w:szCs w:val="20"/>
        </w:rPr>
      </w:pPr>
    </w:p>
    <w:p w:rsidR="00CE6CC9" w:rsidRDefault="00CE6CC9" w:rsidP="00E84B3D">
      <w:pPr>
        <w:shd w:val="clear" w:color="auto" w:fill="FFFFFF"/>
        <w:spacing w:line="216" w:lineRule="auto"/>
        <w:jc w:val="center"/>
        <w:rPr>
          <w:b/>
          <w:sz w:val="20"/>
          <w:szCs w:val="20"/>
        </w:rPr>
      </w:pPr>
      <w:r>
        <w:rPr>
          <w:b/>
          <w:sz w:val="20"/>
          <w:szCs w:val="20"/>
        </w:rPr>
        <w:t>20.2. Аномалии зимнего периода</w:t>
      </w:r>
    </w:p>
    <w:p w:rsidR="00CE6CC9" w:rsidRDefault="00CE6CC9" w:rsidP="00CE6CC9">
      <w:pPr>
        <w:shd w:val="clear" w:color="auto" w:fill="FFFFFF"/>
        <w:spacing w:line="216" w:lineRule="auto"/>
        <w:ind w:firstLine="284"/>
        <w:jc w:val="center"/>
        <w:rPr>
          <w:b/>
          <w:sz w:val="20"/>
          <w:szCs w:val="20"/>
        </w:rPr>
      </w:pPr>
    </w:p>
    <w:p w:rsidR="00CE6CC9" w:rsidRDefault="00CE6CC9" w:rsidP="00CE6CC9">
      <w:pPr>
        <w:shd w:val="clear" w:color="auto" w:fill="FFFFFF"/>
        <w:spacing w:line="216" w:lineRule="auto"/>
        <w:ind w:firstLine="284"/>
        <w:jc w:val="both"/>
        <w:rPr>
          <w:sz w:val="20"/>
          <w:szCs w:val="20"/>
        </w:rPr>
      </w:pPr>
      <w:r>
        <w:rPr>
          <w:b/>
          <w:sz w:val="20"/>
          <w:szCs w:val="20"/>
        </w:rPr>
        <w:t>Сильный мороз.</w:t>
      </w:r>
      <w:r>
        <w:rPr>
          <w:sz w:val="20"/>
          <w:szCs w:val="20"/>
        </w:rPr>
        <w:t xml:space="preserve"> При этом вымерзают озимые посевы, плодовые деревья и кустарники, болеет скот. Вымерзание озимых обусловлено понижением температуры на глубине узла кущения в течение 2 – 3 сут</w:t>
      </w:r>
      <w:r w:rsidR="004C27A3">
        <w:rPr>
          <w:sz w:val="20"/>
          <w:szCs w:val="20"/>
        </w:rPr>
        <w:t>.</w:t>
      </w:r>
      <w:r>
        <w:rPr>
          <w:sz w:val="20"/>
          <w:szCs w:val="20"/>
        </w:rPr>
        <w:t xml:space="preserve"> Критическая температура зависит от биологических особенностей культуры и ее сорта, а также условий предзимнего периода. При п</w:t>
      </w:r>
      <w:r>
        <w:rPr>
          <w:sz w:val="20"/>
          <w:szCs w:val="20"/>
        </w:rPr>
        <w:t>о</w:t>
      </w:r>
      <w:r>
        <w:rPr>
          <w:sz w:val="20"/>
          <w:szCs w:val="20"/>
        </w:rPr>
        <w:t>степенном понижении температуры и небольших осадках в начале зимы у озимых идет процесс закалки, накапливается сахар в клетках и повышается морозоустойчивость. У озимой пшеницы и ячменя крит</w:t>
      </w:r>
      <w:r>
        <w:rPr>
          <w:sz w:val="20"/>
          <w:szCs w:val="20"/>
        </w:rPr>
        <w:t>и</w:t>
      </w:r>
      <w:r>
        <w:rPr>
          <w:sz w:val="20"/>
          <w:szCs w:val="20"/>
        </w:rPr>
        <w:t xml:space="preserve">ческая температура </w:t>
      </w:r>
      <w:r w:rsidR="004C27A3">
        <w:rPr>
          <w:sz w:val="20"/>
          <w:szCs w:val="20"/>
        </w:rPr>
        <w:t xml:space="preserve">составляет </w:t>
      </w:r>
      <w:r>
        <w:rPr>
          <w:sz w:val="20"/>
          <w:szCs w:val="20"/>
        </w:rPr>
        <w:t>16ºС, у ржи –</w:t>
      </w:r>
      <w:r w:rsidR="004C27A3">
        <w:rPr>
          <w:sz w:val="20"/>
          <w:szCs w:val="20"/>
        </w:rPr>
        <w:t xml:space="preserve"> </w:t>
      </w:r>
      <w:r>
        <w:rPr>
          <w:sz w:val="20"/>
          <w:szCs w:val="20"/>
        </w:rPr>
        <w:t>25 –30ºС.</w:t>
      </w:r>
    </w:p>
    <w:p w:rsidR="00CE6CC9" w:rsidRDefault="00CE6CC9" w:rsidP="00CE6CC9">
      <w:pPr>
        <w:shd w:val="clear" w:color="auto" w:fill="FFFFFF"/>
        <w:spacing w:line="216" w:lineRule="auto"/>
        <w:ind w:firstLine="284"/>
        <w:jc w:val="both"/>
        <w:rPr>
          <w:sz w:val="20"/>
          <w:szCs w:val="20"/>
        </w:rPr>
      </w:pPr>
      <w:r>
        <w:rPr>
          <w:sz w:val="20"/>
          <w:szCs w:val="20"/>
        </w:rPr>
        <w:lastRenderedPageBreak/>
        <w:t>В ы п р е в а н и е  растений происходит вследствие длительного (90 – 100 сут) пребывания под мощным снеговым покровом. Растения подвергаются грибным заболеваниям.</w:t>
      </w:r>
    </w:p>
    <w:p w:rsidR="00CE6CC9" w:rsidRDefault="00CE6CC9" w:rsidP="00CE6CC9">
      <w:pPr>
        <w:shd w:val="clear" w:color="auto" w:fill="FFFFFF"/>
        <w:spacing w:line="216" w:lineRule="auto"/>
        <w:ind w:firstLine="284"/>
        <w:jc w:val="both"/>
        <w:rPr>
          <w:sz w:val="20"/>
          <w:szCs w:val="20"/>
        </w:rPr>
      </w:pPr>
      <w:r>
        <w:rPr>
          <w:sz w:val="20"/>
          <w:szCs w:val="20"/>
        </w:rPr>
        <w:t>В ы м о к а н и е  вызывается застоем воды, особенно весной при температуре примерно 5ºС в течение более 20 сут. Наиболее часто в</w:t>
      </w:r>
      <w:r>
        <w:rPr>
          <w:sz w:val="20"/>
          <w:szCs w:val="20"/>
        </w:rPr>
        <w:t>ы</w:t>
      </w:r>
      <w:r>
        <w:rPr>
          <w:sz w:val="20"/>
          <w:szCs w:val="20"/>
        </w:rPr>
        <w:t>мокание происходит на тяжелых суглинистых почвах в понижениях.</w:t>
      </w:r>
    </w:p>
    <w:p w:rsidR="00CE6CC9" w:rsidRDefault="00CE6CC9" w:rsidP="00CE6CC9">
      <w:pPr>
        <w:shd w:val="clear" w:color="auto" w:fill="FFFFFF"/>
        <w:spacing w:line="216" w:lineRule="auto"/>
        <w:ind w:firstLine="284"/>
        <w:jc w:val="both"/>
        <w:rPr>
          <w:sz w:val="20"/>
          <w:szCs w:val="20"/>
        </w:rPr>
      </w:pPr>
      <w:r>
        <w:rPr>
          <w:sz w:val="20"/>
          <w:szCs w:val="20"/>
        </w:rPr>
        <w:t>Л е д я н а я  к о р к а – слой льда, образовавшийся при оттепелях или выпадении жидких осадков и последующем морозе. Толщина ко</w:t>
      </w:r>
      <w:r>
        <w:rPr>
          <w:sz w:val="20"/>
          <w:szCs w:val="20"/>
        </w:rPr>
        <w:t>р</w:t>
      </w:r>
      <w:r>
        <w:rPr>
          <w:sz w:val="20"/>
          <w:szCs w:val="20"/>
        </w:rPr>
        <w:t xml:space="preserve">ки </w:t>
      </w:r>
      <w:r w:rsidR="004C27A3">
        <w:rPr>
          <w:sz w:val="20"/>
          <w:szCs w:val="20"/>
        </w:rPr>
        <w:t xml:space="preserve">– </w:t>
      </w:r>
      <w:r>
        <w:rPr>
          <w:sz w:val="20"/>
          <w:szCs w:val="20"/>
        </w:rPr>
        <w:t>20 – 50 мм. Причина гибели растений под ледяной коркой – н</w:t>
      </w:r>
      <w:r>
        <w:rPr>
          <w:sz w:val="20"/>
          <w:szCs w:val="20"/>
        </w:rPr>
        <w:t>а</w:t>
      </w:r>
      <w:r>
        <w:rPr>
          <w:sz w:val="20"/>
          <w:szCs w:val="20"/>
        </w:rPr>
        <w:t>рушение газообмена (уменьшение содержания кислорода и увелич</w:t>
      </w:r>
      <w:r>
        <w:rPr>
          <w:sz w:val="20"/>
          <w:szCs w:val="20"/>
        </w:rPr>
        <w:t>е</w:t>
      </w:r>
      <w:r>
        <w:rPr>
          <w:sz w:val="20"/>
          <w:szCs w:val="20"/>
        </w:rPr>
        <w:t>ние количества диоксида углерода).</w:t>
      </w:r>
    </w:p>
    <w:p w:rsidR="00CE6CC9" w:rsidRDefault="00CE6CC9" w:rsidP="00CE6CC9">
      <w:pPr>
        <w:shd w:val="clear" w:color="auto" w:fill="FFFFFF"/>
        <w:spacing w:line="216" w:lineRule="auto"/>
        <w:ind w:firstLine="284"/>
        <w:jc w:val="both"/>
        <w:rPr>
          <w:sz w:val="20"/>
          <w:szCs w:val="20"/>
        </w:rPr>
      </w:pPr>
      <w:r>
        <w:rPr>
          <w:sz w:val="20"/>
          <w:szCs w:val="20"/>
        </w:rPr>
        <w:t>В ы п и р а н и е  п о с е в о в  происходит при замерзании воды в верхнем слое суглинистых почв после оттепели. Почвы вспучиваются и нар</w:t>
      </w:r>
      <w:r>
        <w:rPr>
          <w:sz w:val="20"/>
          <w:szCs w:val="20"/>
        </w:rPr>
        <w:t>у</w:t>
      </w:r>
      <w:r>
        <w:rPr>
          <w:sz w:val="20"/>
          <w:szCs w:val="20"/>
        </w:rPr>
        <w:t xml:space="preserve">шают корневую систему растений. </w:t>
      </w:r>
    </w:p>
    <w:p w:rsidR="00CE6CC9" w:rsidRDefault="00CE6CC9" w:rsidP="00CE6CC9">
      <w:pPr>
        <w:shd w:val="clear" w:color="auto" w:fill="FFFFFF"/>
        <w:spacing w:line="216" w:lineRule="auto"/>
        <w:ind w:firstLine="284"/>
        <w:jc w:val="both"/>
        <w:rPr>
          <w:sz w:val="20"/>
          <w:szCs w:val="20"/>
        </w:rPr>
      </w:pPr>
      <w:r>
        <w:rPr>
          <w:sz w:val="20"/>
          <w:szCs w:val="20"/>
        </w:rPr>
        <w:t>З и м н я я  з а с у х а  возникает при замерзшей почве и отсутствии снега. Солнце при ясной погоде сильно испаряет воду и обезвоживает узел кущения.</w:t>
      </w:r>
    </w:p>
    <w:p w:rsidR="00CE6CC9" w:rsidRDefault="00CE6CC9" w:rsidP="00CE6CC9">
      <w:pPr>
        <w:shd w:val="clear" w:color="auto" w:fill="FFFFFF"/>
        <w:spacing w:line="216" w:lineRule="auto"/>
        <w:ind w:firstLine="284"/>
        <w:jc w:val="both"/>
        <w:rPr>
          <w:sz w:val="20"/>
          <w:szCs w:val="20"/>
        </w:rPr>
      </w:pPr>
      <w:r>
        <w:rPr>
          <w:sz w:val="20"/>
          <w:szCs w:val="20"/>
        </w:rPr>
        <w:t xml:space="preserve">В ы д у в а н и е  о з и м ы х  наблюдают при сильных ветрах (более 10 м/с), </w:t>
      </w:r>
      <w:r w:rsidR="004C27A3">
        <w:rPr>
          <w:sz w:val="20"/>
          <w:szCs w:val="20"/>
        </w:rPr>
        <w:t>отсутствии</w:t>
      </w:r>
      <w:r>
        <w:rPr>
          <w:sz w:val="20"/>
          <w:szCs w:val="20"/>
        </w:rPr>
        <w:t xml:space="preserve"> снега и сильных морозах, когда корневая система растений еще слабая. Выдуванию подвержены территории в Росто</w:t>
      </w:r>
      <w:r>
        <w:rPr>
          <w:sz w:val="20"/>
          <w:szCs w:val="20"/>
        </w:rPr>
        <w:t>в</w:t>
      </w:r>
      <w:r>
        <w:rPr>
          <w:sz w:val="20"/>
          <w:szCs w:val="20"/>
        </w:rPr>
        <w:t>ской, Волгоградской областях и на Северном Кавказе.</w:t>
      </w:r>
    </w:p>
    <w:p w:rsidR="00CE6CC9" w:rsidRDefault="00CE6CC9" w:rsidP="00CE6CC9">
      <w:pPr>
        <w:shd w:val="clear" w:color="auto" w:fill="FFFFFF"/>
        <w:spacing w:line="216" w:lineRule="auto"/>
        <w:ind w:firstLine="284"/>
        <w:jc w:val="both"/>
        <w:rPr>
          <w:sz w:val="20"/>
          <w:szCs w:val="20"/>
        </w:rPr>
      </w:pPr>
      <w:r>
        <w:rPr>
          <w:sz w:val="20"/>
          <w:szCs w:val="20"/>
        </w:rPr>
        <w:t>Растения зимой гибнут от одновременного воздействия нескольких причин, например выпревания, вымокания, действия сильных морозов и ледяной корки. Для плодовых деревьев опасны сильные морозы и оттепели, когда почки трогаются в рост, а затем наступают морозы.</w:t>
      </w:r>
    </w:p>
    <w:p w:rsidR="00CE6CC9" w:rsidRPr="0033527F" w:rsidRDefault="00CE6CC9" w:rsidP="00CE6CC9">
      <w:pPr>
        <w:shd w:val="clear" w:color="auto" w:fill="FFFFFF"/>
        <w:spacing w:line="216" w:lineRule="auto"/>
        <w:ind w:firstLine="284"/>
        <w:jc w:val="both"/>
        <w:rPr>
          <w:sz w:val="20"/>
          <w:szCs w:val="20"/>
        </w:rPr>
      </w:pPr>
      <w:r>
        <w:rPr>
          <w:sz w:val="20"/>
          <w:szCs w:val="20"/>
        </w:rPr>
        <w:t>Предусмотрены следующие меры борьбы с опасными метеорол</w:t>
      </w:r>
      <w:r>
        <w:rPr>
          <w:sz w:val="20"/>
          <w:szCs w:val="20"/>
        </w:rPr>
        <w:t>о</w:t>
      </w:r>
      <w:r>
        <w:rPr>
          <w:sz w:val="20"/>
          <w:szCs w:val="20"/>
        </w:rPr>
        <w:t>гическими явлениями в зимний период: с вымерзанием – снегозаде</w:t>
      </w:r>
      <w:r>
        <w:rPr>
          <w:sz w:val="20"/>
          <w:szCs w:val="20"/>
        </w:rPr>
        <w:t>р</w:t>
      </w:r>
      <w:r>
        <w:rPr>
          <w:sz w:val="20"/>
          <w:szCs w:val="20"/>
        </w:rPr>
        <w:t>жание; с выпреванием – прикатывание снежного покрова; с вымокан</w:t>
      </w:r>
      <w:r>
        <w:rPr>
          <w:sz w:val="20"/>
          <w:szCs w:val="20"/>
        </w:rPr>
        <w:t>и</w:t>
      </w:r>
      <w:r>
        <w:rPr>
          <w:sz w:val="20"/>
          <w:szCs w:val="20"/>
        </w:rPr>
        <w:t>ем – планировка полей и улучшение поверхностного и почвенного стоков</w:t>
      </w:r>
      <w:r w:rsidR="004C27A3">
        <w:rPr>
          <w:sz w:val="20"/>
          <w:szCs w:val="20"/>
        </w:rPr>
        <w:t>,</w:t>
      </w:r>
      <w:r>
        <w:rPr>
          <w:sz w:val="20"/>
          <w:szCs w:val="20"/>
        </w:rPr>
        <w:t xml:space="preserve"> создание траншей, каналов и т.д.; ледяные корки присыпают золой или торфом для ускорения таяния; плодовые деревья для пред</w:t>
      </w:r>
      <w:r>
        <w:rPr>
          <w:sz w:val="20"/>
          <w:szCs w:val="20"/>
        </w:rPr>
        <w:t>о</w:t>
      </w:r>
      <w:r>
        <w:rPr>
          <w:sz w:val="20"/>
          <w:szCs w:val="20"/>
        </w:rPr>
        <w:t>хранения от зимних ожогов и морозов укрывают снегом, стволы белят и обвязывают мешковиной, а главное, размещают на южных склонах, выбирают наиболее морозоустойчивые сорта.</w:t>
      </w:r>
    </w:p>
    <w:p w:rsidR="00CE6CC9" w:rsidRPr="00E6428C" w:rsidRDefault="00CE6CC9" w:rsidP="00CE6CC9">
      <w:pPr>
        <w:shd w:val="clear" w:color="auto" w:fill="FFFFFF"/>
        <w:spacing w:line="216" w:lineRule="auto"/>
        <w:ind w:firstLine="284"/>
        <w:jc w:val="center"/>
        <w:rPr>
          <w:sz w:val="20"/>
          <w:szCs w:val="20"/>
        </w:rPr>
      </w:pPr>
    </w:p>
    <w:p w:rsidR="00CE6CC9" w:rsidRPr="00E6428C" w:rsidRDefault="00CE6CC9" w:rsidP="00CE6CC9">
      <w:pPr>
        <w:widowControl w:val="0"/>
        <w:spacing w:line="216" w:lineRule="auto"/>
        <w:jc w:val="center"/>
        <w:rPr>
          <w:b/>
          <w:sz w:val="20"/>
          <w:szCs w:val="20"/>
        </w:rPr>
      </w:pPr>
      <w:r>
        <w:rPr>
          <w:b/>
          <w:sz w:val="20"/>
          <w:szCs w:val="20"/>
        </w:rPr>
        <w:t>21</w:t>
      </w:r>
      <w:r w:rsidRPr="00E6428C">
        <w:rPr>
          <w:b/>
          <w:sz w:val="20"/>
          <w:szCs w:val="20"/>
        </w:rPr>
        <w:t>. КЛИМАТ</w:t>
      </w:r>
    </w:p>
    <w:p w:rsidR="00CE6CC9" w:rsidRPr="00E6428C" w:rsidRDefault="00CE6CC9" w:rsidP="00CE6CC9">
      <w:pPr>
        <w:widowControl w:val="0"/>
        <w:spacing w:line="216" w:lineRule="auto"/>
        <w:jc w:val="center"/>
        <w:rPr>
          <w:b/>
          <w:sz w:val="20"/>
          <w:szCs w:val="20"/>
        </w:rPr>
      </w:pPr>
    </w:p>
    <w:p w:rsidR="00CE6CC9" w:rsidRPr="00E6428C" w:rsidRDefault="00CE6CC9" w:rsidP="00CE6CC9">
      <w:pPr>
        <w:widowControl w:val="0"/>
        <w:spacing w:line="216" w:lineRule="auto"/>
        <w:jc w:val="center"/>
        <w:rPr>
          <w:sz w:val="20"/>
          <w:szCs w:val="20"/>
        </w:rPr>
      </w:pPr>
      <w:r>
        <w:rPr>
          <w:b/>
          <w:sz w:val="20"/>
          <w:szCs w:val="20"/>
        </w:rPr>
        <w:t>21</w:t>
      </w:r>
      <w:r w:rsidRPr="00E6428C">
        <w:rPr>
          <w:b/>
          <w:sz w:val="20"/>
          <w:szCs w:val="20"/>
        </w:rPr>
        <w:t>.1. Климатообразующие факторы</w:t>
      </w:r>
    </w:p>
    <w:p w:rsidR="00CE6CC9" w:rsidRPr="00E6428C" w:rsidRDefault="00CE6CC9" w:rsidP="00CE6CC9">
      <w:pPr>
        <w:widowControl w:val="0"/>
        <w:spacing w:line="216" w:lineRule="auto"/>
        <w:jc w:val="center"/>
        <w:rPr>
          <w:sz w:val="20"/>
          <w:szCs w:val="20"/>
        </w:rPr>
      </w:pPr>
    </w:p>
    <w:p w:rsidR="00CE6CC9" w:rsidRPr="00E6428C" w:rsidRDefault="00CE6CC9" w:rsidP="00CE6CC9">
      <w:pPr>
        <w:widowControl w:val="0"/>
        <w:spacing w:line="216" w:lineRule="auto"/>
        <w:ind w:firstLine="284"/>
        <w:jc w:val="both"/>
        <w:rPr>
          <w:sz w:val="20"/>
          <w:szCs w:val="20"/>
        </w:rPr>
      </w:pPr>
      <w:r w:rsidRPr="00E6428C">
        <w:rPr>
          <w:sz w:val="20"/>
          <w:szCs w:val="20"/>
        </w:rPr>
        <w:t xml:space="preserve">К л и м а т о м  называют сочетание атмосферных условий, </w:t>
      </w:r>
      <w:r>
        <w:rPr>
          <w:sz w:val="20"/>
          <w:szCs w:val="20"/>
        </w:rPr>
        <w:t>соо</w:t>
      </w:r>
      <w:r>
        <w:rPr>
          <w:sz w:val="20"/>
          <w:szCs w:val="20"/>
        </w:rPr>
        <w:t>т</w:t>
      </w:r>
      <w:r>
        <w:rPr>
          <w:sz w:val="20"/>
          <w:szCs w:val="20"/>
        </w:rPr>
        <w:t>ветствующих</w:t>
      </w:r>
      <w:r w:rsidRPr="00E6428C">
        <w:rPr>
          <w:sz w:val="20"/>
          <w:szCs w:val="20"/>
        </w:rPr>
        <w:t xml:space="preserve"> конкретной территории за многолетний период. В су</w:t>
      </w:r>
      <w:r w:rsidRPr="00E6428C">
        <w:rPr>
          <w:sz w:val="20"/>
          <w:szCs w:val="20"/>
        </w:rPr>
        <w:t>щ</w:t>
      </w:r>
      <w:r w:rsidRPr="00E6428C">
        <w:rPr>
          <w:sz w:val="20"/>
          <w:szCs w:val="20"/>
        </w:rPr>
        <w:t xml:space="preserve">ности, это многолетнее состояние погоды. Наука о климате </w:t>
      </w:r>
      <w:r>
        <w:rPr>
          <w:sz w:val="20"/>
          <w:szCs w:val="20"/>
        </w:rPr>
        <w:t>называется</w:t>
      </w:r>
      <w:r w:rsidRPr="00E6428C">
        <w:rPr>
          <w:sz w:val="20"/>
          <w:szCs w:val="20"/>
        </w:rPr>
        <w:t xml:space="preserve"> климатологи</w:t>
      </w:r>
      <w:r>
        <w:rPr>
          <w:sz w:val="20"/>
          <w:szCs w:val="20"/>
        </w:rPr>
        <w:t>ей</w:t>
      </w:r>
      <w:r w:rsidRPr="00E6428C">
        <w:rPr>
          <w:sz w:val="20"/>
          <w:szCs w:val="20"/>
        </w:rPr>
        <w:t>.</w:t>
      </w:r>
    </w:p>
    <w:p w:rsidR="00CE6CC9" w:rsidRPr="00E6428C" w:rsidRDefault="00CE6CC9" w:rsidP="00CE6CC9">
      <w:pPr>
        <w:widowControl w:val="0"/>
        <w:spacing w:line="216" w:lineRule="auto"/>
        <w:ind w:firstLine="284"/>
        <w:jc w:val="both"/>
        <w:rPr>
          <w:sz w:val="20"/>
          <w:szCs w:val="20"/>
        </w:rPr>
      </w:pPr>
      <w:r w:rsidRPr="00E6428C">
        <w:rPr>
          <w:sz w:val="20"/>
          <w:szCs w:val="20"/>
        </w:rPr>
        <w:lastRenderedPageBreak/>
        <w:t>К внешним процессам, влияющим на глобальный климат Земли, относятся: приток солнечной радиации и его возможные изменения; изменения состава атмосферы, вызванные извержениями вулканов, притоком пыли из космоса, землетряс</w:t>
      </w:r>
      <w:r w:rsidRPr="00E6428C">
        <w:rPr>
          <w:sz w:val="20"/>
          <w:szCs w:val="20"/>
        </w:rPr>
        <w:t>е</w:t>
      </w:r>
      <w:r w:rsidRPr="00E6428C">
        <w:rPr>
          <w:sz w:val="20"/>
          <w:szCs w:val="20"/>
        </w:rPr>
        <w:t>ниями, падением метеоритов и астероидов и др.</w:t>
      </w:r>
    </w:p>
    <w:p w:rsidR="00CE6CC9" w:rsidRPr="00E6428C" w:rsidRDefault="00CE6CC9" w:rsidP="00CE6CC9">
      <w:pPr>
        <w:widowControl w:val="0"/>
        <w:spacing w:line="216" w:lineRule="auto"/>
        <w:ind w:firstLine="284"/>
        <w:jc w:val="both"/>
        <w:rPr>
          <w:sz w:val="20"/>
          <w:szCs w:val="20"/>
        </w:rPr>
      </w:pPr>
      <w:r w:rsidRPr="00E6428C">
        <w:rPr>
          <w:sz w:val="20"/>
          <w:szCs w:val="20"/>
        </w:rPr>
        <w:t>К внутренним процессам относятся: взаимодействие атмосферы с океаном, поверхностью суши и ледников; движение и изменение пл</w:t>
      </w:r>
      <w:r w:rsidRPr="00E6428C">
        <w:rPr>
          <w:sz w:val="20"/>
          <w:szCs w:val="20"/>
        </w:rPr>
        <w:t>о</w:t>
      </w:r>
      <w:r w:rsidRPr="00E6428C">
        <w:rPr>
          <w:sz w:val="20"/>
          <w:szCs w:val="20"/>
        </w:rPr>
        <w:t>щади материков; изменение мощности и направления течений; обла</w:t>
      </w:r>
      <w:r w:rsidRPr="00E6428C">
        <w:rPr>
          <w:sz w:val="20"/>
          <w:szCs w:val="20"/>
        </w:rPr>
        <w:t>ч</w:t>
      </w:r>
      <w:r w:rsidRPr="00E6428C">
        <w:rPr>
          <w:sz w:val="20"/>
          <w:szCs w:val="20"/>
        </w:rPr>
        <w:t>ность и растительный покров, антроп</w:t>
      </w:r>
      <w:r w:rsidRPr="00E6428C">
        <w:rPr>
          <w:sz w:val="20"/>
          <w:szCs w:val="20"/>
        </w:rPr>
        <w:t>о</w:t>
      </w:r>
      <w:r w:rsidRPr="00E6428C">
        <w:rPr>
          <w:sz w:val="20"/>
          <w:szCs w:val="20"/>
        </w:rPr>
        <w:t>генные изменения и др.</w:t>
      </w:r>
    </w:p>
    <w:p w:rsidR="00CE6CC9" w:rsidRPr="00E6428C" w:rsidRDefault="00CE6CC9" w:rsidP="00CE6CC9">
      <w:pPr>
        <w:widowControl w:val="0"/>
        <w:spacing w:line="216" w:lineRule="auto"/>
        <w:ind w:firstLine="284"/>
        <w:jc w:val="both"/>
        <w:rPr>
          <w:sz w:val="20"/>
          <w:szCs w:val="20"/>
        </w:rPr>
      </w:pPr>
      <w:r w:rsidRPr="00E6428C">
        <w:rPr>
          <w:sz w:val="20"/>
          <w:szCs w:val="20"/>
        </w:rPr>
        <w:t>Действие этих факторов носит сложный, запутанный характер с прямыми и обратными связями, с трудом поддающимися исследов</w:t>
      </w:r>
      <w:r w:rsidRPr="00E6428C">
        <w:rPr>
          <w:sz w:val="20"/>
          <w:szCs w:val="20"/>
        </w:rPr>
        <w:t>а</w:t>
      </w:r>
      <w:r w:rsidRPr="00E6428C">
        <w:rPr>
          <w:sz w:val="20"/>
          <w:szCs w:val="20"/>
        </w:rPr>
        <w:t>ниям и прогнозам. Каждому состоянию глобального климата соотве</w:t>
      </w:r>
      <w:r w:rsidRPr="00E6428C">
        <w:rPr>
          <w:sz w:val="20"/>
          <w:szCs w:val="20"/>
        </w:rPr>
        <w:t>т</w:t>
      </w:r>
      <w:r w:rsidRPr="00E6428C">
        <w:rPr>
          <w:sz w:val="20"/>
          <w:szCs w:val="20"/>
        </w:rPr>
        <w:t>ствуют свои закономерности в теплообороте, влагообороте и атм</w:t>
      </w:r>
      <w:r w:rsidRPr="00E6428C">
        <w:rPr>
          <w:sz w:val="20"/>
          <w:szCs w:val="20"/>
        </w:rPr>
        <w:t>о</w:t>
      </w:r>
      <w:r w:rsidRPr="00E6428C">
        <w:rPr>
          <w:sz w:val="20"/>
          <w:szCs w:val="20"/>
        </w:rPr>
        <w:t>сферной циркуляции.</w:t>
      </w:r>
    </w:p>
    <w:p w:rsidR="00CE6CC9" w:rsidRPr="00E6428C" w:rsidRDefault="00CE6CC9" w:rsidP="00CE6CC9">
      <w:pPr>
        <w:widowControl w:val="0"/>
        <w:spacing w:line="216" w:lineRule="auto"/>
        <w:ind w:firstLine="284"/>
        <w:jc w:val="both"/>
        <w:rPr>
          <w:sz w:val="20"/>
          <w:szCs w:val="20"/>
        </w:rPr>
      </w:pPr>
      <w:r w:rsidRPr="00E6428C">
        <w:rPr>
          <w:sz w:val="20"/>
          <w:szCs w:val="20"/>
        </w:rPr>
        <w:t>Основные климатообразующие факторы – солнечная радиация, циркуляция атмосферы, подст</w:t>
      </w:r>
      <w:r w:rsidRPr="00E6428C">
        <w:rPr>
          <w:sz w:val="20"/>
          <w:szCs w:val="20"/>
        </w:rPr>
        <w:t>и</w:t>
      </w:r>
      <w:r w:rsidRPr="00E6428C">
        <w:rPr>
          <w:sz w:val="20"/>
          <w:szCs w:val="20"/>
        </w:rPr>
        <w:t>лающая поверхность, а в последнее столетие – хозя</w:t>
      </w:r>
      <w:r w:rsidRPr="00E6428C">
        <w:rPr>
          <w:sz w:val="20"/>
          <w:szCs w:val="20"/>
        </w:rPr>
        <w:t>й</w:t>
      </w:r>
      <w:r w:rsidRPr="00E6428C">
        <w:rPr>
          <w:sz w:val="20"/>
          <w:szCs w:val="20"/>
        </w:rPr>
        <w:t>ственная деятельность человека. Еще древние греки установили решающее значение лучистой энергии Солнца для клим</w:t>
      </w:r>
      <w:r w:rsidRPr="00E6428C">
        <w:rPr>
          <w:sz w:val="20"/>
          <w:szCs w:val="20"/>
        </w:rPr>
        <w:t>а</w:t>
      </w:r>
      <w:r w:rsidRPr="00E6428C">
        <w:rPr>
          <w:sz w:val="20"/>
          <w:szCs w:val="20"/>
        </w:rPr>
        <w:t>та. Ведь «климат» в переводе с греческого – «наклон» земной повер</w:t>
      </w:r>
      <w:r w:rsidRPr="00E6428C">
        <w:rPr>
          <w:sz w:val="20"/>
          <w:szCs w:val="20"/>
        </w:rPr>
        <w:t>х</w:t>
      </w:r>
      <w:r w:rsidRPr="00E6428C">
        <w:rPr>
          <w:sz w:val="20"/>
          <w:szCs w:val="20"/>
        </w:rPr>
        <w:t>ности к солнечным лучам. Количество солнечной энергии, поступа</w:t>
      </w:r>
      <w:r w:rsidRPr="00E6428C">
        <w:rPr>
          <w:sz w:val="20"/>
          <w:szCs w:val="20"/>
        </w:rPr>
        <w:t>ю</w:t>
      </w:r>
      <w:r w:rsidRPr="00E6428C">
        <w:rPr>
          <w:sz w:val="20"/>
          <w:szCs w:val="20"/>
        </w:rPr>
        <w:t>щей на дневную поверхность, зависит от географической широты. Географическая широта данного места определяет получе</w:t>
      </w:r>
      <w:r w:rsidRPr="00E6428C">
        <w:rPr>
          <w:sz w:val="20"/>
          <w:szCs w:val="20"/>
        </w:rPr>
        <w:t>н</w:t>
      </w:r>
      <w:r w:rsidRPr="00E6428C">
        <w:rPr>
          <w:sz w:val="20"/>
          <w:szCs w:val="20"/>
        </w:rPr>
        <w:t>ную высоту солнца над горизонтом, продолжительность дня и ночи, приход – ра</w:t>
      </w:r>
      <w:r w:rsidRPr="00E6428C">
        <w:rPr>
          <w:sz w:val="20"/>
          <w:szCs w:val="20"/>
        </w:rPr>
        <w:t>с</w:t>
      </w:r>
      <w:r w:rsidRPr="00E6428C">
        <w:rPr>
          <w:sz w:val="20"/>
          <w:szCs w:val="20"/>
        </w:rPr>
        <w:t>ход лучистой энергии Солнца. В зависимости от прихода со</w:t>
      </w:r>
      <w:r w:rsidRPr="00E6428C">
        <w:rPr>
          <w:sz w:val="20"/>
          <w:szCs w:val="20"/>
        </w:rPr>
        <w:t>л</w:t>
      </w:r>
      <w:r w:rsidRPr="00E6428C">
        <w:rPr>
          <w:sz w:val="20"/>
          <w:szCs w:val="20"/>
        </w:rPr>
        <w:t>нечного тепла поверхность земного шара делят на пять широтных термич</w:t>
      </w:r>
      <w:r w:rsidRPr="00E6428C">
        <w:rPr>
          <w:sz w:val="20"/>
          <w:szCs w:val="20"/>
        </w:rPr>
        <w:t>е</w:t>
      </w:r>
      <w:r w:rsidRPr="00E6428C">
        <w:rPr>
          <w:sz w:val="20"/>
          <w:szCs w:val="20"/>
        </w:rPr>
        <w:t>ских поясов: тропический, расположенный между тропиками (23,5º с.ш. и 23,5º ю.ш.);</w:t>
      </w:r>
      <w:r w:rsidR="004C27A3">
        <w:rPr>
          <w:sz w:val="20"/>
          <w:szCs w:val="20"/>
        </w:rPr>
        <w:t xml:space="preserve"> </w:t>
      </w:r>
      <w:r w:rsidRPr="00E6428C">
        <w:rPr>
          <w:sz w:val="20"/>
          <w:szCs w:val="20"/>
        </w:rPr>
        <w:t>два умеренных, простирающихся к северу и югу от троп</w:t>
      </w:r>
      <w:r w:rsidRPr="00E6428C">
        <w:rPr>
          <w:sz w:val="20"/>
          <w:szCs w:val="20"/>
        </w:rPr>
        <w:t>и</w:t>
      </w:r>
      <w:r w:rsidRPr="00E6428C">
        <w:rPr>
          <w:sz w:val="20"/>
          <w:szCs w:val="20"/>
        </w:rPr>
        <w:t>ков до полярных кругов (66,5º с.ш. и 66,5º ю.ш.); два полярных пояса, лежащие между полярными кругами и полюсами. Суммарная ради</w:t>
      </w:r>
      <w:r w:rsidRPr="00E6428C">
        <w:rPr>
          <w:sz w:val="20"/>
          <w:szCs w:val="20"/>
        </w:rPr>
        <w:t>а</w:t>
      </w:r>
      <w:r w:rsidRPr="00E6428C">
        <w:rPr>
          <w:sz w:val="20"/>
          <w:szCs w:val="20"/>
        </w:rPr>
        <w:t xml:space="preserve">ция за полярным кругом </w:t>
      </w:r>
      <w:r w:rsidR="004C27A3">
        <w:rPr>
          <w:sz w:val="20"/>
          <w:szCs w:val="20"/>
        </w:rPr>
        <w:t xml:space="preserve">составляет </w:t>
      </w:r>
      <w:r w:rsidRPr="00E6428C">
        <w:rPr>
          <w:sz w:val="20"/>
          <w:szCs w:val="20"/>
        </w:rPr>
        <w:t>всего 2300…2500 МДж/м</w:t>
      </w:r>
      <w:r w:rsidRPr="00E6428C">
        <w:rPr>
          <w:sz w:val="20"/>
          <w:szCs w:val="20"/>
          <w:vertAlign w:val="superscript"/>
        </w:rPr>
        <w:t>2</w:t>
      </w:r>
      <w:r w:rsidRPr="00E6428C">
        <w:rPr>
          <w:sz w:val="20"/>
          <w:szCs w:val="20"/>
        </w:rPr>
        <w:t xml:space="preserve"> в год, а в тр</w:t>
      </w:r>
      <w:r w:rsidRPr="00E6428C">
        <w:rPr>
          <w:sz w:val="20"/>
          <w:szCs w:val="20"/>
        </w:rPr>
        <w:t>о</w:t>
      </w:r>
      <w:r w:rsidRPr="00E6428C">
        <w:rPr>
          <w:sz w:val="20"/>
          <w:szCs w:val="20"/>
        </w:rPr>
        <w:t xml:space="preserve">пиках </w:t>
      </w:r>
      <w:r w:rsidR="004C27A3">
        <w:rPr>
          <w:sz w:val="20"/>
          <w:szCs w:val="20"/>
        </w:rPr>
        <w:t xml:space="preserve">– </w:t>
      </w:r>
      <w:r w:rsidRPr="00E6428C">
        <w:rPr>
          <w:sz w:val="20"/>
          <w:szCs w:val="20"/>
        </w:rPr>
        <w:t>5850…9200 МДж/м</w:t>
      </w:r>
      <w:r w:rsidRPr="00E6428C">
        <w:rPr>
          <w:sz w:val="20"/>
          <w:szCs w:val="20"/>
          <w:vertAlign w:val="superscript"/>
        </w:rPr>
        <w:t>2</w:t>
      </w:r>
      <w:r w:rsidRPr="00E6428C">
        <w:rPr>
          <w:sz w:val="20"/>
          <w:szCs w:val="20"/>
        </w:rPr>
        <w:t xml:space="preserve"> в год.</w:t>
      </w:r>
    </w:p>
    <w:p w:rsidR="00CE6CC9" w:rsidRPr="00E6428C" w:rsidRDefault="00CE6CC9" w:rsidP="00CE6CC9">
      <w:pPr>
        <w:widowControl w:val="0"/>
        <w:spacing w:line="216" w:lineRule="auto"/>
        <w:ind w:firstLine="284"/>
        <w:jc w:val="both"/>
        <w:rPr>
          <w:sz w:val="20"/>
          <w:szCs w:val="20"/>
        </w:rPr>
      </w:pPr>
      <w:r w:rsidRPr="00E6428C">
        <w:rPr>
          <w:sz w:val="20"/>
          <w:szCs w:val="20"/>
        </w:rPr>
        <w:t>С атмосферной циркуляцией связан приход на данную местность воздушных масс разного географического происхождения и облада</w:t>
      </w:r>
      <w:r w:rsidRPr="00E6428C">
        <w:rPr>
          <w:sz w:val="20"/>
          <w:szCs w:val="20"/>
        </w:rPr>
        <w:t>ю</w:t>
      </w:r>
      <w:r w:rsidRPr="00E6428C">
        <w:rPr>
          <w:sz w:val="20"/>
          <w:szCs w:val="20"/>
        </w:rPr>
        <w:t>щих разной температурой, влажностью и другими хара</w:t>
      </w:r>
      <w:r w:rsidRPr="00E6428C">
        <w:rPr>
          <w:sz w:val="20"/>
          <w:szCs w:val="20"/>
        </w:rPr>
        <w:t>к</w:t>
      </w:r>
      <w:r w:rsidRPr="00E6428C">
        <w:rPr>
          <w:sz w:val="20"/>
          <w:szCs w:val="20"/>
        </w:rPr>
        <w:t>теристиками. Например, города Новгород и Магадан расположены примерно на о</w:t>
      </w:r>
      <w:r w:rsidRPr="00E6428C">
        <w:rPr>
          <w:sz w:val="20"/>
          <w:szCs w:val="20"/>
        </w:rPr>
        <w:t>д</w:t>
      </w:r>
      <w:r w:rsidRPr="00E6428C">
        <w:rPr>
          <w:sz w:val="20"/>
          <w:szCs w:val="20"/>
        </w:rPr>
        <w:t>ной широте (около 68º с.ш.)</w:t>
      </w:r>
      <w:r w:rsidR="004C27A3">
        <w:rPr>
          <w:sz w:val="20"/>
          <w:szCs w:val="20"/>
        </w:rPr>
        <w:t>.</w:t>
      </w:r>
      <w:r w:rsidRPr="00E6428C">
        <w:rPr>
          <w:sz w:val="20"/>
          <w:szCs w:val="20"/>
        </w:rPr>
        <w:t xml:space="preserve"> </w:t>
      </w:r>
      <w:r w:rsidR="004C27A3">
        <w:rPr>
          <w:sz w:val="20"/>
          <w:szCs w:val="20"/>
        </w:rPr>
        <w:t>Н</w:t>
      </w:r>
      <w:r w:rsidRPr="00E6428C">
        <w:rPr>
          <w:sz w:val="20"/>
          <w:szCs w:val="20"/>
        </w:rPr>
        <w:t>о если климат Новгородской области умеренный, его определяют циклоны, пр</w:t>
      </w:r>
      <w:r w:rsidRPr="00E6428C">
        <w:rPr>
          <w:sz w:val="20"/>
          <w:szCs w:val="20"/>
        </w:rPr>
        <w:t>и</w:t>
      </w:r>
      <w:r w:rsidR="004C27A3">
        <w:rPr>
          <w:sz w:val="20"/>
          <w:szCs w:val="20"/>
        </w:rPr>
        <w:t>ходящие с Атлантического океана:</w:t>
      </w:r>
      <w:r w:rsidRPr="00E6428C">
        <w:rPr>
          <w:sz w:val="20"/>
          <w:szCs w:val="20"/>
        </w:rPr>
        <w:t xml:space="preserve"> средняя температура января – 7…–10ºС, июля 16…17ºС, кол</w:t>
      </w:r>
      <w:r w:rsidRPr="00E6428C">
        <w:rPr>
          <w:sz w:val="20"/>
          <w:szCs w:val="20"/>
        </w:rPr>
        <w:t>и</w:t>
      </w:r>
      <w:r w:rsidRPr="00E6428C">
        <w:rPr>
          <w:sz w:val="20"/>
          <w:szCs w:val="20"/>
        </w:rPr>
        <w:t>чество осадков 750 мм за год, выпадающих бол</w:t>
      </w:r>
      <w:r w:rsidRPr="00E6428C">
        <w:rPr>
          <w:sz w:val="20"/>
          <w:szCs w:val="20"/>
        </w:rPr>
        <w:t>ь</w:t>
      </w:r>
      <w:r w:rsidRPr="00E6428C">
        <w:rPr>
          <w:sz w:val="20"/>
          <w:szCs w:val="20"/>
        </w:rPr>
        <w:t>ше всего осенью и зимой, то климат Магадана – резко континентальный (хотя г. Магадан расположен на берегу Охотского моря), определяется сибирским ант</w:t>
      </w:r>
      <w:r w:rsidRPr="00E6428C">
        <w:rPr>
          <w:sz w:val="20"/>
          <w:szCs w:val="20"/>
        </w:rPr>
        <w:t>и</w:t>
      </w:r>
      <w:r w:rsidRPr="00E6428C">
        <w:rPr>
          <w:sz w:val="20"/>
          <w:szCs w:val="20"/>
        </w:rPr>
        <w:t>ц</w:t>
      </w:r>
      <w:r w:rsidR="004C27A3">
        <w:rPr>
          <w:sz w:val="20"/>
          <w:szCs w:val="20"/>
        </w:rPr>
        <w:t>иклоном зимой, муссоном – летом;</w:t>
      </w:r>
      <w:r w:rsidRPr="00E6428C">
        <w:rPr>
          <w:sz w:val="20"/>
          <w:szCs w:val="20"/>
        </w:rPr>
        <w:t xml:space="preserve"> средняя температура января </w:t>
      </w:r>
      <w:r>
        <w:rPr>
          <w:sz w:val="20"/>
          <w:szCs w:val="20"/>
        </w:rPr>
        <w:t xml:space="preserve">         </w:t>
      </w:r>
      <w:r w:rsidRPr="00E6428C">
        <w:rPr>
          <w:sz w:val="20"/>
          <w:szCs w:val="20"/>
        </w:rPr>
        <w:t>– 25ºС, июля 10…15ºС, осадки (600 мм) выпадают преимущес</w:t>
      </w:r>
      <w:r w:rsidRPr="00E6428C">
        <w:rPr>
          <w:sz w:val="20"/>
          <w:szCs w:val="20"/>
        </w:rPr>
        <w:t>т</w:t>
      </w:r>
      <w:r w:rsidR="004C27A3">
        <w:rPr>
          <w:sz w:val="20"/>
          <w:szCs w:val="20"/>
        </w:rPr>
        <w:t xml:space="preserve">венно </w:t>
      </w:r>
      <w:r w:rsidR="004C27A3">
        <w:rPr>
          <w:sz w:val="20"/>
          <w:szCs w:val="20"/>
        </w:rPr>
        <w:lastRenderedPageBreak/>
        <w:t>летом.</w:t>
      </w:r>
      <w:r w:rsidRPr="00E6428C">
        <w:rPr>
          <w:sz w:val="20"/>
          <w:szCs w:val="20"/>
        </w:rPr>
        <w:t xml:space="preserve"> Подстилающая поверхность перераспределяет тепло, влагооб</w:t>
      </w:r>
      <w:r w:rsidRPr="00E6428C">
        <w:rPr>
          <w:sz w:val="20"/>
          <w:szCs w:val="20"/>
        </w:rPr>
        <w:t>о</w:t>
      </w:r>
      <w:r w:rsidRPr="00E6428C">
        <w:rPr>
          <w:sz w:val="20"/>
          <w:szCs w:val="20"/>
        </w:rPr>
        <w:t>рот изменяет направление воздушных течений. Способность аккум</w:t>
      </w:r>
      <w:r w:rsidRPr="00E6428C">
        <w:rPr>
          <w:sz w:val="20"/>
          <w:szCs w:val="20"/>
        </w:rPr>
        <w:t>у</w:t>
      </w:r>
      <w:r w:rsidRPr="00E6428C">
        <w:rPr>
          <w:sz w:val="20"/>
          <w:szCs w:val="20"/>
        </w:rPr>
        <w:t>лировать и отдавать тепло, отражать ради</w:t>
      </w:r>
      <w:r w:rsidRPr="00E6428C">
        <w:rPr>
          <w:sz w:val="20"/>
          <w:szCs w:val="20"/>
        </w:rPr>
        <w:t>а</w:t>
      </w:r>
      <w:r w:rsidRPr="00E6428C">
        <w:rPr>
          <w:sz w:val="20"/>
          <w:szCs w:val="20"/>
        </w:rPr>
        <w:t xml:space="preserve">цию, испарять влагу между </w:t>
      </w:r>
      <w:r w:rsidR="004C27A3">
        <w:rPr>
          <w:sz w:val="20"/>
          <w:szCs w:val="20"/>
        </w:rPr>
        <w:t>сушей и морем сильно раз</w:t>
      </w:r>
      <w:r w:rsidRPr="00E6428C">
        <w:rPr>
          <w:sz w:val="20"/>
          <w:szCs w:val="20"/>
        </w:rPr>
        <w:t>личаются. Отсюда различия в давлении во</w:t>
      </w:r>
      <w:r w:rsidRPr="00E6428C">
        <w:rPr>
          <w:sz w:val="20"/>
          <w:szCs w:val="20"/>
        </w:rPr>
        <w:t>з</w:t>
      </w:r>
      <w:r w:rsidRPr="00E6428C">
        <w:rPr>
          <w:sz w:val="20"/>
          <w:szCs w:val="20"/>
        </w:rPr>
        <w:t>духа, воздушных течениях и ветрах, выпадении осадков. Над повер</w:t>
      </w:r>
      <w:r w:rsidRPr="00E6428C">
        <w:rPr>
          <w:sz w:val="20"/>
          <w:szCs w:val="20"/>
        </w:rPr>
        <w:t>х</w:t>
      </w:r>
      <w:r w:rsidRPr="00E6428C">
        <w:rPr>
          <w:sz w:val="20"/>
          <w:szCs w:val="20"/>
        </w:rPr>
        <w:t>ностью океанов и на побережьях со</w:t>
      </w:r>
      <w:r w:rsidRPr="00E6428C">
        <w:rPr>
          <w:sz w:val="20"/>
          <w:szCs w:val="20"/>
        </w:rPr>
        <w:t>з</w:t>
      </w:r>
      <w:r w:rsidRPr="00E6428C">
        <w:rPr>
          <w:sz w:val="20"/>
          <w:szCs w:val="20"/>
        </w:rPr>
        <w:t>дается влажный морской климат, а в глубине континентов, в пустынях складывается сухой континентал</w:t>
      </w:r>
      <w:r w:rsidRPr="00E6428C">
        <w:rPr>
          <w:sz w:val="20"/>
          <w:szCs w:val="20"/>
        </w:rPr>
        <w:t>ь</w:t>
      </w:r>
      <w:r w:rsidRPr="00E6428C">
        <w:rPr>
          <w:sz w:val="20"/>
          <w:szCs w:val="20"/>
        </w:rPr>
        <w:t>ный климат.</w:t>
      </w:r>
    </w:p>
    <w:p w:rsidR="00CE6CC9" w:rsidRPr="00E6428C" w:rsidRDefault="00CE6CC9" w:rsidP="00CE6CC9">
      <w:pPr>
        <w:widowControl w:val="0"/>
        <w:spacing w:line="216" w:lineRule="auto"/>
        <w:ind w:firstLine="284"/>
        <w:jc w:val="both"/>
        <w:rPr>
          <w:sz w:val="20"/>
          <w:szCs w:val="20"/>
        </w:rPr>
      </w:pPr>
      <w:r w:rsidRPr="00E6428C">
        <w:rPr>
          <w:sz w:val="20"/>
          <w:szCs w:val="20"/>
        </w:rPr>
        <w:t>На климат сильное влияние оказывает рельеф местности. Горные хребты являются препятствием на пути движущихся воздушных масс и ветров и влияют на климат прилегающих районов. На н</w:t>
      </w:r>
      <w:r w:rsidRPr="00E6428C">
        <w:rPr>
          <w:sz w:val="20"/>
          <w:szCs w:val="20"/>
        </w:rPr>
        <w:t>а</w:t>
      </w:r>
      <w:r w:rsidRPr="00E6428C">
        <w:rPr>
          <w:sz w:val="20"/>
          <w:szCs w:val="20"/>
        </w:rPr>
        <w:t>ветренных склонах, обращенных к влажным воздушным массам, осадков выпад</w:t>
      </w:r>
      <w:r w:rsidRPr="00E6428C">
        <w:rPr>
          <w:sz w:val="20"/>
          <w:szCs w:val="20"/>
        </w:rPr>
        <w:t>а</w:t>
      </w:r>
      <w:r w:rsidRPr="00E6428C">
        <w:rPr>
          <w:sz w:val="20"/>
          <w:szCs w:val="20"/>
        </w:rPr>
        <w:t>ет больше, кл</w:t>
      </w:r>
      <w:r w:rsidRPr="00E6428C">
        <w:rPr>
          <w:sz w:val="20"/>
          <w:szCs w:val="20"/>
        </w:rPr>
        <w:t>и</w:t>
      </w:r>
      <w:r w:rsidRPr="00E6428C">
        <w:rPr>
          <w:sz w:val="20"/>
          <w:szCs w:val="20"/>
        </w:rPr>
        <w:t>мат мягче, чем на противоположных склонах (Кавказ, Гималаи, Памир и др.).</w:t>
      </w:r>
    </w:p>
    <w:p w:rsidR="00CE6CC9" w:rsidRPr="00E6428C" w:rsidRDefault="00CE6CC9" w:rsidP="00CE6CC9">
      <w:pPr>
        <w:widowControl w:val="0"/>
        <w:spacing w:line="216" w:lineRule="auto"/>
        <w:ind w:firstLine="284"/>
        <w:jc w:val="both"/>
        <w:rPr>
          <w:sz w:val="20"/>
          <w:szCs w:val="20"/>
        </w:rPr>
      </w:pPr>
      <w:r w:rsidRPr="00E6428C">
        <w:rPr>
          <w:sz w:val="20"/>
          <w:szCs w:val="20"/>
        </w:rPr>
        <w:t>В горах весь комплекс климатических условий изменяется с выс</w:t>
      </w:r>
      <w:r w:rsidRPr="00E6428C">
        <w:rPr>
          <w:sz w:val="20"/>
          <w:szCs w:val="20"/>
        </w:rPr>
        <w:t>о</w:t>
      </w:r>
      <w:r w:rsidRPr="00E6428C">
        <w:rPr>
          <w:sz w:val="20"/>
          <w:szCs w:val="20"/>
        </w:rPr>
        <w:t>той, со</w:t>
      </w:r>
      <w:r w:rsidRPr="00E6428C">
        <w:rPr>
          <w:sz w:val="20"/>
          <w:szCs w:val="20"/>
        </w:rPr>
        <w:t>з</w:t>
      </w:r>
      <w:r w:rsidRPr="00E6428C">
        <w:rPr>
          <w:sz w:val="20"/>
          <w:szCs w:val="20"/>
        </w:rPr>
        <w:t>давая в ы с о т н у ю  к л и м а т и ч е с к у ю  з о н а л ь н о с т ь. Смена высотных климатических зон напоминает смену климатич</w:t>
      </w:r>
      <w:r w:rsidRPr="00E6428C">
        <w:rPr>
          <w:sz w:val="20"/>
          <w:szCs w:val="20"/>
        </w:rPr>
        <w:t>е</w:t>
      </w:r>
      <w:r w:rsidRPr="00E6428C">
        <w:rPr>
          <w:sz w:val="20"/>
          <w:szCs w:val="20"/>
        </w:rPr>
        <w:t>ских зон в широтном направлении. Лиственные леса сменяются хво</w:t>
      </w:r>
      <w:r w:rsidRPr="00E6428C">
        <w:rPr>
          <w:sz w:val="20"/>
          <w:szCs w:val="20"/>
        </w:rPr>
        <w:t>й</w:t>
      </w:r>
      <w:r w:rsidRPr="00E6428C">
        <w:rPr>
          <w:sz w:val="20"/>
          <w:szCs w:val="20"/>
        </w:rPr>
        <w:t>ными лесами, кустарниками, альпийскими лугами и, наконец, за сн</w:t>
      </w:r>
      <w:r w:rsidRPr="00E6428C">
        <w:rPr>
          <w:sz w:val="20"/>
          <w:szCs w:val="20"/>
        </w:rPr>
        <w:t>е</w:t>
      </w:r>
      <w:r w:rsidRPr="00E6428C">
        <w:rPr>
          <w:sz w:val="20"/>
          <w:szCs w:val="20"/>
        </w:rPr>
        <w:t>говой линией – зоной постоянного снега и льда.</w:t>
      </w:r>
    </w:p>
    <w:p w:rsidR="00CE6CC9" w:rsidRPr="00E6428C" w:rsidRDefault="00CE6CC9" w:rsidP="00CE6CC9">
      <w:pPr>
        <w:widowControl w:val="0"/>
        <w:spacing w:line="216" w:lineRule="auto"/>
        <w:ind w:firstLine="284"/>
        <w:jc w:val="both"/>
        <w:rPr>
          <w:sz w:val="20"/>
          <w:szCs w:val="20"/>
        </w:rPr>
      </w:pPr>
      <w:r w:rsidRPr="00E6428C">
        <w:rPr>
          <w:sz w:val="20"/>
          <w:szCs w:val="20"/>
        </w:rPr>
        <w:t>В ы с о т а  н а д  у р о в н е м  м о р я, даже н</w:t>
      </w:r>
      <w:r w:rsidRPr="00E6428C">
        <w:rPr>
          <w:sz w:val="20"/>
          <w:szCs w:val="20"/>
        </w:rPr>
        <w:t>е</w:t>
      </w:r>
      <w:r w:rsidRPr="00E6428C">
        <w:rPr>
          <w:sz w:val="20"/>
          <w:szCs w:val="20"/>
        </w:rPr>
        <w:t>значительная, влияет на формирование климата: снижаются атмосферное давление, темп</w:t>
      </w:r>
      <w:r w:rsidRPr="00E6428C">
        <w:rPr>
          <w:sz w:val="20"/>
          <w:szCs w:val="20"/>
        </w:rPr>
        <w:t>е</w:t>
      </w:r>
      <w:r w:rsidRPr="00E6428C">
        <w:rPr>
          <w:sz w:val="20"/>
          <w:szCs w:val="20"/>
        </w:rPr>
        <w:t>ратура и влажность воздуха, меняется направление ветра, увеличив</w:t>
      </w:r>
      <w:r w:rsidRPr="00E6428C">
        <w:rPr>
          <w:sz w:val="20"/>
          <w:szCs w:val="20"/>
        </w:rPr>
        <w:t>а</w:t>
      </w:r>
      <w:r w:rsidRPr="00E6428C">
        <w:rPr>
          <w:sz w:val="20"/>
          <w:szCs w:val="20"/>
        </w:rPr>
        <w:t>ется осадки (в в</w:t>
      </w:r>
      <w:r w:rsidRPr="00E6428C">
        <w:rPr>
          <w:sz w:val="20"/>
          <w:szCs w:val="20"/>
        </w:rPr>
        <w:t>ы</w:t>
      </w:r>
      <w:r w:rsidRPr="00E6428C">
        <w:rPr>
          <w:sz w:val="20"/>
          <w:szCs w:val="20"/>
        </w:rPr>
        <w:t>сокогорных районах до определенного предела).</w:t>
      </w:r>
    </w:p>
    <w:p w:rsidR="00CE6CC9" w:rsidRPr="00E6428C" w:rsidRDefault="00CE6CC9" w:rsidP="00CE6CC9">
      <w:pPr>
        <w:widowControl w:val="0"/>
        <w:spacing w:line="216" w:lineRule="auto"/>
        <w:ind w:firstLine="284"/>
        <w:jc w:val="both"/>
        <w:rPr>
          <w:sz w:val="20"/>
          <w:szCs w:val="20"/>
        </w:rPr>
      </w:pPr>
      <w:r w:rsidRPr="00E6428C">
        <w:rPr>
          <w:sz w:val="20"/>
          <w:szCs w:val="20"/>
        </w:rPr>
        <w:t xml:space="preserve">С н е ж н ы й  и  л е д я н о й  п о к р о в  увеличивают альбедо, снижают температуру, создают температурные инверсии. На таяние тратится большое количество тепла атмосферы. М о р с к и е  т е ч е </w:t>
      </w:r>
      <w:r>
        <w:rPr>
          <w:sz w:val="20"/>
          <w:szCs w:val="20"/>
        </w:rPr>
        <w:t xml:space="preserve">-  </w:t>
      </w:r>
      <w:r w:rsidRPr="00E6428C">
        <w:rPr>
          <w:sz w:val="20"/>
          <w:szCs w:val="20"/>
        </w:rPr>
        <w:t>н и я  имеют большое значение для климата прибрежных районов. Гольфстрим, несущий теплые воды из тропиков, создает на омыва</w:t>
      </w:r>
      <w:r w:rsidRPr="00E6428C">
        <w:rPr>
          <w:sz w:val="20"/>
          <w:szCs w:val="20"/>
        </w:rPr>
        <w:t>е</w:t>
      </w:r>
      <w:r w:rsidRPr="00E6428C">
        <w:rPr>
          <w:sz w:val="20"/>
          <w:szCs w:val="20"/>
        </w:rPr>
        <w:t>мых им берегах мягкий климат с очень теплой влажной зимой и п</w:t>
      </w:r>
      <w:r w:rsidRPr="00E6428C">
        <w:rPr>
          <w:sz w:val="20"/>
          <w:szCs w:val="20"/>
        </w:rPr>
        <w:t>о</w:t>
      </w:r>
      <w:r w:rsidRPr="00E6428C">
        <w:rPr>
          <w:sz w:val="20"/>
          <w:szCs w:val="20"/>
        </w:rPr>
        <w:t>вышенным количеством осадков. Н</w:t>
      </w:r>
      <w:r w:rsidRPr="00E6428C">
        <w:rPr>
          <w:sz w:val="20"/>
          <w:szCs w:val="20"/>
        </w:rPr>
        <w:t>а</w:t>
      </w:r>
      <w:r w:rsidRPr="00E6428C">
        <w:rPr>
          <w:sz w:val="20"/>
          <w:szCs w:val="20"/>
        </w:rPr>
        <w:t>оборот, холодные течения делают климат суровым и холодным.</w:t>
      </w:r>
    </w:p>
    <w:p w:rsidR="00CE6CC9" w:rsidRPr="00E6428C" w:rsidRDefault="00CE6CC9" w:rsidP="00CE6CC9">
      <w:pPr>
        <w:widowControl w:val="0"/>
        <w:spacing w:line="216" w:lineRule="auto"/>
        <w:ind w:firstLine="284"/>
        <w:jc w:val="both"/>
        <w:rPr>
          <w:sz w:val="20"/>
          <w:szCs w:val="20"/>
        </w:rPr>
      </w:pPr>
      <w:r w:rsidRPr="00E6428C">
        <w:rPr>
          <w:sz w:val="20"/>
          <w:szCs w:val="20"/>
        </w:rPr>
        <w:t>Р а с т и т е л ь н о с т ь, особенно, леса, благотворно воздействует на климат, тепло- и влаг</w:t>
      </w:r>
      <w:r w:rsidRPr="00E6428C">
        <w:rPr>
          <w:sz w:val="20"/>
          <w:szCs w:val="20"/>
        </w:rPr>
        <w:t>о</w:t>
      </w:r>
      <w:r w:rsidRPr="00E6428C">
        <w:rPr>
          <w:sz w:val="20"/>
          <w:szCs w:val="20"/>
        </w:rPr>
        <w:t>оборот. Озера и водохранилища смягчают климат пр</w:t>
      </w:r>
      <w:r w:rsidRPr="00E6428C">
        <w:rPr>
          <w:sz w:val="20"/>
          <w:szCs w:val="20"/>
        </w:rPr>
        <w:t>и</w:t>
      </w:r>
      <w:r w:rsidRPr="00E6428C">
        <w:rPr>
          <w:sz w:val="20"/>
          <w:szCs w:val="20"/>
        </w:rPr>
        <w:t>брежных районов.</w:t>
      </w:r>
    </w:p>
    <w:p w:rsidR="00CE6CC9" w:rsidRPr="00E6428C" w:rsidRDefault="00CE6CC9" w:rsidP="00CE6CC9">
      <w:pPr>
        <w:widowControl w:val="0"/>
        <w:spacing w:line="216" w:lineRule="auto"/>
        <w:ind w:firstLine="284"/>
        <w:jc w:val="both"/>
        <w:rPr>
          <w:sz w:val="20"/>
          <w:szCs w:val="20"/>
        </w:rPr>
      </w:pPr>
      <w:r w:rsidRPr="00E6428C">
        <w:rPr>
          <w:sz w:val="20"/>
          <w:szCs w:val="20"/>
        </w:rPr>
        <w:t>В последнее столетие  х о з я й с т в е н н а я  д е я т е л ь н о с т ь  человека – вырубка и насаждение лесов, лесных полос, создание вод</w:t>
      </w:r>
      <w:r w:rsidRPr="00E6428C">
        <w:rPr>
          <w:sz w:val="20"/>
          <w:szCs w:val="20"/>
        </w:rPr>
        <w:t>о</w:t>
      </w:r>
      <w:r w:rsidRPr="00E6428C">
        <w:rPr>
          <w:sz w:val="20"/>
          <w:szCs w:val="20"/>
        </w:rPr>
        <w:t>хранилищ, распашка степей и лугов, сжигание углеродного топлива и другие действия существе</w:t>
      </w:r>
      <w:r w:rsidRPr="00E6428C">
        <w:rPr>
          <w:sz w:val="20"/>
          <w:szCs w:val="20"/>
        </w:rPr>
        <w:t>н</w:t>
      </w:r>
      <w:r w:rsidRPr="00E6428C">
        <w:rPr>
          <w:sz w:val="20"/>
          <w:szCs w:val="20"/>
        </w:rPr>
        <w:t>но влияют на климат.</w:t>
      </w:r>
    </w:p>
    <w:p w:rsidR="00CE6CC9" w:rsidRPr="00E6428C" w:rsidRDefault="00CE6CC9" w:rsidP="00CE6CC9">
      <w:pPr>
        <w:widowControl w:val="0"/>
        <w:spacing w:line="216" w:lineRule="auto"/>
        <w:ind w:firstLine="284"/>
        <w:jc w:val="both"/>
        <w:rPr>
          <w:sz w:val="20"/>
          <w:szCs w:val="20"/>
        </w:rPr>
      </w:pPr>
    </w:p>
    <w:p w:rsidR="00CE6CC9" w:rsidRPr="00E6428C" w:rsidRDefault="00CE6CC9" w:rsidP="004C27A3">
      <w:pPr>
        <w:widowControl w:val="0"/>
        <w:spacing w:line="216" w:lineRule="auto"/>
        <w:jc w:val="center"/>
        <w:rPr>
          <w:sz w:val="20"/>
          <w:szCs w:val="20"/>
        </w:rPr>
      </w:pPr>
      <w:r>
        <w:rPr>
          <w:b/>
          <w:sz w:val="20"/>
          <w:szCs w:val="20"/>
        </w:rPr>
        <w:t>21</w:t>
      </w:r>
      <w:r w:rsidRPr="00E6428C">
        <w:rPr>
          <w:b/>
          <w:sz w:val="20"/>
          <w:szCs w:val="20"/>
        </w:rPr>
        <w:t>.2. Классификация климатов</w:t>
      </w:r>
    </w:p>
    <w:p w:rsidR="00CE6CC9" w:rsidRPr="00E6428C" w:rsidRDefault="00CE6CC9" w:rsidP="00CE6CC9">
      <w:pPr>
        <w:widowControl w:val="0"/>
        <w:spacing w:line="216" w:lineRule="auto"/>
        <w:ind w:firstLine="284"/>
        <w:jc w:val="center"/>
        <w:rPr>
          <w:sz w:val="20"/>
          <w:szCs w:val="20"/>
        </w:rPr>
      </w:pPr>
    </w:p>
    <w:p w:rsidR="00CE6CC9" w:rsidRDefault="00CE6CC9" w:rsidP="00CE6CC9">
      <w:pPr>
        <w:widowControl w:val="0"/>
        <w:spacing w:line="216" w:lineRule="auto"/>
        <w:ind w:firstLine="284"/>
        <w:jc w:val="both"/>
        <w:rPr>
          <w:sz w:val="20"/>
          <w:szCs w:val="20"/>
        </w:rPr>
      </w:pPr>
      <w:r w:rsidRPr="00E6428C">
        <w:rPr>
          <w:sz w:val="20"/>
          <w:szCs w:val="20"/>
        </w:rPr>
        <w:t>Сочетание климатообразующих факторов в различных географич</w:t>
      </w:r>
      <w:r w:rsidRPr="00E6428C">
        <w:rPr>
          <w:sz w:val="20"/>
          <w:szCs w:val="20"/>
        </w:rPr>
        <w:t>е</w:t>
      </w:r>
      <w:r w:rsidRPr="00E6428C">
        <w:rPr>
          <w:sz w:val="20"/>
          <w:szCs w:val="20"/>
        </w:rPr>
        <w:lastRenderedPageBreak/>
        <w:t>ских условиях создает разные типы климатов. В распределении клим</w:t>
      </w:r>
      <w:r w:rsidRPr="00E6428C">
        <w:rPr>
          <w:sz w:val="20"/>
          <w:szCs w:val="20"/>
        </w:rPr>
        <w:t>а</w:t>
      </w:r>
      <w:r w:rsidRPr="00E6428C">
        <w:rPr>
          <w:sz w:val="20"/>
          <w:szCs w:val="20"/>
        </w:rPr>
        <w:t>тов на равнине существует широтная, а в городах – вертикальная з</w:t>
      </w:r>
      <w:r w:rsidRPr="00E6428C">
        <w:rPr>
          <w:sz w:val="20"/>
          <w:szCs w:val="20"/>
        </w:rPr>
        <w:t>о</w:t>
      </w:r>
      <w:r w:rsidRPr="00E6428C">
        <w:rPr>
          <w:sz w:val="20"/>
          <w:szCs w:val="20"/>
        </w:rPr>
        <w:t xml:space="preserve">нальность, нарушаемая влиянием местных факторов. </w:t>
      </w:r>
    </w:p>
    <w:p w:rsidR="00CE6CC9" w:rsidRPr="00E6428C" w:rsidRDefault="00CE6CC9" w:rsidP="00CE6CC9">
      <w:pPr>
        <w:widowControl w:val="0"/>
        <w:spacing w:line="216" w:lineRule="auto"/>
        <w:ind w:firstLine="284"/>
        <w:jc w:val="both"/>
        <w:rPr>
          <w:sz w:val="20"/>
          <w:szCs w:val="20"/>
        </w:rPr>
      </w:pPr>
      <w:r w:rsidRPr="00E6428C">
        <w:rPr>
          <w:sz w:val="20"/>
          <w:szCs w:val="20"/>
        </w:rPr>
        <w:t>На территории СНГ выделяют следующие типы климат</w:t>
      </w:r>
      <w:r>
        <w:rPr>
          <w:sz w:val="20"/>
          <w:szCs w:val="20"/>
        </w:rPr>
        <w:t>ов:</w:t>
      </w:r>
    </w:p>
    <w:p w:rsidR="00CE6CC9" w:rsidRPr="00E6428C" w:rsidRDefault="00CE6CC9" w:rsidP="00CE6CC9">
      <w:pPr>
        <w:widowControl w:val="0"/>
        <w:spacing w:line="216" w:lineRule="auto"/>
        <w:ind w:firstLine="284"/>
        <w:jc w:val="both"/>
        <w:rPr>
          <w:sz w:val="20"/>
          <w:szCs w:val="20"/>
        </w:rPr>
      </w:pPr>
      <w:r>
        <w:rPr>
          <w:b/>
          <w:sz w:val="20"/>
          <w:szCs w:val="20"/>
        </w:rPr>
        <w:t xml:space="preserve">1. </w:t>
      </w:r>
      <w:r w:rsidRPr="00E6428C">
        <w:rPr>
          <w:b/>
          <w:sz w:val="20"/>
          <w:szCs w:val="20"/>
        </w:rPr>
        <w:t>Климат восточной Арктики.</w:t>
      </w:r>
      <w:r w:rsidRPr="00E6428C">
        <w:rPr>
          <w:sz w:val="20"/>
          <w:szCs w:val="20"/>
        </w:rPr>
        <w:t xml:space="preserve"> Такой климат присущ центру Арктического бассейна. Средние температуры </w:t>
      </w:r>
      <w:r w:rsidR="004C27A3">
        <w:rPr>
          <w:sz w:val="20"/>
          <w:szCs w:val="20"/>
        </w:rPr>
        <w:t xml:space="preserve">варьируют </w:t>
      </w:r>
      <w:r w:rsidRPr="00E6428C">
        <w:rPr>
          <w:sz w:val="20"/>
          <w:szCs w:val="20"/>
        </w:rPr>
        <w:t>от – 40ºС з</w:t>
      </w:r>
      <w:r w:rsidRPr="00E6428C">
        <w:rPr>
          <w:sz w:val="20"/>
          <w:szCs w:val="20"/>
        </w:rPr>
        <w:t>и</w:t>
      </w:r>
      <w:r w:rsidRPr="00E6428C">
        <w:rPr>
          <w:sz w:val="20"/>
          <w:szCs w:val="20"/>
        </w:rPr>
        <w:t>мой до 0ºС летом. Наиболее теплая атлантико-европейская область Арктики, где в процессе циклонической деятельности происходят в</w:t>
      </w:r>
      <w:r w:rsidRPr="00E6428C">
        <w:rPr>
          <w:sz w:val="20"/>
          <w:szCs w:val="20"/>
        </w:rPr>
        <w:t>ы</w:t>
      </w:r>
      <w:r w:rsidRPr="00E6428C">
        <w:rPr>
          <w:sz w:val="20"/>
          <w:szCs w:val="20"/>
        </w:rPr>
        <w:t>носы теплого атлантического воздуха. На Шпицбергене средняя те</w:t>
      </w:r>
      <w:r w:rsidRPr="00E6428C">
        <w:rPr>
          <w:sz w:val="20"/>
          <w:szCs w:val="20"/>
        </w:rPr>
        <w:t>м</w:t>
      </w:r>
      <w:r w:rsidRPr="00E6428C">
        <w:rPr>
          <w:sz w:val="20"/>
          <w:szCs w:val="20"/>
        </w:rPr>
        <w:t>пература января – 16º</w:t>
      </w:r>
      <w:r w:rsidR="004A5E0F">
        <w:rPr>
          <w:sz w:val="20"/>
          <w:szCs w:val="20"/>
        </w:rPr>
        <w:t>С</w:t>
      </w:r>
      <w:r w:rsidRPr="00E6428C">
        <w:rPr>
          <w:sz w:val="20"/>
          <w:szCs w:val="20"/>
        </w:rPr>
        <w:t>, июля 5ºС, среднег</w:t>
      </w:r>
      <w:r w:rsidRPr="00E6428C">
        <w:rPr>
          <w:sz w:val="20"/>
          <w:szCs w:val="20"/>
        </w:rPr>
        <w:t>о</w:t>
      </w:r>
      <w:r w:rsidRPr="00E6428C">
        <w:rPr>
          <w:sz w:val="20"/>
          <w:szCs w:val="20"/>
        </w:rPr>
        <w:t xml:space="preserve">довая – 8ºС. Сумма осадков </w:t>
      </w:r>
      <w:r w:rsidR="004A5E0F">
        <w:rPr>
          <w:sz w:val="20"/>
          <w:szCs w:val="20"/>
        </w:rPr>
        <w:t xml:space="preserve">равна </w:t>
      </w:r>
      <w:r w:rsidRPr="00E6428C">
        <w:rPr>
          <w:sz w:val="20"/>
          <w:szCs w:val="20"/>
        </w:rPr>
        <w:t>320 мм.</w:t>
      </w:r>
    </w:p>
    <w:p w:rsidR="00CE6CC9" w:rsidRPr="00E6428C" w:rsidRDefault="00CE6CC9" w:rsidP="00CE6CC9">
      <w:pPr>
        <w:widowControl w:val="0"/>
        <w:spacing w:line="216" w:lineRule="auto"/>
        <w:ind w:firstLine="308"/>
        <w:jc w:val="both"/>
        <w:rPr>
          <w:sz w:val="20"/>
          <w:szCs w:val="20"/>
        </w:rPr>
      </w:pPr>
      <w:r w:rsidRPr="00E6428C">
        <w:rPr>
          <w:sz w:val="20"/>
          <w:szCs w:val="20"/>
        </w:rPr>
        <w:t>В азиатской (восточно-сибирской) части Арктики температура в феврале – 33ºС, в июле 4ºС, среднегодовая – 15ºС. Осадков выпадает 100…200 мм.</w:t>
      </w:r>
    </w:p>
    <w:p w:rsidR="00CE6CC9" w:rsidRPr="00E6428C" w:rsidRDefault="00CE6CC9" w:rsidP="00CE6CC9">
      <w:pPr>
        <w:widowControl w:val="0"/>
        <w:spacing w:line="216" w:lineRule="auto"/>
        <w:ind w:firstLine="284"/>
        <w:jc w:val="both"/>
        <w:rPr>
          <w:sz w:val="20"/>
          <w:szCs w:val="20"/>
        </w:rPr>
      </w:pPr>
      <w:r>
        <w:rPr>
          <w:b/>
          <w:sz w:val="20"/>
          <w:szCs w:val="20"/>
        </w:rPr>
        <w:t>2. Климат тундр (субарктиче</w:t>
      </w:r>
      <w:r w:rsidRPr="00E6428C">
        <w:rPr>
          <w:b/>
          <w:sz w:val="20"/>
          <w:szCs w:val="20"/>
        </w:rPr>
        <w:t>с</w:t>
      </w:r>
      <w:r>
        <w:rPr>
          <w:b/>
          <w:sz w:val="20"/>
          <w:szCs w:val="20"/>
        </w:rPr>
        <w:t>к</w:t>
      </w:r>
      <w:r w:rsidRPr="00E6428C">
        <w:rPr>
          <w:b/>
          <w:sz w:val="20"/>
          <w:szCs w:val="20"/>
        </w:rPr>
        <w:t>ий).</w:t>
      </w:r>
      <w:r w:rsidRPr="00E6428C">
        <w:rPr>
          <w:sz w:val="20"/>
          <w:szCs w:val="20"/>
        </w:rPr>
        <w:t xml:space="preserve"> В Азии в этом климате расп</w:t>
      </w:r>
      <w:r w:rsidRPr="00E6428C">
        <w:rPr>
          <w:sz w:val="20"/>
          <w:szCs w:val="20"/>
        </w:rPr>
        <w:t>о</w:t>
      </w:r>
      <w:r w:rsidRPr="00E6428C">
        <w:rPr>
          <w:sz w:val="20"/>
          <w:szCs w:val="20"/>
        </w:rPr>
        <w:t>лагается полюс холода (Ойм</w:t>
      </w:r>
      <w:r w:rsidRPr="00E6428C">
        <w:rPr>
          <w:sz w:val="20"/>
          <w:szCs w:val="20"/>
        </w:rPr>
        <w:t>я</w:t>
      </w:r>
      <w:r w:rsidRPr="00E6428C">
        <w:rPr>
          <w:sz w:val="20"/>
          <w:szCs w:val="20"/>
        </w:rPr>
        <w:t>кон с абсолютным минимумом</w:t>
      </w:r>
      <w:r>
        <w:rPr>
          <w:sz w:val="20"/>
          <w:szCs w:val="20"/>
        </w:rPr>
        <w:t xml:space="preserve">                 </w:t>
      </w:r>
      <w:r w:rsidR="004A5E0F">
        <w:rPr>
          <w:sz w:val="20"/>
          <w:szCs w:val="20"/>
        </w:rPr>
        <w:t xml:space="preserve"> –71ºС). </w:t>
      </w:r>
      <w:r w:rsidRPr="00E6428C">
        <w:rPr>
          <w:sz w:val="20"/>
          <w:szCs w:val="20"/>
        </w:rPr>
        <w:t>Средняя температура самого теплого месяца не выше 12ºС, осадков менее 300 мм. Как ни малы осадки, они превышают испаря</w:t>
      </w:r>
      <w:r w:rsidRPr="00E6428C">
        <w:rPr>
          <w:sz w:val="20"/>
          <w:szCs w:val="20"/>
        </w:rPr>
        <w:t>е</w:t>
      </w:r>
      <w:r w:rsidRPr="00E6428C">
        <w:rPr>
          <w:sz w:val="20"/>
          <w:szCs w:val="20"/>
        </w:rPr>
        <w:t>мость, и вследствие вечной мерзлоты происходит заболачивание з</w:t>
      </w:r>
      <w:r w:rsidRPr="00E6428C">
        <w:rPr>
          <w:sz w:val="20"/>
          <w:szCs w:val="20"/>
        </w:rPr>
        <w:t>е</w:t>
      </w:r>
      <w:r w:rsidRPr="00E6428C">
        <w:rPr>
          <w:sz w:val="20"/>
          <w:szCs w:val="20"/>
        </w:rPr>
        <w:t>мель. В тундре выражен муссон: летом прео</w:t>
      </w:r>
      <w:r w:rsidRPr="00E6428C">
        <w:rPr>
          <w:sz w:val="20"/>
          <w:szCs w:val="20"/>
        </w:rPr>
        <w:t>б</w:t>
      </w:r>
      <w:r w:rsidRPr="00E6428C">
        <w:rPr>
          <w:sz w:val="20"/>
          <w:szCs w:val="20"/>
        </w:rPr>
        <w:t>ладают ветры на материк, зимой – с материка.</w:t>
      </w:r>
    </w:p>
    <w:p w:rsidR="00CE6CC9" w:rsidRPr="00E6428C" w:rsidRDefault="00CE6CC9" w:rsidP="00CE6CC9">
      <w:pPr>
        <w:widowControl w:val="0"/>
        <w:spacing w:line="216" w:lineRule="auto"/>
        <w:ind w:firstLine="284"/>
        <w:jc w:val="both"/>
        <w:rPr>
          <w:sz w:val="20"/>
          <w:szCs w:val="20"/>
        </w:rPr>
      </w:pPr>
      <w:r>
        <w:rPr>
          <w:b/>
          <w:sz w:val="20"/>
          <w:szCs w:val="20"/>
        </w:rPr>
        <w:t xml:space="preserve">3. </w:t>
      </w:r>
      <w:r w:rsidRPr="00E6428C">
        <w:rPr>
          <w:b/>
          <w:sz w:val="20"/>
          <w:szCs w:val="20"/>
        </w:rPr>
        <w:t>Континентальный климат умеренных широт.</w:t>
      </w:r>
      <w:r w:rsidRPr="00E6428C">
        <w:rPr>
          <w:sz w:val="20"/>
          <w:szCs w:val="20"/>
        </w:rPr>
        <w:t xml:space="preserve"> Здесь </w:t>
      </w:r>
      <w:r w:rsidR="004A5E0F">
        <w:rPr>
          <w:sz w:val="20"/>
          <w:szCs w:val="20"/>
        </w:rPr>
        <w:t xml:space="preserve">выделяют </w:t>
      </w:r>
      <w:r w:rsidRPr="00E6428C">
        <w:rPr>
          <w:sz w:val="20"/>
          <w:szCs w:val="20"/>
        </w:rPr>
        <w:t xml:space="preserve">три </w:t>
      </w:r>
      <w:r>
        <w:rPr>
          <w:sz w:val="20"/>
          <w:szCs w:val="20"/>
        </w:rPr>
        <w:t>подтипа</w:t>
      </w:r>
      <w:r w:rsidR="004A5E0F">
        <w:rPr>
          <w:sz w:val="20"/>
          <w:szCs w:val="20"/>
        </w:rPr>
        <w:t>.</w:t>
      </w:r>
    </w:p>
    <w:p w:rsidR="00CE6CC9" w:rsidRPr="00E6428C" w:rsidRDefault="00C66240" w:rsidP="00CE6CC9">
      <w:pPr>
        <w:widowControl w:val="0"/>
        <w:spacing w:line="216" w:lineRule="auto"/>
        <w:ind w:firstLine="284"/>
        <w:jc w:val="both"/>
        <w:rPr>
          <w:sz w:val="20"/>
          <w:szCs w:val="20"/>
        </w:rPr>
      </w:pPr>
      <w:r>
        <w:rPr>
          <w:sz w:val="20"/>
          <w:szCs w:val="20"/>
        </w:rPr>
        <w:t>А.</w:t>
      </w:r>
      <w:r w:rsidR="00CE6CC9" w:rsidRPr="00E6428C">
        <w:rPr>
          <w:sz w:val="20"/>
          <w:szCs w:val="20"/>
        </w:rPr>
        <w:t xml:space="preserve"> </w:t>
      </w:r>
      <w:r w:rsidR="00CE6CC9" w:rsidRPr="00E6428C">
        <w:rPr>
          <w:b/>
          <w:sz w:val="20"/>
          <w:szCs w:val="20"/>
        </w:rPr>
        <w:t>Климат тайги.</w:t>
      </w:r>
      <w:r w:rsidR="00CE6CC9" w:rsidRPr="00E6428C">
        <w:rPr>
          <w:sz w:val="20"/>
          <w:szCs w:val="20"/>
        </w:rPr>
        <w:t xml:space="preserve"> Такой климат имеет наибольшая часть России, которая простирается от Корелии на восток до Камчатки с нарастан</w:t>
      </w:r>
      <w:r w:rsidR="00CE6CC9" w:rsidRPr="00E6428C">
        <w:rPr>
          <w:sz w:val="20"/>
          <w:szCs w:val="20"/>
        </w:rPr>
        <w:t>и</w:t>
      </w:r>
      <w:r w:rsidR="00CE6CC9" w:rsidRPr="00E6428C">
        <w:rPr>
          <w:sz w:val="20"/>
          <w:szCs w:val="20"/>
        </w:rPr>
        <w:t>ем конт</w:t>
      </w:r>
      <w:r w:rsidR="00CE6CC9" w:rsidRPr="00E6428C">
        <w:rPr>
          <w:sz w:val="20"/>
          <w:szCs w:val="20"/>
        </w:rPr>
        <w:t>и</w:t>
      </w:r>
      <w:r w:rsidR="00CE6CC9" w:rsidRPr="00E6428C">
        <w:rPr>
          <w:sz w:val="20"/>
          <w:szCs w:val="20"/>
        </w:rPr>
        <w:t>нентальности и суровости зимы. В европейской части России зима умеренно х</w:t>
      </w:r>
      <w:r w:rsidR="00CE6CC9" w:rsidRPr="00E6428C">
        <w:rPr>
          <w:sz w:val="20"/>
          <w:szCs w:val="20"/>
        </w:rPr>
        <w:t>о</w:t>
      </w:r>
      <w:r w:rsidR="00CE6CC9" w:rsidRPr="00E6428C">
        <w:rPr>
          <w:sz w:val="20"/>
          <w:szCs w:val="20"/>
        </w:rPr>
        <w:t>лодная со средней температурой января –7–15ºС, а в Восточной Сибири температура января –25…–48ºС (резко контине</w:t>
      </w:r>
      <w:r w:rsidR="00CE6CC9" w:rsidRPr="00E6428C">
        <w:rPr>
          <w:sz w:val="20"/>
          <w:szCs w:val="20"/>
        </w:rPr>
        <w:t>н</w:t>
      </w:r>
      <w:r w:rsidR="00CE6CC9" w:rsidRPr="00E6428C">
        <w:rPr>
          <w:sz w:val="20"/>
          <w:szCs w:val="20"/>
        </w:rPr>
        <w:t>тальный климат). Весна в Сиб</w:t>
      </w:r>
      <w:r w:rsidR="00CE6CC9" w:rsidRPr="00E6428C">
        <w:rPr>
          <w:sz w:val="20"/>
          <w:szCs w:val="20"/>
        </w:rPr>
        <w:t>и</w:t>
      </w:r>
      <w:r w:rsidR="00CE6CC9" w:rsidRPr="00E6428C">
        <w:rPr>
          <w:sz w:val="20"/>
          <w:szCs w:val="20"/>
        </w:rPr>
        <w:t>ри наступает позже, чем в европейской части, заморозки в с</w:t>
      </w:r>
      <w:r w:rsidR="00CE6CC9" w:rsidRPr="00E6428C">
        <w:rPr>
          <w:sz w:val="20"/>
          <w:szCs w:val="20"/>
        </w:rPr>
        <w:t>и</w:t>
      </w:r>
      <w:r w:rsidR="00CE6CC9" w:rsidRPr="00E6428C">
        <w:rPr>
          <w:sz w:val="20"/>
          <w:szCs w:val="20"/>
        </w:rPr>
        <w:t>бирской тайге возможны даже летом, но средняя температура июля 14…18ºС. Осень в западных районах продолж</w:t>
      </w:r>
      <w:r w:rsidR="00CE6CC9" w:rsidRPr="00E6428C">
        <w:rPr>
          <w:sz w:val="20"/>
          <w:szCs w:val="20"/>
        </w:rPr>
        <w:t>и</w:t>
      </w:r>
      <w:r w:rsidR="00CE6CC9" w:rsidRPr="00E6428C">
        <w:rPr>
          <w:sz w:val="20"/>
          <w:szCs w:val="20"/>
        </w:rPr>
        <w:t>тельная, в восточных – короткая с быстрым нарастанием холодов. Г</w:t>
      </w:r>
      <w:r w:rsidR="00CE6CC9" w:rsidRPr="00E6428C">
        <w:rPr>
          <w:sz w:val="20"/>
          <w:szCs w:val="20"/>
        </w:rPr>
        <w:t>о</w:t>
      </w:r>
      <w:r w:rsidR="00CE6CC9" w:rsidRPr="00E6428C">
        <w:rPr>
          <w:sz w:val="20"/>
          <w:szCs w:val="20"/>
        </w:rPr>
        <w:t xml:space="preserve">довая сумма осадков по зоне </w:t>
      </w:r>
      <w:r>
        <w:rPr>
          <w:sz w:val="20"/>
          <w:szCs w:val="20"/>
        </w:rPr>
        <w:t xml:space="preserve">составляет </w:t>
      </w:r>
      <w:r w:rsidR="00CE6CC9" w:rsidRPr="00E6428C">
        <w:rPr>
          <w:sz w:val="20"/>
          <w:szCs w:val="20"/>
        </w:rPr>
        <w:t>350…600 мм. Эта территория в Сибири характеризуется наличием вечной мерзл</w:t>
      </w:r>
      <w:r w:rsidR="00CE6CC9" w:rsidRPr="00E6428C">
        <w:rPr>
          <w:sz w:val="20"/>
          <w:szCs w:val="20"/>
        </w:rPr>
        <w:t>о</w:t>
      </w:r>
      <w:r w:rsidR="00CE6CC9" w:rsidRPr="00E6428C">
        <w:rPr>
          <w:sz w:val="20"/>
          <w:szCs w:val="20"/>
        </w:rPr>
        <w:t>ты.</w:t>
      </w:r>
    </w:p>
    <w:p w:rsidR="00CE6CC9" w:rsidRPr="00E6428C" w:rsidRDefault="00C66240" w:rsidP="00CE6CC9">
      <w:pPr>
        <w:widowControl w:val="0"/>
        <w:spacing w:line="216" w:lineRule="auto"/>
        <w:ind w:firstLine="284"/>
        <w:jc w:val="both"/>
        <w:rPr>
          <w:sz w:val="20"/>
          <w:szCs w:val="20"/>
        </w:rPr>
      </w:pPr>
      <w:r>
        <w:rPr>
          <w:b/>
          <w:sz w:val="20"/>
          <w:szCs w:val="20"/>
        </w:rPr>
        <w:t>Б.</w:t>
      </w:r>
      <w:r w:rsidR="00CE6CC9" w:rsidRPr="00E6428C">
        <w:rPr>
          <w:b/>
          <w:sz w:val="20"/>
          <w:szCs w:val="20"/>
        </w:rPr>
        <w:t xml:space="preserve"> Климат лиственных лесов.</w:t>
      </w:r>
      <w:r w:rsidR="00CE6CC9" w:rsidRPr="00E6428C">
        <w:rPr>
          <w:sz w:val="20"/>
          <w:szCs w:val="20"/>
        </w:rPr>
        <w:t xml:space="preserve"> </w:t>
      </w:r>
      <w:r w:rsidR="00CE6CC9">
        <w:rPr>
          <w:sz w:val="20"/>
          <w:szCs w:val="20"/>
        </w:rPr>
        <w:t>Это зона</w:t>
      </w:r>
      <w:r w:rsidR="00CE6CC9" w:rsidRPr="00E6428C">
        <w:rPr>
          <w:sz w:val="20"/>
          <w:szCs w:val="20"/>
        </w:rPr>
        <w:t xml:space="preserve"> простирается от западных границ СНГ до р. Оби у г. Новосиби</w:t>
      </w:r>
      <w:r w:rsidR="00CE6CC9" w:rsidRPr="00E6428C">
        <w:rPr>
          <w:sz w:val="20"/>
          <w:szCs w:val="20"/>
        </w:rPr>
        <w:t>р</w:t>
      </w:r>
      <w:r w:rsidR="00CE6CC9" w:rsidRPr="00E6428C">
        <w:rPr>
          <w:sz w:val="20"/>
          <w:szCs w:val="20"/>
        </w:rPr>
        <w:t>ска. Зима в западных районах этой зоны мягкая с частыми оттепелями, пасмурная, на востоке более сур</w:t>
      </w:r>
      <w:r w:rsidR="00CE6CC9" w:rsidRPr="00E6428C">
        <w:rPr>
          <w:sz w:val="20"/>
          <w:szCs w:val="20"/>
        </w:rPr>
        <w:t>о</w:t>
      </w:r>
      <w:r w:rsidR="00CE6CC9" w:rsidRPr="00E6428C">
        <w:rPr>
          <w:sz w:val="20"/>
          <w:szCs w:val="20"/>
        </w:rPr>
        <w:t>вая со средними температурами января –4…–18ºС, лето теплое со средними температурами июля 17…20ºС. Годовая сумма осадков уб</w:t>
      </w:r>
      <w:r w:rsidR="00CE6CC9" w:rsidRPr="00E6428C">
        <w:rPr>
          <w:sz w:val="20"/>
          <w:szCs w:val="20"/>
        </w:rPr>
        <w:t>ы</w:t>
      </w:r>
      <w:r w:rsidR="00CE6CC9" w:rsidRPr="00E6428C">
        <w:rPr>
          <w:sz w:val="20"/>
          <w:szCs w:val="20"/>
        </w:rPr>
        <w:t>вает с з</w:t>
      </w:r>
      <w:r w:rsidR="00CE6CC9" w:rsidRPr="00E6428C">
        <w:rPr>
          <w:sz w:val="20"/>
          <w:szCs w:val="20"/>
        </w:rPr>
        <w:t>а</w:t>
      </w:r>
      <w:r w:rsidR="00CE6CC9" w:rsidRPr="00E6428C">
        <w:rPr>
          <w:sz w:val="20"/>
          <w:szCs w:val="20"/>
        </w:rPr>
        <w:t>пада на восток от 700 до 400 мм.</w:t>
      </w:r>
    </w:p>
    <w:p w:rsidR="00CE6CC9" w:rsidRPr="00E6428C" w:rsidRDefault="00C66240" w:rsidP="00CE6CC9">
      <w:pPr>
        <w:widowControl w:val="0"/>
        <w:spacing w:line="216" w:lineRule="auto"/>
        <w:ind w:firstLine="284"/>
        <w:jc w:val="both"/>
        <w:rPr>
          <w:sz w:val="20"/>
          <w:szCs w:val="20"/>
        </w:rPr>
      </w:pPr>
      <w:r>
        <w:rPr>
          <w:b/>
          <w:sz w:val="20"/>
          <w:szCs w:val="20"/>
        </w:rPr>
        <w:t>В.</w:t>
      </w:r>
      <w:r w:rsidR="00CE6CC9" w:rsidRPr="00E6428C">
        <w:rPr>
          <w:b/>
          <w:sz w:val="20"/>
          <w:szCs w:val="20"/>
        </w:rPr>
        <w:t xml:space="preserve"> Климат степей и полупустынь.</w:t>
      </w:r>
      <w:r w:rsidR="00CE6CC9" w:rsidRPr="00E6428C">
        <w:rPr>
          <w:sz w:val="20"/>
          <w:szCs w:val="20"/>
        </w:rPr>
        <w:t xml:space="preserve"> Эта зона охватывает среднее и нижнее течение Дона, Среднее и Нижнее Поволжье, Северный Кавказ, Ю</w:t>
      </w:r>
      <w:r w:rsidR="00CE6CC9" w:rsidRPr="00E6428C">
        <w:rPr>
          <w:sz w:val="20"/>
          <w:szCs w:val="20"/>
        </w:rPr>
        <w:t>ж</w:t>
      </w:r>
      <w:r w:rsidR="00CE6CC9" w:rsidRPr="00E6428C">
        <w:rPr>
          <w:sz w:val="20"/>
          <w:szCs w:val="20"/>
        </w:rPr>
        <w:t xml:space="preserve">ный Урал, южные районы Западной и Восточной Сибири. В зоне </w:t>
      </w:r>
      <w:r w:rsidR="00CE6CC9" w:rsidRPr="00E6428C">
        <w:rPr>
          <w:sz w:val="20"/>
          <w:szCs w:val="20"/>
        </w:rPr>
        <w:lastRenderedPageBreak/>
        <w:t>годовая сумма осадков (250…450 мм) меньше годовой суммы исп</w:t>
      </w:r>
      <w:r w:rsidR="00CE6CC9" w:rsidRPr="00E6428C">
        <w:rPr>
          <w:sz w:val="20"/>
          <w:szCs w:val="20"/>
        </w:rPr>
        <w:t>а</w:t>
      </w:r>
      <w:r w:rsidR="00CE6CC9" w:rsidRPr="00E6428C">
        <w:rPr>
          <w:sz w:val="20"/>
          <w:szCs w:val="20"/>
        </w:rPr>
        <w:t>ряемости, часто наблюдаются засухи и суховеи, нередки пыльные б</w:t>
      </w:r>
      <w:r w:rsidR="00CE6CC9" w:rsidRPr="00E6428C">
        <w:rPr>
          <w:sz w:val="20"/>
          <w:szCs w:val="20"/>
        </w:rPr>
        <w:t>у</w:t>
      </w:r>
      <w:r w:rsidR="00CE6CC9" w:rsidRPr="00E6428C">
        <w:rPr>
          <w:sz w:val="20"/>
          <w:szCs w:val="20"/>
        </w:rPr>
        <w:t>ри. Средняя температура июля 20…25ºС. Зима малоснежная, в восто</w:t>
      </w:r>
      <w:r w:rsidR="00CE6CC9" w:rsidRPr="00E6428C">
        <w:rPr>
          <w:sz w:val="20"/>
          <w:szCs w:val="20"/>
        </w:rPr>
        <w:t>ч</w:t>
      </w:r>
      <w:r w:rsidR="00CE6CC9" w:rsidRPr="00E6428C">
        <w:rPr>
          <w:sz w:val="20"/>
          <w:szCs w:val="20"/>
        </w:rPr>
        <w:t>ных районах – суровая. Особенно большие контрасты температур в полупустынных районах Прикаспийской низменности, где в июле средняя температура 25ºС, в январе –</w:t>
      </w:r>
      <w:r w:rsidR="00CE6CC9">
        <w:rPr>
          <w:sz w:val="20"/>
          <w:szCs w:val="20"/>
        </w:rPr>
        <w:t xml:space="preserve"> </w:t>
      </w:r>
      <w:r w:rsidR="00CE6CC9" w:rsidRPr="00E6428C">
        <w:rPr>
          <w:sz w:val="20"/>
          <w:szCs w:val="20"/>
        </w:rPr>
        <w:t>8ºС, а осадков выпадает всего 150 мм в год.</w:t>
      </w:r>
    </w:p>
    <w:p w:rsidR="00CE6CC9" w:rsidRPr="00E6428C" w:rsidRDefault="00CE6CC9" w:rsidP="00CE6CC9">
      <w:pPr>
        <w:widowControl w:val="0"/>
        <w:spacing w:line="216" w:lineRule="auto"/>
        <w:ind w:firstLine="284"/>
        <w:jc w:val="both"/>
        <w:rPr>
          <w:sz w:val="20"/>
          <w:szCs w:val="20"/>
        </w:rPr>
      </w:pPr>
      <w:r>
        <w:rPr>
          <w:b/>
          <w:sz w:val="20"/>
          <w:szCs w:val="20"/>
        </w:rPr>
        <w:t xml:space="preserve">4. </w:t>
      </w:r>
      <w:r w:rsidRPr="00E6428C">
        <w:rPr>
          <w:b/>
          <w:sz w:val="20"/>
          <w:szCs w:val="20"/>
        </w:rPr>
        <w:t xml:space="preserve">Климат горных районов </w:t>
      </w:r>
      <w:r w:rsidRPr="00E6428C">
        <w:rPr>
          <w:sz w:val="20"/>
          <w:szCs w:val="20"/>
        </w:rPr>
        <w:t>(Кавказ, Урал, Саяны, Алтай и др.). Это другая разновидность континентального климата умеренных ш</w:t>
      </w:r>
      <w:r w:rsidRPr="00E6428C">
        <w:rPr>
          <w:sz w:val="20"/>
          <w:szCs w:val="20"/>
        </w:rPr>
        <w:t>и</w:t>
      </w:r>
      <w:r w:rsidRPr="00E6428C">
        <w:rPr>
          <w:sz w:val="20"/>
          <w:szCs w:val="20"/>
        </w:rPr>
        <w:t>рот. Здесь ярко представлена вертикальная зональность от климатов степей, з</w:t>
      </w:r>
      <w:r w:rsidRPr="00E6428C">
        <w:rPr>
          <w:sz w:val="20"/>
          <w:szCs w:val="20"/>
        </w:rPr>
        <w:t>а</w:t>
      </w:r>
      <w:r w:rsidRPr="00E6428C">
        <w:rPr>
          <w:sz w:val="20"/>
          <w:szCs w:val="20"/>
        </w:rPr>
        <w:t>тем лесостепи, лиственных и хвойных лесов, альпийских лугов до климата ледников и ве</w:t>
      </w:r>
      <w:r w:rsidRPr="00E6428C">
        <w:rPr>
          <w:sz w:val="20"/>
          <w:szCs w:val="20"/>
        </w:rPr>
        <w:t>ч</w:t>
      </w:r>
      <w:r w:rsidRPr="00E6428C">
        <w:rPr>
          <w:sz w:val="20"/>
          <w:szCs w:val="20"/>
        </w:rPr>
        <w:t>ных снегов. Температура зависит от высоты и ориентации склонов, напра</w:t>
      </w:r>
      <w:r w:rsidRPr="00E6428C">
        <w:rPr>
          <w:sz w:val="20"/>
          <w:szCs w:val="20"/>
        </w:rPr>
        <w:t>в</w:t>
      </w:r>
      <w:r w:rsidRPr="00E6428C">
        <w:rPr>
          <w:sz w:val="20"/>
          <w:szCs w:val="20"/>
        </w:rPr>
        <w:t>ления господствующих ветров и других факторов. В горных районах осадки обильнее, чем у подножий, и убывают с запада на восток. На ветреных скл</w:t>
      </w:r>
      <w:r w:rsidRPr="00E6428C">
        <w:rPr>
          <w:sz w:val="20"/>
          <w:szCs w:val="20"/>
        </w:rPr>
        <w:t>о</w:t>
      </w:r>
      <w:r w:rsidRPr="00E6428C">
        <w:rPr>
          <w:sz w:val="20"/>
          <w:szCs w:val="20"/>
        </w:rPr>
        <w:t>нах Западного Алтая осадки достигают 1600 мм в год, а на южных</w:t>
      </w:r>
      <w:r w:rsidR="00C66240">
        <w:rPr>
          <w:sz w:val="20"/>
          <w:szCs w:val="20"/>
        </w:rPr>
        <w:t>,</w:t>
      </w:r>
      <w:r w:rsidRPr="00E6428C">
        <w:rPr>
          <w:sz w:val="20"/>
          <w:szCs w:val="20"/>
        </w:rPr>
        <w:t xml:space="preserve"> восточных склонах, в замкнутых котловинах – менее 200 мм. На наветренных склонах нак</w:t>
      </w:r>
      <w:r w:rsidRPr="00E6428C">
        <w:rPr>
          <w:sz w:val="20"/>
          <w:szCs w:val="20"/>
        </w:rPr>
        <w:t>а</w:t>
      </w:r>
      <w:r w:rsidRPr="00E6428C">
        <w:rPr>
          <w:sz w:val="20"/>
          <w:szCs w:val="20"/>
        </w:rPr>
        <w:t>пливается мощный снежный п</w:t>
      </w:r>
      <w:r w:rsidRPr="00E6428C">
        <w:rPr>
          <w:sz w:val="20"/>
          <w:szCs w:val="20"/>
        </w:rPr>
        <w:t>о</w:t>
      </w:r>
      <w:r w:rsidRPr="00E6428C">
        <w:rPr>
          <w:sz w:val="20"/>
          <w:szCs w:val="20"/>
        </w:rPr>
        <w:t>кров и снижается снеговая линия.</w:t>
      </w:r>
    </w:p>
    <w:p w:rsidR="00CE6CC9" w:rsidRPr="00E6428C" w:rsidRDefault="00CE6CC9" w:rsidP="00CE6CC9">
      <w:pPr>
        <w:widowControl w:val="0"/>
        <w:spacing w:line="216" w:lineRule="auto"/>
        <w:ind w:firstLine="284"/>
        <w:jc w:val="both"/>
        <w:rPr>
          <w:sz w:val="20"/>
          <w:szCs w:val="20"/>
        </w:rPr>
      </w:pPr>
      <w:r>
        <w:rPr>
          <w:b/>
          <w:sz w:val="20"/>
          <w:szCs w:val="20"/>
        </w:rPr>
        <w:t xml:space="preserve">5. </w:t>
      </w:r>
      <w:r w:rsidRPr="00E6428C">
        <w:rPr>
          <w:b/>
          <w:sz w:val="20"/>
          <w:szCs w:val="20"/>
        </w:rPr>
        <w:t>Муссонный климат.</w:t>
      </w:r>
      <w:r w:rsidRPr="00E6428C">
        <w:rPr>
          <w:sz w:val="20"/>
          <w:szCs w:val="20"/>
        </w:rPr>
        <w:t xml:space="preserve"> Он типичен для приморья Тихого океана. Муссоны умеренных широт являются продолжением тропических и субтропических муссонов и наблюдаются примерно до широты севе</w:t>
      </w:r>
      <w:r w:rsidRPr="00E6428C">
        <w:rPr>
          <w:sz w:val="20"/>
          <w:szCs w:val="20"/>
        </w:rPr>
        <w:t>р</w:t>
      </w:r>
      <w:r w:rsidRPr="00E6428C">
        <w:rPr>
          <w:sz w:val="20"/>
          <w:szCs w:val="20"/>
        </w:rPr>
        <w:t>ного Сахалина. Зимой окраина материка оказывается на периферии Азиа</w:t>
      </w:r>
      <w:r w:rsidRPr="00E6428C">
        <w:rPr>
          <w:sz w:val="20"/>
          <w:szCs w:val="20"/>
        </w:rPr>
        <w:t>т</w:t>
      </w:r>
      <w:r w:rsidRPr="00E6428C">
        <w:rPr>
          <w:sz w:val="20"/>
          <w:szCs w:val="20"/>
        </w:rPr>
        <w:t>ского антициклона и преобладает перенос холодного воздуха из Восточной Сибири. Поэтому зима холодная и сухая. Летом приходят циклоны с Тихого океана, лето теплое и влажное. Например, в Хаб</w:t>
      </w:r>
      <w:r w:rsidRPr="00E6428C">
        <w:rPr>
          <w:sz w:val="20"/>
          <w:szCs w:val="20"/>
        </w:rPr>
        <w:t>а</w:t>
      </w:r>
      <w:r w:rsidRPr="00E6428C">
        <w:rPr>
          <w:sz w:val="20"/>
          <w:szCs w:val="20"/>
        </w:rPr>
        <w:t>ровске средняя температура января – 22ºС, июля 21ºС, годовое колич</w:t>
      </w:r>
      <w:r w:rsidRPr="00E6428C">
        <w:rPr>
          <w:sz w:val="20"/>
          <w:szCs w:val="20"/>
        </w:rPr>
        <w:t>е</w:t>
      </w:r>
      <w:r w:rsidRPr="00E6428C">
        <w:rPr>
          <w:sz w:val="20"/>
          <w:szCs w:val="20"/>
        </w:rPr>
        <w:t xml:space="preserve">ство осадков 569 мм, из которых зимой выпадает только 99 мм. </w:t>
      </w:r>
    </w:p>
    <w:p w:rsidR="00CE6CC9" w:rsidRPr="00E6428C" w:rsidRDefault="00CE6CC9" w:rsidP="00CE6CC9">
      <w:pPr>
        <w:widowControl w:val="0"/>
        <w:spacing w:line="216" w:lineRule="auto"/>
        <w:ind w:firstLine="284"/>
        <w:jc w:val="both"/>
        <w:rPr>
          <w:sz w:val="20"/>
          <w:szCs w:val="20"/>
        </w:rPr>
      </w:pPr>
      <w:r w:rsidRPr="00E6428C">
        <w:rPr>
          <w:sz w:val="20"/>
          <w:szCs w:val="20"/>
        </w:rPr>
        <w:t>На Камчатке и в северных районах Приморья зима мягче (в январе –16…–20ºС), летом 8…16ºС. Осадки составляют 500…600 мм, из к</w:t>
      </w:r>
      <w:r w:rsidRPr="00E6428C">
        <w:rPr>
          <w:sz w:val="20"/>
          <w:szCs w:val="20"/>
        </w:rPr>
        <w:t>о</w:t>
      </w:r>
      <w:r w:rsidRPr="00E6428C">
        <w:rPr>
          <w:sz w:val="20"/>
          <w:szCs w:val="20"/>
        </w:rPr>
        <w:t>торых п</w:t>
      </w:r>
      <w:r w:rsidRPr="00E6428C">
        <w:rPr>
          <w:sz w:val="20"/>
          <w:szCs w:val="20"/>
        </w:rPr>
        <w:t>о</w:t>
      </w:r>
      <w:r w:rsidRPr="00E6428C">
        <w:rPr>
          <w:sz w:val="20"/>
          <w:szCs w:val="20"/>
        </w:rPr>
        <w:t>ловина выпадает зимой.</w:t>
      </w:r>
    </w:p>
    <w:p w:rsidR="00CE6CC9" w:rsidRPr="00E6428C" w:rsidRDefault="00CE6CC9" w:rsidP="00CE6CC9">
      <w:pPr>
        <w:widowControl w:val="0"/>
        <w:spacing w:line="216" w:lineRule="auto"/>
        <w:ind w:firstLine="284"/>
        <w:jc w:val="both"/>
        <w:rPr>
          <w:sz w:val="20"/>
          <w:szCs w:val="20"/>
        </w:rPr>
      </w:pPr>
      <w:r>
        <w:rPr>
          <w:b/>
          <w:sz w:val="20"/>
          <w:szCs w:val="20"/>
        </w:rPr>
        <w:t xml:space="preserve">6. </w:t>
      </w:r>
      <w:r w:rsidRPr="00E6428C">
        <w:rPr>
          <w:b/>
          <w:sz w:val="20"/>
          <w:szCs w:val="20"/>
        </w:rPr>
        <w:t>Океанический климат умеренных широт.</w:t>
      </w:r>
      <w:r w:rsidRPr="00E6428C">
        <w:rPr>
          <w:sz w:val="20"/>
          <w:szCs w:val="20"/>
        </w:rPr>
        <w:t xml:space="preserve"> Такой климат пр</w:t>
      </w:r>
      <w:r w:rsidRPr="00E6428C">
        <w:rPr>
          <w:sz w:val="20"/>
          <w:szCs w:val="20"/>
        </w:rPr>
        <w:t>и</w:t>
      </w:r>
      <w:r w:rsidRPr="00E6428C">
        <w:rPr>
          <w:sz w:val="20"/>
          <w:szCs w:val="20"/>
        </w:rPr>
        <w:t>сущ Алеутским и Командорским островам</w:t>
      </w:r>
      <w:r>
        <w:rPr>
          <w:sz w:val="20"/>
          <w:szCs w:val="20"/>
        </w:rPr>
        <w:t>. Л</w:t>
      </w:r>
      <w:r w:rsidRPr="00E6428C">
        <w:rPr>
          <w:sz w:val="20"/>
          <w:szCs w:val="20"/>
        </w:rPr>
        <w:t>ето и зима – холодные, ос</w:t>
      </w:r>
      <w:r w:rsidRPr="00E6428C">
        <w:rPr>
          <w:sz w:val="20"/>
          <w:szCs w:val="20"/>
        </w:rPr>
        <w:t>т</w:t>
      </w:r>
      <w:r w:rsidRPr="00E6428C">
        <w:rPr>
          <w:sz w:val="20"/>
          <w:szCs w:val="20"/>
        </w:rPr>
        <w:t>рова покрыты тундрой.</w:t>
      </w:r>
    </w:p>
    <w:p w:rsidR="00CE6CC9" w:rsidRPr="00E6428C" w:rsidRDefault="00CE6CC9" w:rsidP="00CE6CC9">
      <w:pPr>
        <w:widowControl w:val="0"/>
        <w:spacing w:line="216" w:lineRule="auto"/>
        <w:ind w:firstLine="284"/>
        <w:jc w:val="both"/>
        <w:rPr>
          <w:sz w:val="20"/>
          <w:szCs w:val="20"/>
        </w:rPr>
      </w:pPr>
      <w:r w:rsidRPr="00F76710">
        <w:rPr>
          <w:b/>
          <w:sz w:val="20"/>
          <w:szCs w:val="20"/>
        </w:rPr>
        <w:t>7.</w:t>
      </w:r>
      <w:r>
        <w:rPr>
          <w:sz w:val="20"/>
          <w:szCs w:val="20"/>
        </w:rPr>
        <w:t xml:space="preserve"> </w:t>
      </w:r>
      <w:r w:rsidRPr="00B03BC2">
        <w:rPr>
          <w:b/>
          <w:sz w:val="20"/>
          <w:szCs w:val="20"/>
        </w:rPr>
        <w:t>Микроклимат.</w:t>
      </w:r>
      <w:r w:rsidRPr="00E6428C">
        <w:rPr>
          <w:sz w:val="20"/>
          <w:szCs w:val="20"/>
        </w:rPr>
        <w:t xml:space="preserve"> </w:t>
      </w:r>
      <w:r>
        <w:rPr>
          <w:sz w:val="20"/>
          <w:szCs w:val="20"/>
        </w:rPr>
        <w:t>Э</w:t>
      </w:r>
      <w:r w:rsidRPr="00E6428C">
        <w:rPr>
          <w:sz w:val="20"/>
          <w:szCs w:val="20"/>
        </w:rPr>
        <w:t>то местный климат небольшой территории, формирующийся под влиянием особенностей подстилающей повер</w:t>
      </w:r>
      <w:r w:rsidRPr="00E6428C">
        <w:rPr>
          <w:sz w:val="20"/>
          <w:szCs w:val="20"/>
        </w:rPr>
        <w:t>х</w:t>
      </w:r>
      <w:r w:rsidRPr="00E6428C">
        <w:rPr>
          <w:sz w:val="20"/>
          <w:szCs w:val="20"/>
        </w:rPr>
        <w:t>ности и других факторов, определяющих своеобразие режима ради</w:t>
      </w:r>
      <w:r w:rsidRPr="00E6428C">
        <w:rPr>
          <w:sz w:val="20"/>
          <w:szCs w:val="20"/>
        </w:rPr>
        <w:t>а</w:t>
      </w:r>
      <w:r w:rsidRPr="00E6428C">
        <w:rPr>
          <w:sz w:val="20"/>
          <w:szCs w:val="20"/>
        </w:rPr>
        <w:t>ции, температуры и влажности воздуха и почвы, скорости ветра и т.д.</w:t>
      </w:r>
    </w:p>
    <w:p w:rsidR="00CE6CC9" w:rsidRDefault="00CE6CC9" w:rsidP="00CE6CC9">
      <w:pPr>
        <w:widowControl w:val="0"/>
        <w:spacing w:line="216" w:lineRule="auto"/>
        <w:ind w:firstLine="284"/>
        <w:jc w:val="both"/>
        <w:rPr>
          <w:sz w:val="20"/>
          <w:szCs w:val="20"/>
        </w:rPr>
      </w:pPr>
      <w:r w:rsidRPr="00E6428C">
        <w:rPr>
          <w:sz w:val="20"/>
          <w:szCs w:val="20"/>
        </w:rPr>
        <w:t>Это микроклимат берега реки или озера, леса, луга, полей, опушки, пол</w:t>
      </w:r>
      <w:r w:rsidRPr="00E6428C">
        <w:rPr>
          <w:sz w:val="20"/>
          <w:szCs w:val="20"/>
        </w:rPr>
        <w:t>я</w:t>
      </w:r>
      <w:r w:rsidRPr="00E6428C">
        <w:rPr>
          <w:sz w:val="20"/>
          <w:szCs w:val="20"/>
        </w:rPr>
        <w:t>ны. В посевах создается особый вид микроклимата, называемый  ф и т о к л и м а т о м. Особенности микроклимата проявляются от п</w:t>
      </w:r>
      <w:r w:rsidRPr="00E6428C">
        <w:rPr>
          <w:sz w:val="20"/>
          <w:szCs w:val="20"/>
        </w:rPr>
        <w:t>о</w:t>
      </w:r>
      <w:r w:rsidRPr="00E6428C">
        <w:rPr>
          <w:sz w:val="20"/>
          <w:szCs w:val="20"/>
        </w:rPr>
        <w:t>верхности почвы до нескольких ме</w:t>
      </w:r>
      <w:r w:rsidRPr="00E6428C">
        <w:rPr>
          <w:sz w:val="20"/>
          <w:szCs w:val="20"/>
        </w:rPr>
        <w:t>т</w:t>
      </w:r>
      <w:r w:rsidRPr="00E6428C">
        <w:rPr>
          <w:sz w:val="20"/>
          <w:szCs w:val="20"/>
        </w:rPr>
        <w:t>ров (или десятков метров), т</w:t>
      </w:r>
      <w:r w:rsidR="00C66240">
        <w:rPr>
          <w:sz w:val="20"/>
          <w:szCs w:val="20"/>
        </w:rPr>
        <w:t>.</w:t>
      </w:r>
      <w:r w:rsidRPr="00E6428C">
        <w:rPr>
          <w:sz w:val="20"/>
          <w:szCs w:val="20"/>
        </w:rPr>
        <w:t>е</w:t>
      </w:r>
      <w:r w:rsidR="00C66240">
        <w:rPr>
          <w:sz w:val="20"/>
          <w:szCs w:val="20"/>
        </w:rPr>
        <w:t>.</w:t>
      </w:r>
      <w:r w:rsidRPr="00E6428C">
        <w:rPr>
          <w:sz w:val="20"/>
          <w:szCs w:val="20"/>
        </w:rPr>
        <w:t xml:space="preserve"> до высоты н</w:t>
      </w:r>
      <w:r w:rsidRPr="00E6428C">
        <w:rPr>
          <w:sz w:val="20"/>
          <w:szCs w:val="20"/>
        </w:rPr>
        <w:t>а</w:t>
      </w:r>
      <w:r w:rsidRPr="00E6428C">
        <w:rPr>
          <w:sz w:val="20"/>
          <w:szCs w:val="20"/>
        </w:rPr>
        <w:t xml:space="preserve">чала турбулентного перемешивания воздуха. </w:t>
      </w:r>
    </w:p>
    <w:p w:rsidR="00CE6CC9" w:rsidRDefault="00CE6CC9" w:rsidP="00CE6CC9">
      <w:pPr>
        <w:widowControl w:val="0"/>
        <w:spacing w:line="216" w:lineRule="auto"/>
        <w:ind w:firstLine="284"/>
        <w:jc w:val="both"/>
        <w:rPr>
          <w:sz w:val="20"/>
          <w:szCs w:val="20"/>
        </w:rPr>
      </w:pPr>
      <w:r w:rsidRPr="00E6428C">
        <w:rPr>
          <w:sz w:val="20"/>
          <w:szCs w:val="20"/>
        </w:rPr>
        <w:t xml:space="preserve">Зимой в низинах, оврагах, на опушках снега скапливается больше, </w:t>
      </w:r>
      <w:r w:rsidRPr="00E6428C">
        <w:rPr>
          <w:sz w:val="20"/>
          <w:szCs w:val="20"/>
        </w:rPr>
        <w:lastRenderedPageBreak/>
        <w:t>чем на выпуклых формах рельефа. После таяния снега влажность по</w:t>
      </w:r>
      <w:r w:rsidRPr="00E6428C">
        <w:rPr>
          <w:sz w:val="20"/>
          <w:szCs w:val="20"/>
        </w:rPr>
        <w:t>ч</w:t>
      </w:r>
      <w:r w:rsidRPr="00E6428C">
        <w:rPr>
          <w:sz w:val="20"/>
          <w:szCs w:val="20"/>
        </w:rPr>
        <w:t>вы оказывается значительно выше в низинах, на опушках, чем на в</w:t>
      </w:r>
      <w:r w:rsidRPr="00E6428C">
        <w:rPr>
          <w:sz w:val="20"/>
          <w:szCs w:val="20"/>
        </w:rPr>
        <w:t>ы</w:t>
      </w:r>
      <w:r w:rsidRPr="00E6428C">
        <w:rPr>
          <w:sz w:val="20"/>
          <w:szCs w:val="20"/>
        </w:rPr>
        <w:t xml:space="preserve">пуклых склонах. Особенно ясно видны различия между фитоклиматом орошаемых и неорошаемых участков. </w:t>
      </w:r>
    </w:p>
    <w:p w:rsidR="00CE6CC9" w:rsidRDefault="00CE6CC9" w:rsidP="00CE6CC9">
      <w:pPr>
        <w:widowControl w:val="0"/>
        <w:spacing w:line="216" w:lineRule="auto"/>
        <w:ind w:firstLine="284"/>
        <w:jc w:val="both"/>
        <w:rPr>
          <w:sz w:val="20"/>
          <w:szCs w:val="20"/>
        </w:rPr>
      </w:pPr>
      <w:r w:rsidRPr="00E6428C">
        <w:rPr>
          <w:sz w:val="20"/>
          <w:szCs w:val="20"/>
        </w:rPr>
        <w:t>Большое влияние на фитоклимат оказывает структура посевов (п</w:t>
      </w:r>
      <w:r w:rsidRPr="00E6428C">
        <w:rPr>
          <w:sz w:val="20"/>
          <w:szCs w:val="20"/>
        </w:rPr>
        <w:t>о</w:t>
      </w:r>
      <w:r w:rsidRPr="00E6428C">
        <w:rPr>
          <w:sz w:val="20"/>
          <w:szCs w:val="20"/>
        </w:rPr>
        <w:t>садки). В разных фитоценозах существенно различаются освещенность растений, температура и влажность возд</w:t>
      </w:r>
      <w:r w:rsidRPr="00E6428C">
        <w:rPr>
          <w:sz w:val="20"/>
          <w:szCs w:val="20"/>
        </w:rPr>
        <w:t>у</w:t>
      </w:r>
      <w:r w:rsidRPr="00E6428C">
        <w:rPr>
          <w:sz w:val="20"/>
          <w:szCs w:val="20"/>
        </w:rPr>
        <w:t xml:space="preserve">ха и почвы, скорость ветра. </w:t>
      </w:r>
    </w:p>
    <w:p w:rsidR="00CE6CC9" w:rsidRDefault="00CE6CC9" w:rsidP="00CE6CC9">
      <w:pPr>
        <w:widowControl w:val="0"/>
        <w:spacing w:line="216" w:lineRule="auto"/>
        <w:ind w:firstLine="284"/>
        <w:jc w:val="both"/>
        <w:rPr>
          <w:sz w:val="20"/>
          <w:szCs w:val="20"/>
        </w:rPr>
      </w:pPr>
      <w:r w:rsidRPr="00E6428C">
        <w:rPr>
          <w:sz w:val="20"/>
          <w:szCs w:val="20"/>
        </w:rPr>
        <w:t>При оценке агроклиматических ресурсов необходимо учитывать поправки на микр</w:t>
      </w:r>
      <w:r w:rsidRPr="00E6428C">
        <w:rPr>
          <w:sz w:val="20"/>
          <w:szCs w:val="20"/>
        </w:rPr>
        <w:t>о</w:t>
      </w:r>
      <w:r w:rsidRPr="00E6428C">
        <w:rPr>
          <w:sz w:val="20"/>
          <w:szCs w:val="20"/>
        </w:rPr>
        <w:t>климат.</w:t>
      </w:r>
    </w:p>
    <w:p w:rsidR="00CE6CC9" w:rsidRDefault="00CE6CC9" w:rsidP="00CE6CC9">
      <w:pPr>
        <w:widowControl w:val="0"/>
        <w:spacing w:line="216" w:lineRule="auto"/>
        <w:ind w:firstLine="284"/>
        <w:jc w:val="both"/>
        <w:rPr>
          <w:sz w:val="20"/>
          <w:szCs w:val="20"/>
        </w:rPr>
      </w:pPr>
    </w:p>
    <w:p w:rsidR="00CE6CC9" w:rsidRPr="00B03BC2" w:rsidRDefault="00CE6CC9" w:rsidP="00C66240">
      <w:pPr>
        <w:widowControl w:val="0"/>
        <w:spacing w:line="216" w:lineRule="auto"/>
        <w:jc w:val="center"/>
        <w:rPr>
          <w:b/>
          <w:sz w:val="20"/>
          <w:szCs w:val="20"/>
        </w:rPr>
      </w:pPr>
      <w:r>
        <w:rPr>
          <w:b/>
          <w:sz w:val="20"/>
          <w:szCs w:val="20"/>
        </w:rPr>
        <w:t>21.3. Прогнозирование погоды</w:t>
      </w:r>
    </w:p>
    <w:p w:rsidR="00CE6CC9" w:rsidRDefault="00CE6CC9" w:rsidP="00CE6CC9">
      <w:pPr>
        <w:widowControl w:val="0"/>
        <w:spacing w:line="216" w:lineRule="auto"/>
        <w:ind w:firstLine="284"/>
        <w:jc w:val="both"/>
        <w:rPr>
          <w:sz w:val="20"/>
          <w:szCs w:val="20"/>
        </w:rPr>
      </w:pPr>
    </w:p>
    <w:p w:rsidR="00CE6CC9" w:rsidRDefault="00CE6CC9" w:rsidP="00CE6CC9">
      <w:pPr>
        <w:widowControl w:val="0"/>
        <w:spacing w:line="216" w:lineRule="auto"/>
        <w:ind w:firstLine="284"/>
        <w:jc w:val="both"/>
        <w:rPr>
          <w:sz w:val="20"/>
          <w:szCs w:val="20"/>
        </w:rPr>
      </w:pPr>
      <w:r>
        <w:rPr>
          <w:sz w:val="20"/>
          <w:szCs w:val="20"/>
        </w:rPr>
        <w:t xml:space="preserve">Составлением прогнозов (предсказаний) погоды занимается наука  с и н о п т и к а (греч. </w:t>
      </w:r>
      <w:r>
        <w:rPr>
          <w:sz w:val="20"/>
          <w:szCs w:val="20"/>
          <w:lang w:val="en-US"/>
        </w:rPr>
        <w:t>sinoptikos</w:t>
      </w:r>
      <w:r>
        <w:rPr>
          <w:sz w:val="20"/>
          <w:szCs w:val="20"/>
        </w:rPr>
        <w:t xml:space="preserve"> – способность все обозревать) – раздел метеорологии, изучающий физические процессы в атмосфере, опред</w:t>
      </w:r>
      <w:r>
        <w:rPr>
          <w:sz w:val="20"/>
          <w:szCs w:val="20"/>
        </w:rPr>
        <w:t>е</w:t>
      </w:r>
      <w:r>
        <w:rPr>
          <w:sz w:val="20"/>
          <w:szCs w:val="20"/>
        </w:rPr>
        <w:t>ляющие условия погоды и ее изменения.</w:t>
      </w:r>
    </w:p>
    <w:p w:rsidR="00CE6CC9" w:rsidRDefault="00CE6CC9" w:rsidP="00CE6CC9">
      <w:pPr>
        <w:widowControl w:val="0"/>
        <w:spacing w:line="216" w:lineRule="auto"/>
        <w:ind w:firstLine="284"/>
        <w:jc w:val="both"/>
        <w:rPr>
          <w:sz w:val="20"/>
          <w:szCs w:val="20"/>
        </w:rPr>
      </w:pPr>
      <w:r>
        <w:rPr>
          <w:sz w:val="20"/>
          <w:szCs w:val="20"/>
        </w:rPr>
        <w:t>По продолжительности периода заблаговременности предсказаний различают следующие прогнозы погоды: долгосрочный, краткосро</w:t>
      </w:r>
      <w:r>
        <w:rPr>
          <w:sz w:val="20"/>
          <w:szCs w:val="20"/>
        </w:rPr>
        <w:t>ч</w:t>
      </w:r>
      <w:r>
        <w:rPr>
          <w:sz w:val="20"/>
          <w:szCs w:val="20"/>
        </w:rPr>
        <w:t>ный и штормовое предупреждение.</w:t>
      </w:r>
    </w:p>
    <w:p w:rsidR="00CE6CC9" w:rsidRDefault="00CE6CC9" w:rsidP="00CE6CC9">
      <w:pPr>
        <w:widowControl w:val="0"/>
        <w:spacing w:line="216" w:lineRule="auto"/>
        <w:ind w:firstLine="284"/>
        <w:jc w:val="both"/>
        <w:rPr>
          <w:sz w:val="20"/>
          <w:szCs w:val="20"/>
        </w:rPr>
      </w:pPr>
      <w:r>
        <w:rPr>
          <w:sz w:val="20"/>
          <w:szCs w:val="20"/>
        </w:rPr>
        <w:t>Д о л г о с р о ч н ы й  п р о г н о з – прогноз погоды на срок от 3 сут и более. При этом различают долгосрочный прогноз малой заблаг</w:t>
      </w:r>
      <w:r>
        <w:rPr>
          <w:sz w:val="20"/>
          <w:szCs w:val="20"/>
        </w:rPr>
        <w:t>о</w:t>
      </w:r>
      <w:r>
        <w:rPr>
          <w:sz w:val="20"/>
          <w:szCs w:val="20"/>
        </w:rPr>
        <w:t>временности – на несколько суток, неделю и прогноз большой забл</w:t>
      </w:r>
      <w:r>
        <w:rPr>
          <w:sz w:val="20"/>
          <w:szCs w:val="20"/>
        </w:rPr>
        <w:t>а</w:t>
      </w:r>
      <w:r>
        <w:rPr>
          <w:sz w:val="20"/>
          <w:szCs w:val="20"/>
        </w:rPr>
        <w:t xml:space="preserve">говременности – на месяц, сезон, год. Предсказание погодных явлений на срок более 1 года следует классифицировать уже как </w:t>
      </w:r>
      <w:r w:rsidR="00C66240">
        <w:rPr>
          <w:sz w:val="20"/>
          <w:szCs w:val="20"/>
        </w:rPr>
        <w:t>климатические</w:t>
      </w:r>
      <w:r>
        <w:rPr>
          <w:sz w:val="20"/>
          <w:szCs w:val="20"/>
        </w:rPr>
        <w:t xml:space="preserve"> предсказания.</w:t>
      </w:r>
    </w:p>
    <w:p w:rsidR="00CE6CC9" w:rsidRDefault="00CE6CC9" w:rsidP="00CE6CC9">
      <w:pPr>
        <w:widowControl w:val="0"/>
        <w:spacing w:line="216" w:lineRule="auto"/>
        <w:ind w:firstLine="284"/>
        <w:jc w:val="both"/>
        <w:rPr>
          <w:sz w:val="20"/>
          <w:szCs w:val="20"/>
        </w:rPr>
      </w:pPr>
      <w:r>
        <w:rPr>
          <w:sz w:val="20"/>
          <w:szCs w:val="20"/>
        </w:rPr>
        <w:t>К р а т к о с р о ч н ы м  п р о г н о з о м  считают прогноз погоды сроком до 3 сут.</w:t>
      </w:r>
    </w:p>
    <w:p w:rsidR="00CE6CC9" w:rsidRDefault="00CE6CC9" w:rsidP="00CE6CC9">
      <w:pPr>
        <w:widowControl w:val="0"/>
        <w:spacing w:line="216" w:lineRule="auto"/>
        <w:ind w:firstLine="284"/>
        <w:jc w:val="both"/>
        <w:rPr>
          <w:sz w:val="20"/>
          <w:szCs w:val="20"/>
        </w:rPr>
      </w:pPr>
      <w:r>
        <w:rPr>
          <w:sz w:val="20"/>
          <w:szCs w:val="20"/>
        </w:rPr>
        <w:t>Ш т о р м о в о е  п р е д у п р е ж д е н и е – предсказание опасного метеорологического явления с заблаговременностью от 1 до 24 ч. Оно распространяется в тех случаях, если катаклизм ожидается не менее чем на 30% территории региона. Штормовые предупреждения об опасных явлениях передаются Президенту Республики, премьер-министру, в Совет безопасности, министерствам и ведомствам, пре</w:t>
      </w:r>
      <w:r>
        <w:rPr>
          <w:sz w:val="20"/>
          <w:szCs w:val="20"/>
        </w:rPr>
        <w:t>д</w:t>
      </w:r>
      <w:r>
        <w:rPr>
          <w:sz w:val="20"/>
          <w:szCs w:val="20"/>
        </w:rPr>
        <w:t>приятиям и организациям.</w:t>
      </w:r>
    </w:p>
    <w:p w:rsidR="00CE6CC9" w:rsidRDefault="00CE6CC9" w:rsidP="00CE6CC9">
      <w:pPr>
        <w:widowControl w:val="0"/>
        <w:spacing w:line="216" w:lineRule="auto"/>
        <w:ind w:firstLine="284"/>
        <w:jc w:val="both"/>
        <w:rPr>
          <w:sz w:val="20"/>
          <w:szCs w:val="20"/>
        </w:rPr>
      </w:pPr>
      <w:r>
        <w:rPr>
          <w:sz w:val="20"/>
          <w:szCs w:val="20"/>
        </w:rPr>
        <w:t>Кроме этого сущес</w:t>
      </w:r>
      <w:r w:rsidR="00C66240">
        <w:rPr>
          <w:sz w:val="20"/>
          <w:szCs w:val="20"/>
        </w:rPr>
        <w:t>твует система агрометеорологиче</w:t>
      </w:r>
      <w:r>
        <w:rPr>
          <w:sz w:val="20"/>
          <w:szCs w:val="20"/>
        </w:rPr>
        <w:t>с</w:t>
      </w:r>
      <w:r w:rsidR="00C66240">
        <w:rPr>
          <w:sz w:val="20"/>
          <w:szCs w:val="20"/>
        </w:rPr>
        <w:t>к</w:t>
      </w:r>
      <w:r>
        <w:rPr>
          <w:sz w:val="20"/>
          <w:szCs w:val="20"/>
        </w:rPr>
        <w:t>их прогн</w:t>
      </w:r>
      <w:r>
        <w:rPr>
          <w:sz w:val="20"/>
          <w:szCs w:val="20"/>
        </w:rPr>
        <w:t>о</w:t>
      </w:r>
      <w:r>
        <w:rPr>
          <w:sz w:val="20"/>
          <w:szCs w:val="20"/>
        </w:rPr>
        <w:t>зов, связанных с научно обоснованными предположениями о влиянии на развитие и продуктивность сельскохозяйственных культур ожида</w:t>
      </w:r>
      <w:r>
        <w:rPr>
          <w:sz w:val="20"/>
          <w:szCs w:val="20"/>
        </w:rPr>
        <w:t>е</w:t>
      </w:r>
      <w:r>
        <w:rPr>
          <w:sz w:val="20"/>
          <w:szCs w:val="20"/>
        </w:rPr>
        <w:t>мых метеорологических условий и необходимых для повышения ур</w:t>
      </w:r>
      <w:r>
        <w:rPr>
          <w:sz w:val="20"/>
          <w:szCs w:val="20"/>
        </w:rPr>
        <w:t>о</w:t>
      </w:r>
      <w:r>
        <w:rPr>
          <w:sz w:val="20"/>
          <w:szCs w:val="20"/>
        </w:rPr>
        <w:t>жая агротехнических мероприятий.</w:t>
      </w:r>
    </w:p>
    <w:p w:rsidR="00CE6CC9" w:rsidRDefault="00CE6CC9" w:rsidP="00CE6CC9">
      <w:pPr>
        <w:widowControl w:val="0"/>
        <w:spacing w:line="216" w:lineRule="auto"/>
        <w:ind w:firstLine="284"/>
        <w:jc w:val="both"/>
        <w:rPr>
          <w:sz w:val="20"/>
          <w:szCs w:val="20"/>
        </w:rPr>
      </w:pPr>
      <w:r>
        <w:rPr>
          <w:sz w:val="20"/>
          <w:szCs w:val="20"/>
        </w:rPr>
        <w:t xml:space="preserve">Прогноз погоды формируется из многих источников информации. По всему миру действует множество метеостанций и передвижных метеоцентров (только в Беларуси 52 метеостанции). Каждые три часа гринвичского времени проводятся метеоизмерения и передаются в </w:t>
      </w:r>
      <w:r>
        <w:rPr>
          <w:sz w:val="20"/>
          <w:szCs w:val="20"/>
        </w:rPr>
        <w:lastRenderedPageBreak/>
        <w:t>метеоцентр. Компьютер наносит информацию на синоптические ка</w:t>
      </w:r>
      <w:r>
        <w:rPr>
          <w:sz w:val="20"/>
          <w:szCs w:val="20"/>
        </w:rPr>
        <w:t>р</w:t>
      </w:r>
      <w:r>
        <w:rPr>
          <w:sz w:val="20"/>
          <w:szCs w:val="20"/>
        </w:rPr>
        <w:t>ты, которые в течение суток составляются многократно и отправляю</w:t>
      </w:r>
      <w:r>
        <w:rPr>
          <w:sz w:val="20"/>
          <w:szCs w:val="20"/>
        </w:rPr>
        <w:t>т</w:t>
      </w:r>
      <w:r>
        <w:rPr>
          <w:sz w:val="20"/>
          <w:szCs w:val="20"/>
        </w:rPr>
        <w:t>ся в мировые прогностические центры: Москву, Вашингтон и Мел</w:t>
      </w:r>
      <w:r>
        <w:rPr>
          <w:sz w:val="20"/>
          <w:szCs w:val="20"/>
        </w:rPr>
        <w:t>ь</w:t>
      </w:r>
      <w:r>
        <w:rPr>
          <w:sz w:val="20"/>
          <w:szCs w:val="20"/>
        </w:rPr>
        <w:t>бурн. Оттуда взамен получают синоптическую информацию о пого</w:t>
      </w:r>
      <w:r>
        <w:rPr>
          <w:sz w:val="20"/>
          <w:szCs w:val="20"/>
        </w:rPr>
        <w:t>д</w:t>
      </w:r>
      <w:r>
        <w:rPr>
          <w:sz w:val="20"/>
          <w:szCs w:val="20"/>
        </w:rPr>
        <w:t>ных явлениях в мировом масштабе.</w:t>
      </w:r>
    </w:p>
    <w:p w:rsidR="00CE6CC9" w:rsidRDefault="00CE6CC9" w:rsidP="00CE6CC9">
      <w:pPr>
        <w:widowControl w:val="0"/>
        <w:spacing w:line="216" w:lineRule="auto"/>
        <w:ind w:firstLine="284"/>
        <w:jc w:val="both"/>
        <w:rPr>
          <w:sz w:val="20"/>
          <w:szCs w:val="20"/>
        </w:rPr>
      </w:pPr>
      <w:r>
        <w:rPr>
          <w:sz w:val="20"/>
          <w:szCs w:val="20"/>
        </w:rPr>
        <w:t>С и н о п т и ч е с к а я  к а р т а – это в сущности географическая карта региона, на которую цифрами</w:t>
      </w:r>
      <w:r w:rsidRPr="007550E9">
        <w:rPr>
          <w:sz w:val="20"/>
          <w:szCs w:val="20"/>
        </w:rPr>
        <w:t xml:space="preserve"> </w:t>
      </w:r>
      <w:r>
        <w:rPr>
          <w:sz w:val="20"/>
          <w:szCs w:val="20"/>
        </w:rPr>
        <w:t>и символами нанесены результаты наблюдений на сети метеорологических станций в определенные м</w:t>
      </w:r>
      <w:r>
        <w:rPr>
          <w:sz w:val="20"/>
          <w:szCs w:val="20"/>
        </w:rPr>
        <w:t>о</w:t>
      </w:r>
      <w:r>
        <w:rPr>
          <w:sz w:val="20"/>
          <w:szCs w:val="20"/>
        </w:rPr>
        <w:t>менты времени. По синоптической карте можно более объективно оценить синоптическую ситуацию в ближайшие прошедшие часы н</w:t>
      </w:r>
      <w:r>
        <w:rPr>
          <w:sz w:val="20"/>
          <w:szCs w:val="20"/>
        </w:rPr>
        <w:t>а</w:t>
      </w:r>
      <w:r>
        <w:rPr>
          <w:sz w:val="20"/>
          <w:szCs w:val="20"/>
        </w:rPr>
        <w:t>блюдений за погодой и более верно дать краткосрочный прогноз пог</w:t>
      </w:r>
      <w:r>
        <w:rPr>
          <w:sz w:val="20"/>
          <w:szCs w:val="20"/>
        </w:rPr>
        <w:t>о</w:t>
      </w:r>
      <w:r>
        <w:rPr>
          <w:sz w:val="20"/>
          <w:szCs w:val="20"/>
        </w:rPr>
        <w:t>ды для конкретной территории. Наряду с комплексом снимков и да</w:t>
      </w:r>
      <w:r>
        <w:rPr>
          <w:sz w:val="20"/>
          <w:szCs w:val="20"/>
        </w:rPr>
        <w:t>н</w:t>
      </w:r>
      <w:r>
        <w:rPr>
          <w:sz w:val="20"/>
          <w:szCs w:val="20"/>
        </w:rPr>
        <w:t>ных, получаемых со спутн</w:t>
      </w:r>
      <w:r w:rsidR="00C66240">
        <w:rPr>
          <w:sz w:val="20"/>
          <w:szCs w:val="20"/>
        </w:rPr>
        <w:t>и</w:t>
      </w:r>
      <w:r>
        <w:rPr>
          <w:sz w:val="20"/>
          <w:szCs w:val="20"/>
        </w:rPr>
        <w:t>ков, это обязательный инструмент сино</w:t>
      </w:r>
      <w:r>
        <w:rPr>
          <w:sz w:val="20"/>
          <w:szCs w:val="20"/>
        </w:rPr>
        <w:t>п</w:t>
      </w:r>
      <w:r>
        <w:rPr>
          <w:sz w:val="20"/>
          <w:szCs w:val="20"/>
        </w:rPr>
        <w:t>тиков. На синоптическую карту наносят данные наблюдений, пол</w:t>
      </w:r>
      <w:r>
        <w:rPr>
          <w:sz w:val="20"/>
          <w:szCs w:val="20"/>
        </w:rPr>
        <w:t>у</w:t>
      </w:r>
      <w:r>
        <w:rPr>
          <w:sz w:val="20"/>
          <w:szCs w:val="20"/>
        </w:rPr>
        <w:t>ченных с большого числа метеостанций и кораблей. Такие карты обр</w:t>
      </w:r>
      <w:r>
        <w:rPr>
          <w:sz w:val="20"/>
          <w:szCs w:val="20"/>
        </w:rPr>
        <w:t>а</w:t>
      </w:r>
      <w:r>
        <w:rPr>
          <w:sz w:val="20"/>
          <w:szCs w:val="20"/>
        </w:rPr>
        <w:t>батывают в специальных метеорологических центрах, и они с</w:t>
      </w:r>
      <w:r>
        <w:rPr>
          <w:sz w:val="20"/>
          <w:szCs w:val="20"/>
        </w:rPr>
        <w:t>о</w:t>
      </w:r>
      <w:r>
        <w:rPr>
          <w:sz w:val="20"/>
          <w:szCs w:val="20"/>
        </w:rPr>
        <w:t>держат первичный анализ барических систем и расположения фро</w:t>
      </w:r>
      <w:r>
        <w:rPr>
          <w:sz w:val="20"/>
          <w:szCs w:val="20"/>
        </w:rPr>
        <w:t>н</w:t>
      </w:r>
      <w:r>
        <w:rPr>
          <w:sz w:val="20"/>
          <w:szCs w:val="20"/>
        </w:rPr>
        <w:t>тальных разделов. Для конкретных небольших регионов составляют реги</w:t>
      </w:r>
      <w:r>
        <w:rPr>
          <w:sz w:val="20"/>
          <w:szCs w:val="20"/>
        </w:rPr>
        <w:t>о</w:t>
      </w:r>
      <w:r>
        <w:rPr>
          <w:sz w:val="20"/>
          <w:szCs w:val="20"/>
        </w:rPr>
        <w:t>нальные синоптичексие карты, которые содержат данные набл</w:t>
      </w:r>
      <w:r>
        <w:rPr>
          <w:sz w:val="20"/>
          <w:szCs w:val="20"/>
        </w:rPr>
        <w:t>ю</w:t>
      </w:r>
      <w:r>
        <w:rPr>
          <w:sz w:val="20"/>
          <w:szCs w:val="20"/>
        </w:rPr>
        <w:t>дений не только с метеостанций, входящих в систему ВМО, но и мес</w:t>
      </w:r>
      <w:r>
        <w:rPr>
          <w:sz w:val="20"/>
          <w:szCs w:val="20"/>
        </w:rPr>
        <w:t>т</w:t>
      </w:r>
      <w:r>
        <w:rPr>
          <w:sz w:val="20"/>
          <w:szCs w:val="20"/>
        </w:rPr>
        <w:t>ных метеостанций, позволяющих более детально учесть специфич</w:t>
      </w:r>
      <w:r>
        <w:rPr>
          <w:sz w:val="20"/>
          <w:szCs w:val="20"/>
        </w:rPr>
        <w:t>е</w:t>
      </w:r>
      <w:r>
        <w:rPr>
          <w:sz w:val="20"/>
          <w:szCs w:val="20"/>
        </w:rPr>
        <w:t>ские мес</w:t>
      </w:r>
      <w:r>
        <w:rPr>
          <w:sz w:val="20"/>
          <w:szCs w:val="20"/>
        </w:rPr>
        <w:t>т</w:t>
      </w:r>
      <w:r>
        <w:rPr>
          <w:sz w:val="20"/>
          <w:szCs w:val="20"/>
        </w:rPr>
        <w:t>ные условия формирования погоды.</w:t>
      </w:r>
    </w:p>
    <w:p w:rsidR="00CE6CC9" w:rsidRDefault="00CE6CC9" w:rsidP="00CE6CC9">
      <w:pPr>
        <w:widowControl w:val="0"/>
        <w:spacing w:line="216" w:lineRule="auto"/>
        <w:ind w:firstLine="284"/>
        <w:jc w:val="both"/>
        <w:rPr>
          <w:sz w:val="20"/>
          <w:szCs w:val="20"/>
        </w:rPr>
      </w:pPr>
      <w:r>
        <w:rPr>
          <w:sz w:val="20"/>
          <w:szCs w:val="20"/>
        </w:rPr>
        <w:t>Синоптическую карту составляют, нанося условные знаки, обозн</w:t>
      </w:r>
      <w:r>
        <w:rPr>
          <w:sz w:val="20"/>
          <w:szCs w:val="20"/>
        </w:rPr>
        <w:t>а</w:t>
      </w:r>
      <w:r>
        <w:rPr>
          <w:sz w:val="20"/>
          <w:szCs w:val="20"/>
        </w:rPr>
        <w:t>чающие метеорологические характеритсики, вокруг географических пунктов, имеющих метеостанции. Все данные наносят в определенном порядке, называемом схемой наноски.</w:t>
      </w:r>
    </w:p>
    <w:p w:rsidR="00CE6CC9" w:rsidRDefault="00CE6CC9" w:rsidP="00CE6CC9">
      <w:pPr>
        <w:widowControl w:val="0"/>
        <w:spacing w:line="216" w:lineRule="auto"/>
        <w:ind w:firstLine="284"/>
        <w:jc w:val="both"/>
        <w:rPr>
          <w:sz w:val="20"/>
          <w:szCs w:val="20"/>
        </w:rPr>
      </w:pPr>
      <w:r>
        <w:rPr>
          <w:sz w:val="20"/>
          <w:szCs w:val="20"/>
        </w:rPr>
        <w:t>Обработка метеорологических данных, нанесенных таким образом на карту, в первую очередь предусматривает проведение изобар (л</w:t>
      </w:r>
      <w:r>
        <w:rPr>
          <w:sz w:val="20"/>
          <w:szCs w:val="20"/>
        </w:rPr>
        <w:t>и</w:t>
      </w:r>
      <w:r>
        <w:rPr>
          <w:sz w:val="20"/>
          <w:szCs w:val="20"/>
        </w:rPr>
        <w:t>нии с одинаковым давлением). Только после их проведения можно установить области с повышенным (антициклоны) и пониженным (ц</w:t>
      </w:r>
      <w:r>
        <w:rPr>
          <w:sz w:val="20"/>
          <w:szCs w:val="20"/>
        </w:rPr>
        <w:t>и</w:t>
      </w:r>
      <w:r>
        <w:rPr>
          <w:sz w:val="20"/>
          <w:szCs w:val="20"/>
        </w:rPr>
        <w:t>клоны) давлением, а также другие барические системы. Очень ва</w:t>
      </w:r>
      <w:r>
        <w:rPr>
          <w:sz w:val="20"/>
          <w:szCs w:val="20"/>
        </w:rPr>
        <w:t>ж</w:t>
      </w:r>
      <w:r>
        <w:rPr>
          <w:sz w:val="20"/>
          <w:szCs w:val="20"/>
        </w:rPr>
        <w:t>но выделить на карте зоны с понижающимся и повышающимся давлен</w:t>
      </w:r>
      <w:r>
        <w:rPr>
          <w:sz w:val="20"/>
          <w:szCs w:val="20"/>
        </w:rPr>
        <w:t>и</w:t>
      </w:r>
      <w:r>
        <w:rPr>
          <w:sz w:val="20"/>
          <w:szCs w:val="20"/>
        </w:rPr>
        <w:t>ем, что можно сделать на основе анализа величины и характерист</w:t>
      </w:r>
      <w:r>
        <w:rPr>
          <w:sz w:val="20"/>
          <w:szCs w:val="20"/>
        </w:rPr>
        <w:t>и</w:t>
      </w:r>
      <w:r>
        <w:rPr>
          <w:sz w:val="20"/>
          <w:szCs w:val="20"/>
        </w:rPr>
        <w:t>ки барической тенденции, информация о которой расположена на сх</w:t>
      </w:r>
      <w:r>
        <w:rPr>
          <w:sz w:val="20"/>
          <w:szCs w:val="20"/>
        </w:rPr>
        <w:t>е</w:t>
      </w:r>
      <w:r>
        <w:rPr>
          <w:sz w:val="20"/>
          <w:szCs w:val="20"/>
        </w:rPr>
        <w:t>ме наноски справа от пункта метеорологических наблюдений. Далее, п</w:t>
      </w:r>
      <w:r>
        <w:rPr>
          <w:sz w:val="20"/>
          <w:szCs w:val="20"/>
        </w:rPr>
        <w:t>о</w:t>
      </w:r>
      <w:r>
        <w:rPr>
          <w:sz w:val="20"/>
          <w:szCs w:val="20"/>
        </w:rPr>
        <w:t>сле выделения зон с характерными осадками (обычно с помощью с</w:t>
      </w:r>
      <w:r>
        <w:rPr>
          <w:sz w:val="20"/>
          <w:szCs w:val="20"/>
        </w:rPr>
        <w:t>о</w:t>
      </w:r>
      <w:r>
        <w:rPr>
          <w:sz w:val="20"/>
          <w:szCs w:val="20"/>
        </w:rPr>
        <w:t>ответствующей штриховки), анализа характеристик облачности и ве</w:t>
      </w:r>
      <w:r>
        <w:rPr>
          <w:sz w:val="20"/>
          <w:szCs w:val="20"/>
        </w:rPr>
        <w:t>т</w:t>
      </w:r>
      <w:r>
        <w:rPr>
          <w:sz w:val="20"/>
          <w:szCs w:val="20"/>
        </w:rPr>
        <w:t>ра можно достаточно объективно провести на карте соответству</w:t>
      </w:r>
      <w:r>
        <w:rPr>
          <w:sz w:val="20"/>
          <w:szCs w:val="20"/>
        </w:rPr>
        <w:t>ю</w:t>
      </w:r>
      <w:r>
        <w:rPr>
          <w:sz w:val="20"/>
          <w:szCs w:val="20"/>
        </w:rPr>
        <w:t>щие фронтальные разделы воздушных масс. Их обычно изображают ос</w:t>
      </w:r>
      <w:r>
        <w:rPr>
          <w:sz w:val="20"/>
          <w:szCs w:val="20"/>
        </w:rPr>
        <w:t>о</w:t>
      </w:r>
      <w:r>
        <w:rPr>
          <w:sz w:val="20"/>
          <w:szCs w:val="20"/>
        </w:rPr>
        <w:t>быми линиями: холодный фронт – линией с треугольниками, обр</w:t>
      </w:r>
      <w:r>
        <w:rPr>
          <w:sz w:val="20"/>
          <w:szCs w:val="20"/>
        </w:rPr>
        <w:t>а</w:t>
      </w:r>
      <w:r>
        <w:rPr>
          <w:sz w:val="20"/>
          <w:szCs w:val="20"/>
        </w:rPr>
        <w:t>щенными в сторону перемещения фронта; теплый фронт – линией</w:t>
      </w:r>
      <w:r w:rsidR="00C66240">
        <w:rPr>
          <w:sz w:val="20"/>
          <w:szCs w:val="20"/>
        </w:rPr>
        <w:t>,</w:t>
      </w:r>
      <w:r>
        <w:rPr>
          <w:sz w:val="20"/>
          <w:szCs w:val="20"/>
        </w:rPr>
        <w:t xml:space="preserve"> на которой полукружки направлены</w:t>
      </w:r>
      <w:r w:rsidR="00C66240">
        <w:rPr>
          <w:sz w:val="20"/>
          <w:szCs w:val="20"/>
        </w:rPr>
        <w:t xml:space="preserve"> также в стороны его движения. Кр</w:t>
      </w:r>
      <w:r w:rsidR="00C66240">
        <w:rPr>
          <w:sz w:val="20"/>
          <w:szCs w:val="20"/>
        </w:rPr>
        <w:t>о</w:t>
      </w:r>
      <w:r w:rsidR="00C66240">
        <w:rPr>
          <w:sz w:val="20"/>
          <w:szCs w:val="20"/>
        </w:rPr>
        <w:t>ме того н</w:t>
      </w:r>
      <w:r>
        <w:rPr>
          <w:sz w:val="20"/>
          <w:szCs w:val="20"/>
        </w:rPr>
        <w:t>а карте выделяют пункты и зоны с опасными явлениями, т</w:t>
      </w:r>
      <w:r>
        <w:rPr>
          <w:sz w:val="20"/>
          <w:szCs w:val="20"/>
        </w:rPr>
        <w:t>а</w:t>
      </w:r>
      <w:r>
        <w:rPr>
          <w:sz w:val="20"/>
          <w:szCs w:val="20"/>
        </w:rPr>
        <w:lastRenderedPageBreak/>
        <w:t>кими, как грозы или туман, заморозки и т.п.</w:t>
      </w:r>
    </w:p>
    <w:p w:rsidR="00CE6CC9" w:rsidRDefault="00CE6CC9" w:rsidP="00CE6CC9">
      <w:pPr>
        <w:widowControl w:val="0"/>
        <w:spacing w:line="216" w:lineRule="auto"/>
        <w:ind w:firstLine="284"/>
        <w:jc w:val="both"/>
        <w:rPr>
          <w:sz w:val="20"/>
          <w:szCs w:val="20"/>
        </w:rPr>
      </w:pPr>
      <w:r>
        <w:rPr>
          <w:sz w:val="20"/>
          <w:szCs w:val="20"/>
        </w:rPr>
        <w:t>Анализируя синоптические карты, составленные за смежные сроки метеорологических наблюдений, например с разницей во времени 3 ч, можно достаточно объективно оценить скорость и направление пер</w:t>
      </w:r>
      <w:r>
        <w:rPr>
          <w:sz w:val="20"/>
          <w:szCs w:val="20"/>
        </w:rPr>
        <w:t>е</w:t>
      </w:r>
      <w:r>
        <w:rPr>
          <w:sz w:val="20"/>
          <w:szCs w:val="20"/>
        </w:rPr>
        <w:t>мещения основных барических систем и фронтальных разделов. Такой анализ существенно уточняет краткосрочный прогноз погоды в ко</w:t>
      </w:r>
      <w:r>
        <w:rPr>
          <w:sz w:val="20"/>
          <w:szCs w:val="20"/>
        </w:rPr>
        <w:t>н</w:t>
      </w:r>
      <w:r>
        <w:rPr>
          <w:sz w:val="20"/>
          <w:szCs w:val="20"/>
        </w:rPr>
        <w:t>кретных регионах.</w:t>
      </w:r>
    </w:p>
    <w:p w:rsidR="00CE6CC9" w:rsidRDefault="00CE6CC9" w:rsidP="00CE6CC9">
      <w:pPr>
        <w:widowControl w:val="0"/>
        <w:spacing w:line="216" w:lineRule="auto"/>
        <w:ind w:firstLine="284"/>
        <w:jc w:val="both"/>
        <w:rPr>
          <w:sz w:val="20"/>
          <w:szCs w:val="20"/>
        </w:rPr>
      </w:pPr>
      <w:r>
        <w:rPr>
          <w:sz w:val="20"/>
          <w:szCs w:val="20"/>
        </w:rPr>
        <w:t>В программе технического перевооружения гидрометеослужбы всю большую роль играют автоматические станции, информация с которых обновляется каждые несколько секунд и синоптик метеоце</w:t>
      </w:r>
      <w:r>
        <w:rPr>
          <w:sz w:val="20"/>
          <w:szCs w:val="20"/>
        </w:rPr>
        <w:t>н</w:t>
      </w:r>
      <w:r>
        <w:rPr>
          <w:sz w:val="20"/>
          <w:szCs w:val="20"/>
        </w:rPr>
        <w:t>тра может видеть все показания на табло.</w:t>
      </w:r>
    </w:p>
    <w:p w:rsidR="00CE6CC9" w:rsidRPr="007550E9" w:rsidRDefault="00CE6CC9" w:rsidP="00CE6CC9">
      <w:pPr>
        <w:widowControl w:val="0"/>
        <w:spacing w:line="216" w:lineRule="auto"/>
        <w:ind w:firstLine="284"/>
        <w:jc w:val="both"/>
        <w:rPr>
          <w:sz w:val="20"/>
          <w:szCs w:val="20"/>
        </w:rPr>
      </w:pPr>
      <w:r>
        <w:rPr>
          <w:sz w:val="20"/>
          <w:szCs w:val="20"/>
        </w:rPr>
        <w:t>Но несмотря на все достижения науки и техники, стопроцентный успех в предсказании опасных явлений пока не может быть достигнут. Например, оправдываемость штормовых предупреждений составляет 87%. Поэтому предсказание погоды остается одной из самых сложных научно-физических задач.</w:t>
      </w:r>
    </w:p>
    <w:p w:rsidR="00CE6CC9" w:rsidRPr="00B03BC2" w:rsidRDefault="00CE6CC9" w:rsidP="00CE6CC9">
      <w:pPr>
        <w:widowControl w:val="0"/>
        <w:spacing w:line="216" w:lineRule="auto"/>
        <w:ind w:firstLine="284"/>
        <w:jc w:val="both"/>
        <w:rPr>
          <w:sz w:val="20"/>
          <w:szCs w:val="20"/>
        </w:rPr>
      </w:pPr>
    </w:p>
    <w:p w:rsidR="00CE6CC9" w:rsidRPr="00E6428C" w:rsidRDefault="00CE6CC9" w:rsidP="00C66240">
      <w:pPr>
        <w:widowControl w:val="0"/>
        <w:spacing w:line="216" w:lineRule="auto"/>
        <w:jc w:val="center"/>
        <w:rPr>
          <w:sz w:val="20"/>
          <w:szCs w:val="20"/>
        </w:rPr>
      </w:pPr>
      <w:r>
        <w:rPr>
          <w:b/>
          <w:sz w:val="20"/>
          <w:szCs w:val="20"/>
        </w:rPr>
        <w:t>21.4. Глобальные и</w:t>
      </w:r>
      <w:r w:rsidRPr="00E6428C">
        <w:rPr>
          <w:b/>
          <w:sz w:val="20"/>
          <w:szCs w:val="20"/>
        </w:rPr>
        <w:t>зменения климата</w:t>
      </w:r>
    </w:p>
    <w:p w:rsidR="00CE6CC9" w:rsidRPr="00E6428C" w:rsidRDefault="00CE6CC9" w:rsidP="00CE6CC9">
      <w:pPr>
        <w:widowControl w:val="0"/>
        <w:spacing w:line="216" w:lineRule="auto"/>
        <w:ind w:firstLine="284"/>
        <w:jc w:val="center"/>
        <w:rPr>
          <w:sz w:val="20"/>
          <w:szCs w:val="20"/>
        </w:rPr>
      </w:pPr>
    </w:p>
    <w:p w:rsidR="00CE6CC9" w:rsidRPr="00E6428C" w:rsidRDefault="00CE6CC9" w:rsidP="00CE6CC9">
      <w:pPr>
        <w:widowControl w:val="0"/>
        <w:spacing w:line="216" w:lineRule="auto"/>
        <w:ind w:firstLine="284"/>
        <w:jc w:val="both"/>
        <w:rPr>
          <w:sz w:val="20"/>
          <w:szCs w:val="20"/>
        </w:rPr>
      </w:pPr>
      <w:r w:rsidRPr="00E6428C">
        <w:rPr>
          <w:sz w:val="20"/>
          <w:szCs w:val="20"/>
        </w:rPr>
        <w:t>За всю историю Земли ее климат многократно изменялся вместе с изменением всей природы: извергались вулканы, возникали и мен</w:t>
      </w:r>
      <w:r w:rsidRPr="00E6428C">
        <w:rPr>
          <w:sz w:val="20"/>
          <w:szCs w:val="20"/>
        </w:rPr>
        <w:t>я</w:t>
      </w:r>
      <w:r w:rsidRPr="00E6428C">
        <w:rPr>
          <w:sz w:val="20"/>
          <w:szCs w:val="20"/>
        </w:rPr>
        <w:t>лись атм</w:t>
      </w:r>
      <w:r w:rsidRPr="00E6428C">
        <w:rPr>
          <w:sz w:val="20"/>
          <w:szCs w:val="20"/>
        </w:rPr>
        <w:t>о</w:t>
      </w:r>
      <w:r w:rsidRPr="00E6428C">
        <w:rPr>
          <w:sz w:val="20"/>
          <w:szCs w:val="20"/>
        </w:rPr>
        <w:t>сфера и гидросфера, раскалывались и двигались материки, происходили землетрясения, возникали горные страны, эпохи похол</w:t>
      </w:r>
      <w:r w:rsidRPr="00E6428C">
        <w:rPr>
          <w:sz w:val="20"/>
          <w:szCs w:val="20"/>
        </w:rPr>
        <w:t>о</w:t>
      </w:r>
      <w:r w:rsidRPr="00E6428C">
        <w:rPr>
          <w:sz w:val="20"/>
          <w:szCs w:val="20"/>
        </w:rPr>
        <w:t>дания и оледенения сменялись потеплениями, а также менялись св</w:t>
      </w:r>
      <w:r w:rsidRPr="00E6428C">
        <w:rPr>
          <w:sz w:val="20"/>
          <w:szCs w:val="20"/>
        </w:rPr>
        <w:t>е</w:t>
      </w:r>
      <w:r w:rsidRPr="00E6428C">
        <w:rPr>
          <w:sz w:val="20"/>
          <w:szCs w:val="20"/>
        </w:rPr>
        <w:t>тимость Солнца, колебались положение оси Земли и ее наклон, ск</w:t>
      </w:r>
      <w:r w:rsidRPr="00E6428C">
        <w:rPr>
          <w:sz w:val="20"/>
          <w:szCs w:val="20"/>
        </w:rPr>
        <w:t>о</w:t>
      </w:r>
      <w:r w:rsidRPr="00E6428C">
        <w:rPr>
          <w:sz w:val="20"/>
          <w:szCs w:val="20"/>
        </w:rPr>
        <w:t>рость вращения Земли, возможно, случались столкновения с небесн</w:t>
      </w:r>
      <w:r w:rsidRPr="00E6428C">
        <w:rPr>
          <w:sz w:val="20"/>
          <w:szCs w:val="20"/>
        </w:rPr>
        <w:t>ы</w:t>
      </w:r>
      <w:r w:rsidRPr="00E6428C">
        <w:rPr>
          <w:sz w:val="20"/>
          <w:szCs w:val="20"/>
        </w:rPr>
        <w:t>ми телами и многое другое. Климат менялся во все геологические эп</w:t>
      </w:r>
      <w:r w:rsidRPr="00E6428C">
        <w:rPr>
          <w:sz w:val="20"/>
          <w:szCs w:val="20"/>
        </w:rPr>
        <w:t>о</w:t>
      </w:r>
      <w:r w:rsidRPr="00E6428C">
        <w:rPr>
          <w:sz w:val="20"/>
          <w:szCs w:val="20"/>
        </w:rPr>
        <w:t>хи. Изменялись теплооборот, влагооборот, атмосферная циркул</w:t>
      </w:r>
      <w:r w:rsidRPr="00E6428C">
        <w:rPr>
          <w:sz w:val="20"/>
          <w:szCs w:val="20"/>
        </w:rPr>
        <w:t>я</w:t>
      </w:r>
      <w:r w:rsidRPr="00E6428C">
        <w:rPr>
          <w:sz w:val="20"/>
          <w:szCs w:val="20"/>
        </w:rPr>
        <w:t>ция и все геогр</w:t>
      </w:r>
      <w:r w:rsidRPr="00E6428C">
        <w:rPr>
          <w:sz w:val="20"/>
          <w:szCs w:val="20"/>
        </w:rPr>
        <w:t>а</w:t>
      </w:r>
      <w:r w:rsidRPr="00E6428C">
        <w:rPr>
          <w:sz w:val="20"/>
          <w:szCs w:val="20"/>
        </w:rPr>
        <w:t>фические факторы климата.</w:t>
      </w:r>
    </w:p>
    <w:p w:rsidR="00CE6CC9" w:rsidRPr="00E6428C" w:rsidRDefault="00CE6CC9" w:rsidP="00CE6CC9">
      <w:pPr>
        <w:widowControl w:val="0"/>
        <w:spacing w:line="216" w:lineRule="auto"/>
        <w:ind w:firstLine="284"/>
        <w:jc w:val="both"/>
        <w:rPr>
          <w:sz w:val="20"/>
          <w:szCs w:val="20"/>
        </w:rPr>
      </w:pPr>
      <w:r>
        <w:rPr>
          <w:sz w:val="20"/>
          <w:szCs w:val="20"/>
        </w:rPr>
        <w:t>В 1970 г. н</w:t>
      </w:r>
      <w:r w:rsidRPr="00E6428C">
        <w:rPr>
          <w:sz w:val="20"/>
          <w:szCs w:val="20"/>
        </w:rPr>
        <w:t>а российской станции Восток начато бурение глубокой скваж</w:t>
      </w:r>
      <w:r w:rsidRPr="00E6428C">
        <w:rPr>
          <w:sz w:val="20"/>
          <w:szCs w:val="20"/>
        </w:rPr>
        <w:t>и</w:t>
      </w:r>
      <w:r>
        <w:rPr>
          <w:sz w:val="20"/>
          <w:szCs w:val="20"/>
        </w:rPr>
        <w:t>ны, достигшей к 1998 г. г</w:t>
      </w:r>
      <w:r w:rsidRPr="00E6428C">
        <w:rPr>
          <w:sz w:val="20"/>
          <w:szCs w:val="20"/>
        </w:rPr>
        <w:t>лубины 3623 м. Толщина ледникового покрова здесь составляет 3470 м. В результате изучения ледяного ке</w:t>
      </w:r>
      <w:r w:rsidRPr="00E6428C">
        <w:rPr>
          <w:sz w:val="20"/>
          <w:szCs w:val="20"/>
        </w:rPr>
        <w:t>р</w:t>
      </w:r>
      <w:r w:rsidRPr="00E6428C">
        <w:rPr>
          <w:sz w:val="20"/>
          <w:szCs w:val="20"/>
        </w:rPr>
        <w:t>на получена детальная информация о глобальных климатических и</w:t>
      </w:r>
      <w:r w:rsidRPr="00E6428C">
        <w:rPr>
          <w:sz w:val="20"/>
          <w:szCs w:val="20"/>
        </w:rPr>
        <w:t>з</w:t>
      </w:r>
      <w:r w:rsidRPr="00E6428C">
        <w:rPr>
          <w:sz w:val="20"/>
          <w:szCs w:val="20"/>
        </w:rPr>
        <w:t>менениях на протяжении 420 тыс. лет, охватывающих 4 полных кл</w:t>
      </w:r>
      <w:r w:rsidRPr="00E6428C">
        <w:rPr>
          <w:sz w:val="20"/>
          <w:szCs w:val="20"/>
        </w:rPr>
        <w:t>и</w:t>
      </w:r>
      <w:r w:rsidRPr="00E6428C">
        <w:rPr>
          <w:sz w:val="20"/>
          <w:szCs w:val="20"/>
        </w:rPr>
        <w:t>матических цикла. Глобальный характер полученных данных по</w:t>
      </w:r>
      <w:r w:rsidRPr="00E6428C">
        <w:rPr>
          <w:sz w:val="20"/>
          <w:szCs w:val="20"/>
        </w:rPr>
        <w:t>д</w:t>
      </w:r>
      <w:r w:rsidRPr="00E6428C">
        <w:rPr>
          <w:sz w:val="20"/>
          <w:szCs w:val="20"/>
        </w:rPr>
        <w:t xml:space="preserve">тверждается сводной изотопной кривой морских отложений, которая характеризует уровень Мирового океана. С </w:t>
      </w:r>
      <w:r w:rsidRPr="00E6428C">
        <w:rPr>
          <w:sz w:val="20"/>
          <w:szCs w:val="20"/>
          <w:lang w:val="en-US"/>
        </w:rPr>
        <w:t>XVIII</w:t>
      </w:r>
      <w:r>
        <w:rPr>
          <w:sz w:val="20"/>
          <w:szCs w:val="20"/>
        </w:rPr>
        <w:t xml:space="preserve"> в. р</w:t>
      </w:r>
      <w:r w:rsidRPr="00E6428C">
        <w:rPr>
          <w:sz w:val="20"/>
          <w:szCs w:val="20"/>
        </w:rPr>
        <w:t>ешающее знач</w:t>
      </w:r>
      <w:r w:rsidRPr="00E6428C">
        <w:rPr>
          <w:sz w:val="20"/>
          <w:szCs w:val="20"/>
        </w:rPr>
        <w:t>е</w:t>
      </w:r>
      <w:r w:rsidRPr="00E6428C">
        <w:rPr>
          <w:sz w:val="20"/>
          <w:szCs w:val="20"/>
        </w:rPr>
        <w:t>ние имеют инструментальные гидрометеорологические наблюдения, аэрологические наблюдения, математическое моделирование, изото</w:t>
      </w:r>
      <w:r w:rsidRPr="00E6428C">
        <w:rPr>
          <w:sz w:val="20"/>
          <w:szCs w:val="20"/>
        </w:rPr>
        <w:t>п</w:t>
      </w:r>
      <w:r w:rsidRPr="00E6428C">
        <w:rPr>
          <w:sz w:val="20"/>
          <w:szCs w:val="20"/>
        </w:rPr>
        <w:t>ные и другие современные методы. Изучение прошлого Земли, изм</w:t>
      </w:r>
      <w:r w:rsidRPr="00E6428C">
        <w:rPr>
          <w:sz w:val="20"/>
          <w:szCs w:val="20"/>
        </w:rPr>
        <w:t>е</w:t>
      </w:r>
      <w:r w:rsidRPr="00E6428C">
        <w:rPr>
          <w:sz w:val="20"/>
          <w:szCs w:val="20"/>
        </w:rPr>
        <w:t>нений глобального климата необходимо для понимания процессов, происходящих в настоящем, и возможности предвидения климата б</w:t>
      </w:r>
      <w:r w:rsidRPr="00E6428C">
        <w:rPr>
          <w:sz w:val="20"/>
          <w:szCs w:val="20"/>
        </w:rPr>
        <w:t>у</w:t>
      </w:r>
      <w:r w:rsidRPr="00E6428C">
        <w:rPr>
          <w:sz w:val="20"/>
          <w:szCs w:val="20"/>
        </w:rPr>
        <w:t>дущего.</w:t>
      </w:r>
    </w:p>
    <w:p w:rsidR="00CE6CC9" w:rsidRPr="00E6428C" w:rsidRDefault="00CE6CC9" w:rsidP="00CE6CC9">
      <w:pPr>
        <w:widowControl w:val="0"/>
        <w:spacing w:line="216" w:lineRule="auto"/>
        <w:ind w:firstLine="284"/>
        <w:jc w:val="both"/>
        <w:rPr>
          <w:sz w:val="20"/>
          <w:szCs w:val="20"/>
        </w:rPr>
      </w:pPr>
      <w:r w:rsidRPr="00E6428C">
        <w:rPr>
          <w:sz w:val="20"/>
          <w:szCs w:val="20"/>
        </w:rPr>
        <w:lastRenderedPageBreak/>
        <w:t>В настоящее время отмечают значительные изменения природных условий на поверхности земли в различных геосферах как в результате естественных колебаний природных процессов под воздействием г</w:t>
      </w:r>
      <w:r w:rsidRPr="00E6428C">
        <w:rPr>
          <w:sz w:val="20"/>
          <w:szCs w:val="20"/>
        </w:rPr>
        <w:t>е</w:t>
      </w:r>
      <w:r w:rsidRPr="00E6428C">
        <w:rPr>
          <w:sz w:val="20"/>
          <w:szCs w:val="20"/>
        </w:rPr>
        <w:t>лиокосмических и тектонических факторов, так и  нарастания акти</w:t>
      </w:r>
      <w:r w:rsidRPr="00E6428C">
        <w:rPr>
          <w:sz w:val="20"/>
          <w:szCs w:val="20"/>
        </w:rPr>
        <w:t>в</w:t>
      </w:r>
      <w:r w:rsidRPr="00E6428C">
        <w:rPr>
          <w:sz w:val="20"/>
          <w:szCs w:val="20"/>
        </w:rPr>
        <w:t>ности человеческой деятельн</w:t>
      </w:r>
      <w:r w:rsidRPr="00E6428C">
        <w:rPr>
          <w:sz w:val="20"/>
          <w:szCs w:val="20"/>
        </w:rPr>
        <w:t>о</w:t>
      </w:r>
      <w:r w:rsidRPr="00E6428C">
        <w:rPr>
          <w:sz w:val="20"/>
          <w:szCs w:val="20"/>
        </w:rPr>
        <w:t>сти.</w:t>
      </w:r>
    </w:p>
    <w:p w:rsidR="00CE6CC9" w:rsidRPr="00E6428C" w:rsidRDefault="00CE6CC9" w:rsidP="00CE6CC9">
      <w:pPr>
        <w:widowControl w:val="0"/>
        <w:spacing w:line="216" w:lineRule="auto"/>
        <w:ind w:firstLine="284"/>
        <w:jc w:val="both"/>
        <w:rPr>
          <w:sz w:val="20"/>
          <w:szCs w:val="20"/>
        </w:rPr>
      </w:pPr>
      <w:r w:rsidRPr="00E6428C">
        <w:rPr>
          <w:sz w:val="20"/>
          <w:szCs w:val="20"/>
        </w:rPr>
        <w:t>В последние десятилетия изменения гидрокл</w:t>
      </w:r>
      <w:r w:rsidRPr="00E6428C">
        <w:rPr>
          <w:sz w:val="20"/>
          <w:szCs w:val="20"/>
        </w:rPr>
        <w:t>и</w:t>
      </w:r>
      <w:r w:rsidRPr="00E6428C">
        <w:rPr>
          <w:sz w:val="20"/>
          <w:szCs w:val="20"/>
        </w:rPr>
        <w:t>матических условий на фоне всеобщего потепления все чаще приводят в различных ра</w:t>
      </w:r>
      <w:r w:rsidRPr="00E6428C">
        <w:rPr>
          <w:sz w:val="20"/>
          <w:szCs w:val="20"/>
        </w:rPr>
        <w:t>й</w:t>
      </w:r>
      <w:r w:rsidRPr="00E6428C">
        <w:rPr>
          <w:sz w:val="20"/>
          <w:szCs w:val="20"/>
        </w:rPr>
        <w:t>онах Земли к ра</w:t>
      </w:r>
      <w:r w:rsidRPr="00E6428C">
        <w:rPr>
          <w:sz w:val="20"/>
          <w:szCs w:val="20"/>
        </w:rPr>
        <w:t>з</w:t>
      </w:r>
      <w:r w:rsidRPr="00E6428C">
        <w:rPr>
          <w:sz w:val="20"/>
          <w:szCs w:val="20"/>
        </w:rPr>
        <w:t>витию экстремальных природных явлений (учащению появления мощных тайфунов, ураганов, смерчей, усилению и измен</w:t>
      </w:r>
      <w:r w:rsidRPr="00E6428C">
        <w:rPr>
          <w:sz w:val="20"/>
          <w:szCs w:val="20"/>
        </w:rPr>
        <w:t>е</w:t>
      </w:r>
      <w:r w:rsidRPr="00E6428C">
        <w:rPr>
          <w:sz w:val="20"/>
          <w:szCs w:val="20"/>
        </w:rPr>
        <w:t>нию направлений циклонической деятельности, усилению наводн</w:t>
      </w:r>
      <w:r w:rsidRPr="00E6428C">
        <w:rPr>
          <w:sz w:val="20"/>
          <w:szCs w:val="20"/>
        </w:rPr>
        <w:t>е</w:t>
      </w:r>
      <w:r w:rsidRPr="00E6428C">
        <w:rPr>
          <w:sz w:val="20"/>
          <w:szCs w:val="20"/>
        </w:rPr>
        <w:t>ний, возникновению засух, опустыниванию и пр.), которые все более ощ</w:t>
      </w:r>
      <w:r w:rsidRPr="00E6428C">
        <w:rPr>
          <w:sz w:val="20"/>
          <w:szCs w:val="20"/>
        </w:rPr>
        <w:t>у</w:t>
      </w:r>
      <w:r>
        <w:rPr>
          <w:sz w:val="20"/>
          <w:szCs w:val="20"/>
        </w:rPr>
        <w:t>тимо воздейству</w:t>
      </w:r>
      <w:r w:rsidRPr="00E6428C">
        <w:rPr>
          <w:sz w:val="20"/>
          <w:szCs w:val="20"/>
        </w:rPr>
        <w:t>ю</w:t>
      </w:r>
      <w:r>
        <w:rPr>
          <w:sz w:val="20"/>
          <w:szCs w:val="20"/>
        </w:rPr>
        <w:t>т</w:t>
      </w:r>
      <w:r w:rsidRPr="00E6428C">
        <w:rPr>
          <w:sz w:val="20"/>
          <w:szCs w:val="20"/>
        </w:rPr>
        <w:t xml:space="preserve"> на жизнь населения. По данным </w:t>
      </w:r>
      <w:r w:rsidRPr="00E6428C">
        <w:rPr>
          <w:sz w:val="20"/>
          <w:szCs w:val="20"/>
          <w:lang w:val="en-US"/>
        </w:rPr>
        <w:t>Hadly</w:t>
      </w:r>
      <w:r w:rsidRPr="00E6428C">
        <w:rPr>
          <w:sz w:val="20"/>
          <w:szCs w:val="20"/>
        </w:rPr>
        <w:t xml:space="preserve"> </w:t>
      </w:r>
      <w:r w:rsidRPr="00E6428C">
        <w:rPr>
          <w:sz w:val="20"/>
          <w:szCs w:val="20"/>
          <w:lang w:val="en-US"/>
        </w:rPr>
        <w:t>Center</w:t>
      </w:r>
      <w:r w:rsidRPr="00E6428C">
        <w:rPr>
          <w:sz w:val="20"/>
          <w:szCs w:val="20"/>
        </w:rPr>
        <w:t xml:space="preserve"> </w:t>
      </w:r>
      <w:r w:rsidRPr="00E6428C">
        <w:rPr>
          <w:sz w:val="20"/>
          <w:szCs w:val="20"/>
          <w:lang w:val="en-US"/>
        </w:rPr>
        <w:t>for</w:t>
      </w:r>
      <w:r w:rsidRPr="00E6428C">
        <w:rPr>
          <w:sz w:val="20"/>
          <w:szCs w:val="20"/>
        </w:rPr>
        <w:t xml:space="preserve"> </w:t>
      </w:r>
      <w:r w:rsidRPr="00E6428C">
        <w:rPr>
          <w:sz w:val="20"/>
          <w:szCs w:val="20"/>
          <w:lang w:val="en-US"/>
        </w:rPr>
        <w:t>Climate</w:t>
      </w:r>
      <w:r w:rsidRPr="00E6428C">
        <w:rPr>
          <w:sz w:val="20"/>
          <w:szCs w:val="20"/>
        </w:rPr>
        <w:t xml:space="preserve"> </w:t>
      </w:r>
      <w:r w:rsidRPr="00E6428C">
        <w:rPr>
          <w:sz w:val="20"/>
          <w:szCs w:val="20"/>
          <w:lang w:val="en-US"/>
        </w:rPr>
        <w:t>Prediction</w:t>
      </w:r>
      <w:r w:rsidRPr="00E6428C">
        <w:rPr>
          <w:sz w:val="20"/>
          <w:szCs w:val="20"/>
        </w:rPr>
        <w:t xml:space="preserve"> </w:t>
      </w:r>
      <w:r w:rsidRPr="00E6428C">
        <w:rPr>
          <w:sz w:val="20"/>
          <w:szCs w:val="20"/>
          <w:lang w:val="en-US"/>
        </w:rPr>
        <w:t>and</w:t>
      </w:r>
      <w:r w:rsidRPr="00E6428C">
        <w:rPr>
          <w:sz w:val="20"/>
          <w:szCs w:val="20"/>
        </w:rPr>
        <w:t xml:space="preserve"> </w:t>
      </w:r>
      <w:r w:rsidRPr="00E6428C">
        <w:rPr>
          <w:sz w:val="20"/>
          <w:szCs w:val="20"/>
          <w:lang w:val="en-US"/>
        </w:rPr>
        <w:t>Research</w:t>
      </w:r>
      <w:r w:rsidRPr="00E6428C">
        <w:rPr>
          <w:sz w:val="20"/>
          <w:szCs w:val="20"/>
        </w:rPr>
        <w:t xml:space="preserve">, </w:t>
      </w:r>
      <w:r w:rsidRPr="00E6428C">
        <w:rPr>
          <w:sz w:val="20"/>
          <w:szCs w:val="20"/>
          <w:lang w:val="en-US"/>
        </w:rPr>
        <w:t>UK</w:t>
      </w:r>
      <w:r w:rsidRPr="00E6428C">
        <w:rPr>
          <w:sz w:val="20"/>
          <w:szCs w:val="20"/>
        </w:rPr>
        <w:t>, глобальное потепление климата достигло первого максимума в конце 30-х – начале 40-х годов ХХ в., с</w:t>
      </w:r>
      <w:r w:rsidRPr="00E6428C">
        <w:rPr>
          <w:sz w:val="20"/>
          <w:szCs w:val="20"/>
        </w:rPr>
        <w:t>о</w:t>
      </w:r>
      <w:r w:rsidRPr="00E6428C">
        <w:rPr>
          <w:sz w:val="20"/>
          <w:szCs w:val="20"/>
        </w:rPr>
        <w:t>ставив около 0,6ºС.</w:t>
      </w:r>
    </w:p>
    <w:p w:rsidR="00CE6CC9" w:rsidRPr="00E6428C" w:rsidRDefault="00CE6CC9" w:rsidP="00CE6CC9">
      <w:pPr>
        <w:widowControl w:val="0"/>
        <w:spacing w:line="216" w:lineRule="auto"/>
        <w:ind w:firstLine="284"/>
        <w:jc w:val="both"/>
        <w:rPr>
          <w:sz w:val="20"/>
          <w:szCs w:val="20"/>
        </w:rPr>
      </w:pPr>
      <w:r w:rsidRPr="00E6428C">
        <w:rPr>
          <w:sz w:val="20"/>
          <w:szCs w:val="20"/>
        </w:rPr>
        <w:t>Затем до середины 60-х годов наблюдалось снижение температуры в пределах 0,3ºС, которое сменилось дальнейшим повышением на 0,83ºС.</w:t>
      </w:r>
    </w:p>
    <w:p w:rsidR="00CE6CC9" w:rsidRPr="00E6428C" w:rsidRDefault="00CE6CC9" w:rsidP="00CE6CC9">
      <w:pPr>
        <w:widowControl w:val="0"/>
        <w:spacing w:line="216" w:lineRule="auto"/>
        <w:ind w:firstLine="284"/>
        <w:jc w:val="both"/>
        <w:rPr>
          <w:sz w:val="20"/>
          <w:szCs w:val="20"/>
        </w:rPr>
      </w:pPr>
      <w:r w:rsidRPr="00E6428C">
        <w:rPr>
          <w:sz w:val="20"/>
          <w:szCs w:val="20"/>
        </w:rPr>
        <w:t>При этом в высоких широтах (умеренной и арктической зонах) а</w:t>
      </w:r>
      <w:r w:rsidRPr="00E6428C">
        <w:rPr>
          <w:sz w:val="20"/>
          <w:szCs w:val="20"/>
        </w:rPr>
        <w:t>м</w:t>
      </w:r>
      <w:r w:rsidRPr="00E6428C">
        <w:rPr>
          <w:sz w:val="20"/>
          <w:szCs w:val="20"/>
        </w:rPr>
        <w:t>плитуда изменений температ</w:t>
      </w:r>
      <w:r w:rsidRPr="00E6428C">
        <w:rPr>
          <w:sz w:val="20"/>
          <w:szCs w:val="20"/>
        </w:rPr>
        <w:t>у</w:t>
      </w:r>
      <w:r w:rsidRPr="00E6428C">
        <w:rPr>
          <w:sz w:val="20"/>
          <w:szCs w:val="20"/>
        </w:rPr>
        <w:t>ры в 3,5 раза больше, чем у экватора, что привело к существенному противофазному изменению среднего мер</w:t>
      </w:r>
      <w:r w:rsidRPr="00E6428C">
        <w:rPr>
          <w:sz w:val="20"/>
          <w:szCs w:val="20"/>
        </w:rPr>
        <w:t>и</w:t>
      </w:r>
      <w:r w:rsidRPr="00E6428C">
        <w:rPr>
          <w:sz w:val="20"/>
          <w:szCs w:val="20"/>
        </w:rPr>
        <w:t>дионального градиента температуры, а также преимущественно зи</w:t>
      </w:r>
      <w:r w:rsidRPr="00E6428C">
        <w:rPr>
          <w:sz w:val="20"/>
          <w:szCs w:val="20"/>
        </w:rPr>
        <w:t>м</w:t>
      </w:r>
      <w:r w:rsidRPr="00E6428C">
        <w:rPr>
          <w:sz w:val="20"/>
          <w:szCs w:val="20"/>
        </w:rPr>
        <w:t>нему потепл</w:t>
      </w:r>
      <w:r w:rsidRPr="00E6428C">
        <w:rPr>
          <w:sz w:val="20"/>
          <w:szCs w:val="20"/>
        </w:rPr>
        <w:t>е</w:t>
      </w:r>
      <w:r w:rsidRPr="00E6428C">
        <w:rPr>
          <w:sz w:val="20"/>
          <w:szCs w:val="20"/>
        </w:rPr>
        <w:t>нию.</w:t>
      </w:r>
    </w:p>
    <w:p w:rsidR="00CE6CC9" w:rsidRPr="00E6428C" w:rsidRDefault="00CE6CC9" w:rsidP="00CE6CC9">
      <w:pPr>
        <w:widowControl w:val="0"/>
        <w:spacing w:line="216" w:lineRule="auto"/>
        <w:ind w:firstLine="284"/>
        <w:jc w:val="both"/>
        <w:rPr>
          <w:sz w:val="20"/>
          <w:szCs w:val="20"/>
        </w:rPr>
      </w:pPr>
      <w:r w:rsidRPr="00E6428C">
        <w:rPr>
          <w:sz w:val="20"/>
          <w:szCs w:val="20"/>
        </w:rPr>
        <w:t>Глобальное потепление охватило как северное, так и южное пол</w:t>
      </w:r>
      <w:r w:rsidRPr="00E6428C">
        <w:rPr>
          <w:sz w:val="20"/>
          <w:szCs w:val="20"/>
        </w:rPr>
        <w:t>у</w:t>
      </w:r>
      <w:r w:rsidRPr="00E6428C">
        <w:rPr>
          <w:sz w:val="20"/>
          <w:szCs w:val="20"/>
        </w:rPr>
        <w:t>шария, но северное на 0,3ºС пр</w:t>
      </w:r>
      <w:r w:rsidRPr="00E6428C">
        <w:rPr>
          <w:sz w:val="20"/>
          <w:szCs w:val="20"/>
        </w:rPr>
        <w:t>о</w:t>
      </w:r>
      <w:r w:rsidRPr="00E6428C">
        <w:rPr>
          <w:sz w:val="20"/>
          <w:szCs w:val="20"/>
        </w:rPr>
        <w:t>грелось больше, чем южное (в южном полушарии больше морей и огромный ледник Антарктиды).</w:t>
      </w:r>
    </w:p>
    <w:p w:rsidR="00CE6CC9" w:rsidRPr="00E6428C" w:rsidRDefault="00CE6CC9" w:rsidP="00CE6CC9">
      <w:pPr>
        <w:widowControl w:val="0"/>
        <w:spacing w:line="216" w:lineRule="auto"/>
        <w:ind w:firstLine="284"/>
        <w:jc w:val="both"/>
        <w:rPr>
          <w:sz w:val="20"/>
          <w:szCs w:val="20"/>
        </w:rPr>
      </w:pPr>
      <w:r w:rsidRPr="00E6428C">
        <w:rPr>
          <w:sz w:val="20"/>
          <w:szCs w:val="20"/>
        </w:rPr>
        <w:t>Потепление континентов составило 1,6ºС, а океанов – около 0,8ºС. В экваториальной зоне температура почти не изменилась, а температ</w:t>
      </w:r>
      <w:r w:rsidRPr="00E6428C">
        <w:rPr>
          <w:sz w:val="20"/>
          <w:szCs w:val="20"/>
        </w:rPr>
        <w:t>у</w:t>
      </w:r>
      <w:r w:rsidRPr="00E6428C">
        <w:rPr>
          <w:sz w:val="20"/>
          <w:szCs w:val="20"/>
        </w:rPr>
        <w:t>ра подледной воды Северного полюса повысилась на 2ºС, и началось подтаивание льда снизу. Уровень Мирового океана поднимается со скоростью 0,6 мм в год.</w:t>
      </w:r>
    </w:p>
    <w:p w:rsidR="00CE6CC9" w:rsidRPr="00E6428C" w:rsidRDefault="00CE6CC9" w:rsidP="00CE6CC9">
      <w:pPr>
        <w:widowControl w:val="0"/>
        <w:spacing w:line="216" w:lineRule="auto"/>
        <w:ind w:firstLine="284"/>
        <w:jc w:val="both"/>
        <w:rPr>
          <w:sz w:val="20"/>
          <w:szCs w:val="20"/>
        </w:rPr>
      </w:pPr>
      <w:r w:rsidRPr="00E6428C">
        <w:rPr>
          <w:sz w:val="20"/>
          <w:szCs w:val="20"/>
        </w:rPr>
        <w:t>Потепление климата сопровождается увеличением испарения и в</w:t>
      </w:r>
      <w:r w:rsidRPr="00E6428C">
        <w:rPr>
          <w:sz w:val="20"/>
          <w:szCs w:val="20"/>
        </w:rPr>
        <w:t>ы</w:t>
      </w:r>
      <w:r w:rsidRPr="00E6428C">
        <w:rPr>
          <w:sz w:val="20"/>
          <w:szCs w:val="20"/>
        </w:rPr>
        <w:t>падения осадков в умеренных и полярных широтах. Увеличивается циклоническая деятельность, но траектории циклонов см</w:t>
      </w:r>
      <w:r w:rsidRPr="00E6428C">
        <w:rPr>
          <w:sz w:val="20"/>
          <w:szCs w:val="20"/>
        </w:rPr>
        <w:t>е</w:t>
      </w:r>
      <w:r w:rsidRPr="00E6428C">
        <w:rPr>
          <w:sz w:val="20"/>
          <w:szCs w:val="20"/>
        </w:rPr>
        <w:t>щаются к северу (в северном полушарии), что может привести к заболачив</w:t>
      </w:r>
      <w:r w:rsidRPr="00E6428C">
        <w:rPr>
          <w:sz w:val="20"/>
          <w:szCs w:val="20"/>
        </w:rPr>
        <w:t>а</w:t>
      </w:r>
      <w:r w:rsidRPr="00E6428C">
        <w:rPr>
          <w:sz w:val="20"/>
          <w:szCs w:val="20"/>
        </w:rPr>
        <w:t>нию земель.</w:t>
      </w:r>
    </w:p>
    <w:p w:rsidR="00CE6CC9" w:rsidRPr="00E6428C" w:rsidRDefault="00CE6CC9" w:rsidP="00CE6CC9">
      <w:pPr>
        <w:widowControl w:val="0"/>
        <w:spacing w:line="216" w:lineRule="auto"/>
        <w:ind w:firstLine="284"/>
        <w:jc w:val="both"/>
        <w:rPr>
          <w:sz w:val="20"/>
          <w:szCs w:val="20"/>
        </w:rPr>
      </w:pPr>
      <w:r w:rsidRPr="00E6428C">
        <w:rPr>
          <w:sz w:val="20"/>
          <w:szCs w:val="20"/>
        </w:rPr>
        <w:t>В центрально-черноземных и южных областях, наоборот, колич</w:t>
      </w:r>
      <w:r w:rsidRPr="00E6428C">
        <w:rPr>
          <w:sz w:val="20"/>
          <w:szCs w:val="20"/>
        </w:rPr>
        <w:t>е</w:t>
      </w:r>
      <w:r w:rsidRPr="00E6428C">
        <w:rPr>
          <w:sz w:val="20"/>
          <w:szCs w:val="20"/>
        </w:rPr>
        <w:t>ство осадков уменьшится, а число засух увеличится. Поэтому возра</w:t>
      </w:r>
      <w:r w:rsidRPr="00E6428C">
        <w:rPr>
          <w:sz w:val="20"/>
          <w:szCs w:val="20"/>
        </w:rPr>
        <w:t>с</w:t>
      </w:r>
      <w:r w:rsidRPr="00E6428C">
        <w:rPr>
          <w:sz w:val="20"/>
          <w:szCs w:val="20"/>
        </w:rPr>
        <w:t>тает значение орошения земель для достижения высоких урож</w:t>
      </w:r>
      <w:r w:rsidRPr="00E6428C">
        <w:rPr>
          <w:sz w:val="20"/>
          <w:szCs w:val="20"/>
        </w:rPr>
        <w:t>а</w:t>
      </w:r>
      <w:r w:rsidRPr="00E6428C">
        <w:rPr>
          <w:sz w:val="20"/>
          <w:szCs w:val="20"/>
        </w:rPr>
        <w:t>ев.</w:t>
      </w:r>
    </w:p>
    <w:p w:rsidR="00CE6CC9" w:rsidRDefault="00CE6CC9" w:rsidP="00CE6CC9">
      <w:pPr>
        <w:widowControl w:val="0"/>
        <w:spacing w:line="216" w:lineRule="auto"/>
        <w:ind w:firstLine="284"/>
        <w:jc w:val="both"/>
        <w:rPr>
          <w:sz w:val="20"/>
          <w:szCs w:val="20"/>
        </w:rPr>
      </w:pPr>
      <w:r w:rsidRPr="00E6428C">
        <w:rPr>
          <w:sz w:val="20"/>
          <w:szCs w:val="20"/>
        </w:rPr>
        <w:t>Потепление сопровождается таянием ледников</w:t>
      </w:r>
      <w:r>
        <w:rPr>
          <w:sz w:val="20"/>
          <w:szCs w:val="20"/>
        </w:rPr>
        <w:t>.</w:t>
      </w:r>
      <w:r w:rsidRPr="00E6428C">
        <w:rPr>
          <w:sz w:val="20"/>
          <w:szCs w:val="20"/>
        </w:rPr>
        <w:t xml:space="preserve"> Уровень Мир</w:t>
      </w:r>
      <w:r w:rsidRPr="00E6428C">
        <w:rPr>
          <w:sz w:val="20"/>
          <w:szCs w:val="20"/>
        </w:rPr>
        <w:t>о</w:t>
      </w:r>
      <w:r w:rsidRPr="00E6428C">
        <w:rPr>
          <w:sz w:val="20"/>
          <w:szCs w:val="20"/>
        </w:rPr>
        <w:t>вого океана с 1860 по 2000 г. поднялся на 22 см и, далее ожидается его п</w:t>
      </w:r>
      <w:r w:rsidRPr="00E6428C">
        <w:rPr>
          <w:sz w:val="20"/>
          <w:szCs w:val="20"/>
        </w:rPr>
        <w:t>о</w:t>
      </w:r>
      <w:r w:rsidRPr="00E6428C">
        <w:rPr>
          <w:sz w:val="20"/>
          <w:szCs w:val="20"/>
        </w:rPr>
        <w:t xml:space="preserve">вышение. Ожидаемое </w:t>
      </w:r>
      <w:r>
        <w:rPr>
          <w:sz w:val="20"/>
          <w:szCs w:val="20"/>
        </w:rPr>
        <w:t xml:space="preserve">возрастание </w:t>
      </w:r>
      <w:r w:rsidRPr="00E6428C">
        <w:rPr>
          <w:sz w:val="20"/>
          <w:szCs w:val="20"/>
        </w:rPr>
        <w:t>глобально-осредненно</w:t>
      </w:r>
      <w:r>
        <w:rPr>
          <w:sz w:val="20"/>
          <w:szCs w:val="20"/>
        </w:rPr>
        <w:t>й</w:t>
      </w:r>
      <w:r w:rsidRPr="00E6428C">
        <w:rPr>
          <w:sz w:val="20"/>
          <w:szCs w:val="20"/>
        </w:rPr>
        <w:t xml:space="preserve"> температ</w:t>
      </w:r>
      <w:r w:rsidRPr="00E6428C">
        <w:rPr>
          <w:sz w:val="20"/>
          <w:szCs w:val="20"/>
        </w:rPr>
        <w:t>у</w:t>
      </w:r>
      <w:r w:rsidRPr="00E6428C">
        <w:rPr>
          <w:sz w:val="20"/>
          <w:szCs w:val="20"/>
        </w:rPr>
        <w:t>ры в ближайшие 100 лет с</w:t>
      </w:r>
      <w:r w:rsidRPr="00E6428C">
        <w:rPr>
          <w:sz w:val="20"/>
          <w:szCs w:val="20"/>
        </w:rPr>
        <w:t>о</w:t>
      </w:r>
      <w:r w:rsidRPr="00E6428C">
        <w:rPr>
          <w:sz w:val="20"/>
          <w:szCs w:val="20"/>
        </w:rPr>
        <w:t xml:space="preserve">ставит </w:t>
      </w:r>
      <w:r>
        <w:rPr>
          <w:sz w:val="20"/>
          <w:szCs w:val="20"/>
        </w:rPr>
        <w:t xml:space="preserve">примерно </w:t>
      </w:r>
      <w:r w:rsidRPr="00E6428C">
        <w:rPr>
          <w:sz w:val="20"/>
          <w:szCs w:val="20"/>
        </w:rPr>
        <w:t>1,0</w:t>
      </w:r>
      <w:r>
        <w:rPr>
          <w:sz w:val="20"/>
          <w:szCs w:val="20"/>
        </w:rPr>
        <w:t xml:space="preserve"> – 2</w:t>
      </w:r>
      <w:r w:rsidRPr="00E6428C">
        <w:rPr>
          <w:sz w:val="20"/>
          <w:szCs w:val="20"/>
        </w:rPr>
        <w:t>,5ºС.</w:t>
      </w:r>
    </w:p>
    <w:p w:rsidR="00CE6CC9" w:rsidRDefault="00CE6CC9" w:rsidP="00CE6CC9">
      <w:pPr>
        <w:widowControl w:val="0"/>
        <w:spacing w:line="216" w:lineRule="auto"/>
        <w:ind w:firstLine="284"/>
        <w:jc w:val="both"/>
        <w:rPr>
          <w:sz w:val="20"/>
          <w:szCs w:val="20"/>
        </w:rPr>
      </w:pPr>
    </w:p>
    <w:p w:rsidR="00CE6CC9" w:rsidRDefault="00C66240" w:rsidP="00CE6CC9">
      <w:pPr>
        <w:widowControl w:val="0"/>
        <w:spacing w:line="216" w:lineRule="auto"/>
        <w:ind w:firstLine="284"/>
        <w:jc w:val="center"/>
        <w:rPr>
          <w:b/>
          <w:sz w:val="16"/>
          <w:szCs w:val="16"/>
        </w:rPr>
      </w:pPr>
      <w:r>
        <w:rPr>
          <w:b/>
          <w:sz w:val="16"/>
          <w:szCs w:val="16"/>
        </w:rPr>
        <w:t>КРАТКАЯ ИСТОРИЧЕСКАЯ СПРАВКА</w:t>
      </w:r>
    </w:p>
    <w:p w:rsidR="00CE6CC9" w:rsidRDefault="00CE6CC9" w:rsidP="00CE6CC9">
      <w:pPr>
        <w:widowControl w:val="0"/>
        <w:spacing w:line="216" w:lineRule="auto"/>
        <w:ind w:firstLine="284"/>
        <w:jc w:val="both"/>
        <w:rPr>
          <w:sz w:val="16"/>
          <w:szCs w:val="16"/>
        </w:rPr>
      </w:pPr>
    </w:p>
    <w:p w:rsidR="00CE6CC9" w:rsidRDefault="00CE6CC9" w:rsidP="00CE6CC9">
      <w:pPr>
        <w:widowControl w:val="0"/>
        <w:spacing w:line="216" w:lineRule="auto"/>
        <w:ind w:firstLine="284"/>
        <w:jc w:val="both"/>
        <w:rPr>
          <w:sz w:val="16"/>
          <w:szCs w:val="16"/>
        </w:rPr>
      </w:pPr>
      <w:r w:rsidRPr="00B67FA5">
        <w:rPr>
          <w:sz w:val="16"/>
          <w:szCs w:val="16"/>
        </w:rPr>
        <w:t xml:space="preserve">Вода всегда была непременным условием существования человека. </w:t>
      </w:r>
      <w:r>
        <w:rPr>
          <w:sz w:val="16"/>
          <w:szCs w:val="16"/>
        </w:rPr>
        <w:t>Но она была причиной бедствий, когда ее было слишком много (наводнения) или слишком мало (засухи). Поведение воды в реках, водоемах неразрывно связано с метеорологическими условиями. Поэтому уже в глубокой древности велись наблюдения за режимом водои</w:t>
      </w:r>
      <w:r>
        <w:rPr>
          <w:sz w:val="16"/>
          <w:szCs w:val="16"/>
        </w:rPr>
        <w:t>с</w:t>
      </w:r>
      <w:r>
        <w:rPr>
          <w:sz w:val="16"/>
          <w:szCs w:val="16"/>
        </w:rPr>
        <w:t>точников, делались попытки предсказания их изменений. Ярким примером являются тысячелетние наблюдения древних египтян за уровнем воды в Ниле.</w:t>
      </w:r>
    </w:p>
    <w:p w:rsidR="00CE6CC9" w:rsidRDefault="00CE6CC9" w:rsidP="00CE6CC9">
      <w:pPr>
        <w:widowControl w:val="0"/>
        <w:spacing w:line="216" w:lineRule="auto"/>
        <w:ind w:firstLine="284"/>
        <w:jc w:val="both"/>
        <w:rPr>
          <w:sz w:val="16"/>
          <w:szCs w:val="16"/>
        </w:rPr>
      </w:pPr>
      <w:r>
        <w:rPr>
          <w:sz w:val="16"/>
          <w:szCs w:val="16"/>
        </w:rPr>
        <w:t xml:space="preserve">В первой половине </w:t>
      </w:r>
      <w:r>
        <w:rPr>
          <w:sz w:val="16"/>
          <w:szCs w:val="16"/>
          <w:lang w:val="en-US"/>
        </w:rPr>
        <w:t>XVII</w:t>
      </w:r>
      <w:r>
        <w:rPr>
          <w:sz w:val="16"/>
          <w:szCs w:val="16"/>
        </w:rPr>
        <w:t xml:space="preserve"> в. Галилеем и его учениками были созданы специальные приборы, такие как термометр, барометр, дождемер, приборы для определения скорости и направления ветра, что дало толчок в развитии гидрологии и метеорологии.</w:t>
      </w:r>
    </w:p>
    <w:p w:rsidR="00CE6CC9" w:rsidRDefault="00CE6CC9" w:rsidP="00CE6CC9">
      <w:pPr>
        <w:widowControl w:val="0"/>
        <w:spacing w:line="216" w:lineRule="auto"/>
        <w:ind w:firstLine="284"/>
        <w:jc w:val="both"/>
        <w:rPr>
          <w:sz w:val="16"/>
          <w:szCs w:val="16"/>
        </w:rPr>
      </w:pPr>
      <w:r>
        <w:rPr>
          <w:sz w:val="16"/>
          <w:szCs w:val="16"/>
        </w:rPr>
        <w:t xml:space="preserve">Во времена Петра </w:t>
      </w:r>
      <w:r>
        <w:rPr>
          <w:sz w:val="16"/>
          <w:szCs w:val="16"/>
          <w:lang w:val="en-US"/>
        </w:rPr>
        <w:t>I</w:t>
      </w:r>
      <w:r>
        <w:rPr>
          <w:sz w:val="16"/>
          <w:szCs w:val="16"/>
        </w:rPr>
        <w:t>, когда были построены  Вышневолоцкая и Березинская водные системы, стали производиться систематические наблюдения за режимом отдельных рек и озер, возникли первые гидрометрические посты.</w:t>
      </w:r>
    </w:p>
    <w:p w:rsidR="00CE6CC9" w:rsidRDefault="00CE6CC9" w:rsidP="00CE6CC9">
      <w:pPr>
        <w:widowControl w:val="0"/>
        <w:spacing w:line="216" w:lineRule="auto"/>
        <w:ind w:firstLine="284"/>
        <w:jc w:val="both"/>
        <w:rPr>
          <w:sz w:val="16"/>
          <w:szCs w:val="16"/>
        </w:rPr>
      </w:pPr>
      <w:r>
        <w:rPr>
          <w:sz w:val="16"/>
          <w:szCs w:val="16"/>
        </w:rPr>
        <w:t xml:space="preserve">Во второй половине </w:t>
      </w:r>
      <w:r>
        <w:rPr>
          <w:sz w:val="16"/>
          <w:szCs w:val="16"/>
          <w:lang w:val="en-US"/>
        </w:rPr>
        <w:t>XVIII</w:t>
      </w:r>
      <w:r>
        <w:rPr>
          <w:sz w:val="16"/>
          <w:szCs w:val="16"/>
        </w:rPr>
        <w:t xml:space="preserve"> в. было организовано Мангеймское метеорологическое общество, которое создало сеть из 39 станций с едиными приборами, в том числе 3 ста</w:t>
      </w:r>
      <w:r>
        <w:rPr>
          <w:sz w:val="16"/>
          <w:szCs w:val="16"/>
        </w:rPr>
        <w:t>н</w:t>
      </w:r>
      <w:r>
        <w:rPr>
          <w:sz w:val="16"/>
          <w:szCs w:val="16"/>
        </w:rPr>
        <w:t>ции в России.</w:t>
      </w:r>
    </w:p>
    <w:p w:rsidR="00CE6CC9" w:rsidRDefault="00CE6CC9" w:rsidP="00CE6CC9">
      <w:pPr>
        <w:widowControl w:val="0"/>
        <w:spacing w:line="216" w:lineRule="auto"/>
        <w:ind w:firstLine="284"/>
        <w:jc w:val="both"/>
        <w:rPr>
          <w:sz w:val="16"/>
          <w:szCs w:val="16"/>
        </w:rPr>
      </w:pPr>
      <w:r>
        <w:rPr>
          <w:sz w:val="16"/>
          <w:szCs w:val="16"/>
        </w:rPr>
        <w:t xml:space="preserve">После изобретения телеграфа в 50-х годах </w:t>
      </w:r>
      <w:r>
        <w:rPr>
          <w:sz w:val="16"/>
          <w:szCs w:val="16"/>
          <w:lang w:val="en-US"/>
        </w:rPr>
        <w:t>XIX</w:t>
      </w:r>
      <w:r>
        <w:rPr>
          <w:sz w:val="16"/>
          <w:szCs w:val="16"/>
        </w:rPr>
        <w:t xml:space="preserve"> в. быстро стала развиваться наука о составлении прогнозов погоды (синоптика).</w:t>
      </w:r>
    </w:p>
    <w:p w:rsidR="00CE6CC9" w:rsidRDefault="00CE6CC9" w:rsidP="00CE6CC9">
      <w:pPr>
        <w:widowControl w:val="0"/>
        <w:spacing w:line="216" w:lineRule="auto"/>
        <w:ind w:firstLine="284"/>
        <w:jc w:val="both"/>
        <w:rPr>
          <w:sz w:val="16"/>
          <w:szCs w:val="16"/>
        </w:rPr>
      </w:pPr>
      <w:r>
        <w:rPr>
          <w:sz w:val="16"/>
          <w:szCs w:val="16"/>
        </w:rPr>
        <w:t xml:space="preserve">В середине </w:t>
      </w:r>
      <w:r>
        <w:rPr>
          <w:sz w:val="16"/>
          <w:szCs w:val="16"/>
          <w:lang w:val="en-US"/>
        </w:rPr>
        <w:t>XIX</w:t>
      </w:r>
      <w:r>
        <w:rPr>
          <w:sz w:val="16"/>
          <w:szCs w:val="16"/>
        </w:rPr>
        <w:t xml:space="preserve"> в. стали организовывать метеорологические институты, в том числе и в России – Главная географическая обсерватория в Петербурге (1849 г.). Затем в Ро</w:t>
      </w:r>
      <w:r>
        <w:rPr>
          <w:sz w:val="16"/>
          <w:szCs w:val="16"/>
        </w:rPr>
        <w:t>с</w:t>
      </w:r>
      <w:r>
        <w:rPr>
          <w:sz w:val="16"/>
          <w:szCs w:val="16"/>
        </w:rPr>
        <w:t>сии была организована образцовая метеорологическая сеть.</w:t>
      </w:r>
    </w:p>
    <w:p w:rsidR="00CE6CC9" w:rsidRDefault="00CE6CC9" w:rsidP="00CE6CC9">
      <w:pPr>
        <w:widowControl w:val="0"/>
        <w:spacing w:line="216" w:lineRule="auto"/>
        <w:ind w:firstLine="284"/>
        <w:jc w:val="both"/>
        <w:rPr>
          <w:sz w:val="16"/>
          <w:szCs w:val="16"/>
        </w:rPr>
      </w:pPr>
      <w:r>
        <w:rPr>
          <w:sz w:val="16"/>
          <w:szCs w:val="16"/>
        </w:rPr>
        <w:t>В 1873 г. состоялся Первый международный метеорологический конгресс в Вене, а в 1879 г. был проведен уже второй конгресс, участником которого был Д.И. Менделеев. После Второй мировой войны при ООН была создана Всемирная метеорологическая организация (ВМО), которая действует и в настоящее время.</w:t>
      </w:r>
    </w:p>
    <w:p w:rsidR="00CE6CC9" w:rsidRDefault="00CE6CC9" w:rsidP="00CE6CC9">
      <w:pPr>
        <w:widowControl w:val="0"/>
        <w:spacing w:line="216" w:lineRule="auto"/>
        <w:ind w:firstLine="284"/>
        <w:jc w:val="both"/>
        <w:rPr>
          <w:sz w:val="16"/>
          <w:szCs w:val="16"/>
        </w:rPr>
      </w:pPr>
      <w:r>
        <w:rPr>
          <w:sz w:val="16"/>
          <w:szCs w:val="16"/>
        </w:rPr>
        <w:t xml:space="preserve">В Беларуси начало инструментальных наблюдений положено: в Могилеве </w:t>
      </w:r>
      <w:r w:rsidR="00C66240">
        <w:rPr>
          <w:sz w:val="16"/>
          <w:szCs w:val="16"/>
        </w:rPr>
        <w:t xml:space="preserve">– </w:t>
      </w:r>
      <w:r>
        <w:rPr>
          <w:sz w:val="16"/>
          <w:szCs w:val="16"/>
        </w:rPr>
        <w:t xml:space="preserve">в </w:t>
      </w:r>
      <w:r w:rsidR="00C66240">
        <w:rPr>
          <w:sz w:val="16"/>
          <w:szCs w:val="16"/>
        </w:rPr>
        <w:t xml:space="preserve">    </w:t>
      </w:r>
      <w:r>
        <w:rPr>
          <w:sz w:val="16"/>
          <w:szCs w:val="16"/>
        </w:rPr>
        <w:t>1808</w:t>
      </w:r>
      <w:r w:rsidR="00C66240">
        <w:rPr>
          <w:sz w:val="16"/>
          <w:szCs w:val="16"/>
        </w:rPr>
        <w:t xml:space="preserve"> г.</w:t>
      </w:r>
      <w:r>
        <w:rPr>
          <w:sz w:val="16"/>
          <w:szCs w:val="16"/>
        </w:rPr>
        <w:t xml:space="preserve">, </w:t>
      </w:r>
      <w:r w:rsidR="00C66240">
        <w:rPr>
          <w:sz w:val="16"/>
          <w:szCs w:val="16"/>
        </w:rPr>
        <w:t xml:space="preserve">в </w:t>
      </w:r>
      <w:r>
        <w:rPr>
          <w:sz w:val="16"/>
          <w:szCs w:val="16"/>
        </w:rPr>
        <w:t xml:space="preserve">Витебске – 1810, </w:t>
      </w:r>
      <w:r w:rsidR="00C66240">
        <w:rPr>
          <w:sz w:val="16"/>
          <w:szCs w:val="16"/>
        </w:rPr>
        <w:t xml:space="preserve">в </w:t>
      </w:r>
      <w:r>
        <w:rPr>
          <w:sz w:val="16"/>
          <w:szCs w:val="16"/>
        </w:rPr>
        <w:t xml:space="preserve">Бресте – 1834, </w:t>
      </w:r>
      <w:r w:rsidR="00C66240">
        <w:rPr>
          <w:sz w:val="16"/>
          <w:szCs w:val="16"/>
        </w:rPr>
        <w:t xml:space="preserve">в </w:t>
      </w:r>
      <w:r>
        <w:rPr>
          <w:sz w:val="16"/>
          <w:szCs w:val="16"/>
        </w:rPr>
        <w:t xml:space="preserve">Гродно – 1836, </w:t>
      </w:r>
      <w:r w:rsidR="00C66240">
        <w:rPr>
          <w:sz w:val="16"/>
          <w:szCs w:val="16"/>
        </w:rPr>
        <w:t xml:space="preserve">в </w:t>
      </w:r>
      <w:r>
        <w:rPr>
          <w:sz w:val="16"/>
          <w:szCs w:val="16"/>
        </w:rPr>
        <w:t xml:space="preserve">Горках – 1841, </w:t>
      </w:r>
      <w:r w:rsidR="00C66240">
        <w:rPr>
          <w:sz w:val="16"/>
          <w:szCs w:val="16"/>
        </w:rPr>
        <w:t xml:space="preserve">в </w:t>
      </w:r>
      <w:r>
        <w:rPr>
          <w:sz w:val="16"/>
          <w:szCs w:val="16"/>
        </w:rPr>
        <w:t xml:space="preserve">Минске – 1846, </w:t>
      </w:r>
      <w:r w:rsidR="00C66240">
        <w:rPr>
          <w:sz w:val="16"/>
          <w:szCs w:val="16"/>
        </w:rPr>
        <w:t xml:space="preserve">в </w:t>
      </w:r>
      <w:r>
        <w:rPr>
          <w:sz w:val="16"/>
          <w:szCs w:val="16"/>
        </w:rPr>
        <w:t>Гомеле – 1891 г.</w:t>
      </w:r>
    </w:p>
    <w:p w:rsidR="00CE6CC9" w:rsidRDefault="00CE6CC9" w:rsidP="00CE6CC9">
      <w:pPr>
        <w:widowControl w:val="0"/>
        <w:spacing w:line="216" w:lineRule="auto"/>
        <w:ind w:firstLine="284"/>
        <w:jc w:val="both"/>
        <w:rPr>
          <w:sz w:val="16"/>
          <w:szCs w:val="16"/>
        </w:rPr>
      </w:pPr>
      <w:r>
        <w:rPr>
          <w:sz w:val="16"/>
          <w:szCs w:val="16"/>
        </w:rPr>
        <w:t xml:space="preserve">В первой половине </w:t>
      </w:r>
      <w:r>
        <w:rPr>
          <w:sz w:val="16"/>
          <w:szCs w:val="16"/>
          <w:lang w:val="en-US"/>
        </w:rPr>
        <w:t>XX</w:t>
      </w:r>
      <w:r w:rsidRPr="00DB54C9">
        <w:rPr>
          <w:sz w:val="16"/>
          <w:szCs w:val="16"/>
        </w:rPr>
        <w:t xml:space="preserve"> </w:t>
      </w:r>
      <w:r>
        <w:rPr>
          <w:sz w:val="16"/>
          <w:szCs w:val="16"/>
        </w:rPr>
        <w:t>в. на огромной территории СССР была создана разветвле</w:t>
      </w:r>
      <w:r>
        <w:rPr>
          <w:sz w:val="16"/>
          <w:szCs w:val="16"/>
        </w:rPr>
        <w:t>н</w:t>
      </w:r>
      <w:r>
        <w:rPr>
          <w:sz w:val="16"/>
          <w:szCs w:val="16"/>
        </w:rPr>
        <w:t>ная сеть гидрометеорологических и гидрологических станций для постоянных наблюд</w:t>
      </w:r>
      <w:r>
        <w:rPr>
          <w:sz w:val="16"/>
          <w:szCs w:val="16"/>
        </w:rPr>
        <w:t>е</w:t>
      </w:r>
      <w:r>
        <w:rPr>
          <w:sz w:val="16"/>
          <w:szCs w:val="16"/>
        </w:rPr>
        <w:t>ний за атмосферой и водным режимом.</w:t>
      </w:r>
    </w:p>
    <w:p w:rsidR="00CE6CC9" w:rsidRDefault="00CE6CC9" w:rsidP="00CE6CC9">
      <w:pPr>
        <w:widowControl w:val="0"/>
        <w:spacing w:line="216" w:lineRule="auto"/>
        <w:ind w:firstLine="284"/>
        <w:jc w:val="both"/>
        <w:rPr>
          <w:sz w:val="16"/>
          <w:szCs w:val="16"/>
        </w:rPr>
      </w:pPr>
      <w:r>
        <w:rPr>
          <w:sz w:val="16"/>
          <w:szCs w:val="16"/>
        </w:rPr>
        <w:t>В Беларуси начало регулярного оперативного гидрометеорологического обеспеч</w:t>
      </w:r>
      <w:r>
        <w:rPr>
          <w:sz w:val="16"/>
          <w:szCs w:val="16"/>
        </w:rPr>
        <w:t>е</w:t>
      </w:r>
      <w:r>
        <w:rPr>
          <w:sz w:val="16"/>
          <w:szCs w:val="16"/>
        </w:rPr>
        <w:t>ния народного хозяйства и населения положено в 1930 г. путем создания «Гидромете</w:t>
      </w:r>
      <w:r>
        <w:rPr>
          <w:sz w:val="16"/>
          <w:szCs w:val="16"/>
        </w:rPr>
        <w:t>о</w:t>
      </w:r>
      <w:r>
        <w:rPr>
          <w:sz w:val="16"/>
          <w:szCs w:val="16"/>
        </w:rPr>
        <w:t>рологического комитета» при Белорусском гидрометеорологическом институте.</w:t>
      </w:r>
    </w:p>
    <w:p w:rsidR="00CE6CC9" w:rsidRDefault="00CE6CC9" w:rsidP="00CE6CC9">
      <w:pPr>
        <w:widowControl w:val="0"/>
        <w:spacing w:line="216" w:lineRule="auto"/>
        <w:ind w:firstLine="284"/>
        <w:jc w:val="both"/>
        <w:rPr>
          <w:sz w:val="16"/>
          <w:szCs w:val="16"/>
        </w:rPr>
      </w:pPr>
      <w:r w:rsidRPr="00DB54C9">
        <w:rPr>
          <w:sz w:val="16"/>
          <w:szCs w:val="16"/>
        </w:rPr>
        <w:t>Всемирная мете</w:t>
      </w:r>
      <w:r>
        <w:rPr>
          <w:sz w:val="16"/>
          <w:szCs w:val="16"/>
        </w:rPr>
        <w:t>орологическая организация содействует расширению гидрометеор</w:t>
      </w:r>
      <w:r>
        <w:rPr>
          <w:sz w:val="16"/>
          <w:szCs w:val="16"/>
        </w:rPr>
        <w:t>о</w:t>
      </w:r>
      <w:r>
        <w:rPr>
          <w:sz w:val="16"/>
          <w:szCs w:val="16"/>
        </w:rPr>
        <w:t>логического обеспечения нар</w:t>
      </w:r>
      <w:r>
        <w:rPr>
          <w:sz w:val="16"/>
          <w:szCs w:val="16"/>
        </w:rPr>
        <w:t>о</w:t>
      </w:r>
      <w:r>
        <w:rPr>
          <w:sz w:val="16"/>
          <w:szCs w:val="16"/>
        </w:rPr>
        <w:t>дов всего мира, следит за стандартами состава и сроков метеорологических наблюдений, приборов, точности измерений, выполняет ряд других важных функций.</w:t>
      </w:r>
    </w:p>
    <w:p w:rsidR="00CE6CC9" w:rsidRDefault="00CE6CC9" w:rsidP="00CE6CC9">
      <w:pPr>
        <w:widowControl w:val="0"/>
        <w:spacing w:line="216" w:lineRule="auto"/>
        <w:ind w:firstLine="284"/>
        <w:jc w:val="both"/>
        <w:rPr>
          <w:sz w:val="16"/>
          <w:szCs w:val="16"/>
        </w:rPr>
      </w:pPr>
      <w:r>
        <w:rPr>
          <w:sz w:val="16"/>
          <w:szCs w:val="16"/>
        </w:rPr>
        <w:t>Среди исполнителей ВМО – Всемирная служба погоды, которая, в свою очередь, с</w:t>
      </w:r>
      <w:r>
        <w:rPr>
          <w:sz w:val="16"/>
          <w:szCs w:val="16"/>
        </w:rPr>
        <w:t>о</w:t>
      </w:r>
      <w:r>
        <w:rPr>
          <w:sz w:val="16"/>
          <w:szCs w:val="16"/>
        </w:rPr>
        <w:t>стоит из трех взаимосвязанных служб: глобальной системы наблюдений (ГСН); гл</w:t>
      </w:r>
      <w:r>
        <w:rPr>
          <w:sz w:val="16"/>
          <w:szCs w:val="16"/>
        </w:rPr>
        <w:t>о</w:t>
      </w:r>
      <w:r>
        <w:rPr>
          <w:sz w:val="16"/>
          <w:szCs w:val="16"/>
        </w:rPr>
        <w:t>бальной системы телесвязи; глобальной системы обработки данных.</w:t>
      </w:r>
    </w:p>
    <w:p w:rsidR="00CE6CC9" w:rsidRDefault="00CE6CC9" w:rsidP="00CE6CC9">
      <w:pPr>
        <w:widowControl w:val="0"/>
        <w:spacing w:line="216" w:lineRule="auto"/>
        <w:ind w:firstLine="284"/>
        <w:jc w:val="both"/>
        <w:rPr>
          <w:sz w:val="16"/>
          <w:szCs w:val="16"/>
        </w:rPr>
      </w:pPr>
      <w:r>
        <w:rPr>
          <w:sz w:val="16"/>
          <w:szCs w:val="16"/>
        </w:rPr>
        <w:t>ГСН состоит из национальных сетей наблюдений с подсистемами наземных и ко</w:t>
      </w:r>
      <w:r>
        <w:rPr>
          <w:sz w:val="16"/>
          <w:szCs w:val="16"/>
        </w:rPr>
        <w:t>с</w:t>
      </w:r>
      <w:r>
        <w:rPr>
          <w:sz w:val="16"/>
          <w:szCs w:val="16"/>
        </w:rPr>
        <w:t>мических наблюдений. В нее входит более 8000 метеостанций и более 800 аэрологич</w:t>
      </w:r>
      <w:r>
        <w:rPr>
          <w:sz w:val="16"/>
          <w:szCs w:val="16"/>
        </w:rPr>
        <w:t>е</w:t>
      </w:r>
      <w:r>
        <w:rPr>
          <w:sz w:val="16"/>
          <w:szCs w:val="16"/>
        </w:rPr>
        <w:t>ских станций. Около 7000 различных судов ведут наблюдения в океане. Работают около тысячи автоматизированных метеостанций, заякоренных и дрейфующих буев. Космич</w:t>
      </w:r>
      <w:r>
        <w:rPr>
          <w:sz w:val="16"/>
          <w:szCs w:val="16"/>
        </w:rPr>
        <w:t>е</w:t>
      </w:r>
      <w:r>
        <w:rPr>
          <w:sz w:val="16"/>
          <w:szCs w:val="16"/>
        </w:rPr>
        <w:t>ская подсистема включает в себя полярно-орбитальные и геостационарные спутники.</w:t>
      </w:r>
    </w:p>
    <w:p w:rsidR="00CE6CC9" w:rsidRDefault="00CE6CC9" w:rsidP="00CE6CC9">
      <w:pPr>
        <w:widowControl w:val="0"/>
        <w:spacing w:line="216" w:lineRule="auto"/>
        <w:ind w:firstLine="284"/>
        <w:jc w:val="both"/>
        <w:rPr>
          <w:sz w:val="16"/>
          <w:szCs w:val="16"/>
        </w:rPr>
      </w:pPr>
      <w:r>
        <w:rPr>
          <w:sz w:val="16"/>
          <w:szCs w:val="16"/>
        </w:rPr>
        <w:t>Глобальная сеть телесвязи имеет более 20 магистральных цепей, связывающих три мировых метеорологических центра сбора и обработки данных – Вашингтон, Москву, Мельбурн, а также 15 региональных узлов.</w:t>
      </w:r>
    </w:p>
    <w:p w:rsidR="00CE6CC9" w:rsidRDefault="00CE6CC9" w:rsidP="00CE6CC9">
      <w:pPr>
        <w:widowControl w:val="0"/>
        <w:spacing w:line="216" w:lineRule="auto"/>
        <w:ind w:firstLine="284"/>
        <w:jc w:val="both"/>
        <w:rPr>
          <w:sz w:val="16"/>
          <w:szCs w:val="16"/>
        </w:rPr>
      </w:pPr>
      <w:r>
        <w:rPr>
          <w:sz w:val="16"/>
          <w:szCs w:val="16"/>
        </w:rPr>
        <w:t xml:space="preserve">В России метеослужбой руководит Федеральная служба по гидрометеорологии и мониторингу окружающей среды (Росгидромет). В его систему входят метеостанции и гидропосты, НИИ, гидрометцентры и обсерватории, центры по изучению и контролю </w:t>
      </w:r>
      <w:r>
        <w:rPr>
          <w:sz w:val="16"/>
          <w:szCs w:val="16"/>
        </w:rPr>
        <w:lastRenderedPageBreak/>
        <w:t>загрязнения природной среды и т.п. В частности, Российск</w:t>
      </w:r>
      <w:r w:rsidR="00C66240">
        <w:rPr>
          <w:sz w:val="16"/>
          <w:szCs w:val="16"/>
        </w:rPr>
        <w:t>и</w:t>
      </w:r>
      <w:r>
        <w:rPr>
          <w:sz w:val="16"/>
          <w:szCs w:val="16"/>
        </w:rPr>
        <w:t>й научно-исследовательск</w:t>
      </w:r>
      <w:r w:rsidR="00C66240">
        <w:rPr>
          <w:sz w:val="16"/>
          <w:szCs w:val="16"/>
        </w:rPr>
        <w:t>и</w:t>
      </w:r>
      <w:r>
        <w:rPr>
          <w:sz w:val="16"/>
          <w:szCs w:val="16"/>
        </w:rPr>
        <w:t>й институт гидрометеорологической информации отвечает за хранение, систематизацию и распространение гидрометеорологической информации. Росгидромет работает в тесном взаимодействии с ВМО.</w:t>
      </w:r>
    </w:p>
    <w:p w:rsidR="00CE6CC9" w:rsidRDefault="00CE6CC9" w:rsidP="00CE6CC9">
      <w:pPr>
        <w:widowControl w:val="0"/>
        <w:spacing w:line="216" w:lineRule="auto"/>
        <w:ind w:firstLine="284"/>
        <w:jc w:val="both"/>
        <w:rPr>
          <w:sz w:val="16"/>
          <w:szCs w:val="16"/>
        </w:rPr>
      </w:pPr>
      <w:r>
        <w:rPr>
          <w:sz w:val="16"/>
          <w:szCs w:val="16"/>
        </w:rPr>
        <w:t>Кроме Росгидромета некоторые ведомства имеют свою сеть метеонаблюдений. Н</w:t>
      </w:r>
      <w:r>
        <w:rPr>
          <w:sz w:val="16"/>
          <w:szCs w:val="16"/>
        </w:rPr>
        <w:t>а</w:t>
      </w:r>
      <w:r>
        <w:rPr>
          <w:sz w:val="16"/>
          <w:szCs w:val="16"/>
        </w:rPr>
        <w:t>пример, и гражданская</w:t>
      </w:r>
      <w:r w:rsidR="00C66240">
        <w:rPr>
          <w:sz w:val="16"/>
          <w:szCs w:val="16"/>
        </w:rPr>
        <w:t>,</w:t>
      </w:r>
      <w:r>
        <w:rPr>
          <w:sz w:val="16"/>
          <w:szCs w:val="16"/>
        </w:rPr>
        <w:t xml:space="preserve"> и военная авиация имеют свою индивидуальную метеослу</w:t>
      </w:r>
      <w:r>
        <w:rPr>
          <w:sz w:val="16"/>
          <w:szCs w:val="16"/>
        </w:rPr>
        <w:t>ж</w:t>
      </w:r>
      <w:r>
        <w:rPr>
          <w:sz w:val="16"/>
          <w:szCs w:val="16"/>
        </w:rPr>
        <w:t>бу. Ведут наблюдения и на агрометеорологических станциях.</w:t>
      </w:r>
    </w:p>
    <w:p w:rsidR="00CE6CC9" w:rsidRPr="00CE6CC9" w:rsidRDefault="00CE6CC9" w:rsidP="00CE6CC9">
      <w:pPr>
        <w:widowControl w:val="0"/>
        <w:spacing w:line="216" w:lineRule="auto"/>
        <w:ind w:firstLine="284"/>
        <w:jc w:val="both"/>
        <w:rPr>
          <w:sz w:val="16"/>
          <w:szCs w:val="16"/>
        </w:rPr>
      </w:pPr>
      <w:r>
        <w:rPr>
          <w:sz w:val="16"/>
          <w:szCs w:val="16"/>
        </w:rPr>
        <w:t>В Беларуси гидрометеорологической службой руководит Республиканский гидром</w:t>
      </w:r>
      <w:r>
        <w:rPr>
          <w:sz w:val="16"/>
          <w:szCs w:val="16"/>
        </w:rPr>
        <w:t>е</w:t>
      </w:r>
      <w:r>
        <w:rPr>
          <w:sz w:val="16"/>
          <w:szCs w:val="16"/>
        </w:rPr>
        <w:t>теорологический центр. Ему подчиняются областные центры. Гидрометеорологические наблюдения по полной программе ведут 48 гидрометеостанций более чем по 40 пар</w:t>
      </w:r>
      <w:r>
        <w:rPr>
          <w:sz w:val="16"/>
          <w:szCs w:val="16"/>
        </w:rPr>
        <w:t>а</w:t>
      </w:r>
      <w:r>
        <w:rPr>
          <w:sz w:val="16"/>
          <w:szCs w:val="16"/>
        </w:rPr>
        <w:t>метрам. По объему наблюдений и соответственно штату различают метеостанции трех разрядов. На территории республики действуют также 4 агрометеостанции, а также гидрологические посты. Результаты наблюдений через каждые 3 часа по гринвичскому времени (00, 03, 06 и т.д.) передаются в областные центры и Республиканский гидр</w:t>
      </w:r>
      <w:r>
        <w:rPr>
          <w:sz w:val="16"/>
          <w:szCs w:val="16"/>
        </w:rPr>
        <w:t>о</w:t>
      </w:r>
      <w:r>
        <w:rPr>
          <w:sz w:val="16"/>
          <w:szCs w:val="16"/>
        </w:rPr>
        <w:t>метцентр. На основании их составляются прогнозы погоды, штормовые предупреждения и т.д.</w:t>
      </w: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Pr="00CE6CC9" w:rsidRDefault="00CE6CC9" w:rsidP="00CE6CC9">
      <w:pPr>
        <w:widowControl w:val="0"/>
        <w:spacing w:line="216" w:lineRule="auto"/>
        <w:ind w:firstLine="284"/>
        <w:jc w:val="both"/>
        <w:rPr>
          <w:sz w:val="16"/>
          <w:szCs w:val="16"/>
        </w:rPr>
      </w:pPr>
    </w:p>
    <w:p w:rsidR="00CE6CC9" w:rsidRDefault="00CE6CC9" w:rsidP="00CE6CC9">
      <w:pPr>
        <w:widowControl w:val="0"/>
        <w:spacing w:line="216" w:lineRule="auto"/>
        <w:ind w:firstLine="284"/>
        <w:jc w:val="both"/>
        <w:rPr>
          <w:sz w:val="16"/>
          <w:szCs w:val="16"/>
        </w:rPr>
      </w:pPr>
    </w:p>
    <w:p w:rsidR="008C4211" w:rsidRDefault="008C4211" w:rsidP="00CE6CC9">
      <w:pPr>
        <w:widowControl w:val="0"/>
        <w:spacing w:line="216" w:lineRule="auto"/>
        <w:ind w:firstLine="284"/>
        <w:jc w:val="both"/>
        <w:rPr>
          <w:sz w:val="16"/>
          <w:szCs w:val="16"/>
        </w:rPr>
      </w:pPr>
    </w:p>
    <w:p w:rsidR="008C4211" w:rsidRDefault="008C4211" w:rsidP="00CE6CC9">
      <w:pPr>
        <w:widowControl w:val="0"/>
        <w:spacing w:line="216" w:lineRule="auto"/>
        <w:ind w:firstLine="284"/>
        <w:jc w:val="both"/>
        <w:rPr>
          <w:sz w:val="16"/>
          <w:szCs w:val="16"/>
        </w:rPr>
      </w:pPr>
    </w:p>
    <w:p w:rsidR="008C4211" w:rsidRDefault="008C4211" w:rsidP="00CE6CC9">
      <w:pPr>
        <w:widowControl w:val="0"/>
        <w:spacing w:line="216" w:lineRule="auto"/>
        <w:ind w:firstLine="284"/>
        <w:jc w:val="both"/>
        <w:rPr>
          <w:sz w:val="16"/>
          <w:szCs w:val="16"/>
        </w:rPr>
      </w:pPr>
    </w:p>
    <w:p w:rsidR="008C4211" w:rsidRDefault="008C4211" w:rsidP="00CE6CC9">
      <w:pPr>
        <w:widowControl w:val="0"/>
        <w:spacing w:line="216" w:lineRule="auto"/>
        <w:ind w:firstLine="284"/>
        <w:jc w:val="both"/>
        <w:rPr>
          <w:sz w:val="16"/>
          <w:szCs w:val="16"/>
        </w:rPr>
      </w:pPr>
    </w:p>
    <w:p w:rsidR="008C4211" w:rsidRDefault="008C4211" w:rsidP="00CE6CC9">
      <w:pPr>
        <w:widowControl w:val="0"/>
        <w:spacing w:line="216" w:lineRule="auto"/>
        <w:ind w:firstLine="284"/>
        <w:jc w:val="both"/>
        <w:rPr>
          <w:sz w:val="16"/>
          <w:szCs w:val="16"/>
        </w:rPr>
      </w:pPr>
    </w:p>
    <w:p w:rsidR="008C4211" w:rsidRDefault="008C4211" w:rsidP="00CE6CC9">
      <w:pPr>
        <w:widowControl w:val="0"/>
        <w:spacing w:line="216" w:lineRule="auto"/>
        <w:ind w:firstLine="284"/>
        <w:jc w:val="both"/>
        <w:rPr>
          <w:sz w:val="16"/>
          <w:szCs w:val="16"/>
        </w:rPr>
      </w:pPr>
    </w:p>
    <w:p w:rsidR="008C4211" w:rsidRPr="00CE6CC9" w:rsidRDefault="008C4211" w:rsidP="00CE6CC9">
      <w:pPr>
        <w:widowControl w:val="0"/>
        <w:spacing w:line="216" w:lineRule="auto"/>
        <w:ind w:firstLine="284"/>
        <w:jc w:val="both"/>
        <w:rPr>
          <w:sz w:val="16"/>
          <w:szCs w:val="16"/>
        </w:rPr>
      </w:pPr>
    </w:p>
    <w:p w:rsidR="00CE6CC9" w:rsidRDefault="00CE6CC9" w:rsidP="008C4211">
      <w:pPr>
        <w:spacing w:line="216" w:lineRule="auto"/>
        <w:jc w:val="center"/>
        <w:rPr>
          <w:sz w:val="16"/>
          <w:szCs w:val="16"/>
        </w:rPr>
      </w:pPr>
      <w:r>
        <w:rPr>
          <w:sz w:val="16"/>
          <w:szCs w:val="16"/>
        </w:rPr>
        <w:t>ЛИТЕРАТУРА</w:t>
      </w:r>
    </w:p>
    <w:p w:rsidR="00CE6CC9" w:rsidRDefault="00CE6CC9" w:rsidP="00CE6CC9">
      <w:pPr>
        <w:spacing w:line="216" w:lineRule="auto"/>
        <w:ind w:firstLine="284"/>
        <w:jc w:val="center"/>
        <w:rPr>
          <w:sz w:val="16"/>
          <w:szCs w:val="16"/>
        </w:rPr>
      </w:pPr>
    </w:p>
    <w:p w:rsidR="00CE6CC9" w:rsidRDefault="00CE6CC9" w:rsidP="00CE6CC9">
      <w:pPr>
        <w:spacing w:line="216" w:lineRule="auto"/>
        <w:ind w:firstLine="284"/>
        <w:jc w:val="both"/>
        <w:rPr>
          <w:sz w:val="16"/>
          <w:szCs w:val="16"/>
        </w:rPr>
      </w:pPr>
      <w:r>
        <w:rPr>
          <w:sz w:val="16"/>
          <w:szCs w:val="16"/>
        </w:rPr>
        <w:t xml:space="preserve">1. Ш т е р е н л и х т, Д.В. Гидравлика: учебник / Д.В. Штеренлихт. </w:t>
      </w:r>
      <w:r w:rsidR="008C4211">
        <w:rPr>
          <w:sz w:val="16"/>
          <w:szCs w:val="16"/>
        </w:rPr>
        <w:t xml:space="preserve">– </w:t>
      </w:r>
      <w:r>
        <w:rPr>
          <w:sz w:val="16"/>
          <w:szCs w:val="16"/>
        </w:rPr>
        <w:t>М.: Колос</w:t>
      </w:r>
      <w:r w:rsidR="008C4211">
        <w:rPr>
          <w:sz w:val="16"/>
          <w:szCs w:val="16"/>
        </w:rPr>
        <w:t>,</w:t>
      </w:r>
      <w:r>
        <w:rPr>
          <w:sz w:val="16"/>
          <w:szCs w:val="16"/>
        </w:rPr>
        <w:t xml:space="preserve"> 2005. </w:t>
      </w:r>
      <w:r w:rsidR="008C4211">
        <w:rPr>
          <w:sz w:val="16"/>
          <w:szCs w:val="16"/>
        </w:rPr>
        <w:t xml:space="preserve">– </w:t>
      </w:r>
      <w:r>
        <w:rPr>
          <w:sz w:val="16"/>
          <w:szCs w:val="16"/>
        </w:rPr>
        <w:t>656 с.</w:t>
      </w:r>
    </w:p>
    <w:p w:rsidR="00CE6CC9" w:rsidRDefault="00CE6CC9" w:rsidP="00CE6CC9">
      <w:pPr>
        <w:spacing w:line="216" w:lineRule="auto"/>
        <w:ind w:firstLine="284"/>
        <w:jc w:val="both"/>
        <w:rPr>
          <w:sz w:val="16"/>
          <w:szCs w:val="16"/>
        </w:rPr>
      </w:pPr>
      <w:r>
        <w:rPr>
          <w:sz w:val="16"/>
          <w:szCs w:val="16"/>
        </w:rPr>
        <w:t>2. М е д в е д е в, В.Ф. Гидравлика и гидравлические машины: учеб. пособие /      В.Ф. Медведев. М</w:t>
      </w:r>
      <w:r w:rsidR="008C4211">
        <w:rPr>
          <w:sz w:val="16"/>
          <w:szCs w:val="16"/>
        </w:rPr>
        <w:t>инск</w:t>
      </w:r>
      <w:r>
        <w:rPr>
          <w:sz w:val="16"/>
          <w:szCs w:val="16"/>
        </w:rPr>
        <w:t>: Вышэйш</w:t>
      </w:r>
      <w:r w:rsidR="008C4211">
        <w:rPr>
          <w:sz w:val="16"/>
          <w:szCs w:val="16"/>
        </w:rPr>
        <w:t>.</w:t>
      </w:r>
      <w:r>
        <w:rPr>
          <w:sz w:val="16"/>
          <w:szCs w:val="16"/>
        </w:rPr>
        <w:t xml:space="preserve"> шк., 1998. </w:t>
      </w:r>
      <w:r w:rsidR="008C4211">
        <w:rPr>
          <w:sz w:val="16"/>
          <w:szCs w:val="16"/>
        </w:rPr>
        <w:t xml:space="preserve">– </w:t>
      </w:r>
      <w:r>
        <w:rPr>
          <w:sz w:val="16"/>
          <w:szCs w:val="16"/>
        </w:rPr>
        <w:t>311 с.</w:t>
      </w:r>
    </w:p>
    <w:p w:rsidR="00CE6CC9" w:rsidRDefault="00CE6CC9" w:rsidP="00CE6CC9">
      <w:pPr>
        <w:spacing w:line="216" w:lineRule="auto"/>
        <w:ind w:firstLine="284"/>
        <w:jc w:val="both"/>
        <w:rPr>
          <w:sz w:val="16"/>
          <w:szCs w:val="16"/>
        </w:rPr>
      </w:pPr>
      <w:r>
        <w:rPr>
          <w:sz w:val="16"/>
          <w:szCs w:val="16"/>
        </w:rPr>
        <w:t xml:space="preserve">3. П а л и ш к и н, Н.А. Гидравлика и сельскохозяйственное водоснабжение: учеб. пособие /Н.А. Палишкин. </w:t>
      </w:r>
      <w:r w:rsidR="008C4211">
        <w:rPr>
          <w:sz w:val="16"/>
          <w:szCs w:val="16"/>
        </w:rPr>
        <w:t xml:space="preserve">– </w:t>
      </w:r>
      <w:r>
        <w:rPr>
          <w:sz w:val="16"/>
          <w:szCs w:val="16"/>
        </w:rPr>
        <w:t xml:space="preserve">М.: Агропромиздат, 1990. </w:t>
      </w:r>
      <w:r w:rsidR="008C4211">
        <w:rPr>
          <w:sz w:val="16"/>
          <w:szCs w:val="16"/>
        </w:rPr>
        <w:t xml:space="preserve">– </w:t>
      </w:r>
      <w:r>
        <w:rPr>
          <w:sz w:val="16"/>
          <w:szCs w:val="16"/>
        </w:rPr>
        <w:t>351 с.</w:t>
      </w:r>
    </w:p>
    <w:p w:rsidR="00CE6CC9" w:rsidRDefault="00CE6CC9" w:rsidP="00CE6CC9">
      <w:pPr>
        <w:spacing w:line="216" w:lineRule="auto"/>
        <w:ind w:firstLine="284"/>
        <w:jc w:val="both"/>
        <w:rPr>
          <w:sz w:val="16"/>
          <w:szCs w:val="16"/>
        </w:rPr>
      </w:pPr>
      <w:r>
        <w:rPr>
          <w:sz w:val="16"/>
          <w:szCs w:val="16"/>
        </w:rPr>
        <w:t>4. И д е л ь ч и к, И.Е. Справочник по гидравлическим сопротивлениям / И.Е. Идел</w:t>
      </w:r>
      <w:r>
        <w:rPr>
          <w:sz w:val="16"/>
          <w:szCs w:val="16"/>
        </w:rPr>
        <w:t>ь</w:t>
      </w:r>
      <w:r>
        <w:rPr>
          <w:sz w:val="16"/>
          <w:szCs w:val="16"/>
        </w:rPr>
        <w:t xml:space="preserve">чик. </w:t>
      </w:r>
      <w:r w:rsidR="000B4E26">
        <w:rPr>
          <w:sz w:val="16"/>
          <w:szCs w:val="16"/>
        </w:rPr>
        <w:t xml:space="preserve">– </w:t>
      </w:r>
      <w:r>
        <w:rPr>
          <w:sz w:val="16"/>
          <w:szCs w:val="16"/>
        </w:rPr>
        <w:t>М.: Машин</w:t>
      </w:r>
      <w:r>
        <w:rPr>
          <w:sz w:val="16"/>
          <w:szCs w:val="16"/>
        </w:rPr>
        <w:t>о</w:t>
      </w:r>
      <w:r>
        <w:rPr>
          <w:sz w:val="16"/>
          <w:szCs w:val="16"/>
        </w:rPr>
        <w:t xml:space="preserve">строение, 1975. </w:t>
      </w:r>
      <w:r w:rsidR="000B4E26">
        <w:rPr>
          <w:sz w:val="16"/>
          <w:szCs w:val="16"/>
        </w:rPr>
        <w:t xml:space="preserve">– </w:t>
      </w:r>
      <w:r>
        <w:rPr>
          <w:sz w:val="16"/>
          <w:szCs w:val="16"/>
        </w:rPr>
        <w:t>559 с.</w:t>
      </w:r>
    </w:p>
    <w:p w:rsidR="00CE6CC9" w:rsidRDefault="00CE6CC9" w:rsidP="00CE6CC9">
      <w:pPr>
        <w:spacing w:line="216" w:lineRule="auto"/>
        <w:ind w:firstLine="284"/>
        <w:jc w:val="both"/>
        <w:rPr>
          <w:sz w:val="16"/>
          <w:szCs w:val="16"/>
        </w:rPr>
      </w:pPr>
      <w:r>
        <w:rPr>
          <w:sz w:val="16"/>
          <w:szCs w:val="16"/>
        </w:rPr>
        <w:t xml:space="preserve">5. Ч у г а е в, Р.Р. Гидравлика: учебник /Р.Р.Чугаев. </w:t>
      </w:r>
      <w:r w:rsidR="000B4E26">
        <w:rPr>
          <w:sz w:val="16"/>
          <w:szCs w:val="16"/>
        </w:rPr>
        <w:t xml:space="preserve">– </w:t>
      </w:r>
      <w:r>
        <w:rPr>
          <w:sz w:val="16"/>
          <w:szCs w:val="16"/>
        </w:rPr>
        <w:t xml:space="preserve">Л.: Энергия, 1971. </w:t>
      </w:r>
      <w:r w:rsidR="000B4E26">
        <w:rPr>
          <w:sz w:val="16"/>
          <w:szCs w:val="16"/>
        </w:rPr>
        <w:t xml:space="preserve">– </w:t>
      </w:r>
      <w:r>
        <w:rPr>
          <w:sz w:val="16"/>
          <w:szCs w:val="16"/>
        </w:rPr>
        <w:t>552 с.</w:t>
      </w:r>
    </w:p>
    <w:p w:rsidR="00CE6CC9" w:rsidRDefault="00CE6CC9" w:rsidP="00CE6CC9">
      <w:pPr>
        <w:spacing w:line="216" w:lineRule="auto"/>
        <w:ind w:firstLine="284"/>
        <w:jc w:val="both"/>
        <w:rPr>
          <w:sz w:val="16"/>
          <w:szCs w:val="16"/>
        </w:rPr>
      </w:pPr>
      <w:r>
        <w:rPr>
          <w:sz w:val="16"/>
          <w:szCs w:val="16"/>
        </w:rPr>
        <w:t>6. К р а в ц о в, М.В. Гидромеханические процессы и сооружения гидроочистки / М.В.Кравцов. М</w:t>
      </w:r>
      <w:r w:rsidR="000B4E26">
        <w:rPr>
          <w:sz w:val="16"/>
          <w:szCs w:val="16"/>
        </w:rPr>
        <w:t>инск</w:t>
      </w:r>
      <w:r>
        <w:rPr>
          <w:sz w:val="16"/>
          <w:szCs w:val="16"/>
        </w:rPr>
        <w:t xml:space="preserve">: Ураджай, 1990. </w:t>
      </w:r>
      <w:r w:rsidR="000B4E26">
        <w:rPr>
          <w:sz w:val="16"/>
          <w:szCs w:val="16"/>
        </w:rPr>
        <w:t xml:space="preserve">– </w:t>
      </w:r>
      <w:r>
        <w:rPr>
          <w:sz w:val="16"/>
          <w:szCs w:val="16"/>
        </w:rPr>
        <w:t>226 с.</w:t>
      </w:r>
    </w:p>
    <w:p w:rsidR="00CE6CC9" w:rsidRDefault="00CE6CC9" w:rsidP="00CE6CC9">
      <w:pPr>
        <w:spacing w:line="216" w:lineRule="auto"/>
        <w:ind w:firstLine="284"/>
        <w:jc w:val="both"/>
        <w:rPr>
          <w:sz w:val="16"/>
          <w:szCs w:val="16"/>
        </w:rPr>
      </w:pPr>
      <w:r>
        <w:rPr>
          <w:sz w:val="16"/>
          <w:szCs w:val="16"/>
        </w:rPr>
        <w:t xml:space="preserve">7. Ж а р с к и й, М.А. Основы гидравлики и гидропривода: лаборатор. практикум </w:t>
      </w:r>
      <w:r w:rsidR="000B4E26">
        <w:rPr>
          <w:sz w:val="16"/>
          <w:szCs w:val="16"/>
        </w:rPr>
        <w:t xml:space="preserve">/ </w:t>
      </w:r>
      <w:r>
        <w:rPr>
          <w:sz w:val="16"/>
          <w:szCs w:val="16"/>
        </w:rPr>
        <w:t xml:space="preserve">М.А. Жарский, Е.М. Белявская. </w:t>
      </w:r>
      <w:r w:rsidR="000B4E26">
        <w:rPr>
          <w:sz w:val="16"/>
          <w:szCs w:val="16"/>
        </w:rPr>
        <w:t xml:space="preserve">– </w:t>
      </w:r>
      <w:r>
        <w:rPr>
          <w:sz w:val="16"/>
          <w:szCs w:val="16"/>
        </w:rPr>
        <w:t xml:space="preserve">Горки: БГСХА, 2005. </w:t>
      </w:r>
      <w:r w:rsidR="000B4E26">
        <w:rPr>
          <w:sz w:val="16"/>
          <w:szCs w:val="16"/>
        </w:rPr>
        <w:t xml:space="preserve">– </w:t>
      </w:r>
      <w:r>
        <w:rPr>
          <w:sz w:val="16"/>
          <w:szCs w:val="16"/>
        </w:rPr>
        <w:t>136 с.</w:t>
      </w:r>
    </w:p>
    <w:p w:rsidR="00CE6CC9" w:rsidRPr="003B49A6" w:rsidRDefault="00CE6CC9" w:rsidP="00CE6CC9">
      <w:pPr>
        <w:spacing w:line="216" w:lineRule="auto"/>
        <w:ind w:firstLine="284"/>
        <w:jc w:val="both"/>
        <w:rPr>
          <w:sz w:val="16"/>
          <w:szCs w:val="16"/>
        </w:rPr>
      </w:pPr>
      <w:r>
        <w:rPr>
          <w:sz w:val="16"/>
          <w:szCs w:val="16"/>
        </w:rPr>
        <w:t xml:space="preserve">8. </w:t>
      </w:r>
      <w:r w:rsidRPr="003B49A6">
        <w:rPr>
          <w:sz w:val="16"/>
          <w:szCs w:val="16"/>
        </w:rPr>
        <w:t>Общая гидрология (гидрология суши): учебник / Б.Б. Богословский, А.А. Сам</w:t>
      </w:r>
      <w:r w:rsidRPr="003B49A6">
        <w:rPr>
          <w:sz w:val="16"/>
          <w:szCs w:val="16"/>
        </w:rPr>
        <w:t>о</w:t>
      </w:r>
      <w:r w:rsidRPr="003B49A6">
        <w:rPr>
          <w:sz w:val="16"/>
          <w:szCs w:val="16"/>
        </w:rPr>
        <w:t xml:space="preserve">хин, К.Е. Иванов, Д.П. Соколов. </w:t>
      </w:r>
      <w:r w:rsidR="000B4E26">
        <w:rPr>
          <w:sz w:val="16"/>
          <w:szCs w:val="16"/>
        </w:rPr>
        <w:t xml:space="preserve">– </w:t>
      </w:r>
      <w:r w:rsidRPr="003B49A6">
        <w:rPr>
          <w:sz w:val="16"/>
          <w:szCs w:val="16"/>
        </w:rPr>
        <w:t xml:space="preserve">Л.: Гидрометеоиздат, 1984. </w:t>
      </w:r>
      <w:r w:rsidR="000B4E26">
        <w:rPr>
          <w:sz w:val="16"/>
          <w:szCs w:val="16"/>
        </w:rPr>
        <w:t xml:space="preserve">– </w:t>
      </w:r>
      <w:r w:rsidRPr="003B49A6">
        <w:rPr>
          <w:sz w:val="16"/>
          <w:szCs w:val="16"/>
        </w:rPr>
        <w:t>422 с.</w:t>
      </w:r>
    </w:p>
    <w:p w:rsidR="00CE6CC9" w:rsidRDefault="00CE6CC9" w:rsidP="00CE6CC9">
      <w:pPr>
        <w:widowControl w:val="0"/>
        <w:spacing w:line="216" w:lineRule="auto"/>
        <w:ind w:firstLine="284"/>
        <w:jc w:val="both"/>
        <w:rPr>
          <w:sz w:val="16"/>
          <w:szCs w:val="16"/>
        </w:rPr>
      </w:pPr>
      <w:r>
        <w:rPr>
          <w:sz w:val="16"/>
          <w:szCs w:val="16"/>
        </w:rPr>
        <w:t>9</w:t>
      </w:r>
      <w:r w:rsidRPr="003B49A6">
        <w:rPr>
          <w:sz w:val="16"/>
          <w:szCs w:val="16"/>
        </w:rPr>
        <w:t>. Б</w:t>
      </w:r>
      <w:r>
        <w:rPr>
          <w:sz w:val="16"/>
          <w:szCs w:val="16"/>
        </w:rPr>
        <w:t xml:space="preserve"> </w:t>
      </w:r>
      <w:r w:rsidRPr="003B49A6">
        <w:rPr>
          <w:sz w:val="16"/>
          <w:szCs w:val="16"/>
        </w:rPr>
        <w:t>ы</w:t>
      </w:r>
      <w:r>
        <w:rPr>
          <w:sz w:val="16"/>
          <w:szCs w:val="16"/>
        </w:rPr>
        <w:t xml:space="preserve"> </w:t>
      </w:r>
      <w:r w:rsidRPr="003B49A6">
        <w:rPr>
          <w:sz w:val="16"/>
          <w:szCs w:val="16"/>
        </w:rPr>
        <w:t>к</w:t>
      </w:r>
      <w:r>
        <w:rPr>
          <w:sz w:val="16"/>
          <w:szCs w:val="16"/>
        </w:rPr>
        <w:t xml:space="preserve"> </w:t>
      </w:r>
      <w:r w:rsidRPr="003B49A6">
        <w:rPr>
          <w:sz w:val="16"/>
          <w:szCs w:val="16"/>
        </w:rPr>
        <w:t>о</w:t>
      </w:r>
      <w:r>
        <w:rPr>
          <w:sz w:val="16"/>
          <w:szCs w:val="16"/>
        </w:rPr>
        <w:t xml:space="preserve"> </w:t>
      </w:r>
      <w:r w:rsidRPr="003B49A6">
        <w:rPr>
          <w:sz w:val="16"/>
          <w:szCs w:val="16"/>
        </w:rPr>
        <w:t>в,</w:t>
      </w:r>
      <w:r>
        <w:rPr>
          <w:sz w:val="16"/>
          <w:szCs w:val="16"/>
        </w:rPr>
        <w:t xml:space="preserve"> В.Д. </w:t>
      </w:r>
      <w:r w:rsidRPr="003B49A6">
        <w:rPr>
          <w:sz w:val="16"/>
          <w:szCs w:val="16"/>
        </w:rPr>
        <w:t xml:space="preserve">Гидрометрия: учебник / В.Д. Быков, А.В. Васильев. </w:t>
      </w:r>
      <w:r w:rsidR="000B4E26">
        <w:rPr>
          <w:sz w:val="16"/>
          <w:szCs w:val="16"/>
        </w:rPr>
        <w:t xml:space="preserve">– </w:t>
      </w:r>
      <w:r w:rsidRPr="003B49A6">
        <w:rPr>
          <w:sz w:val="16"/>
          <w:szCs w:val="16"/>
        </w:rPr>
        <w:t>Л.: Гидром</w:t>
      </w:r>
      <w:r w:rsidRPr="003B49A6">
        <w:rPr>
          <w:sz w:val="16"/>
          <w:szCs w:val="16"/>
        </w:rPr>
        <w:t>е</w:t>
      </w:r>
      <w:r w:rsidRPr="003B49A6">
        <w:rPr>
          <w:sz w:val="16"/>
          <w:szCs w:val="16"/>
        </w:rPr>
        <w:t xml:space="preserve">теоиздат, 1972. </w:t>
      </w:r>
      <w:r w:rsidR="000B4E26">
        <w:rPr>
          <w:sz w:val="16"/>
          <w:szCs w:val="16"/>
        </w:rPr>
        <w:t xml:space="preserve">– </w:t>
      </w:r>
      <w:r w:rsidRPr="003B49A6">
        <w:rPr>
          <w:sz w:val="16"/>
          <w:szCs w:val="16"/>
        </w:rPr>
        <w:t>448 с.</w:t>
      </w:r>
    </w:p>
    <w:p w:rsidR="00CE6CC9" w:rsidRDefault="00CE6CC9" w:rsidP="00CE6CC9">
      <w:pPr>
        <w:widowControl w:val="0"/>
        <w:spacing w:line="216" w:lineRule="auto"/>
        <w:ind w:firstLine="284"/>
        <w:jc w:val="both"/>
        <w:rPr>
          <w:sz w:val="16"/>
          <w:szCs w:val="16"/>
        </w:rPr>
      </w:pPr>
      <w:r>
        <w:rPr>
          <w:sz w:val="16"/>
          <w:szCs w:val="16"/>
        </w:rPr>
        <w:t>10</w:t>
      </w:r>
      <w:r w:rsidRPr="003B49A6">
        <w:rPr>
          <w:sz w:val="16"/>
          <w:szCs w:val="16"/>
        </w:rPr>
        <w:t>. Госкомитет СССР по делам строительства. Определение расчетных гидролог</w:t>
      </w:r>
      <w:r w:rsidRPr="003B49A6">
        <w:rPr>
          <w:sz w:val="16"/>
          <w:szCs w:val="16"/>
        </w:rPr>
        <w:t>и</w:t>
      </w:r>
      <w:r w:rsidR="000B4E26">
        <w:rPr>
          <w:sz w:val="16"/>
          <w:szCs w:val="16"/>
        </w:rPr>
        <w:t>ческих характеристик:</w:t>
      </w:r>
      <w:r w:rsidRPr="003B49A6">
        <w:rPr>
          <w:sz w:val="16"/>
          <w:szCs w:val="16"/>
        </w:rPr>
        <w:t xml:space="preserve"> СНиП 2.01.14–83. </w:t>
      </w:r>
      <w:r w:rsidR="000B4E26">
        <w:rPr>
          <w:sz w:val="16"/>
          <w:szCs w:val="16"/>
        </w:rPr>
        <w:t xml:space="preserve">– </w:t>
      </w:r>
      <w:r w:rsidRPr="003B49A6">
        <w:rPr>
          <w:sz w:val="16"/>
          <w:szCs w:val="16"/>
        </w:rPr>
        <w:t>М.</w:t>
      </w:r>
      <w:r>
        <w:rPr>
          <w:sz w:val="16"/>
          <w:szCs w:val="16"/>
        </w:rPr>
        <w:t>,</w:t>
      </w:r>
      <w:r w:rsidRPr="003B49A6">
        <w:rPr>
          <w:sz w:val="16"/>
          <w:szCs w:val="16"/>
        </w:rPr>
        <w:t xml:space="preserve"> 1985. </w:t>
      </w:r>
      <w:r w:rsidR="000B4E26">
        <w:rPr>
          <w:sz w:val="16"/>
          <w:szCs w:val="16"/>
        </w:rPr>
        <w:t xml:space="preserve">– </w:t>
      </w:r>
      <w:r w:rsidRPr="003B49A6">
        <w:rPr>
          <w:sz w:val="16"/>
          <w:szCs w:val="16"/>
        </w:rPr>
        <w:t>36 с.</w:t>
      </w:r>
    </w:p>
    <w:p w:rsidR="00CE6CC9" w:rsidRPr="003B49A6" w:rsidRDefault="00CE6CC9" w:rsidP="00CE6CC9">
      <w:pPr>
        <w:widowControl w:val="0"/>
        <w:spacing w:line="216" w:lineRule="auto"/>
        <w:ind w:firstLine="284"/>
        <w:jc w:val="both"/>
        <w:rPr>
          <w:sz w:val="16"/>
          <w:szCs w:val="16"/>
        </w:rPr>
      </w:pPr>
      <w:r>
        <w:rPr>
          <w:sz w:val="16"/>
          <w:szCs w:val="16"/>
        </w:rPr>
        <w:t xml:space="preserve">11. </w:t>
      </w:r>
      <w:r w:rsidRPr="003B49A6">
        <w:rPr>
          <w:sz w:val="16"/>
          <w:szCs w:val="16"/>
        </w:rPr>
        <w:t>Ж</w:t>
      </w:r>
      <w:r>
        <w:rPr>
          <w:sz w:val="16"/>
          <w:szCs w:val="16"/>
        </w:rPr>
        <w:t xml:space="preserve"> </w:t>
      </w:r>
      <w:r w:rsidRPr="003B49A6">
        <w:rPr>
          <w:sz w:val="16"/>
          <w:szCs w:val="16"/>
        </w:rPr>
        <w:t>е</w:t>
      </w:r>
      <w:r>
        <w:rPr>
          <w:sz w:val="16"/>
          <w:szCs w:val="16"/>
        </w:rPr>
        <w:t xml:space="preserve"> </w:t>
      </w:r>
      <w:r w:rsidRPr="003B49A6">
        <w:rPr>
          <w:sz w:val="16"/>
          <w:szCs w:val="16"/>
        </w:rPr>
        <w:t>л</w:t>
      </w:r>
      <w:r>
        <w:rPr>
          <w:sz w:val="16"/>
          <w:szCs w:val="16"/>
        </w:rPr>
        <w:t xml:space="preserve"> </w:t>
      </w:r>
      <w:r w:rsidRPr="003B49A6">
        <w:rPr>
          <w:sz w:val="16"/>
          <w:szCs w:val="16"/>
        </w:rPr>
        <w:t>е</w:t>
      </w:r>
      <w:r>
        <w:rPr>
          <w:sz w:val="16"/>
          <w:szCs w:val="16"/>
        </w:rPr>
        <w:t xml:space="preserve"> </w:t>
      </w:r>
      <w:r w:rsidRPr="003B49A6">
        <w:rPr>
          <w:sz w:val="16"/>
          <w:szCs w:val="16"/>
        </w:rPr>
        <w:t>з</w:t>
      </w:r>
      <w:r>
        <w:rPr>
          <w:sz w:val="16"/>
          <w:szCs w:val="16"/>
        </w:rPr>
        <w:t xml:space="preserve"> </w:t>
      </w:r>
      <w:r w:rsidRPr="003B49A6">
        <w:rPr>
          <w:sz w:val="16"/>
          <w:szCs w:val="16"/>
        </w:rPr>
        <w:t>н</w:t>
      </w:r>
      <w:r>
        <w:rPr>
          <w:sz w:val="16"/>
          <w:szCs w:val="16"/>
        </w:rPr>
        <w:t xml:space="preserve"> </w:t>
      </w:r>
      <w:r w:rsidRPr="003B49A6">
        <w:rPr>
          <w:sz w:val="16"/>
          <w:szCs w:val="16"/>
        </w:rPr>
        <w:t>я</w:t>
      </w:r>
      <w:r>
        <w:rPr>
          <w:sz w:val="16"/>
          <w:szCs w:val="16"/>
        </w:rPr>
        <w:t xml:space="preserve"> </w:t>
      </w:r>
      <w:r w:rsidRPr="003B49A6">
        <w:rPr>
          <w:sz w:val="16"/>
          <w:szCs w:val="16"/>
        </w:rPr>
        <w:t>к</w:t>
      </w:r>
      <w:r>
        <w:rPr>
          <w:sz w:val="16"/>
          <w:szCs w:val="16"/>
        </w:rPr>
        <w:t xml:space="preserve"> </w:t>
      </w:r>
      <w:r w:rsidRPr="003B49A6">
        <w:rPr>
          <w:sz w:val="16"/>
          <w:szCs w:val="16"/>
        </w:rPr>
        <w:t>о</w:t>
      </w:r>
      <w:r>
        <w:rPr>
          <w:sz w:val="16"/>
          <w:szCs w:val="16"/>
        </w:rPr>
        <w:t xml:space="preserve"> </w:t>
      </w:r>
      <w:r w:rsidRPr="003B49A6">
        <w:rPr>
          <w:sz w:val="16"/>
          <w:szCs w:val="16"/>
        </w:rPr>
        <w:t>в,</w:t>
      </w:r>
      <w:r>
        <w:rPr>
          <w:sz w:val="16"/>
          <w:szCs w:val="16"/>
        </w:rPr>
        <w:t xml:space="preserve"> Г.В. </w:t>
      </w:r>
      <w:r w:rsidRPr="003B49A6">
        <w:rPr>
          <w:sz w:val="16"/>
          <w:szCs w:val="16"/>
        </w:rPr>
        <w:t>Гидрология, гидрометрия и регулирование стока: уче</w:t>
      </w:r>
      <w:r w:rsidRPr="003B49A6">
        <w:rPr>
          <w:sz w:val="16"/>
          <w:szCs w:val="16"/>
        </w:rPr>
        <w:t>б</w:t>
      </w:r>
      <w:r w:rsidR="000B4E26">
        <w:rPr>
          <w:sz w:val="16"/>
          <w:szCs w:val="16"/>
        </w:rPr>
        <w:t>-</w:t>
      </w:r>
      <w:r w:rsidRPr="003B49A6">
        <w:rPr>
          <w:sz w:val="16"/>
          <w:szCs w:val="16"/>
        </w:rPr>
        <w:t>ник</w:t>
      </w:r>
      <w:r w:rsidR="000B4E26">
        <w:rPr>
          <w:sz w:val="16"/>
          <w:szCs w:val="16"/>
        </w:rPr>
        <w:t xml:space="preserve"> </w:t>
      </w:r>
      <w:r w:rsidRPr="003B49A6">
        <w:rPr>
          <w:sz w:val="16"/>
          <w:szCs w:val="16"/>
        </w:rPr>
        <w:t>/</w:t>
      </w:r>
      <w:r>
        <w:rPr>
          <w:sz w:val="16"/>
          <w:szCs w:val="16"/>
        </w:rPr>
        <w:t xml:space="preserve"> </w:t>
      </w:r>
      <w:r w:rsidRPr="003B49A6">
        <w:rPr>
          <w:sz w:val="16"/>
          <w:szCs w:val="16"/>
        </w:rPr>
        <w:t>Г.В. Ж</w:t>
      </w:r>
      <w:r w:rsidRPr="003B49A6">
        <w:rPr>
          <w:sz w:val="16"/>
          <w:szCs w:val="16"/>
        </w:rPr>
        <w:t>е</w:t>
      </w:r>
      <w:r w:rsidRPr="003B49A6">
        <w:rPr>
          <w:sz w:val="16"/>
          <w:szCs w:val="16"/>
        </w:rPr>
        <w:t xml:space="preserve">лезняков, Т.А. Неговская, Е.Е. Овчаров. </w:t>
      </w:r>
      <w:r w:rsidR="000B4E26">
        <w:rPr>
          <w:sz w:val="16"/>
          <w:szCs w:val="16"/>
        </w:rPr>
        <w:t xml:space="preserve">– </w:t>
      </w:r>
      <w:r w:rsidRPr="003B49A6">
        <w:rPr>
          <w:sz w:val="16"/>
          <w:szCs w:val="16"/>
        </w:rPr>
        <w:t xml:space="preserve">М.: Колос, 1984. </w:t>
      </w:r>
      <w:r w:rsidR="000B4E26">
        <w:rPr>
          <w:sz w:val="16"/>
          <w:szCs w:val="16"/>
        </w:rPr>
        <w:t xml:space="preserve">– </w:t>
      </w:r>
      <w:r w:rsidRPr="003B49A6">
        <w:rPr>
          <w:sz w:val="16"/>
          <w:szCs w:val="16"/>
        </w:rPr>
        <w:t>205 с.</w:t>
      </w:r>
    </w:p>
    <w:p w:rsidR="00CE6CC9" w:rsidRDefault="00CE6CC9" w:rsidP="00CE6CC9">
      <w:pPr>
        <w:widowControl w:val="0"/>
        <w:spacing w:line="216" w:lineRule="auto"/>
        <w:ind w:firstLine="284"/>
        <w:jc w:val="both"/>
        <w:rPr>
          <w:sz w:val="16"/>
          <w:szCs w:val="16"/>
        </w:rPr>
      </w:pPr>
      <w:r>
        <w:rPr>
          <w:sz w:val="16"/>
          <w:szCs w:val="16"/>
        </w:rPr>
        <w:t>12</w:t>
      </w:r>
      <w:r w:rsidRPr="003B49A6">
        <w:rPr>
          <w:sz w:val="16"/>
          <w:szCs w:val="16"/>
        </w:rPr>
        <w:t>. К</w:t>
      </w:r>
      <w:r>
        <w:rPr>
          <w:sz w:val="16"/>
          <w:szCs w:val="16"/>
        </w:rPr>
        <w:t xml:space="preserve"> </w:t>
      </w:r>
      <w:r w:rsidRPr="003B49A6">
        <w:rPr>
          <w:sz w:val="16"/>
          <w:szCs w:val="16"/>
        </w:rPr>
        <w:t>о</w:t>
      </w:r>
      <w:r>
        <w:rPr>
          <w:sz w:val="16"/>
          <w:szCs w:val="16"/>
        </w:rPr>
        <w:t xml:space="preserve"> </w:t>
      </w:r>
      <w:r w:rsidRPr="003B49A6">
        <w:rPr>
          <w:sz w:val="16"/>
          <w:szCs w:val="16"/>
        </w:rPr>
        <w:t>н</w:t>
      </w:r>
      <w:r>
        <w:rPr>
          <w:sz w:val="16"/>
          <w:szCs w:val="16"/>
        </w:rPr>
        <w:t xml:space="preserve"> </w:t>
      </w:r>
      <w:r w:rsidRPr="003B49A6">
        <w:rPr>
          <w:sz w:val="16"/>
          <w:szCs w:val="16"/>
        </w:rPr>
        <w:t>с</w:t>
      </w:r>
      <w:r>
        <w:rPr>
          <w:sz w:val="16"/>
          <w:szCs w:val="16"/>
        </w:rPr>
        <w:t xml:space="preserve"> </w:t>
      </w:r>
      <w:r w:rsidRPr="003B49A6">
        <w:rPr>
          <w:sz w:val="16"/>
          <w:szCs w:val="16"/>
        </w:rPr>
        <w:t>т</w:t>
      </w:r>
      <w:r>
        <w:rPr>
          <w:sz w:val="16"/>
          <w:szCs w:val="16"/>
        </w:rPr>
        <w:t xml:space="preserve"> </w:t>
      </w:r>
      <w:r w:rsidRPr="003B49A6">
        <w:rPr>
          <w:sz w:val="16"/>
          <w:szCs w:val="16"/>
        </w:rPr>
        <w:t>а</w:t>
      </w:r>
      <w:r>
        <w:rPr>
          <w:sz w:val="16"/>
          <w:szCs w:val="16"/>
        </w:rPr>
        <w:t xml:space="preserve"> </w:t>
      </w:r>
      <w:r w:rsidRPr="003B49A6">
        <w:rPr>
          <w:sz w:val="16"/>
          <w:szCs w:val="16"/>
        </w:rPr>
        <w:t>н</w:t>
      </w:r>
      <w:r>
        <w:rPr>
          <w:sz w:val="16"/>
          <w:szCs w:val="16"/>
        </w:rPr>
        <w:t xml:space="preserve"> </w:t>
      </w:r>
      <w:r w:rsidRPr="003B49A6">
        <w:rPr>
          <w:sz w:val="16"/>
          <w:szCs w:val="16"/>
        </w:rPr>
        <w:t>т</w:t>
      </w:r>
      <w:r>
        <w:rPr>
          <w:sz w:val="16"/>
          <w:szCs w:val="16"/>
        </w:rPr>
        <w:t xml:space="preserve"> </w:t>
      </w:r>
      <w:r w:rsidRPr="003B49A6">
        <w:rPr>
          <w:sz w:val="16"/>
          <w:szCs w:val="16"/>
        </w:rPr>
        <w:t>и</w:t>
      </w:r>
      <w:r>
        <w:rPr>
          <w:sz w:val="16"/>
          <w:szCs w:val="16"/>
        </w:rPr>
        <w:t xml:space="preserve"> </w:t>
      </w:r>
      <w:r w:rsidRPr="003B49A6">
        <w:rPr>
          <w:sz w:val="16"/>
          <w:szCs w:val="16"/>
        </w:rPr>
        <w:t>н</w:t>
      </w:r>
      <w:r>
        <w:rPr>
          <w:sz w:val="16"/>
          <w:szCs w:val="16"/>
        </w:rPr>
        <w:t xml:space="preserve"> </w:t>
      </w:r>
      <w:r w:rsidRPr="003B49A6">
        <w:rPr>
          <w:sz w:val="16"/>
          <w:szCs w:val="16"/>
        </w:rPr>
        <w:t>о</w:t>
      </w:r>
      <w:r>
        <w:rPr>
          <w:sz w:val="16"/>
          <w:szCs w:val="16"/>
        </w:rPr>
        <w:t xml:space="preserve"> </w:t>
      </w:r>
      <w:r w:rsidRPr="003B49A6">
        <w:rPr>
          <w:sz w:val="16"/>
          <w:szCs w:val="16"/>
        </w:rPr>
        <w:t>в,</w:t>
      </w:r>
      <w:r>
        <w:rPr>
          <w:sz w:val="16"/>
          <w:szCs w:val="16"/>
        </w:rPr>
        <w:t xml:space="preserve"> Н.М. </w:t>
      </w:r>
      <w:r w:rsidRPr="003B49A6">
        <w:rPr>
          <w:sz w:val="16"/>
          <w:szCs w:val="16"/>
        </w:rPr>
        <w:t xml:space="preserve">Гидравлика, гидрология, гидрометрия: учебник / </w:t>
      </w:r>
      <w:r>
        <w:rPr>
          <w:sz w:val="16"/>
          <w:szCs w:val="16"/>
        </w:rPr>
        <w:t xml:space="preserve">   </w:t>
      </w:r>
      <w:r w:rsidRPr="003B49A6">
        <w:rPr>
          <w:sz w:val="16"/>
          <w:szCs w:val="16"/>
        </w:rPr>
        <w:t>Н.М. Константинов, Н.А. Пе</w:t>
      </w:r>
      <w:r w:rsidRPr="003B49A6">
        <w:rPr>
          <w:sz w:val="16"/>
          <w:szCs w:val="16"/>
        </w:rPr>
        <w:t>т</w:t>
      </w:r>
      <w:r w:rsidRPr="003B49A6">
        <w:rPr>
          <w:sz w:val="16"/>
          <w:szCs w:val="16"/>
        </w:rPr>
        <w:t>ров, Л.И. Высоцкий.</w:t>
      </w:r>
      <w:r w:rsidRPr="00A576AF">
        <w:rPr>
          <w:sz w:val="16"/>
          <w:szCs w:val="16"/>
        </w:rPr>
        <w:t xml:space="preserve"> </w:t>
      </w:r>
      <w:r>
        <w:rPr>
          <w:sz w:val="16"/>
          <w:szCs w:val="16"/>
        </w:rPr>
        <w:t>Ч</w:t>
      </w:r>
      <w:r w:rsidRPr="003B49A6">
        <w:rPr>
          <w:sz w:val="16"/>
          <w:szCs w:val="16"/>
        </w:rPr>
        <w:t>.2</w:t>
      </w:r>
      <w:r>
        <w:rPr>
          <w:sz w:val="16"/>
          <w:szCs w:val="16"/>
        </w:rPr>
        <w:t>.</w:t>
      </w:r>
      <w:r w:rsidRPr="003B49A6">
        <w:rPr>
          <w:sz w:val="16"/>
          <w:szCs w:val="16"/>
        </w:rPr>
        <w:t xml:space="preserve"> </w:t>
      </w:r>
      <w:r w:rsidR="000B4E26">
        <w:rPr>
          <w:sz w:val="16"/>
          <w:szCs w:val="16"/>
        </w:rPr>
        <w:t xml:space="preserve">– </w:t>
      </w:r>
      <w:r w:rsidRPr="003B49A6">
        <w:rPr>
          <w:sz w:val="16"/>
          <w:szCs w:val="16"/>
        </w:rPr>
        <w:t xml:space="preserve">М.: Высш. шк., 1987. </w:t>
      </w:r>
      <w:r w:rsidR="000B4E26">
        <w:rPr>
          <w:sz w:val="16"/>
          <w:szCs w:val="16"/>
        </w:rPr>
        <w:t xml:space="preserve">– </w:t>
      </w:r>
      <w:r w:rsidRPr="003B49A6">
        <w:rPr>
          <w:sz w:val="16"/>
          <w:szCs w:val="16"/>
        </w:rPr>
        <w:t>431 с.</w:t>
      </w:r>
    </w:p>
    <w:p w:rsidR="00CE6CC9" w:rsidRPr="003B49A6" w:rsidRDefault="00CE6CC9" w:rsidP="00CE6CC9">
      <w:pPr>
        <w:widowControl w:val="0"/>
        <w:spacing w:line="216" w:lineRule="auto"/>
        <w:ind w:firstLine="284"/>
        <w:jc w:val="both"/>
        <w:rPr>
          <w:sz w:val="16"/>
          <w:szCs w:val="16"/>
        </w:rPr>
      </w:pPr>
      <w:r>
        <w:rPr>
          <w:sz w:val="16"/>
          <w:szCs w:val="16"/>
        </w:rPr>
        <w:t>13.</w:t>
      </w:r>
      <w:r w:rsidRPr="003B49A6">
        <w:rPr>
          <w:sz w:val="16"/>
          <w:szCs w:val="16"/>
        </w:rPr>
        <w:t>Министерство природных ресурсов и охраны окружающей среды Республики Б</w:t>
      </w:r>
      <w:r w:rsidRPr="003B49A6">
        <w:rPr>
          <w:sz w:val="16"/>
          <w:szCs w:val="16"/>
        </w:rPr>
        <w:t>е</w:t>
      </w:r>
      <w:r w:rsidRPr="003B49A6">
        <w:rPr>
          <w:sz w:val="16"/>
          <w:szCs w:val="16"/>
        </w:rPr>
        <w:t>ларусь. Водные ресурсы Республики Беларусь, их и</w:t>
      </w:r>
      <w:r w:rsidRPr="003B49A6">
        <w:rPr>
          <w:sz w:val="16"/>
          <w:szCs w:val="16"/>
        </w:rPr>
        <w:t>с</w:t>
      </w:r>
      <w:r>
        <w:rPr>
          <w:sz w:val="16"/>
          <w:szCs w:val="16"/>
        </w:rPr>
        <w:t>пользование и качество вод / с</w:t>
      </w:r>
      <w:r w:rsidRPr="003B49A6">
        <w:rPr>
          <w:sz w:val="16"/>
          <w:szCs w:val="16"/>
        </w:rPr>
        <w:t>ост. А.Н. Колобаев, Е.М. Минченко, С.А. Дубенок. М</w:t>
      </w:r>
      <w:r w:rsidR="000B4E26">
        <w:rPr>
          <w:sz w:val="16"/>
          <w:szCs w:val="16"/>
        </w:rPr>
        <w:t>инск</w:t>
      </w:r>
      <w:r>
        <w:rPr>
          <w:sz w:val="16"/>
          <w:szCs w:val="16"/>
        </w:rPr>
        <w:t>,</w:t>
      </w:r>
      <w:r w:rsidRPr="003B49A6">
        <w:rPr>
          <w:sz w:val="16"/>
          <w:szCs w:val="16"/>
        </w:rPr>
        <w:t xml:space="preserve"> 2002. </w:t>
      </w:r>
      <w:r w:rsidR="000B4E26">
        <w:rPr>
          <w:sz w:val="16"/>
          <w:szCs w:val="16"/>
        </w:rPr>
        <w:t xml:space="preserve">– </w:t>
      </w:r>
      <w:r w:rsidRPr="003B49A6">
        <w:rPr>
          <w:sz w:val="16"/>
          <w:szCs w:val="16"/>
        </w:rPr>
        <w:t>24 с.</w:t>
      </w:r>
    </w:p>
    <w:p w:rsidR="00CE6CC9" w:rsidRPr="003B49A6" w:rsidRDefault="00CE6CC9" w:rsidP="00CE6CC9">
      <w:pPr>
        <w:widowControl w:val="0"/>
        <w:spacing w:line="216" w:lineRule="auto"/>
        <w:ind w:firstLine="284"/>
        <w:jc w:val="both"/>
        <w:rPr>
          <w:sz w:val="16"/>
          <w:szCs w:val="16"/>
        </w:rPr>
      </w:pPr>
      <w:r>
        <w:rPr>
          <w:sz w:val="16"/>
          <w:szCs w:val="16"/>
        </w:rPr>
        <w:t>14</w:t>
      </w:r>
      <w:r w:rsidRPr="003B49A6">
        <w:rPr>
          <w:sz w:val="16"/>
          <w:szCs w:val="16"/>
        </w:rPr>
        <w:t xml:space="preserve">. </w:t>
      </w:r>
      <w:r w:rsidR="000B4E26" w:rsidRPr="003B49A6">
        <w:rPr>
          <w:sz w:val="16"/>
          <w:szCs w:val="16"/>
        </w:rPr>
        <w:t>Определение расчетных гидрологических характеристик</w:t>
      </w:r>
      <w:r w:rsidR="000B4E26">
        <w:rPr>
          <w:sz w:val="16"/>
          <w:szCs w:val="16"/>
        </w:rPr>
        <w:t>: п</w:t>
      </w:r>
      <w:r w:rsidRPr="003B49A6">
        <w:rPr>
          <w:sz w:val="16"/>
          <w:szCs w:val="16"/>
        </w:rPr>
        <w:t>особие к строител</w:t>
      </w:r>
      <w:r w:rsidRPr="003B49A6">
        <w:rPr>
          <w:sz w:val="16"/>
          <w:szCs w:val="16"/>
        </w:rPr>
        <w:t>ь</w:t>
      </w:r>
      <w:r w:rsidRPr="003B49A6">
        <w:rPr>
          <w:sz w:val="16"/>
          <w:szCs w:val="16"/>
        </w:rPr>
        <w:t xml:space="preserve">ным нормам и правилам П1–98 к СНиП 2.01.14–83. </w:t>
      </w:r>
      <w:r w:rsidR="000B4E26">
        <w:rPr>
          <w:sz w:val="16"/>
          <w:szCs w:val="16"/>
        </w:rPr>
        <w:t xml:space="preserve">– </w:t>
      </w:r>
      <w:r w:rsidRPr="003B49A6">
        <w:rPr>
          <w:sz w:val="16"/>
          <w:szCs w:val="16"/>
        </w:rPr>
        <w:t>М</w:t>
      </w:r>
      <w:r w:rsidR="000B4E26">
        <w:rPr>
          <w:sz w:val="16"/>
          <w:szCs w:val="16"/>
        </w:rPr>
        <w:t>инск</w:t>
      </w:r>
      <w:r>
        <w:rPr>
          <w:sz w:val="16"/>
          <w:szCs w:val="16"/>
        </w:rPr>
        <w:t>:</w:t>
      </w:r>
      <w:r w:rsidRPr="003B49A6">
        <w:rPr>
          <w:sz w:val="16"/>
          <w:szCs w:val="16"/>
        </w:rPr>
        <w:t xml:space="preserve"> РУП Минсктиппроект, 2000. </w:t>
      </w:r>
      <w:r w:rsidR="000B4E26">
        <w:rPr>
          <w:sz w:val="16"/>
          <w:szCs w:val="16"/>
        </w:rPr>
        <w:t xml:space="preserve">– </w:t>
      </w:r>
      <w:r w:rsidRPr="003B49A6">
        <w:rPr>
          <w:sz w:val="16"/>
          <w:szCs w:val="16"/>
        </w:rPr>
        <w:t>174 с.</w:t>
      </w:r>
    </w:p>
    <w:p w:rsidR="00CE6CC9" w:rsidRPr="003B49A6" w:rsidRDefault="00CE6CC9" w:rsidP="00CE6CC9">
      <w:pPr>
        <w:widowControl w:val="0"/>
        <w:spacing w:line="216" w:lineRule="auto"/>
        <w:ind w:firstLine="284"/>
        <w:jc w:val="both"/>
        <w:rPr>
          <w:sz w:val="16"/>
          <w:szCs w:val="16"/>
        </w:rPr>
      </w:pPr>
      <w:r>
        <w:rPr>
          <w:sz w:val="16"/>
          <w:szCs w:val="16"/>
        </w:rPr>
        <w:t>15</w:t>
      </w:r>
      <w:r w:rsidRPr="003B49A6">
        <w:rPr>
          <w:sz w:val="16"/>
          <w:szCs w:val="16"/>
        </w:rPr>
        <w:t>. П</w:t>
      </w:r>
      <w:r>
        <w:rPr>
          <w:sz w:val="16"/>
          <w:szCs w:val="16"/>
        </w:rPr>
        <w:t xml:space="preserve"> </w:t>
      </w:r>
      <w:r w:rsidRPr="003B49A6">
        <w:rPr>
          <w:sz w:val="16"/>
          <w:szCs w:val="16"/>
        </w:rPr>
        <w:t>о</w:t>
      </w:r>
      <w:r>
        <w:rPr>
          <w:sz w:val="16"/>
          <w:szCs w:val="16"/>
        </w:rPr>
        <w:t xml:space="preserve"> </w:t>
      </w:r>
      <w:r w:rsidRPr="003B49A6">
        <w:rPr>
          <w:sz w:val="16"/>
          <w:szCs w:val="16"/>
        </w:rPr>
        <w:t>л</w:t>
      </w:r>
      <w:r>
        <w:rPr>
          <w:sz w:val="16"/>
          <w:szCs w:val="16"/>
        </w:rPr>
        <w:t xml:space="preserve"> </w:t>
      </w:r>
      <w:r w:rsidRPr="003B49A6">
        <w:rPr>
          <w:sz w:val="16"/>
          <w:szCs w:val="16"/>
        </w:rPr>
        <w:t>т</w:t>
      </w:r>
      <w:r>
        <w:rPr>
          <w:sz w:val="16"/>
          <w:szCs w:val="16"/>
        </w:rPr>
        <w:t xml:space="preserve"> </w:t>
      </w:r>
      <w:r w:rsidRPr="003B49A6">
        <w:rPr>
          <w:sz w:val="16"/>
          <w:szCs w:val="16"/>
        </w:rPr>
        <w:t>а</w:t>
      </w:r>
      <w:r>
        <w:rPr>
          <w:sz w:val="16"/>
          <w:szCs w:val="16"/>
        </w:rPr>
        <w:t xml:space="preserve"> </w:t>
      </w:r>
      <w:r w:rsidRPr="003B49A6">
        <w:rPr>
          <w:sz w:val="16"/>
          <w:szCs w:val="16"/>
        </w:rPr>
        <w:t>в</w:t>
      </w:r>
      <w:r>
        <w:rPr>
          <w:sz w:val="16"/>
          <w:szCs w:val="16"/>
        </w:rPr>
        <w:t xml:space="preserve"> </w:t>
      </w:r>
      <w:r w:rsidRPr="003B49A6">
        <w:rPr>
          <w:sz w:val="16"/>
          <w:szCs w:val="16"/>
        </w:rPr>
        <w:t>ц</w:t>
      </w:r>
      <w:r>
        <w:rPr>
          <w:sz w:val="16"/>
          <w:szCs w:val="16"/>
        </w:rPr>
        <w:t xml:space="preserve"> </w:t>
      </w:r>
      <w:r w:rsidRPr="003B49A6">
        <w:rPr>
          <w:sz w:val="16"/>
          <w:szCs w:val="16"/>
        </w:rPr>
        <w:t>е</w:t>
      </w:r>
      <w:r>
        <w:rPr>
          <w:sz w:val="16"/>
          <w:szCs w:val="16"/>
        </w:rPr>
        <w:t xml:space="preserve"> </w:t>
      </w:r>
      <w:r w:rsidRPr="003B49A6">
        <w:rPr>
          <w:sz w:val="16"/>
          <w:szCs w:val="16"/>
        </w:rPr>
        <w:t>в</w:t>
      </w:r>
      <w:r>
        <w:rPr>
          <w:sz w:val="16"/>
          <w:szCs w:val="16"/>
        </w:rPr>
        <w:t>,</w:t>
      </w:r>
      <w:r w:rsidRPr="003B49A6">
        <w:rPr>
          <w:sz w:val="16"/>
          <w:szCs w:val="16"/>
        </w:rPr>
        <w:t xml:space="preserve"> В.И. Гидрологическое лабораторное моделирование: учеб. пос</w:t>
      </w:r>
      <w:r w:rsidRPr="003B49A6">
        <w:rPr>
          <w:sz w:val="16"/>
          <w:szCs w:val="16"/>
        </w:rPr>
        <w:t>о</w:t>
      </w:r>
      <w:r w:rsidRPr="003B49A6">
        <w:rPr>
          <w:sz w:val="16"/>
          <w:szCs w:val="16"/>
        </w:rPr>
        <w:t xml:space="preserve">бие / В.И. Полтавцев, И.П. Спицын, С.Д. Винников. </w:t>
      </w:r>
      <w:r w:rsidR="00ED2695">
        <w:rPr>
          <w:sz w:val="16"/>
          <w:szCs w:val="16"/>
        </w:rPr>
        <w:t xml:space="preserve">– </w:t>
      </w:r>
      <w:r w:rsidRPr="003B49A6">
        <w:rPr>
          <w:sz w:val="16"/>
          <w:szCs w:val="16"/>
        </w:rPr>
        <w:t xml:space="preserve">Л.: ЛПИ, 1982. </w:t>
      </w:r>
      <w:r w:rsidR="00ED2695">
        <w:rPr>
          <w:sz w:val="16"/>
          <w:szCs w:val="16"/>
        </w:rPr>
        <w:t xml:space="preserve">– </w:t>
      </w:r>
      <w:r w:rsidRPr="003B49A6">
        <w:rPr>
          <w:sz w:val="16"/>
          <w:szCs w:val="16"/>
        </w:rPr>
        <w:t>142 с.</w:t>
      </w:r>
    </w:p>
    <w:p w:rsidR="00CE6CC9" w:rsidRDefault="00CE6CC9" w:rsidP="00CE6CC9">
      <w:pPr>
        <w:widowControl w:val="0"/>
        <w:spacing w:line="216" w:lineRule="auto"/>
        <w:ind w:firstLine="284"/>
        <w:jc w:val="both"/>
        <w:rPr>
          <w:sz w:val="16"/>
          <w:szCs w:val="16"/>
        </w:rPr>
      </w:pPr>
      <w:r>
        <w:rPr>
          <w:sz w:val="16"/>
          <w:szCs w:val="16"/>
        </w:rPr>
        <w:t>16</w:t>
      </w:r>
      <w:r w:rsidRPr="003B49A6">
        <w:rPr>
          <w:sz w:val="16"/>
          <w:szCs w:val="16"/>
        </w:rPr>
        <w:t>. Природа Белор</w:t>
      </w:r>
      <w:r>
        <w:rPr>
          <w:sz w:val="16"/>
          <w:szCs w:val="16"/>
        </w:rPr>
        <w:t>уссии: попул. энцикл. / БелСЭ; р</w:t>
      </w:r>
      <w:r w:rsidRPr="003B49A6">
        <w:rPr>
          <w:sz w:val="16"/>
          <w:szCs w:val="16"/>
        </w:rPr>
        <w:t xml:space="preserve">едкол.: И.П. Шамякин (гл. ред.) </w:t>
      </w:r>
      <w:r w:rsidRPr="00123199">
        <w:rPr>
          <w:sz w:val="16"/>
          <w:szCs w:val="16"/>
        </w:rPr>
        <w:t>[</w:t>
      </w:r>
      <w:r w:rsidRPr="003B49A6">
        <w:rPr>
          <w:sz w:val="16"/>
          <w:szCs w:val="16"/>
        </w:rPr>
        <w:t>и др</w:t>
      </w:r>
      <w:r w:rsidRPr="00123199">
        <w:rPr>
          <w:sz w:val="16"/>
          <w:szCs w:val="16"/>
        </w:rPr>
        <w:t>]</w:t>
      </w:r>
      <w:r w:rsidRPr="003B49A6">
        <w:rPr>
          <w:sz w:val="16"/>
          <w:szCs w:val="16"/>
        </w:rPr>
        <w:t xml:space="preserve">. </w:t>
      </w:r>
      <w:r w:rsidR="00ED2695">
        <w:rPr>
          <w:sz w:val="16"/>
          <w:szCs w:val="16"/>
        </w:rPr>
        <w:t xml:space="preserve">– </w:t>
      </w:r>
      <w:r w:rsidRPr="003B49A6">
        <w:rPr>
          <w:sz w:val="16"/>
          <w:szCs w:val="16"/>
        </w:rPr>
        <w:t>М</w:t>
      </w:r>
      <w:r w:rsidR="000B4E26">
        <w:rPr>
          <w:sz w:val="16"/>
          <w:szCs w:val="16"/>
        </w:rPr>
        <w:t>инск</w:t>
      </w:r>
      <w:r>
        <w:rPr>
          <w:sz w:val="16"/>
          <w:szCs w:val="16"/>
        </w:rPr>
        <w:t>:</w:t>
      </w:r>
      <w:r w:rsidRPr="003B49A6">
        <w:rPr>
          <w:sz w:val="16"/>
          <w:szCs w:val="16"/>
        </w:rPr>
        <w:t xml:space="preserve"> БелСЭ, 1986. </w:t>
      </w:r>
      <w:r w:rsidR="00ED2695">
        <w:rPr>
          <w:sz w:val="16"/>
          <w:szCs w:val="16"/>
        </w:rPr>
        <w:t xml:space="preserve">– </w:t>
      </w:r>
      <w:r w:rsidRPr="003B49A6">
        <w:rPr>
          <w:sz w:val="16"/>
          <w:szCs w:val="16"/>
        </w:rPr>
        <w:t>599 с.</w:t>
      </w:r>
    </w:p>
    <w:p w:rsidR="00CE6CC9" w:rsidRDefault="00CE6CC9" w:rsidP="00CE6CC9">
      <w:pPr>
        <w:widowControl w:val="0"/>
        <w:spacing w:line="216" w:lineRule="auto"/>
        <w:ind w:firstLine="284"/>
        <w:jc w:val="both"/>
        <w:rPr>
          <w:sz w:val="16"/>
          <w:szCs w:val="16"/>
        </w:rPr>
      </w:pPr>
      <w:r>
        <w:rPr>
          <w:sz w:val="16"/>
          <w:szCs w:val="16"/>
        </w:rPr>
        <w:t>17.</w:t>
      </w:r>
      <w:r w:rsidRPr="00297E5E">
        <w:rPr>
          <w:sz w:val="16"/>
          <w:szCs w:val="16"/>
        </w:rPr>
        <w:t xml:space="preserve"> С л а б о д к и н, А.Я. Гидравлика и гидрология: учебник / А.Я. Слабодкин. </w:t>
      </w:r>
      <w:r w:rsidR="00ED2695">
        <w:rPr>
          <w:sz w:val="16"/>
          <w:szCs w:val="16"/>
        </w:rPr>
        <w:t xml:space="preserve">– </w:t>
      </w:r>
      <w:r w:rsidRPr="00297E5E">
        <w:rPr>
          <w:sz w:val="16"/>
          <w:szCs w:val="16"/>
        </w:rPr>
        <w:t>М.: Ле</w:t>
      </w:r>
      <w:r w:rsidRPr="00297E5E">
        <w:rPr>
          <w:sz w:val="16"/>
          <w:szCs w:val="16"/>
        </w:rPr>
        <w:t>с</w:t>
      </w:r>
      <w:r w:rsidRPr="00297E5E">
        <w:rPr>
          <w:sz w:val="16"/>
          <w:szCs w:val="16"/>
        </w:rPr>
        <w:t xml:space="preserve">пром, 1968. </w:t>
      </w:r>
      <w:r w:rsidR="00ED2695">
        <w:rPr>
          <w:sz w:val="16"/>
          <w:szCs w:val="16"/>
        </w:rPr>
        <w:t xml:space="preserve">– </w:t>
      </w:r>
      <w:r w:rsidRPr="00297E5E">
        <w:rPr>
          <w:sz w:val="16"/>
          <w:szCs w:val="16"/>
        </w:rPr>
        <w:t>256 с.</w:t>
      </w:r>
    </w:p>
    <w:p w:rsidR="00CE6CC9" w:rsidRDefault="00CE6CC9" w:rsidP="00CE6CC9">
      <w:pPr>
        <w:widowControl w:val="0"/>
        <w:spacing w:line="216" w:lineRule="auto"/>
        <w:ind w:firstLine="284"/>
        <w:jc w:val="both"/>
        <w:rPr>
          <w:sz w:val="16"/>
          <w:szCs w:val="16"/>
        </w:rPr>
      </w:pPr>
      <w:r>
        <w:rPr>
          <w:sz w:val="16"/>
          <w:szCs w:val="16"/>
        </w:rPr>
        <w:t xml:space="preserve">18. </w:t>
      </w:r>
      <w:r w:rsidRPr="00297E5E">
        <w:rPr>
          <w:sz w:val="16"/>
          <w:szCs w:val="16"/>
        </w:rPr>
        <w:t>З</w:t>
      </w:r>
      <w:r>
        <w:rPr>
          <w:sz w:val="16"/>
          <w:szCs w:val="16"/>
        </w:rPr>
        <w:t xml:space="preserve"> </w:t>
      </w:r>
      <w:r w:rsidRPr="00297E5E">
        <w:rPr>
          <w:sz w:val="16"/>
          <w:szCs w:val="16"/>
        </w:rPr>
        <w:t>а</w:t>
      </w:r>
      <w:r>
        <w:rPr>
          <w:sz w:val="16"/>
          <w:szCs w:val="16"/>
        </w:rPr>
        <w:t xml:space="preserve"> </w:t>
      </w:r>
      <w:r w:rsidRPr="00297E5E">
        <w:rPr>
          <w:sz w:val="16"/>
          <w:szCs w:val="16"/>
        </w:rPr>
        <w:t>х</w:t>
      </w:r>
      <w:r>
        <w:rPr>
          <w:sz w:val="16"/>
          <w:szCs w:val="16"/>
        </w:rPr>
        <w:t xml:space="preserve"> </w:t>
      </w:r>
      <w:r w:rsidRPr="00297E5E">
        <w:rPr>
          <w:sz w:val="16"/>
          <w:szCs w:val="16"/>
        </w:rPr>
        <w:t>а</w:t>
      </w:r>
      <w:r>
        <w:rPr>
          <w:sz w:val="16"/>
          <w:szCs w:val="16"/>
        </w:rPr>
        <w:t xml:space="preserve"> </w:t>
      </w:r>
      <w:r w:rsidRPr="00297E5E">
        <w:rPr>
          <w:sz w:val="16"/>
          <w:szCs w:val="16"/>
        </w:rPr>
        <w:t>р</w:t>
      </w:r>
      <w:r>
        <w:rPr>
          <w:sz w:val="16"/>
          <w:szCs w:val="16"/>
        </w:rPr>
        <w:t xml:space="preserve"> </w:t>
      </w:r>
      <w:r w:rsidRPr="00297E5E">
        <w:rPr>
          <w:sz w:val="16"/>
          <w:szCs w:val="16"/>
        </w:rPr>
        <w:t>о</w:t>
      </w:r>
      <w:r>
        <w:rPr>
          <w:sz w:val="16"/>
          <w:szCs w:val="16"/>
        </w:rPr>
        <w:t xml:space="preserve"> </w:t>
      </w:r>
      <w:r w:rsidRPr="00297E5E">
        <w:rPr>
          <w:sz w:val="16"/>
          <w:szCs w:val="16"/>
        </w:rPr>
        <w:t>в</w:t>
      </w:r>
      <w:r>
        <w:rPr>
          <w:sz w:val="16"/>
          <w:szCs w:val="16"/>
        </w:rPr>
        <w:t xml:space="preserve"> </w:t>
      </w:r>
      <w:r w:rsidRPr="00297E5E">
        <w:rPr>
          <w:sz w:val="16"/>
          <w:szCs w:val="16"/>
        </w:rPr>
        <w:t>с</w:t>
      </w:r>
      <w:r>
        <w:rPr>
          <w:sz w:val="16"/>
          <w:szCs w:val="16"/>
        </w:rPr>
        <w:t xml:space="preserve"> </w:t>
      </w:r>
      <w:r w:rsidRPr="00297E5E">
        <w:rPr>
          <w:sz w:val="16"/>
          <w:szCs w:val="16"/>
        </w:rPr>
        <w:t>к</w:t>
      </w:r>
      <w:r>
        <w:rPr>
          <w:sz w:val="16"/>
          <w:szCs w:val="16"/>
        </w:rPr>
        <w:t xml:space="preserve"> </w:t>
      </w:r>
      <w:r w:rsidRPr="00297E5E">
        <w:rPr>
          <w:sz w:val="16"/>
          <w:szCs w:val="16"/>
        </w:rPr>
        <w:t>а</w:t>
      </w:r>
      <w:r>
        <w:rPr>
          <w:sz w:val="16"/>
          <w:szCs w:val="16"/>
        </w:rPr>
        <w:t xml:space="preserve"> </w:t>
      </w:r>
      <w:r w:rsidRPr="00297E5E">
        <w:rPr>
          <w:sz w:val="16"/>
          <w:szCs w:val="16"/>
        </w:rPr>
        <w:t>я</w:t>
      </w:r>
      <w:r>
        <w:rPr>
          <w:sz w:val="16"/>
          <w:szCs w:val="16"/>
        </w:rPr>
        <w:t>,</w:t>
      </w:r>
      <w:r w:rsidRPr="00297E5E">
        <w:rPr>
          <w:sz w:val="16"/>
          <w:szCs w:val="16"/>
        </w:rPr>
        <w:t xml:space="preserve"> Н.Н. Метеорология и климатология: учеб. пособие / Н.Н. З</w:t>
      </w:r>
      <w:r w:rsidRPr="00297E5E">
        <w:rPr>
          <w:sz w:val="16"/>
          <w:szCs w:val="16"/>
        </w:rPr>
        <w:t>а</w:t>
      </w:r>
      <w:r w:rsidRPr="00297E5E">
        <w:rPr>
          <w:sz w:val="16"/>
          <w:szCs w:val="16"/>
        </w:rPr>
        <w:t xml:space="preserve">харовская, В.В. Ильинич. </w:t>
      </w:r>
      <w:r w:rsidR="00CE29C7">
        <w:rPr>
          <w:sz w:val="16"/>
          <w:szCs w:val="16"/>
        </w:rPr>
        <w:t xml:space="preserve">– </w:t>
      </w:r>
      <w:r w:rsidRPr="00297E5E">
        <w:rPr>
          <w:sz w:val="16"/>
          <w:szCs w:val="16"/>
        </w:rPr>
        <w:t xml:space="preserve">М.: Колос, 2005. </w:t>
      </w:r>
      <w:r w:rsidR="00CE29C7">
        <w:rPr>
          <w:sz w:val="16"/>
          <w:szCs w:val="16"/>
        </w:rPr>
        <w:t xml:space="preserve">– </w:t>
      </w:r>
      <w:r w:rsidRPr="00297E5E">
        <w:rPr>
          <w:sz w:val="16"/>
          <w:szCs w:val="16"/>
        </w:rPr>
        <w:t>127 с.</w:t>
      </w:r>
    </w:p>
    <w:p w:rsidR="00CE6CC9" w:rsidRDefault="00CE6CC9" w:rsidP="00CE6CC9">
      <w:pPr>
        <w:widowControl w:val="0"/>
        <w:spacing w:line="216" w:lineRule="auto"/>
        <w:ind w:firstLine="284"/>
        <w:jc w:val="both"/>
        <w:rPr>
          <w:sz w:val="16"/>
          <w:szCs w:val="16"/>
        </w:rPr>
      </w:pPr>
      <w:r>
        <w:rPr>
          <w:sz w:val="16"/>
          <w:szCs w:val="16"/>
        </w:rPr>
        <w:t xml:space="preserve">19. Ч и р к о в, Ю.И. Агрометеорология: учебник / Ю.И. Чирков. </w:t>
      </w:r>
      <w:r w:rsidR="00CE29C7">
        <w:rPr>
          <w:sz w:val="16"/>
          <w:szCs w:val="16"/>
        </w:rPr>
        <w:t xml:space="preserve">– </w:t>
      </w:r>
      <w:r>
        <w:rPr>
          <w:sz w:val="16"/>
          <w:szCs w:val="16"/>
        </w:rPr>
        <w:t>Л.: Гидромете</w:t>
      </w:r>
      <w:r>
        <w:rPr>
          <w:sz w:val="16"/>
          <w:szCs w:val="16"/>
        </w:rPr>
        <w:t>о</w:t>
      </w:r>
      <w:r>
        <w:rPr>
          <w:sz w:val="16"/>
          <w:szCs w:val="16"/>
        </w:rPr>
        <w:t xml:space="preserve">издат, 1986. </w:t>
      </w:r>
      <w:r w:rsidR="00CE29C7">
        <w:rPr>
          <w:sz w:val="16"/>
          <w:szCs w:val="16"/>
        </w:rPr>
        <w:t xml:space="preserve">– </w:t>
      </w:r>
      <w:r>
        <w:rPr>
          <w:sz w:val="16"/>
          <w:szCs w:val="16"/>
        </w:rPr>
        <w:t>294 с.</w:t>
      </w:r>
    </w:p>
    <w:p w:rsidR="00CE6CC9" w:rsidRPr="00297E5E" w:rsidRDefault="00CE6CC9" w:rsidP="00CE6CC9">
      <w:pPr>
        <w:widowControl w:val="0"/>
        <w:spacing w:line="216" w:lineRule="auto"/>
        <w:ind w:firstLine="284"/>
        <w:jc w:val="both"/>
        <w:rPr>
          <w:sz w:val="16"/>
          <w:szCs w:val="16"/>
        </w:rPr>
      </w:pPr>
      <w:r>
        <w:rPr>
          <w:sz w:val="16"/>
          <w:szCs w:val="16"/>
        </w:rPr>
        <w:t xml:space="preserve">20. </w:t>
      </w:r>
      <w:r w:rsidRPr="00297E5E">
        <w:rPr>
          <w:sz w:val="16"/>
          <w:szCs w:val="16"/>
        </w:rPr>
        <w:t>К</w:t>
      </w:r>
      <w:r>
        <w:rPr>
          <w:sz w:val="16"/>
          <w:szCs w:val="16"/>
        </w:rPr>
        <w:t xml:space="preserve"> </w:t>
      </w:r>
      <w:r w:rsidRPr="00297E5E">
        <w:rPr>
          <w:sz w:val="16"/>
          <w:szCs w:val="16"/>
        </w:rPr>
        <w:t>а</w:t>
      </w:r>
      <w:r>
        <w:rPr>
          <w:sz w:val="16"/>
          <w:szCs w:val="16"/>
        </w:rPr>
        <w:t xml:space="preserve"> ý </w:t>
      </w:r>
      <w:r w:rsidRPr="00297E5E">
        <w:rPr>
          <w:sz w:val="16"/>
          <w:szCs w:val="16"/>
        </w:rPr>
        <w:t>р</w:t>
      </w:r>
      <w:r>
        <w:rPr>
          <w:sz w:val="16"/>
          <w:szCs w:val="16"/>
        </w:rPr>
        <w:t xml:space="preserve"> </w:t>
      </w:r>
      <w:r w:rsidRPr="00297E5E">
        <w:rPr>
          <w:sz w:val="16"/>
          <w:szCs w:val="16"/>
        </w:rPr>
        <w:t>ы</w:t>
      </w:r>
      <w:r>
        <w:rPr>
          <w:sz w:val="16"/>
          <w:szCs w:val="16"/>
        </w:rPr>
        <w:t xml:space="preserve"> </w:t>
      </w:r>
      <w:r w:rsidRPr="00297E5E">
        <w:rPr>
          <w:sz w:val="16"/>
          <w:szCs w:val="16"/>
        </w:rPr>
        <w:t>г</w:t>
      </w:r>
      <w:r>
        <w:rPr>
          <w:sz w:val="16"/>
          <w:szCs w:val="16"/>
        </w:rPr>
        <w:t xml:space="preserve"> </w:t>
      </w:r>
      <w:r w:rsidRPr="00297E5E">
        <w:rPr>
          <w:sz w:val="16"/>
          <w:szCs w:val="16"/>
        </w:rPr>
        <w:t>а</w:t>
      </w:r>
      <w:r>
        <w:rPr>
          <w:sz w:val="16"/>
          <w:szCs w:val="16"/>
        </w:rPr>
        <w:t>,</w:t>
      </w:r>
      <w:r w:rsidRPr="00297E5E">
        <w:rPr>
          <w:sz w:val="16"/>
          <w:szCs w:val="16"/>
        </w:rPr>
        <w:t xml:space="preserve"> П.А. Лабараторны практыкум па метэаралог</w:t>
      </w:r>
      <w:r w:rsidRPr="00297E5E">
        <w:rPr>
          <w:sz w:val="16"/>
          <w:szCs w:val="16"/>
          <w:lang w:val="en-US"/>
        </w:rPr>
        <w:t>ii</w:t>
      </w:r>
      <w:r w:rsidRPr="00297E5E">
        <w:rPr>
          <w:sz w:val="16"/>
          <w:szCs w:val="16"/>
        </w:rPr>
        <w:t xml:space="preserve"> </w:t>
      </w:r>
      <w:r w:rsidRPr="00297E5E">
        <w:rPr>
          <w:sz w:val="16"/>
          <w:szCs w:val="16"/>
          <w:lang w:val="en-US"/>
        </w:rPr>
        <w:t>i</w:t>
      </w:r>
      <w:r w:rsidRPr="00297E5E">
        <w:rPr>
          <w:sz w:val="16"/>
          <w:szCs w:val="16"/>
        </w:rPr>
        <w:t xml:space="preserve"> кл</w:t>
      </w:r>
      <w:r w:rsidRPr="00297E5E">
        <w:rPr>
          <w:sz w:val="16"/>
          <w:szCs w:val="16"/>
          <w:lang w:val="en-US"/>
        </w:rPr>
        <w:t>i</w:t>
      </w:r>
      <w:r w:rsidRPr="00297E5E">
        <w:rPr>
          <w:sz w:val="16"/>
          <w:szCs w:val="16"/>
        </w:rPr>
        <w:t>маталог</w:t>
      </w:r>
      <w:r w:rsidRPr="00297E5E">
        <w:rPr>
          <w:sz w:val="16"/>
          <w:szCs w:val="16"/>
          <w:lang w:val="en-US"/>
        </w:rPr>
        <w:t>ii</w:t>
      </w:r>
      <w:r w:rsidR="00CE29C7">
        <w:rPr>
          <w:sz w:val="16"/>
          <w:szCs w:val="16"/>
        </w:rPr>
        <w:t xml:space="preserve"> /</w:t>
      </w:r>
      <w:r w:rsidR="00CE29C7" w:rsidRPr="00CE29C7">
        <w:rPr>
          <w:sz w:val="16"/>
          <w:szCs w:val="16"/>
        </w:rPr>
        <w:t xml:space="preserve"> </w:t>
      </w:r>
      <w:r w:rsidR="00CE29C7">
        <w:rPr>
          <w:sz w:val="16"/>
          <w:szCs w:val="16"/>
        </w:rPr>
        <w:t xml:space="preserve">     П.А.</w:t>
      </w:r>
      <w:r w:rsidR="00CE29C7" w:rsidRPr="00297E5E">
        <w:rPr>
          <w:sz w:val="16"/>
          <w:szCs w:val="16"/>
        </w:rPr>
        <w:t xml:space="preserve"> К</w:t>
      </w:r>
      <w:r w:rsidR="00CE29C7">
        <w:rPr>
          <w:sz w:val="16"/>
          <w:szCs w:val="16"/>
        </w:rPr>
        <w:t xml:space="preserve"> </w:t>
      </w:r>
      <w:r w:rsidR="00CE29C7" w:rsidRPr="00297E5E">
        <w:rPr>
          <w:sz w:val="16"/>
          <w:szCs w:val="16"/>
        </w:rPr>
        <w:t>а</w:t>
      </w:r>
      <w:r w:rsidR="00CE29C7">
        <w:rPr>
          <w:sz w:val="16"/>
          <w:szCs w:val="16"/>
        </w:rPr>
        <w:t xml:space="preserve"> ý </w:t>
      </w:r>
      <w:r w:rsidR="00CE29C7" w:rsidRPr="00297E5E">
        <w:rPr>
          <w:sz w:val="16"/>
          <w:szCs w:val="16"/>
        </w:rPr>
        <w:t>р</w:t>
      </w:r>
      <w:r w:rsidR="00CE29C7">
        <w:rPr>
          <w:sz w:val="16"/>
          <w:szCs w:val="16"/>
        </w:rPr>
        <w:t xml:space="preserve"> </w:t>
      </w:r>
      <w:r w:rsidR="00CE29C7" w:rsidRPr="00297E5E">
        <w:rPr>
          <w:sz w:val="16"/>
          <w:szCs w:val="16"/>
        </w:rPr>
        <w:t>ы</w:t>
      </w:r>
      <w:r w:rsidR="00CE29C7">
        <w:rPr>
          <w:sz w:val="16"/>
          <w:szCs w:val="16"/>
        </w:rPr>
        <w:t xml:space="preserve"> </w:t>
      </w:r>
      <w:r w:rsidR="00CE29C7" w:rsidRPr="00297E5E">
        <w:rPr>
          <w:sz w:val="16"/>
          <w:szCs w:val="16"/>
        </w:rPr>
        <w:t>г</w:t>
      </w:r>
      <w:r w:rsidR="00CE29C7">
        <w:rPr>
          <w:sz w:val="16"/>
          <w:szCs w:val="16"/>
        </w:rPr>
        <w:t xml:space="preserve"> </w:t>
      </w:r>
      <w:r w:rsidR="00CE29C7" w:rsidRPr="00297E5E">
        <w:rPr>
          <w:sz w:val="16"/>
          <w:szCs w:val="16"/>
        </w:rPr>
        <w:t>а</w:t>
      </w:r>
      <w:r w:rsidR="00CE29C7">
        <w:rPr>
          <w:sz w:val="16"/>
          <w:szCs w:val="16"/>
        </w:rPr>
        <w:t>.</w:t>
      </w:r>
      <w:r w:rsidRPr="00297E5E">
        <w:rPr>
          <w:sz w:val="16"/>
          <w:szCs w:val="16"/>
        </w:rPr>
        <w:t xml:space="preserve"> </w:t>
      </w:r>
      <w:r w:rsidR="00CE29C7">
        <w:rPr>
          <w:sz w:val="16"/>
          <w:szCs w:val="16"/>
        </w:rPr>
        <w:t xml:space="preserve">– </w:t>
      </w:r>
      <w:r w:rsidRPr="00297E5E">
        <w:rPr>
          <w:sz w:val="16"/>
          <w:szCs w:val="16"/>
        </w:rPr>
        <w:t>М</w:t>
      </w:r>
      <w:r w:rsidR="00ED2695">
        <w:rPr>
          <w:sz w:val="16"/>
          <w:szCs w:val="16"/>
        </w:rPr>
        <w:t>инск</w:t>
      </w:r>
      <w:r w:rsidRPr="00297E5E">
        <w:rPr>
          <w:sz w:val="16"/>
          <w:szCs w:val="16"/>
        </w:rPr>
        <w:t xml:space="preserve">: Ураджай, 1997. </w:t>
      </w:r>
      <w:r w:rsidR="00CE29C7">
        <w:rPr>
          <w:sz w:val="16"/>
          <w:szCs w:val="16"/>
        </w:rPr>
        <w:t xml:space="preserve">– </w:t>
      </w:r>
      <w:r>
        <w:rPr>
          <w:sz w:val="16"/>
          <w:szCs w:val="16"/>
        </w:rPr>
        <w:t>151</w:t>
      </w:r>
      <w:r w:rsidRPr="00297E5E">
        <w:rPr>
          <w:sz w:val="16"/>
          <w:szCs w:val="16"/>
        </w:rPr>
        <w:t xml:space="preserve"> с.</w:t>
      </w:r>
    </w:p>
    <w:p w:rsidR="00CE6CC9" w:rsidRPr="00297E5E" w:rsidRDefault="00CE6CC9" w:rsidP="00CE6CC9">
      <w:pPr>
        <w:spacing w:line="216" w:lineRule="auto"/>
        <w:jc w:val="both"/>
        <w:rPr>
          <w:sz w:val="16"/>
          <w:szCs w:val="16"/>
        </w:rPr>
      </w:pPr>
    </w:p>
    <w:p w:rsidR="00CE6CC9" w:rsidRDefault="00CE6CC9" w:rsidP="00CE6CC9">
      <w:pPr>
        <w:spacing w:line="216" w:lineRule="auto"/>
        <w:jc w:val="center"/>
        <w:rPr>
          <w:sz w:val="16"/>
          <w:szCs w:val="16"/>
        </w:rPr>
      </w:pPr>
    </w:p>
    <w:p w:rsidR="00CE6CC9" w:rsidRDefault="00CE6CC9" w:rsidP="00CE6CC9">
      <w:pPr>
        <w:spacing w:line="216" w:lineRule="auto"/>
        <w:jc w:val="center"/>
        <w:rPr>
          <w:sz w:val="16"/>
          <w:szCs w:val="16"/>
        </w:rPr>
      </w:pPr>
    </w:p>
    <w:p w:rsidR="00CE6CC9" w:rsidRDefault="00CE6CC9" w:rsidP="00CE6CC9">
      <w:pPr>
        <w:spacing w:line="216" w:lineRule="auto"/>
        <w:jc w:val="center"/>
        <w:rPr>
          <w:sz w:val="16"/>
          <w:szCs w:val="16"/>
        </w:rPr>
      </w:pPr>
    </w:p>
    <w:p w:rsidR="00CE6CC9" w:rsidRDefault="00CE6CC9" w:rsidP="00CE6CC9">
      <w:pPr>
        <w:spacing w:line="216" w:lineRule="auto"/>
        <w:jc w:val="center"/>
        <w:rPr>
          <w:sz w:val="16"/>
          <w:szCs w:val="16"/>
        </w:rPr>
      </w:pPr>
    </w:p>
    <w:p w:rsidR="00CE6CC9" w:rsidRDefault="00CE6CC9" w:rsidP="00CE6CC9">
      <w:pPr>
        <w:spacing w:line="216" w:lineRule="auto"/>
        <w:jc w:val="center"/>
        <w:rPr>
          <w:sz w:val="16"/>
          <w:szCs w:val="16"/>
        </w:rPr>
      </w:pPr>
    </w:p>
    <w:p w:rsidR="00CE6CC9" w:rsidRDefault="00CE6CC9" w:rsidP="00CE6CC9">
      <w:pPr>
        <w:spacing w:line="216" w:lineRule="auto"/>
        <w:jc w:val="center"/>
        <w:rPr>
          <w:sz w:val="16"/>
          <w:szCs w:val="16"/>
        </w:rPr>
      </w:pPr>
    </w:p>
    <w:p w:rsidR="00CE6CC9" w:rsidRPr="00CE29C7" w:rsidRDefault="00CE6CC9" w:rsidP="00CE6CC9">
      <w:pPr>
        <w:spacing w:line="216" w:lineRule="auto"/>
        <w:jc w:val="center"/>
        <w:rPr>
          <w:sz w:val="16"/>
          <w:szCs w:val="16"/>
        </w:rPr>
      </w:pPr>
    </w:p>
    <w:p w:rsidR="00CE6CC9" w:rsidRPr="00CE29C7" w:rsidRDefault="00CE6CC9" w:rsidP="00CE6CC9">
      <w:pPr>
        <w:spacing w:line="216" w:lineRule="auto"/>
        <w:jc w:val="center"/>
        <w:rPr>
          <w:sz w:val="16"/>
          <w:szCs w:val="16"/>
        </w:rPr>
      </w:pPr>
    </w:p>
    <w:p w:rsidR="00CE6CC9" w:rsidRDefault="00CE6CC9" w:rsidP="00CE6CC9">
      <w:pPr>
        <w:spacing w:line="216" w:lineRule="auto"/>
        <w:jc w:val="center"/>
        <w:rPr>
          <w:sz w:val="16"/>
          <w:szCs w:val="16"/>
        </w:rPr>
      </w:pPr>
    </w:p>
    <w:p w:rsidR="00800C22" w:rsidRDefault="00800C22" w:rsidP="00CE6CC9">
      <w:pPr>
        <w:spacing w:line="216" w:lineRule="auto"/>
        <w:jc w:val="center"/>
        <w:rPr>
          <w:sz w:val="16"/>
          <w:szCs w:val="16"/>
        </w:rPr>
      </w:pPr>
    </w:p>
    <w:p w:rsidR="00800C22" w:rsidRPr="00297E5E" w:rsidRDefault="00800C22" w:rsidP="00800C22">
      <w:pPr>
        <w:spacing w:line="216" w:lineRule="auto"/>
        <w:jc w:val="center"/>
        <w:rPr>
          <w:sz w:val="16"/>
          <w:szCs w:val="16"/>
        </w:rPr>
      </w:pPr>
      <w:r w:rsidRPr="00297E5E">
        <w:rPr>
          <w:sz w:val="16"/>
          <w:szCs w:val="16"/>
        </w:rPr>
        <w:t>СОДЕРЖАНИЕ</w:t>
      </w:r>
    </w:p>
    <w:p w:rsidR="00800C22" w:rsidRDefault="00800C22" w:rsidP="00800C22">
      <w:pPr>
        <w:spacing w:line="216" w:lineRule="auto"/>
        <w:ind w:right="28" w:firstLine="284"/>
        <w:jc w:val="center"/>
        <w:rPr>
          <w:b/>
          <w:sz w:val="16"/>
        </w:rPr>
      </w:pPr>
    </w:p>
    <w:tbl>
      <w:tblPr>
        <w:tblW w:w="0" w:type="auto"/>
        <w:tblInd w:w="108" w:type="dxa"/>
        <w:tblLook w:val="01E0"/>
      </w:tblPr>
      <w:tblGrid>
        <w:gridCol w:w="5796"/>
        <w:gridCol w:w="435"/>
      </w:tblGrid>
      <w:tr w:rsidR="00800C22" w:rsidRPr="007F6FC8" w:rsidTr="005E4B17">
        <w:tc>
          <w:tcPr>
            <w:tcW w:w="5812" w:type="dxa"/>
          </w:tcPr>
          <w:p w:rsidR="00800C22" w:rsidRPr="00D11D4B" w:rsidRDefault="00800C22" w:rsidP="00193F05">
            <w:pPr>
              <w:tabs>
                <w:tab w:val="left" w:pos="5493"/>
              </w:tabs>
              <w:spacing w:line="216" w:lineRule="auto"/>
              <w:ind w:right="28"/>
              <w:jc w:val="both"/>
              <w:rPr>
                <w:sz w:val="16"/>
                <w:szCs w:val="16"/>
              </w:rPr>
            </w:pPr>
            <w:r>
              <w:rPr>
                <w:sz w:val="16"/>
                <w:szCs w:val="16"/>
                <w:lang w:val="en-US"/>
              </w:rPr>
              <w:t>Предисл</w:t>
            </w:r>
            <w:r w:rsidR="00193F05">
              <w:rPr>
                <w:sz w:val="16"/>
                <w:szCs w:val="16"/>
              </w:rPr>
              <w:t>о</w:t>
            </w:r>
            <w:r>
              <w:rPr>
                <w:sz w:val="16"/>
                <w:szCs w:val="16"/>
                <w:lang w:val="en-US"/>
              </w:rPr>
              <w:t>вие…</w:t>
            </w:r>
            <w:r w:rsidR="00193F05">
              <w:rPr>
                <w:sz w:val="16"/>
                <w:szCs w:val="16"/>
              </w:rPr>
              <w:t>………………………………………………………………………...</w:t>
            </w:r>
          </w:p>
          <w:p w:rsidR="00800C22" w:rsidRPr="007F6FC8" w:rsidRDefault="00800C22" w:rsidP="00193F05">
            <w:pPr>
              <w:tabs>
                <w:tab w:val="left" w:pos="5493"/>
              </w:tabs>
              <w:spacing w:line="216" w:lineRule="auto"/>
              <w:ind w:right="28"/>
              <w:jc w:val="both"/>
              <w:rPr>
                <w:sz w:val="16"/>
                <w:szCs w:val="16"/>
              </w:rPr>
            </w:pPr>
            <w:r w:rsidRPr="007F6FC8">
              <w:rPr>
                <w:sz w:val="16"/>
                <w:szCs w:val="16"/>
              </w:rPr>
              <w:t>Введ</w:t>
            </w:r>
            <w:r w:rsidRPr="007F6FC8">
              <w:rPr>
                <w:sz w:val="16"/>
                <w:szCs w:val="16"/>
              </w:rPr>
              <w:t>е</w:t>
            </w:r>
            <w:r w:rsidRPr="007F6FC8">
              <w:rPr>
                <w:sz w:val="16"/>
                <w:szCs w:val="16"/>
              </w:rPr>
              <w:t>ние…</w:t>
            </w:r>
            <w:r w:rsidR="00193F05">
              <w:rPr>
                <w:sz w:val="16"/>
                <w:szCs w:val="16"/>
              </w:rPr>
              <w:t>……………………………………………………………………….……</w:t>
            </w:r>
          </w:p>
        </w:tc>
        <w:tc>
          <w:tcPr>
            <w:tcW w:w="420" w:type="dxa"/>
          </w:tcPr>
          <w:p w:rsidR="00800C22" w:rsidRDefault="00800C22" w:rsidP="00DF2B8D">
            <w:pPr>
              <w:spacing w:line="216" w:lineRule="auto"/>
              <w:ind w:right="26" w:hanging="47"/>
              <w:jc w:val="right"/>
              <w:rPr>
                <w:sz w:val="16"/>
                <w:szCs w:val="16"/>
              </w:rPr>
            </w:pPr>
            <w:r w:rsidRPr="007F6FC8">
              <w:rPr>
                <w:sz w:val="16"/>
                <w:szCs w:val="16"/>
              </w:rPr>
              <w:t>3</w:t>
            </w:r>
          </w:p>
          <w:p w:rsidR="00800C22" w:rsidRPr="007F6FC8" w:rsidRDefault="00800C22" w:rsidP="00DF2B8D">
            <w:pPr>
              <w:spacing w:line="216" w:lineRule="auto"/>
              <w:ind w:right="26" w:hanging="47"/>
              <w:jc w:val="right"/>
              <w:rPr>
                <w:sz w:val="16"/>
                <w:szCs w:val="16"/>
              </w:rPr>
            </w:pPr>
            <w:r>
              <w:rPr>
                <w:sz w:val="16"/>
                <w:szCs w:val="16"/>
              </w:rPr>
              <w:t>4</w:t>
            </w:r>
          </w:p>
        </w:tc>
      </w:tr>
      <w:tr w:rsidR="00800C22" w:rsidRPr="007F6FC8" w:rsidTr="005E4B17">
        <w:tc>
          <w:tcPr>
            <w:tcW w:w="5812" w:type="dxa"/>
          </w:tcPr>
          <w:p w:rsidR="00800C22" w:rsidRDefault="00800C22" w:rsidP="00193F05">
            <w:pPr>
              <w:tabs>
                <w:tab w:val="left" w:pos="5493"/>
              </w:tabs>
              <w:spacing w:line="216" w:lineRule="auto"/>
              <w:ind w:right="28"/>
              <w:jc w:val="both"/>
              <w:rPr>
                <w:sz w:val="16"/>
                <w:szCs w:val="16"/>
              </w:rPr>
            </w:pPr>
            <w:r>
              <w:rPr>
                <w:sz w:val="16"/>
                <w:szCs w:val="16"/>
              </w:rPr>
              <w:t>Р</w:t>
            </w:r>
            <w:r w:rsidR="0096215E">
              <w:rPr>
                <w:sz w:val="16"/>
                <w:szCs w:val="16"/>
              </w:rPr>
              <w:t xml:space="preserve"> </w:t>
            </w:r>
            <w:r>
              <w:rPr>
                <w:sz w:val="16"/>
                <w:szCs w:val="16"/>
              </w:rPr>
              <w:t>а</w:t>
            </w:r>
            <w:r w:rsidR="0096215E">
              <w:rPr>
                <w:sz w:val="16"/>
                <w:szCs w:val="16"/>
              </w:rPr>
              <w:t xml:space="preserve"> </w:t>
            </w:r>
            <w:r>
              <w:rPr>
                <w:sz w:val="16"/>
                <w:szCs w:val="16"/>
              </w:rPr>
              <w:t>з</w:t>
            </w:r>
            <w:r w:rsidR="0096215E">
              <w:rPr>
                <w:sz w:val="16"/>
                <w:szCs w:val="16"/>
              </w:rPr>
              <w:t xml:space="preserve"> </w:t>
            </w:r>
            <w:r>
              <w:rPr>
                <w:sz w:val="16"/>
                <w:szCs w:val="16"/>
              </w:rPr>
              <w:t>д</w:t>
            </w:r>
            <w:r w:rsidR="0096215E">
              <w:rPr>
                <w:sz w:val="16"/>
                <w:szCs w:val="16"/>
              </w:rPr>
              <w:t xml:space="preserve"> </w:t>
            </w:r>
            <w:r>
              <w:rPr>
                <w:sz w:val="16"/>
                <w:szCs w:val="16"/>
              </w:rPr>
              <w:t>е</w:t>
            </w:r>
            <w:r w:rsidR="0096215E">
              <w:rPr>
                <w:sz w:val="16"/>
                <w:szCs w:val="16"/>
              </w:rPr>
              <w:t xml:space="preserve"> </w:t>
            </w:r>
            <w:r>
              <w:rPr>
                <w:sz w:val="16"/>
                <w:szCs w:val="16"/>
              </w:rPr>
              <w:t xml:space="preserve">л </w:t>
            </w:r>
            <w:r w:rsidR="0096215E">
              <w:rPr>
                <w:sz w:val="16"/>
                <w:szCs w:val="16"/>
              </w:rPr>
              <w:t xml:space="preserve"> </w:t>
            </w:r>
            <w:r>
              <w:rPr>
                <w:sz w:val="16"/>
                <w:szCs w:val="16"/>
              </w:rPr>
              <w:t xml:space="preserve">1. </w:t>
            </w:r>
            <w:r w:rsidR="0096215E">
              <w:rPr>
                <w:sz w:val="16"/>
                <w:szCs w:val="16"/>
              </w:rPr>
              <w:t>ГИДРАВЛ</w:t>
            </w:r>
            <w:r w:rsidR="0096215E">
              <w:rPr>
                <w:sz w:val="16"/>
                <w:szCs w:val="16"/>
              </w:rPr>
              <w:t>И</w:t>
            </w:r>
            <w:r w:rsidR="0096215E">
              <w:rPr>
                <w:sz w:val="16"/>
                <w:szCs w:val="16"/>
              </w:rPr>
              <w:t>КА…………………………………………………………</w:t>
            </w:r>
          </w:p>
          <w:p w:rsidR="00800C22" w:rsidRPr="007F6FC8" w:rsidRDefault="00800C22" w:rsidP="00193F05">
            <w:pPr>
              <w:tabs>
                <w:tab w:val="left" w:pos="5493"/>
              </w:tabs>
              <w:spacing w:line="216" w:lineRule="auto"/>
              <w:ind w:right="28"/>
              <w:jc w:val="both"/>
              <w:rPr>
                <w:sz w:val="16"/>
                <w:szCs w:val="16"/>
              </w:rPr>
            </w:pPr>
            <w:r w:rsidRPr="007F6FC8">
              <w:rPr>
                <w:sz w:val="16"/>
                <w:szCs w:val="16"/>
              </w:rPr>
              <w:t xml:space="preserve">1. </w:t>
            </w:r>
            <w:r w:rsidR="00FC58E9" w:rsidRPr="002940DA">
              <w:rPr>
                <w:sz w:val="16"/>
                <w:szCs w:val="16"/>
              </w:rPr>
              <w:t>ОСНОВНЫЕ ФИЗИЧЕСКИЕ СВОЙСТВА ЖИДКОСТЕЙ</w:t>
            </w:r>
            <w:r w:rsidR="00FC58E9">
              <w:rPr>
                <w:sz w:val="16"/>
                <w:szCs w:val="16"/>
              </w:rPr>
              <w:t xml:space="preserve"> ……………………</w:t>
            </w:r>
          </w:p>
        </w:tc>
        <w:tc>
          <w:tcPr>
            <w:tcW w:w="420" w:type="dxa"/>
          </w:tcPr>
          <w:p w:rsidR="00800C22" w:rsidRDefault="00DF2B8D" w:rsidP="00DF2B8D">
            <w:pPr>
              <w:spacing w:line="216" w:lineRule="auto"/>
              <w:ind w:right="26" w:hanging="47"/>
              <w:jc w:val="right"/>
              <w:rPr>
                <w:sz w:val="16"/>
                <w:szCs w:val="16"/>
              </w:rPr>
            </w:pPr>
            <w:r>
              <w:rPr>
                <w:sz w:val="16"/>
                <w:szCs w:val="16"/>
              </w:rPr>
              <w:t>7</w:t>
            </w:r>
          </w:p>
          <w:p w:rsidR="00800C22" w:rsidRPr="007F6FC8" w:rsidRDefault="00DF2B8D" w:rsidP="00DF2B8D">
            <w:pPr>
              <w:spacing w:line="216" w:lineRule="auto"/>
              <w:ind w:right="26" w:hanging="47"/>
              <w:jc w:val="right"/>
              <w:rPr>
                <w:sz w:val="16"/>
                <w:szCs w:val="16"/>
              </w:rPr>
            </w:pPr>
            <w:r>
              <w:rPr>
                <w:sz w:val="16"/>
                <w:szCs w:val="16"/>
              </w:rPr>
              <w:t>7</w:t>
            </w:r>
          </w:p>
        </w:tc>
      </w:tr>
      <w:tr w:rsidR="00800C22" w:rsidRPr="007F6FC8" w:rsidTr="005E4B17">
        <w:tc>
          <w:tcPr>
            <w:tcW w:w="5812" w:type="dxa"/>
          </w:tcPr>
          <w:p w:rsidR="00800C22" w:rsidRPr="007F6FC8" w:rsidRDefault="00800C22" w:rsidP="00FC58E9">
            <w:pPr>
              <w:tabs>
                <w:tab w:val="left" w:pos="5493"/>
              </w:tabs>
              <w:spacing w:line="216" w:lineRule="auto"/>
              <w:ind w:right="28" w:firstLine="186"/>
              <w:jc w:val="both"/>
              <w:rPr>
                <w:sz w:val="16"/>
                <w:szCs w:val="16"/>
              </w:rPr>
            </w:pPr>
            <w:r w:rsidRPr="007F6FC8">
              <w:rPr>
                <w:sz w:val="16"/>
                <w:szCs w:val="16"/>
              </w:rPr>
              <w:t xml:space="preserve">1.1. </w:t>
            </w:r>
            <w:r w:rsidRPr="002940DA">
              <w:rPr>
                <w:sz w:val="16"/>
                <w:szCs w:val="16"/>
              </w:rPr>
              <w:t>Общие сведения о жидкостях</w:t>
            </w:r>
            <w:r w:rsidRPr="007F6FC8">
              <w:rPr>
                <w:sz w:val="16"/>
                <w:szCs w:val="16"/>
              </w:rPr>
              <w:t xml:space="preserve"> </w:t>
            </w:r>
            <w:r>
              <w:rPr>
                <w:sz w:val="16"/>
                <w:szCs w:val="16"/>
              </w:rPr>
              <w:t>………………………….</w:t>
            </w:r>
            <w:r w:rsidR="00FC58E9">
              <w:rPr>
                <w:sz w:val="16"/>
                <w:szCs w:val="16"/>
              </w:rPr>
              <w:t>…………………….</w:t>
            </w:r>
          </w:p>
        </w:tc>
        <w:tc>
          <w:tcPr>
            <w:tcW w:w="420" w:type="dxa"/>
          </w:tcPr>
          <w:p w:rsidR="00800C22" w:rsidRPr="007F6FC8" w:rsidRDefault="00DF2B8D" w:rsidP="00DF2B8D">
            <w:pPr>
              <w:spacing w:line="216" w:lineRule="auto"/>
              <w:ind w:right="26" w:hanging="47"/>
              <w:jc w:val="right"/>
              <w:rPr>
                <w:sz w:val="16"/>
                <w:szCs w:val="16"/>
              </w:rPr>
            </w:pPr>
            <w:r>
              <w:rPr>
                <w:sz w:val="16"/>
                <w:szCs w:val="16"/>
              </w:rPr>
              <w:t>7</w:t>
            </w:r>
          </w:p>
        </w:tc>
      </w:tr>
      <w:tr w:rsidR="00800C22" w:rsidRPr="007F6FC8" w:rsidTr="005E4B17">
        <w:tc>
          <w:tcPr>
            <w:tcW w:w="5812" w:type="dxa"/>
          </w:tcPr>
          <w:p w:rsidR="00800C22" w:rsidRPr="007F6FC8" w:rsidRDefault="00800C22" w:rsidP="00FC58E9">
            <w:pPr>
              <w:tabs>
                <w:tab w:val="left" w:pos="5493"/>
              </w:tabs>
              <w:spacing w:line="216" w:lineRule="auto"/>
              <w:ind w:right="28" w:firstLine="186"/>
              <w:jc w:val="both"/>
              <w:rPr>
                <w:sz w:val="16"/>
                <w:szCs w:val="16"/>
              </w:rPr>
            </w:pPr>
            <w:r w:rsidRPr="007F6FC8">
              <w:rPr>
                <w:sz w:val="16"/>
                <w:szCs w:val="16"/>
              </w:rPr>
              <w:t xml:space="preserve">1.2. </w:t>
            </w:r>
            <w:r w:rsidRPr="004D3814">
              <w:rPr>
                <w:sz w:val="16"/>
                <w:szCs w:val="16"/>
              </w:rPr>
              <w:t>Силы и напряжения в жидкости</w:t>
            </w:r>
            <w:r w:rsidRPr="007F6FC8">
              <w:rPr>
                <w:sz w:val="16"/>
                <w:szCs w:val="16"/>
              </w:rPr>
              <w:t xml:space="preserve"> </w:t>
            </w:r>
            <w:r>
              <w:rPr>
                <w:sz w:val="16"/>
                <w:szCs w:val="16"/>
              </w:rPr>
              <w:t>………………………………………</w:t>
            </w:r>
            <w:r w:rsidR="00FC58E9">
              <w:rPr>
                <w:sz w:val="16"/>
                <w:szCs w:val="16"/>
              </w:rPr>
              <w:t>……..</w:t>
            </w:r>
          </w:p>
        </w:tc>
        <w:tc>
          <w:tcPr>
            <w:tcW w:w="420" w:type="dxa"/>
          </w:tcPr>
          <w:p w:rsidR="00800C22" w:rsidRPr="007F6FC8" w:rsidRDefault="00800C22" w:rsidP="00DF2B8D">
            <w:pPr>
              <w:spacing w:line="216" w:lineRule="auto"/>
              <w:ind w:right="26" w:hanging="47"/>
              <w:jc w:val="right"/>
              <w:rPr>
                <w:sz w:val="16"/>
                <w:szCs w:val="16"/>
              </w:rPr>
            </w:pPr>
            <w:r>
              <w:rPr>
                <w:sz w:val="16"/>
                <w:szCs w:val="16"/>
              </w:rPr>
              <w:t>9</w:t>
            </w:r>
          </w:p>
        </w:tc>
      </w:tr>
      <w:tr w:rsidR="00800C22" w:rsidRPr="007F6FC8" w:rsidTr="005E4B17">
        <w:tc>
          <w:tcPr>
            <w:tcW w:w="5812" w:type="dxa"/>
            <w:vAlign w:val="center"/>
          </w:tcPr>
          <w:p w:rsidR="00800C22" w:rsidRDefault="00800C22" w:rsidP="00FC58E9">
            <w:pPr>
              <w:tabs>
                <w:tab w:val="left" w:pos="5493"/>
              </w:tabs>
              <w:spacing w:line="216" w:lineRule="auto"/>
              <w:ind w:right="28" w:firstLine="186"/>
              <w:jc w:val="both"/>
              <w:rPr>
                <w:sz w:val="16"/>
                <w:szCs w:val="16"/>
              </w:rPr>
            </w:pPr>
            <w:r>
              <w:rPr>
                <w:sz w:val="16"/>
                <w:szCs w:val="16"/>
              </w:rPr>
              <w:t>1.3.</w:t>
            </w:r>
            <w:r w:rsidRPr="004D3814">
              <w:rPr>
                <w:sz w:val="16"/>
                <w:szCs w:val="16"/>
              </w:rPr>
              <w:t xml:space="preserve"> Объемные свойства жидк</w:t>
            </w:r>
            <w:r w:rsidRPr="004D3814">
              <w:rPr>
                <w:sz w:val="16"/>
                <w:szCs w:val="16"/>
              </w:rPr>
              <w:t>о</w:t>
            </w:r>
            <w:r w:rsidRPr="004D3814">
              <w:rPr>
                <w:sz w:val="16"/>
                <w:szCs w:val="16"/>
              </w:rPr>
              <w:t>стей</w:t>
            </w:r>
            <w:r>
              <w:rPr>
                <w:sz w:val="16"/>
                <w:szCs w:val="16"/>
              </w:rPr>
              <w:t>…</w:t>
            </w:r>
            <w:r w:rsidR="00FC58E9">
              <w:rPr>
                <w:sz w:val="16"/>
                <w:szCs w:val="16"/>
              </w:rPr>
              <w:t>……………………………………………</w:t>
            </w:r>
          </w:p>
          <w:p w:rsidR="00800C22" w:rsidRDefault="00800C22" w:rsidP="00FC58E9">
            <w:pPr>
              <w:tabs>
                <w:tab w:val="left" w:pos="5493"/>
              </w:tabs>
              <w:spacing w:line="216" w:lineRule="auto"/>
              <w:ind w:right="28" w:firstLine="186"/>
              <w:jc w:val="both"/>
              <w:rPr>
                <w:sz w:val="16"/>
                <w:szCs w:val="16"/>
              </w:rPr>
            </w:pPr>
            <w:r>
              <w:rPr>
                <w:sz w:val="16"/>
                <w:szCs w:val="16"/>
              </w:rPr>
              <w:t>1.4.</w:t>
            </w:r>
            <w:r w:rsidRPr="004D3814">
              <w:rPr>
                <w:sz w:val="16"/>
                <w:szCs w:val="16"/>
              </w:rPr>
              <w:t xml:space="preserve"> Вязкость жидкостей и ее измер</w:t>
            </w:r>
            <w:r w:rsidRPr="004D3814">
              <w:rPr>
                <w:sz w:val="16"/>
                <w:szCs w:val="16"/>
              </w:rPr>
              <w:t>е</w:t>
            </w:r>
            <w:r w:rsidRPr="004D3814">
              <w:rPr>
                <w:sz w:val="16"/>
                <w:szCs w:val="16"/>
              </w:rPr>
              <w:t>ние</w:t>
            </w:r>
            <w:r w:rsidR="00FC58E9">
              <w:rPr>
                <w:sz w:val="16"/>
                <w:szCs w:val="16"/>
              </w:rPr>
              <w:t>…………………………………………</w:t>
            </w:r>
          </w:p>
          <w:p w:rsidR="00800C22" w:rsidRDefault="00800C22" w:rsidP="00FC58E9">
            <w:pPr>
              <w:tabs>
                <w:tab w:val="left" w:pos="5493"/>
              </w:tabs>
              <w:spacing w:line="216" w:lineRule="auto"/>
              <w:ind w:right="28" w:firstLine="186"/>
              <w:jc w:val="both"/>
              <w:rPr>
                <w:sz w:val="16"/>
                <w:szCs w:val="16"/>
              </w:rPr>
            </w:pPr>
            <w:r>
              <w:rPr>
                <w:sz w:val="16"/>
                <w:szCs w:val="16"/>
              </w:rPr>
              <w:t xml:space="preserve">1.5. </w:t>
            </w:r>
            <w:r w:rsidRPr="004D3814">
              <w:rPr>
                <w:sz w:val="16"/>
                <w:szCs w:val="16"/>
              </w:rPr>
              <w:t>Термодинамические свойства жидк</w:t>
            </w:r>
            <w:r w:rsidRPr="004D3814">
              <w:rPr>
                <w:sz w:val="16"/>
                <w:szCs w:val="16"/>
              </w:rPr>
              <w:t>о</w:t>
            </w:r>
            <w:r w:rsidRPr="004D3814">
              <w:rPr>
                <w:sz w:val="16"/>
                <w:szCs w:val="16"/>
              </w:rPr>
              <w:t>стей</w:t>
            </w:r>
            <w:r w:rsidR="00FC58E9">
              <w:rPr>
                <w:sz w:val="16"/>
                <w:szCs w:val="16"/>
              </w:rPr>
              <w:t>…………………………………...</w:t>
            </w:r>
          </w:p>
          <w:p w:rsidR="00800C22" w:rsidRDefault="00800C22" w:rsidP="00FC58E9">
            <w:pPr>
              <w:tabs>
                <w:tab w:val="left" w:pos="5493"/>
              </w:tabs>
              <w:spacing w:line="216" w:lineRule="auto"/>
              <w:ind w:right="28" w:firstLine="186"/>
              <w:jc w:val="both"/>
              <w:rPr>
                <w:sz w:val="16"/>
                <w:szCs w:val="16"/>
              </w:rPr>
            </w:pPr>
            <w:r>
              <w:rPr>
                <w:sz w:val="16"/>
                <w:szCs w:val="16"/>
              </w:rPr>
              <w:t xml:space="preserve">1.6. </w:t>
            </w:r>
            <w:r w:rsidRPr="004D3814">
              <w:rPr>
                <w:sz w:val="16"/>
                <w:szCs w:val="16"/>
              </w:rPr>
              <w:t>Поверхностное натяжение и капилля</w:t>
            </w:r>
            <w:r w:rsidRPr="004D3814">
              <w:rPr>
                <w:sz w:val="16"/>
                <w:szCs w:val="16"/>
              </w:rPr>
              <w:t>р</w:t>
            </w:r>
            <w:r w:rsidRPr="004D3814">
              <w:rPr>
                <w:sz w:val="16"/>
                <w:szCs w:val="16"/>
              </w:rPr>
              <w:t>ность</w:t>
            </w:r>
            <w:r w:rsidR="00FC58E9">
              <w:rPr>
                <w:sz w:val="16"/>
                <w:szCs w:val="16"/>
              </w:rPr>
              <w:t>………………………………..</w:t>
            </w:r>
          </w:p>
          <w:p w:rsidR="00800C22" w:rsidRDefault="00800C22" w:rsidP="00FC58E9">
            <w:pPr>
              <w:tabs>
                <w:tab w:val="left" w:pos="5493"/>
              </w:tabs>
              <w:spacing w:line="216" w:lineRule="auto"/>
              <w:ind w:right="28" w:firstLine="186"/>
              <w:jc w:val="both"/>
              <w:rPr>
                <w:sz w:val="16"/>
                <w:szCs w:val="16"/>
              </w:rPr>
            </w:pPr>
            <w:r>
              <w:rPr>
                <w:sz w:val="16"/>
                <w:szCs w:val="16"/>
              </w:rPr>
              <w:t>1.7.</w:t>
            </w:r>
            <w:r w:rsidRPr="004D3814">
              <w:rPr>
                <w:sz w:val="16"/>
                <w:szCs w:val="16"/>
              </w:rPr>
              <w:t xml:space="preserve"> Особые свойства в</w:t>
            </w:r>
            <w:r w:rsidRPr="004D3814">
              <w:rPr>
                <w:sz w:val="16"/>
                <w:szCs w:val="16"/>
              </w:rPr>
              <w:t>о</w:t>
            </w:r>
            <w:r w:rsidRPr="004D3814">
              <w:rPr>
                <w:sz w:val="16"/>
                <w:szCs w:val="16"/>
              </w:rPr>
              <w:t>ды</w:t>
            </w:r>
            <w:r w:rsidR="00193F05">
              <w:rPr>
                <w:sz w:val="16"/>
                <w:szCs w:val="16"/>
              </w:rPr>
              <w:t>………………………………………………………</w:t>
            </w:r>
            <w:r w:rsidR="00554368">
              <w:rPr>
                <w:sz w:val="16"/>
                <w:szCs w:val="16"/>
              </w:rPr>
              <w:t>...</w:t>
            </w:r>
          </w:p>
          <w:p w:rsidR="00800C22" w:rsidRPr="007F6FC8" w:rsidRDefault="00800C22" w:rsidP="00193F05">
            <w:pPr>
              <w:tabs>
                <w:tab w:val="left" w:pos="5493"/>
              </w:tabs>
              <w:spacing w:line="216" w:lineRule="auto"/>
              <w:ind w:right="28"/>
              <w:jc w:val="both"/>
              <w:rPr>
                <w:sz w:val="16"/>
                <w:szCs w:val="16"/>
              </w:rPr>
            </w:pPr>
            <w:r w:rsidRPr="007F6FC8">
              <w:rPr>
                <w:sz w:val="16"/>
                <w:szCs w:val="16"/>
              </w:rPr>
              <w:t xml:space="preserve">2. </w:t>
            </w:r>
            <w:r w:rsidR="0096215E" w:rsidRPr="004D3814">
              <w:rPr>
                <w:sz w:val="16"/>
                <w:szCs w:val="16"/>
              </w:rPr>
              <w:t>ГИДРОСТАТИКА</w:t>
            </w:r>
            <w:r w:rsidRPr="007F6FC8">
              <w:rPr>
                <w:sz w:val="16"/>
                <w:szCs w:val="16"/>
              </w:rPr>
              <w:t xml:space="preserve"> </w:t>
            </w:r>
            <w:r>
              <w:rPr>
                <w:sz w:val="16"/>
                <w:szCs w:val="16"/>
              </w:rPr>
              <w:t>……………………………………………………...</w:t>
            </w:r>
            <w:r w:rsidR="0096215E">
              <w:rPr>
                <w:sz w:val="16"/>
                <w:szCs w:val="16"/>
              </w:rPr>
              <w:t>………….</w:t>
            </w:r>
          </w:p>
        </w:tc>
        <w:tc>
          <w:tcPr>
            <w:tcW w:w="420" w:type="dxa"/>
          </w:tcPr>
          <w:p w:rsidR="00800C22" w:rsidRDefault="00DF2B8D" w:rsidP="00DF2B8D">
            <w:pPr>
              <w:spacing w:line="216" w:lineRule="auto"/>
              <w:ind w:right="26" w:hanging="47"/>
              <w:jc w:val="right"/>
              <w:rPr>
                <w:sz w:val="16"/>
                <w:szCs w:val="16"/>
              </w:rPr>
            </w:pPr>
            <w:r>
              <w:rPr>
                <w:sz w:val="16"/>
                <w:szCs w:val="16"/>
              </w:rPr>
              <w:t>11</w:t>
            </w:r>
          </w:p>
          <w:p w:rsidR="00800C22" w:rsidRDefault="00DF2B8D" w:rsidP="00DF2B8D">
            <w:pPr>
              <w:spacing w:line="216" w:lineRule="auto"/>
              <w:ind w:right="26" w:hanging="47"/>
              <w:jc w:val="right"/>
              <w:rPr>
                <w:sz w:val="16"/>
                <w:szCs w:val="16"/>
              </w:rPr>
            </w:pPr>
            <w:r>
              <w:rPr>
                <w:sz w:val="16"/>
                <w:szCs w:val="16"/>
              </w:rPr>
              <w:t>13</w:t>
            </w:r>
          </w:p>
          <w:p w:rsidR="00800C22" w:rsidRDefault="00DF2B8D" w:rsidP="00DF2B8D">
            <w:pPr>
              <w:spacing w:line="216" w:lineRule="auto"/>
              <w:ind w:right="26" w:hanging="47"/>
              <w:jc w:val="right"/>
              <w:rPr>
                <w:sz w:val="16"/>
                <w:szCs w:val="16"/>
              </w:rPr>
            </w:pPr>
            <w:r>
              <w:rPr>
                <w:sz w:val="16"/>
                <w:szCs w:val="16"/>
              </w:rPr>
              <w:t>16</w:t>
            </w:r>
          </w:p>
          <w:p w:rsidR="00800C22" w:rsidRDefault="00800C22" w:rsidP="00DF2B8D">
            <w:pPr>
              <w:spacing w:line="216" w:lineRule="auto"/>
              <w:ind w:right="26" w:hanging="47"/>
              <w:jc w:val="right"/>
              <w:rPr>
                <w:sz w:val="16"/>
                <w:szCs w:val="16"/>
              </w:rPr>
            </w:pPr>
            <w:r>
              <w:rPr>
                <w:sz w:val="16"/>
                <w:szCs w:val="16"/>
              </w:rPr>
              <w:t>1</w:t>
            </w:r>
            <w:r w:rsidR="00DF2B8D">
              <w:rPr>
                <w:sz w:val="16"/>
                <w:szCs w:val="16"/>
              </w:rPr>
              <w:t>7</w:t>
            </w:r>
          </w:p>
          <w:p w:rsidR="00800C22" w:rsidRDefault="00DF2B8D" w:rsidP="00DF2B8D">
            <w:pPr>
              <w:spacing w:line="216" w:lineRule="auto"/>
              <w:ind w:right="26" w:hanging="47"/>
              <w:jc w:val="right"/>
              <w:rPr>
                <w:sz w:val="16"/>
                <w:szCs w:val="16"/>
              </w:rPr>
            </w:pPr>
            <w:r>
              <w:rPr>
                <w:sz w:val="16"/>
                <w:szCs w:val="16"/>
              </w:rPr>
              <w:t>19</w:t>
            </w:r>
          </w:p>
          <w:p w:rsidR="00800C22" w:rsidRPr="007F6FC8" w:rsidRDefault="00800C22" w:rsidP="00DF2B8D">
            <w:pPr>
              <w:spacing w:line="216" w:lineRule="auto"/>
              <w:ind w:right="26" w:hanging="47"/>
              <w:jc w:val="right"/>
              <w:rPr>
                <w:sz w:val="16"/>
                <w:szCs w:val="16"/>
              </w:rPr>
            </w:pPr>
            <w:r>
              <w:rPr>
                <w:sz w:val="16"/>
                <w:szCs w:val="16"/>
              </w:rPr>
              <w:t>2</w:t>
            </w:r>
            <w:r w:rsidR="00DF2B8D">
              <w:rPr>
                <w:sz w:val="16"/>
                <w:szCs w:val="16"/>
              </w:rPr>
              <w:t>1</w:t>
            </w:r>
          </w:p>
        </w:tc>
      </w:tr>
      <w:tr w:rsidR="00800C22" w:rsidRPr="007F6FC8" w:rsidTr="005E4B17">
        <w:tc>
          <w:tcPr>
            <w:tcW w:w="5812" w:type="dxa"/>
          </w:tcPr>
          <w:p w:rsidR="00800C22" w:rsidRPr="007F6FC8" w:rsidRDefault="00800C22" w:rsidP="00554368">
            <w:pPr>
              <w:tabs>
                <w:tab w:val="left" w:pos="5493"/>
              </w:tabs>
              <w:spacing w:line="216" w:lineRule="auto"/>
              <w:ind w:right="28" w:firstLine="186"/>
              <w:jc w:val="both"/>
              <w:rPr>
                <w:sz w:val="16"/>
                <w:szCs w:val="16"/>
              </w:rPr>
            </w:pPr>
            <w:r w:rsidRPr="007F6FC8">
              <w:rPr>
                <w:sz w:val="16"/>
                <w:szCs w:val="16"/>
              </w:rPr>
              <w:t xml:space="preserve">2.1. </w:t>
            </w:r>
            <w:r w:rsidRPr="004D3814">
              <w:rPr>
                <w:sz w:val="16"/>
                <w:szCs w:val="16"/>
              </w:rPr>
              <w:t>Гидростатическое давление и его свойства</w:t>
            </w:r>
            <w:r w:rsidR="00554368">
              <w:rPr>
                <w:sz w:val="16"/>
                <w:szCs w:val="16"/>
              </w:rPr>
              <w:t xml:space="preserve"> ……………………………...….</w:t>
            </w:r>
          </w:p>
        </w:tc>
        <w:tc>
          <w:tcPr>
            <w:tcW w:w="420" w:type="dxa"/>
          </w:tcPr>
          <w:p w:rsidR="00800C22" w:rsidRPr="007F6FC8" w:rsidRDefault="00800C22" w:rsidP="00DF2B8D">
            <w:pPr>
              <w:spacing w:line="216" w:lineRule="auto"/>
              <w:ind w:right="26" w:hanging="47"/>
              <w:jc w:val="right"/>
              <w:rPr>
                <w:sz w:val="16"/>
                <w:szCs w:val="16"/>
              </w:rPr>
            </w:pPr>
            <w:r>
              <w:rPr>
                <w:sz w:val="16"/>
                <w:szCs w:val="16"/>
              </w:rPr>
              <w:t>2</w:t>
            </w:r>
            <w:r w:rsidR="00DF2B8D">
              <w:rPr>
                <w:sz w:val="16"/>
                <w:szCs w:val="16"/>
              </w:rPr>
              <w:t>1</w:t>
            </w:r>
          </w:p>
        </w:tc>
      </w:tr>
      <w:tr w:rsidR="00800C22" w:rsidRPr="007F6FC8" w:rsidTr="005E4B17">
        <w:tc>
          <w:tcPr>
            <w:tcW w:w="5812" w:type="dxa"/>
          </w:tcPr>
          <w:p w:rsidR="00800C22" w:rsidRPr="007F6FC8" w:rsidRDefault="00800C22" w:rsidP="00554368">
            <w:pPr>
              <w:tabs>
                <w:tab w:val="left" w:pos="5493"/>
              </w:tabs>
              <w:spacing w:line="216" w:lineRule="auto"/>
              <w:ind w:right="28" w:firstLine="186"/>
              <w:jc w:val="both"/>
              <w:rPr>
                <w:sz w:val="16"/>
                <w:szCs w:val="16"/>
              </w:rPr>
            </w:pPr>
            <w:r w:rsidRPr="007F6FC8">
              <w:rPr>
                <w:sz w:val="16"/>
                <w:szCs w:val="16"/>
              </w:rPr>
              <w:t xml:space="preserve">2.2. </w:t>
            </w:r>
            <w:r w:rsidRPr="004D3814">
              <w:rPr>
                <w:sz w:val="16"/>
                <w:szCs w:val="16"/>
              </w:rPr>
              <w:t>Основное уравнение гидростатики</w:t>
            </w:r>
            <w:r w:rsidRPr="007F6FC8">
              <w:rPr>
                <w:sz w:val="16"/>
                <w:szCs w:val="16"/>
              </w:rPr>
              <w:t xml:space="preserve"> </w:t>
            </w:r>
            <w:r>
              <w:rPr>
                <w:sz w:val="16"/>
                <w:szCs w:val="16"/>
              </w:rPr>
              <w:t>…………………………</w:t>
            </w:r>
            <w:r w:rsidR="00554368">
              <w:rPr>
                <w:sz w:val="16"/>
                <w:szCs w:val="16"/>
              </w:rPr>
              <w:t>……………….</w:t>
            </w:r>
          </w:p>
        </w:tc>
        <w:tc>
          <w:tcPr>
            <w:tcW w:w="420" w:type="dxa"/>
          </w:tcPr>
          <w:p w:rsidR="00800C22" w:rsidRPr="007F6FC8" w:rsidRDefault="00800C22" w:rsidP="00DF2B8D">
            <w:pPr>
              <w:spacing w:line="216" w:lineRule="auto"/>
              <w:ind w:right="26" w:hanging="47"/>
              <w:jc w:val="right"/>
              <w:rPr>
                <w:sz w:val="16"/>
                <w:szCs w:val="16"/>
              </w:rPr>
            </w:pPr>
            <w:r>
              <w:rPr>
                <w:sz w:val="16"/>
                <w:szCs w:val="16"/>
              </w:rPr>
              <w:t>2</w:t>
            </w:r>
            <w:r w:rsidR="00DF2B8D">
              <w:rPr>
                <w:sz w:val="16"/>
                <w:szCs w:val="16"/>
              </w:rPr>
              <w:t>2</w:t>
            </w:r>
          </w:p>
        </w:tc>
      </w:tr>
      <w:tr w:rsidR="00800C22" w:rsidRPr="007F6FC8" w:rsidTr="005E4B17">
        <w:tc>
          <w:tcPr>
            <w:tcW w:w="5812" w:type="dxa"/>
          </w:tcPr>
          <w:p w:rsidR="00800C22" w:rsidRPr="007F6FC8" w:rsidRDefault="00800C22" w:rsidP="00554368">
            <w:pPr>
              <w:tabs>
                <w:tab w:val="left" w:pos="5493"/>
              </w:tabs>
              <w:spacing w:line="216" w:lineRule="auto"/>
              <w:ind w:right="28" w:firstLine="186"/>
              <w:jc w:val="both"/>
              <w:rPr>
                <w:sz w:val="16"/>
                <w:szCs w:val="16"/>
              </w:rPr>
            </w:pPr>
            <w:r w:rsidRPr="007F6FC8">
              <w:rPr>
                <w:sz w:val="16"/>
                <w:szCs w:val="16"/>
              </w:rPr>
              <w:t xml:space="preserve">2.3. </w:t>
            </w:r>
            <w:r w:rsidRPr="004D3814">
              <w:rPr>
                <w:sz w:val="16"/>
                <w:szCs w:val="16"/>
              </w:rPr>
              <w:t>Измерение давлений</w:t>
            </w:r>
            <w:r w:rsidRPr="007F6FC8">
              <w:rPr>
                <w:sz w:val="16"/>
                <w:szCs w:val="16"/>
              </w:rPr>
              <w:t xml:space="preserve"> </w:t>
            </w:r>
            <w:r>
              <w:rPr>
                <w:sz w:val="16"/>
                <w:szCs w:val="16"/>
              </w:rPr>
              <w:t>…………………………………………………...</w:t>
            </w:r>
            <w:r w:rsidR="00554368">
              <w:rPr>
                <w:sz w:val="16"/>
                <w:szCs w:val="16"/>
              </w:rPr>
              <w:t>…..…</w:t>
            </w:r>
          </w:p>
        </w:tc>
        <w:tc>
          <w:tcPr>
            <w:tcW w:w="420" w:type="dxa"/>
          </w:tcPr>
          <w:p w:rsidR="00800C22" w:rsidRPr="007F6FC8" w:rsidRDefault="00800C22" w:rsidP="00DF2B8D">
            <w:pPr>
              <w:spacing w:line="216" w:lineRule="auto"/>
              <w:ind w:right="26" w:hanging="47"/>
              <w:jc w:val="right"/>
              <w:rPr>
                <w:sz w:val="16"/>
                <w:szCs w:val="16"/>
              </w:rPr>
            </w:pPr>
            <w:r>
              <w:rPr>
                <w:sz w:val="16"/>
                <w:szCs w:val="16"/>
              </w:rPr>
              <w:t>2</w:t>
            </w:r>
            <w:r w:rsidR="00DF2B8D">
              <w:rPr>
                <w:sz w:val="16"/>
                <w:szCs w:val="16"/>
              </w:rPr>
              <w:t>5</w:t>
            </w:r>
          </w:p>
        </w:tc>
      </w:tr>
      <w:tr w:rsidR="00800C22" w:rsidRPr="007F6FC8" w:rsidTr="005E4B17">
        <w:tc>
          <w:tcPr>
            <w:tcW w:w="5812" w:type="dxa"/>
          </w:tcPr>
          <w:p w:rsidR="00800C22" w:rsidRPr="007F6FC8" w:rsidRDefault="00800C22" w:rsidP="00554368">
            <w:pPr>
              <w:tabs>
                <w:tab w:val="left" w:pos="5493"/>
              </w:tabs>
              <w:spacing w:line="216" w:lineRule="auto"/>
              <w:ind w:left="494" w:right="28" w:hanging="308"/>
              <w:jc w:val="both"/>
              <w:rPr>
                <w:sz w:val="16"/>
                <w:szCs w:val="16"/>
              </w:rPr>
            </w:pPr>
            <w:r w:rsidRPr="007F6FC8">
              <w:rPr>
                <w:sz w:val="16"/>
                <w:szCs w:val="16"/>
              </w:rPr>
              <w:t xml:space="preserve">2.4. </w:t>
            </w:r>
            <w:r w:rsidRPr="004D3814">
              <w:rPr>
                <w:sz w:val="16"/>
                <w:szCs w:val="16"/>
              </w:rPr>
              <w:t>Сила гидростатического давления на плоскую поверхность и точка ее приложения</w:t>
            </w:r>
            <w:r w:rsidRPr="007F6FC8">
              <w:rPr>
                <w:sz w:val="16"/>
                <w:szCs w:val="16"/>
              </w:rPr>
              <w:t xml:space="preserve"> </w:t>
            </w:r>
            <w:r>
              <w:rPr>
                <w:sz w:val="16"/>
                <w:szCs w:val="16"/>
              </w:rPr>
              <w:t>…………………………………………</w:t>
            </w:r>
            <w:r w:rsidR="00554368">
              <w:rPr>
                <w:sz w:val="16"/>
                <w:szCs w:val="16"/>
              </w:rPr>
              <w:t>………………………...</w:t>
            </w:r>
          </w:p>
        </w:tc>
        <w:tc>
          <w:tcPr>
            <w:tcW w:w="420" w:type="dxa"/>
          </w:tcPr>
          <w:p w:rsidR="00800C22" w:rsidRDefault="00800C22" w:rsidP="00DF2B8D">
            <w:pPr>
              <w:spacing w:line="216" w:lineRule="auto"/>
              <w:ind w:right="26" w:hanging="47"/>
              <w:jc w:val="right"/>
              <w:rPr>
                <w:sz w:val="16"/>
                <w:szCs w:val="16"/>
              </w:rPr>
            </w:pPr>
          </w:p>
          <w:p w:rsidR="00800C22" w:rsidRPr="007F6FC8" w:rsidRDefault="00800C22" w:rsidP="00DF2B8D">
            <w:pPr>
              <w:spacing w:line="216" w:lineRule="auto"/>
              <w:ind w:right="26" w:hanging="47"/>
              <w:jc w:val="right"/>
              <w:rPr>
                <w:sz w:val="16"/>
                <w:szCs w:val="16"/>
              </w:rPr>
            </w:pPr>
            <w:r>
              <w:rPr>
                <w:sz w:val="16"/>
                <w:szCs w:val="16"/>
              </w:rPr>
              <w:t>2</w:t>
            </w:r>
            <w:r w:rsidR="00DF2B8D">
              <w:rPr>
                <w:sz w:val="16"/>
                <w:szCs w:val="16"/>
              </w:rPr>
              <w:t>7</w:t>
            </w:r>
          </w:p>
        </w:tc>
      </w:tr>
      <w:tr w:rsidR="00800C22" w:rsidRPr="007F6FC8" w:rsidTr="005E4B17">
        <w:tc>
          <w:tcPr>
            <w:tcW w:w="5812" w:type="dxa"/>
          </w:tcPr>
          <w:p w:rsidR="00800C22" w:rsidRPr="007F6FC8" w:rsidRDefault="00800C22" w:rsidP="00283B2B">
            <w:pPr>
              <w:tabs>
                <w:tab w:val="left" w:pos="5493"/>
              </w:tabs>
              <w:spacing w:line="216" w:lineRule="auto"/>
              <w:ind w:left="466" w:right="28" w:hanging="294"/>
              <w:jc w:val="both"/>
              <w:rPr>
                <w:sz w:val="16"/>
                <w:szCs w:val="16"/>
              </w:rPr>
            </w:pPr>
            <w:r w:rsidRPr="007F6FC8">
              <w:rPr>
                <w:sz w:val="16"/>
                <w:szCs w:val="16"/>
              </w:rPr>
              <w:t xml:space="preserve">2.5. </w:t>
            </w:r>
            <w:r w:rsidRPr="004D3814">
              <w:rPr>
                <w:sz w:val="16"/>
                <w:szCs w:val="16"/>
              </w:rPr>
              <w:t>Сила гидростатического давления на криволинейную поверхность и точка ее приложения</w:t>
            </w:r>
            <w:r w:rsidRPr="007F6FC8">
              <w:rPr>
                <w:sz w:val="16"/>
                <w:szCs w:val="16"/>
              </w:rPr>
              <w:t xml:space="preserve"> </w:t>
            </w:r>
            <w:r>
              <w:rPr>
                <w:sz w:val="16"/>
                <w:szCs w:val="16"/>
              </w:rPr>
              <w:t>…………...</w:t>
            </w:r>
            <w:r w:rsidR="00193F05">
              <w:rPr>
                <w:sz w:val="16"/>
                <w:szCs w:val="16"/>
              </w:rPr>
              <w:t>…………………</w:t>
            </w:r>
            <w:r w:rsidR="00283B2B">
              <w:rPr>
                <w:sz w:val="16"/>
                <w:szCs w:val="16"/>
              </w:rPr>
              <w:t>………………………….......</w:t>
            </w:r>
          </w:p>
        </w:tc>
        <w:tc>
          <w:tcPr>
            <w:tcW w:w="420" w:type="dxa"/>
          </w:tcPr>
          <w:p w:rsidR="00800C22" w:rsidRDefault="00800C22" w:rsidP="00DF2B8D">
            <w:pPr>
              <w:spacing w:line="216" w:lineRule="auto"/>
              <w:ind w:right="26" w:hanging="47"/>
              <w:jc w:val="right"/>
              <w:rPr>
                <w:sz w:val="16"/>
                <w:szCs w:val="16"/>
              </w:rPr>
            </w:pPr>
          </w:p>
          <w:p w:rsidR="00800C22" w:rsidRPr="007F6FC8" w:rsidRDefault="00DF2B8D" w:rsidP="00DF2B8D">
            <w:pPr>
              <w:spacing w:line="216" w:lineRule="auto"/>
              <w:ind w:right="26" w:hanging="47"/>
              <w:jc w:val="right"/>
              <w:rPr>
                <w:sz w:val="16"/>
                <w:szCs w:val="16"/>
              </w:rPr>
            </w:pPr>
            <w:r>
              <w:rPr>
                <w:sz w:val="16"/>
                <w:szCs w:val="16"/>
              </w:rPr>
              <w:t>29</w:t>
            </w:r>
          </w:p>
        </w:tc>
      </w:tr>
      <w:tr w:rsidR="00800C22" w:rsidRPr="007F6FC8" w:rsidTr="005E4B17">
        <w:tc>
          <w:tcPr>
            <w:tcW w:w="5812" w:type="dxa"/>
          </w:tcPr>
          <w:p w:rsidR="00800C22" w:rsidRDefault="00800C22" w:rsidP="00283B2B">
            <w:pPr>
              <w:tabs>
                <w:tab w:val="left" w:pos="5493"/>
              </w:tabs>
              <w:spacing w:line="216" w:lineRule="auto"/>
              <w:ind w:right="28" w:firstLine="158"/>
              <w:jc w:val="both"/>
              <w:rPr>
                <w:sz w:val="16"/>
                <w:szCs w:val="16"/>
              </w:rPr>
            </w:pPr>
            <w:r>
              <w:rPr>
                <w:sz w:val="16"/>
                <w:szCs w:val="16"/>
              </w:rPr>
              <w:t>2.6. Равновесие тел, погруженных в жи</w:t>
            </w:r>
            <w:r>
              <w:rPr>
                <w:sz w:val="16"/>
                <w:szCs w:val="16"/>
              </w:rPr>
              <w:t>д</w:t>
            </w:r>
            <w:r w:rsidR="00193F05">
              <w:rPr>
                <w:sz w:val="16"/>
                <w:szCs w:val="16"/>
              </w:rPr>
              <w:t>кость………………………………</w:t>
            </w:r>
            <w:r w:rsidR="00283B2B">
              <w:rPr>
                <w:sz w:val="16"/>
                <w:szCs w:val="16"/>
              </w:rPr>
              <w:t>…..</w:t>
            </w:r>
          </w:p>
          <w:p w:rsidR="00800C22" w:rsidRPr="007F6FC8" w:rsidRDefault="00800C22" w:rsidP="00193F05">
            <w:pPr>
              <w:tabs>
                <w:tab w:val="left" w:pos="5493"/>
              </w:tabs>
              <w:spacing w:line="216" w:lineRule="auto"/>
              <w:ind w:right="28"/>
              <w:jc w:val="both"/>
              <w:rPr>
                <w:sz w:val="16"/>
                <w:szCs w:val="16"/>
              </w:rPr>
            </w:pPr>
            <w:r w:rsidRPr="007F6FC8">
              <w:rPr>
                <w:sz w:val="16"/>
                <w:szCs w:val="16"/>
              </w:rPr>
              <w:t xml:space="preserve">3. </w:t>
            </w:r>
            <w:r w:rsidR="0096215E" w:rsidRPr="004D3814">
              <w:rPr>
                <w:sz w:val="16"/>
                <w:szCs w:val="16"/>
              </w:rPr>
              <w:t>ОСНОВЫ ГИДРОДИНАМИКИ</w:t>
            </w:r>
            <w:r w:rsidR="0096215E" w:rsidRPr="007F6FC8">
              <w:rPr>
                <w:sz w:val="16"/>
                <w:szCs w:val="16"/>
              </w:rPr>
              <w:t xml:space="preserve"> </w:t>
            </w:r>
            <w:r>
              <w:rPr>
                <w:sz w:val="16"/>
                <w:szCs w:val="16"/>
              </w:rPr>
              <w:t>……………..</w:t>
            </w:r>
            <w:r w:rsidR="0096215E">
              <w:rPr>
                <w:sz w:val="16"/>
                <w:szCs w:val="16"/>
              </w:rPr>
              <w:t>…………………………………...</w:t>
            </w:r>
          </w:p>
        </w:tc>
        <w:tc>
          <w:tcPr>
            <w:tcW w:w="420" w:type="dxa"/>
          </w:tcPr>
          <w:p w:rsidR="00800C22" w:rsidRDefault="00800C22" w:rsidP="00DF2B8D">
            <w:pPr>
              <w:spacing w:line="216" w:lineRule="auto"/>
              <w:ind w:right="26" w:hanging="47"/>
              <w:jc w:val="right"/>
              <w:rPr>
                <w:sz w:val="16"/>
                <w:szCs w:val="16"/>
              </w:rPr>
            </w:pPr>
            <w:r>
              <w:rPr>
                <w:sz w:val="16"/>
                <w:szCs w:val="16"/>
              </w:rPr>
              <w:t>3</w:t>
            </w:r>
            <w:r w:rsidR="00DF2B8D">
              <w:rPr>
                <w:sz w:val="16"/>
                <w:szCs w:val="16"/>
              </w:rPr>
              <w:t>1</w:t>
            </w:r>
          </w:p>
          <w:p w:rsidR="00800C22" w:rsidRPr="007F6FC8" w:rsidRDefault="00800C22" w:rsidP="00DF2B8D">
            <w:pPr>
              <w:spacing w:line="216" w:lineRule="auto"/>
              <w:ind w:right="26" w:hanging="47"/>
              <w:jc w:val="right"/>
              <w:rPr>
                <w:sz w:val="16"/>
                <w:szCs w:val="16"/>
              </w:rPr>
            </w:pPr>
            <w:r>
              <w:rPr>
                <w:sz w:val="16"/>
                <w:szCs w:val="16"/>
              </w:rPr>
              <w:t>3</w:t>
            </w:r>
            <w:r w:rsidR="00DF2B8D">
              <w:rPr>
                <w:sz w:val="16"/>
                <w:szCs w:val="16"/>
              </w:rPr>
              <w:t>5</w:t>
            </w:r>
          </w:p>
        </w:tc>
      </w:tr>
      <w:tr w:rsidR="00800C22" w:rsidRPr="007F6FC8" w:rsidTr="005E4B17">
        <w:tc>
          <w:tcPr>
            <w:tcW w:w="5812" w:type="dxa"/>
          </w:tcPr>
          <w:p w:rsidR="00800C22" w:rsidRPr="007F6FC8" w:rsidRDefault="00800C22" w:rsidP="00283B2B">
            <w:pPr>
              <w:tabs>
                <w:tab w:val="left" w:pos="5493"/>
              </w:tabs>
              <w:spacing w:line="216" w:lineRule="auto"/>
              <w:ind w:right="28" w:firstLine="158"/>
              <w:jc w:val="both"/>
              <w:rPr>
                <w:sz w:val="16"/>
                <w:szCs w:val="16"/>
              </w:rPr>
            </w:pPr>
            <w:r w:rsidRPr="007F6FC8">
              <w:rPr>
                <w:sz w:val="16"/>
                <w:szCs w:val="16"/>
              </w:rPr>
              <w:t xml:space="preserve">3.1. </w:t>
            </w:r>
            <w:r w:rsidRPr="004D3814">
              <w:rPr>
                <w:sz w:val="16"/>
                <w:szCs w:val="16"/>
              </w:rPr>
              <w:t>Основные поняти</w:t>
            </w:r>
            <w:r w:rsidR="00193F05">
              <w:rPr>
                <w:sz w:val="16"/>
                <w:szCs w:val="16"/>
              </w:rPr>
              <w:t>я</w:t>
            </w:r>
            <w:r w:rsidRPr="004D3814">
              <w:rPr>
                <w:sz w:val="16"/>
                <w:szCs w:val="16"/>
              </w:rPr>
              <w:t xml:space="preserve"> кинематики жидкости</w:t>
            </w:r>
            <w:r w:rsidRPr="007F6FC8">
              <w:rPr>
                <w:sz w:val="16"/>
                <w:szCs w:val="16"/>
              </w:rPr>
              <w:t xml:space="preserve"> </w:t>
            </w:r>
            <w:r>
              <w:rPr>
                <w:sz w:val="16"/>
                <w:szCs w:val="16"/>
              </w:rPr>
              <w:t>.</w:t>
            </w:r>
            <w:r w:rsidR="00283B2B">
              <w:rPr>
                <w:sz w:val="16"/>
                <w:szCs w:val="16"/>
              </w:rPr>
              <w:t>……………………………….....</w:t>
            </w:r>
          </w:p>
        </w:tc>
        <w:tc>
          <w:tcPr>
            <w:tcW w:w="420" w:type="dxa"/>
          </w:tcPr>
          <w:p w:rsidR="00800C22" w:rsidRPr="007F6FC8" w:rsidRDefault="00800C22" w:rsidP="00DF2B8D">
            <w:pPr>
              <w:spacing w:line="216" w:lineRule="auto"/>
              <w:ind w:right="26" w:hanging="47"/>
              <w:jc w:val="right"/>
              <w:rPr>
                <w:sz w:val="16"/>
                <w:szCs w:val="16"/>
              </w:rPr>
            </w:pPr>
            <w:r>
              <w:rPr>
                <w:sz w:val="16"/>
                <w:szCs w:val="16"/>
              </w:rPr>
              <w:t>36</w:t>
            </w:r>
          </w:p>
        </w:tc>
      </w:tr>
      <w:tr w:rsidR="00800C22" w:rsidRPr="007F6FC8" w:rsidTr="005E4B17">
        <w:tc>
          <w:tcPr>
            <w:tcW w:w="5812" w:type="dxa"/>
          </w:tcPr>
          <w:p w:rsidR="00800C22" w:rsidRPr="007F6FC8" w:rsidRDefault="00800C22" w:rsidP="00283B2B">
            <w:pPr>
              <w:tabs>
                <w:tab w:val="left" w:pos="5493"/>
              </w:tabs>
              <w:spacing w:line="216" w:lineRule="auto"/>
              <w:ind w:right="28" w:firstLine="158"/>
              <w:jc w:val="both"/>
              <w:rPr>
                <w:sz w:val="16"/>
                <w:szCs w:val="16"/>
              </w:rPr>
            </w:pPr>
            <w:r w:rsidRPr="007F6FC8">
              <w:rPr>
                <w:sz w:val="16"/>
                <w:szCs w:val="16"/>
              </w:rPr>
              <w:t xml:space="preserve">3.2. </w:t>
            </w:r>
            <w:r w:rsidRPr="004D3814">
              <w:rPr>
                <w:sz w:val="16"/>
                <w:szCs w:val="16"/>
              </w:rPr>
              <w:t>Режимы движения жидкости</w:t>
            </w:r>
            <w:r w:rsidRPr="007F6FC8">
              <w:rPr>
                <w:sz w:val="16"/>
                <w:szCs w:val="16"/>
              </w:rPr>
              <w:t xml:space="preserve"> </w:t>
            </w:r>
            <w:r>
              <w:rPr>
                <w:sz w:val="16"/>
                <w:szCs w:val="16"/>
              </w:rPr>
              <w:t>…………………………</w:t>
            </w:r>
            <w:r w:rsidRPr="007F6FC8">
              <w:rPr>
                <w:sz w:val="16"/>
                <w:szCs w:val="16"/>
              </w:rPr>
              <w:t>…………</w:t>
            </w:r>
            <w:r>
              <w:rPr>
                <w:sz w:val="16"/>
                <w:szCs w:val="16"/>
              </w:rPr>
              <w:t>…</w:t>
            </w:r>
            <w:r w:rsidRPr="007F6FC8">
              <w:rPr>
                <w:sz w:val="16"/>
                <w:szCs w:val="16"/>
              </w:rPr>
              <w:t>………</w:t>
            </w:r>
            <w:r w:rsidR="00283B2B">
              <w:rPr>
                <w:sz w:val="16"/>
                <w:szCs w:val="16"/>
              </w:rPr>
              <w:t>…</w:t>
            </w:r>
          </w:p>
        </w:tc>
        <w:tc>
          <w:tcPr>
            <w:tcW w:w="420" w:type="dxa"/>
          </w:tcPr>
          <w:p w:rsidR="00800C22" w:rsidRPr="007F6FC8" w:rsidRDefault="00DF2B8D" w:rsidP="00DF2B8D">
            <w:pPr>
              <w:spacing w:line="216" w:lineRule="auto"/>
              <w:ind w:right="26" w:hanging="47"/>
              <w:jc w:val="right"/>
              <w:rPr>
                <w:sz w:val="16"/>
                <w:szCs w:val="16"/>
              </w:rPr>
            </w:pPr>
            <w:r>
              <w:rPr>
                <w:sz w:val="16"/>
                <w:szCs w:val="16"/>
              </w:rPr>
              <w:t>39</w:t>
            </w:r>
          </w:p>
        </w:tc>
      </w:tr>
      <w:tr w:rsidR="00800C22" w:rsidRPr="007F6FC8" w:rsidTr="005E4B17">
        <w:tc>
          <w:tcPr>
            <w:tcW w:w="5812" w:type="dxa"/>
          </w:tcPr>
          <w:p w:rsidR="00800C22" w:rsidRPr="007F6FC8" w:rsidRDefault="00800C22" w:rsidP="00283B2B">
            <w:pPr>
              <w:tabs>
                <w:tab w:val="left" w:pos="5493"/>
              </w:tabs>
              <w:spacing w:line="216" w:lineRule="auto"/>
              <w:ind w:right="28" w:firstLine="158"/>
              <w:jc w:val="both"/>
              <w:rPr>
                <w:sz w:val="16"/>
                <w:szCs w:val="16"/>
              </w:rPr>
            </w:pPr>
            <w:r w:rsidRPr="007F6FC8">
              <w:rPr>
                <w:sz w:val="16"/>
                <w:szCs w:val="16"/>
              </w:rPr>
              <w:t xml:space="preserve">3.3. </w:t>
            </w:r>
            <w:r w:rsidRPr="004D3814">
              <w:rPr>
                <w:sz w:val="16"/>
                <w:szCs w:val="16"/>
              </w:rPr>
              <w:t>Уравнения Бернулли для элементарной струйки жидкости</w:t>
            </w:r>
            <w:r w:rsidRPr="007F6FC8">
              <w:rPr>
                <w:sz w:val="16"/>
                <w:szCs w:val="16"/>
              </w:rPr>
              <w:t xml:space="preserve"> </w:t>
            </w:r>
            <w:r>
              <w:rPr>
                <w:sz w:val="16"/>
                <w:szCs w:val="16"/>
              </w:rPr>
              <w:t>.</w:t>
            </w:r>
            <w:r w:rsidR="00283B2B">
              <w:rPr>
                <w:sz w:val="16"/>
                <w:szCs w:val="16"/>
              </w:rPr>
              <w:t>………………</w:t>
            </w:r>
          </w:p>
        </w:tc>
        <w:tc>
          <w:tcPr>
            <w:tcW w:w="420" w:type="dxa"/>
          </w:tcPr>
          <w:p w:rsidR="00800C22" w:rsidRPr="007F6FC8" w:rsidRDefault="00800C22" w:rsidP="00DF2B8D">
            <w:pPr>
              <w:spacing w:line="216" w:lineRule="auto"/>
              <w:ind w:right="26" w:hanging="47"/>
              <w:jc w:val="right"/>
              <w:rPr>
                <w:sz w:val="16"/>
                <w:szCs w:val="16"/>
              </w:rPr>
            </w:pPr>
            <w:r>
              <w:rPr>
                <w:sz w:val="16"/>
                <w:szCs w:val="16"/>
              </w:rPr>
              <w:t>4</w:t>
            </w:r>
            <w:r w:rsidR="00DF2B8D">
              <w:rPr>
                <w:sz w:val="16"/>
                <w:szCs w:val="16"/>
              </w:rPr>
              <w:t>2</w:t>
            </w:r>
          </w:p>
        </w:tc>
      </w:tr>
      <w:tr w:rsidR="00800C22" w:rsidRPr="007F6FC8" w:rsidTr="005E4B17">
        <w:tc>
          <w:tcPr>
            <w:tcW w:w="5812" w:type="dxa"/>
          </w:tcPr>
          <w:p w:rsidR="00800C22" w:rsidRDefault="00800C22" w:rsidP="00283B2B">
            <w:pPr>
              <w:tabs>
                <w:tab w:val="left" w:pos="5493"/>
              </w:tabs>
              <w:spacing w:line="216" w:lineRule="auto"/>
              <w:ind w:right="28" w:firstLine="158"/>
              <w:jc w:val="both"/>
              <w:rPr>
                <w:sz w:val="16"/>
                <w:szCs w:val="16"/>
              </w:rPr>
            </w:pPr>
            <w:r>
              <w:rPr>
                <w:sz w:val="16"/>
                <w:szCs w:val="16"/>
              </w:rPr>
              <w:t xml:space="preserve">3.4. </w:t>
            </w:r>
            <w:r w:rsidRPr="004D3814">
              <w:rPr>
                <w:sz w:val="16"/>
                <w:szCs w:val="16"/>
              </w:rPr>
              <w:t xml:space="preserve">Уравнения Бернулли для </w:t>
            </w:r>
            <w:r>
              <w:rPr>
                <w:sz w:val="16"/>
                <w:szCs w:val="16"/>
              </w:rPr>
              <w:t>потока</w:t>
            </w:r>
            <w:r w:rsidRPr="004D3814">
              <w:rPr>
                <w:sz w:val="16"/>
                <w:szCs w:val="16"/>
              </w:rPr>
              <w:t xml:space="preserve"> жидк</w:t>
            </w:r>
            <w:r w:rsidRPr="004D3814">
              <w:rPr>
                <w:sz w:val="16"/>
                <w:szCs w:val="16"/>
              </w:rPr>
              <w:t>о</w:t>
            </w:r>
            <w:r w:rsidRPr="004D3814">
              <w:rPr>
                <w:sz w:val="16"/>
                <w:szCs w:val="16"/>
              </w:rPr>
              <w:t>сти</w:t>
            </w:r>
            <w:r w:rsidR="00283B2B">
              <w:rPr>
                <w:sz w:val="16"/>
                <w:szCs w:val="16"/>
              </w:rPr>
              <w:t>………………………………….</w:t>
            </w:r>
          </w:p>
          <w:p w:rsidR="00800C22" w:rsidRDefault="00800C22" w:rsidP="00283B2B">
            <w:pPr>
              <w:tabs>
                <w:tab w:val="left" w:pos="5493"/>
              </w:tabs>
              <w:spacing w:line="216" w:lineRule="auto"/>
              <w:ind w:right="28" w:firstLine="158"/>
              <w:jc w:val="both"/>
              <w:rPr>
                <w:sz w:val="16"/>
                <w:szCs w:val="16"/>
              </w:rPr>
            </w:pPr>
            <w:r>
              <w:rPr>
                <w:sz w:val="16"/>
                <w:szCs w:val="16"/>
              </w:rPr>
              <w:t>3.5. Потери энергии в потоке жидк</w:t>
            </w:r>
            <w:r>
              <w:rPr>
                <w:sz w:val="16"/>
                <w:szCs w:val="16"/>
              </w:rPr>
              <w:t>о</w:t>
            </w:r>
            <w:r w:rsidR="00283B2B">
              <w:rPr>
                <w:sz w:val="16"/>
                <w:szCs w:val="16"/>
              </w:rPr>
              <w:t>сти…………………………………………..</w:t>
            </w:r>
          </w:p>
          <w:p w:rsidR="00800C22" w:rsidRPr="007F6FC8" w:rsidRDefault="00800C22" w:rsidP="00193F05">
            <w:pPr>
              <w:tabs>
                <w:tab w:val="left" w:pos="5493"/>
              </w:tabs>
              <w:spacing w:line="216" w:lineRule="auto"/>
              <w:ind w:right="28"/>
              <w:jc w:val="both"/>
              <w:rPr>
                <w:sz w:val="16"/>
                <w:szCs w:val="16"/>
              </w:rPr>
            </w:pPr>
            <w:r w:rsidRPr="007F6FC8">
              <w:rPr>
                <w:sz w:val="16"/>
                <w:szCs w:val="16"/>
              </w:rPr>
              <w:t xml:space="preserve">4. </w:t>
            </w:r>
            <w:r w:rsidR="0096215E" w:rsidRPr="004D3814">
              <w:rPr>
                <w:sz w:val="16"/>
                <w:szCs w:val="16"/>
              </w:rPr>
              <w:t>ИСТЕЧЕНИЕ ЖИДКОСТИ ЧЕРЕЗ ОТВЕРСТИЯ И НАСАДКИ</w:t>
            </w:r>
            <w:r w:rsidR="0096215E">
              <w:rPr>
                <w:sz w:val="16"/>
                <w:szCs w:val="16"/>
              </w:rPr>
              <w:t xml:space="preserve"> ……………...</w:t>
            </w:r>
          </w:p>
        </w:tc>
        <w:tc>
          <w:tcPr>
            <w:tcW w:w="420" w:type="dxa"/>
          </w:tcPr>
          <w:p w:rsidR="00800C22" w:rsidRDefault="00800C22" w:rsidP="00DF2B8D">
            <w:pPr>
              <w:spacing w:line="216" w:lineRule="auto"/>
              <w:ind w:right="26" w:hanging="47"/>
              <w:jc w:val="right"/>
              <w:rPr>
                <w:sz w:val="16"/>
                <w:szCs w:val="16"/>
              </w:rPr>
            </w:pPr>
            <w:r>
              <w:rPr>
                <w:sz w:val="16"/>
                <w:szCs w:val="16"/>
              </w:rPr>
              <w:t>4</w:t>
            </w:r>
            <w:r w:rsidR="00DF2B8D">
              <w:rPr>
                <w:sz w:val="16"/>
                <w:szCs w:val="16"/>
              </w:rPr>
              <w:t>6</w:t>
            </w:r>
          </w:p>
          <w:p w:rsidR="00800C22" w:rsidRDefault="00800C22" w:rsidP="00DF2B8D">
            <w:pPr>
              <w:spacing w:line="216" w:lineRule="auto"/>
              <w:ind w:right="26" w:hanging="47"/>
              <w:jc w:val="right"/>
              <w:rPr>
                <w:sz w:val="16"/>
                <w:szCs w:val="16"/>
              </w:rPr>
            </w:pPr>
            <w:r>
              <w:rPr>
                <w:sz w:val="16"/>
                <w:szCs w:val="16"/>
              </w:rPr>
              <w:t>4</w:t>
            </w:r>
            <w:r w:rsidR="00DF2B8D">
              <w:rPr>
                <w:sz w:val="16"/>
                <w:szCs w:val="16"/>
              </w:rPr>
              <w:t>7</w:t>
            </w:r>
          </w:p>
          <w:p w:rsidR="00800C22" w:rsidRPr="007F6FC8" w:rsidRDefault="00DF2B8D" w:rsidP="00DF2B8D">
            <w:pPr>
              <w:spacing w:line="216" w:lineRule="auto"/>
              <w:ind w:right="26" w:hanging="47"/>
              <w:jc w:val="right"/>
              <w:rPr>
                <w:sz w:val="16"/>
                <w:szCs w:val="16"/>
              </w:rPr>
            </w:pPr>
            <w:r>
              <w:rPr>
                <w:sz w:val="16"/>
                <w:szCs w:val="16"/>
              </w:rPr>
              <w:t>59</w:t>
            </w:r>
          </w:p>
        </w:tc>
      </w:tr>
      <w:tr w:rsidR="00800C22" w:rsidRPr="007F6FC8" w:rsidTr="005E4B17">
        <w:tc>
          <w:tcPr>
            <w:tcW w:w="5812" w:type="dxa"/>
          </w:tcPr>
          <w:p w:rsidR="00800C22" w:rsidRPr="007F6FC8" w:rsidRDefault="00800C22" w:rsidP="00283B2B">
            <w:pPr>
              <w:tabs>
                <w:tab w:val="left" w:pos="5493"/>
              </w:tabs>
              <w:spacing w:line="216" w:lineRule="auto"/>
              <w:ind w:right="28" w:firstLine="172"/>
              <w:jc w:val="both"/>
              <w:rPr>
                <w:sz w:val="16"/>
                <w:szCs w:val="16"/>
              </w:rPr>
            </w:pPr>
            <w:r w:rsidRPr="007F6FC8">
              <w:rPr>
                <w:sz w:val="16"/>
                <w:szCs w:val="16"/>
              </w:rPr>
              <w:t xml:space="preserve">4.1. </w:t>
            </w:r>
            <w:r w:rsidRPr="004D3814">
              <w:rPr>
                <w:sz w:val="16"/>
                <w:szCs w:val="16"/>
              </w:rPr>
              <w:t>Истечение жидкости через отверстия</w:t>
            </w:r>
            <w:r w:rsidRPr="007F6FC8">
              <w:rPr>
                <w:sz w:val="16"/>
                <w:szCs w:val="16"/>
              </w:rPr>
              <w:t xml:space="preserve"> </w:t>
            </w:r>
            <w:r w:rsidR="00283B2B">
              <w:rPr>
                <w:sz w:val="16"/>
                <w:szCs w:val="16"/>
              </w:rPr>
              <w:t>……………………………………….</w:t>
            </w:r>
          </w:p>
        </w:tc>
        <w:tc>
          <w:tcPr>
            <w:tcW w:w="420" w:type="dxa"/>
          </w:tcPr>
          <w:p w:rsidR="00800C22" w:rsidRPr="007F6FC8" w:rsidRDefault="00DF2B8D" w:rsidP="00DF2B8D">
            <w:pPr>
              <w:spacing w:line="216" w:lineRule="auto"/>
              <w:ind w:right="26" w:hanging="47"/>
              <w:jc w:val="right"/>
              <w:rPr>
                <w:sz w:val="16"/>
                <w:szCs w:val="16"/>
              </w:rPr>
            </w:pPr>
            <w:r>
              <w:rPr>
                <w:sz w:val="16"/>
                <w:szCs w:val="16"/>
              </w:rPr>
              <w:t>59</w:t>
            </w:r>
          </w:p>
        </w:tc>
      </w:tr>
      <w:tr w:rsidR="00800C22" w:rsidRPr="007F6FC8" w:rsidTr="005E4B17">
        <w:tc>
          <w:tcPr>
            <w:tcW w:w="5812" w:type="dxa"/>
          </w:tcPr>
          <w:p w:rsidR="00800C22" w:rsidRPr="007F6FC8" w:rsidRDefault="00800C22" w:rsidP="00283B2B">
            <w:pPr>
              <w:tabs>
                <w:tab w:val="left" w:pos="5493"/>
              </w:tabs>
              <w:spacing w:line="216" w:lineRule="auto"/>
              <w:ind w:right="28" w:firstLine="172"/>
              <w:jc w:val="both"/>
              <w:rPr>
                <w:sz w:val="16"/>
                <w:szCs w:val="16"/>
              </w:rPr>
            </w:pPr>
            <w:r w:rsidRPr="007F6FC8">
              <w:rPr>
                <w:sz w:val="16"/>
                <w:szCs w:val="16"/>
              </w:rPr>
              <w:t xml:space="preserve">4.2. </w:t>
            </w:r>
            <w:r w:rsidRPr="004D3814">
              <w:rPr>
                <w:sz w:val="16"/>
                <w:szCs w:val="16"/>
              </w:rPr>
              <w:t>Истечение жидкости через насадки при постоянном напоре</w:t>
            </w:r>
            <w:r w:rsidRPr="007F6FC8">
              <w:rPr>
                <w:sz w:val="16"/>
                <w:szCs w:val="16"/>
              </w:rPr>
              <w:t xml:space="preserve"> </w:t>
            </w:r>
            <w:r w:rsidR="00193F05">
              <w:rPr>
                <w:sz w:val="16"/>
                <w:szCs w:val="16"/>
              </w:rPr>
              <w:t>……………</w:t>
            </w:r>
            <w:r w:rsidR="00DA3ACA">
              <w:rPr>
                <w:sz w:val="16"/>
                <w:szCs w:val="16"/>
              </w:rPr>
              <w:t>...</w:t>
            </w:r>
          </w:p>
        </w:tc>
        <w:tc>
          <w:tcPr>
            <w:tcW w:w="420" w:type="dxa"/>
          </w:tcPr>
          <w:p w:rsidR="00800C22" w:rsidRPr="007F6FC8" w:rsidRDefault="00800C22" w:rsidP="00DF2B8D">
            <w:pPr>
              <w:spacing w:line="216" w:lineRule="auto"/>
              <w:ind w:right="26" w:hanging="47"/>
              <w:jc w:val="right"/>
              <w:rPr>
                <w:sz w:val="16"/>
                <w:szCs w:val="16"/>
              </w:rPr>
            </w:pPr>
            <w:r>
              <w:rPr>
                <w:sz w:val="16"/>
                <w:szCs w:val="16"/>
              </w:rPr>
              <w:t>6</w:t>
            </w:r>
            <w:r w:rsidR="00DF2B8D">
              <w:rPr>
                <w:sz w:val="16"/>
                <w:szCs w:val="16"/>
              </w:rPr>
              <w:t>4</w:t>
            </w:r>
          </w:p>
        </w:tc>
      </w:tr>
      <w:tr w:rsidR="00800C22" w:rsidRPr="007F6FC8" w:rsidTr="005E4B17">
        <w:tc>
          <w:tcPr>
            <w:tcW w:w="5812" w:type="dxa"/>
          </w:tcPr>
          <w:p w:rsidR="00800C22" w:rsidRPr="007F6FC8" w:rsidRDefault="00800C22" w:rsidP="00193F05">
            <w:pPr>
              <w:tabs>
                <w:tab w:val="left" w:pos="5493"/>
              </w:tabs>
              <w:spacing w:line="216" w:lineRule="auto"/>
              <w:ind w:right="28"/>
              <w:jc w:val="both"/>
              <w:rPr>
                <w:sz w:val="16"/>
                <w:szCs w:val="16"/>
              </w:rPr>
            </w:pPr>
            <w:r w:rsidRPr="007F6FC8">
              <w:rPr>
                <w:sz w:val="16"/>
                <w:szCs w:val="16"/>
              </w:rPr>
              <w:t xml:space="preserve">5. </w:t>
            </w:r>
            <w:r w:rsidR="0096215E">
              <w:rPr>
                <w:sz w:val="16"/>
                <w:szCs w:val="16"/>
              </w:rPr>
              <w:t>ДВИЖЕНИЕ ЖИДКОСТИ В ОТКРЫТЫХ РУ</w:t>
            </w:r>
            <w:r w:rsidR="0096215E">
              <w:rPr>
                <w:sz w:val="16"/>
                <w:szCs w:val="16"/>
              </w:rPr>
              <w:t>С</w:t>
            </w:r>
            <w:r w:rsidR="0096215E">
              <w:rPr>
                <w:sz w:val="16"/>
                <w:szCs w:val="16"/>
              </w:rPr>
              <w:t>ЛАХ</w:t>
            </w:r>
            <w:r>
              <w:rPr>
                <w:sz w:val="16"/>
                <w:szCs w:val="16"/>
              </w:rPr>
              <w:t>……..</w:t>
            </w:r>
            <w:r w:rsidR="0096215E">
              <w:rPr>
                <w:sz w:val="16"/>
                <w:szCs w:val="16"/>
              </w:rPr>
              <w:t>………………..…...</w:t>
            </w:r>
          </w:p>
        </w:tc>
        <w:tc>
          <w:tcPr>
            <w:tcW w:w="420" w:type="dxa"/>
          </w:tcPr>
          <w:p w:rsidR="00800C22" w:rsidRPr="007F6FC8" w:rsidRDefault="00DF2B8D" w:rsidP="00DF2B8D">
            <w:pPr>
              <w:spacing w:line="216" w:lineRule="auto"/>
              <w:ind w:right="26" w:hanging="47"/>
              <w:jc w:val="right"/>
              <w:rPr>
                <w:sz w:val="16"/>
                <w:szCs w:val="16"/>
              </w:rPr>
            </w:pPr>
            <w:r>
              <w:rPr>
                <w:sz w:val="16"/>
                <w:szCs w:val="16"/>
              </w:rPr>
              <w:t>69</w:t>
            </w:r>
          </w:p>
        </w:tc>
      </w:tr>
      <w:tr w:rsidR="00800C22" w:rsidRPr="007F6FC8" w:rsidTr="005E4B17">
        <w:tc>
          <w:tcPr>
            <w:tcW w:w="5812" w:type="dxa"/>
          </w:tcPr>
          <w:p w:rsidR="00800C22" w:rsidRPr="007F6FC8" w:rsidRDefault="00800C22" w:rsidP="00DA3ACA">
            <w:pPr>
              <w:tabs>
                <w:tab w:val="left" w:pos="5493"/>
              </w:tabs>
              <w:spacing w:line="216" w:lineRule="auto"/>
              <w:ind w:right="28" w:firstLine="186"/>
              <w:jc w:val="both"/>
              <w:rPr>
                <w:sz w:val="16"/>
                <w:szCs w:val="16"/>
              </w:rPr>
            </w:pPr>
            <w:r w:rsidRPr="007F6FC8">
              <w:rPr>
                <w:sz w:val="16"/>
                <w:szCs w:val="16"/>
              </w:rPr>
              <w:t xml:space="preserve">5.1. </w:t>
            </w:r>
            <w:r>
              <w:rPr>
                <w:sz w:val="16"/>
                <w:szCs w:val="16"/>
              </w:rPr>
              <w:t>Классификация и краткая характеристика кан</w:t>
            </w:r>
            <w:r>
              <w:rPr>
                <w:sz w:val="16"/>
                <w:szCs w:val="16"/>
              </w:rPr>
              <w:t>а</w:t>
            </w:r>
            <w:r>
              <w:rPr>
                <w:sz w:val="16"/>
                <w:szCs w:val="16"/>
              </w:rPr>
              <w:t>лов...</w:t>
            </w:r>
            <w:r w:rsidRPr="007F6FC8">
              <w:rPr>
                <w:sz w:val="16"/>
                <w:szCs w:val="16"/>
              </w:rPr>
              <w:t>………</w:t>
            </w:r>
            <w:r w:rsidR="00DA3ACA">
              <w:rPr>
                <w:sz w:val="16"/>
                <w:szCs w:val="16"/>
              </w:rPr>
              <w:t>………………</w:t>
            </w:r>
          </w:p>
        </w:tc>
        <w:tc>
          <w:tcPr>
            <w:tcW w:w="420" w:type="dxa"/>
          </w:tcPr>
          <w:p w:rsidR="00800C22" w:rsidRPr="007F6FC8" w:rsidRDefault="00DF2B8D" w:rsidP="00DF2B8D">
            <w:pPr>
              <w:spacing w:line="216" w:lineRule="auto"/>
              <w:ind w:right="26" w:hanging="47"/>
              <w:jc w:val="right"/>
              <w:rPr>
                <w:sz w:val="16"/>
                <w:szCs w:val="16"/>
              </w:rPr>
            </w:pPr>
            <w:r>
              <w:rPr>
                <w:sz w:val="16"/>
                <w:szCs w:val="16"/>
              </w:rPr>
              <w:t>69</w:t>
            </w:r>
          </w:p>
        </w:tc>
      </w:tr>
      <w:tr w:rsidR="00800C22" w:rsidRPr="007F6FC8" w:rsidTr="005E4B17">
        <w:tc>
          <w:tcPr>
            <w:tcW w:w="5812" w:type="dxa"/>
          </w:tcPr>
          <w:p w:rsidR="00800C22" w:rsidRPr="007F6FC8" w:rsidRDefault="00800C22" w:rsidP="00DA3ACA">
            <w:pPr>
              <w:tabs>
                <w:tab w:val="left" w:pos="5493"/>
              </w:tabs>
              <w:spacing w:line="216" w:lineRule="auto"/>
              <w:ind w:right="28" w:firstLine="186"/>
              <w:jc w:val="both"/>
              <w:rPr>
                <w:sz w:val="16"/>
                <w:szCs w:val="16"/>
              </w:rPr>
            </w:pPr>
            <w:r w:rsidRPr="007F6FC8">
              <w:rPr>
                <w:sz w:val="16"/>
                <w:szCs w:val="16"/>
              </w:rPr>
              <w:t xml:space="preserve">5.2. </w:t>
            </w:r>
            <w:r>
              <w:rPr>
                <w:sz w:val="16"/>
                <w:szCs w:val="16"/>
              </w:rPr>
              <w:t>Скорость движения воды в кан</w:t>
            </w:r>
            <w:r>
              <w:rPr>
                <w:sz w:val="16"/>
                <w:szCs w:val="16"/>
              </w:rPr>
              <w:t>а</w:t>
            </w:r>
            <w:r>
              <w:rPr>
                <w:sz w:val="16"/>
                <w:szCs w:val="16"/>
              </w:rPr>
              <w:t>ле………….</w:t>
            </w:r>
            <w:r w:rsidR="00DA3ACA">
              <w:rPr>
                <w:sz w:val="16"/>
                <w:szCs w:val="16"/>
              </w:rPr>
              <w:t>………………………………..</w:t>
            </w:r>
          </w:p>
        </w:tc>
        <w:tc>
          <w:tcPr>
            <w:tcW w:w="420" w:type="dxa"/>
          </w:tcPr>
          <w:p w:rsidR="00800C22" w:rsidRPr="007F6FC8" w:rsidRDefault="00800C22" w:rsidP="00DF2B8D">
            <w:pPr>
              <w:spacing w:line="216" w:lineRule="auto"/>
              <w:ind w:right="26" w:hanging="47"/>
              <w:jc w:val="right"/>
              <w:rPr>
                <w:sz w:val="16"/>
                <w:szCs w:val="16"/>
              </w:rPr>
            </w:pPr>
            <w:r>
              <w:rPr>
                <w:sz w:val="16"/>
                <w:szCs w:val="16"/>
              </w:rPr>
              <w:t>7</w:t>
            </w:r>
            <w:r w:rsidR="00DF2B8D">
              <w:rPr>
                <w:sz w:val="16"/>
                <w:szCs w:val="16"/>
              </w:rPr>
              <w:t>1</w:t>
            </w:r>
          </w:p>
        </w:tc>
      </w:tr>
      <w:tr w:rsidR="00800C22" w:rsidRPr="007F6FC8" w:rsidTr="005E4B17">
        <w:tc>
          <w:tcPr>
            <w:tcW w:w="5812" w:type="dxa"/>
          </w:tcPr>
          <w:p w:rsidR="00800C22" w:rsidRDefault="00800C22" w:rsidP="00DA3ACA">
            <w:pPr>
              <w:tabs>
                <w:tab w:val="left" w:pos="5493"/>
              </w:tabs>
              <w:spacing w:line="216" w:lineRule="auto"/>
              <w:ind w:right="28" w:firstLine="200"/>
              <w:jc w:val="both"/>
              <w:rPr>
                <w:sz w:val="16"/>
                <w:szCs w:val="16"/>
              </w:rPr>
            </w:pPr>
            <w:r w:rsidRPr="007F6FC8">
              <w:rPr>
                <w:sz w:val="16"/>
                <w:szCs w:val="16"/>
              </w:rPr>
              <w:t xml:space="preserve">5.3. </w:t>
            </w:r>
            <w:r>
              <w:rPr>
                <w:sz w:val="16"/>
                <w:szCs w:val="16"/>
              </w:rPr>
              <w:t>Гидравлический расчет кан</w:t>
            </w:r>
            <w:r>
              <w:rPr>
                <w:sz w:val="16"/>
                <w:szCs w:val="16"/>
              </w:rPr>
              <w:t>а</w:t>
            </w:r>
            <w:r>
              <w:rPr>
                <w:sz w:val="16"/>
                <w:szCs w:val="16"/>
              </w:rPr>
              <w:t>лов</w:t>
            </w:r>
            <w:r w:rsidRPr="007F6FC8">
              <w:rPr>
                <w:sz w:val="16"/>
                <w:szCs w:val="16"/>
              </w:rPr>
              <w:t>………………………………………....</w:t>
            </w:r>
            <w:r w:rsidR="00DA3ACA">
              <w:rPr>
                <w:sz w:val="16"/>
                <w:szCs w:val="16"/>
              </w:rPr>
              <w:t>.......</w:t>
            </w:r>
          </w:p>
          <w:p w:rsidR="00800C22" w:rsidRDefault="00800C22" w:rsidP="00DA3ACA">
            <w:pPr>
              <w:tabs>
                <w:tab w:val="left" w:pos="5493"/>
              </w:tabs>
              <w:spacing w:line="216" w:lineRule="auto"/>
              <w:ind w:right="28" w:firstLine="186"/>
              <w:jc w:val="both"/>
              <w:rPr>
                <w:sz w:val="16"/>
                <w:szCs w:val="16"/>
              </w:rPr>
            </w:pPr>
            <w:r>
              <w:rPr>
                <w:sz w:val="16"/>
                <w:szCs w:val="16"/>
              </w:rPr>
              <w:t>5.4. Гидравлический расчет естественных р</w:t>
            </w:r>
            <w:r>
              <w:rPr>
                <w:sz w:val="16"/>
                <w:szCs w:val="16"/>
              </w:rPr>
              <w:t>у</w:t>
            </w:r>
            <w:r w:rsidR="00193F05">
              <w:rPr>
                <w:sz w:val="16"/>
                <w:szCs w:val="16"/>
              </w:rPr>
              <w:t>сел………………………………</w:t>
            </w:r>
            <w:r w:rsidR="00DA3ACA">
              <w:rPr>
                <w:sz w:val="16"/>
                <w:szCs w:val="16"/>
              </w:rPr>
              <w:t>..</w:t>
            </w:r>
          </w:p>
          <w:p w:rsidR="00800C22" w:rsidRDefault="00800C22" w:rsidP="00193F05">
            <w:pPr>
              <w:tabs>
                <w:tab w:val="left" w:pos="5493"/>
              </w:tabs>
              <w:spacing w:line="216" w:lineRule="auto"/>
              <w:ind w:right="28"/>
              <w:jc w:val="both"/>
              <w:rPr>
                <w:sz w:val="16"/>
                <w:szCs w:val="16"/>
              </w:rPr>
            </w:pPr>
            <w:r>
              <w:rPr>
                <w:sz w:val="16"/>
                <w:szCs w:val="16"/>
              </w:rPr>
              <w:t xml:space="preserve">6. </w:t>
            </w:r>
            <w:r w:rsidR="0096215E">
              <w:rPr>
                <w:sz w:val="16"/>
                <w:szCs w:val="16"/>
              </w:rPr>
              <w:t>ВОДОСЛ</w:t>
            </w:r>
            <w:r w:rsidR="0096215E">
              <w:rPr>
                <w:sz w:val="16"/>
                <w:szCs w:val="16"/>
              </w:rPr>
              <w:t>И</w:t>
            </w:r>
            <w:r w:rsidR="0096215E">
              <w:rPr>
                <w:sz w:val="16"/>
                <w:szCs w:val="16"/>
              </w:rPr>
              <w:t>ВЫ………………………………………………………………………</w:t>
            </w:r>
          </w:p>
          <w:p w:rsidR="00800C22" w:rsidRDefault="00800C22" w:rsidP="00DA3ACA">
            <w:pPr>
              <w:tabs>
                <w:tab w:val="left" w:pos="5493"/>
              </w:tabs>
              <w:spacing w:line="216" w:lineRule="auto"/>
              <w:ind w:right="28" w:firstLine="172"/>
              <w:jc w:val="both"/>
              <w:rPr>
                <w:sz w:val="16"/>
                <w:szCs w:val="16"/>
              </w:rPr>
            </w:pPr>
            <w:r>
              <w:rPr>
                <w:sz w:val="16"/>
                <w:szCs w:val="16"/>
              </w:rPr>
              <w:t>6.1. Классификация и краткая характеристика водосл</w:t>
            </w:r>
            <w:r>
              <w:rPr>
                <w:sz w:val="16"/>
                <w:szCs w:val="16"/>
              </w:rPr>
              <w:t>и</w:t>
            </w:r>
            <w:r w:rsidR="00DA3ACA">
              <w:rPr>
                <w:sz w:val="16"/>
                <w:szCs w:val="16"/>
              </w:rPr>
              <w:t>вов…………………….</w:t>
            </w:r>
          </w:p>
          <w:p w:rsidR="00800C22" w:rsidRDefault="00800C22" w:rsidP="00DA3ACA">
            <w:pPr>
              <w:tabs>
                <w:tab w:val="left" w:pos="5493"/>
              </w:tabs>
              <w:spacing w:line="216" w:lineRule="auto"/>
              <w:ind w:right="28" w:firstLine="158"/>
              <w:jc w:val="both"/>
              <w:rPr>
                <w:sz w:val="16"/>
                <w:szCs w:val="16"/>
              </w:rPr>
            </w:pPr>
            <w:r>
              <w:rPr>
                <w:sz w:val="16"/>
                <w:szCs w:val="16"/>
              </w:rPr>
              <w:t>6.2. Расход жидкости через водосл</w:t>
            </w:r>
            <w:r>
              <w:rPr>
                <w:sz w:val="16"/>
                <w:szCs w:val="16"/>
              </w:rPr>
              <w:t>и</w:t>
            </w:r>
            <w:r w:rsidR="00DA3ACA">
              <w:rPr>
                <w:sz w:val="16"/>
                <w:szCs w:val="16"/>
              </w:rPr>
              <w:t>вы…………………………………………..</w:t>
            </w:r>
          </w:p>
          <w:p w:rsidR="00800C22" w:rsidRDefault="00800C22" w:rsidP="00193F05">
            <w:pPr>
              <w:tabs>
                <w:tab w:val="left" w:pos="5493"/>
              </w:tabs>
              <w:spacing w:line="216" w:lineRule="auto"/>
              <w:ind w:right="28"/>
              <w:jc w:val="both"/>
              <w:rPr>
                <w:sz w:val="16"/>
                <w:szCs w:val="16"/>
              </w:rPr>
            </w:pPr>
            <w:r>
              <w:rPr>
                <w:sz w:val="16"/>
                <w:szCs w:val="16"/>
              </w:rPr>
              <w:t>Р</w:t>
            </w:r>
            <w:r w:rsidR="0096215E">
              <w:rPr>
                <w:sz w:val="16"/>
                <w:szCs w:val="16"/>
              </w:rPr>
              <w:t xml:space="preserve"> </w:t>
            </w:r>
            <w:r>
              <w:rPr>
                <w:sz w:val="16"/>
                <w:szCs w:val="16"/>
              </w:rPr>
              <w:t>а</w:t>
            </w:r>
            <w:r w:rsidR="0096215E">
              <w:rPr>
                <w:sz w:val="16"/>
                <w:szCs w:val="16"/>
              </w:rPr>
              <w:t xml:space="preserve"> </w:t>
            </w:r>
            <w:r>
              <w:rPr>
                <w:sz w:val="16"/>
                <w:szCs w:val="16"/>
              </w:rPr>
              <w:t>з</w:t>
            </w:r>
            <w:r w:rsidR="0096215E">
              <w:rPr>
                <w:sz w:val="16"/>
                <w:szCs w:val="16"/>
              </w:rPr>
              <w:t xml:space="preserve"> </w:t>
            </w:r>
            <w:r>
              <w:rPr>
                <w:sz w:val="16"/>
                <w:szCs w:val="16"/>
              </w:rPr>
              <w:t>д</w:t>
            </w:r>
            <w:r w:rsidR="0096215E">
              <w:rPr>
                <w:sz w:val="16"/>
                <w:szCs w:val="16"/>
              </w:rPr>
              <w:t xml:space="preserve"> </w:t>
            </w:r>
            <w:r>
              <w:rPr>
                <w:sz w:val="16"/>
                <w:szCs w:val="16"/>
              </w:rPr>
              <w:t>е</w:t>
            </w:r>
            <w:r w:rsidR="0096215E">
              <w:rPr>
                <w:sz w:val="16"/>
                <w:szCs w:val="16"/>
              </w:rPr>
              <w:t xml:space="preserve"> </w:t>
            </w:r>
            <w:r>
              <w:rPr>
                <w:sz w:val="16"/>
                <w:szCs w:val="16"/>
              </w:rPr>
              <w:t>л</w:t>
            </w:r>
            <w:r w:rsidR="0096215E">
              <w:rPr>
                <w:sz w:val="16"/>
                <w:szCs w:val="16"/>
              </w:rPr>
              <w:t xml:space="preserve"> </w:t>
            </w:r>
            <w:r>
              <w:rPr>
                <w:sz w:val="16"/>
                <w:szCs w:val="16"/>
              </w:rPr>
              <w:t xml:space="preserve"> 2. </w:t>
            </w:r>
            <w:r w:rsidR="0096215E">
              <w:rPr>
                <w:sz w:val="16"/>
                <w:szCs w:val="16"/>
              </w:rPr>
              <w:t>ГИДРОЛ</w:t>
            </w:r>
            <w:r w:rsidR="0096215E">
              <w:rPr>
                <w:sz w:val="16"/>
                <w:szCs w:val="16"/>
              </w:rPr>
              <w:t>О</w:t>
            </w:r>
            <w:r w:rsidR="0096215E">
              <w:rPr>
                <w:sz w:val="16"/>
                <w:szCs w:val="16"/>
              </w:rPr>
              <w:t>ГИЯ…………………………………………………………</w:t>
            </w:r>
          </w:p>
          <w:p w:rsidR="00800C22" w:rsidRDefault="00800C22" w:rsidP="00193F05">
            <w:pPr>
              <w:tabs>
                <w:tab w:val="left" w:pos="5493"/>
              </w:tabs>
              <w:spacing w:line="216" w:lineRule="auto"/>
              <w:ind w:right="28"/>
              <w:jc w:val="both"/>
              <w:rPr>
                <w:sz w:val="16"/>
                <w:szCs w:val="16"/>
              </w:rPr>
            </w:pPr>
            <w:r>
              <w:rPr>
                <w:sz w:val="16"/>
                <w:szCs w:val="16"/>
              </w:rPr>
              <w:t xml:space="preserve">7. </w:t>
            </w:r>
            <w:r w:rsidR="00DA3ACA">
              <w:rPr>
                <w:sz w:val="16"/>
                <w:szCs w:val="16"/>
              </w:rPr>
              <w:t>РЕКИ И ИХ Р</w:t>
            </w:r>
            <w:r w:rsidR="00DA3ACA">
              <w:rPr>
                <w:sz w:val="16"/>
                <w:szCs w:val="16"/>
              </w:rPr>
              <w:t>Е</w:t>
            </w:r>
            <w:r w:rsidR="00DA3ACA">
              <w:rPr>
                <w:sz w:val="16"/>
                <w:szCs w:val="16"/>
              </w:rPr>
              <w:t>ЖИМ……………………………………………………………….</w:t>
            </w:r>
          </w:p>
          <w:p w:rsidR="00800C22" w:rsidRDefault="00800C22" w:rsidP="00DA3ACA">
            <w:pPr>
              <w:tabs>
                <w:tab w:val="left" w:pos="5493"/>
              </w:tabs>
              <w:spacing w:line="216" w:lineRule="auto"/>
              <w:ind w:right="28" w:firstLine="158"/>
              <w:jc w:val="both"/>
              <w:rPr>
                <w:sz w:val="16"/>
                <w:szCs w:val="16"/>
              </w:rPr>
            </w:pPr>
            <w:r>
              <w:rPr>
                <w:sz w:val="16"/>
                <w:szCs w:val="16"/>
              </w:rPr>
              <w:t>7.1. Круговорот воды в прир</w:t>
            </w:r>
            <w:r>
              <w:rPr>
                <w:sz w:val="16"/>
                <w:szCs w:val="16"/>
              </w:rPr>
              <w:t>о</w:t>
            </w:r>
            <w:r>
              <w:rPr>
                <w:sz w:val="16"/>
                <w:szCs w:val="16"/>
              </w:rPr>
              <w:t>де………………………………………………</w:t>
            </w:r>
            <w:r w:rsidR="00DA3ACA">
              <w:rPr>
                <w:sz w:val="16"/>
                <w:szCs w:val="16"/>
              </w:rPr>
              <w:t>….</w:t>
            </w:r>
          </w:p>
          <w:p w:rsidR="00800C22" w:rsidRDefault="00800C22" w:rsidP="00DA3ACA">
            <w:pPr>
              <w:tabs>
                <w:tab w:val="left" w:pos="5493"/>
              </w:tabs>
              <w:spacing w:line="216" w:lineRule="auto"/>
              <w:ind w:right="28" w:firstLine="158"/>
              <w:jc w:val="both"/>
              <w:rPr>
                <w:sz w:val="16"/>
                <w:szCs w:val="16"/>
              </w:rPr>
            </w:pPr>
            <w:r>
              <w:rPr>
                <w:sz w:val="16"/>
                <w:szCs w:val="16"/>
              </w:rPr>
              <w:t>7.2. Реки и речные сист</w:t>
            </w:r>
            <w:r>
              <w:rPr>
                <w:sz w:val="16"/>
                <w:szCs w:val="16"/>
              </w:rPr>
              <w:t>е</w:t>
            </w:r>
            <w:r w:rsidR="00DA3ACA">
              <w:rPr>
                <w:sz w:val="16"/>
                <w:szCs w:val="16"/>
              </w:rPr>
              <w:t>мы……………………………………………………….</w:t>
            </w:r>
          </w:p>
          <w:p w:rsidR="00800C22" w:rsidRDefault="00800C22" w:rsidP="00DA3ACA">
            <w:pPr>
              <w:tabs>
                <w:tab w:val="left" w:pos="5493"/>
              </w:tabs>
              <w:spacing w:line="216" w:lineRule="auto"/>
              <w:ind w:right="28" w:firstLine="158"/>
              <w:jc w:val="both"/>
              <w:rPr>
                <w:sz w:val="16"/>
                <w:szCs w:val="16"/>
              </w:rPr>
            </w:pPr>
            <w:r>
              <w:rPr>
                <w:sz w:val="16"/>
                <w:szCs w:val="16"/>
              </w:rPr>
              <w:t>7.3.Питание и р</w:t>
            </w:r>
            <w:r w:rsidR="00DA3ACA">
              <w:rPr>
                <w:sz w:val="16"/>
                <w:szCs w:val="16"/>
              </w:rPr>
              <w:t>ежим рек…………………………………………………………..</w:t>
            </w:r>
          </w:p>
          <w:p w:rsidR="00800C22" w:rsidRDefault="00800C22" w:rsidP="00193F05">
            <w:pPr>
              <w:tabs>
                <w:tab w:val="left" w:pos="5493"/>
              </w:tabs>
              <w:spacing w:line="216" w:lineRule="auto"/>
              <w:ind w:right="28"/>
              <w:jc w:val="both"/>
              <w:rPr>
                <w:sz w:val="16"/>
                <w:szCs w:val="16"/>
              </w:rPr>
            </w:pPr>
            <w:r>
              <w:rPr>
                <w:sz w:val="16"/>
                <w:szCs w:val="16"/>
              </w:rPr>
              <w:t xml:space="preserve">8. </w:t>
            </w:r>
            <w:r w:rsidR="0096215E">
              <w:rPr>
                <w:sz w:val="16"/>
                <w:szCs w:val="16"/>
              </w:rPr>
              <w:t>ВЗАИМОДЕЙСТВИЕ ПОТОКА И РУСЛА Р</w:t>
            </w:r>
            <w:r w:rsidR="0096215E">
              <w:rPr>
                <w:sz w:val="16"/>
                <w:szCs w:val="16"/>
              </w:rPr>
              <w:t>Е</w:t>
            </w:r>
            <w:r w:rsidR="0096215E">
              <w:rPr>
                <w:sz w:val="16"/>
                <w:szCs w:val="16"/>
              </w:rPr>
              <w:t>КИ………………………………</w:t>
            </w:r>
          </w:p>
          <w:p w:rsidR="00800C22" w:rsidRDefault="00800C22" w:rsidP="00DA3ACA">
            <w:pPr>
              <w:tabs>
                <w:tab w:val="left" w:pos="5493"/>
              </w:tabs>
              <w:spacing w:line="216" w:lineRule="auto"/>
              <w:ind w:right="28" w:firstLine="158"/>
              <w:jc w:val="both"/>
              <w:rPr>
                <w:sz w:val="16"/>
                <w:szCs w:val="16"/>
              </w:rPr>
            </w:pPr>
            <w:r>
              <w:rPr>
                <w:sz w:val="16"/>
                <w:szCs w:val="16"/>
              </w:rPr>
              <w:t>8.1. Речные нан</w:t>
            </w:r>
            <w:r>
              <w:rPr>
                <w:sz w:val="16"/>
                <w:szCs w:val="16"/>
              </w:rPr>
              <w:t>о</w:t>
            </w:r>
            <w:r w:rsidR="00DA3ACA">
              <w:rPr>
                <w:sz w:val="16"/>
                <w:szCs w:val="16"/>
              </w:rPr>
              <w:t>сы…………………………………………………………………</w:t>
            </w:r>
          </w:p>
          <w:p w:rsidR="00800C22" w:rsidRDefault="00800C22" w:rsidP="00DA3ACA">
            <w:pPr>
              <w:tabs>
                <w:tab w:val="left" w:pos="5493"/>
              </w:tabs>
              <w:spacing w:line="216" w:lineRule="auto"/>
              <w:ind w:right="28" w:firstLine="158"/>
              <w:jc w:val="both"/>
              <w:rPr>
                <w:sz w:val="16"/>
                <w:szCs w:val="16"/>
              </w:rPr>
            </w:pPr>
            <w:r>
              <w:rPr>
                <w:sz w:val="16"/>
                <w:szCs w:val="16"/>
              </w:rPr>
              <w:t>8.2. Деформация речного ру</w:t>
            </w:r>
            <w:r>
              <w:rPr>
                <w:sz w:val="16"/>
                <w:szCs w:val="16"/>
              </w:rPr>
              <w:t>с</w:t>
            </w:r>
            <w:r w:rsidR="00193F05">
              <w:rPr>
                <w:sz w:val="16"/>
                <w:szCs w:val="16"/>
              </w:rPr>
              <w:t>ла……………………………………………………</w:t>
            </w:r>
          </w:p>
          <w:p w:rsidR="00800C22" w:rsidRDefault="00800C22" w:rsidP="00193F05">
            <w:pPr>
              <w:tabs>
                <w:tab w:val="left" w:pos="5493"/>
              </w:tabs>
              <w:spacing w:line="216" w:lineRule="auto"/>
              <w:ind w:right="28"/>
              <w:jc w:val="both"/>
              <w:rPr>
                <w:sz w:val="16"/>
                <w:szCs w:val="16"/>
              </w:rPr>
            </w:pPr>
            <w:r>
              <w:rPr>
                <w:sz w:val="16"/>
                <w:szCs w:val="16"/>
              </w:rPr>
              <w:t xml:space="preserve">9. </w:t>
            </w:r>
            <w:r w:rsidR="0096215E">
              <w:rPr>
                <w:sz w:val="16"/>
                <w:szCs w:val="16"/>
              </w:rPr>
              <w:t>РЕЧНОЙ СТОК……………………………………………………………………..</w:t>
            </w:r>
          </w:p>
          <w:p w:rsidR="00800C22" w:rsidRDefault="00800C22" w:rsidP="00DA3ACA">
            <w:pPr>
              <w:tabs>
                <w:tab w:val="left" w:pos="5493"/>
              </w:tabs>
              <w:spacing w:line="216" w:lineRule="auto"/>
              <w:ind w:right="28" w:firstLine="158"/>
              <w:jc w:val="both"/>
              <w:rPr>
                <w:sz w:val="16"/>
                <w:szCs w:val="16"/>
              </w:rPr>
            </w:pPr>
            <w:r>
              <w:rPr>
                <w:sz w:val="16"/>
                <w:szCs w:val="16"/>
              </w:rPr>
              <w:t>9.1. Факторы</w:t>
            </w:r>
            <w:r w:rsidR="00193F05">
              <w:rPr>
                <w:sz w:val="16"/>
                <w:szCs w:val="16"/>
              </w:rPr>
              <w:t>,</w:t>
            </w:r>
            <w:r>
              <w:rPr>
                <w:sz w:val="16"/>
                <w:szCs w:val="16"/>
              </w:rPr>
              <w:t xml:space="preserve"> влияющие на</w:t>
            </w:r>
            <w:r w:rsidR="00193F05">
              <w:rPr>
                <w:sz w:val="16"/>
                <w:szCs w:val="16"/>
              </w:rPr>
              <w:t xml:space="preserve"> речной сток………………………</w:t>
            </w:r>
            <w:r w:rsidR="00DA3ACA">
              <w:rPr>
                <w:sz w:val="16"/>
                <w:szCs w:val="16"/>
              </w:rPr>
              <w:t>………………….</w:t>
            </w:r>
          </w:p>
          <w:p w:rsidR="00800C22" w:rsidRDefault="00800C22" w:rsidP="00DA3ACA">
            <w:pPr>
              <w:tabs>
                <w:tab w:val="left" w:pos="5493"/>
              </w:tabs>
              <w:spacing w:line="216" w:lineRule="auto"/>
              <w:ind w:right="28" w:firstLine="158"/>
              <w:jc w:val="both"/>
              <w:rPr>
                <w:sz w:val="16"/>
                <w:szCs w:val="16"/>
              </w:rPr>
            </w:pPr>
            <w:r>
              <w:rPr>
                <w:sz w:val="16"/>
                <w:szCs w:val="16"/>
              </w:rPr>
              <w:t xml:space="preserve">9.2. Основные </w:t>
            </w:r>
            <w:r w:rsidR="00193F05">
              <w:rPr>
                <w:sz w:val="16"/>
                <w:szCs w:val="16"/>
              </w:rPr>
              <w:t>характеристики</w:t>
            </w:r>
            <w:r>
              <w:rPr>
                <w:sz w:val="16"/>
                <w:szCs w:val="16"/>
              </w:rPr>
              <w:t xml:space="preserve"> и единицы измерения ст</w:t>
            </w:r>
            <w:r>
              <w:rPr>
                <w:sz w:val="16"/>
                <w:szCs w:val="16"/>
              </w:rPr>
              <w:t>о</w:t>
            </w:r>
            <w:r w:rsidR="00DA3ACA">
              <w:rPr>
                <w:sz w:val="16"/>
                <w:szCs w:val="16"/>
              </w:rPr>
              <w:t>ка…………………….</w:t>
            </w:r>
          </w:p>
          <w:p w:rsidR="00800C22" w:rsidRDefault="00800C22" w:rsidP="00DA3ACA">
            <w:pPr>
              <w:tabs>
                <w:tab w:val="left" w:pos="5493"/>
              </w:tabs>
              <w:spacing w:line="216" w:lineRule="auto"/>
              <w:ind w:right="28" w:firstLine="158"/>
              <w:jc w:val="both"/>
              <w:rPr>
                <w:sz w:val="16"/>
                <w:szCs w:val="16"/>
              </w:rPr>
            </w:pPr>
            <w:r>
              <w:rPr>
                <w:sz w:val="16"/>
                <w:szCs w:val="16"/>
              </w:rPr>
              <w:lastRenderedPageBreak/>
              <w:t>9.3. Определение нормы ст</w:t>
            </w:r>
            <w:r>
              <w:rPr>
                <w:sz w:val="16"/>
                <w:szCs w:val="16"/>
              </w:rPr>
              <w:t>о</w:t>
            </w:r>
            <w:r w:rsidR="00193F05">
              <w:rPr>
                <w:sz w:val="16"/>
                <w:szCs w:val="16"/>
              </w:rPr>
              <w:t>ка…………………</w:t>
            </w:r>
            <w:r w:rsidR="00DA3ACA">
              <w:rPr>
                <w:sz w:val="16"/>
                <w:szCs w:val="16"/>
              </w:rPr>
              <w:t>………………………………….</w:t>
            </w:r>
          </w:p>
          <w:p w:rsidR="00800C22" w:rsidRDefault="00800C22" w:rsidP="00DA3ACA">
            <w:pPr>
              <w:tabs>
                <w:tab w:val="left" w:pos="5493"/>
              </w:tabs>
              <w:spacing w:line="216" w:lineRule="auto"/>
              <w:ind w:right="28" w:firstLine="158"/>
              <w:jc w:val="both"/>
              <w:rPr>
                <w:sz w:val="16"/>
                <w:szCs w:val="16"/>
              </w:rPr>
            </w:pPr>
            <w:r>
              <w:rPr>
                <w:sz w:val="16"/>
                <w:szCs w:val="16"/>
              </w:rPr>
              <w:t>9.4. Колебания годового ст</w:t>
            </w:r>
            <w:r>
              <w:rPr>
                <w:sz w:val="16"/>
                <w:szCs w:val="16"/>
              </w:rPr>
              <w:t>о</w:t>
            </w:r>
            <w:r>
              <w:rPr>
                <w:sz w:val="16"/>
                <w:szCs w:val="16"/>
              </w:rPr>
              <w:t>ка………………</w:t>
            </w:r>
            <w:r w:rsidR="00DA3ACA">
              <w:rPr>
                <w:sz w:val="16"/>
                <w:szCs w:val="16"/>
              </w:rPr>
              <w:t>…………………………………….</w:t>
            </w:r>
          </w:p>
          <w:p w:rsidR="00800C22" w:rsidRDefault="00800C22" w:rsidP="00DA3ACA">
            <w:pPr>
              <w:tabs>
                <w:tab w:val="left" w:pos="5493"/>
              </w:tabs>
              <w:spacing w:line="216" w:lineRule="auto"/>
              <w:ind w:right="28" w:firstLine="158"/>
              <w:jc w:val="both"/>
              <w:rPr>
                <w:sz w:val="16"/>
                <w:szCs w:val="16"/>
              </w:rPr>
            </w:pPr>
            <w:r>
              <w:rPr>
                <w:sz w:val="16"/>
                <w:szCs w:val="16"/>
              </w:rPr>
              <w:t>9.5. Внутригодовое распределение ст</w:t>
            </w:r>
            <w:r>
              <w:rPr>
                <w:sz w:val="16"/>
                <w:szCs w:val="16"/>
              </w:rPr>
              <w:t>о</w:t>
            </w:r>
            <w:r w:rsidR="00193F05">
              <w:rPr>
                <w:sz w:val="16"/>
                <w:szCs w:val="16"/>
              </w:rPr>
              <w:t>ка…………………………………………</w:t>
            </w:r>
          </w:p>
          <w:p w:rsidR="00800C22" w:rsidRDefault="00800C22" w:rsidP="00DA3ACA">
            <w:pPr>
              <w:tabs>
                <w:tab w:val="left" w:pos="5493"/>
              </w:tabs>
              <w:spacing w:line="216" w:lineRule="auto"/>
              <w:ind w:right="28" w:firstLine="158"/>
              <w:jc w:val="both"/>
              <w:rPr>
                <w:sz w:val="16"/>
                <w:szCs w:val="16"/>
              </w:rPr>
            </w:pPr>
            <w:r>
              <w:rPr>
                <w:sz w:val="16"/>
                <w:szCs w:val="16"/>
              </w:rPr>
              <w:t>9.6. Максимальные расходы в</w:t>
            </w:r>
            <w:r>
              <w:rPr>
                <w:sz w:val="16"/>
                <w:szCs w:val="16"/>
              </w:rPr>
              <w:t>о</w:t>
            </w:r>
            <w:r>
              <w:rPr>
                <w:sz w:val="16"/>
                <w:szCs w:val="16"/>
              </w:rPr>
              <w:t>ды</w:t>
            </w:r>
            <w:r w:rsidR="00193F05">
              <w:rPr>
                <w:sz w:val="16"/>
                <w:szCs w:val="16"/>
              </w:rPr>
              <w:t>………………………………………………</w:t>
            </w:r>
            <w:r w:rsidR="00DA3ACA">
              <w:rPr>
                <w:sz w:val="16"/>
                <w:szCs w:val="16"/>
              </w:rPr>
              <w:t>...</w:t>
            </w:r>
          </w:p>
          <w:p w:rsidR="00800C22" w:rsidRDefault="00800C22" w:rsidP="00193F05">
            <w:pPr>
              <w:tabs>
                <w:tab w:val="left" w:pos="5493"/>
              </w:tabs>
              <w:spacing w:line="216" w:lineRule="auto"/>
              <w:ind w:right="28"/>
              <w:jc w:val="both"/>
              <w:rPr>
                <w:sz w:val="16"/>
                <w:szCs w:val="16"/>
              </w:rPr>
            </w:pPr>
            <w:r>
              <w:rPr>
                <w:sz w:val="16"/>
                <w:szCs w:val="16"/>
              </w:rPr>
              <w:t xml:space="preserve">10. </w:t>
            </w:r>
            <w:r w:rsidR="0096215E">
              <w:rPr>
                <w:sz w:val="16"/>
                <w:szCs w:val="16"/>
              </w:rPr>
              <w:t>ИЗМЕРЕНИЕ УРОВНЕЙ И ГЛУБИН В</w:t>
            </w:r>
            <w:r w:rsidR="0096215E">
              <w:rPr>
                <w:sz w:val="16"/>
                <w:szCs w:val="16"/>
              </w:rPr>
              <w:t>О</w:t>
            </w:r>
            <w:r w:rsidR="0096215E">
              <w:rPr>
                <w:sz w:val="16"/>
                <w:szCs w:val="16"/>
              </w:rPr>
              <w:t>ДЫ…………………………………..</w:t>
            </w:r>
          </w:p>
          <w:p w:rsidR="00800C22" w:rsidRDefault="00800C22" w:rsidP="00DA3ACA">
            <w:pPr>
              <w:tabs>
                <w:tab w:val="left" w:pos="5493"/>
              </w:tabs>
              <w:spacing w:line="216" w:lineRule="auto"/>
              <w:ind w:right="28" w:firstLine="242"/>
              <w:jc w:val="both"/>
              <w:rPr>
                <w:sz w:val="16"/>
                <w:szCs w:val="16"/>
              </w:rPr>
            </w:pPr>
            <w:r>
              <w:rPr>
                <w:sz w:val="16"/>
                <w:szCs w:val="16"/>
              </w:rPr>
              <w:t>10.1. Общие свед</w:t>
            </w:r>
            <w:r>
              <w:rPr>
                <w:sz w:val="16"/>
                <w:szCs w:val="16"/>
              </w:rPr>
              <w:t>е</w:t>
            </w:r>
            <w:r>
              <w:rPr>
                <w:sz w:val="16"/>
                <w:szCs w:val="16"/>
              </w:rPr>
              <w:t>ния…………………………………</w:t>
            </w:r>
            <w:r w:rsidR="00DA3ACA">
              <w:rPr>
                <w:sz w:val="16"/>
                <w:szCs w:val="16"/>
              </w:rPr>
              <w:t>..</w:t>
            </w:r>
            <w:r>
              <w:rPr>
                <w:sz w:val="16"/>
                <w:szCs w:val="16"/>
              </w:rPr>
              <w:t>…………………………</w:t>
            </w:r>
          </w:p>
          <w:p w:rsidR="00800C22" w:rsidRDefault="00800C22" w:rsidP="00DA3ACA">
            <w:pPr>
              <w:tabs>
                <w:tab w:val="left" w:pos="5493"/>
              </w:tabs>
              <w:spacing w:line="216" w:lineRule="auto"/>
              <w:ind w:right="28" w:firstLine="242"/>
              <w:jc w:val="both"/>
              <w:rPr>
                <w:sz w:val="16"/>
                <w:szCs w:val="16"/>
              </w:rPr>
            </w:pPr>
            <w:r>
              <w:rPr>
                <w:sz w:val="16"/>
                <w:szCs w:val="16"/>
              </w:rPr>
              <w:t>10.2. Устройство водомерных п</w:t>
            </w:r>
            <w:r>
              <w:rPr>
                <w:sz w:val="16"/>
                <w:szCs w:val="16"/>
              </w:rPr>
              <w:t>о</w:t>
            </w:r>
            <w:r>
              <w:rPr>
                <w:sz w:val="16"/>
                <w:szCs w:val="16"/>
              </w:rPr>
              <w:t>стов………………………………………</w:t>
            </w:r>
            <w:r w:rsidR="00DA3ACA">
              <w:rPr>
                <w:sz w:val="16"/>
                <w:szCs w:val="16"/>
              </w:rPr>
              <w:t>……</w:t>
            </w:r>
          </w:p>
          <w:p w:rsidR="00800C22" w:rsidRDefault="00800C22" w:rsidP="00DA3ACA">
            <w:pPr>
              <w:tabs>
                <w:tab w:val="left" w:pos="5493"/>
              </w:tabs>
              <w:spacing w:line="216" w:lineRule="auto"/>
              <w:ind w:right="28" w:firstLine="256"/>
              <w:jc w:val="both"/>
              <w:rPr>
                <w:sz w:val="16"/>
                <w:szCs w:val="16"/>
              </w:rPr>
            </w:pPr>
            <w:r>
              <w:rPr>
                <w:sz w:val="16"/>
                <w:szCs w:val="16"/>
              </w:rPr>
              <w:t xml:space="preserve">10.3. Организация наблюдений на водомерных постах и обработка их </w:t>
            </w:r>
          </w:p>
          <w:p w:rsidR="00800C22" w:rsidRDefault="00800C22" w:rsidP="00227FE4">
            <w:pPr>
              <w:tabs>
                <w:tab w:val="left" w:pos="5493"/>
              </w:tabs>
              <w:spacing w:line="216" w:lineRule="auto"/>
              <w:ind w:left="634" w:right="28"/>
              <w:jc w:val="both"/>
              <w:rPr>
                <w:sz w:val="16"/>
                <w:szCs w:val="16"/>
              </w:rPr>
            </w:pPr>
            <w:r>
              <w:rPr>
                <w:sz w:val="16"/>
                <w:szCs w:val="16"/>
              </w:rPr>
              <w:t>результ</w:t>
            </w:r>
            <w:r>
              <w:rPr>
                <w:sz w:val="16"/>
                <w:szCs w:val="16"/>
              </w:rPr>
              <w:t>а</w:t>
            </w:r>
            <w:r>
              <w:rPr>
                <w:sz w:val="16"/>
                <w:szCs w:val="16"/>
              </w:rPr>
              <w:t>тов……………………………………………………………….....</w:t>
            </w:r>
          </w:p>
          <w:p w:rsidR="00800C22" w:rsidRDefault="00800C22" w:rsidP="00193F05">
            <w:pPr>
              <w:tabs>
                <w:tab w:val="left" w:pos="5493"/>
              </w:tabs>
              <w:spacing w:line="216" w:lineRule="auto"/>
              <w:ind w:right="28"/>
              <w:jc w:val="both"/>
              <w:rPr>
                <w:sz w:val="16"/>
                <w:szCs w:val="16"/>
              </w:rPr>
            </w:pPr>
            <w:r>
              <w:rPr>
                <w:sz w:val="16"/>
                <w:szCs w:val="16"/>
              </w:rPr>
              <w:t xml:space="preserve">11. </w:t>
            </w:r>
            <w:r w:rsidR="0096215E">
              <w:rPr>
                <w:sz w:val="16"/>
                <w:szCs w:val="16"/>
              </w:rPr>
              <w:t>ОРГАНИЗАЦИЯ РАБОТ ПО ПРОМЕРУ РУСЕЛ РЕК………………………...</w:t>
            </w:r>
          </w:p>
          <w:p w:rsidR="00800C22" w:rsidRDefault="00800C22" w:rsidP="00227FE4">
            <w:pPr>
              <w:tabs>
                <w:tab w:val="left" w:pos="5493"/>
              </w:tabs>
              <w:spacing w:line="216" w:lineRule="auto"/>
              <w:ind w:right="28" w:firstLine="270"/>
              <w:jc w:val="both"/>
              <w:rPr>
                <w:sz w:val="16"/>
                <w:szCs w:val="16"/>
              </w:rPr>
            </w:pPr>
            <w:r>
              <w:rPr>
                <w:sz w:val="16"/>
                <w:szCs w:val="16"/>
              </w:rPr>
              <w:t>11.1. Инструмент для пр</w:t>
            </w:r>
            <w:r w:rsidR="00227FE4">
              <w:rPr>
                <w:sz w:val="16"/>
                <w:szCs w:val="16"/>
              </w:rPr>
              <w:t>омерных р</w:t>
            </w:r>
            <w:r w:rsidR="00227FE4">
              <w:rPr>
                <w:sz w:val="16"/>
                <w:szCs w:val="16"/>
              </w:rPr>
              <w:t>а</w:t>
            </w:r>
            <w:r w:rsidR="00227FE4">
              <w:rPr>
                <w:sz w:val="16"/>
                <w:szCs w:val="16"/>
              </w:rPr>
              <w:t>бот………………………………………..</w:t>
            </w:r>
          </w:p>
          <w:p w:rsidR="00800C22" w:rsidRDefault="00800C22" w:rsidP="00227FE4">
            <w:pPr>
              <w:tabs>
                <w:tab w:val="left" w:pos="5493"/>
              </w:tabs>
              <w:spacing w:line="216" w:lineRule="auto"/>
              <w:ind w:right="28" w:firstLine="270"/>
              <w:jc w:val="both"/>
              <w:rPr>
                <w:sz w:val="16"/>
                <w:szCs w:val="16"/>
              </w:rPr>
            </w:pPr>
            <w:r>
              <w:rPr>
                <w:sz w:val="16"/>
                <w:szCs w:val="16"/>
              </w:rPr>
              <w:t>11.2. Производство промерных р</w:t>
            </w:r>
            <w:r>
              <w:rPr>
                <w:sz w:val="16"/>
                <w:szCs w:val="16"/>
              </w:rPr>
              <w:t>а</w:t>
            </w:r>
            <w:r w:rsidR="00227FE4">
              <w:rPr>
                <w:sz w:val="16"/>
                <w:szCs w:val="16"/>
              </w:rPr>
              <w:t>бот…………………………………………..</w:t>
            </w:r>
          </w:p>
          <w:p w:rsidR="00800C22" w:rsidRDefault="00800C22" w:rsidP="00227FE4">
            <w:pPr>
              <w:tabs>
                <w:tab w:val="left" w:pos="5493"/>
              </w:tabs>
              <w:spacing w:line="216" w:lineRule="auto"/>
              <w:ind w:right="28" w:firstLine="270"/>
              <w:jc w:val="both"/>
              <w:rPr>
                <w:sz w:val="16"/>
                <w:szCs w:val="16"/>
              </w:rPr>
            </w:pPr>
            <w:r>
              <w:rPr>
                <w:sz w:val="16"/>
                <w:szCs w:val="16"/>
              </w:rPr>
              <w:t>11.3. Обработка материалов промерных р</w:t>
            </w:r>
            <w:r>
              <w:rPr>
                <w:sz w:val="16"/>
                <w:szCs w:val="16"/>
              </w:rPr>
              <w:t>а</w:t>
            </w:r>
            <w:r w:rsidR="00227FE4">
              <w:rPr>
                <w:sz w:val="16"/>
                <w:szCs w:val="16"/>
              </w:rPr>
              <w:t>бот…………………………………</w:t>
            </w:r>
          </w:p>
          <w:p w:rsidR="00800C22" w:rsidRDefault="00800C22" w:rsidP="00227FE4">
            <w:pPr>
              <w:tabs>
                <w:tab w:val="left" w:pos="5493"/>
              </w:tabs>
              <w:spacing w:line="216" w:lineRule="auto"/>
              <w:ind w:left="318" w:right="28" w:hanging="318"/>
              <w:jc w:val="both"/>
              <w:rPr>
                <w:sz w:val="16"/>
                <w:szCs w:val="16"/>
              </w:rPr>
            </w:pPr>
            <w:r>
              <w:rPr>
                <w:sz w:val="16"/>
                <w:szCs w:val="16"/>
              </w:rPr>
              <w:t xml:space="preserve">12. </w:t>
            </w:r>
            <w:r w:rsidR="00464C45">
              <w:rPr>
                <w:sz w:val="16"/>
                <w:szCs w:val="16"/>
              </w:rPr>
              <w:t>ИЗМЕРЕНИЕ СКОРОСТЕЙ ТЕЧЕНИЙ И ОПРЕДЕЛЕНИЕ РАСХОДОВ В</w:t>
            </w:r>
            <w:r w:rsidR="00464C45">
              <w:rPr>
                <w:sz w:val="16"/>
                <w:szCs w:val="16"/>
              </w:rPr>
              <w:t>О</w:t>
            </w:r>
            <w:r w:rsidR="00464C45">
              <w:rPr>
                <w:sz w:val="16"/>
                <w:szCs w:val="16"/>
              </w:rPr>
              <w:t>ДЫ……………………………………………………………………………</w:t>
            </w:r>
            <w:r w:rsidR="00227FE4">
              <w:rPr>
                <w:sz w:val="16"/>
                <w:szCs w:val="16"/>
              </w:rPr>
              <w:t>.</w:t>
            </w:r>
          </w:p>
          <w:p w:rsidR="00800C22" w:rsidRDefault="00800C22" w:rsidP="00227FE4">
            <w:pPr>
              <w:tabs>
                <w:tab w:val="left" w:pos="5493"/>
              </w:tabs>
              <w:spacing w:line="216" w:lineRule="auto"/>
              <w:ind w:right="28" w:firstLine="298"/>
              <w:jc w:val="both"/>
              <w:rPr>
                <w:sz w:val="16"/>
                <w:szCs w:val="16"/>
              </w:rPr>
            </w:pPr>
            <w:r>
              <w:rPr>
                <w:sz w:val="16"/>
                <w:szCs w:val="16"/>
              </w:rPr>
              <w:t>12.1. Распределение скоростей в живом сечении пот</w:t>
            </w:r>
            <w:r>
              <w:rPr>
                <w:sz w:val="16"/>
                <w:szCs w:val="16"/>
              </w:rPr>
              <w:t>о</w:t>
            </w:r>
            <w:r w:rsidR="00227FE4">
              <w:rPr>
                <w:sz w:val="16"/>
                <w:szCs w:val="16"/>
              </w:rPr>
              <w:t>ка…………………….</w:t>
            </w:r>
          </w:p>
          <w:p w:rsidR="00800C22" w:rsidRDefault="00800C22" w:rsidP="00227FE4">
            <w:pPr>
              <w:tabs>
                <w:tab w:val="left" w:pos="5493"/>
              </w:tabs>
              <w:spacing w:line="216" w:lineRule="auto"/>
              <w:ind w:right="28" w:firstLine="312"/>
              <w:jc w:val="both"/>
              <w:rPr>
                <w:sz w:val="16"/>
                <w:szCs w:val="16"/>
              </w:rPr>
            </w:pPr>
            <w:r>
              <w:rPr>
                <w:sz w:val="16"/>
                <w:szCs w:val="16"/>
              </w:rPr>
              <w:t>12.2. Устройство гидрометрических ств</w:t>
            </w:r>
            <w:r>
              <w:rPr>
                <w:sz w:val="16"/>
                <w:szCs w:val="16"/>
              </w:rPr>
              <w:t>о</w:t>
            </w:r>
            <w:r w:rsidR="0096215E">
              <w:rPr>
                <w:sz w:val="16"/>
                <w:szCs w:val="16"/>
              </w:rPr>
              <w:t>ров………………………………….</w:t>
            </w:r>
          </w:p>
          <w:p w:rsidR="00800C22" w:rsidRDefault="00800C22" w:rsidP="00227FE4">
            <w:pPr>
              <w:tabs>
                <w:tab w:val="left" w:pos="5493"/>
              </w:tabs>
              <w:spacing w:line="216" w:lineRule="auto"/>
              <w:ind w:left="690" w:right="28" w:hanging="378"/>
              <w:jc w:val="both"/>
              <w:rPr>
                <w:sz w:val="16"/>
                <w:szCs w:val="16"/>
              </w:rPr>
            </w:pPr>
            <w:r>
              <w:rPr>
                <w:sz w:val="16"/>
                <w:szCs w:val="16"/>
              </w:rPr>
              <w:t>12.3. Измерение скоростей течения поплавками и вычисление расходов в</w:t>
            </w:r>
            <w:r>
              <w:rPr>
                <w:sz w:val="16"/>
                <w:szCs w:val="16"/>
              </w:rPr>
              <w:t>о</w:t>
            </w:r>
            <w:r>
              <w:rPr>
                <w:sz w:val="16"/>
                <w:szCs w:val="16"/>
              </w:rPr>
              <w:t>ды…</w:t>
            </w:r>
            <w:r w:rsidR="0096215E">
              <w:rPr>
                <w:sz w:val="16"/>
                <w:szCs w:val="16"/>
              </w:rPr>
              <w:t>………………………………………………………………………</w:t>
            </w:r>
            <w:r w:rsidR="00227FE4">
              <w:rPr>
                <w:sz w:val="16"/>
                <w:szCs w:val="16"/>
              </w:rPr>
              <w:t>...</w:t>
            </w:r>
          </w:p>
          <w:p w:rsidR="00800C22" w:rsidRDefault="00800C22" w:rsidP="00C27599">
            <w:pPr>
              <w:tabs>
                <w:tab w:val="left" w:pos="5493"/>
              </w:tabs>
              <w:spacing w:line="216" w:lineRule="auto"/>
              <w:ind w:right="28" w:firstLine="312"/>
              <w:jc w:val="both"/>
              <w:rPr>
                <w:sz w:val="16"/>
                <w:szCs w:val="16"/>
              </w:rPr>
            </w:pPr>
            <w:r>
              <w:rPr>
                <w:sz w:val="16"/>
                <w:szCs w:val="16"/>
              </w:rPr>
              <w:t>12.4. Гидрометрические верту</w:t>
            </w:r>
            <w:r>
              <w:rPr>
                <w:sz w:val="16"/>
                <w:szCs w:val="16"/>
              </w:rPr>
              <w:t>ш</w:t>
            </w:r>
            <w:r w:rsidR="00C27599">
              <w:rPr>
                <w:sz w:val="16"/>
                <w:szCs w:val="16"/>
              </w:rPr>
              <w:t>ки……………………………………………..</w:t>
            </w:r>
          </w:p>
          <w:p w:rsidR="00800C22" w:rsidRDefault="00800C22" w:rsidP="00C27599">
            <w:pPr>
              <w:tabs>
                <w:tab w:val="left" w:pos="5493"/>
              </w:tabs>
              <w:spacing w:line="216" w:lineRule="auto"/>
              <w:ind w:right="28" w:firstLine="298"/>
              <w:jc w:val="both"/>
              <w:rPr>
                <w:sz w:val="16"/>
                <w:szCs w:val="16"/>
              </w:rPr>
            </w:pPr>
            <w:r>
              <w:rPr>
                <w:sz w:val="16"/>
                <w:szCs w:val="16"/>
              </w:rPr>
              <w:t>12.5. Измерение скоростей течения вертушк</w:t>
            </w:r>
            <w:r>
              <w:rPr>
                <w:sz w:val="16"/>
                <w:szCs w:val="16"/>
              </w:rPr>
              <w:t>а</w:t>
            </w:r>
            <w:r w:rsidR="0096215E">
              <w:rPr>
                <w:sz w:val="16"/>
                <w:szCs w:val="16"/>
              </w:rPr>
              <w:t>ми……………………………</w:t>
            </w:r>
            <w:r w:rsidR="00C27599">
              <w:rPr>
                <w:sz w:val="16"/>
                <w:szCs w:val="16"/>
              </w:rPr>
              <w:t>…</w:t>
            </w:r>
          </w:p>
          <w:p w:rsidR="00800C22" w:rsidRDefault="00800C22" w:rsidP="00C27599">
            <w:pPr>
              <w:tabs>
                <w:tab w:val="left" w:pos="5493"/>
              </w:tabs>
              <w:spacing w:line="216" w:lineRule="auto"/>
              <w:ind w:right="28" w:firstLine="312"/>
              <w:jc w:val="both"/>
              <w:rPr>
                <w:sz w:val="16"/>
                <w:szCs w:val="16"/>
              </w:rPr>
            </w:pPr>
            <w:r>
              <w:rPr>
                <w:sz w:val="16"/>
                <w:szCs w:val="16"/>
              </w:rPr>
              <w:t>12.6. Определение расходов воды по скоростям, измеренным верту</w:t>
            </w:r>
            <w:r>
              <w:rPr>
                <w:sz w:val="16"/>
                <w:szCs w:val="16"/>
              </w:rPr>
              <w:t>ш</w:t>
            </w:r>
            <w:r w:rsidR="00C27599">
              <w:rPr>
                <w:sz w:val="16"/>
                <w:szCs w:val="16"/>
              </w:rPr>
              <w:t>кой…</w:t>
            </w:r>
          </w:p>
          <w:p w:rsidR="00800C22" w:rsidRDefault="00800C22" w:rsidP="00C27599">
            <w:pPr>
              <w:tabs>
                <w:tab w:val="left" w:pos="5493"/>
              </w:tabs>
              <w:spacing w:line="216" w:lineRule="auto"/>
              <w:ind w:right="28" w:firstLine="312"/>
              <w:jc w:val="both"/>
              <w:rPr>
                <w:sz w:val="16"/>
                <w:szCs w:val="16"/>
              </w:rPr>
            </w:pPr>
            <w:r>
              <w:rPr>
                <w:sz w:val="16"/>
                <w:szCs w:val="16"/>
              </w:rPr>
              <w:t>12.7. Электрические методы измерения скоростей и расх</w:t>
            </w:r>
            <w:r>
              <w:rPr>
                <w:sz w:val="16"/>
                <w:szCs w:val="16"/>
              </w:rPr>
              <w:t>о</w:t>
            </w:r>
            <w:r w:rsidR="00C27599">
              <w:rPr>
                <w:sz w:val="16"/>
                <w:szCs w:val="16"/>
              </w:rPr>
              <w:t>дов………………</w:t>
            </w:r>
          </w:p>
          <w:p w:rsidR="00800C22" w:rsidRDefault="00800C22" w:rsidP="00C27599">
            <w:pPr>
              <w:tabs>
                <w:tab w:val="left" w:pos="5493"/>
              </w:tabs>
              <w:spacing w:line="216" w:lineRule="auto"/>
              <w:ind w:right="28" w:firstLine="298"/>
              <w:jc w:val="both"/>
              <w:rPr>
                <w:sz w:val="16"/>
                <w:szCs w:val="16"/>
              </w:rPr>
            </w:pPr>
            <w:r>
              <w:rPr>
                <w:sz w:val="16"/>
                <w:szCs w:val="16"/>
              </w:rPr>
              <w:t>12.8. Построение кривой расхода в</w:t>
            </w:r>
            <w:r>
              <w:rPr>
                <w:sz w:val="16"/>
                <w:szCs w:val="16"/>
              </w:rPr>
              <w:t>о</w:t>
            </w:r>
            <w:r w:rsidR="0096215E">
              <w:rPr>
                <w:sz w:val="16"/>
                <w:szCs w:val="16"/>
              </w:rPr>
              <w:t>ды…………………………………</w:t>
            </w:r>
            <w:r w:rsidR="00C27599">
              <w:rPr>
                <w:sz w:val="16"/>
                <w:szCs w:val="16"/>
              </w:rPr>
              <w:t>……...</w:t>
            </w:r>
          </w:p>
          <w:p w:rsidR="00800C22" w:rsidRDefault="00800C22" w:rsidP="00193F05">
            <w:pPr>
              <w:tabs>
                <w:tab w:val="left" w:pos="5493"/>
              </w:tabs>
              <w:spacing w:line="216" w:lineRule="auto"/>
              <w:ind w:right="28"/>
              <w:jc w:val="both"/>
              <w:rPr>
                <w:sz w:val="16"/>
                <w:szCs w:val="16"/>
              </w:rPr>
            </w:pPr>
            <w:r>
              <w:rPr>
                <w:sz w:val="16"/>
                <w:szCs w:val="16"/>
              </w:rPr>
              <w:t xml:space="preserve">13. </w:t>
            </w:r>
            <w:r w:rsidR="00464C45">
              <w:rPr>
                <w:sz w:val="16"/>
                <w:szCs w:val="16"/>
              </w:rPr>
              <w:t>ГИДРОЛОГИЯ ВОДОЕМОВ (ЛИМНОЛ</w:t>
            </w:r>
            <w:r w:rsidR="00464C45">
              <w:rPr>
                <w:sz w:val="16"/>
                <w:szCs w:val="16"/>
              </w:rPr>
              <w:t>О</w:t>
            </w:r>
            <w:r w:rsidR="00464C45">
              <w:rPr>
                <w:sz w:val="16"/>
                <w:szCs w:val="16"/>
              </w:rPr>
              <w:t>ГИЯ)……………………………….</w:t>
            </w:r>
          </w:p>
          <w:p w:rsidR="00800C22" w:rsidRDefault="00800C22" w:rsidP="00C27599">
            <w:pPr>
              <w:tabs>
                <w:tab w:val="left" w:pos="5493"/>
              </w:tabs>
              <w:spacing w:line="216" w:lineRule="auto"/>
              <w:ind w:right="28" w:firstLine="256"/>
              <w:jc w:val="both"/>
              <w:rPr>
                <w:sz w:val="16"/>
                <w:szCs w:val="16"/>
              </w:rPr>
            </w:pPr>
            <w:r>
              <w:rPr>
                <w:sz w:val="16"/>
                <w:szCs w:val="16"/>
              </w:rPr>
              <w:t>13.1. Общие свед</w:t>
            </w:r>
            <w:r>
              <w:rPr>
                <w:sz w:val="16"/>
                <w:szCs w:val="16"/>
              </w:rPr>
              <w:t>е</w:t>
            </w:r>
            <w:r w:rsidR="0096215E">
              <w:rPr>
                <w:sz w:val="16"/>
                <w:szCs w:val="16"/>
              </w:rPr>
              <w:t>ния………………………………………</w:t>
            </w:r>
            <w:r w:rsidR="00C27599">
              <w:rPr>
                <w:sz w:val="16"/>
                <w:szCs w:val="16"/>
              </w:rPr>
              <w:t>…</w:t>
            </w:r>
            <w:r w:rsidR="0096215E">
              <w:rPr>
                <w:sz w:val="16"/>
                <w:szCs w:val="16"/>
              </w:rPr>
              <w:t>………………</w:t>
            </w:r>
            <w:r w:rsidR="00C27599">
              <w:rPr>
                <w:sz w:val="16"/>
                <w:szCs w:val="16"/>
              </w:rPr>
              <w:t>….</w:t>
            </w:r>
          </w:p>
          <w:p w:rsidR="00800C22" w:rsidRDefault="00800C22" w:rsidP="00C27599">
            <w:pPr>
              <w:tabs>
                <w:tab w:val="left" w:pos="5493"/>
              </w:tabs>
              <w:spacing w:line="216" w:lineRule="auto"/>
              <w:ind w:right="28" w:firstLine="256"/>
              <w:jc w:val="both"/>
              <w:rPr>
                <w:sz w:val="16"/>
                <w:szCs w:val="16"/>
              </w:rPr>
            </w:pPr>
            <w:r>
              <w:rPr>
                <w:sz w:val="16"/>
                <w:szCs w:val="16"/>
              </w:rPr>
              <w:t>13.2. Происхождение и морфология водо</w:t>
            </w:r>
            <w:r>
              <w:rPr>
                <w:sz w:val="16"/>
                <w:szCs w:val="16"/>
              </w:rPr>
              <w:t>е</w:t>
            </w:r>
            <w:r w:rsidR="0096215E">
              <w:rPr>
                <w:sz w:val="16"/>
                <w:szCs w:val="16"/>
              </w:rPr>
              <w:t>мов…………………………………</w:t>
            </w:r>
          </w:p>
          <w:p w:rsidR="00800C22" w:rsidRDefault="00800C22" w:rsidP="00C27599">
            <w:pPr>
              <w:tabs>
                <w:tab w:val="left" w:pos="5493"/>
              </w:tabs>
              <w:spacing w:line="216" w:lineRule="auto"/>
              <w:ind w:right="28" w:firstLine="256"/>
              <w:jc w:val="both"/>
              <w:rPr>
                <w:sz w:val="16"/>
                <w:szCs w:val="16"/>
              </w:rPr>
            </w:pPr>
            <w:r>
              <w:rPr>
                <w:sz w:val="16"/>
                <w:szCs w:val="16"/>
              </w:rPr>
              <w:t>13.3. Водный баланс и уровни в</w:t>
            </w:r>
            <w:r>
              <w:rPr>
                <w:sz w:val="16"/>
                <w:szCs w:val="16"/>
              </w:rPr>
              <w:t>о</w:t>
            </w:r>
            <w:r w:rsidR="00C27599">
              <w:rPr>
                <w:sz w:val="16"/>
                <w:szCs w:val="16"/>
              </w:rPr>
              <w:t>ды……………………………………………..</w:t>
            </w:r>
          </w:p>
          <w:p w:rsidR="00800C22" w:rsidRDefault="00800C22" w:rsidP="00C27599">
            <w:pPr>
              <w:tabs>
                <w:tab w:val="left" w:pos="5493"/>
              </w:tabs>
              <w:spacing w:line="216" w:lineRule="auto"/>
              <w:ind w:right="28" w:firstLine="256"/>
              <w:jc w:val="both"/>
              <w:rPr>
                <w:sz w:val="16"/>
                <w:szCs w:val="16"/>
              </w:rPr>
            </w:pPr>
            <w:r>
              <w:rPr>
                <w:sz w:val="16"/>
                <w:szCs w:val="16"/>
              </w:rPr>
              <w:t>13.4. Термический и ледовый режимы водо</w:t>
            </w:r>
            <w:r>
              <w:rPr>
                <w:sz w:val="16"/>
                <w:szCs w:val="16"/>
              </w:rPr>
              <w:t>е</w:t>
            </w:r>
            <w:r w:rsidR="0096215E">
              <w:rPr>
                <w:sz w:val="16"/>
                <w:szCs w:val="16"/>
              </w:rPr>
              <w:t>мов………………………………</w:t>
            </w:r>
          </w:p>
          <w:p w:rsidR="00800C22" w:rsidRDefault="00800C22" w:rsidP="00C27599">
            <w:pPr>
              <w:tabs>
                <w:tab w:val="left" w:pos="5493"/>
              </w:tabs>
              <w:spacing w:line="216" w:lineRule="auto"/>
              <w:ind w:right="28" w:firstLine="256"/>
              <w:jc w:val="both"/>
              <w:rPr>
                <w:sz w:val="16"/>
                <w:szCs w:val="16"/>
              </w:rPr>
            </w:pPr>
            <w:r>
              <w:rPr>
                <w:sz w:val="16"/>
                <w:szCs w:val="16"/>
              </w:rPr>
              <w:t>13.5. Движение озерной в</w:t>
            </w:r>
            <w:r>
              <w:rPr>
                <w:sz w:val="16"/>
                <w:szCs w:val="16"/>
              </w:rPr>
              <w:t>о</w:t>
            </w:r>
            <w:r w:rsidR="0096215E">
              <w:rPr>
                <w:sz w:val="16"/>
                <w:szCs w:val="16"/>
              </w:rPr>
              <w:t>ды……………………………………………………</w:t>
            </w:r>
          </w:p>
          <w:p w:rsidR="00800C22" w:rsidRDefault="00800C22" w:rsidP="00C27599">
            <w:pPr>
              <w:tabs>
                <w:tab w:val="left" w:pos="5493"/>
              </w:tabs>
              <w:spacing w:line="216" w:lineRule="auto"/>
              <w:ind w:left="634" w:right="28" w:hanging="378"/>
              <w:jc w:val="both"/>
              <w:rPr>
                <w:sz w:val="16"/>
                <w:szCs w:val="16"/>
              </w:rPr>
            </w:pPr>
            <w:r>
              <w:rPr>
                <w:sz w:val="16"/>
                <w:szCs w:val="16"/>
              </w:rPr>
              <w:t>13.6. Гидрохимические, оптические и биологические особенности вод</w:t>
            </w:r>
            <w:r>
              <w:rPr>
                <w:sz w:val="16"/>
                <w:szCs w:val="16"/>
              </w:rPr>
              <w:t>о</w:t>
            </w:r>
            <w:r>
              <w:rPr>
                <w:sz w:val="16"/>
                <w:szCs w:val="16"/>
              </w:rPr>
              <w:t>емов……</w:t>
            </w:r>
            <w:r w:rsidR="00C27599">
              <w:rPr>
                <w:sz w:val="16"/>
                <w:szCs w:val="16"/>
              </w:rPr>
              <w:t>……………………………………………………………………...</w:t>
            </w:r>
          </w:p>
          <w:p w:rsidR="00800C22" w:rsidRDefault="00800C22" w:rsidP="00C27599">
            <w:pPr>
              <w:tabs>
                <w:tab w:val="left" w:pos="5493"/>
              </w:tabs>
              <w:spacing w:line="216" w:lineRule="auto"/>
              <w:ind w:right="28" w:firstLine="256"/>
              <w:jc w:val="both"/>
              <w:rPr>
                <w:sz w:val="16"/>
                <w:szCs w:val="16"/>
              </w:rPr>
            </w:pPr>
            <w:r>
              <w:rPr>
                <w:sz w:val="16"/>
                <w:szCs w:val="16"/>
              </w:rPr>
              <w:t>13.7. Донные отложения водо</w:t>
            </w:r>
            <w:r>
              <w:rPr>
                <w:sz w:val="16"/>
                <w:szCs w:val="16"/>
              </w:rPr>
              <w:t>е</w:t>
            </w:r>
            <w:r w:rsidR="0096215E">
              <w:rPr>
                <w:sz w:val="16"/>
                <w:szCs w:val="16"/>
              </w:rPr>
              <w:t>мов………………………………………………</w:t>
            </w:r>
          </w:p>
          <w:p w:rsidR="00800C22" w:rsidRDefault="00800C22" w:rsidP="00193F05">
            <w:pPr>
              <w:tabs>
                <w:tab w:val="left" w:pos="5493"/>
              </w:tabs>
              <w:spacing w:line="216" w:lineRule="auto"/>
              <w:ind w:right="28"/>
              <w:jc w:val="both"/>
              <w:rPr>
                <w:sz w:val="16"/>
                <w:szCs w:val="16"/>
              </w:rPr>
            </w:pPr>
            <w:r>
              <w:rPr>
                <w:sz w:val="16"/>
                <w:szCs w:val="16"/>
              </w:rPr>
              <w:t xml:space="preserve">14. </w:t>
            </w:r>
            <w:r w:rsidR="00464C45">
              <w:rPr>
                <w:sz w:val="16"/>
                <w:szCs w:val="16"/>
              </w:rPr>
              <w:t>МОНИТОРИНГ ВОДНОЙ СРЕДЫ РЕСПУБЛИКИ БЕЛ</w:t>
            </w:r>
            <w:r w:rsidR="00464C45">
              <w:rPr>
                <w:sz w:val="16"/>
                <w:szCs w:val="16"/>
              </w:rPr>
              <w:t>А</w:t>
            </w:r>
            <w:r w:rsidR="00464C45">
              <w:rPr>
                <w:sz w:val="16"/>
                <w:szCs w:val="16"/>
              </w:rPr>
              <w:t>РУСЬ……………..</w:t>
            </w:r>
          </w:p>
          <w:p w:rsidR="00800C22" w:rsidRDefault="00800C22" w:rsidP="00C27599">
            <w:pPr>
              <w:tabs>
                <w:tab w:val="left" w:pos="5493"/>
              </w:tabs>
              <w:spacing w:line="216" w:lineRule="auto"/>
              <w:ind w:right="28" w:firstLine="256"/>
              <w:jc w:val="both"/>
              <w:rPr>
                <w:sz w:val="16"/>
                <w:szCs w:val="16"/>
              </w:rPr>
            </w:pPr>
            <w:r>
              <w:rPr>
                <w:sz w:val="16"/>
                <w:szCs w:val="16"/>
              </w:rPr>
              <w:t>14.1. Водные ресурсы Белар</w:t>
            </w:r>
            <w:r>
              <w:rPr>
                <w:sz w:val="16"/>
                <w:szCs w:val="16"/>
              </w:rPr>
              <w:t>у</w:t>
            </w:r>
            <w:r w:rsidR="0096215E">
              <w:rPr>
                <w:sz w:val="16"/>
                <w:szCs w:val="16"/>
              </w:rPr>
              <w:t>си…………………………………………………</w:t>
            </w:r>
            <w:r w:rsidR="00C27599">
              <w:rPr>
                <w:sz w:val="16"/>
                <w:szCs w:val="16"/>
              </w:rPr>
              <w:t>.</w:t>
            </w:r>
          </w:p>
          <w:p w:rsidR="00800C22" w:rsidRDefault="00800C22" w:rsidP="00C27599">
            <w:pPr>
              <w:tabs>
                <w:tab w:val="left" w:pos="5493"/>
              </w:tabs>
              <w:spacing w:line="216" w:lineRule="auto"/>
              <w:ind w:right="28" w:firstLine="256"/>
              <w:jc w:val="both"/>
              <w:rPr>
                <w:sz w:val="16"/>
                <w:szCs w:val="16"/>
              </w:rPr>
            </w:pPr>
            <w:r>
              <w:rPr>
                <w:sz w:val="16"/>
                <w:szCs w:val="16"/>
              </w:rPr>
              <w:t>14.2. Государственный водный к</w:t>
            </w:r>
            <w:r>
              <w:rPr>
                <w:sz w:val="16"/>
                <w:szCs w:val="16"/>
              </w:rPr>
              <w:t>а</w:t>
            </w:r>
            <w:r w:rsidR="0096215E">
              <w:rPr>
                <w:sz w:val="16"/>
                <w:szCs w:val="16"/>
              </w:rPr>
              <w:t>дастр………………………………………</w:t>
            </w:r>
            <w:r w:rsidR="00C27599">
              <w:rPr>
                <w:sz w:val="16"/>
                <w:szCs w:val="16"/>
              </w:rPr>
              <w:t>…</w:t>
            </w:r>
          </w:p>
          <w:p w:rsidR="00800C22" w:rsidRDefault="00800C22" w:rsidP="00193F05">
            <w:pPr>
              <w:tabs>
                <w:tab w:val="left" w:pos="5493"/>
              </w:tabs>
              <w:spacing w:line="216" w:lineRule="auto"/>
              <w:ind w:right="28"/>
              <w:jc w:val="both"/>
              <w:rPr>
                <w:sz w:val="16"/>
                <w:szCs w:val="16"/>
              </w:rPr>
            </w:pPr>
            <w:r>
              <w:rPr>
                <w:sz w:val="16"/>
                <w:szCs w:val="16"/>
              </w:rPr>
              <w:t>Р</w:t>
            </w:r>
            <w:r w:rsidR="00464C45">
              <w:rPr>
                <w:sz w:val="16"/>
                <w:szCs w:val="16"/>
              </w:rPr>
              <w:t xml:space="preserve"> </w:t>
            </w:r>
            <w:r>
              <w:rPr>
                <w:sz w:val="16"/>
                <w:szCs w:val="16"/>
              </w:rPr>
              <w:t>а</w:t>
            </w:r>
            <w:r w:rsidR="00464C45">
              <w:rPr>
                <w:sz w:val="16"/>
                <w:szCs w:val="16"/>
              </w:rPr>
              <w:t xml:space="preserve"> </w:t>
            </w:r>
            <w:r>
              <w:rPr>
                <w:sz w:val="16"/>
                <w:szCs w:val="16"/>
              </w:rPr>
              <w:t>з</w:t>
            </w:r>
            <w:r w:rsidR="00464C45">
              <w:rPr>
                <w:sz w:val="16"/>
                <w:szCs w:val="16"/>
              </w:rPr>
              <w:t xml:space="preserve"> </w:t>
            </w:r>
            <w:r>
              <w:rPr>
                <w:sz w:val="16"/>
                <w:szCs w:val="16"/>
              </w:rPr>
              <w:t>д</w:t>
            </w:r>
            <w:r w:rsidR="00464C45">
              <w:rPr>
                <w:sz w:val="16"/>
                <w:szCs w:val="16"/>
              </w:rPr>
              <w:t xml:space="preserve"> </w:t>
            </w:r>
            <w:r>
              <w:rPr>
                <w:sz w:val="16"/>
                <w:szCs w:val="16"/>
              </w:rPr>
              <w:t>е</w:t>
            </w:r>
            <w:r w:rsidR="00464C45">
              <w:rPr>
                <w:sz w:val="16"/>
                <w:szCs w:val="16"/>
              </w:rPr>
              <w:t xml:space="preserve"> </w:t>
            </w:r>
            <w:r>
              <w:rPr>
                <w:sz w:val="16"/>
                <w:szCs w:val="16"/>
              </w:rPr>
              <w:t>л</w:t>
            </w:r>
            <w:r w:rsidR="00464C45">
              <w:rPr>
                <w:sz w:val="16"/>
                <w:szCs w:val="16"/>
              </w:rPr>
              <w:t xml:space="preserve"> </w:t>
            </w:r>
            <w:r>
              <w:rPr>
                <w:sz w:val="16"/>
                <w:szCs w:val="16"/>
              </w:rPr>
              <w:t xml:space="preserve"> 3. </w:t>
            </w:r>
            <w:r w:rsidR="00464C45">
              <w:rPr>
                <w:sz w:val="16"/>
                <w:szCs w:val="16"/>
              </w:rPr>
              <w:t>МЕТЕОРОЛ</w:t>
            </w:r>
            <w:r w:rsidR="00464C45">
              <w:rPr>
                <w:sz w:val="16"/>
                <w:szCs w:val="16"/>
              </w:rPr>
              <w:t>О</w:t>
            </w:r>
            <w:r w:rsidR="00464C45">
              <w:rPr>
                <w:sz w:val="16"/>
                <w:szCs w:val="16"/>
              </w:rPr>
              <w:t>ГИЯ</w:t>
            </w:r>
            <w:r w:rsidR="0096215E">
              <w:rPr>
                <w:sz w:val="16"/>
                <w:szCs w:val="16"/>
              </w:rPr>
              <w:t>………………………………</w:t>
            </w:r>
            <w:r w:rsidR="00464C45">
              <w:rPr>
                <w:sz w:val="16"/>
                <w:szCs w:val="16"/>
              </w:rPr>
              <w:t>……………………..</w:t>
            </w:r>
          </w:p>
          <w:p w:rsidR="00800C22" w:rsidRDefault="00800C22" w:rsidP="00193F05">
            <w:pPr>
              <w:tabs>
                <w:tab w:val="left" w:pos="5493"/>
              </w:tabs>
              <w:spacing w:line="216" w:lineRule="auto"/>
              <w:ind w:right="28"/>
              <w:jc w:val="both"/>
              <w:rPr>
                <w:sz w:val="16"/>
                <w:szCs w:val="16"/>
              </w:rPr>
            </w:pPr>
            <w:r>
              <w:rPr>
                <w:sz w:val="16"/>
                <w:szCs w:val="16"/>
              </w:rPr>
              <w:t xml:space="preserve">15. </w:t>
            </w:r>
            <w:r w:rsidR="00464C45">
              <w:rPr>
                <w:sz w:val="16"/>
                <w:szCs w:val="16"/>
              </w:rPr>
              <w:t>СОСТАВ И СТРОЕНИЕ АТМОСФ</w:t>
            </w:r>
            <w:r w:rsidR="00464C45">
              <w:rPr>
                <w:sz w:val="16"/>
                <w:szCs w:val="16"/>
              </w:rPr>
              <w:t>Е</w:t>
            </w:r>
            <w:r w:rsidR="00464C45">
              <w:rPr>
                <w:sz w:val="16"/>
                <w:szCs w:val="16"/>
              </w:rPr>
              <w:t>РЫ………………………………………..</w:t>
            </w:r>
          </w:p>
          <w:p w:rsidR="00800C22" w:rsidRDefault="00800C22" w:rsidP="00C27599">
            <w:pPr>
              <w:tabs>
                <w:tab w:val="left" w:pos="5493"/>
              </w:tabs>
              <w:spacing w:line="216" w:lineRule="auto"/>
              <w:ind w:right="28" w:firstLine="242"/>
              <w:jc w:val="both"/>
              <w:rPr>
                <w:sz w:val="16"/>
                <w:szCs w:val="16"/>
              </w:rPr>
            </w:pPr>
            <w:r>
              <w:rPr>
                <w:sz w:val="16"/>
                <w:szCs w:val="16"/>
              </w:rPr>
              <w:t>15.1. Основные сведения об атмосф</w:t>
            </w:r>
            <w:r>
              <w:rPr>
                <w:sz w:val="16"/>
                <w:szCs w:val="16"/>
              </w:rPr>
              <w:t>е</w:t>
            </w:r>
            <w:r w:rsidR="0096215E">
              <w:rPr>
                <w:sz w:val="16"/>
                <w:szCs w:val="16"/>
              </w:rPr>
              <w:t>ре…………………………………………</w:t>
            </w:r>
          </w:p>
          <w:p w:rsidR="00800C22" w:rsidRDefault="00800C22" w:rsidP="00C27599">
            <w:pPr>
              <w:tabs>
                <w:tab w:val="left" w:pos="5493"/>
              </w:tabs>
              <w:spacing w:line="216" w:lineRule="auto"/>
              <w:ind w:right="28" w:firstLine="242"/>
              <w:jc w:val="both"/>
              <w:rPr>
                <w:sz w:val="16"/>
                <w:szCs w:val="16"/>
              </w:rPr>
            </w:pPr>
            <w:r>
              <w:rPr>
                <w:sz w:val="16"/>
                <w:szCs w:val="16"/>
              </w:rPr>
              <w:t>15.2. Строение атмосф</w:t>
            </w:r>
            <w:r>
              <w:rPr>
                <w:sz w:val="16"/>
                <w:szCs w:val="16"/>
              </w:rPr>
              <w:t>е</w:t>
            </w:r>
            <w:r w:rsidR="0096215E">
              <w:rPr>
                <w:sz w:val="16"/>
                <w:szCs w:val="16"/>
              </w:rPr>
              <w:t>ры………………………………………………………</w:t>
            </w:r>
            <w:r w:rsidR="00C27599">
              <w:rPr>
                <w:sz w:val="16"/>
                <w:szCs w:val="16"/>
              </w:rPr>
              <w:t>..</w:t>
            </w:r>
          </w:p>
          <w:p w:rsidR="00800C22" w:rsidRDefault="00800C22" w:rsidP="00193F05">
            <w:pPr>
              <w:tabs>
                <w:tab w:val="left" w:pos="5493"/>
              </w:tabs>
              <w:spacing w:line="216" w:lineRule="auto"/>
              <w:ind w:right="28"/>
              <w:jc w:val="both"/>
              <w:rPr>
                <w:sz w:val="16"/>
                <w:szCs w:val="16"/>
              </w:rPr>
            </w:pPr>
            <w:r>
              <w:rPr>
                <w:sz w:val="16"/>
                <w:szCs w:val="16"/>
              </w:rPr>
              <w:t xml:space="preserve">16. </w:t>
            </w:r>
            <w:r w:rsidR="00464C45">
              <w:rPr>
                <w:sz w:val="16"/>
                <w:szCs w:val="16"/>
              </w:rPr>
              <w:t>СОЛНЕЧНАЯ РАДИАЦИЯ В АТМОСФ</w:t>
            </w:r>
            <w:r w:rsidR="00464C45">
              <w:rPr>
                <w:sz w:val="16"/>
                <w:szCs w:val="16"/>
              </w:rPr>
              <w:t>Е</w:t>
            </w:r>
            <w:r w:rsidR="00464C45">
              <w:rPr>
                <w:sz w:val="16"/>
                <w:szCs w:val="16"/>
              </w:rPr>
              <w:t>РЕ…………………………………..</w:t>
            </w:r>
          </w:p>
          <w:p w:rsidR="00800C22" w:rsidRDefault="00800C22" w:rsidP="00C27599">
            <w:pPr>
              <w:tabs>
                <w:tab w:val="left" w:pos="5493"/>
              </w:tabs>
              <w:spacing w:line="216" w:lineRule="auto"/>
              <w:ind w:right="28" w:firstLine="256"/>
              <w:jc w:val="both"/>
              <w:rPr>
                <w:sz w:val="16"/>
                <w:szCs w:val="16"/>
              </w:rPr>
            </w:pPr>
            <w:r>
              <w:rPr>
                <w:sz w:val="16"/>
                <w:szCs w:val="16"/>
              </w:rPr>
              <w:t>16.1. Потоки лучистой эне</w:t>
            </w:r>
            <w:r>
              <w:rPr>
                <w:sz w:val="16"/>
                <w:szCs w:val="16"/>
              </w:rPr>
              <w:t>р</w:t>
            </w:r>
            <w:r w:rsidR="0096215E">
              <w:rPr>
                <w:sz w:val="16"/>
                <w:szCs w:val="16"/>
              </w:rPr>
              <w:t>гии…………………………………………………</w:t>
            </w:r>
          </w:p>
          <w:p w:rsidR="00800C22" w:rsidRDefault="00800C22" w:rsidP="00C27599">
            <w:pPr>
              <w:tabs>
                <w:tab w:val="left" w:pos="5493"/>
              </w:tabs>
              <w:spacing w:line="216" w:lineRule="auto"/>
              <w:ind w:right="28" w:firstLine="256"/>
              <w:jc w:val="both"/>
              <w:rPr>
                <w:sz w:val="16"/>
                <w:szCs w:val="16"/>
              </w:rPr>
            </w:pPr>
            <w:r>
              <w:rPr>
                <w:sz w:val="16"/>
                <w:szCs w:val="16"/>
              </w:rPr>
              <w:t>16.2. Методы и приборы измерения лучистой эне</w:t>
            </w:r>
            <w:r>
              <w:rPr>
                <w:sz w:val="16"/>
                <w:szCs w:val="16"/>
              </w:rPr>
              <w:t>р</w:t>
            </w:r>
            <w:r w:rsidR="0096215E">
              <w:rPr>
                <w:sz w:val="16"/>
                <w:szCs w:val="16"/>
              </w:rPr>
              <w:t>гии…………</w:t>
            </w:r>
            <w:r w:rsidR="00C27599">
              <w:rPr>
                <w:sz w:val="16"/>
                <w:szCs w:val="16"/>
              </w:rPr>
              <w:t>…………….</w:t>
            </w:r>
          </w:p>
          <w:p w:rsidR="00800C22" w:rsidRDefault="00800C22" w:rsidP="00193F05">
            <w:pPr>
              <w:tabs>
                <w:tab w:val="left" w:pos="5493"/>
              </w:tabs>
              <w:spacing w:line="216" w:lineRule="auto"/>
              <w:ind w:right="28"/>
              <w:jc w:val="both"/>
              <w:rPr>
                <w:sz w:val="16"/>
                <w:szCs w:val="16"/>
              </w:rPr>
            </w:pPr>
            <w:r>
              <w:rPr>
                <w:sz w:val="16"/>
                <w:szCs w:val="16"/>
              </w:rPr>
              <w:t xml:space="preserve">17. </w:t>
            </w:r>
            <w:r w:rsidR="00464C45">
              <w:rPr>
                <w:sz w:val="16"/>
                <w:szCs w:val="16"/>
              </w:rPr>
              <w:t>ТЕПЛОВЫЕ РЕЖИМЫ АТМОСФЕРЫ И ПО</w:t>
            </w:r>
            <w:r w:rsidR="00464C45">
              <w:rPr>
                <w:sz w:val="16"/>
                <w:szCs w:val="16"/>
              </w:rPr>
              <w:t>Ч</w:t>
            </w:r>
            <w:r w:rsidR="00464C45">
              <w:rPr>
                <w:sz w:val="16"/>
                <w:szCs w:val="16"/>
              </w:rPr>
              <w:t>ВЫ……………………………</w:t>
            </w:r>
          </w:p>
          <w:p w:rsidR="00800C22" w:rsidRDefault="00800C22" w:rsidP="00C27599">
            <w:pPr>
              <w:tabs>
                <w:tab w:val="left" w:pos="5493"/>
              </w:tabs>
              <w:spacing w:line="216" w:lineRule="auto"/>
              <w:ind w:right="28" w:firstLine="256"/>
              <w:jc w:val="both"/>
              <w:rPr>
                <w:sz w:val="16"/>
                <w:szCs w:val="16"/>
              </w:rPr>
            </w:pPr>
            <w:r>
              <w:rPr>
                <w:sz w:val="16"/>
                <w:szCs w:val="16"/>
              </w:rPr>
              <w:t>17.1. Изменение и распределение температуры возд</w:t>
            </w:r>
            <w:r>
              <w:rPr>
                <w:sz w:val="16"/>
                <w:szCs w:val="16"/>
              </w:rPr>
              <w:t>у</w:t>
            </w:r>
            <w:r w:rsidR="0096215E">
              <w:rPr>
                <w:sz w:val="16"/>
                <w:szCs w:val="16"/>
              </w:rPr>
              <w:t>ха……………………</w:t>
            </w:r>
            <w:r w:rsidR="00C27599">
              <w:rPr>
                <w:sz w:val="16"/>
                <w:szCs w:val="16"/>
              </w:rPr>
              <w:t>…</w:t>
            </w:r>
          </w:p>
          <w:p w:rsidR="00800C22" w:rsidRDefault="00800C22" w:rsidP="00C27599">
            <w:pPr>
              <w:tabs>
                <w:tab w:val="left" w:pos="5493"/>
              </w:tabs>
              <w:spacing w:line="216" w:lineRule="auto"/>
              <w:ind w:right="28" w:firstLine="256"/>
              <w:jc w:val="both"/>
              <w:rPr>
                <w:sz w:val="16"/>
                <w:szCs w:val="16"/>
              </w:rPr>
            </w:pPr>
            <w:r>
              <w:rPr>
                <w:sz w:val="16"/>
                <w:szCs w:val="16"/>
              </w:rPr>
              <w:t>17.2. Тепловые режимы по</w:t>
            </w:r>
            <w:r>
              <w:rPr>
                <w:sz w:val="16"/>
                <w:szCs w:val="16"/>
              </w:rPr>
              <w:t>ч</w:t>
            </w:r>
            <w:r w:rsidR="00C27599">
              <w:rPr>
                <w:sz w:val="16"/>
                <w:szCs w:val="16"/>
              </w:rPr>
              <w:t>вы…………………………………………………..</w:t>
            </w:r>
          </w:p>
          <w:p w:rsidR="00800C22" w:rsidRDefault="00800C22" w:rsidP="00C27599">
            <w:pPr>
              <w:tabs>
                <w:tab w:val="left" w:pos="5493"/>
              </w:tabs>
              <w:spacing w:line="216" w:lineRule="auto"/>
              <w:ind w:right="28" w:firstLine="256"/>
              <w:jc w:val="both"/>
              <w:rPr>
                <w:sz w:val="16"/>
                <w:szCs w:val="16"/>
              </w:rPr>
            </w:pPr>
            <w:r>
              <w:rPr>
                <w:sz w:val="16"/>
                <w:szCs w:val="16"/>
              </w:rPr>
              <w:t>17.3. Измерение температуры почвы и возд</w:t>
            </w:r>
            <w:r>
              <w:rPr>
                <w:sz w:val="16"/>
                <w:szCs w:val="16"/>
              </w:rPr>
              <w:t>у</w:t>
            </w:r>
            <w:r w:rsidR="00C27599">
              <w:rPr>
                <w:sz w:val="16"/>
                <w:szCs w:val="16"/>
              </w:rPr>
              <w:t>ха………………………………..</w:t>
            </w:r>
          </w:p>
          <w:p w:rsidR="00800C22" w:rsidRDefault="00800C22" w:rsidP="00193F05">
            <w:pPr>
              <w:tabs>
                <w:tab w:val="left" w:pos="5493"/>
              </w:tabs>
              <w:spacing w:line="216" w:lineRule="auto"/>
              <w:ind w:right="28"/>
              <w:jc w:val="both"/>
              <w:rPr>
                <w:sz w:val="16"/>
                <w:szCs w:val="16"/>
              </w:rPr>
            </w:pPr>
            <w:r>
              <w:rPr>
                <w:sz w:val="16"/>
                <w:szCs w:val="16"/>
              </w:rPr>
              <w:t xml:space="preserve">18. </w:t>
            </w:r>
            <w:r w:rsidR="00464C45">
              <w:rPr>
                <w:sz w:val="16"/>
                <w:szCs w:val="16"/>
              </w:rPr>
              <w:t>ВОЗДУХ И ВОДА В АТМОСФ</w:t>
            </w:r>
            <w:r w:rsidR="00464C45">
              <w:rPr>
                <w:sz w:val="16"/>
                <w:szCs w:val="16"/>
              </w:rPr>
              <w:t>Е</w:t>
            </w:r>
            <w:r w:rsidR="00464C45">
              <w:rPr>
                <w:sz w:val="16"/>
                <w:szCs w:val="16"/>
              </w:rPr>
              <w:t>РЕ……………………………………………..</w:t>
            </w:r>
          </w:p>
          <w:p w:rsidR="00800C22" w:rsidRDefault="00800C22" w:rsidP="00C27599">
            <w:pPr>
              <w:tabs>
                <w:tab w:val="left" w:pos="5493"/>
              </w:tabs>
              <w:spacing w:line="216" w:lineRule="auto"/>
              <w:ind w:right="28" w:firstLine="242"/>
              <w:jc w:val="both"/>
              <w:rPr>
                <w:sz w:val="16"/>
                <w:szCs w:val="16"/>
              </w:rPr>
            </w:pPr>
            <w:r>
              <w:rPr>
                <w:sz w:val="16"/>
                <w:szCs w:val="16"/>
              </w:rPr>
              <w:t>18.1. Атмосферное давление и его измер</w:t>
            </w:r>
            <w:r>
              <w:rPr>
                <w:sz w:val="16"/>
                <w:szCs w:val="16"/>
              </w:rPr>
              <w:t>е</w:t>
            </w:r>
            <w:r w:rsidR="0096215E">
              <w:rPr>
                <w:sz w:val="16"/>
                <w:szCs w:val="16"/>
              </w:rPr>
              <w:t>ние…………………………………</w:t>
            </w:r>
          </w:p>
          <w:p w:rsidR="00800C22" w:rsidRDefault="00800C22" w:rsidP="00C27599">
            <w:pPr>
              <w:tabs>
                <w:tab w:val="left" w:pos="5493"/>
              </w:tabs>
              <w:spacing w:line="216" w:lineRule="auto"/>
              <w:ind w:right="28" w:firstLine="242"/>
              <w:jc w:val="both"/>
              <w:rPr>
                <w:sz w:val="16"/>
                <w:szCs w:val="16"/>
              </w:rPr>
            </w:pPr>
            <w:r>
              <w:rPr>
                <w:sz w:val="16"/>
                <w:szCs w:val="16"/>
              </w:rPr>
              <w:t>18.2. Влажность воздуха и ее измер</w:t>
            </w:r>
            <w:r>
              <w:rPr>
                <w:sz w:val="16"/>
                <w:szCs w:val="16"/>
              </w:rPr>
              <w:t>е</w:t>
            </w:r>
            <w:r>
              <w:rPr>
                <w:sz w:val="16"/>
                <w:szCs w:val="16"/>
              </w:rPr>
              <w:t>ние………………………………</w:t>
            </w:r>
            <w:r w:rsidR="00C27599">
              <w:rPr>
                <w:sz w:val="16"/>
                <w:szCs w:val="16"/>
              </w:rPr>
              <w:t>………</w:t>
            </w:r>
          </w:p>
          <w:p w:rsidR="00800C22" w:rsidRDefault="00800C22" w:rsidP="00C27599">
            <w:pPr>
              <w:tabs>
                <w:tab w:val="left" w:pos="5493"/>
              </w:tabs>
              <w:spacing w:line="216" w:lineRule="auto"/>
              <w:ind w:right="28" w:firstLine="242"/>
              <w:jc w:val="both"/>
              <w:rPr>
                <w:sz w:val="16"/>
                <w:szCs w:val="16"/>
              </w:rPr>
            </w:pPr>
            <w:r>
              <w:rPr>
                <w:sz w:val="16"/>
                <w:szCs w:val="16"/>
              </w:rPr>
              <w:t>18.3. Испар</w:t>
            </w:r>
            <w:r>
              <w:rPr>
                <w:sz w:val="16"/>
                <w:szCs w:val="16"/>
              </w:rPr>
              <w:t>е</w:t>
            </w:r>
            <w:r>
              <w:rPr>
                <w:sz w:val="16"/>
                <w:szCs w:val="16"/>
              </w:rPr>
              <w:t>н</w:t>
            </w:r>
            <w:r w:rsidR="00C27599">
              <w:rPr>
                <w:sz w:val="16"/>
                <w:szCs w:val="16"/>
              </w:rPr>
              <w:t>ие……………………………………………………………………</w:t>
            </w:r>
          </w:p>
          <w:p w:rsidR="00800C22" w:rsidRDefault="00800C22" w:rsidP="00C27599">
            <w:pPr>
              <w:tabs>
                <w:tab w:val="left" w:pos="5493"/>
              </w:tabs>
              <w:spacing w:line="216" w:lineRule="auto"/>
              <w:ind w:right="28" w:firstLine="242"/>
              <w:jc w:val="both"/>
              <w:rPr>
                <w:sz w:val="16"/>
                <w:szCs w:val="16"/>
              </w:rPr>
            </w:pPr>
            <w:r>
              <w:rPr>
                <w:sz w:val="16"/>
                <w:szCs w:val="16"/>
              </w:rPr>
              <w:t>18.4. Обла</w:t>
            </w:r>
            <w:r>
              <w:rPr>
                <w:sz w:val="16"/>
                <w:szCs w:val="16"/>
              </w:rPr>
              <w:t>ч</w:t>
            </w:r>
            <w:r>
              <w:rPr>
                <w:sz w:val="16"/>
                <w:szCs w:val="16"/>
              </w:rPr>
              <w:t>но</w:t>
            </w:r>
            <w:r w:rsidR="0096215E">
              <w:rPr>
                <w:sz w:val="16"/>
                <w:szCs w:val="16"/>
              </w:rPr>
              <w:t>сть…………………………………………………………………</w:t>
            </w:r>
            <w:r w:rsidR="00C27599">
              <w:rPr>
                <w:sz w:val="16"/>
                <w:szCs w:val="16"/>
              </w:rPr>
              <w:t>..</w:t>
            </w:r>
          </w:p>
          <w:p w:rsidR="00800C22" w:rsidRDefault="00800C22" w:rsidP="00C27599">
            <w:pPr>
              <w:tabs>
                <w:tab w:val="left" w:pos="5493"/>
              </w:tabs>
              <w:spacing w:line="216" w:lineRule="auto"/>
              <w:ind w:right="28" w:firstLine="242"/>
              <w:jc w:val="both"/>
              <w:rPr>
                <w:sz w:val="16"/>
                <w:szCs w:val="16"/>
              </w:rPr>
            </w:pPr>
            <w:r>
              <w:rPr>
                <w:sz w:val="16"/>
                <w:szCs w:val="16"/>
              </w:rPr>
              <w:t>18.5. Атмосферные оса</w:t>
            </w:r>
            <w:r>
              <w:rPr>
                <w:sz w:val="16"/>
                <w:szCs w:val="16"/>
              </w:rPr>
              <w:t>д</w:t>
            </w:r>
            <w:r w:rsidR="0096215E">
              <w:rPr>
                <w:sz w:val="16"/>
                <w:szCs w:val="16"/>
              </w:rPr>
              <w:t>ки………………………………………………………</w:t>
            </w:r>
            <w:r w:rsidR="00C27599">
              <w:rPr>
                <w:sz w:val="16"/>
                <w:szCs w:val="16"/>
              </w:rPr>
              <w:t>.</w:t>
            </w:r>
          </w:p>
          <w:p w:rsidR="00800C22" w:rsidRDefault="00800C22" w:rsidP="00193F05">
            <w:pPr>
              <w:tabs>
                <w:tab w:val="left" w:pos="5493"/>
              </w:tabs>
              <w:spacing w:line="216" w:lineRule="auto"/>
              <w:ind w:right="28"/>
              <w:jc w:val="both"/>
              <w:rPr>
                <w:sz w:val="16"/>
                <w:szCs w:val="16"/>
              </w:rPr>
            </w:pPr>
            <w:r>
              <w:rPr>
                <w:sz w:val="16"/>
                <w:szCs w:val="16"/>
              </w:rPr>
              <w:lastRenderedPageBreak/>
              <w:t xml:space="preserve">19. </w:t>
            </w:r>
            <w:r w:rsidR="00464C45">
              <w:rPr>
                <w:sz w:val="16"/>
                <w:szCs w:val="16"/>
              </w:rPr>
              <w:t>ДВИЖЕНИЕ ВОЗДУШНЫХ МАСС……………………………………………</w:t>
            </w:r>
          </w:p>
          <w:p w:rsidR="00800C22" w:rsidRDefault="00800C22" w:rsidP="00C27599">
            <w:pPr>
              <w:tabs>
                <w:tab w:val="left" w:pos="5493"/>
              </w:tabs>
              <w:spacing w:line="216" w:lineRule="auto"/>
              <w:ind w:right="28" w:firstLine="242"/>
              <w:jc w:val="both"/>
              <w:rPr>
                <w:sz w:val="16"/>
                <w:szCs w:val="16"/>
              </w:rPr>
            </w:pPr>
            <w:r>
              <w:rPr>
                <w:sz w:val="16"/>
                <w:szCs w:val="16"/>
              </w:rPr>
              <w:t>19.1. Ветер и его характерист</w:t>
            </w:r>
            <w:r>
              <w:rPr>
                <w:sz w:val="16"/>
                <w:szCs w:val="16"/>
              </w:rPr>
              <w:t>и</w:t>
            </w:r>
            <w:r w:rsidR="0096215E">
              <w:rPr>
                <w:sz w:val="16"/>
                <w:szCs w:val="16"/>
              </w:rPr>
              <w:t>ки…………………………………………</w:t>
            </w:r>
            <w:r w:rsidR="00C27599">
              <w:rPr>
                <w:sz w:val="16"/>
                <w:szCs w:val="16"/>
              </w:rPr>
              <w:t>……...</w:t>
            </w:r>
          </w:p>
          <w:p w:rsidR="00800C22" w:rsidRDefault="00800C22" w:rsidP="00C27599">
            <w:pPr>
              <w:tabs>
                <w:tab w:val="left" w:pos="5493"/>
              </w:tabs>
              <w:spacing w:line="216" w:lineRule="auto"/>
              <w:ind w:right="28" w:firstLine="242"/>
              <w:jc w:val="both"/>
              <w:rPr>
                <w:sz w:val="16"/>
                <w:szCs w:val="16"/>
              </w:rPr>
            </w:pPr>
            <w:r>
              <w:rPr>
                <w:sz w:val="16"/>
                <w:szCs w:val="16"/>
              </w:rPr>
              <w:t>19.2. Общая циркуляция воздушных масс атмосф</w:t>
            </w:r>
            <w:r>
              <w:rPr>
                <w:sz w:val="16"/>
                <w:szCs w:val="16"/>
              </w:rPr>
              <w:t>е</w:t>
            </w:r>
            <w:r w:rsidR="0096215E">
              <w:rPr>
                <w:sz w:val="16"/>
                <w:szCs w:val="16"/>
              </w:rPr>
              <w:t>ры………………………</w:t>
            </w:r>
            <w:r w:rsidR="00C27599">
              <w:rPr>
                <w:sz w:val="16"/>
                <w:szCs w:val="16"/>
              </w:rPr>
              <w:t>…</w:t>
            </w:r>
          </w:p>
          <w:p w:rsidR="00800C22" w:rsidRDefault="00800C22" w:rsidP="00C27599">
            <w:pPr>
              <w:tabs>
                <w:tab w:val="left" w:pos="5493"/>
              </w:tabs>
              <w:spacing w:line="216" w:lineRule="auto"/>
              <w:ind w:right="28" w:firstLine="242"/>
              <w:jc w:val="both"/>
              <w:rPr>
                <w:sz w:val="16"/>
                <w:szCs w:val="16"/>
              </w:rPr>
            </w:pPr>
            <w:r>
              <w:rPr>
                <w:sz w:val="16"/>
                <w:szCs w:val="16"/>
              </w:rPr>
              <w:t>19.3. Ветровые потоки у земной поверхн</w:t>
            </w:r>
            <w:r>
              <w:rPr>
                <w:sz w:val="16"/>
                <w:szCs w:val="16"/>
              </w:rPr>
              <w:t>о</w:t>
            </w:r>
            <w:r w:rsidR="0096215E">
              <w:rPr>
                <w:sz w:val="16"/>
                <w:szCs w:val="16"/>
              </w:rPr>
              <w:t>сти…………………………………</w:t>
            </w:r>
            <w:r w:rsidR="00C27599">
              <w:rPr>
                <w:sz w:val="16"/>
                <w:szCs w:val="16"/>
              </w:rPr>
              <w:t>..</w:t>
            </w:r>
            <w:r w:rsidR="00DF2B8D">
              <w:rPr>
                <w:sz w:val="16"/>
                <w:szCs w:val="16"/>
              </w:rPr>
              <w:t>.</w:t>
            </w:r>
          </w:p>
          <w:p w:rsidR="00800C22" w:rsidRDefault="00800C22" w:rsidP="00C27599">
            <w:pPr>
              <w:tabs>
                <w:tab w:val="left" w:pos="5493"/>
              </w:tabs>
              <w:spacing w:line="216" w:lineRule="auto"/>
              <w:ind w:right="28" w:firstLine="242"/>
              <w:jc w:val="both"/>
              <w:rPr>
                <w:sz w:val="16"/>
                <w:szCs w:val="16"/>
              </w:rPr>
            </w:pPr>
            <w:r>
              <w:rPr>
                <w:sz w:val="16"/>
                <w:szCs w:val="16"/>
              </w:rPr>
              <w:t>19.4. Фронтальные разделы</w:t>
            </w:r>
            <w:r w:rsidR="0096215E">
              <w:rPr>
                <w:sz w:val="16"/>
                <w:szCs w:val="16"/>
              </w:rPr>
              <w:t xml:space="preserve"> воздушных масс</w:t>
            </w:r>
            <w:r w:rsidR="00DF2B8D">
              <w:rPr>
                <w:sz w:val="16"/>
                <w:szCs w:val="16"/>
              </w:rPr>
              <w:t xml:space="preserve"> в атмосф</w:t>
            </w:r>
            <w:r w:rsidR="00DF2B8D">
              <w:rPr>
                <w:sz w:val="16"/>
                <w:szCs w:val="16"/>
              </w:rPr>
              <w:t>е</w:t>
            </w:r>
            <w:r w:rsidR="00DF2B8D">
              <w:rPr>
                <w:sz w:val="16"/>
                <w:szCs w:val="16"/>
              </w:rPr>
              <w:t>ре...</w:t>
            </w:r>
            <w:r w:rsidR="0096215E">
              <w:rPr>
                <w:sz w:val="16"/>
                <w:szCs w:val="16"/>
              </w:rPr>
              <w:t>………</w:t>
            </w:r>
            <w:r w:rsidR="00C27599">
              <w:rPr>
                <w:sz w:val="16"/>
                <w:szCs w:val="16"/>
              </w:rPr>
              <w:t>…………...</w:t>
            </w:r>
          </w:p>
          <w:p w:rsidR="00800C22" w:rsidRDefault="00800C22" w:rsidP="00C27599">
            <w:pPr>
              <w:tabs>
                <w:tab w:val="left" w:pos="5493"/>
              </w:tabs>
              <w:spacing w:line="216" w:lineRule="auto"/>
              <w:ind w:right="28" w:firstLine="242"/>
              <w:jc w:val="both"/>
              <w:rPr>
                <w:sz w:val="16"/>
                <w:szCs w:val="16"/>
              </w:rPr>
            </w:pPr>
            <w:r>
              <w:rPr>
                <w:sz w:val="16"/>
                <w:szCs w:val="16"/>
              </w:rPr>
              <w:t>19.5. Циклоны и антицикл</w:t>
            </w:r>
            <w:r>
              <w:rPr>
                <w:sz w:val="16"/>
                <w:szCs w:val="16"/>
              </w:rPr>
              <w:t>о</w:t>
            </w:r>
            <w:r w:rsidR="00C27599">
              <w:rPr>
                <w:sz w:val="16"/>
                <w:szCs w:val="16"/>
              </w:rPr>
              <w:t>ны…………………………………………………...</w:t>
            </w:r>
          </w:p>
          <w:p w:rsidR="00800C22" w:rsidRDefault="00800C22" w:rsidP="00193F05">
            <w:pPr>
              <w:tabs>
                <w:tab w:val="left" w:pos="5493"/>
              </w:tabs>
              <w:spacing w:line="216" w:lineRule="auto"/>
              <w:ind w:right="28"/>
              <w:jc w:val="both"/>
              <w:rPr>
                <w:sz w:val="16"/>
                <w:szCs w:val="16"/>
              </w:rPr>
            </w:pPr>
            <w:r>
              <w:rPr>
                <w:sz w:val="16"/>
                <w:szCs w:val="16"/>
              </w:rPr>
              <w:t xml:space="preserve">20. </w:t>
            </w:r>
            <w:r w:rsidR="00464C45">
              <w:rPr>
                <w:sz w:val="16"/>
                <w:szCs w:val="16"/>
              </w:rPr>
              <w:t>АНОМАЛЬНЫЕ ПОГОДНЫЕ ЯВЛ</w:t>
            </w:r>
            <w:r w:rsidR="00464C45">
              <w:rPr>
                <w:sz w:val="16"/>
                <w:szCs w:val="16"/>
              </w:rPr>
              <w:t>Е</w:t>
            </w:r>
            <w:r w:rsidR="00464C45">
              <w:rPr>
                <w:sz w:val="16"/>
                <w:szCs w:val="16"/>
              </w:rPr>
              <w:t>НИЯ……………………………………..</w:t>
            </w:r>
          </w:p>
          <w:p w:rsidR="00800C22" w:rsidRDefault="00800C22" w:rsidP="00C27599">
            <w:pPr>
              <w:tabs>
                <w:tab w:val="left" w:pos="5493"/>
              </w:tabs>
              <w:spacing w:line="216" w:lineRule="auto"/>
              <w:ind w:right="28" w:firstLine="256"/>
              <w:jc w:val="both"/>
              <w:rPr>
                <w:sz w:val="16"/>
                <w:szCs w:val="16"/>
              </w:rPr>
            </w:pPr>
            <w:r>
              <w:rPr>
                <w:sz w:val="16"/>
                <w:szCs w:val="16"/>
              </w:rPr>
              <w:t>20.1. Аномалии теплого пери</w:t>
            </w:r>
            <w:r>
              <w:rPr>
                <w:sz w:val="16"/>
                <w:szCs w:val="16"/>
              </w:rPr>
              <w:t>о</w:t>
            </w:r>
            <w:r w:rsidR="00C27599">
              <w:rPr>
                <w:sz w:val="16"/>
                <w:szCs w:val="16"/>
              </w:rPr>
              <w:t>да………………………………………………..</w:t>
            </w:r>
          </w:p>
          <w:p w:rsidR="00800C22" w:rsidRDefault="00800C22" w:rsidP="00C27599">
            <w:pPr>
              <w:tabs>
                <w:tab w:val="left" w:pos="5493"/>
              </w:tabs>
              <w:spacing w:line="216" w:lineRule="auto"/>
              <w:ind w:right="28" w:firstLine="256"/>
              <w:jc w:val="both"/>
              <w:rPr>
                <w:sz w:val="16"/>
                <w:szCs w:val="16"/>
              </w:rPr>
            </w:pPr>
            <w:r>
              <w:rPr>
                <w:sz w:val="16"/>
                <w:szCs w:val="16"/>
              </w:rPr>
              <w:t>20.2. Аномалии зимнего пери</w:t>
            </w:r>
            <w:r>
              <w:rPr>
                <w:sz w:val="16"/>
                <w:szCs w:val="16"/>
              </w:rPr>
              <w:t>о</w:t>
            </w:r>
            <w:r w:rsidR="0096215E">
              <w:rPr>
                <w:sz w:val="16"/>
                <w:szCs w:val="16"/>
              </w:rPr>
              <w:t>да……………………………………</w:t>
            </w:r>
            <w:r w:rsidR="00C27599">
              <w:rPr>
                <w:sz w:val="16"/>
                <w:szCs w:val="16"/>
              </w:rPr>
              <w:t>…………..</w:t>
            </w:r>
          </w:p>
          <w:p w:rsidR="00800C22" w:rsidRDefault="00800C22" w:rsidP="00193F05">
            <w:pPr>
              <w:tabs>
                <w:tab w:val="left" w:pos="5493"/>
              </w:tabs>
              <w:spacing w:line="216" w:lineRule="auto"/>
              <w:ind w:right="28"/>
              <w:jc w:val="both"/>
              <w:rPr>
                <w:sz w:val="16"/>
                <w:szCs w:val="16"/>
              </w:rPr>
            </w:pPr>
            <w:r>
              <w:rPr>
                <w:sz w:val="16"/>
                <w:szCs w:val="16"/>
              </w:rPr>
              <w:t xml:space="preserve">21. </w:t>
            </w:r>
            <w:r w:rsidR="00464C45">
              <w:rPr>
                <w:sz w:val="16"/>
                <w:szCs w:val="16"/>
              </w:rPr>
              <w:t>КЛ</w:t>
            </w:r>
            <w:r w:rsidR="00464C45">
              <w:rPr>
                <w:sz w:val="16"/>
                <w:szCs w:val="16"/>
              </w:rPr>
              <w:t>И</w:t>
            </w:r>
            <w:r w:rsidR="00464C45">
              <w:rPr>
                <w:sz w:val="16"/>
                <w:szCs w:val="16"/>
              </w:rPr>
              <w:t>МАТ</w:t>
            </w:r>
            <w:r w:rsidR="0096215E">
              <w:rPr>
                <w:sz w:val="16"/>
                <w:szCs w:val="16"/>
              </w:rPr>
              <w:t>………………………………………………………………………</w:t>
            </w:r>
            <w:r w:rsidR="00464C45">
              <w:rPr>
                <w:sz w:val="16"/>
                <w:szCs w:val="16"/>
              </w:rPr>
              <w:t>…..</w:t>
            </w:r>
          </w:p>
          <w:p w:rsidR="00800C22" w:rsidRDefault="00800C22" w:rsidP="00C27599">
            <w:pPr>
              <w:tabs>
                <w:tab w:val="left" w:pos="5493"/>
              </w:tabs>
              <w:spacing w:line="216" w:lineRule="auto"/>
              <w:ind w:right="28" w:firstLine="242"/>
              <w:jc w:val="both"/>
              <w:rPr>
                <w:sz w:val="16"/>
                <w:szCs w:val="16"/>
              </w:rPr>
            </w:pPr>
            <w:r>
              <w:rPr>
                <w:sz w:val="16"/>
                <w:szCs w:val="16"/>
              </w:rPr>
              <w:t>21.1. Климатообразующие факт</w:t>
            </w:r>
            <w:r>
              <w:rPr>
                <w:sz w:val="16"/>
                <w:szCs w:val="16"/>
              </w:rPr>
              <w:t>о</w:t>
            </w:r>
            <w:r w:rsidR="00C27599">
              <w:rPr>
                <w:sz w:val="16"/>
                <w:szCs w:val="16"/>
              </w:rPr>
              <w:t>ры…………………………………………….</w:t>
            </w:r>
          </w:p>
          <w:p w:rsidR="00800C22" w:rsidRDefault="00800C22" w:rsidP="00C27599">
            <w:pPr>
              <w:tabs>
                <w:tab w:val="left" w:pos="5493"/>
              </w:tabs>
              <w:spacing w:line="216" w:lineRule="auto"/>
              <w:ind w:right="28" w:firstLine="242"/>
              <w:jc w:val="both"/>
              <w:rPr>
                <w:sz w:val="16"/>
                <w:szCs w:val="16"/>
              </w:rPr>
            </w:pPr>
            <w:r>
              <w:rPr>
                <w:sz w:val="16"/>
                <w:szCs w:val="16"/>
              </w:rPr>
              <w:t>21.2. Классификация клим</w:t>
            </w:r>
            <w:r>
              <w:rPr>
                <w:sz w:val="16"/>
                <w:szCs w:val="16"/>
              </w:rPr>
              <w:t>а</w:t>
            </w:r>
            <w:r>
              <w:rPr>
                <w:sz w:val="16"/>
                <w:szCs w:val="16"/>
              </w:rPr>
              <w:t>тов…</w:t>
            </w:r>
            <w:r w:rsidR="00C27599">
              <w:rPr>
                <w:sz w:val="16"/>
                <w:szCs w:val="16"/>
              </w:rPr>
              <w:t>………………………………………………..</w:t>
            </w:r>
          </w:p>
          <w:p w:rsidR="00800C22" w:rsidRDefault="00800C22" w:rsidP="00C27599">
            <w:pPr>
              <w:tabs>
                <w:tab w:val="left" w:pos="5493"/>
              </w:tabs>
              <w:spacing w:line="216" w:lineRule="auto"/>
              <w:ind w:right="28" w:firstLine="242"/>
              <w:jc w:val="both"/>
              <w:rPr>
                <w:sz w:val="16"/>
                <w:szCs w:val="16"/>
              </w:rPr>
            </w:pPr>
            <w:r>
              <w:rPr>
                <w:sz w:val="16"/>
                <w:szCs w:val="16"/>
              </w:rPr>
              <w:t>21.3. Прогнозирование пог</w:t>
            </w:r>
            <w:r>
              <w:rPr>
                <w:sz w:val="16"/>
                <w:szCs w:val="16"/>
              </w:rPr>
              <w:t>о</w:t>
            </w:r>
            <w:r w:rsidR="00C27599">
              <w:rPr>
                <w:sz w:val="16"/>
                <w:szCs w:val="16"/>
              </w:rPr>
              <w:t>ды…………………………………………………..</w:t>
            </w:r>
          </w:p>
          <w:p w:rsidR="00800C22" w:rsidRPr="007F6FC8" w:rsidRDefault="00800C22" w:rsidP="00C27599">
            <w:pPr>
              <w:tabs>
                <w:tab w:val="left" w:pos="5493"/>
              </w:tabs>
              <w:spacing w:line="216" w:lineRule="auto"/>
              <w:ind w:right="28" w:firstLine="242"/>
              <w:jc w:val="both"/>
              <w:rPr>
                <w:sz w:val="16"/>
                <w:szCs w:val="16"/>
              </w:rPr>
            </w:pPr>
            <w:r>
              <w:rPr>
                <w:sz w:val="16"/>
                <w:szCs w:val="16"/>
              </w:rPr>
              <w:t>21.4. Глобальные изменения клим</w:t>
            </w:r>
            <w:r>
              <w:rPr>
                <w:sz w:val="16"/>
                <w:szCs w:val="16"/>
              </w:rPr>
              <w:t>а</w:t>
            </w:r>
            <w:r w:rsidR="0096215E">
              <w:rPr>
                <w:sz w:val="16"/>
                <w:szCs w:val="16"/>
              </w:rPr>
              <w:t>та……………………………………………</w:t>
            </w:r>
          </w:p>
        </w:tc>
        <w:tc>
          <w:tcPr>
            <w:tcW w:w="420" w:type="dxa"/>
          </w:tcPr>
          <w:p w:rsidR="00800C22" w:rsidRDefault="00800C22" w:rsidP="00DF2B8D">
            <w:pPr>
              <w:spacing w:line="216" w:lineRule="auto"/>
              <w:ind w:right="26" w:hanging="47"/>
              <w:jc w:val="right"/>
              <w:rPr>
                <w:sz w:val="16"/>
                <w:szCs w:val="16"/>
              </w:rPr>
            </w:pPr>
            <w:r>
              <w:rPr>
                <w:sz w:val="16"/>
                <w:szCs w:val="16"/>
              </w:rPr>
              <w:lastRenderedPageBreak/>
              <w:t>7</w:t>
            </w:r>
            <w:r w:rsidR="00DF2B8D">
              <w:rPr>
                <w:sz w:val="16"/>
                <w:szCs w:val="16"/>
              </w:rPr>
              <w:t>2</w:t>
            </w:r>
          </w:p>
          <w:p w:rsidR="00800C22" w:rsidRDefault="00800C22" w:rsidP="00DF2B8D">
            <w:pPr>
              <w:spacing w:line="216" w:lineRule="auto"/>
              <w:ind w:right="26" w:hanging="47"/>
              <w:jc w:val="right"/>
              <w:rPr>
                <w:sz w:val="16"/>
                <w:szCs w:val="16"/>
              </w:rPr>
            </w:pPr>
            <w:r>
              <w:rPr>
                <w:sz w:val="16"/>
                <w:szCs w:val="16"/>
              </w:rPr>
              <w:t>7</w:t>
            </w:r>
            <w:r w:rsidR="00DF2B8D">
              <w:rPr>
                <w:sz w:val="16"/>
                <w:szCs w:val="16"/>
              </w:rPr>
              <w:t>6</w:t>
            </w:r>
          </w:p>
          <w:p w:rsidR="00800C22" w:rsidRDefault="00800C22" w:rsidP="00DF2B8D">
            <w:pPr>
              <w:spacing w:line="216" w:lineRule="auto"/>
              <w:ind w:right="26" w:hanging="47"/>
              <w:jc w:val="right"/>
              <w:rPr>
                <w:sz w:val="16"/>
                <w:szCs w:val="16"/>
              </w:rPr>
            </w:pPr>
            <w:r>
              <w:rPr>
                <w:sz w:val="16"/>
                <w:szCs w:val="16"/>
              </w:rPr>
              <w:t>8</w:t>
            </w:r>
            <w:r w:rsidR="00DF2B8D">
              <w:rPr>
                <w:sz w:val="16"/>
                <w:szCs w:val="16"/>
              </w:rPr>
              <w:t>0</w:t>
            </w:r>
          </w:p>
          <w:p w:rsidR="00800C22" w:rsidRDefault="00800C22" w:rsidP="00DF2B8D">
            <w:pPr>
              <w:spacing w:line="216" w:lineRule="auto"/>
              <w:ind w:right="26" w:hanging="47"/>
              <w:jc w:val="right"/>
              <w:rPr>
                <w:sz w:val="16"/>
                <w:szCs w:val="16"/>
              </w:rPr>
            </w:pPr>
            <w:r>
              <w:rPr>
                <w:sz w:val="16"/>
                <w:szCs w:val="16"/>
              </w:rPr>
              <w:t>8</w:t>
            </w:r>
            <w:r w:rsidR="00DF2B8D">
              <w:rPr>
                <w:sz w:val="16"/>
                <w:szCs w:val="16"/>
              </w:rPr>
              <w:t>0</w:t>
            </w:r>
          </w:p>
          <w:p w:rsidR="00800C22" w:rsidRDefault="00800C22" w:rsidP="00DF2B8D">
            <w:pPr>
              <w:spacing w:line="216" w:lineRule="auto"/>
              <w:ind w:right="26" w:hanging="47"/>
              <w:jc w:val="right"/>
              <w:rPr>
                <w:sz w:val="16"/>
                <w:szCs w:val="16"/>
              </w:rPr>
            </w:pPr>
            <w:r>
              <w:rPr>
                <w:sz w:val="16"/>
                <w:szCs w:val="16"/>
              </w:rPr>
              <w:t>8</w:t>
            </w:r>
            <w:r w:rsidR="00DF2B8D">
              <w:rPr>
                <w:sz w:val="16"/>
                <w:szCs w:val="16"/>
              </w:rPr>
              <w:t>1</w:t>
            </w:r>
          </w:p>
          <w:p w:rsidR="00800C22" w:rsidRDefault="00800C22" w:rsidP="00DF2B8D">
            <w:pPr>
              <w:spacing w:line="216" w:lineRule="auto"/>
              <w:ind w:right="26" w:hanging="47"/>
              <w:jc w:val="right"/>
              <w:rPr>
                <w:sz w:val="16"/>
                <w:szCs w:val="16"/>
              </w:rPr>
            </w:pPr>
            <w:r>
              <w:rPr>
                <w:sz w:val="16"/>
                <w:szCs w:val="16"/>
              </w:rPr>
              <w:t>8</w:t>
            </w:r>
            <w:r w:rsidR="00DF2B8D">
              <w:rPr>
                <w:sz w:val="16"/>
                <w:szCs w:val="16"/>
              </w:rPr>
              <w:t>8</w:t>
            </w:r>
          </w:p>
          <w:p w:rsidR="00800C22" w:rsidRDefault="00800C22" w:rsidP="00DF2B8D">
            <w:pPr>
              <w:spacing w:line="216" w:lineRule="auto"/>
              <w:ind w:right="26" w:hanging="47"/>
              <w:jc w:val="right"/>
              <w:rPr>
                <w:sz w:val="16"/>
                <w:szCs w:val="16"/>
              </w:rPr>
            </w:pPr>
            <w:r>
              <w:rPr>
                <w:sz w:val="16"/>
                <w:szCs w:val="16"/>
              </w:rPr>
              <w:t>8</w:t>
            </w:r>
            <w:r w:rsidR="00DF2B8D">
              <w:rPr>
                <w:sz w:val="16"/>
                <w:szCs w:val="16"/>
              </w:rPr>
              <w:t>8</w:t>
            </w:r>
          </w:p>
          <w:p w:rsidR="00800C22" w:rsidRDefault="00800C22" w:rsidP="00DF2B8D">
            <w:pPr>
              <w:spacing w:line="216" w:lineRule="auto"/>
              <w:ind w:right="26" w:hanging="47"/>
              <w:jc w:val="right"/>
              <w:rPr>
                <w:sz w:val="16"/>
                <w:szCs w:val="16"/>
              </w:rPr>
            </w:pPr>
            <w:r>
              <w:rPr>
                <w:sz w:val="16"/>
                <w:szCs w:val="16"/>
              </w:rPr>
              <w:t>8</w:t>
            </w:r>
            <w:r w:rsidR="00DF2B8D">
              <w:rPr>
                <w:sz w:val="16"/>
                <w:szCs w:val="16"/>
              </w:rPr>
              <w:t>8</w:t>
            </w:r>
          </w:p>
          <w:p w:rsidR="00800C22" w:rsidRDefault="00800C22" w:rsidP="00DF2B8D">
            <w:pPr>
              <w:spacing w:line="216" w:lineRule="auto"/>
              <w:ind w:right="26" w:hanging="47"/>
              <w:jc w:val="right"/>
              <w:rPr>
                <w:sz w:val="16"/>
                <w:szCs w:val="16"/>
              </w:rPr>
            </w:pPr>
            <w:r>
              <w:rPr>
                <w:sz w:val="16"/>
                <w:szCs w:val="16"/>
              </w:rPr>
              <w:t>9</w:t>
            </w:r>
            <w:r w:rsidR="00DF2B8D">
              <w:rPr>
                <w:sz w:val="16"/>
                <w:szCs w:val="16"/>
              </w:rPr>
              <w:t>0</w:t>
            </w:r>
          </w:p>
          <w:p w:rsidR="00800C22" w:rsidRDefault="00800C22" w:rsidP="00DF2B8D">
            <w:pPr>
              <w:spacing w:line="216" w:lineRule="auto"/>
              <w:ind w:right="26" w:hanging="47"/>
              <w:jc w:val="right"/>
              <w:rPr>
                <w:sz w:val="16"/>
                <w:szCs w:val="16"/>
              </w:rPr>
            </w:pPr>
            <w:r>
              <w:rPr>
                <w:sz w:val="16"/>
                <w:szCs w:val="16"/>
              </w:rPr>
              <w:t>9</w:t>
            </w:r>
            <w:r w:rsidR="00DF2B8D">
              <w:rPr>
                <w:sz w:val="16"/>
                <w:szCs w:val="16"/>
              </w:rPr>
              <w:t>4</w:t>
            </w:r>
          </w:p>
          <w:p w:rsidR="00800C22" w:rsidRDefault="00800C22" w:rsidP="00DF2B8D">
            <w:pPr>
              <w:spacing w:line="216" w:lineRule="auto"/>
              <w:ind w:right="26" w:hanging="47"/>
              <w:jc w:val="right"/>
              <w:rPr>
                <w:sz w:val="16"/>
                <w:szCs w:val="16"/>
              </w:rPr>
            </w:pPr>
            <w:r>
              <w:rPr>
                <w:sz w:val="16"/>
                <w:szCs w:val="16"/>
              </w:rPr>
              <w:t>9</w:t>
            </w:r>
            <w:r w:rsidR="00DF2B8D">
              <w:rPr>
                <w:sz w:val="16"/>
                <w:szCs w:val="16"/>
              </w:rPr>
              <w:t>8</w:t>
            </w:r>
          </w:p>
          <w:p w:rsidR="00800C22" w:rsidRDefault="00800C22" w:rsidP="00DF2B8D">
            <w:pPr>
              <w:spacing w:line="216" w:lineRule="auto"/>
              <w:ind w:right="26" w:hanging="47"/>
              <w:jc w:val="right"/>
              <w:rPr>
                <w:sz w:val="16"/>
                <w:szCs w:val="16"/>
              </w:rPr>
            </w:pPr>
            <w:r>
              <w:rPr>
                <w:sz w:val="16"/>
                <w:szCs w:val="16"/>
              </w:rPr>
              <w:t>9</w:t>
            </w:r>
            <w:r w:rsidR="00DF2B8D">
              <w:rPr>
                <w:sz w:val="16"/>
                <w:szCs w:val="16"/>
              </w:rPr>
              <w:t>8</w:t>
            </w:r>
          </w:p>
          <w:p w:rsidR="00800C22" w:rsidRDefault="00800C22" w:rsidP="00DF2B8D">
            <w:pPr>
              <w:spacing w:line="216" w:lineRule="auto"/>
              <w:ind w:right="26" w:hanging="47"/>
              <w:jc w:val="right"/>
              <w:rPr>
                <w:sz w:val="16"/>
                <w:szCs w:val="16"/>
              </w:rPr>
            </w:pPr>
            <w:r>
              <w:rPr>
                <w:sz w:val="16"/>
                <w:szCs w:val="16"/>
              </w:rPr>
              <w:t>10</w:t>
            </w:r>
            <w:r w:rsidR="00DF2B8D">
              <w:rPr>
                <w:sz w:val="16"/>
                <w:szCs w:val="16"/>
              </w:rPr>
              <w:t>0</w:t>
            </w:r>
          </w:p>
          <w:p w:rsidR="00800C22" w:rsidRDefault="00800C22" w:rsidP="00DF2B8D">
            <w:pPr>
              <w:spacing w:line="216" w:lineRule="auto"/>
              <w:ind w:right="26" w:hanging="47"/>
              <w:jc w:val="right"/>
              <w:rPr>
                <w:sz w:val="16"/>
                <w:szCs w:val="16"/>
              </w:rPr>
            </w:pPr>
            <w:r>
              <w:rPr>
                <w:sz w:val="16"/>
                <w:szCs w:val="16"/>
              </w:rPr>
              <w:t>10</w:t>
            </w:r>
            <w:r w:rsidR="00DF2B8D">
              <w:rPr>
                <w:sz w:val="16"/>
                <w:szCs w:val="16"/>
              </w:rPr>
              <w:t>7</w:t>
            </w:r>
          </w:p>
          <w:p w:rsidR="00800C22" w:rsidRDefault="00800C22" w:rsidP="00DF2B8D">
            <w:pPr>
              <w:spacing w:line="216" w:lineRule="auto"/>
              <w:ind w:right="26" w:hanging="47"/>
              <w:jc w:val="right"/>
              <w:rPr>
                <w:sz w:val="16"/>
                <w:szCs w:val="16"/>
              </w:rPr>
            </w:pPr>
            <w:r>
              <w:rPr>
                <w:sz w:val="16"/>
                <w:szCs w:val="16"/>
              </w:rPr>
              <w:t>10</w:t>
            </w:r>
            <w:r w:rsidR="00DF2B8D">
              <w:rPr>
                <w:sz w:val="16"/>
                <w:szCs w:val="16"/>
              </w:rPr>
              <w:t>7</w:t>
            </w:r>
          </w:p>
          <w:p w:rsidR="00800C22" w:rsidRDefault="00DF2B8D" w:rsidP="00DF2B8D">
            <w:pPr>
              <w:spacing w:line="216" w:lineRule="auto"/>
              <w:ind w:right="26" w:hanging="47"/>
              <w:jc w:val="right"/>
              <w:rPr>
                <w:sz w:val="16"/>
                <w:szCs w:val="16"/>
              </w:rPr>
            </w:pPr>
            <w:r>
              <w:rPr>
                <w:sz w:val="16"/>
                <w:szCs w:val="16"/>
              </w:rPr>
              <w:t>109</w:t>
            </w:r>
          </w:p>
          <w:p w:rsidR="00800C22" w:rsidRDefault="00800C22" w:rsidP="00DF2B8D">
            <w:pPr>
              <w:spacing w:line="216" w:lineRule="auto"/>
              <w:ind w:right="26" w:hanging="47"/>
              <w:jc w:val="right"/>
              <w:rPr>
                <w:sz w:val="16"/>
                <w:szCs w:val="16"/>
              </w:rPr>
            </w:pPr>
            <w:r>
              <w:rPr>
                <w:sz w:val="16"/>
                <w:szCs w:val="16"/>
              </w:rPr>
              <w:lastRenderedPageBreak/>
              <w:t>11</w:t>
            </w:r>
            <w:r w:rsidR="00DF2B8D">
              <w:rPr>
                <w:sz w:val="16"/>
                <w:szCs w:val="16"/>
              </w:rPr>
              <w:t>3</w:t>
            </w:r>
          </w:p>
          <w:p w:rsidR="00800C22" w:rsidRDefault="00800C22" w:rsidP="00DF2B8D">
            <w:pPr>
              <w:spacing w:line="216" w:lineRule="auto"/>
              <w:ind w:right="26" w:hanging="47"/>
              <w:jc w:val="right"/>
              <w:rPr>
                <w:sz w:val="16"/>
                <w:szCs w:val="16"/>
              </w:rPr>
            </w:pPr>
            <w:r>
              <w:rPr>
                <w:sz w:val="16"/>
                <w:szCs w:val="16"/>
              </w:rPr>
              <w:t>11</w:t>
            </w:r>
            <w:r w:rsidR="00DF2B8D">
              <w:rPr>
                <w:sz w:val="16"/>
                <w:szCs w:val="16"/>
              </w:rPr>
              <w:t>6</w:t>
            </w:r>
          </w:p>
          <w:p w:rsidR="00800C22" w:rsidRDefault="00DF2B8D" w:rsidP="00DF2B8D">
            <w:pPr>
              <w:spacing w:line="216" w:lineRule="auto"/>
              <w:ind w:right="26" w:hanging="47"/>
              <w:jc w:val="right"/>
              <w:rPr>
                <w:sz w:val="16"/>
                <w:szCs w:val="16"/>
              </w:rPr>
            </w:pPr>
            <w:r>
              <w:rPr>
                <w:sz w:val="16"/>
                <w:szCs w:val="16"/>
              </w:rPr>
              <w:t>129</w:t>
            </w:r>
          </w:p>
          <w:p w:rsidR="00800C22" w:rsidRDefault="00800C22" w:rsidP="00DF2B8D">
            <w:pPr>
              <w:spacing w:line="216" w:lineRule="auto"/>
              <w:ind w:right="26" w:hanging="47"/>
              <w:jc w:val="right"/>
              <w:rPr>
                <w:sz w:val="16"/>
                <w:szCs w:val="16"/>
              </w:rPr>
            </w:pPr>
            <w:r>
              <w:rPr>
                <w:sz w:val="16"/>
                <w:szCs w:val="16"/>
              </w:rPr>
              <w:t>13</w:t>
            </w:r>
            <w:r w:rsidR="00DF2B8D">
              <w:rPr>
                <w:sz w:val="16"/>
                <w:szCs w:val="16"/>
              </w:rPr>
              <w:t>0</w:t>
            </w:r>
          </w:p>
          <w:p w:rsidR="00800C22" w:rsidRDefault="00800C22" w:rsidP="00DF2B8D">
            <w:pPr>
              <w:spacing w:line="216" w:lineRule="auto"/>
              <w:ind w:right="26" w:hanging="47"/>
              <w:jc w:val="right"/>
              <w:rPr>
                <w:sz w:val="16"/>
                <w:szCs w:val="16"/>
              </w:rPr>
            </w:pPr>
            <w:r>
              <w:rPr>
                <w:sz w:val="16"/>
                <w:szCs w:val="16"/>
              </w:rPr>
              <w:t>13</w:t>
            </w:r>
            <w:r w:rsidR="00DF2B8D">
              <w:rPr>
                <w:sz w:val="16"/>
                <w:szCs w:val="16"/>
              </w:rPr>
              <w:t>5</w:t>
            </w:r>
          </w:p>
          <w:p w:rsidR="00800C22" w:rsidRDefault="00800C22" w:rsidP="00DF2B8D">
            <w:pPr>
              <w:spacing w:line="216" w:lineRule="auto"/>
              <w:ind w:right="26" w:hanging="47"/>
              <w:rPr>
                <w:sz w:val="16"/>
                <w:szCs w:val="16"/>
              </w:rPr>
            </w:pPr>
            <w:r>
              <w:rPr>
                <w:sz w:val="16"/>
                <w:szCs w:val="16"/>
              </w:rPr>
              <w:t>13</w:t>
            </w:r>
            <w:r w:rsidR="00A44749">
              <w:rPr>
                <w:sz w:val="16"/>
                <w:szCs w:val="16"/>
              </w:rPr>
              <w:t>5</w:t>
            </w:r>
          </w:p>
          <w:p w:rsidR="00800C22" w:rsidRDefault="00A44749" w:rsidP="00DF2B8D">
            <w:pPr>
              <w:spacing w:line="216" w:lineRule="auto"/>
              <w:ind w:right="26" w:hanging="47"/>
              <w:jc w:val="right"/>
              <w:rPr>
                <w:sz w:val="16"/>
                <w:szCs w:val="16"/>
              </w:rPr>
            </w:pPr>
            <w:r>
              <w:rPr>
                <w:sz w:val="16"/>
                <w:szCs w:val="16"/>
              </w:rPr>
              <w:t>136</w:t>
            </w:r>
          </w:p>
          <w:p w:rsidR="00A44749" w:rsidRDefault="00A44749" w:rsidP="00DF2B8D">
            <w:pPr>
              <w:spacing w:line="216" w:lineRule="auto"/>
              <w:ind w:right="26" w:hanging="47"/>
              <w:jc w:val="right"/>
              <w:rPr>
                <w:sz w:val="16"/>
                <w:szCs w:val="16"/>
              </w:rPr>
            </w:pPr>
          </w:p>
          <w:p w:rsidR="00800C22" w:rsidRDefault="00800C22" w:rsidP="00DF2B8D">
            <w:pPr>
              <w:spacing w:line="216" w:lineRule="auto"/>
              <w:ind w:right="26" w:hanging="47"/>
              <w:jc w:val="right"/>
              <w:rPr>
                <w:sz w:val="16"/>
                <w:szCs w:val="16"/>
              </w:rPr>
            </w:pPr>
            <w:r>
              <w:rPr>
                <w:sz w:val="16"/>
                <w:szCs w:val="16"/>
              </w:rPr>
              <w:t>14</w:t>
            </w:r>
            <w:r w:rsidR="00A44749">
              <w:rPr>
                <w:sz w:val="16"/>
                <w:szCs w:val="16"/>
              </w:rPr>
              <w:t>5</w:t>
            </w:r>
          </w:p>
          <w:p w:rsidR="00800C22" w:rsidRDefault="00A44749" w:rsidP="00DF2B8D">
            <w:pPr>
              <w:spacing w:line="216" w:lineRule="auto"/>
              <w:ind w:right="26" w:hanging="47"/>
              <w:jc w:val="right"/>
              <w:rPr>
                <w:sz w:val="16"/>
                <w:szCs w:val="16"/>
              </w:rPr>
            </w:pPr>
            <w:r>
              <w:rPr>
                <w:sz w:val="16"/>
                <w:szCs w:val="16"/>
              </w:rPr>
              <w:t>148</w:t>
            </w:r>
          </w:p>
          <w:p w:rsidR="00800C22" w:rsidRDefault="00800C22" w:rsidP="00DF2B8D">
            <w:pPr>
              <w:spacing w:line="216" w:lineRule="auto"/>
              <w:ind w:right="26" w:hanging="47"/>
              <w:jc w:val="right"/>
              <w:rPr>
                <w:sz w:val="16"/>
                <w:szCs w:val="16"/>
              </w:rPr>
            </w:pPr>
            <w:r>
              <w:rPr>
                <w:sz w:val="16"/>
                <w:szCs w:val="16"/>
              </w:rPr>
              <w:t>14</w:t>
            </w:r>
            <w:r w:rsidR="00A44749">
              <w:rPr>
                <w:sz w:val="16"/>
                <w:szCs w:val="16"/>
              </w:rPr>
              <w:t>8</w:t>
            </w:r>
          </w:p>
          <w:p w:rsidR="00800C22" w:rsidRDefault="00A44749" w:rsidP="00DF2B8D">
            <w:pPr>
              <w:spacing w:line="216" w:lineRule="auto"/>
              <w:ind w:right="26" w:hanging="47"/>
              <w:jc w:val="right"/>
              <w:rPr>
                <w:sz w:val="16"/>
                <w:szCs w:val="16"/>
              </w:rPr>
            </w:pPr>
            <w:r>
              <w:rPr>
                <w:sz w:val="16"/>
                <w:szCs w:val="16"/>
              </w:rPr>
              <w:t>149</w:t>
            </w:r>
          </w:p>
          <w:p w:rsidR="00800C22" w:rsidRDefault="00800C22" w:rsidP="00DF2B8D">
            <w:pPr>
              <w:spacing w:line="216" w:lineRule="auto"/>
              <w:ind w:right="26" w:hanging="47"/>
              <w:jc w:val="right"/>
              <w:rPr>
                <w:sz w:val="16"/>
                <w:szCs w:val="16"/>
              </w:rPr>
            </w:pPr>
            <w:r>
              <w:rPr>
                <w:sz w:val="16"/>
                <w:szCs w:val="16"/>
              </w:rPr>
              <w:t>15</w:t>
            </w:r>
            <w:r w:rsidR="00A44749">
              <w:rPr>
                <w:sz w:val="16"/>
                <w:szCs w:val="16"/>
              </w:rPr>
              <w:t>3</w:t>
            </w:r>
          </w:p>
          <w:p w:rsidR="00A44749" w:rsidRDefault="00A44749" w:rsidP="00DF2B8D">
            <w:pPr>
              <w:spacing w:line="216" w:lineRule="auto"/>
              <w:ind w:right="26" w:hanging="47"/>
              <w:jc w:val="right"/>
              <w:rPr>
                <w:sz w:val="16"/>
                <w:szCs w:val="16"/>
              </w:rPr>
            </w:pPr>
          </w:p>
          <w:p w:rsidR="00800C22" w:rsidRDefault="00800C22" w:rsidP="00DF2B8D">
            <w:pPr>
              <w:spacing w:line="216" w:lineRule="auto"/>
              <w:ind w:right="26" w:hanging="47"/>
              <w:jc w:val="right"/>
              <w:rPr>
                <w:sz w:val="16"/>
                <w:szCs w:val="16"/>
              </w:rPr>
            </w:pPr>
            <w:r>
              <w:rPr>
                <w:sz w:val="16"/>
                <w:szCs w:val="16"/>
              </w:rPr>
              <w:t>15</w:t>
            </w:r>
            <w:r w:rsidR="00A44749">
              <w:rPr>
                <w:sz w:val="16"/>
                <w:szCs w:val="16"/>
              </w:rPr>
              <w:t>6</w:t>
            </w:r>
          </w:p>
          <w:p w:rsidR="00800C22" w:rsidRDefault="00A44749" w:rsidP="00DF2B8D">
            <w:pPr>
              <w:spacing w:line="216" w:lineRule="auto"/>
              <w:ind w:right="26" w:hanging="47"/>
              <w:jc w:val="right"/>
              <w:rPr>
                <w:sz w:val="16"/>
                <w:szCs w:val="16"/>
              </w:rPr>
            </w:pPr>
            <w:r>
              <w:rPr>
                <w:sz w:val="16"/>
                <w:szCs w:val="16"/>
              </w:rPr>
              <w:t>156</w:t>
            </w:r>
          </w:p>
          <w:p w:rsidR="00800C22" w:rsidRDefault="00800C22" w:rsidP="00DF2B8D">
            <w:pPr>
              <w:spacing w:line="216" w:lineRule="auto"/>
              <w:ind w:right="26" w:hanging="47"/>
              <w:jc w:val="right"/>
              <w:rPr>
                <w:sz w:val="16"/>
                <w:szCs w:val="16"/>
              </w:rPr>
            </w:pPr>
            <w:r>
              <w:rPr>
                <w:sz w:val="16"/>
                <w:szCs w:val="16"/>
              </w:rPr>
              <w:t>15</w:t>
            </w:r>
            <w:r w:rsidR="00A44749">
              <w:rPr>
                <w:sz w:val="16"/>
                <w:szCs w:val="16"/>
              </w:rPr>
              <w:t>8</w:t>
            </w:r>
          </w:p>
          <w:p w:rsidR="00A44749" w:rsidRDefault="00A44749" w:rsidP="00DF2B8D">
            <w:pPr>
              <w:spacing w:line="216" w:lineRule="auto"/>
              <w:ind w:right="26" w:hanging="47"/>
              <w:jc w:val="right"/>
              <w:rPr>
                <w:sz w:val="16"/>
                <w:szCs w:val="16"/>
              </w:rPr>
            </w:pPr>
          </w:p>
          <w:p w:rsidR="00800C22" w:rsidRDefault="00800C22" w:rsidP="00DF2B8D">
            <w:pPr>
              <w:spacing w:line="216" w:lineRule="auto"/>
              <w:ind w:right="26" w:hanging="47"/>
              <w:jc w:val="right"/>
              <w:rPr>
                <w:sz w:val="16"/>
                <w:szCs w:val="16"/>
              </w:rPr>
            </w:pPr>
            <w:r>
              <w:rPr>
                <w:sz w:val="16"/>
                <w:szCs w:val="16"/>
              </w:rPr>
              <w:t>16</w:t>
            </w:r>
            <w:r w:rsidR="00A44749">
              <w:rPr>
                <w:sz w:val="16"/>
                <w:szCs w:val="16"/>
              </w:rPr>
              <w:t>0</w:t>
            </w:r>
          </w:p>
          <w:p w:rsidR="00800C22" w:rsidRDefault="00800C22" w:rsidP="00DF2B8D">
            <w:pPr>
              <w:spacing w:line="216" w:lineRule="auto"/>
              <w:ind w:right="26" w:hanging="47"/>
              <w:jc w:val="right"/>
              <w:rPr>
                <w:sz w:val="16"/>
                <w:szCs w:val="16"/>
              </w:rPr>
            </w:pPr>
            <w:r>
              <w:rPr>
                <w:sz w:val="16"/>
                <w:szCs w:val="16"/>
              </w:rPr>
              <w:t>16</w:t>
            </w:r>
            <w:r w:rsidR="00A44749">
              <w:rPr>
                <w:sz w:val="16"/>
                <w:szCs w:val="16"/>
              </w:rPr>
              <w:t>2</w:t>
            </w:r>
          </w:p>
          <w:p w:rsidR="00800C22" w:rsidRDefault="00800C22" w:rsidP="00DF2B8D">
            <w:pPr>
              <w:spacing w:line="216" w:lineRule="auto"/>
              <w:ind w:right="26" w:hanging="47"/>
              <w:jc w:val="right"/>
              <w:rPr>
                <w:sz w:val="16"/>
                <w:szCs w:val="16"/>
              </w:rPr>
            </w:pPr>
            <w:r>
              <w:rPr>
                <w:sz w:val="16"/>
                <w:szCs w:val="16"/>
              </w:rPr>
              <w:t>16</w:t>
            </w:r>
            <w:r w:rsidR="00A44749">
              <w:rPr>
                <w:sz w:val="16"/>
                <w:szCs w:val="16"/>
              </w:rPr>
              <w:t>6</w:t>
            </w:r>
          </w:p>
          <w:p w:rsidR="00800C22" w:rsidRDefault="00800C22" w:rsidP="00DF2B8D">
            <w:pPr>
              <w:spacing w:line="216" w:lineRule="auto"/>
              <w:ind w:right="26" w:hanging="47"/>
              <w:jc w:val="right"/>
              <w:rPr>
                <w:sz w:val="16"/>
                <w:szCs w:val="16"/>
              </w:rPr>
            </w:pPr>
            <w:r>
              <w:rPr>
                <w:sz w:val="16"/>
                <w:szCs w:val="16"/>
              </w:rPr>
              <w:t>16</w:t>
            </w:r>
            <w:r w:rsidR="00A44749">
              <w:rPr>
                <w:sz w:val="16"/>
                <w:szCs w:val="16"/>
              </w:rPr>
              <w:t>7</w:t>
            </w:r>
          </w:p>
          <w:p w:rsidR="00800C22" w:rsidRDefault="00A44749" w:rsidP="00DF2B8D">
            <w:pPr>
              <w:spacing w:line="216" w:lineRule="auto"/>
              <w:ind w:right="26" w:hanging="47"/>
              <w:jc w:val="right"/>
              <w:rPr>
                <w:sz w:val="16"/>
                <w:szCs w:val="16"/>
              </w:rPr>
            </w:pPr>
            <w:r>
              <w:rPr>
                <w:sz w:val="16"/>
                <w:szCs w:val="16"/>
              </w:rPr>
              <w:t>169</w:t>
            </w:r>
          </w:p>
          <w:p w:rsidR="00800C22" w:rsidRDefault="00800C22" w:rsidP="00DF2B8D">
            <w:pPr>
              <w:spacing w:line="216" w:lineRule="auto"/>
              <w:ind w:right="26" w:hanging="47"/>
              <w:jc w:val="right"/>
              <w:rPr>
                <w:sz w:val="16"/>
                <w:szCs w:val="16"/>
              </w:rPr>
            </w:pPr>
            <w:r>
              <w:rPr>
                <w:sz w:val="16"/>
                <w:szCs w:val="16"/>
              </w:rPr>
              <w:t>17</w:t>
            </w:r>
            <w:r w:rsidR="00A44749">
              <w:rPr>
                <w:sz w:val="16"/>
                <w:szCs w:val="16"/>
              </w:rPr>
              <w:t>5</w:t>
            </w:r>
          </w:p>
          <w:p w:rsidR="00800C22" w:rsidRDefault="00800C22" w:rsidP="00DF2B8D">
            <w:pPr>
              <w:spacing w:line="216" w:lineRule="auto"/>
              <w:ind w:right="26" w:hanging="47"/>
              <w:jc w:val="right"/>
              <w:rPr>
                <w:sz w:val="16"/>
                <w:szCs w:val="16"/>
              </w:rPr>
            </w:pPr>
            <w:r>
              <w:rPr>
                <w:sz w:val="16"/>
                <w:szCs w:val="16"/>
              </w:rPr>
              <w:t>17</w:t>
            </w:r>
            <w:r w:rsidR="00A44749">
              <w:rPr>
                <w:sz w:val="16"/>
                <w:szCs w:val="16"/>
              </w:rPr>
              <w:t>7</w:t>
            </w:r>
          </w:p>
          <w:p w:rsidR="00800C22" w:rsidRDefault="00800C22" w:rsidP="00DF2B8D">
            <w:pPr>
              <w:spacing w:line="216" w:lineRule="auto"/>
              <w:ind w:right="26" w:hanging="47"/>
              <w:jc w:val="right"/>
              <w:rPr>
                <w:sz w:val="16"/>
                <w:szCs w:val="16"/>
              </w:rPr>
            </w:pPr>
            <w:r>
              <w:rPr>
                <w:sz w:val="16"/>
                <w:szCs w:val="16"/>
              </w:rPr>
              <w:t>17</w:t>
            </w:r>
            <w:r w:rsidR="00A44749">
              <w:rPr>
                <w:sz w:val="16"/>
                <w:szCs w:val="16"/>
              </w:rPr>
              <w:t>7</w:t>
            </w:r>
          </w:p>
          <w:p w:rsidR="00800C22" w:rsidRDefault="00800C22" w:rsidP="00DF2B8D">
            <w:pPr>
              <w:spacing w:line="216" w:lineRule="auto"/>
              <w:ind w:right="26" w:hanging="47"/>
              <w:jc w:val="right"/>
              <w:rPr>
                <w:sz w:val="16"/>
                <w:szCs w:val="16"/>
              </w:rPr>
            </w:pPr>
            <w:r>
              <w:rPr>
                <w:sz w:val="16"/>
                <w:szCs w:val="16"/>
              </w:rPr>
              <w:t>17</w:t>
            </w:r>
            <w:r w:rsidR="00A44749">
              <w:rPr>
                <w:sz w:val="16"/>
                <w:szCs w:val="16"/>
              </w:rPr>
              <w:t>8</w:t>
            </w:r>
          </w:p>
          <w:p w:rsidR="00800C22" w:rsidRDefault="00800C22" w:rsidP="00DF2B8D">
            <w:pPr>
              <w:spacing w:line="216" w:lineRule="auto"/>
              <w:ind w:right="26" w:hanging="47"/>
              <w:jc w:val="right"/>
              <w:rPr>
                <w:sz w:val="16"/>
                <w:szCs w:val="16"/>
              </w:rPr>
            </w:pPr>
            <w:r>
              <w:rPr>
                <w:sz w:val="16"/>
                <w:szCs w:val="16"/>
              </w:rPr>
              <w:t>18</w:t>
            </w:r>
            <w:r w:rsidR="00A44749">
              <w:rPr>
                <w:sz w:val="16"/>
                <w:szCs w:val="16"/>
              </w:rPr>
              <w:t>2</w:t>
            </w:r>
          </w:p>
          <w:p w:rsidR="00800C22" w:rsidRDefault="00800C22" w:rsidP="00DF2B8D">
            <w:pPr>
              <w:spacing w:line="216" w:lineRule="auto"/>
              <w:ind w:right="26" w:hanging="47"/>
              <w:jc w:val="right"/>
              <w:rPr>
                <w:sz w:val="16"/>
                <w:szCs w:val="16"/>
              </w:rPr>
            </w:pPr>
            <w:r>
              <w:rPr>
                <w:sz w:val="16"/>
                <w:szCs w:val="16"/>
              </w:rPr>
              <w:t>18</w:t>
            </w:r>
            <w:r w:rsidR="00A44749">
              <w:rPr>
                <w:sz w:val="16"/>
                <w:szCs w:val="16"/>
              </w:rPr>
              <w:t>5</w:t>
            </w:r>
          </w:p>
          <w:p w:rsidR="00800C22" w:rsidRDefault="00A44749" w:rsidP="00DF2B8D">
            <w:pPr>
              <w:spacing w:line="216" w:lineRule="auto"/>
              <w:ind w:right="26" w:hanging="47"/>
              <w:jc w:val="right"/>
              <w:rPr>
                <w:sz w:val="16"/>
                <w:szCs w:val="16"/>
              </w:rPr>
            </w:pPr>
            <w:r>
              <w:rPr>
                <w:sz w:val="16"/>
                <w:szCs w:val="16"/>
              </w:rPr>
              <w:t>189</w:t>
            </w:r>
          </w:p>
          <w:p w:rsidR="00A44749" w:rsidRDefault="00A44749" w:rsidP="00DF2B8D">
            <w:pPr>
              <w:spacing w:line="216" w:lineRule="auto"/>
              <w:ind w:right="26" w:hanging="47"/>
              <w:jc w:val="right"/>
              <w:rPr>
                <w:sz w:val="16"/>
                <w:szCs w:val="16"/>
              </w:rPr>
            </w:pPr>
          </w:p>
          <w:p w:rsidR="00800C22" w:rsidRDefault="00800C22" w:rsidP="00DF2B8D">
            <w:pPr>
              <w:spacing w:line="216" w:lineRule="auto"/>
              <w:ind w:right="26" w:hanging="47"/>
              <w:jc w:val="right"/>
              <w:rPr>
                <w:sz w:val="16"/>
                <w:szCs w:val="16"/>
              </w:rPr>
            </w:pPr>
            <w:r>
              <w:rPr>
                <w:sz w:val="16"/>
                <w:szCs w:val="16"/>
              </w:rPr>
              <w:t>19</w:t>
            </w:r>
            <w:r w:rsidR="00A44749">
              <w:rPr>
                <w:sz w:val="16"/>
                <w:szCs w:val="16"/>
              </w:rPr>
              <w:t>2</w:t>
            </w:r>
          </w:p>
          <w:p w:rsidR="00800C22" w:rsidRDefault="00A44749" w:rsidP="00DF2B8D">
            <w:pPr>
              <w:spacing w:line="216" w:lineRule="auto"/>
              <w:ind w:right="26" w:hanging="47"/>
              <w:jc w:val="right"/>
              <w:rPr>
                <w:sz w:val="16"/>
                <w:szCs w:val="16"/>
              </w:rPr>
            </w:pPr>
            <w:r>
              <w:rPr>
                <w:sz w:val="16"/>
                <w:szCs w:val="16"/>
              </w:rPr>
              <w:t>195</w:t>
            </w:r>
          </w:p>
          <w:p w:rsidR="00800C22" w:rsidRDefault="00800C22" w:rsidP="00DF2B8D">
            <w:pPr>
              <w:spacing w:line="216" w:lineRule="auto"/>
              <w:ind w:right="26" w:hanging="47"/>
              <w:jc w:val="right"/>
              <w:rPr>
                <w:sz w:val="16"/>
                <w:szCs w:val="16"/>
              </w:rPr>
            </w:pPr>
            <w:r>
              <w:rPr>
                <w:sz w:val="16"/>
                <w:szCs w:val="16"/>
              </w:rPr>
              <w:t>19</w:t>
            </w:r>
            <w:r w:rsidR="00A44749">
              <w:rPr>
                <w:sz w:val="16"/>
                <w:szCs w:val="16"/>
              </w:rPr>
              <w:t>8</w:t>
            </w:r>
          </w:p>
          <w:p w:rsidR="00800C22" w:rsidRDefault="00800C22" w:rsidP="00DF2B8D">
            <w:pPr>
              <w:spacing w:line="216" w:lineRule="auto"/>
              <w:ind w:right="26" w:hanging="47"/>
              <w:jc w:val="right"/>
              <w:rPr>
                <w:sz w:val="16"/>
                <w:szCs w:val="16"/>
              </w:rPr>
            </w:pPr>
            <w:r>
              <w:rPr>
                <w:sz w:val="16"/>
                <w:szCs w:val="16"/>
              </w:rPr>
              <w:t>19</w:t>
            </w:r>
            <w:r w:rsidR="00A44749">
              <w:rPr>
                <w:sz w:val="16"/>
                <w:szCs w:val="16"/>
              </w:rPr>
              <w:t>8</w:t>
            </w:r>
          </w:p>
          <w:p w:rsidR="00800C22" w:rsidRDefault="00800C22" w:rsidP="00DF2B8D">
            <w:pPr>
              <w:spacing w:line="216" w:lineRule="auto"/>
              <w:ind w:right="26" w:hanging="47"/>
              <w:jc w:val="right"/>
              <w:rPr>
                <w:sz w:val="16"/>
                <w:szCs w:val="16"/>
              </w:rPr>
            </w:pPr>
            <w:r>
              <w:rPr>
                <w:sz w:val="16"/>
                <w:szCs w:val="16"/>
              </w:rPr>
              <w:t>20</w:t>
            </w:r>
            <w:r w:rsidR="00A44749">
              <w:rPr>
                <w:sz w:val="16"/>
                <w:szCs w:val="16"/>
              </w:rPr>
              <w:t>0</w:t>
            </w:r>
          </w:p>
          <w:p w:rsidR="00800C22" w:rsidRDefault="00800C22" w:rsidP="00DF2B8D">
            <w:pPr>
              <w:spacing w:line="216" w:lineRule="auto"/>
              <w:ind w:right="26" w:hanging="47"/>
              <w:jc w:val="right"/>
              <w:rPr>
                <w:sz w:val="16"/>
                <w:szCs w:val="16"/>
              </w:rPr>
            </w:pPr>
            <w:r>
              <w:rPr>
                <w:sz w:val="16"/>
                <w:szCs w:val="16"/>
              </w:rPr>
              <w:t>20</w:t>
            </w:r>
            <w:r w:rsidR="00A44749">
              <w:rPr>
                <w:sz w:val="16"/>
                <w:szCs w:val="16"/>
              </w:rPr>
              <w:t>2</w:t>
            </w:r>
          </w:p>
          <w:p w:rsidR="00800C22" w:rsidRDefault="00A44749" w:rsidP="00DF2B8D">
            <w:pPr>
              <w:spacing w:line="216" w:lineRule="auto"/>
              <w:ind w:right="26" w:hanging="47"/>
              <w:jc w:val="right"/>
              <w:rPr>
                <w:sz w:val="16"/>
                <w:szCs w:val="16"/>
              </w:rPr>
            </w:pPr>
            <w:r>
              <w:rPr>
                <w:sz w:val="16"/>
                <w:szCs w:val="16"/>
              </w:rPr>
              <w:t>202</w:t>
            </w:r>
          </w:p>
          <w:p w:rsidR="00800C22" w:rsidRDefault="00800C22" w:rsidP="00DF2B8D">
            <w:pPr>
              <w:spacing w:line="216" w:lineRule="auto"/>
              <w:ind w:right="26" w:hanging="47"/>
              <w:jc w:val="right"/>
              <w:rPr>
                <w:sz w:val="16"/>
                <w:szCs w:val="16"/>
              </w:rPr>
            </w:pPr>
            <w:r>
              <w:rPr>
                <w:sz w:val="16"/>
                <w:szCs w:val="16"/>
              </w:rPr>
              <w:t>20</w:t>
            </w:r>
            <w:r w:rsidR="00A44749">
              <w:rPr>
                <w:sz w:val="16"/>
                <w:szCs w:val="16"/>
              </w:rPr>
              <w:t>2</w:t>
            </w:r>
          </w:p>
          <w:p w:rsidR="00800C22" w:rsidRDefault="00800C22" w:rsidP="00DF2B8D">
            <w:pPr>
              <w:spacing w:line="216" w:lineRule="auto"/>
              <w:ind w:right="26" w:hanging="47"/>
              <w:jc w:val="right"/>
              <w:rPr>
                <w:sz w:val="16"/>
                <w:szCs w:val="16"/>
              </w:rPr>
            </w:pPr>
            <w:r>
              <w:rPr>
                <w:sz w:val="16"/>
                <w:szCs w:val="16"/>
              </w:rPr>
              <w:t>20</w:t>
            </w:r>
            <w:r w:rsidR="00A44749">
              <w:rPr>
                <w:sz w:val="16"/>
                <w:szCs w:val="16"/>
              </w:rPr>
              <w:t>4</w:t>
            </w:r>
          </w:p>
          <w:p w:rsidR="00800C22" w:rsidRDefault="00800C22" w:rsidP="00DF2B8D">
            <w:pPr>
              <w:spacing w:line="216" w:lineRule="auto"/>
              <w:ind w:right="26" w:hanging="47"/>
              <w:jc w:val="right"/>
              <w:rPr>
                <w:sz w:val="16"/>
                <w:szCs w:val="16"/>
              </w:rPr>
            </w:pPr>
            <w:r>
              <w:rPr>
                <w:sz w:val="16"/>
                <w:szCs w:val="16"/>
              </w:rPr>
              <w:t>20</w:t>
            </w:r>
            <w:r w:rsidR="00A44749">
              <w:rPr>
                <w:sz w:val="16"/>
                <w:szCs w:val="16"/>
              </w:rPr>
              <w:t>5</w:t>
            </w:r>
          </w:p>
          <w:p w:rsidR="00800C22" w:rsidRDefault="00800C22" w:rsidP="00DF2B8D">
            <w:pPr>
              <w:spacing w:line="216" w:lineRule="auto"/>
              <w:ind w:right="26" w:hanging="47"/>
              <w:jc w:val="right"/>
              <w:rPr>
                <w:sz w:val="16"/>
                <w:szCs w:val="16"/>
              </w:rPr>
            </w:pPr>
            <w:r>
              <w:rPr>
                <w:sz w:val="16"/>
                <w:szCs w:val="16"/>
              </w:rPr>
              <w:t>206</w:t>
            </w:r>
          </w:p>
          <w:p w:rsidR="00800C22" w:rsidRDefault="00800C22" w:rsidP="00DF2B8D">
            <w:pPr>
              <w:spacing w:line="216" w:lineRule="auto"/>
              <w:ind w:right="26" w:hanging="47"/>
              <w:jc w:val="right"/>
              <w:rPr>
                <w:sz w:val="16"/>
                <w:szCs w:val="16"/>
              </w:rPr>
            </w:pPr>
            <w:r>
              <w:rPr>
                <w:sz w:val="16"/>
                <w:szCs w:val="16"/>
              </w:rPr>
              <w:t>21</w:t>
            </w:r>
            <w:r w:rsidR="00A44749">
              <w:rPr>
                <w:sz w:val="16"/>
                <w:szCs w:val="16"/>
              </w:rPr>
              <w:t>0</w:t>
            </w:r>
          </w:p>
          <w:p w:rsidR="00800C22" w:rsidRDefault="00800C22" w:rsidP="00DF2B8D">
            <w:pPr>
              <w:spacing w:line="216" w:lineRule="auto"/>
              <w:ind w:right="26" w:hanging="47"/>
              <w:jc w:val="right"/>
              <w:rPr>
                <w:sz w:val="16"/>
                <w:szCs w:val="16"/>
              </w:rPr>
            </w:pPr>
            <w:r>
              <w:rPr>
                <w:sz w:val="16"/>
                <w:szCs w:val="16"/>
              </w:rPr>
              <w:t>21</w:t>
            </w:r>
            <w:r w:rsidR="00A44749">
              <w:rPr>
                <w:sz w:val="16"/>
                <w:szCs w:val="16"/>
              </w:rPr>
              <w:t>5</w:t>
            </w:r>
          </w:p>
          <w:p w:rsidR="00800C22" w:rsidRDefault="00800C22" w:rsidP="00DF2B8D">
            <w:pPr>
              <w:spacing w:line="216" w:lineRule="auto"/>
              <w:ind w:right="26" w:hanging="47"/>
              <w:jc w:val="right"/>
              <w:rPr>
                <w:sz w:val="16"/>
                <w:szCs w:val="16"/>
              </w:rPr>
            </w:pPr>
            <w:r>
              <w:rPr>
                <w:sz w:val="16"/>
                <w:szCs w:val="16"/>
              </w:rPr>
              <w:t>21</w:t>
            </w:r>
            <w:r w:rsidR="00A44749">
              <w:rPr>
                <w:sz w:val="16"/>
                <w:szCs w:val="16"/>
              </w:rPr>
              <w:t>5</w:t>
            </w:r>
          </w:p>
          <w:p w:rsidR="00800C22" w:rsidRDefault="00800C22" w:rsidP="00DF2B8D">
            <w:pPr>
              <w:spacing w:line="216" w:lineRule="auto"/>
              <w:ind w:right="26" w:hanging="47"/>
              <w:jc w:val="right"/>
              <w:rPr>
                <w:sz w:val="16"/>
                <w:szCs w:val="16"/>
              </w:rPr>
            </w:pPr>
            <w:r>
              <w:rPr>
                <w:sz w:val="16"/>
                <w:szCs w:val="16"/>
              </w:rPr>
              <w:t>21</w:t>
            </w:r>
            <w:r w:rsidR="00A44749">
              <w:rPr>
                <w:sz w:val="16"/>
                <w:szCs w:val="16"/>
              </w:rPr>
              <w:t>8</w:t>
            </w:r>
          </w:p>
          <w:p w:rsidR="00800C22" w:rsidRDefault="00A44749" w:rsidP="00DF2B8D">
            <w:pPr>
              <w:spacing w:line="216" w:lineRule="auto"/>
              <w:ind w:right="26" w:hanging="47"/>
              <w:jc w:val="right"/>
              <w:rPr>
                <w:sz w:val="16"/>
                <w:szCs w:val="16"/>
              </w:rPr>
            </w:pPr>
            <w:r>
              <w:rPr>
                <w:sz w:val="16"/>
                <w:szCs w:val="16"/>
              </w:rPr>
              <w:t>219</w:t>
            </w:r>
          </w:p>
          <w:p w:rsidR="00800C22" w:rsidRDefault="00800C22" w:rsidP="00DF2B8D">
            <w:pPr>
              <w:spacing w:line="216" w:lineRule="auto"/>
              <w:ind w:right="26" w:hanging="47"/>
              <w:jc w:val="right"/>
              <w:rPr>
                <w:sz w:val="16"/>
                <w:szCs w:val="16"/>
              </w:rPr>
            </w:pPr>
            <w:r>
              <w:rPr>
                <w:sz w:val="16"/>
                <w:szCs w:val="16"/>
              </w:rPr>
              <w:t>228</w:t>
            </w:r>
          </w:p>
          <w:p w:rsidR="00800C22" w:rsidRDefault="00800C22" w:rsidP="00DF2B8D">
            <w:pPr>
              <w:spacing w:line="216" w:lineRule="auto"/>
              <w:ind w:right="26" w:hanging="47"/>
              <w:jc w:val="right"/>
              <w:rPr>
                <w:sz w:val="16"/>
                <w:szCs w:val="16"/>
              </w:rPr>
            </w:pPr>
            <w:r>
              <w:rPr>
                <w:sz w:val="16"/>
                <w:szCs w:val="16"/>
              </w:rPr>
              <w:t>228</w:t>
            </w:r>
          </w:p>
          <w:p w:rsidR="00800C22" w:rsidRDefault="00800C22" w:rsidP="00DF2B8D">
            <w:pPr>
              <w:spacing w:line="216" w:lineRule="auto"/>
              <w:ind w:right="26" w:hanging="47"/>
              <w:jc w:val="right"/>
              <w:rPr>
                <w:sz w:val="16"/>
                <w:szCs w:val="16"/>
              </w:rPr>
            </w:pPr>
            <w:r>
              <w:rPr>
                <w:sz w:val="16"/>
                <w:szCs w:val="16"/>
              </w:rPr>
              <w:t>23</w:t>
            </w:r>
            <w:r w:rsidR="00A44749">
              <w:rPr>
                <w:sz w:val="16"/>
                <w:szCs w:val="16"/>
              </w:rPr>
              <w:t>4</w:t>
            </w:r>
          </w:p>
          <w:p w:rsidR="00800C22" w:rsidRDefault="00800C22" w:rsidP="00DF2B8D">
            <w:pPr>
              <w:spacing w:line="216" w:lineRule="auto"/>
              <w:ind w:right="26" w:hanging="47"/>
              <w:jc w:val="right"/>
              <w:rPr>
                <w:sz w:val="16"/>
                <w:szCs w:val="16"/>
              </w:rPr>
            </w:pPr>
            <w:r>
              <w:rPr>
                <w:sz w:val="16"/>
                <w:szCs w:val="16"/>
              </w:rPr>
              <w:t>24</w:t>
            </w:r>
            <w:r w:rsidR="00A44749">
              <w:rPr>
                <w:sz w:val="16"/>
                <w:szCs w:val="16"/>
              </w:rPr>
              <w:t>0</w:t>
            </w:r>
          </w:p>
          <w:p w:rsidR="00800C22" w:rsidRDefault="00800C22" w:rsidP="00DF2B8D">
            <w:pPr>
              <w:spacing w:line="216" w:lineRule="auto"/>
              <w:ind w:right="26" w:hanging="47"/>
              <w:jc w:val="right"/>
              <w:rPr>
                <w:sz w:val="16"/>
                <w:szCs w:val="16"/>
              </w:rPr>
            </w:pPr>
            <w:r>
              <w:rPr>
                <w:sz w:val="16"/>
                <w:szCs w:val="16"/>
              </w:rPr>
              <w:t>24</w:t>
            </w:r>
            <w:r w:rsidR="00A44749">
              <w:rPr>
                <w:sz w:val="16"/>
                <w:szCs w:val="16"/>
              </w:rPr>
              <w:t>6</w:t>
            </w:r>
          </w:p>
          <w:p w:rsidR="00800C22" w:rsidRDefault="00800C22" w:rsidP="00DF2B8D">
            <w:pPr>
              <w:spacing w:line="216" w:lineRule="auto"/>
              <w:ind w:right="26" w:hanging="47"/>
              <w:jc w:val="right"/>
              <w:rPr>
                <w:sz w:val="16"/>
                <w:szCs w:val="16"/>
              </w:rPr>
            </w:pPr>
            <w:r>
              <w:rPr>
                <w:sz w:val="16"/>
                <w:szCs w:val="16"/>
              </w:rPr>
              <w:t>25</w:t>
            </w:r>
            <w:r w:rsidR="00A44749">
              <w:rPr>
                <w:sz w:val="16"/>
                <w:szCs w:val="16"/>
              </w:rPr>
              <w:t>1</w:t>
            </w:r>
          </w:p>
          <w:p w:rsidR="00800C22" w:rsidRDefault="00800C22" w:rsidP="00DF2B8D">
            <w:pPr>
              <w:spacing w:line="216" w:lineRule="auto"/>
              <w:ind w:right="26" w:hanging="47"/>
              <w:jc w:val="right"/>
              <w:rPr>
                <w:sz w:val="16"/>
                <w:szCs w:val="16"/>
              </w:rPr>
            </w:pPr>
            <w:r>
              <w:rPr>
                <w:sz w:val="16"/>
                <w:szCs w:val="16"/>
              </w:rPr>
              <w:t>25</w:t>
            </w:r>
            <w:r w:rsidR="00A44749">
              <w:rPr>
                <w:sz w:val="16"/>
                <w:szCs w:val="16"/>
              </w:rPr>
              <w:t>8</w:t>
            </w:r>
          </w:p>
          <w:p w:rsidR="00800C22" w:rsidRDefault="00800C22" w:rsidP="00DF2B8D">
            <w:pPr>
              <w:spacing w:line="216" w:lineRule="auto"/>
              <w:ind w:right="26" w:hanging="47"/>
              <w:jc w:val="right"/>
              <w:rPr>
                <w:sz w:val="16"/>
                <w:szCs w:val="16"/>
              </w:rPr>
            </w:pPr>
            <w:r>
              <w:rPr>
                <w:sz w:val="16"/>
                <w:szCs w:val="16"/>
              </w:rPr>
              <w:lastRenderedPageBreak/>
              <w:t>25</w:t>
            </w:r>
            <w:r w:rsidR="00A44749">
              <w:rPr>
                <w:sz w:val="16"/>
                <w:szCs w:val="16"/>
              </w:rPr>
              <w:t>8</w:t>
            </w:r>
          </w:p>
          <w:p w:rsidR="00800C22" w:rsidRDefault="00800C22" w:rsidP="00DF2B8D">
            <w:pPr>
              <w:spacing w:line="216" w:lineRule="auto"/>
              <w:ind w:right="26" w:hanging="47"/>
              <w:jc w:val="right"/>
              <w:rPr>
                <w:sz w:val="16"/>
                <w:szCs w:val="16"/>
              </w:rPr>
            </w:pPr>
            <w:r>
              <w:rPr>
                <w:sz w:val="16"/>
                <w:szCs w:val="16"/>
              </w:rPr>
              <w:t>26</w:t>
            </w:r>
            <w:r w:rsidR="00A44749">
              <w:rPr>
                <w:sz w:val="16"/>
                <w:szCs w:val="16"/>
              </w:rPr>
              <w:t>4</w:t>
            </w:r>
          </w:p>
          <w:p w:rsidR="00800C22" w:rsidRDefault="00800C22" w:rsidP="00DF2B8D">
            <w:pPr>
              <w:spacing w:line="216" w:lineRule="auto"/>
              <w:ind w:right="26" w:hanging="47"/>
              <w:jc w:val="right"/>
              <w:rPr>
                <w:sz w:val="16"/>
                <w:szCs w:val="16"/>
              </w:rPr>
            </w:pPr>
            <w:r>
              <w:rPr>
                <w:sz w:val="16"/>
                <w:szCs w:val="16"/>
              </w:rPr>
              <w:t>26</w:t>
            </w:r>
            <w:r w:rsidR="00A44749">
              <w:rPr>
                <w:sz w:val="16"/>
                <w:szCs w:val="16"/>
              </w:rPr>
              <w:t>6</w:t>
            </w:r>
          </w:p>
          <w:p w:rsidR="00800C22" w:rsidRDefault="00800C22" w:rsidP="00DF2B8D">
            <w:pPr>
              <w:spacing w:line="216" w:lineRule="auto"/>
              <w:ind w:right="26" w:hanging="47"/>
              <w:jc w:val="right"/>
              <w:rPr>
                <w:sz w:val="16"/>
                <w:szCs w:val="16"/>
              </w:rPr>
            </w:pPr>
            <w:r>
              <w:rPr>
                <w:sz w:val="16"/>
                <w:szCs w:val="16"/>
              </w:rPr>
              <w:t>26</w:t>
            </w:r>
            <w:r w:rsidR="00A44749">
              <w:rPr>
                <w:sz w:val="16"/>
                <w:szCs w:val="16"/>
              </w:rPr>
              <w:t>8</w:t>
            </w:r>
          </w:p>
          <w:p w:rsidR="00800C22" w:rsidRDefault="00800C22" w:rsidP="00DF2B8D">
            <w:pPr>
              <w:spacing w:line="216" w:lineRule="auto"/>
              <w:ind w:right="26" w:hanging="47"/>
              <w:jc w:val="right"/>
              <w:rPr>
                <w:sz w:val="16"/>
                <w:szCs w:val="16"/>
              </w:rPr>
            </w:pPr>
            <w:r>
              <w:rPr>
                <w:sz w:val="16"/>
                <w:szCs w:val="16"/>
              </w:rPr>
              <w:t>27</w:t>
            </w:r>
            <w:r w:rsidR="00A44749">
              <w:rPr>
                <w:sz w:val="16"/>
                <w:szCs w:val="16"/>
              </w:rPr>
              <w:t>0</w:t>
            </w:r>
          </w:p>
          <w:p w:rsidR="00800C22" w:rsidRDefault="00800C22" w:rsidP="00DF2B8D">
            <w:pPr>
              <w:spacing w:line="216" w:lineRule="auto"/>
              <w:ind w:right="26" w:hanging="47"/>
              <w:jc w:val="right"/>
              <w:rPr>
                <w:sz w:val="16"/>
                <w:szCs w:val="16"/>
              </w:rPr>
            </w:pPr>
            <w:r>
              <w:rPr>
                <w:sz w:val="16"/>
                <w:szCs w:val="16"/>
              </w:rPr>
              <w:t>27</w:t>
            </w:r>
            <w:r w:rsidR="00A44749">
              <w:rPr>
                <w:sz w:val="16"/>
                <w:szCs w:val="16"/>
              </w:rPr>
              <w:t>3</w:t>
            </w:r>
          </w:p>
          <w:p w:rsidR="00800C22" w:rsidRDefault="00800C22" w:rsidP="00DF2B8D">
            <w:pPr>
              <w:spacing w:line="216" w:lineRule="auto"/>
              <w:ind w:right="26" w:hanging="47"/>
              <w:jc w:val="right"/>
              <w:rPr>
                <w:sz w:val="16"/>
                <w:szCs w:val="16"/>
              </w:rPr>
            </w:pPr>
            <w:r>
              <w:rPr>
                <w:sz w:val="16"/>
                <w:szCs w:val="16"/>
              </w:rPr>
              <w:t>27</w:t>
            </w:r>
            <w:r w:rsidR="00A44749">
              <w:rPr>
                <w:sz w:val="16"/>
                <w:szCs w:val="16"/>
              </w:rPr>
              <w:t>3</w:t>
            </w:r>
          </w:p>
          <w:p w:rsidR="00800C22" w:rsidRDefault="00800C22" w:rsidP="00DF2B8D">
            <w:pPr>
              <w:spacing w:line="216" w:lineRule="auto"/>
              <w:ind w:right="26" w:hanging="47"/>
              <w:jc w:val="right"/>
              <w:rPr>
                <w:sz w:val="16"/>
                <w:szCs w:val="16"/>
              </w:rPr>
            </w:pPr>
            <w:r>
              <w:rPr>
                <w:sz w:val="16"/>
                <w:szCs w:val="16"/>
              </w:rPr>
              <w:t>27</w:t>
            </w:r>
            <w:r w:rsidR="00A44749">
              <w:rPr>
                <w:sz w:val="16"/>
                <w:szCs w:val="16"/>
              </w:rPr>
              <w:t>7</w:t>
            </w:r>
          </w:p>
          <w:p w:rsidR="00800C22" w:rsidRDefault="00800C22" w:rsidP="00DF2B8D">
            <w:pPr>
              <w:spacing w:line="216" w:lineRule="auto"/>
              <w:ind w:right="26" w:hanging="47"/>
              <w:jc w:val="right"/>
              <w:rPr>
                <w:sz w:val="16"/>
                <w:szCs w:val="16"/>
              </w:rPr>
            </w:pPr>
            <w:r>
              <w:rPr>
                <w:sz w:val="16"/>
                <w:szCs w:val="16"/>
              </w:rPr>
              <w:t>27</w:t>
            </w:r>
            <w:r w:rsidR="00A44749">
              <w:rPr>
                <w:sz w:val="16"/>
                <w:szCs w:val="16"/>
              </w:rPr>
              <w:t>8</w:t>
            </w:r>
          </w:p>
          <w:p w:rsidR="00800C22" w:rsidRDefault="00800C22" w:rsidP="00DF2B8D">
            <w:pPr>
              <w:spacing w:line="216" w:lineRule="auto"/>
              <w:ind w:right="26" w:hanging="47"/>
              <w:jc w:val="right"/>
              <w:rPr>
                <w:sz w:val="16"/>
                <w:szCs w:val="16"/>
              </w:rPr>
            </w:pPr>
            <w:r>
              <w:rPr>
                <w:sz w:val="16"/>
                <w:szCs w:val="16"/>
              </w:rPr>
              <w:t>27</w:t>
            </w:r>
            <w:r w:rsidR="00A44749">
              <w:rPr>
                <w:sz w:val="16"/>
                <w:szCs w:val="16"/>
              </w:rPr>
              <w:t>8</w:t>
            </w:r>
          </w:p>
          <w:p w:rsidR="00800C22" w:rsidRDefault="00800C22" w:rsidP="00DF2B8D">
            <w:pPr>
              <w:spacing w:line="216" w:lineRule="auto"/>
              <w:ind w:right="26" w:hanging="47"/>
              <w:jc w:val="right"/>
              <w:rPr>
                <w:sz w:val="16"/>
                <w:szCs w:val="16"/>
              </w:rPr>
            </w:pPr>
            <w:r>
              <w:rPr>
                <w:sz w:val="16"/>
                <w:szCs w:val="16"/>
              </w:rPr>
              <w:t>28</w:t>
            </w:r>
            <w:r w:rsidR="00A44749">
              <w:rPr>
                <w:sz w:val="16"/>
                <w:szCs w:val="16"/>
              </w:rPr>
              <w:t>0</w:t>
            </w:r>
          </w:p>
          <w:p w:rsidR="00800C22" w:rsidRDefault="00A44749" w:rsidP="00DF2B8D">
            <w:pPr>
              <w:spacing w:line="216" w:lineRule="auto"/>
              <w:ind w:right="26" w:hanging="47"/>
              <w:jc w:val="right"/>
              <w:rPr>
                <w:sz w:val="16"/>
                <w:szCs w:val="16"/>
              </w:rPr>
            </w:pPr>
            <w:r>
              <w:rPr>
                <w:sz w:val="16"/>
                <w:szCs w:val="16"/>
              </w:rPr>
              <w:t>283</w:t>
            </w:r>
          </w:p>
          <w:p w:rsidR="00800C22" w:rsidRPr="007F6FC8" w:rsidRDefault="00800C22" w:rsidP="00A44749">
            <w:pPr>
              <w:spacing w:line="216" w:lineRule="auto"/>
              <w:ind w:right="26" w:hanging="47"/>
              <w:jc w:val="right"/>
              <w:rPr>
                <w:sz w:val="16"/>
                <w:szCs w:val="16"/>
              </w:rPr>
            </w:pPr>
            <w:r>
              <w:rPr>
                <w:sz w:val="16"/>
                <w:szCs w:val="16"/>
              </w:rPr>
              <w:t>28</w:t>
            </w:r>
            <w:r w:rsidR="00A44749">
              <w:rPr>
                <w:sz w:val="16"/>
                <w:szCs w:val="16"/>
              </w:rPr>
              <w:t>5</w:t>
            </w:r>
          </w:p>
        </w:tc>
      </w:tr>
      <w:tr w:rsidR="00800C22" w:rsidRPr="007F6FC8" w:rsidTr="005E4B17">
        <w:tc>
          <w:tcPr>
            <w:tcW w:w="5812" w:type="dxa"/>
          </w:tcPr>
          <w:p w:rsidR="00800C22" w:rsidRPr="007F6FC8" w:rsidRDefault="00A44749" w:rsidP="00A44749">
            <w:pPr>
              <w:tabs>
                <w:tab w:val="left" w:pos="5493"/>
              </w:tabs>
              <w:spacing w:line="216" w:lineRule="auto"/>
              <w:ind w:right="28"/>
              <w:jc w:val="both"/>
              <w:rPr>
                <w:sz w:val="16"/>
                <w:szCs w:val="16"/>
              </w:rPr>
            </w:pPr>
            <w:r w:rsidRPr="007F6FC8">
              <w:rPr>
                <w:sz w:val="16"/>
                <w:szCs w:val="16"/>
              </w:rPr>
              <w:lastRenderedPageBreak/>
              <w:t>ЛИТЕРАТ</w:t>
            </w:r>
            <w:r w:rsidRPr="007F6FC8">
              <w:rPr>
                <w:sz w:val="16"/>
                <w:szCs w:val="16"/>
              </w:rPr>
              <w:t>У</w:t>
            </w:r>
            <w:r w:rsidRPr="007F6FC8">
              <w:rPr>
                <w:sz w:val="16"/>
                <w:szCs w:val="16"/>
              </w:rPr>
              <w:t>РА</w:t>
            </w:r>
            <w:r w:rsidR="00800C22" w:rsidRPr="007F6FC8">
              <w:rPr>
                <w:sz w:val="16"/>
                <w:szCs w:val="16"/>
              </w:rPr>
              <w:t>……………………………………………………………</w:t>
            </w:r>
            <w:r w:rsidR="00800C22">
              <w:rPr>
                <w:sz w:val="16"/>
                <w:szCs w:val="16"/>
              </w:rPr>
              <w:t>…...</w:t>
            </w:r>
            <w:r>
              <w:rPr>
                <w:sz w:val="16"/>
                <w:szCs w:val="16"/>
              </w:rPr>
              <w:t>.............</w:t>
            </w:r>
          </w:p>
        </w:tc>
        <w:tc>
          <w:tcPr>
            <w:tcW w:w="420" w:type="dxa"/>
          </w:tcPr>
          <w:p w:rsidR="00800C22" w:rsidRPr="007F6FC8" w:rsidRDefault="00A44749" w:rsidP="00A44749">
            <w:pPr>
              <w:spacing w:line="216" w:lineRule="auto"/>
              <w:ind w:right="26" w:hanging="47"/>
              <w:jc w:val="right"/>
              <w:rPr>
                <w:sz w:val="16"/>
                <w:szCs w:val="16"/>
              </w:rPr>
            </w:pPr>
            <w:r>
              <w:rPr>
                <w:sz w:val="16"/>
                <w:szCs w:val="16"/>
              </w:rPr>
              <w:t>289</w:t>
            </w:r>
          </w:p>
        </w:tc>
      </w:tr>
    </w:tbl>
    <w:p w:rsidR="00800C22" w:rsidRPr="00DB54C9" w:rsidRDefault="00800C22" w:rsidP="00800C22">
      <w:pPr>
        <w:widowControl w:val="0"/>
        <w:spacing w:line="216" w:lineRule="auto"/>
        <w:ind w:firstLine="284"/>
        <w:jc w:val="both"/>
        <w:rPr>
          <w:b/>
          <w:sz w:val="16"/>
          <w:szCs w:val="16"/>
        </w:rPr>
      </w:pPr>
    </w:p>
    <w:p w:rsidR="00800C22" w:rsidRDefault="00800C22"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Default="001C61CC" w:rsidP="00CE6CC9">
      <w:pPr>
        <w:spacing w:line="216" w:lineRule="auto"/>
        <w:jc w:val="center"/>
        <w:rPr>
          <w:sz w:val="16"/>
          <w:szCs w:val="16"/>
        </w:rPr>
      </w:pPr>
    </w:p>
    <w:p w:rsidR="001C61CC" w:rsidRPr="00AC7CCF" w:rsidRDefault="001C61CC" w:rsidP="001C61CC">
      <w:pPr>
        <w:widowControl w:val="0"/>
        <w:tabs>
          <w:tab w:val="left" w:pos="540"/>
          <w:tab w:val="center" w:pos="3060"/>
          <w:tab w:val="right" w:pos="6120"/>
        </w:tabs>
        <w:jc w:val="center"/>
        <w:rPr>
          <w:b/>
          <w:sz w:val="20"/>
          <w:szCs w:val="20"/>
        </w:rPr>
      </w:pPr>
    </w:p>
    <w:p w:rsidR="001C61CC" w:rsidRPr="00AC7CCF" w:rsidRDefault="001C61CC" w:rsidP="001C61CC">
      <w:pPr>
        <w:spacing w:line="216" w:lineRule="auto"/>
        <w:ind w:firstLine="567"/>
        <w:jc w:val="center"/>
        <w:rPr>
          <w:sz w:val="20"/>
          <w:szCs w:val="20"/>
        </w:rPr>
      </w:pPr>
    </w:p>
    <w:p w:rsidR="001C61CC" w:rsidRPr="00AC7CCF" w:rsidRDefault="001C61CC" w:rsidP="001C61CC">
      <w:pPr>
        <w:spacing w:line="216" w:lineRule="auto"/>
        <w:ind w:firstLine="567"/>
        <w:jc w:val="center"/>
        <w:rPr>
          <w:sz w:val="20"/>
          <w:szCs w:val="20"/>
        </w:rPr>
      </w:pPr>
    </w:p>
    <w:p w:rsidR="001C61CC" w:rsidRDefault="001C61CC" w:rsidP="001C61CC">
      <w:pPr>
        <w:spacing w:line="216" w:lineRule="auto"/>
        <w:ind w:firstLine="567"/>
        <w:jc w:val="center"/>
        <w:rPr>
          <w:sz w:val="16"/>
        </w:rPr>
      </w:pPr>
    </w:p>
    <w:p w:rsidR="001C61CC" w:rsidRDefault="001C61CC" w:rsidP="001C61CC">
      <w:pPr>
        <w:spacing w:line="216" w:lineRule="auto"/>
        <w:ind w:firstLine="567"/>
        <w:jc w:val="center"/>
        <w:rPr>
          <w:sz w:val="16"/>
        </w:rPr>
      </w:pPr>
    </w:p>
    <w:p w:rsidR="001C61CC" w:rsidRDefault="001C61CC" w:rsidP="001C61CC">
      <w:pPr>
        <w:spacing w:line="216" w:lineRule="auto"/>
        <w:ind w:firstLine="567"/>
        <w:jc w:val="center"/>
        <w:rPr>
          <w:sz w:val="16"/>
        </w:rPr>
      </w:pPr>
    </w:p>
    <w:p w:rsidR="001C61CC" w:rsidRDefault="001C61CC" w:rsidP="001C61CC">
      <w:pPr>
        <w:spacing w:line="216" w:lineRule="auto"/>
        <w:ind w:firstLine="567"/>
        <w:jc w:val="center"/>
        <w:rPr>
          <w:sz w:val="16"/>
        </w:rPr>
      </w:pPr>
    </w:p>
    <w:p w:rsidR="001C61CC" w:rsidRDefault="001C61CC" w:rsidP="001C61CC">
      <w:pPr>
        <w:spacing w:line="216" w:lineRule="auto"/>
        <w:ind w:firstLine="567"/>
        <w:jc w:val="center"/>
        <w:rPr>
          <w:sz w:val="16"/>
        </w:rPr>
      </w:pPr>
    </w:p>
    <w:p w:rsidR="001C61CC" w:rsidRDefault="001C61CC" w:rsidP="001C61CC">
      <w:pPr>
        <w:spacing w:line="216" w:lineRule="auto"/>
        <w:ind w:firstLine="567"/>
        <w:jc w:val="center"/>
        <w:rPr>
          <w:sz w:val="16"/>
        </w:rPr>
      </w:pPr>
    </w:p>
    <w:p w:rsidR="001C61CC" w:rsidRDefault="001C61CC" w:rsidP="001C61CC">
      <w:pPr>
        <w:spacing w:line="216" w:lineRule="auto"/>
        <w:ind w:firstLine="567"/>
        <w:jc w:val="center"/>
        <w:rPr>
          <w:sz w:val="16"/>
        </w:rPr>
      </w:pPr>
    </w:p>
    <w:p w:rsidR="001C61CC" w:rsidRDefault="001C61CC" w:rsidP="001C61CC">
      <w:pPr>
        <w:spacing w:line="216" w:lineRule="auto"/>
        <w:ind w:firstLine="567"/>
        <w:jc w:val="center"/>
        <w:rPr>
          <w:sz w:val="16"/>
        </w:rPr>
      </w:pPr>
    </w:p>
    <w:p w:rsidR="001C61CC" w:rsidRDefault="001C61CC" w:rsidP="001C61CC">
      <w:pPr>
        <w:spacing w:line="216" w:lineRule="auto"/>
        <w:ind w:firstLine="567"/>
        <w:jc w:val="center"/>
        <w:rPr>
          <w:sz w:val="16"/>
        </w:rPr>
      </w:pPr>
    </w:p>
    <w:p w:rsidR="001C61CC" w:rsidRDefault="001C61CC" w:rsidP="001C61CC">
      <w:pPr>
        <w:spacing w:line="216" w:lineRule="auto"/>
        <w:ind w:firstLine="567"/>
        <w:jc w:val="right"/>
        <w:rPr>
          <w:sz w:val="16"/>
        </w:rPr>
      </w:pPr>
    </w:p>
    <w:p w:rsidR="001C61CC" w:rsidRDefault="001C61CC" w:rsidP="001C61CC">
      <w:pPr>
        <w:spacing w:line="216" w:lineRule="auto"/>
        <w:ind w:firstLine="454"/>
        <w:jc w:val="center"/>
        <w:rPr>
          <w:sz w:val="16"/>
        </w:rPr>
      </w:pPr>
    </w:p>
    <w:p w:rsidR="001C61CC" w:rsidRDefault="001C61CC" w:rsidP="001C61CC">
      <w:pPr>
        <w:spacing w:line="216" w:lineRule="auto"/>
        <w:ind w:firstLine="454"/>
        <w:jc w:val="center"/>
        <w:rPr>
          <w:sz w:val="16"/>
        </w:rPr>
      </w:pPr>
    </w:p>
    <w:p w:rsidR="001C61CC" w:rsidRDefault="001C61CC" w:rsidP="001C61CC">
      <w:pPr>
        <w:spacing w:line="216" w:lineRule="auto"/>
        <w:ind w:firstLine="454"/>
        <w:jc w:val="center"/>
        <w:rPr>
          <w:sz w:val="16"/>
        </w:rPr>
      </w:pPr>
    </w:p>
    <w:p w:rsidR="001C61CC" w:rsidRDefault="001C61CC" w:rsidP="001C61CC">
      <w:pPr>
        <w:spacing w:line="216" w:lineRule="auto"/>
        <w:ind w:firstLine="454"/>
        <w:jc w:val="center"/>
        <w:rPr>
          <w:sz w:val="16"/>
        </w:rPr>
      </w:pPr>
    </w:p>
    <w:p w:rsidR="001C61CC" w:rsidRDefault="001C61CC" w:rsidP="001C61CC">
      <w:pPr>
        <w:spacing w:line="216" w:lineRule="auto"/>
        <w:ind w:firstLine="454"/>
        <w:jc w:val="center"/>
        <w:rPr>
          <w:sz w:val="16"/>
        </w:rPr>
      </w:pPr>
    </w:p>
    <w:p w:rsidR="001C61CC" w:rsidRDefault="001C61CC" w:rsidP="001C61CC">
      <w:pPr>
        <w:spacing w:line="216" w:lineRule="auto"/>
        <w:ind w:firstLine="454"/>
        <w:jc w:val="center"/>
        <w:rPr>
          <w:sz w:val="16"/>
        </w:rPr>
      </w:pPr>
    </w:p>
    <w:p w:rsidR="001C61CC" w:rsidRDefault="001C61CC" w:rsidP="001C61CC">
      <w:pPr>
        <w:spacing w:line="216" w:lineRule="auto"/>
        <w:ind w:firstLine="454"/>
        <w:jc w:val="center"/>
        <w:rPr>
          <w:sz w:val="16"/>
        </w:rPr>
      </w:pPr>
    </w:p>
    <w:p w:rsidR="001C61CC" w:rsidRDefault="001C61CC" w:rsidP="001C61CC">
      <w:pPr>
        <w:spacing w:line="216" w:lineRule="auto"/>
        <w:ind w:firstLine="454"/>
        <w:jc w:val="center"/>
        <w:rPr>
          <w:sz w:val="16"/>
        </w:rPr>
      </w:pPr>
    </w:p>
    <w:p w:rsidR="001C61CC" w:rsidRDefault="001C61CC" w:rsidP="001C61CC">
      <w:pPr>
        <w:spacing w:line="216" w:lineRule="auto"/>
        <w:ind w:firstLine="454"/>
        <w:jc w:val="center"/>
        <w:rPr>
          <w:sz w:val="16"/>
        </w:rPr>
      </w:pPr>
    </w:p>
    <w:p w:rsidR="001C61CC" w:rsidRDefault="001C61CC" w:rsidP="001C61CC">
      <w:pPr>
        <w:spacing w:line="216" w:lineRule="auto"/>
        <w:ind w:firstLine="454"/>
        <w:jc w:val="center"/>
        <w:rPr>
          <w:sz w:val="16"/>
        </w:rPr>
      </w:pPr>
    </w:p>
    <w:p w:rsidR="001C61CC" w:rsidRDefault="001C61CC" w:rsidP="001C61CC">
      <w:pPr>
        <w:spacing w:line="216" w:lineRule="auto"/>
        <w:ind w:firstLine="454"/>
        <w:jc w:val="center"/>
        <w:rPr>
          <w:sz w:val="16"/>
        </w:rPr>
      </w:pPr>
    </w:p>
    <w:p w:rsidR="001C61CC" w:rsidRDefault="001C61CC" w:rsidP="001C61CC">
      <w:pPr>
        <w:spacing w:line="216" w:lineRule="auto"/>
        <w:ind w:firstLine="454"/>
        <w:jc w:val="center"/>
        <w:rPr>
          <w:sz w:val="16"/>
        </w:rPr>
      </w:pPr>
    </w:p>
    <w:p w:rsidR="001C61CC" w:rsidRPr="00CC3B95" w:rsidRDefault="001C61CC" w:rsidP="001C61CC">
      <w:pPr>
        <w:spacing w:line="216" w:lineRule="auto"/>
        <w:jc w:val="center"/>
        <w:rPr>
          <w:sz w:val="20"/>
          <w:szCs w:val="20"/>
        </w:rPr>
      </w:pPr>
      <w:r w:rsidRPr="00CC3B95">
        <w:rPr>
          <w:sz w:val="20"/>
          <w:szCs w:val="20"/>
        </w:rPr>
        <w:t>У ч е б н о е  и з д а н и е</w:t>
      </w:r>
    </w:p>
    <w:p w:rsidR="001C61CC" w:rsidRPr="00CC3B95" w:rsidRDefault="001C61CC" w:rsidP="001C61CC">
      <w:pPr>
        <w:spacing w:line="216" w:lineRule="auto"/>
        <w:jc w:val="center"/>
        <w:rPr>
          <w:sz w:val="20"/>
          <w:szCs w:val="20"/>
        </w:rPr>
      </w:pPr>
    </w:p>
    <w:p w:rsidR="001C61CC" w:rsidRPr="00CC3B95" w:rsidRDefault="001C61CC" w:rsidP="001C61CC">
      <w:pPr>
        <w:spacing w:line="216" w:lineRule="auto"/>
        <w:jc w:val="center"/>
        <w:rPr>
          <w:b/>
          <w:sz w:val="20"/>
          <w:szCs w:val="20"/>
        </w:rPr>
      </w:pPr>
      <w:r w:rsidRPr="00CC3B95">
        <w:rPr>
          <w:b/>
          <w:sz w:val="20"/>
          <w:szCs w:val="20"/>
        </w:rPr>
        <w:t>Жарский</w:t>
      </w:r>
      <w:r w:rsidRPr="00CC3B95">
        <w:rPr>
          <w:sz w:val="20"/>
          <w:szCs w:val="20"/>
        </w:rPr>
        <w:t xml:space="preserve"> Михаил Александрович </w:t>
      </w:r>
    </w:p>
    <w:p w:rsidR="001C61CC" w:rsidRPr="00CC3B95" w:rsidRDefault="001C61CC" w:rsidP="001C61CC">
      <w:pPr>
        <w:spacing w:line="216" w:lineRule="auto"/>
        <w:jc w:val="center"/>
        <w:rPr>
          <w:b/>
          <w:sz w:val="20"/>
          <w:szCs w:val="20"/>
        </w:rPr>
      </w:pPr>
      <w:r w:rsidRPr="00CC3B95">
        <w:rPr>
          <w:b/>
          <w:sz w:val="20"/>
          <w:szCs w:val="20"/>
        </w:rPr>
        <w:t>Рудковская</w:t>
      </w:r>
      <w:r w:rsidRPr="00CC3B95">
        <w:rPr>
          <w:sz w:val="20"/>
          <w:szCs w:val="20"/>
        </w:rPr>
        <w:t xml:space="preserve"> Галина Николаевна</w:t>
      </w:r>
      <w:r w:rsidRPr="00CC3B95">
        <w:rPr>
          <w:b/>
          <w:sz w:val="20"/>
          <w:szCs w:val="20"/>
        </w:rPr>
        <w:t xml:space="preserve"> </w:t>
      </w:r>
    </w:p>
    <w:p w:rsidR="001C61CC" w:rsidRPr="00CC3B95" w:rsidRDefault="001C61CC" w:rsidP="001C61CC">
      <w:pPr>
        <w:spacing w:line="216" w:lineRule="auto"/>
        <w:jc w:val="center"/>
        <w:rPr>
          <w:b/>
          <w:sz w:val="20"/>
          <w:szCs w:val="20"/>
        </w:rPr>
      </w:pPr>
    </w:p>
    <w:p w:rsidR="001C61CC" w:rsidRPr="00CC3B95" w:rsidRDefault="001C61CC" w:rsidP="001C61CC">
      <w:pPr>
        <w:spacing w:line="216" w:lineRule="auto"/>
        <w:jc w:val="center"/>
        <w:rPr>
          <w:sz w:val="20"/>
          <w:szCs w:val="20"/>
        </w:rPr>
      </w:pPr>
      <w:r w:rsidRPr="00CC3B95">
        <w:rPr>
          <w:sz w:val="20"/>
          <w:szCs w:val="20"/>
        </w:rPr>
        <w:t>ГИДРАВЛИКА, ГИДРОЛОГИЯ</w:t>
      </w:r>
    </w:p>
    <w:p w:rsidR="001C61CC" w:rsidRPr="00CC3B95" w:rsidRDefault="001C61CC" w:rsidP="001C61CC">
      <w:pPr>
        <w:spacing w:line="216" w:lineRule="auto"/>
        <w:jc w:val="center"/>
        <w:rPr>
          <w:sz w:val="20"/>
          <w:szCs w:val="20"/>
        </w:rPr>
      </w:pPr>
      <w:r w:rsidRPr="00CC3B95">
        <w:rPr>
          <w:sz w:val="20"/>
          <w:szCs w:val="20"/>
        </w:rPr>
        <w:t>И МЕТЕОРОЛОГИЯ</w:t>
      </w:r>
    </w:p>
    <w:p w:rsidR="001C61CC" w:rsidRPr="00CC3B95" w:rsidRDefault="001C61CC" w:rsidP="001C61CC">
      <w:pPr>
        <w:spacing w:line="216" w:lineRule="auto"/>
        <w:jc w:val="center"/>
        <w:rPr>
          <w:sz w:val="20"/>
          <w:szCs w:val="20"/>
        </w:rPr>
      </w:pPr>
    </w:p>
    <w:p w:rsidR="001C61CC" w:rsidRPr="00CC3B95" w:rsidRDefault="001C61CC" w:rsidP="001C61CC">
      <w:pPr>
        <w:spacing w:line="216" w:lineRule="auto"/>
        <w:jc w:val="center"/>
        <w:rPr>
          <w:sz w:val="20"/>
          <w:szCs w:val="20"/>
        </w:rPr>
      </w:pPr>
      <w:r w:rsidRPr="00CC3B95">
        <w:rPr>
          <w:sz w:val="20"/>
          <w:szCs w:val="20"/>
        </w:rPr>
        <w:t xml:space="preserve">Пособие </w:t>
      </w:r>
    </w:p>
    <w:p w:rsidR="001C61CC" w:rsidRPr="00CC3B95" w:rsidRDefault="001C61CC" w:rsidP="001C61CC">
      <w:pPr>
        <w:spacing w:line="216" w:lineRule="auto"/>
        <w:jc w:val="center"/>
        <w:rPr>
          <w:sz w:val="20"/>
          <w:szCs w:val="20"/>
        </w:rPr>
      </w:pPr>
    </w:p>
    <w:p w:rsidR="001C61CC" w:rsidRPr="00CC3B95" w:rsidRDefault="001C61CC" w:rsidP="001C61CC">
      <w:pPr>
        <w:spacing w:line="216" w:lineRule="auto"/>
        <w:jc w:val="center"/>
        <w:rPr>
          <w:sz w:val="20"/>
          <w:szCs w:val="20"/>
        </w:rPr>
      </w:pPr>
    </w:p>
    <w:p w:rsidR="001C61CC" w:rsidRPr="0014064D" w:rsidRDefault="001C61CC" w:rsidP="001C61CC">
      <w:pPr>
        <w:spacing w:line="216" w:lineRule="auto"/>
        <w:ind w:firstLine="2268"/>
        <w:rPr>
          <w:i/>
          <w:sz w:val="16"/>
        </w:rPr>
      </w:pPr>
      <w:r>
        <w:rPr>
          <w:sz w:val="16"/>
        </w:rPr>
        <w:t xml:space="preserve">Редактор </w:t>
      </w:r>
      <w:r w:rsidRPr="0014064D">
        <w:rPr>
          <w:i/>
          <w:sz w:val="16"/>
        </w:rPr>
        <w:t>Е. Г. Бутова</w:t>
      </w:r>
    </w:p>
    <w:p w:rsidR="001C61CC" w:rsidRDefault="001C61CC" w:rsidP="001C61CC">
      <w:pPr>
        <w:spacing w:line="216" w:lineRule="auto"/>
        <w:jc w:val="center"/>
        <w:rPr>
          <w:sz w:val="16"/>
        </w:rPr>
      </w:pPr>
      <w:r>
        <w:rPr>
          <w:sz w:val="16"/>
        </w:rPr>
        <w:t xml:space="preserve">Технический редактор </w:t>
      </w:r>
      <w:r w:rsidRPr="0014064D">
        <w:rPr>
          <w:i/>
          <w:sz w:val="16"/>
        </w:rPr>
        <w:t>Н. Л. Якубовская</w:t>
      </w:r>
    </w:p>
    <w:p w:rsidR="001C61CC" w:rsidRDefault="001C61CC" w:rsidP="001C61CC">
      <w:pPr>
        <w:spacing w:line="216" w:lineRule="auto"/>
        <w:ind w:firstLine="2268"/>
        <w:rPr>
          <w:sz w:val="16"/>
        </w:rPr>
      </w:pPr>
      <w:r>
        <w:rPr>
          <w:sz w:val="16"/>
        </w:rPr>
        <w:t xml:space="preserve">Корректор </w:t>
      </w:r>
      <w:r w:rsidRPr="0014064D">
        <w:rPr>
          <w:i/>
          <w:sz w:val="16"/>
        </w:rPr>
        <w:t>С. Н. Кириленко</w:t>
      </w:r>
    </w:p>
    <w:p w:rsidR="001C61CC" w:rsidRDefault="001C61CC" w:rsidP="001C61CC">
      <w:pPr>
        <w:spacing w:line="216" w:lineRule="auto"/>
        <w:rPr>
          <w:sz w:val="16"/>
        </w:rPr>
      </w:pPr>
    </w:p>
    <w:p w:rsidR="001C61CC" w:rsidRDefault="001C61CC" w:rsidP="001C61CC">
      <w:pPr>
        <w:spacing w:line="216" w:lineRule="auto"/>
        <w:jc w:val="center"/>
        <w:rPr>
          <w:sz w:val="16"/>
        </w:rPr>
      </w:pPr>
      <w:r>
        <w:rPr>
          <w:sz w:val="16"/>
        </w:rPr>
        <w:t>Подписано в печать 15.01.2013.</w:t>
      </w:r>
      <w:r w:rsidRPr="006B064A">
        <w:rPr>
          <w:sz w:val="16"/>
        </w:rPr>
        <w:t xml:space="preserve"> </w:t>
      </w:r>
      <w:r>
        <w:rPr>
          <w:sz w:val="16"/>
        </w:rPr>
        <w:t>Формат 60</w:t>
      </w:r>
      <w:r>
        <w:rPr>
          <w:sz w:val="16"/>
        </w:rPr>
        <w:sym w:font="Symbol" w:char="F0B4"/>
      </w:r>
      <w:r>
        <w:rPr>
          <w:sz w:val="16"/>
        </w:rPr>
        <w:t xml:space="preserve">84 </w:t>
      </w:r>
      <w:r>
        <w:rPr>
          <w:sz w:val="16"/>
          <w:vertAlign w:val="superscript"/>
        </w:rPr>
        <w:t>1</w:t>
      </w:r>
      <w:r>
        <w:rPr>
          <w:sz w:val="16"/>
        </w:rPr>
        <w:t>/</w:t>
      </w:r>
      <w:r>
        <w:rPr>
          <w:sz w:val="16"/>
          <w:vertAlign w:val="subscript"/>
        </w:rPr>
        <w:t>16</w:t>
      </w:r>
      <w:r>
        <w:rPr>
          <w:sz w:val="16"/>
        </w:rPr>
        <w:t>. Бумага офсетная.</w:t>
      </w:r>
    </w:p>
    <w:p w:rsidR="001C61CC" w:rsidRDefault="001C61CC" w:rsidP="001C61CC">
      <w:pPr>
        <w:spacing w:line="216" w:lineRule="auto"/>
        <w:jc w:val="center"/>
        <w:rPr>
          <w:sz w:val="16"/>
        </w:rPr>
      </w:pPr>
      <w:r>
        <w:rPr>
          <w:sz w:val="16"/>
        </w:rPr>
        <w:t>Ризография. Гарнитура «Таймс». Усл. печ. л. 16,74. Уч.-изд. л. 15,53.</w:t>
      </w:r>
    </w:p>
    <w:p w:rsidR="001C61CC" w:rsidRDefault="001C61CC" w:rsidP="001C61CC">
      <w:pPr>
        <w:spacing w:line="216" w:lineRule="auto"/>
        <w:jc w:val="center"/>
        <w:rPr>
          <w:sz w:val="16"/>
        </w:rPr>
      </w:pPr>
      <w:r>
        <w:rPr>
          <w:sz w:val="16"/>
        </w:rPr>
        <w:t>Тираж 70 экз.  Заказ        .</w:t>
      </w:r>
    </w:p>
    <w:p w:rsidR="001C61CC" w:rsidRDefault="001C61CC" w:rsidP="001C61CC">
      <w:pPr>
        <w:spacing w:line="216" w:lineRule="auto"/>
        <w:jc w:val="center"/>
        <w:rPr>
          <w:sz w:val="16"/>
        </w:rPr>
      </w:pPr>
    </w:p>
    <w:p w:rsidR="001C61CC" w:rsidRDefault="001C61CC" w:rsidP="001C61CC">
      <w:pPr>
        <w:spacing w:line="216" w:lineRule="auto"/>
        <w:jc w:val="center"/>
        <w:rPr>
          <w:sz w:val="16"/>
        </w:rPr>
      </w:pPr>
    </w:p>
    <w:p w:rsidR="001C61CC" w:rsidRDefault="001C61CC" w:rsidP="001C61CC">
      <w:pPr>
        <w:spacing w:line="216" w:lineRule="auto"/>
        <w:jc w:val="center"/>
        <w:rPr>
          <w:sz w:val="16"/>
        </w:rPr>
      </w:pPr>
      <w:r>
        <w:rPr>
          <w:sz w:val="16"/>
        </w:rPr>
        <w:t>УО «Белорусская государственная сельскохозяйственная академия».</w:t>
      </w:r>
    </w:p>
    <w:p w:rsidR="001C61CC" w:rsidRDefault="001C61CC" w:rsidP="001C61CC">
      <w:pPr>
        <w:spacing w:line="216" w:lineRule="auto"/>
        <w:jc w:val="center"/>
        <w:rPr>
          <w:sz w:val="16"/>
        </w:rPr>
      </w:pPr>
      <w:r>
        <w:rPr>
          <w:sz w:val="16"/>
        </w:rPr>
        <w:t>ЛИ № 02330 / 0548504 от 16.06.2009.</w:t>
      </w:r>
    </w:p>
    <w:p w:rsidR="001C61CC" w:rsidRDefault="001C61CC" w:rsidP="001C61CC">
      <w:pPr>
        <w:spacing w:line="216" w:lineRule="auto"/>
        <w:jc w:val="center"/>
        <w:rPr>
          <w:sz w:val="16"/>
        </w:rPr>
      </w:pPr>
      <w:r>
        <w:rPr>
          <w:sz w:val="16"/>
        </w:rPr>
        <w:t>Ул. Студенческая, 2, 213410, г. Горки.</w:t>
      </w:r>
    </w:p>
    <w:p w:rsidR="001C61CC" w:rsidRDefault="001C61CC" w:rsidP="001C61CC">
      <w:pPr>
        <w:spacing w:line="216" w:lineRule="auto"/>
        <w:jc w:val="center"/>
        <w:rPr>
          <w:sz w:val="16"/>
        </w:rPr>
      </w:pPr>
    </w:p>
    <w:p w:rsidR="001C61CC" w:rsidRDefault="001C61CC" w:rsidP="001C61CC">
      <w:pPr>
        <w:spacing w:line="216" w:lineRule="auto"/>
        <w:jc w:val="center"/>
        <w:rPr>
          <w:sz w:val="16"/>
        </w:rPr>
      </w:pPr>
      <w:r>
        <w:rPr>
          <w:sz w:val="16"/>
        </w:rPr>
        <w:t>Отпечатано в УО «Белорусская государственная сельскохозяйственная академия».</w:t>
      </w:r>
    </w:p>
    <w:p w:rsidR="001C61CC" w:rsidRPr="00CE29C7" w:rsidRDefault="001C61CC" w:rsidP="00CE6CC9">
      <w:pPr>
        <w:spacing w:line="216" w:lineRule="auto"/>
        <w:jc w:val="center"/>
        <w:rPr>
          <w:sz w:val="16"/>
          <w:szCs w:val="16"/>
        </w:rPr>
      </w:pPr>
      <w:r>
        <w:rPr>
          <w:sz w:val="16"/>
        </w:rPr>
        <w:t>Ул. М</w:t>
      </w:r>
      <w:r>
        <w:rPr>
          <w:sz w:val="16"/>
        </w:rPr>
        <w:t>и</w:t>
      </w:r>
      <w:r>
        <w:rPr>
          <w:sz w:val="16"/>
        </w:rPr>
        <w:t>чурина, 5, 213410,</w:t>
      </w:r>
      <w:r w:rsidRPr="006B064A">
        <w:rPr>
          <w:sz w:val="16"/>
        </w:rPr>
        <w:t xml:space="preserve"> </w:t>
      </w:r>
      <w:r>
        <w:rPr>
          <w:sz w:val="16"/>
        </w:rPr>
        <w:t>г. Горки.</w:t>
      </w:r>
    </w:p>
    <w:sectPr w:rsidR="001C61CC" w:rsidRPr="00CE29C7" w:rsidSect="00A81A2C">
      <w:footerReference w:type="default" r:id="rId470"/>
      <w:type w:val="continuous"/>
      <w:pgSz w:w="8391" w:h="11907" w:code="11"/>
      <w:pgMar w:top="1247" w:right="1134" w:bottom="1474" w:left="1134" w:header="709" w:footer="1134"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7AB8" w:rsidRDefault="00267AB8" w:rsidP="005B405E">
      <w:r>
        <w:separator/>
      </w:r>
    </w:p>
  </w:endnote>
  <w:endnote w:type="continuationSeparator" w:id="1">
    <w:p w:rsidR="00267AB8" w:rsidRDefault="00267AB8" w:rsidP="005B405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MT Symbol">
    <w:altName w:val="Symbol"/>
    <w:charset w:val="02"/>
    <w:family w:val="decorative"/>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4E26" w:rsidRPr="005B405E" w:rsidRDefault="000B4E26">
    <w:pPr>
      <w:pStyle w:val="a3"/>
      <w:jc w:val="center"/>
      <w:rPr>
        <w:sz w:val="16"/>
        <w:szCs w:val="16"/>
      </w:rPr>
    </w:pPr>
    <w:r w:rsidRPr="005B405E">
      <w:rPr>
        <w:sz w:val="16"/>
        <w:szCs w:val="16"/>
      </w:rPr>
      <w:fldChar w:fldCharType="begin"/>
    </w:r>
    <w:r w:rsidRPr="005B405E">
      <w:rPr>
        <w:sz w:val="16"/>
        <w:szCs w:val="16"/>
      </w:rPr>
      <w:instrText>PAGE   \* MERGEFORMAT</w:instrText>
    </w:r>
    <w:r w:rsidRPr="005B405E">
      <w:rPr>
        <w:sz w:val="16"/>
        <w:szCs w:val="16"/>
      </w:rPr>
      <w:fldChar w:fldCharType="separate"/>
    </w:r>
    <w:r w:rsidR="001C61CC">
      <w:rPr>
        <w:noProof/>
        <w:sz w:val="16"/>
        <w:szCs w:val="16"/>
      </w:rPr>
      <w:t>295</w:t>
    </w:r>
    <w:r w:rsidRPr="005B405E">
      <w:rPr>
        <w:sz w:val="16"/>
        <w:szCs w:val="16"/>
      </w:rPr>
      <w:fldChar w:fldCharType="end"/>
    </w:r>
  </w:p>
  <w:p w:rsidR="000B4E26" w:rsidRDefault="000B4E26" w:rsidP="005B405E">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7AB8" w:rsidRDefault="00267AB8" w:rsidP="005B405E">
      <w:r>
        <w:separator/>
      </w:r>
    </w:p>
  </w:footnote>
  <w:footnote w:type="continuationSeparator" w:id="1">
    <w:p w:rsidR="00267AB8" w:rsidRDefault="00267AB8" w:rsidP="005B405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E190A"/>
    <w:multiLevelType w:val="hybridMultilevel"/>
    <w:tmpl w:val="EEEC63C0"/>
    <w:lvl w:ilvl="0" w:tplc="2E140206">
      <w:start w:val="4"/>
      <w:numFmt w:val="decimal"/>
      <w:lvlText w:val="%1"/>
      <w:lvlJc w:val="left"/>
      <w:pPr>
        <w:tabs>
          <w:tab w:val="num" w:pos="704"/>
        </w:tabs>
        <w:ind w:left="704" w:hanging="420"/>
      </w:pPr>
      <w:rPr>
        <w:rFonts w:hint="default"/>
      </w:rPr>
    </w:lvl>
    <w:lvl w:ilvl="1" w:tplc="04190019" w:tentative="1">
      <w:start w:val="1"/>
      <w:numFmt w:val="lowerLetter"/>
      <w:lvlText w:val="%2."/>
      <w:lvlJc w:val="left"/>
      <w:pPr>
        <w:tabs>
          <w:tab w:val="num" w:pos="1364"/>
        </w:tabs>
        <w:ind w:left="1364" w:hanging="360"/>
      </w:pPr>
    </w:lvl>
    <w:lvl w:ilvl="2" w:tplc="0419001B" w:tentative="1">
      <w:start w:val="1"/>
      <w:numFmt w:val="lowerRoman"/>
      <w:lvlText w:val="%3."/>
      <w:lvlJc w:val="right"/>
      <w:pPr>
        <w:tabs>
          <w:tab w:val="num" w:pos="2084"/>
        </w:tabs>
        <w:ind w:left="2084" w:hanging="180"/>
      </w:pPr>
    </w:lvl>
    <w:lvl w:ilvl="3" w:tplc="0419000F" w:tentative="1">
      <w:start w:val="1"/>
      <w:numFmt w:val="decimal"/>
      <w:lvlText w:val="%4."/>
      <w:lvlJc w:val="left"/>
      <w:pPr>
        <w:tabs>
          <w:tab w:val="num" w:pos="2804"/>
        </w:tabs>
        <w:ind w:left="2804" w:hanging="360"/>
      </w:pPr>
    </w:lvl>
    <w:lvl w:ilvl="4" w:tplc="04190019" w:tentative="1">
      <w:start w:val="1"/>
      <w:numFmt w:val="lowerLetter"/>
      <w:lvlText w:val="%5."/>
      <w:lvlJc w:val="left"/>
      <w:pPr>
        <w:tabs>
          <w:tab w:val="num" w:pos="3524"/>
        </w:tabs>
        <w:ind w:left="3524" w:hanging="360"/>
      </w:pPr>
    </w:lvl>
    <w:lvl w:ilvl="5" w:tplc="0419001B" w:tentative="1">
      <w:start w:val="1"/>
      <w:numFmt w:val="lowerRoman"/>
      <w:lvlText w:val="%6."/>
      <w:lvlJc w:val="right"/>
      <w:pPr>
        <w:tabs>
          <w:tab w:val="num" w:pos="4244"/>
        </w:tabs>
        <w:ind w:left="4244" w:hanging="180"/>
      </w:pPr>
    </w:lvl>
    <w:lvl w:ilvl="6" w:tplc="0419000F" w:tentative="1">
      <w:start w:val="1"/>
      <w:numFmt w:val="decimal"/>
      <w:lvlText w:val="%7."/>
      <w:lvlJc w:val="left"/>
      <w:pPr>
        <w:tabs>
          <w:tab w:val="num" w:pos="4964"/>
        </w:tabs>
        <w:ind w:left="4964" w:hanging="360"/>
      </w:pPr>
    </w:lvl>
    <w:lvl w:ilvl="7" w:tplc="04190019" w:tentative="1">
      <w:start w:val="1"/>
      <w:numFmt w:val="lowerLetter"/>
      <w:lvlText w:val="%8."/>
      <w:lvlJc w:val="left"/>
      <w:pPr>
        <w:tabs>
          <w:tab w:val="num" w:pos="5684"/>
        </w:tabs>
        <w:ind w:left="5684" w:hanging="360"/>
      </w:pPr>
    </w:lvl>
    <w:lvl w:ilvl="8" w:tplc="0419001B" w:tentative="1">
      <w:start w:val="1"/>
      <w:numFmt w:val="lowerRoman"/>
      <w:lvlText w:val="%9."/>
      <w:lvlJc w:val="right"/>
      <w:pPr>
        <w:tabs>
          <w:tab w:val="num" w:pos="6404"/>
        </w:tabs>
        <w:ind w:left="6404" w:hanging="180"/>
      </w:pPr>
    </w:lvl>
  </w:abstractNum>
  <w:abstractNum w:abstractNumId="1">
    <w:nsid w:val="0F124849"/>
    <w:multiLevelType w:val="hybridMultilevel"/>
    <w:tmpl w:val="E3223A82"/>
    <w:lvl w:ilvl="0" w:tplc="F0FA686E">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
    <w:nsid w:val="13F25E33"/>
    <w:multiLevelType w:val="singleLevel"/>
    <w:tmpl w:val="0B12EF50"/>
    <w:lvl w:ilvl="0">
      <w:start w:val="11"/>
      <w:numFmt w:val="decimal"/>
      <w:lvlText w:val="%1."/>
      <w:legacy w:legacy="1" w:legacySpace="0" w:legacyIndent="350"/>
      <w:lvlJc w:val="left"/>
      <w:rPr>
        <w:rFonts w:ascii="Times New Roman" w:hAnsi="Times New Roman" w:cs="Times New Roman" w:hint="default"/>
      </w:rPr>
    </w:lvl>
  </w:abstractNum>
  <w:abstractNum w:abstractNumId="3">
    <w:nsid w:val="1CAA6020"/>
    <w:multiLevelType w:val="hybridMultilevel"/>
    <w:tmpl w:val="E4867738"/>
    <w:lvl w:ilvl="0" w:tplc="D5D630A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1CD0065C"/>
    <w:multiLevelType w:val="singleLevel"/>
    <w:tmpl w:val="5F546DC6"/>
    <w:lvl w:ilvl="0">
      <w:start w:val="1"/>
      <w:numFmt w:val="decimal"/>
      <w:lvlText w:val="%1."/>
      <w:legacy w:legacy="1" w:legacySpace="0" w:legacyIndent="263"/>
      <w:lvlJc w:val="left"/>
      <w:rPr>
        <w:rFonts w:ascii="Times New Roman" w:hAnsi="Times New Roman" w:cs="Times New Roman" w:hint="default"/>
      </w:rPr>
    </w:lvl>
  </w:abstractNum>
  <w:abstractNum w:abstractNumId="5">
    <w:nsid w:val="2723251D"/>
    <w:multiLevelType w:val="hybridMultilevel"/>
    <w:tmpl w:val="FE6E7944"/>
    <w:lvl w:ilvl="0" w:tplc="1222FEB4">
      <w:start w:val="19"/>
      <w:numFmt w:val="bullet"/>
      <w:lvlText w:val=""/>
      <w:lvlJc w:val="left"/>
      <w:pPr>
        <w:ind w:left="644" w:hanging="360"/>
      </w:pPr>
      <w:rPr>
        <w:rFonts w:ascii="Symbol" w:eastAsia="Times New Roman" w:hAnsi="Symbol"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6">
    <w:nsid w:val="28A1554B"/>
    <w:multiLevelType w:val="singleLevel"/>
    <w:tmpl w:val="D9C62B7C"/>
    <w:lvl w:ilvl="0">
      <w:start w:val="1"/>
      <w:numFmt w:val="decimal"/>
      <w:lvlText w:val="%1."/>
      <w:legacy w:legacy="1" w:legacySpace="0" w:legacyIndent="273"/>
      <w:lvlJc w:val="left"/>
      <w:rPr>
        <w:rFonts w:ascii="Times New Roman" w:hAnsi="Times New Roman" w:cs="Times New Roman" w:hint="default"/>
      </w:rPr>
    </w:lvl>
  </w:abstractNum>
  <w:abstractNum w:abstractNumId="7">
    <w:nsid w:val="2AB75E43"/>
    <w:multiLevelType w:val="singleLevel"/>
    <w:tmpl w:val="D08C0A52"/>
    <w:lvl w:ilvl="0">
      <w:start w:val="1"/>
      <w:numFmt w:val="decimal"/>
      <w:lvlText w:val="%1."/>
      <w:legacy w:legacy="1" w:legacySpace="0" w:legacyIndent="259"/>
      <w:lvlJc w:val="left"/>
      <w:rPr>
        <w:rFonts w:ascii="Times New Roman" w:hAnsi="Times New Roman" w:cs="Times New Roman" w:hint="default"/>
      </w:rPr>
    </w:lvl>
  </w:abstractNum>
  <w:abstractNum w:abstractNumId="8">
    <w:nsid w:val="3998455F"/>
    <w:multiLevelType w:val="singleLevel"/>
    <w:tmpl w:val="2102AF52"/>
    <w:lvl w:ilvl="0">
      <w:start w:val="1"/>
      <w:numFmt w:val="decimal"/>
      <w:lvlText w:val="%1."/>
      <w:legacy w:legacy="1" w:legacySpace="0" w:legacyIndent="264"/>
      <w:lvlJc w:val="left"/>
      <w:rPr>
        <w:rFonts w:ascii="Times New Roman" w:hAnsi="Times New Roman" w:cs="Times New Roman" w:hint="default"/>
      </w:rPr>
    </w:lvl>
  </w:abstractNum>
  <w:abstractNum w:abstractNumId="9">
    <w:nsid w:val="403B5382"/>
    <w:multiLevelType w:val="singleLevel"/>
    <w:tmpl w:val="DB8625E2"/>
    <w:lvl w:ilvl="0">
      <w:start w:val="2"/>
      <w:numFmt w:val="decimal"/>
      <w:lvlText w:val="%1"/>
      <w:legacy w:legacy="1" w:legacySpace="0" w:legacyIndent="129"/>
      <w:lvlJc w:val="left"/>
      <w:rPr>
        <w:rFonts w:ascii="Times New Roman" w:hAnsi="Times New Roman" w:cs="Times New Roman" w:hint="default"/>
      </w:rPr>
    </w:lvl>
  </w:abstractNum>
  <w:abstractNum w:abstractNumId="10">
    <w:nsid w:val="52B94CFD"/>
    <w:multiLevelType w:val="singleLevel"/>
    <w:tmpl w:val="7812EEEE"/>
    <w:lvl w:ilvl="0">
      <w:start w:val="3"/>
      <w:numFmt w:val="decimal"/>
      <w:lvlText w:val="%1."/>
      <w:legacy w:legacy="1" w:legacySpace="0" w:legacyIndent="273"/>
      <w:lvlJc w:val="left"/>
      <w:rPr>
        <w:rFonts w:ascii="Times New Roman" w:hAnsi="Times New Roman" w:cs="Times New Roman" w:hint="default"/>
      </w:rPr>
    </w:lvl>
  </w:abstractNum>
  <w:abstractNum w:abstractNumId="11">
    <w:nsid w:val="5B545F68"/>
    <w:multiLevelType w:val="hybridMultilevel"/>
    <w:tmpl w:val="8EA847F2"/>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2">
    <w:nsid w:val="5CFD3327"/>
    <w:multiLevelType w:val="hybridMultilevel"/>
    <w:tmpl w:val="4336DBDC"/>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3">
    <w:nsid w:val="72B903D1"/>
    <w:multiLevelType w:val="hybridMultilevel"/>
    <w:tmpl w:val="93A21A98"/>
    <w:lvl w:ilvl="0" w:tplc="B186FD78">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4">
    <w:nsid w:val="73596A74"/>
    <w:multiLevelType w:val="hybridMultilevel"/>
    <w:tmpl w:val="8E502D98"/>
    <w:lvl w:ilvl="0" w:tplc="86620448">
      <w:start w:val="6"/>
      <w:numFmt w:val="decimal"/>
      <w:lvlText w:val="%1."/>
      <w:lvlJc w:val="left"/>
      <w:pPr>
        <w:tabs>
          <w:tab w:val="num" w:pos="1065"/>
        </w:tabs>
        <w:ind w:left="1065" w:hanging="70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78110409"/>
    <w:multiLevelType w:val="singleLevel"/>
    <w:tmpl w:val="012E93B6"/>
    <w:lvl w:ilvl="0">
      <w:start w:val="1"/>
      <w:numFmt w:val="decimal"/>
      <w:lvlText w:val="%1)"/>
      <w:legacy w:legacy="1" w:legacySpace="0" w:legacyIndent="326"/>
      <w:lvlJc w:val="left"/>
      <w:rPr>
        <w:rFonts w:ascii="Times New Roman" w:hAnsi="Times New Roman" w:cs="Times New Roman" w:hint="default"/>
      </w:rPr>
    </w:lvl>
  </w:abstractNum>
  <w:abstractNum w:abstractNumId="16">
    <w:nsid w:val="7CF50F63"/>
    <w:multiLevelType w:val="hybridMultilevel"/>
    <w:tmpl w:val="E4064B16"/>
    <w:lvl w:ilvl="0" w:tplc="0B62025C">
      <w:start w:val="1"/>
      <w:numFmt w:val="bullet"/>
      <w:lvlText w:val=""/>
      <w:lvlJc w:val="left"/>
      <w:pPr>
        <w:ind w:left="100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5"/>
  </w:num>
  <w:num w:numId="2">
    <w:abstractNumId w:val="4"/>
  </w:num>
  <w:num w:numId="3">
    <w:abstractNumId w:val="8"/>
  </w:num>
  <w:num w:numId="4">
    <w:abstractNumId w:val="14"/>
  </w:num>
  <w:num w:numId="5">
    <w:abstractNumId w:val="7"/>
  </w:num>
  <w:num w:numId="6">
    <w:abstractNumId w:val="2"/>
  </w:num>
  <w:num w:numId="7">
    <w:abstractNumId w:val="0"/>
  </w:num>
  <w:num w:numId="8">
    <w:abstractNumId w:val="9"/>
  </w:num>
  <w:num w:numId="9">
    <w:abstractNumId w:val="6"/>
  </w:num>
  <w:num w:numId="10">
    <w:abstractNumId w:val="10"/>
  </w:num>
  <w:num w:numId="11">
    <w:abstractNumId w:val="13"/>
  </w:num>
  <w:num w:numId="12">
    <w:abstractNumId w:val="3"/>
  </w:num>
  <w:num w:numId="13">
    <w:abstractNumId w:val="5"/>
  </w:num>
  <w:num w:numId="14">
    <w:abstractNumId w:val="16"/>
  </w:num>
  <w:num w:numId="15">
    <w:abstractNumId w:val="11"/>
  </w:num>
  <w:num w:numId="16">
    <w:abstractNumId w:val="12"/>
  </w:num>
  <w:num w:numId="1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08"/>
  <w:autoHyphenation/>
  <w:drawingGridHorizontalSpacing w:val="110"/>
  <w:displayHorizontalDrawingGridEvery w:val="2"/>
  <w:characterSpacingControl w:val="doNotCompress"/>
  <w:hdrShapeDefaults>
    <o:shapedefaults v:ext="edit" spidmax="3074"/>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C0EFF"/>
    <w:rsid w:val="0001436A"/>
    <w:rsid w:val="00040237"/>
    <w:rsid w:val="00057DEC"/>
    <w:rsid w:val="0006389C"/>
    <w:rsid w:val="000748DD"/>
    <w:rsid w:val="00076286"/>
    <w:rsid w:val="00084D3D"/>
    <w:rsid w:val="0008783F"/>
    <w:rsid w:val="000911EA"/>
    <w:rsid w:val="00095ACF"/>
    <w:rsid w:val="000A4F8A"/>
    <w:rsid w:val="000B3FC3"/>
    <w:rsid w:val="000B4E26"/>
    <w:rsid w:val="000E75C2"/>
    <w:rsid w:val="000F35B9"/>
    <w:rsid w:val="0010245F"/>
    <w:rsid w:val="00102ACD"/>
    <w:rsid w:val="0011072F"/>
    <w:rsid w:val="00152865"/>
    <w:rsid w:val="00160B4C"/>
    <w:rsid w:val="00164635"/>
    <w:rsid w:val="001736E1"/>
    <w:rsid w:val="00193F05"/>
    <w:rsid w:val="00193F53"/>
    <w:rsid w:val="001A7C5D"/>
    <w:rsid w:val="001C61CC"/>
    <w:rsid w:val="001D01D0"/>
    <w:rsid w:val="001D777B"/>
    <w:rsid w:val="001E4AB1"/>
    <w:rsid w:val="001F0D95"/>
    <w:rsid w:val="00210066"/>
    <w:rsid w:val="002130A9"/>
    <w:rsid w:val="00213A50"/>
    <w:rsid w:val="0022451B"/>
    <w:rsid w:val="00224CDC"/>
    <w:rsid w:val="00227FE4"/>
    <w:rsid w:val="002418B8"/>
    <w:rsid w:val="00243F5A"/>
    <w:rsid w:val="00267AB8"/>
    <w:rsid w:val="0028079E"/>
    <w:rsid w:val="00283B2B"/>
    <w:rsid w:val="002A7E41"/>
    <w:rsid w:val="002D31E4"/>
    <w:rsid w:val="002D33DC"/>
    <w:rsid w:val="002E4360"/>
    <w:rsid w:val="002F6734"/>
    <w:rsid w:val="00310FBD"/>
    <w:rsid w:val="00330760"/>
    <w:rsid w:val="003534DF"/>
    <w:rsid w:val="00356074"/>
    <w:rsid w:val="0036454F"/>
    <w:rsid w:val="003A3A07"/>
    <w:rsid w:val="003E08F9"/>
    <w:rsid w:val="003F4100"/>
    <w:rsid w:val="00405973"/>
    <w:rsid w:val="00421605"/>
    <w:rsid w:val="004331BF"/>
    <w:rsid w:val="00437002"/>
    <w:rsid w:val="00443BCF"/>
    <w:rsid w:val="00447853"/>
    <w:rsid w:val="00450FC4"/>
    <w:rsid w:val="004570F9"/>
    <w:rsid w:val="00464C45"/>
    <w:rsid w:val="004672C1"/>
    <w:rsid w:val="004A5E0F"/>
    <w:rsid w:val="004B763D"/>
    <w:rsid w:val="004C27A3"/>
    <w:rsid w:val="004D6808"/>
    <w:rsid w:val="004F64E0"/>
    <w:rsid w:val="0051234D"/>
    <w:rsid w:val="0053458C"/>
    <w:rsid w:val="00542B8D"/>
    <w:rsid w:val="00543FF9"/>
    <w:rsid w:val="00554368"/>
    <w:rsid w:val="005660DA"/>
    <w:rsid w:val="00584431"/>
    <w:rsid w:val="0058479A"/>
    <w:rsid w:val="0058509F"/>
    <w:rsid w:val="005A79E4"/>
    <w:rsid w:val="005B405E"/>
    <w:rsid w:val="005C3005"/>
    <w:rsid w:val="005C4063"/>
    <w:rsid w:val="005E4B17"/>
    <w:rsid w:val="005F03E2"/>
    <w:rsid w:val="0061255C"/>
    <w:rsid w:val="00630A51"/>
    <w:rsid w:val="006440DF"/>
    <w:rsid w:val="006618A0"/>
    <w:rsid w:val="006919FE"/>
    <w:rsid w:val="006A716C"/>
    <w:rsid w:val="006B5D82"/>
    <w:rsid w:val="006C0EFF"/>
    <w:rsid w:val="006D6B2C"/>
    <w:rsid w:val="007046A2"/>
    <w:rsid w:val="00733766"/>
    <w:rsid w:val="00740AA2"/>
    <w:rsid w:val="00763749"/>
    <w:rsid w:val="00766321"/>
    <w:rsid w:val="0077507D"/>
    <w:rsid w:val="00780AF8"/>
    <w:rsid w:val="00785005"/>
    <w:rsid w:val="00795749"/>
    <w:rsid w:val="0079790F"/>
    <w:rsid w:val="007B6D7E"/>
    <w:rsid w:val="007B6E32"/>
    <w:rsid w:val="007D36AE"/>
    <w:rsid w:val="007E5B45"/>
    <w:rsid w:val="007F5756"/>
    <w:rsid w:val="007F66A0"/>
    <w:rsid w:val="00800C22"/>
    <w:rsid w:val="00832EBD"/>
    <w:rsid w:val="008350F1"/>
    <w:rsid w:val="008470A3"/>
    <w:rsid w:val="00850146"/>
    <w:rsid w:val="00852521"/>
    <w:rsid w:val="00857033"/>
    <w:rsid w:val="00861D63"/>
    <w:rsid w:val="00862EA5"/>
    <w:rsid w:val="008707E7"/>
    <w:rsid w:val="008B39EC"/>
    <w:rsid w:val="008C4211"/>
    <w:rsid w:val="008E1324"/>
    <w:rsid w:val="008E4D7F"/>
    <w:rsid w:val="008F1F23"/>
    <w:rsid w:val="008F540C"/>
    <w:rsid w:val="0090679E"/>
    <w:rsid w:val="00917ADC"/>
    <w:rsid w:val="0092268B"/>
    <w:rsid w:val="0094425F"/>
    <w:rsid w:val="00945DDD"/>
    <w:rsid w:val="009564A2"/>
    <w:rsid w:val="00960C5D"/>
    <w:rsid w:val="0096215E"/>
    <w:rsid w:val="00967490"/>
    <w:rsid w:val="009A3C86"/>
    <w:rsid w:val="009B6161"/>
    <w:rsid w:val="009E6132"/>
    <w:rsid w:val="00A049F1"/>
    <w:rsid w:val="00A32687"/>
    <w:rsid w:val="00A35C61"/>
    <w:rsid w:val="00A44749"/>
    <w:rsid w:val="00A462A4"/>
    <w:rsid w:val="00A479CD"/>
    <w:rsid w:val="00A56AD9"/>
    <w:rsid w:val="00A71AF8"/>
    <w:rsid w:val="00A81A2C"/>
    <w:rsid w:val="00A85B79"/>
    <w:rsid w:val="00A87F30"/>
    <w:rsid w:val="00A90433"/>
    <w:rsid w:val="00AC3712"/>
    <w:rsid w:val="00AC70D8"/>
    <w:rsid w:val="00AD1FCF"/>
    <w:rsid w:val="00AF440B"/>
    <w:rsid w:val="00B03713"/>
    <w:rsid w:val="00B14A49"/>
    <w:rsid w:val="00B21862"/>
    <w:rsid w:val="00B2513C"/>
    <w:rsid w:val="00B36C49"/>
    <w:rsid w:val="00B516F4"/>
    <w:rsid w:val="00B67E5D"/>
    <w:rsid w:val="00B75E71"/>
    <w:rsid w:val="00B833DE"/>
    <w:rsid w:val="00B9341C"/>
    <w:rsid w:val="00BB5F4C"/>
    <w:rsid w:val="00BF6D1A"/>
    <w:rsid w:val="00C27599"/>
    <w:rsid w:val="00C36446"/>
    <w:rsid w:val="00C42DED"/>
    <w:rsid w:val="00C54548"/>
    <w:rsid w:val="00C643FF"/>
    <w:rsid w:val="00C65ACD"/>
    <w:rsid w:val="00C66240"/>
    <w:rsid w:val="00C96A42"/>
    <w:rsid w:val="00CA23E0"/>
    <w:rsid w:val="00CB56E2"/>
    <w:rsid w:val="00CD3274"/>
    <w:rsid w:val="00CE29C7"/>
    <w:rsid w:val="00CE65F2"/>
    <w:rsid w:val="00CE6CC9"/>
    <w:rsid w:val="00D03154"/>
    <w:rsid w:val="00D32E67"/>
    <w:rsid w:val="00D4052F"/>
    <w:rsid w:val="00D7675D"/>
    <w:rsid w:val="00D82BF1"/>
    <w:rsid w:val="00DA3ACA"/>
    <w:rsid w:val="00DA7DC5"/>
    <w:rsid w:val="00DC1759"/>
    <w:rsid w:val="00DC46EA"/>
    <w:rsid w:val="00DD540D"/>
    <w:rsid w:val="00DF2B8D"/>
    <w:rsid w:val="00E071CB"/>
    <w:rsid w:val="00E22221"/>
    <w:rsid w:val="00E47059"/>
    <w:rsid w:val="00E51912"/>
    <w:rsid w:val="00E5208D"/>
    <w:rsid w:val="00E5756D"/>
    <w:rsid w:val="00E67A57"/>
    <w:rsid w:val="00E8041E"/>
    <w:rsid w:val="00E84B3D"/>
    <w:rsid w:val="00EC159B"/>
    <w:rsid w:val="00ED2695"/>
    <w:rsid w:val="00EE716C"/>
    <w:rsid w:val="00F11CD0"/>
    <w:rsid w:val="00F26A46"/>
    <w:rsid w:val="00F47507"/>
    <w:rsid w:val="00F540FB"/>
    <w:rsid w:val="00F645F2"/>
    <w:rsid w:val="00F7570F"/>
    <w:rsid w:val="00F83500"/>
    <w:rsid w:val="00F84FE2"/>
    <w:rsid w:val="00F96368"/>
    <w:rsid w:val="00FA0475"/>
    <w:rsid w:val="00FA07D4"/>
    <w:rsid w:val="00FC459C"/>
    <w:rsid w:val="00FC58E9"/>
    <w:rsid w:val="00FE1EE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0EFF"/>
    <w:rPr>
      <w:rFonts w:ascii="Times New Roman" w:eastAsia="Times New Roman" w:hAnsi="Times New Roman"/>
      <w:sz w:val="24"/>
      <w:szCs w:val="24"/>
    </w:rPr>
  </w:style>
  <w:style w:type="paragraph" w:styleId="1">
    <w:name w:val="heading 1"/>
    <w:basedOn w:val="a"/>
    <w:next w:val="a"/>
    <w:link w:val="10"/>
    <w:qFormat/>
    <w:rsid w:val="006C0EFF"/>
    <w:pPr>
      <w:keepNext/>
      <w:overflowPunct w:val="0"/>
      <w:autoSpaceDE w:val="0"/>
      <w:autoSpaceDN w:val="0"/>
      <w:adjustRightInd w:val="0"/>
      <w:ind w:firstLine="284"/>
      <w:jc w:val="center"/>
      <w:textAlignment w:val="baseline"/>
      <w:outlineLvl w:val="0"/>
    </w:pPr>
    <w:rPr>
      <w:b/>
      <w:sz w:val="20"/>
      <w:szCs w:val="20"/>
      <w:lang/>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6C0EFF"/>
    <w:rPr>
      <w:rFonts w:ascii="Times New Roman" w:eastAsia="Times New Roman" w:hAnsi="Times New Roman" w:cs="Times New Roman"/>
      <w:b/>
      <w:sz w:val="20"/>
      <w:szCs w:val="20"/>
      <w:lang w:eastAsia="ru-RU"/>
    </w:rPr>
  </w:style>
  <w:style w:type="paragraph" w:styleId="a3">
    <w:name w:val="footer"/>
    <w:basedOn w:val="a"/>
    <w:link w:val="a4"/>
    <w:rsid w:val="006C0EFF"/>
    <w:pPr>
      <w:tabs>
        <w:tab w:val="center" w:pos="4677"/>
        <w:tab w:val="right" w:pos="9355"/>
      </w:tabs>
    </w:pPr>
    <w:rPr>
      <w:lang/>
    </w:rPr>
  </w:style>
  <w:style w:type="character" w:customStyle="1" w:styleId="a4">
    <w:name w:val="Нижний колонтитул Знак"/>
    <w:link w:val="a3"/>
    <w:rsid w:val="006C0EFF"/>
    <w:rPr>
      <w:rFonts w:ascii="Times New Roman" w:eastAsia="Times New Roman" w:hAnsi="Times New Roman" w:cs="Times New Roman"/>
      <w:sz w:val="24"/>
      <w:szCs w:val="24"/>
      <w:lang w:eastAsia="ru-RU"/>
    </w:rPr>
  </w:style>
  <w:style w:type="character" w:styleId="a5">
    <w:name w:val="page number"/>
    <w:basedOn w:val="a0"/>
    <w:rsid w:val="006C0EFF"/>
  </w:style>
  <w:style w:type="paragraph" w:styleId="a6">
    <w:name w:val="header"/>
    <w:basedOn w:val="a"/>
    <w:link w:val="a7"/>
    <w:rsid w:val="006C0EFF"/>
    <w:pPr>
      <w:tabs>
        <w:tab w:val="center" w:pos="4677"/>
        <w:tab w:val="right" w:pos="9355"/>
      </w:tabs>
    </w:pPr>
    <w:rPr>
      <w:lang/>
    </w:rPr>
  </w:style>
  <w:style w:type="character" w:customStyle="1" w:styleId="a7">
    <w:name w:val="Верхний колонтитул Знак"/>
    <w:link w:val="a6"/>
    <w:rsid w:val="006C0EFF"/>
    <w:rPr>
      <w:rFonts w:ascii="Times New Roman" w:eastAsia="Times New Roman" w:hAnsi="Times New Roman" w:cs="Times New Roman"/>
      <w:sz w:val="24"/>
      <w:szCs w:val="24"/>
      <w:lang w:eastAsia="ru-RU"/>
    </w:rPr>
  </w:style>
  <w:style w:type="table" w:styleId="a8">
    <w:name w:val="Table Grid"/>
    <w:basedOn w:val="a1"/>
    <w:rsid w:val="006C0EFF"/>
    <w:pPr>
      <w:widowControl w:val="0"/>
      <w:autoSpaceDE w:val="0"/>
      <w:autoSpaceDN w:val="0"/>
      <w:adjustRightInd w:val="0"/>
    </w:pPr>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semiHidden/>
    <w:rsid w:val="006C0EFF"/>
    <w:rPr>
      <w:rFonts w:ascii="Tahoma" w:hAnsi="Tahoma"/>
      <w:sz w:val="16"/>
      <w:szCs w:val="16"/>
      <w:lang/>
    </w:rPr>
  </w:style>
  <w:style w:type="character" w:customStyle="1" w:styleId="aa">
    <w:name w:val="Текст выноски Знак"/>
    <w:link w:val="a9"/>
    <w:semiHidden/>
    <w:rsid w:val="006C0EFF"/>
    <w:rPr>
      <w:rFonts w:ascii="Tahoma" w:eastAsia="Times New Roman" w:hAnsi="Tahoma" w:cs="Tahoma"/>
      <w:sz w:val="16"/>
      <w:szCs w:val="16"/>
      <w:lang w:eastAsia="ru-RU"/>
    </w:rPr>
  </w:style>
  <w:style w:type="paragraph" w:customStyle="1" w:styleId="BodyText2">
    <w:name w:val="Body Text 2"/>
    <w:basedOn w:val="a"/>
    <w:rsid w:val="006C0EFF"/>
    <w:pPr>
      <w:overflowPunct w:val="0"/>
      <w:autoSpaceDE w:val="0"/>
      <w:autoSpaceDN w:val="0"/>
      <w:adjustRightInd w:val="0"/>
      <w:ind w:firstLine="187"/>
      <w:jc w:val="both"/>
      <w:textAlignment w:val="baseline"/>
    </w:pPr>
    <w:rPr>
      <w:sz w:val="20"/>
      <w:szCs w:val="20"/>
    </w:rPr>
  </w:style>
  <w:style w:type="paragraph" w:customStyle="1" w:styleId="BodyTextIndent2">
    <w:name w:val="Body Text Indent 2"/>
    <w:basedOn w:val="a"/>
    <w:rsid w:val="006C0EFF"/>
    <w:pPr>
      <w:overflowPunct w:val="0"/>
      <w:autoSpaceDE w:val="0"/>
      <w:autoSpaceDN w:val="0"/>
      <w:adjustRightInd w:val="0"/>
      <w:ind w:firstLine="284"/>
      <w:jc w:val="both"/>
      <w:textAlignment w:val="baseline"/>
    </w:pPr>
    <w:rPr>
      <w:sz w:val="20"/>
      <w:szCs w:val="20"/>
    </w:rPr>
  </w:style>
  <w:style w:type="paragraph" w:styleId="ab">
    <w:name w:val="Title"/>
    <w:basedOn w:val="a"/>
    <w:link w:val="ac"/>
    <w:qFormat/>
    <w:rsid w:val="001C61CC"/>
    <w:pPr>
      <w:overflowPunct w:val="0"/>
      <w:autoSpaceDE w:val="0"/>
      <w:autoSpaceDN w:val="0"/>
      <w:adjustRightInd w:val="0"/>
      <w:spacing w:line="216" w:lineRule="auto"/>
      <w:jc w:val="center"/>
      <w:textAlignment w:val="baseline"/>
      <w:outlineLvl w:val="0"/>
    </w:pPr>
    <w:rPr>
      <w:b/>
      <w:sz w:val="16"/>
      <w:szCs w:val="20"/>
    </w:rPr>
  </w:style>
  <w:style w:type="character" w:customStyle="1" w:styleId="ac">
    <w:name w:val="Название Знак"/>
    <w:basedOn w:val="a0"/>
    <w:link w:val="ab"/>
    <w:rsid w:val="001C61CC"/>
    <w:rPr>
      <w:rFonts w:ascii="Times New Roman" w:eastAsia="Times New Roman" w:hAnsi="Times New Roman"/>
      <w:b/>
      <w:sz w:val="16"/>
    </w:rPr>
  </w:style>
  <w:style w:type="paragraph" w:styleId="ad">
    <w:name w:val="Subtitle"/>
    <w:basedOn w:val="a"/>
    <w:link w:val="ae"/>
    <w:qFormat/>
    <w:rsid w:val="001C61CC"/>
    <w:pPr>
      <w:overflowPunct w:val="0"/>
      <w:autoSpaceDE w:val="0"/>
      <w:autoSpaceDN w:val="0"/>
      <w:adjustRightInd w:val="0"/>
      <w:spacing w:line="216" w:lineRule="auto"/>
      <w:jc w:val="center"/>
      <w:textAlignment w:val="baseline"/>
      <w:outlineLvl w:val="0"/>
    </w:pPr>
    <w:rPr>
      <w:b/>
      <w:sz w:val="16"/>
      <w:szCs w:val="20"/>
    </w:rPr>
  </w:style>
  <w:style w:type="character" w:customStyle="1" w:styleId="ae">
    <w:name w:val="Подзаголовок Знак"/>
    <w:basedOn w:val="a0"/>
    <w:link w:val="ad"/>
    <w:rsid w:val="001C61CC"/>
    <w:rPr>
      <w:rFonts w:ascii="Times New Roman" w:eastAsia="Times New Roman" w:hAnsi="Times New Roman"/>
      <w:b/>
      <w:sz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67.png"/><Relationship Id="rId299" Type="http://schemas.openxmlformats.org/officeDocument/2006/relationships/oleObject" Target="embeddings/oleObject117.bin"/><Relationship Id="rId21" Type="http://schemas.openxmlformats.org/officeDocument/2006/relationships/oleObject" Target="embeddings/oleObject6.bin"/><Relationship Id="rId63" Type="http://schemas.openxmlformats.org/officeDocument/2006/relationships/oleObject" Target="embeddings/oleObject23.bin"/><Relationship Id="rId159" Type="http://schemas.openxmlformats.org/officeDocument/2006/relationships/oleObject" Target="embeddings/oleObject58.bin"/><Relationship Id="rId324" Type="http://schemas.openxmlformats.org/officeDocument/2006/relationships/oleObject" Target="embeddings/oleObject128.bin"/><Relationship Id="rId366" Type="http://schemas.openxmlformats.org/officeDocument/2006/relationships/image" Target="media/image213.png"/><Relationship Id="rId170" Type="http://schemas.openxmlformats.org/officeDocument/2006/relationships/image" Target="media/image101.wmf"/><Relationship Id="rId226" Type="http://schemas.openxmlformats.org/officeDocument/2006/relationships/oleObject" Target="embeddings/oleObject88.bin"/><Relationship Id="rId433" Type="http://schemas.openxmlformats.org/officeDocument/2006/relationships/image" Target="media/image263.png"/><Relationship Id="rId268" Type="http://schemas.openxmlformats.org/officeDocument/2006/relationships/image" Target="media/image156.wmf"/><Relationship Id="rId32" Type="http://schemas.openxmlformats.org/officeDocument/2006/relationships/image" Target="media/image15.wmf"/><Relationship Id="rId74" Type="http://schemas.openxmlformats.org/officeDocument/2006/relationships/oleObject" Target="embeddings/oleObject28.bin"/><Relationship Id="rId128" Type="http://schemas.openxmlformats.org/officeDocument/2006/relationships/image" Target="media/image77.wmf"/><Relationship Id="rId335" Type="http://schemas.openxmlformats.org/officeDocument/2006/relationships/oleObject" Target="embeddings/oleObject133.bin"/><Relationship Id="rId377" Type="http://schemas.openxmlformats.org/officeDocument/2006/relationships/image" Target="media/image224.png"/><Relationship Id="rId5" Type="http://schemas.openxmlformats.org/officeDocument/2006/relationships/webSettings" Target="webSettings.xml"/><Relationship Id="rId181" Type="http://schemas.openxmlformats.org/officeDocument/2006/relationships/oleObject" Target="embeddings/oleObject68.bin"/><Relationship Id="rId237" Type="http://schemas.openxmlformats.org/officeDocument/2006/relationships/image" Target="media/image138.wmf"/><Relationship Id="rId402" Type="http://schemas.openxmlformats.org/officeDocument/2006/relationships/image" Target="media/image241.png"/><Relationship Id="rId279" Type="http://schemas.openxmlformats.org/officeDocument/2006/relationships/oleObject" Target="embeddings/oleObject110.bin"/><Relationship Id="rId444" Type="http://schemas.openxmlformats.org/officeDocument/2006/relationships/oleObject" Target="embeddings/oleObject166.bin"/><Relationship Id="rId43" Type="http://schemas.openxmlformats.org/officeDocument/2006/relationships/image" Target="media/image23.wmf"/><Relationship Id="rId139" Type="http://schemas.openxmlformats.org/officeDocument/2006/relationships/image" Target="media/image84.png"/><Relationship Id="rId290" Type="http://schemas.openxmlformats.org/officeDocument/2006/relationships/oleObject" Target="embeddings/oleObject114.bin"/><Relationship Id="rId304" Type="http://schemas.openxmlformats.org/officeDocument/2006/relationships/image" Target="media/image178.wmf"/><Relationship Id="rId346" Type="http://schemas.openxmlformats.org/officeDocument/2006/relationships/image" Target="media/image202.wmf"/><Relationship Id="rId388" Type="http://schemas.openxmlformats.org/officeDocument/2006/relationships/image" Target="media/image232.wmf"/><Relationship Id="rId85" Type="http://schemas.openxmlformats.org/officeDocument/2006/relationships/image" Target="media/image45.wmf"/><Relationship Id="rId150" Type="http://schemas.openxmlformats.org/officeDocument/2006/relationships/image" Target="media/image90.wmf"/><Relationship Id="rId192" Type="http://schemas.openxmlformats.org/officeDocument/2006/relationships/oleObject" Target="embeddings/oleObject73.bin"/><Relationship Id="rId206" Type="http://schemas.openxmlformats.org/officeDocument/2006/relationships/image" Target="media/image120.wmf"/><Relationship Id="rId413" Type="http://schemas.openxmlformats.org/officeDocument/2006/relationships/oleObject" Target="embeddings/oleObject159.bin"/><Relationship Id="rId248" Type="http://schemas.openxmlformats.org/officeDocument/2006/relationships/image" Target="media/image144.wmf"/><Relationship Id="rId455" Type="http://schemas.openxmlformats.org/officeDocument/2006/relationships/image" Target="media/image280.png"/><Relationship Id="rId12" Type="http://schemas.openxmlformats.org/officeDocument/2006/relationships/image" Target="media/image4.wmf"/><Relationship Id="rId108" Type="http://schemas.openxmlformats.org/officeDocument/2006/relationships/oleObject" Target="embeddings/oleObject42.bin"/><Relationship Id="rId315" Type="http://schemas.openxmlformats.org/officeDocument/2006/relationships/oleObject" Target="embeddings/oleObject125.bin"/><Relationship Id="rId357" Type="http://schemas.openxmlformats.org/officeDocument/2006/relationships/oleObject" Target="embeddings/oleObject143.bin"/><Relationship Id="rId54" Type="http://schemas.openxmlformats.org/officeDocument/2006/relationships/image" Target="media/image29.wmf"/><Relationship Id="rId96" Type="http://schemas.openxmlformats.org/officeDocument/2006/relationships/oleObject" Target="embeddings/oleObject36.bin"/><Relationship Id="rId161" Type="http://schemas.openxmlformats.org/officeDocument/2006/relationships/image" Target="media/image96.png"/><Relationship Id="rId217" Type="http://schemas.openxmlformats.org/officeDocument/2006/relationships/image" Target="media/image126.png"/><Relationship Id="rId399" Type="http://schemas.openxmlformats.org/officeDocument/2006/relationships/image" Target="media/image239.wmf"/><Relationship Id="rId259" Type="http://schemas.openxmlformats.org/officeDocument/2006/relationships/oleObject" Target="embeddings/oleObject102.bin"/><Relationship Id="rId424" Type="http://schemas.openxmlformats.org/officeDocument/2006/relationships/image" Target="media/image255.png"/><Relationship Id="rId466" Type="http://schemas.openxmlformats.org/officeDocument/2006/relationships/image" Target="media/image291.png"/><Relationship Id="rId23" Type="http://schemas.openxmlformats.org/officeDocument/2006/relationships/oleObject" Target="embeddings/oleObject7.bin"/><Relationship Id="rId119" Type="http://schemas.openxmlformats.org/officeDocument/2006/relationships/image" Target="media/image69.png"/><Relationship Id="rId270" Type="http://schemas.openxmlformats.org/officeDocument/2006/relationships/image" Target="media/image157.png"/><Relationship Id="rId326" Type="http://schemas.openxmlformats.org/officeDocument/2006/relationships/image" Target="media/image191.wmf"/><Relationship Id="rId65" Type="http://schemas.openxmlformats.org/officeDocument/2006/relationships/image" Target="media/image35.wmf"/><Relationship Id="rId130" Type="http://schemas.openxmlformats.org/officeDocument/2006/relationships/image" Target="media/image78.wmf"/><Relationship Id="rId368" Type="http://schemas.openxmlformats.org/officeDocument/2006/relationships/image" Target="media/image215.png"/><Relationship Id="rId172" Type="http://schemas.openxmlformats.org/officeDocument/2006/relationships/image" Target="media/image102.wmf"/><Relationship Id="rId193" Type="http://schemas.openxmlformats.org/officeDocument/2006/relationships/image" Target="media/image113.wmf"/><Relationship Id="rId207" Type="http://schemas.openxmlformats.org/officeDocument/2006/relationships/oleObject" Target="embeddings/oleObject80.bin"/><Relationship Id="rId228" Type="http://schemas.openxmlformats.org/officeDocument/2006/relationships/oleObject" Target="embeddings/oleObject89.bin"/><Relationship Id="rId249" Type="http://schemas.openxmlformats.org/officeDocument/2006/relationships/oleObject" Target="embeddings/oleObject98.bin"/><Relationship Id="rId414" Type="http://schemas.openxmlformats.org/officeDocument/2006/relationships/image" Target="media/image248.png"/><Relationship Id="rId435" Type="http://schemas.openxmlformats.org/officeDocument/2006/relationships/image" Target="media/image265.png"/><Relationship Id="rId456" Type="http://schemas.openxmlformats.org/officeDocument/2006/relationships/image" Target="media/image281.png"/><Relationship Id="rId13" Type="http://schemas.openxmlformats.org/officeDocument/2006/relationships/oleObject" Target="embeddings/oleObject2.bin"/><Relationship Id="rId109" Type="http://schemas.openxmlformats.org/officeDocument/2006/relationships/image" Target="media/image60.png"/><Relationship Id="rId260" Type="http://schemas.openxmlformats.org/officeDocument/2006/relationships/image" Target="media/image151.wmf"/><Relationship Id="rId281" Type="http://schemas.openxmlformats.org/officeDocument/2006/relationships/image" Target="media/image164.png"/><Relationship Id="rId316" Type="http://schemas.openxmlformats.org/officeDocument/2006/relationships/image" Target="media/image184.png"/><Relationship Id="rId337" Type="http://schemas.openxmlformats.org/officeDocument/2006/relationships/oleObject" Target="embeddings/oleObject134.bin"/><Relationship Id="rId34" Type="http://schemas.openxmlformats.org/officeDocument/2006/relationships/image" Target="media/image16.png"/><Relationship Id="rId55" Type="http://schemas.openxmlformats.org/officeDocument/2006/relationships/oleObject" Target="embeddings/oleObject19.bin"/><Relationship Id="rId76" Type="http://schemas.openxmlformats.org/officeDocument/2006/relationships/oleObject" Target="embeddings/oleObject29.bin"/><Relationship Id="rId97" Type="http://schemas.openxmlformats.org/officeDocument/2006/relationships/image" Target="media/image54.wmf"/><Relationship Id="rId120" Type="http://schemas.openxmlformats.org/officeDocument/2006/relationships/image" Target="media/image70.png"/><Relationship Id="rId141" Type="http://schemas.openxmlformats.org/officeDocument/2006/relationships/oleObject" Target="embeddings/oleObject49.bin"/><Relationship Id="rId358" Type="http://schemas.openxmlformats.org/officeDocument/2006/relationships/image" Target="media/image208.wmf"/><Relationship Id="rId379" Type="http://schemas.openxmlformats.org/officeDocument/2006/relationships/image" Target="media/image226.wmf"/><Relationship Id="rId7" Type="http://schemas.openxmlformats.org/officeDocument/2006/relationships/endnotes" Target="endnotes.xml"/><Relationship Id="rId162" Type="http://schemas.openxmlformats.org/officeDocument/2006/relationships/image" Target="media/image97.wmf"/><Relationship Id="rId183" Type="http://schemas.openxmlformats.org/officeDocument/2006/relationships/oleObject" Target="embeddings/oleObject69.bin"/><Relationship Id="rId218" Type="http://schemas.openxmlformats.org/officeDocument/2006/relationships/image" Target="media/image127.wmf"/><Relationship Id="rId239" Type="http://schemas.openxmlformats.org/officeDocument/2006/relationships/image" Target="media/image139.wmf"/><Relationship Id="rId390" Type="http://schemas.openxmlformats.org/officeDocument/2006/relationships/image" Target="media/image233.png"/><Relationship Id="rId404" Type="http://schemas.openxmlformats.org/officeDocument/2006/relationships/oleObject" Target="embeddings/oleObject155.bin"/><Relationship Id="rId425" Type="http://schemas.openxmlformats.org/officeDocument/2006/relationships/image" Target="media/image256.wmf"/><Relationship Id="rId446" Type="http://schemas.openxmlformats.org/officeDocument/2006/relationships/oleObject" Target="embeddings/oleObject167.bin"/><Relationship Id="rId467" Type="http://schemas.openxmlformats.org/officeDocument/2006/relationships/image" Target="media/image292.png"/><Relationship Id="rId250" Type="http://schemas.openxmlformats.org/officeDocument/2006/relationships/image" Target="media/image145.png"/><Relationship Id="rId271" Type="http://schemas.openxmlformats.org/officeDocument/2006/relationships/image" Target="media/image158.wmf"/><Relationship Id="rId292" Type="http://schemas.openxmlformats.org/officeDocument/2006/relationships/image" Target="media/image171.png"/><Relationship Id="rId306" Type="http://schemas.openxmlformats.org/officeDocument/2006/relationships/image" Target="media/image179.wmf"/><Relationship Id="rId24" Type="http://schemas.openxmlformats.org/officeDocument/2006/relationships/image" Target="media/image10.wmf"/><Relationship Id="rId45" Type="http://schemas.openxmlformats.org/officeDocument/2006/relationships/image" Target="media/image24.wmf"/><Relationship Id="rId66" Type="http://schemas.openxmlformats.org/officeDocument/2006/relationships/oleObject" Target="embeddings/oleObject24.bin"/><Relationship Id="rId87" Type="http://schemas.openxmlformats.org/officeDocument/2006/relationships/image" Target="media/image46.wmf"/><Relationship Id="rId110" Type="http://schemas.openxmlformats.org/officeDocument/2006/relationships/image" Target="media/image61.png"/><Relationship Id="rId131" Type="http://schemas.openxmlformats.org/officeDocument/2006/relationships/oleObject" Target="embeddings/oleObject46.bin"/><Relationship Id="rId327" Type="http://schemas.openxmlformats.org/officeDocument/2006/relationships/oleObject" Target="embeddings/oleObject129.bin"/><Relationship Id="rId348" Type="http://schemas.openxmlformats.org/officeDocument/2006/relationships/image" Target="media/image203.wmf"/><Relationship Id="rId369" Type="http://schemas.openxmlformats.org/officeDocument/2006/relationships/image" Target="media/image216.png"/><Relationship Id="rId152" Type="http://schemas.openxmlformats.org/officeDocument/2006/relationships/image" Target="media/image91.wmf"/><Relationship Id="rId173" Type="http://schemas.openxmlformats.org/officeDocument/2006/relationships/oleObject" Target="embeddings/oleObject64.bin"/><Relationship Id="rId194" Type="http://schemas.openxmlformats.org/officeDocument/2006/relationships/oleObject" Target="embeddings/oleObject74.bin"/><Relationship Id="rId208" Type="http://schemas.openxmlformats.org/officeDocument/2006/relationships/image" Target="media/image121.wmf"/><Relationship Id="rId229" Type="http://schemas.openxmlformats.org/officeDocument/2006/relationships/image" Target="media/image133.wmf"/><Relationship Id="rId380" Type="http://schemas.openxmlformats.org/officeDocument/2006/relationships/oleObject" Target="embeddings/oleObject147.bin"/><Relationship Id="rId415" Type="http://schemas.openxmlformats.org/officeDocument/2006/relationships/image" Target="media/image249.wmf"/><Relationship Id="rId436" Type="http://schemas.openxmlformats.org/officeDocument/2006/relationships/image" Target="media/image266.png"/><Relationship Id="rId457" Type="http://schemas.openxmlformats.org/officeDocument/2006/relationships/image" Target="media/image282.png"/><Relationship Id="rId240" Type="http://schemas.openxmlformats.org/officeDocument/2006/relationships/oleObject" Target="embeddings/oleObject94.bin"/><Relationship Id="rId261" Type="http://schemas.openxmlformats.org/officeDocument/2006/relationships/oleObject" Target="embeddings/oleObject103.bin"/><Relationship Id="rId14" Type="http://schemas.openxmlformats.org/officeDocument/2006/relationships/image" Target="media/image5.wmf"/><Relationship Id="rId35" Type="http://schemas.openxmlformats.org/officeDocument/2006/relationships/image" Target="media/image17.png"/><Relationship Id="rId56" Type="http://schemas.openxmlformats.org/officeDocument/2006/relationships/image" Target="media/image30.wmf"/><Relationship Id="rId77" Type="http://schemas.openxmlformats.org/officeDocument/2006/relationships/image" Target="media/image41.wmf"/><Relationship Id="rId100" Type="http://schemas.openxmlformats.org/officeDocument/2006/relationships/oleObject" Target="embeddings/oleObject38.bin"/><Relationship Id="rId282" Type="http://schemas.openxmlformats.org/officeDocument/2006/relationships/image" Target="media/image165.png"/><Relationship Id="rId317" Type="http://schemas.openxmlformats.org/officeDocument/2006/relationships/image" Target="media/image185.png"/><Relationship Id="rId338" Type="http://schemas.openxmlformats.org/officeDocument/2006/relationships/image" Target="media/image197.wmf"/><Relationship Id="rId359" Type="http://schemas.openxmlformats.org/officeDocument/2006/relationships/oleObject" Target="embeddings/oleObject144.bin"/><Relationship Id="rId8" Type="http://schemas.openxmlformats.org/officeDocument/2006/relationships/image" Target="media/image1.png"/><Relationship Id="rId98" Type="http://schemas.openxmlformats.org/officeDocument/2006/relationships/oleObject" Target="embeddings/oleObject37.bin"/><Relationship Id="rId121" Type="http://schemas.openxmlformats.org/officeDocument/2006/relationships/image" Target="media/image71.png"/><Relationship Id="rId142" Type="http://schemas.openxmlformats.org/officeDocument/2006/relationships/image" Target="media/image86.wmf"/><Relationship Id="rId163" Type="http://schemas.openxmlformats.org/officeDocument/2006/relationships/oleObject" Target="embeddings/oleObject59.bin"/><Relationship Id="rId184" Type="http://schemas.openxmlformats.org/officeDocument/2006/relationships/image" Target="media/image108.wmf"/><Relationship Id="rId219" Type="http://schemas.openxmlformats.org/officeDocument/2006/relationships/oleObject" Target="embeddings/oleObject85.bin"/><Relationship Id="rId370" Type="http://schemas.openxmlformats.org/officeDocument/2006/relationships/image" Target="media/image217.png"/><Relationship Id="rId391" Type="http://schemas.openxmlformats.org/officeDocument/2006/relationships/image" Target="media/image234.png"/><Relationship Id="rId405" Type="http://schemas.openxmlformats.org/officeDocument/2006/relationships/image" Target="media/image243.png"/><Relationship Id="rId426" Type="http://schemas.openxmlformats.org/officeDocument/2006/relationships/oleObject" Target="embeddings/oleObject163.bin"/><Relationship Id="rId447" Type="http://schemas.openxmlformats.org/officeDocument/2006/relationships/image" Target="media/image273.wmf"/><Relationship Id="rId230" Type="http://schemas.openxmlformats.org/officeDocument/2006/relationships/oleObject" Target="embeddings/oleObject90.bin"/><Relationship Id="rId251" Type="http://schemas.openxmlformats.org/officeDocument/2006/relationships/image" Target="media/image146.wmf"/><Relationship Id="rId468" Type="http://schemas.openxmlformats.org/officeDocument/2006/relationships/image" Target="media/image293.png"/><Relationship Id="rId25" Type="http://schemas.openxmlformats.org/officeDocument/2006/relationships/oleObject" Target="embeddings/oleObject8.bin"/><Relationship Id="rId46" Type="http://schemas.openxmlformats.org/officeDocument/2006/relationships/oleObject" Target="embeddings/oleObject15.bin"/><Relationship Id="rId67" Type="http://schemas.openxmlformats.org/officeDocument/2006/relationships/image" Target="media/image36.wmf"/><Relationship Id="rId272" Type="http://schemas.openxmlformats.org/officeDocument/2006/relationships/oleObject" Target="embeddings/oleObject107.bin"/><Relationship Id="rId293" Type="http://schemas.openxmlformats.org/officeDocument/2006/relationships/image" Target="media/image172.png"/><Relationship Id="rId307" Type="http://schemas.openxmlformats.org/officeDocument/2006/relationships/oleObject" Target="embeddings/oleObject121.bin"/><Relationship Id="rId328" Type="http://schemas.openxmlformats.org/officeDocument/2006/relationships/image" Target="media/image192.wmf"/><Relationship Id="rId349" Type="http://schemas.openxmlformats.org/officeDocument/2006/relationships/oleObject" Target="embeddings/oleObject139.bin"/><Relationship Id="rId88" Type="http://schemas.openxmlformats.org/officeDocument/2006/relationships/oleObject" Target="embeddings/oleObject35.bin"/><Relationship Id="rId111" Type="http://schemas.openxmlformats.org/officeDocument/2006/relationships/image" Target="media/image62.wmf"/><Relationship Id="rId132" Type="http://schemas.openxmlformats.org/officeDocument/2006/relationships/image" Target="media/image79.png"/><Relationship Id="rId153" Type="http://schemas.openxmlformats.org/officeDocument/2006/relationships/oleObject" Target="embeddings/oleObject55.bin"/><Relationship Id="rId174" Type="http://schemas.openxmlformats.org/officeDocument/2006/relationships/image" Target="media/image103.wmf"/><Relationship Id="rId195" Type="http://schemas.openxmlformats.org/officeDocument/2006/relationships/image" Target="media/image114.wmf"/><Relationship Id="rId209" Type="http://schemas.openxmlformats.org/officeDocument/2006/relationships/oleObject" Target="embeddings/oleObject81.bin"/><Relationship Id="rId360" Type="http://schemas.openxmlformats.org/officeDocument/2006/relationships/image" Target="media/image209.wmf"/><Relationship Id="rId381" Type="http://schemas.openxmlformats.org/officeDocument/2006/relationships/image" Target="media/image227.png"/><Relationship Id="rId416" Type="http://schemas.openxmlformats.org/officeDocument/2006/relationships/oleObject" Target="embeddings/oleObject160.bin"/><Relationship Id="rId220" Type="http://schemas.openxmlformats.org/officeDocument/2006/relationships/image" Target="media/image128.png"/><Relationship Id="rId241" Type="http://schemas.openxmlformats.org/officeDocument/2006/relationships/image" Target="media/image140.png"/><Relationship Id="rId437" Type="http://schemas.openxmlformats.org/officeDocument/2006/relationships/image" Target="media/image267.png"/><Relationship Id="rId458" Type="http://schemas.openxmlformats.org/officeDocument/2006/relationships/image" Target="media/image283.png"/><Relationship Id="rId15" Type="http://schemas.openxmlformats.org/officeDocument/2006/relationships/oleObject" Target="embeddings/oleObject3.bin"/><Relationship Id="rId36" Type="http://schemas.openxmlformats.org/officeDocument/2006/relationships/image" Target="media/image18.png"/><Relationship Id="rId57" Type="http://schemas.openxmlformats.org/officeDocument/2006/relationships/oleObject" Target="embeddings/oleObject20.bin"/><Relationship Id="rId262" Type="http://schemas.openxmlformats.org/officeDocument/2006/relationships/image" Target="media/image152.wmf"/><Relationship Id="rId283" Type="http://schemas.openxmlformats.org/officeDocument/2006/relationships/image" Target="media/image166.wmf"/><Relationship Id="rId318" Type="http://schemas.openxmlformats.org/officeDocument/2006/relationships/image" Target="media/image186.wmf"/><Relationship Id="rId339" Type="http://schemas.openxmlformats.org/officeDocument/2006/relationships/oleObject" Target="embeddings/oleObject135.bin"/><Relationship Id="rId78" Type="http://schemas.openxmlformats.org/officeDocument/2006/relationships/oleObject" Target="embeddings/oleObject30.bin"/><Relationship Id="rId99" Type="http://schemas.openxmlformats.org/officeDocument/2006/relationships/image" Target="media/image55.wmf"/><Relationship Id="rId101" Type="http://schemas.openxmlformats.org/officeDocument/2006/relationships/image" Target="media/image56.wmf"/><Relationship Id="rId122" Type="http://schemas.openxmlformats.org/officeDocument/2006/relationships/image" Target="media/image72.png"/><Relationship Id="rId143" Type="http://schemas.openxmlformats.org/officeDocument/2006/relationships/oleObject" Target="embeddings/oleObject50.bin"/><Relationship Id="rId164" Type="http://schemas.openxmlformats.org/officeDocument/2006/relationships/image" Target="media/image98.wmf"/><Relationship Id="rId185" Type="http://schemas.openxmlformats.org/officeDocument/2006/relationships/oleObject" Target="embeddings/oleObject70.bin"/><Relationship Id="rId350" Type="http://schemas.openxmlformats.org/officeDocument/2006/relationships/image" Target="media/image204.wmf"/><Relationship Id="rId371" Type="http://schemas.openxmlformats.org/officeDocument/2006/relationships/image" Target="media/image218.png"/><Relationship Id="rId406" Type="http://schemas.openxmlformats.org/officeDocument/2006/relationships/image" Target="media/image244.wmf"/><Relationship Id="rId9" Type="http://schemas.openxmlformats.org/officeDocument/2006/relationships/image" Target="media/image2.wmf"/><Relationship Id="rId210" Type="http://schemas.openxmlformats.org/officeDocument/2006/relationships/image" Target="media/image122.png"/><Relationship Id="rId392" Type="http://schemas.openxmlformats.org/officeDocument/2006/relationships/image" Target="media/image235.wmf"/><Relationship Id="rId427" Type="http://schemas.openxmlformats.org/officeDocument/2006/relationships/image" Target="media/image257.png"/><Relationship Id="rId448" Type="http://schemas.openxmlformats.org/officeDocument/2006/relationships/oleObject" Target="embeddings/oleObject168.bin"/><Relationship Id="rId469" Type="http://schemas.openxmlformats.org/officeDocument/2006/relationships/image" Target="media/image294.png"/><Relationship Id="rId26" Type="http://schemas.openxmlformats.org/officeDocument/2006/relationships/image" Target="media/image11.wmf"/><Relationship Id="rId231" Type="http://schemas.openxmlformats.org/officeDocument/2006/relationships/image" Target="media/image134.wmf"/><Relationship Id="rId252" Type="http://schemas.openxmlformats.org/officeDocument/2006/relationships/oleObject" Target="embeddings/oleObject99.bin"/><Relationship Id="rId273" Type="http://schemas.openxmlformats.org/officeDocument/2006/relationships/image" Target="media/image159.wmf"/><Relationship Id="rId294" Type="http://schemas.openxmlformats.org/officeDocument/2006/relationships/image" Target="media/image173.wmf"/><Relationship Id="rId308" Type="http://schemas.openxmlformats.org/officeDocument/2006/relationships/image" Target="media/image180.wmf"/><Relationship Id="rId329" Type="http://schemas.openxmlformats.org/officeDocument/2006/relationships/oleObject" Target="embeddings/oleObject130.bin"/><Relationship Id="rId47" Type="http://schemas.openxmlformats.org/officeDocument/2006/relationships/image" Target="media/image25.wmf"/><Relationship Id="rId68" Type="http://schemas.openxmlformats.org/officeDocument/2006/relationships/oleObject" Target="embeddings/oleObject25.bin"/><Relationship Id="rId89" Type="http://schemas.openxmlformats.org/officeDocument/2006/relationships/image" Target="media/image47.png"/><Relationship Id="rId112" Type="http://schemas.openxmlformats.org/officeDocument/2006/relationships/oleObject" Target="embeddings/oleObject43.bin"/><Relationship Id="rId133" Type="http://schemas.openxmlformats.org/officeDocument/2006/relationships/image" Target="media/image80.png"/><Relationship Id="rId154" Type="http://schemas.openxmlformats.org/officeDocument/2006/relationships/image" Target="media/image92.wmf"/><Relationship Id="rId175" Type="http://schemas.openxmlformats.org/officeDocument/2006/relationships/oleObject" Target="embeddings/oleObject65.bin"/><Relationship Id="rId340" Type="http://schemas.openxmlformats.org/officeDocument/2006/relationships/image" Target="media/image198.wmf"/><Relationship Id="rId361" Type="http://schemas.openxmlformats.org/officeDocument/2006/relationships/oleObject" Target="embeddings/oleObject145.bin"/><Relationship Id="rId196" Type="http://schemas.openxmlformats.org/officeDocument/2006/relationships/oleObject" Target="embeddings/oleObject75.bin"/><Relationship Id="rId200" Type="http://schemas.openxmlformats.org/officeDocument/2006/relationships/oleObject" Target="embeddings/oleObject77.bin"/><Relationship Id="rId382" Type="http://schemas.openxmlformats.org/officeDocument/2006/relationships/image" Target="media/image228.png"/><Relationship Id="rId417" Type="http://schemas.openxmlformats.org/officeDocument/2006/relationships/image" Target="media/image250.png"/><Relationship Id="rId438" Type="http://schemas.openxmlformats.org/officeDocument/2006/relationships/image" Target="media/image268.png"/><Relationship Id="rId459" Type="http://schemas.openxmlformats.org/officeDocument/2006/relationships/image" Target="media/image284.png"/><Relationship Id="rId16" Type="http://schemas.openxmlformats.org/officeDocument/2006/relationships/image" Target="media/image6.wmf"/><Relationship Id="rId221" Type="http://schemas.openxmlformats.org/officeDocument/2006/relationships/image" Target="media/image129.wmf"/><Relationship Id="rId242" Type="http://schemas.openxmlformats.org/officeDocument/2006/relationships/image" Target="media/image141.wmf"/><Relationship Id="rId263" Type="http://schemas.openxmlformats.org/officeDocument/2006/relationships/oleObject" Target="embeddings/oleObject104.bin"/><Relationship Id="rId284" Type="http://schemas.openxmlformats.org/officeDocument/2006/relationships/oleObject" Target="embeddings/oleObject111.bin"/><Relationship Id="rId319" Type="http://schemas.openxmlformats.org/officeDocument/2006/relationships/oleObject" Target="embeddings/oleObject126.bin"/><Relationship Id="rId470" Type="http://schemas.openxmlformats.org/officeDocument/2006/relationships/footer" Target="footer1.xml"/><Relationship Id="rId37" Type="http://schemas.openxmlformats.org/officeDocument/2006/relationships/image" Target="media/image19.wmf"/><Relationship Id="rId58" Type="http://schemas.openxmlformats.org/officeDocument/2006/relationships/image" Target="media/image31.wmf"/><Relationship Id="rId79" Type="http://schemas.openxmlformats.org/officeDocument/2006/relationships/image" Target="media/image42.wmf"/><Relationship Id="rId102" Type="http://schemas.openxmlformats.org/officeDocument/2006/relationships/oleObject" Target="embeddings/oleObject39.bin"/><Relationship Id="rId123" Type="http://schemas.openxmlformats.org/officeDocument/2006/relationships/image" Target="media/image73.png"/><Relationship Id="rId144" Type="http://schemas.openxmlformats.org/officeDocument/2006/relationships/image" Target="media/image87.wmf"/><Relationship Id="rId330" Type="http://schemas.openxmlformats.org/officeDocument/2006/relationships/image" Target="media/image193.wmf"/><Relationship Id="rId90" Type="http://schemas.openxmlformats.org/officeDocument/2006/relationships/image" Target="media/image48.png"/><Relationship Id="rId165" Type="http://schemas.openxmlformats.org/officeDocument/2006/relationships/oleObject" Target="embeddings/oleObject60.bin"/><Relationship Id="rId186" Type="http://schemas.openxmlformats.org/officeDocument/2006/relationships/image" Target="media/image109.wmf"/><Relationship Id="rId351" Type="http://schemas.openxmlformats.org/officeDocument/2006/relationships/oleObject" Target="embeddings/oleObject140.bin"/><Relationship Id="rId372" Type="http://schemas.openxmlformats.org/officeDocument/2006/relationships/image" Target="media/image219.png"/><Relationship Id="rId393" Type="http://schemas.openxmlformats.org/officeDocument/2006/relationships/oleObject" Target="embeddings/oleObject151.bin"/><Relationship Id="rId407" Type="http://schemas.openxmlformats.org/officeDocument/2006/relationships/oleObject" Target="embeddings/oleObject156.bin"/><Relationship Id="rId428" Type="http://schemas.openxmlformats.org/officeDocument/2006/relationships/image" Target="media/image258.png"/><Relationship Id="rId449" Type="http://schemas.openxmlformats.org/officeDocument/2006/relationships/image" Target="media/image274.png"/><Relationship Id="rId211" Type="http://schemas.openxmlformats.org/officeDocument/2006/relationships/image" Target="media/image123.wmf"/><Relationship Id="rId232" Type="http://schemas.openxmlformats.org/officeDocument/2006/relationships/oleObject" Target="embeddings/oleObject91.bin"/><Relationship Id="rId253" Type="http://schemas.openxmlformats.org/officeDocument/2006/relationships/image" Target="media/image147.png"/><Relationship Id="rId274" Type="http://schemas.openxmlformats.org/officeDocument/2006/relationships/oleObject" Target="embeddings/oleObject108.bin"/><Relationship Id="rId295" Type="http://schemas.openxmlformats.org/officeDocument/2006/relationships/oleObject" Target="embeddings/oleObject115.bin"/><Relationship Id="rId309" Type="http://schemas.openxmlformats.org/officeDocument/2006/relationships/oleObject" Target="embeddings/oleObject122.bin"/><Relationship Id="rId460" Type="http://schemas.openxmlformats.org/officeDocument/2006/relationships/image" Target="media/image285.png"/><Relationship Id="rId27" Type="http://schemas.openxmlformats.org/officeDocument/2006/relationships/oleObject" Target="embeddings/oleObject9.bin"/><Relationship Id="rId48" Type="http://schemas.openxmlformats.org/officeDocument/2006/relationships/oleObject" Target="embeddings/oleObject16.bin"/><Relationship Id="rId69" Type="http://schemas.openxmlformats.org/officeDocument/2006/relationships/image" Target="media/image37.wmf"/><Relationship Id="rId113" Type="http://schemas.openxmlformats.org/officeDocument/2006/relationships/image" Target="media/image63.png"/><Relationship Id="rId134" Type="http://schemas.openxmlformats.org/officeDocument/2006/relationships/image" Target="media/image81.wmf"/><Relationship Id="rId320" Type="http://schemas.openxmlformats.org/officeDocument/2006/relationships/image" Target="media/image187.png"/><Relationship Id="rId80" Type="http://schemas.openxmlformats.org/officeDocument/2006/relationships/oleObject" Target="embeddings/oleObject31.bin"/><Relationship Id="rId155" Type="http://schemas.openxmlformats.org/officeDocument/2006/relationships/oleObject" Target="embeddings/oleObject56.bin"/><Relationship Id="rId176" Type="http://schemas.openxmlformats.org/officeDocument/2006/relationships/image" Target="media/image104.wmf"/><Relationship Id="rId197" Type="http://schemas.openxmlformats.org/officeDocument/2006/relationships/image" Target="media/image115.wmf"/><Relationship Id="rId341" Type="http://schemas.openxmlformats.org/officeDocument/2006/relationships/oleObject" Target="embeddings/oleObject136.bin"/><Relationship Id="rId362" Type="http://schemas.openxmlformats.org/officeDocument/2006/relationships/image" Target="media/image210.wmf"/><Relationship Id="rId383" Type="http://schemas.openxmlformats.org/officeDocument/2006/relationships/image" Target="media/image229.wmf"/><Relationship Id="rId418" Type="http://schemas.openxmlformats.org/officeDocument/2006/relationships/image" Target="media/image251.wmf"/><Relationship Id="rId439" Type="http://schemas.openxmlformats.org/officeDocument/2006/relationships/image" Target="media/image269.wmf"/><Relationship Id="rId201" Type="http://schemas.openxmlformats.org/officeDocument/2006/relationships/image" Target="media/image117.wmf"/><Relationship Id="rId222" Type="http://schemas.openxmlformats.org/officeDocument/2006/relationships/oleObject" Target="embeddings/oleObject86.bin"/><Relationship Id="rId243" Type="http://schemas.openxmlformats.org/officeDocument/2006/relationships/oleObject" Target="embeddings/oleObject95.bin"/><Relationship Id="rId264" Type="http://schemas.openxmlformats.org/officeDocument/2006/relationships/image" Target="media/image153.png"/><Relationship Id="rId285" Type="http://schemas.openxmlformats.org/officeDocument/2006/relationships/image" Target="media/image167.wmf"/><Relationship Id="rId450" Type="http://schemas.openxmlformats.org/officeDocument/2006/relationships/image" Target="media/image275.png"/><Relationship Id="rId471" Type="http://schemas.openxmlformats.org/officeDocument/2006/relationships/fontTable" Target="fontTable.xml"/><Relationship Id="rId17" Type="http://schemas.openxmlformats.org/officeDocument/2006/relationships/oleObject" Target="embeddings/oleObject4.bin"/><Relationship Id="rId38" Type="http://schemas.openxmlformats.org/officeDocument/2006/relationships/oleObject" Target="embeddings/oleObject12.bin"/><Relationship Id="rId59" Type="http://schemas.openxmlformats.org/officeDocument/2006/relationships/oleObject" Target="embeddings/oleObject21.bin"/><Relationship Id="rId103" Type="http://schemas.openxmlformats.org/officeDocument/2006/relationships/image" Target="media/image57.wmf"/><Relationship Id="rId124" Type="http://schemas.openxmlformats.org/officeDocument/2006/relationships/image" Target="media/image74.png"/><Relationship Id="rId310" Type="http://schemas.openxmlformats.org/officeDocument/2006/relationships/image" Target="media/image181.wmf"/><Relationship Id="rId70" Type="http://schemas.openxmlformats.org/officeDocument/2006/relationships/oleObject" Target="embeddings/oleObject26.bin"/><Relationship Id="rId91" Type="http://schemas.openxmlformats.org/officeDocument/2006/relationships/image" Target="media/image49.png"/><Relationship Id="rId145" Type="http://schemas.openxmlformats.org/officeDocument/2006/relationships/oleObject" Target="embeddings/oleObject51.bin"/><Relationship Id="rId166" Type="http://schemas.openxmlformats.org/officeDocument/2006/relationships/image" Target="media/image99.wmf"/><Relationship Id="rId187" Type="http://schemas.openxmlformats.org/officeDocument/2006/relationships/oleObject" Target="embeddings/oleObject71.bin"/><Relationship Id="rId331" Type="http://schemas.openxmlformats.org/officeDocument/2006/relationships/oleObject" Target="embeddings/oleObject131.bin"/><Relationship Id="rId352" Type="http://schemas.openxmlformats.org/officeDocument/2006/relationships/image" Target="media/image205.wmf"/><Relationship Id="rId373" Type="http://schemas.openxmlformats.org/officeDocument/2006/relationships/image" Target="media/image220.png"/><Relationship Id="rId394" Type="http://schemas.openxmlformats.org/officeDocument/2006/relationships/image" Target="media/image236.wmf"/><Relationship Id="rId408" Type="http://schemas.openxmlformats.org/officeDocument/2006/relationships/image" Target="media/image245.wmf"/><Relationship Id="rId429" Type="http://schemas.openxmlformats.org/officeDocument/2006/relationships/image" Target="media/image259.png"/><Relationship Id="rId1" Type="http://schemas.openxmlformats.org/officeDocument/2006/relationships/customXml" Target="../customXml/item1.xml"/><Relationship Id="rId212" Type="http://schemas.openxmlformats.org/officeDocument/2006/relationships/oleObject" Target="embeddings/oleObject82.bin"/><Relationship Id="rId233" Type="http://schemas.openxmlformats.org/officeDocument/2006/relationships/image" Target="media/image135.png"/><Relationship Id="rId254" Type="http://schemas.openxmlformats.org/officeDocument/2006/relationships/image" Target="media/image148.wmf"/><Relationship Id="rId440" Type="http://schemas.openxmlformats.org/officeDocument/2006/relationships/oleObject" Target="embeddings/oleObject164.bin"/><Relationship Id="rId28" Type="http://schemas.openxmlformats.org/officeDocument/2006/relationships/image" Target="media/image12.wmf"/><Relationship Id="rId49" Type="http://schemas.openxmlformats.org/officeDocument/2006/relationships/image" Target="media/image26.wmf"/><Relationship Id="rId114" Type="http://schemas.openxmlformats.org/officeDocument/2006/relationships/image" Target="media/image64.png"/><Relationship Id="rId275" Type="http://schemas.openxmlformats.org/officeDocument/2006/relationships/image" Target="media/image160.wmf"/><Relationship Id="rId296" Type="http://schemas.openxmlformats.org/officeDocument/2006/relationships/image" Target="media/image174.wmf"/><Relationship Id="rId300" Type="http://schemas.openxmlformats.org/officeDocument/2006/relationships/image" Target="media/image176.wmf"/><Relationship Id="rId461" Type="http://schemas.openxmlformats.org/officeDocument/2006/relationships/image" Target="media/image286.png"/><Relationship Id="rId60" Type="http://schemas.openxmlformats.org/officeDocument/2006/relationships/image" Target="media/image32.wmf"/><Relationship Id="rId81" Type="http://schemas.openxmlformats.org/officeDocument/2006/relationships/image" Target="media/image43.wmf"/><Relationship Id="rId135" Type="http://schemas.openxmlformats.org/officeDocument/2006/relationships/oleObject" Target="embeddings/oleObject47.bin"/><Relationship Id="rId156" Type="http://schemas.openxmlformats.org/officeDocument/2006/relationships/image" Target="media/image93.wmf"/><Relationship Id="rId177" Type="http://schemas.openxmlformats.org/officeDocument/2006/relationships/oleObject" Target="embeddings/oleObject66.bin"/><Relationship Id="rId198" Type="http://schemas.openxmlformats.org/officeDocument/2006/relationships/oleObject" Target="embeddings/oleObject76.bin"/><Relationship Id="rId321" Type="http://schemas.openxmlformats.org/officeDocument/2006/relationships/image" Target="media/image188.wmf"/><Relationship Id="rId342" Type="http://schemas.openxmlformats.org/officeDocument/2006/relationships/image" Target="media/image199.wmf"/><Relationship Id="rId363" Type="http://schemas.openxmlformats.org/officeDocument/2006/relationships/oleObject" Target="embeddings/oleObject146.bin"/><Relationship Id="rId384" Type="http://schemas.openxmlformats.org/officeDocument/2006/relationships/oleObject" Target="embeddings/oleObject148.bin"/><Relationship Id="rId419" Type="http://schemas.openxmlformats.org/officeDocument/2006/relationships/oleObject" Target="embeddings/oleObject161.bin"/><Relationship Id="rId202" Type="http://schemas.openxmlformats.org/officeDocument/2006/relationships/oleObject" Target="embeddings/oleObject78.bin"/><Relationship Id="rId223" Type="http://schemas.openxmlformats.org/officeDocument/2006/relationships/image" Target="media/image130.wmf"/><Relationship Id="rId244" Type="http://schemas.openxmlformats.org/officeDocument/2006/relationships/image" Target="media/image142.wmf"/><Relationship Id="rId430" Type="http://schemas.openxmlformats.org/officeDocument/2006/relationships/image" Target="media/image260.png"/><Relationship Id="rId18" Type="http://schemas.openxmlformats.org/officeDocument/2006/relationships/image" Target="media/image7.wmf"/><Relationship Id="rId39" Type="http://schemas.openxmlformats.org/officeDocument/2006/relationships/image" Target="media/image20.png"/><Relationship Id="rId265" Type="http://schemas.openxmlformats.org/officeDocument/2006/relationships/image" Target="media/image154.wmf"/><Relationship Id="rId286" Type="http://schemas.openxmlformats.org/officeDocument/2006/relationships/oleObject" Target="embeddings/oleObject112.bin"/><Relationship Id="rId451" Type="http://schemas.openxmlformats.org/officeDocument/2006/relationships/image" Target="media/image276.png"/><Relationship Id="rId472" Type="http://schemas.openxmlformats.org/officeDocument/2006/relationships/theme" Target="theme/theme1.xml"/><Relationship Id="rId50" Type="http://schemas.openxmlformats.org/officeDocument/2006/relationships/oleObject" Target="embeddings/oleObject17.bin"/><Relationship Id="rId104" Type="http://schemas.openxmlformats.org/officeDocument/2006/relationships/oleObject" Target="embeddings/oleObject40.bin"/><Relationship Id="rId125" Type="http://schemas.openxmlformats.org/officeDocument/2006/relationships/image" Target="media/image75.png"/><Relationship Id="rId146" Type="http://schemas.openxmlformats.org/officeDocument/2006/relationships/image" Target="media/image88.wmf"/><Relationship Id="rId167" Type="http://schemas.openxmlformats.org/officeDocument/2006/relationships/oleObject" Target="embeddings/oleObject61.bin"/><Relationship Id="rId188" Type="http://schemas.openxmlformats.org/officeDocument/2006/relationships/image" Target="media/image110.wmf"/><Relationship Id="rId311" Type="http://schemas.openxmlformats.org/officeDocument/2006/relationships/oleObject" Target="embeddings/oleObject123.bin"/><Relationship Id="rId332" Type="http://schemas.openxmlformats.org/officeDocument/2006/relationships/image" Target="media/image194.wmf"/><Relationship Id="rId353" Type="http://schemas.openxmlformats.org/officeDocument/2006/relationships/oleObject" Target="embeddings/oleObject141.bin"/><Relationship Id="rId374" Type="http://schemas.openxmlformats.org/officeDocument/2006/relationships/image" Target="media/image221.png"/><Relationship Id="rId395" Type="http://schemas.openxmlformats.org/officeDocument/2006/relationships/oleObject" Target="embeddings/oleObject152.bin"/><Relationship Id="rId409" Type="http://schemas.openxmlformats.org/officeDocument/2006/relationships/oleObject" Target="embeddings/oleObject157.bin"/><Relationship Id="rId71" Type="http://schemas.openxmlformats.org/officeDocument/2006/relationships/image" Target="media/image38.wmf"/><Relationship Id="rId92" Type="http://schemas.openxmlformats.org/officeDocument/2006/relationships/image" Target="media/image50.png"/><Relationship Id="rId213" Type="http://schemas.openxmlformats.org/officeDocument/2006/relationships/image" Target="media/image124.wmf"/><Relationship Id="rId234" Type="http://schemas.openxmlformats.org/officeDocument/2006/relationships/image" Target="media/image136.wmf"/><Relationship Id="rId420" Type="http://schemas.openxmlformats.org/officeDocument/2006/relationships/image" Target="media/image252.png"/><Relationship Id="rId2" Type="http://schemas.openxmlformats.org/officeDocument/2006/relationships/numbering" Target="numbering.xml"/><Relationship Id="rId29" Type="http://schemas.openxmlformats.org/officeDocument/2006/relationships/oleObject" Target="embeddings/oleObject10.bin"/><Relationship Id="rId255" Type="http://schemas.openxmlformats.org/officeDocument/2006/relationships/oleObject" Target="embeddings/oleObject100.bin"/><Relationship Id="rId276" Type="http://schemas.openxmlformats.org/officeDocument/2006/relationships/oleObject" Target="embeddings/oleObject109.bin"/><Relationship Id="rId297" Type="http://schemas.openxmlformats.org/officeDocument/2006/relationships/oleObject" Target="embeddings/oleObject116.bin"/><Relationship Id="rId441" Type="http://schemas.openxmlformats.org/officeDocument/2006/relationships/image" Target="media/image270.wmf"/><Relationship Id="rId462" Type="http://schemas.openxmlformats.org/officeDocument/2006/relationships/image" Target="media/image287.png"/><Relationship Id="rId40" Type="http://schemas.openxmlformats.org/officeDocument/2006/relationships/image" Target="media/image21.png"/><Relationship Id="rId115" Type="http://schemas.openxmlformats.org/officeDocument/2006/relationships/image" Target="media/image65.png"/><Relationship Id="rId136" Type="http://schemas.openxmlformats.org/officeDocument/2006/relationships/image" Target="media/image82.wmf"/><Relationship Id="rId157" Type="http://schemas.openxmlformats.org/officeDocument/2006/relationships/oleObject" Target="embeddings/oleObject57.bin"/><Relationship Id="rId178" Type="http://schemas.openxmlformats.org/officeDocument/2006/relationships/image" Target="media/image105.wmf"/><Relationship Id="rId301" Type="http://schemas.openxmlformats.org/officeDocument/2006/relationships/oleObject" Target="embeddings/oleObject118.bin"/><Relationship Id="rId322" Type="http://schemas.openxmlformats.org/officeDocument/2006/relationships/oleObject" Target="embeddings/oleObject127.bin"/><Relationship Id="rId343" Type="http://schemas.openxmlformats.org/officeDocument/2006/relationships/oleObject" Target="embeddings/oleObject137.bin"/><Relationship Id="rId364" Type="http://schemas.openxmlformats.org/officeDocument/2006/relationships/image" Target="media/image211.png"/><Relationship Id="rId61" Type="http://schemas.openxmlformats.org/officeDocument/2006/relationships/oleObject" Target="embeddings/oleObject22.bin"/><Relationship Id="rId82" Type="http://schemas.openxmlformats.org/officeDocument/2006/relationships/oleObject" Target="embeddings/oleObject32.bin"/><Relationship Id="rId199" Type="http://schemas.openxmlformats.org/officeDocument/2006/relationships/image" Target="media/image116.wmf"/><Relationship Id="rId203" Type="http://schemas.openxmlformats.org/officeDocument/2006/relationships/image" Target="media/image118.wmf"/><Relationship Id="rId385" Type="http://schemas.openxmlformats.org/officeDocument/2006/relationships/image" Target="media/image230.wmf"/><Relationship Id="rId19" Type="http://schemas.openxmlformats.org/officeDocument/2006/relationships/oleObject" Target="embeddings/oleObject5.bin"/><Relationship Id="rId224" Type="http://schemas.openxmlformats.org/officeDocument/2006/relationships/oleObject" Target="embeddings/oleObject87.bin"/><Relationship Id="rId245" Type="http://schemas.openxmlformats.org/officeDocument/2006/relationships/oleObject" Target="embeddings/oleObject96.bin"/><Relationship Id="rId266" Type="http://schemas.openxmlformats.org/officeDocument/2006/relationships/oleObject" Target="embeddings/oleObject105.bin"/><Relationship Id="rId287" Type="http://schemas.openxmlformats.org/officeDocument/2006/relationships/image" Target="media/image168.wmf"/><Relationship Id="rId410" Type="http://schemas.openxmlformats.org/officeDocument/2006/relationships/image" Target="media/image246.wmf"/><Relationship Id="rId431" Type="http://schemas.openxmlformats.org/officeDocument/2006/relationships/image" Target="media/image261.png"/><Relationship Id="rId452" Type="http://schemas.openxmlformats.org/officeDocument/2006/relationships/image" Target="media/image277.png"/><Relationship Id="rId30" Type="http://schemas.openxmlformats.org/officeDocument/2006/relationships/image" Target="media/image13.png"/><Relationship Id="rId105" Type="http://schemas.openxmlformats.org/officeDocument/2006/relationships/image" Target="media/image58.wmf"/><Relationship Id="rId126" Type="http://schemas.openxmlformats.org/officeDocument/2006/relationships/image" Target="media/image76.wmf"/><Relationship Id="rId147" Type="http://schemas.openxmlformats.org/officeDocument/2006/relationships/oleObject" Target="embeddings/oleObject52.bin"/><Relationship Id="rId168" Type="http://schemas.openxmlformats.org/officeDocument/2006/relationships/image" Target="media/image100.wmf"/><Relationship Id="rId312" Type="http://schemas.openxmlformats.org/officeDocument/2006/relationships/image" Target="media/image182.wmf"/><Relationship Id="rId333" Type="http://schemas.openxmlformats.org/officeDocument/2006/relationships/oleObject" Target="embeddings/oleObject132.bin"/><Relationship Id="rId354" Type="http://schemas.openxmlformats.org/officeDocument/2006/relationships/image" Target="media/image206.wmf"/><Relationship Id="rId51" Type="http://schemas.openxmlformats.org/officeDocument/2006/relationships/image" Target="media/image27.wmf"/><Relationship Id="rId72" Type="http://schemas.openxmlformats.org/officeDocument/2006/relationships/oleObject" Target="embeddings/oleObject27.bin"/><Relationship Id="rId93" Type="http://schemas.openxmlformats.org/officeDocument/2006/relationships/image" Target="media/image51.png"/><Relationship Id="rId189" Type="http://schemas.openxmlformats.org/officeDocument/2006/relationships/oleObject" Target="embeddings/oleObject72.bin"/><Relationship Id="rId375" Type="http://schemas.openxmlformats.org/officeDocument/2006/relationships/image" Target="media/image222.png"/><Relationship Id="rId396" Type="http://schemas.openxmlformats.org/officeDocument/2006/relationships/image" Target="media/image237.wmf"/><Relationship Id="rId3" Type="http://schemas.openxmlformats.org/officeDocument/2006/relationships/styles" Target="styles.xml"/><Relationship Id="rId214" Type="http://schemas.openxmlformats.org/officeDocument/2006/relationships/oleObject" Target="embeddings/oleObject83.bin"/><Relationship Id="rId235" Type="http://schemas.openxmlformats.org/officeDocument/2006/relationships/oleObject" Target="embeddings/oleObject92.bin"/><Relationship Id="rId256" Type="http://schemas.openxmlformats.org/officeDocument/2006/relationships/image" Target="media/image149.wmf"/><Relationship Id="rId277" Type="http://schemas.openxmlformats.org/officeDocument/2006/relationships/image" Target="media/image161.png"/><Relationship Id="rId298" Type="http://schemas.openxmlformats.org/officeDocument/2006/relationships/image" Target="media/image175.wmf"/><Relationship Id="rId400" Type="http://schemas.openxmlformats.org/officeDocument/2006/relationships/oleObject" Target="embeddings/oleObject154.bin"/><Relationship Id="rId421" Type="http://schemas.openxmlformats.org/officeDocument/2006/relationships/image" Target="media/image253.png"/><Relationship Id="rId442" Type="http://schemas.openxmlformats.org/officeDocument/2006/relationships/oleObject" Target="embeddings/oleObject165.bin"/><Relationship Id="rId463" Type="http://schemas.openxmlformats.org/officeDocument/2006/relationships/image" Target="media/image288.png"/><Relationship Id="rId116" Type="http://schemas.openxmlformats.org/officeDocument/2006/relationships/image" Target="media/image66.png"/><Relationship Id="rId137" Type="http://schemas.openxmlformats.org/officeDocument/2006/relationships/oleObject" Target="embeddings/oleObject48.bin"/><Relationship Id="rId158" Type="http://schemas.openxmlformats.org/officeDocument/2006/relationships/image" Target="media/image94.wmf"/><Relationship Id="rId302" Type="http://schemas.openxmlformats.org/officeDocument/2006/relationships/image" Target="media/image177.wmf"/><Relationship Id="rId323" Type="http://schemas.openxmlformats.org/officeDocument/2006/relationships/image" Target="media/image189.wmf"/><Relationship Id="rId344" Type="http://schemas.openxmlformats.org/officeDocument/2006/relationships/image" Target="media/image200.png"/><Relationship Id="rId20" Type="http://schemas.openxmlformats.org/officeDocument/2006/relationships/image" Target="media/image8.wmf"/><Relationship Id="rId41" Type="http://schemas.openxmlformats.org/officeDocument/2006/relationships/image" Target="media/image22.wmf"/><Relationship Id="rId62" Type="http://schemas.openxmlformats.org/officeDocument/2006/relationships/image" Target="media/image33.wmf"/><Relationship Id="rId83" Type="http://schemas.openxmlformats.org/officeDocument/2006/relationships/image" Target="media/image44.wmf"/><Relationship Id="rId179" Type="http://schemas.openxmlformats.org/officeDocument/2006/relationships/oleObject" Target="embeddings/oleObject67.bin"/><Relationship Id="rId365" Type="http://schemas.openxmlformats.org/officeDocument/2006/relationships/image" Target="media/image212.png"/><Relationship Id="rId386" Type="http://schemas.openxmlformats.org/officeDocument/2006/relationships/oleObject" Target="embeddings/oleObject149.bin"/><Relationship Id="rId190" Type="http://schemas.openxmlformats.org/officeDocument/2006/relationships/image" Target="media/image111.png"/><Relationship Id="rId204" Type="http://schemas.openxmlformats.org/officeDocument/2006/relationships/oleObject" Target="embeddings/oleObject79.bin"/><Relationship Id="rId225" Type="http://schemas.openxmlformats.org/officeDocument/2006/relationships/image" Target="media/image131.wmf"/><Relationship Id="rId246" Type="http://schemas.openxmlformats.org/officeDocument/2006/relationships/image" Target="media/image143.wmf"/><Relationship Id="rId267" Type="http://schemas.openxmlformats.org/officeDocument/2006/relationships/image" Target="media/image155.png"/><Relationship Id="rId288" Type="http://schemas.openxmlformats.org/officeDocument/2006/relationships/oleObject" Target="embeddings/oleObject113.bin"/><Relationship Id="rId411" Type="http://schemas.openxmlformats.org/officeDocument/2006/relationships/oleObject" Target="embeddings/oleObject158.bin"/><Relationship Id="rId432" Type="http://schemas.openxmlformats.org/officeDocument/2006/relationships/image" Target="media/image262.png"/><Relationship Id="rId453" Type="http://schemas.openxmlformats.org/officeDocument/2006/relationships/image" Target="media/image278.png"/><Relationship Id="rId106" Type="http://schemas.openxmlformats.org/officeDocument/2006/relationships/oleObject" Target="embeddings/oleObject41.bin"/><Relationship Id="rId127" Type="http://schemas.openxmlformats.org/officeDocument/2006/relationships/oleObject" Target="embeddings/oleObject44.bin"/><Relationship Id="rId313" Type="http://schemas.openxmlformats.org/officeDocument/2006/relationships/oleObject" Target="embeddings/oleObject124.bin"/><Relationship Id="rId10" Type="http://schemas.openxmlformats.org/officeDocument/2006/relationships/oleObject" Target="embeddings/oleObject1.bin"/><Relationship Id="rId31" Type="http://schemas.openxmlformats.org/officeDocument/2006/relationships/image" Target="media/image14.png"/><Relationship Id="rId52" Type="http://schemas.openxmlformats.org/officeDocument/2006/relationships/oleObject" Target="embeddings/oleObject18.bin"/><Relationship Id="rId73" Type="http://schemas.openxmlformats.org/officeDocument/2006/relationships/image" Target="media/image39.wmf"/><Relationship Id="rId94" Type="http://schemas.openxmlformats.org/officeDocument/2006/relationships/image" Target="media/image52.png"/><Relationship Id="rId148" Type="http://schemas.openxmlformats.org/officeDocument/2006/relationships/image" Target="media/image89.wmf"/><Relationship Id="rId169" Type="http://schemas.openxmlformats.org/officeDocument/2006/relationships/oleObject" Target="embeddings/oleObject62.bin"/><Relationship Id="rId334" Type="http://schemas.openxmlformats.org/officeDocument/2006/relationships/image" Target="media/image195.wmf"/><Relationship Id="rId355" Type="http://schemas.openxmlformats.org/officeDocument/2006/relationships/oleObject" Target="embeddings/oleObject142.bin"/><Relationship Id="rId376" Type="http://schemas.openxmlformats.org/officeDocument/2006/relationships/image" Target="media/image223.png"/><Relationship Id="rId397" Type="http://schemas.openxmlformats.org/officeDocument/2006/relationships/oleObject" Target="embeddings/oleObject153.bin"/><Relationship Id="rId4" Type="http://schemas.openxmlformats.org/officeDocument/2006/relationships/settings" Target="settings.xml"/><Relationship Id="rId180" Type="http://schemas.openxmlformats.org/officeDocument/2006/relationships/image" Target="media/image106.wmf"/><Relationship Id="rId215" Type="http://schemas.openxmlformats.org/officeDocument/2006/relationships/image" Target="media/image125.wmf"/><Relationship Id="rId236" Type="http://schemas.openxmlformats.org/officeDocument/2006/relationships/image" Target="media/image137.png"/><Relationship Id="rId257" Type="http://schemas.openxmlformats.org/officeDocument/2006/relationships/oleObject" Target="embeddings/oleObject101.bin"/><Relationship Id="rId278" Type="http://schemas.openxmlformats.org/officeDocument/2006/relationships/image" Target="media/image162.wmf"/><Relationship Id="rId401" Type="http://schemas.openxmlformats.org/officeDocument/2006/relationships/image" Target="media/image240.png"/><Relationship Id="rId422" Type="http://schemas.openxmlformats.org/officeDocument/2006/relationships/image" Target="media/image254.wmf"/><Relationship Id="rId443" Type="http://schemas.openxmlformats.org/officeDocument/2006/relationships/image" Target="media/image271.wmf"/><Relationship Id="rId464" Type="http://schemas.openxmlformats.org/officeDocument/2006/relationships/image" Target="media/image289.png"/><Relationship Id="rId303" Type="http://schemas.openxmlformats.org/officeDocument/2006/relationships/oleObject" Target="embeddings/oleObject119.bin"/><Relationship Id="rId42" Type="http://schemas.openxmlformats.org/officeDocument/2006/relationships/oleObject" Target="embeddings/oleObject13.bin"/><Relationship Id="rId84" Type="http://schemas.openxmlformats.org/officeDocument/2006/relationships/oleObject" Target="embeddings/oleObject33.bin"/><Relationship Id="rId138" Type="http://schemas.openxmlformats.org/officeDocument/2006/relationships/image" Target="media/image83.png"/><Relationship Id="rId345" Type="http://schemas.openxmlformats.org/officeDocument/2006/relationships/image" Target="media/image201.png"/><Relationship Id="rId387" Type="http://schemas.openxmlformats.org/officeDocument/2006/relationships/image" Target="media/image231.png"/><Relationship Id="rId191" Type="http://schemas.openxmlformats.org/officeDocument/2006/relationships/image" Target="media/image112.wmf"/><Relationship Id="rId205" Type="http://schemas.openxmlformats.org/officeDocument/2006/relationships/image" Target="media/image119.png"/><Relationship Id="rId247" Type="http://schemas.openxmlformats.org/officeDocument/2006/relationships/oleObject" Target="embeddings/oleObject97.bin"/><Relationship Id="rId412" Type="http://schemas.openxmlformats.org/officeDocument/2006/relationships/image" Target="media/image247.wmf"/><Relationship Id="rId107" Type="http://schemas.openxmlformats.org/officeDocument/2006/relationships/image" Target="media/image59.wmf"/><Relationship Id="rId289" Type="http://schemas.openxmlformats.org/officeDocument/2006/relationships/image" Target="media/image169.wmf"/><Relationship Id="rId454" Type="http://schemas.openxmlformats.org/officeDocument/2006/relationships/image" Target="media/image279.png"/><Relationship Id="rId11" Type="http://schemas.openxmlformats.org/officeDocument/2006/relationships/image" Target="media/image3.png"/><Relationship Id="rId53" Type="http://schemas.openxmlformats.org/officeDocument/2006/relationships/image" Target="media/image28.png"/><Relationship Id="rId149" Type="http://schemas.openxmlformats.org/officeDocument/2006/relationships/oleObject" Target="embeddings/oleObject53.bin"/><Relationship Id="rId314" Type="http://schemas.openxmlformats.org/officeDocument/2006/relationships/image" Target="media/image183.wmf"/><Relationship Id="rId356" Type="http://schemas.openxmlformats.org/officeDocument/2006/relationships/image" Target="media/image207.wmf"/><Relationship Id="rId398" Type="http://schemas.openxmlformats.org/officeDocument/2006/relationships/image" Target="media/image238.png"/><Relationship Id="rId95" Type="http://schemas.openxmlformats.org/officeDocument/2006/relationships/image" Target="media/image53.wmf"/><Relationship Id="rId160" Type="http://schemas.openxmlformats.org/officeDocument/2006/relationships/image" Target="media/image95.png"/><Relationship Id="rId216" Type="http://schemas.openxmlformats.org/officeDocument/2006/relationships/oleObject" Target="embeddings/oleObject84.bin"/><Relationship Id="rId423" Type="http://schemas.openxmlformats.org/officeDocument/2006/relationships/oleObject" Target="embeddings/oleObject162.bin"/><Relationship Id="rId258" Type="http://schemas.openxmlformats.org/officeDocument/2006/relationships/image" Target="media/image150.wmf"/><Relationship Id="rId465" Type="http://schemas.openxmlformats.org/officeDocument/2006/relationships/image" Target="media/image290.png"/><Relationship Id="rId22" Type="http://schemas.openxmlformats.org/officeDocument/2006/relationships/image" Target="media/image9.wmf"/><Relationship Id="rId64" Type="http://schemas.openxmlformats.org/officeDocument/2006/relationships/image" Target="media/image34.png"/><Relationship Id="rId118" Type="http://schemas.openxmlformats.org/officeDocument/2006/relationships/image" Target="media/image68.png"/><Relationship Id="rId325" Type="http://schemas.openxmlformats.org/officeDocument/2006/relationships/image" Target="media/image190.png"/><Relationship Id="rId367" Type="http://schemas.openxmlformats.org/officeDocument/2006/relationships/image" Target="media/image214.png"/><Relationship Id="rId171" Type="http://schemas.openxmlformats.org/officeDocument/2006/relationships/oleObject" Target="embeddings/oleObject63.bin"/><Relationship Id="rId227" Type="http://schemas.openxmlformats.org/officeDocument/2006/relationships/image" Target="media/image132.wmf"/><Relationship Id="rId269" Type="http://schemas.openxmlformats.org/officeDocument/2006/relationships/oleObject" Target="embeddings/oleObject106.bin"/><Relationship Id="rId434" Type="http://schemas.openxmlformats.org/officeDocument/2006/relationships/image" Target="media/image264.png"/><Relationship Id="rId33" Type="http://schemas.openxmlformats.org/officeDocument/2006/relationships/oleObject" Target="embeddings/oleObject11.bin"/><Relationship Id="rId129" Type="http://schemas.openxmlformats.org/officeDocument/2006/relationships/oleObject" Target="embeddings/oleObject45.bin"/><Relationship Id="rId280" Type="http://schemas.openxmlformats.org/officeDocument/2006/relationships/image" Target="media/image163.png"/><Relationship Id="rId336" Type="http://schemas.openxmlformats.org/officeDocument/2006/relationships/image" Target="media/image196.wmf"/><Relationship Id="rId75" Type="http://schemas.openxmlformats.org/officeDocument/2006/relationships/image" Target="media/image40.wmf"/><Relationship Id="rId140" Type="http://schemas.openxmlformats.org/officeDocument/2006/relationships/image" Target="media/image85.wmf"/><Relationship Id="rId182" Type="http://schemas.openxmlformats.org/officeDocument/2006/relationships/image" Target="media/image107.wmf"/><Relationship Id="rId378" Type="http://schemas.openxmlformats.org/officeDocument/2006/relationships/image" Target="media/image225.png"/><Relationship Id="rId403" Type="http://schemas.openxmlformats.org/officeDocument/2006/relationships/image" Target="media/image242.wmf"/><Relationship Id="rId6" Type="http://schemas.openxmlformats.org/officeDocument/2006/relationships/footnotes" Target="footnotes.xml"/><Relationship Id="rId238" Type="http://schemas.openxmlformats.org/officeDocument/2006/relationships/oleObject" Target="embeddings/oleObject93.bin"/><Relationship Id="rId445" Type="http://schemas.openxmlformats.org/officeDocument/2006/relationships/image" Target="media/image272.wmf"/><Relationship Id="rId291" Type="http://schemas.openxmlformats.org/officeDocument/2006/relationships/image" Target="media/image170.png"/><Relationship Id="rId305" Type="http://schemas.openxmlformats.org/officeDocument/2006/relationships/oleObject" Target="embeddings/oleObject120.bin"/><Relationship Id="rId347" Type="http://schemas.openxmlformats.org/officeDocument/2006/relationships/oleObject" Target="embeddings/oleObject138.bin"/><Relationship Id="rId44" Type="http://schemas.openxmlformats.org/officeDocument/2006/relationships/oleObject" Target="embeddings/oleObject14.bin"/><Relationship Id="rId86" Type="http://schemas.openxmlformats.org/officeDocument/2006/relationships/oleObject" Target="embeddings/oleObject34.bin"/><Relationship Id="rId151" Type="http://schemas.openxmlformats.org/officeDocument/2006/relationships/oleObject" Target="embeddings/oleObject54.bin"/><Relationship Id="rId389" Type="http://schemas.openxmlformats.org/officeDocument/2006/relationships/oleObject" Target="embeddings/oleObject150.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9"/>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003439-AF9A-4E46-A47E-00B0574DC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296</Pages>
  <Words>79722</Words>
  <Characters>454420</Characters>
  <Application>Microsoft Office Word</Application>
  <DocSecurity>4</DocSecurity>
  <Lines>3786</Lines>
  <Paragraphs>1066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533076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auser</cp:lastModifiedBy>
  <cp:revision>2</cp:revision>
  <dcterms:created xsi:type="dcterms:W3CDTF">2013-04-30T06:09:00Z</dcterms:created>
  <dcterms:modified xsi:type="dcterms:W3CDTF">2013-04-30T06:09:00Z</dcterms:modified>
</cp:coreProperties>
</file>